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CA18499" wp14:paraId="2C078E63" wp14:textId="7D571C95">
      <w:pPr>
        <w:pStyle w:val="Title"/>
        <w:jc w:val="center"/>
        <w:rPr>
          <w:rFonts w:ascii="Times New Roman" w:hAnsi="Times New Roman" w:eastAsia="Times New Roman" w:cs="Times New Roman"/>
          <w:sz w:val="24"/>
          <w:szCs w:val="24"/>
          <w:u w:val="single"/>
        </w:rPr>
      </w:pPr>
      <w:r w:rsidRPr="3CA18499" w:rsidR="27711BC0">
        <w:rPr>
          <w:rFonts w:ascii="Times New Roman" w:hAnsi="Times New Roman" w:eastAsia="Times New Roman" w:cs="Times New Roman"/>
          <w:sz w:val="24"/>
          <w:szCs w:val="24"/>
          <w:u w:val="single"/>
        </w:rPr>
        <w:t xml:space="preserve">Critically explore contemporary barriers to </w:t>
      </w:r>
      <w:bookmarkStart w:name="_Int_Jich0LkI" w:id="1993998423"/>
      <w:r w:rsidRPr="3CA18499" w:rsidR="27711BC0">
        <w:rPr>
          <w:rFonts w:ascii="Times New Roman" w:hAnsi="Times New Roman" w:eastAsia="Times New Roman" w:cs="Times New Roman"/>
          <w:sz w:val="24"/>
          <w:szCs w:val="24"/>
          <w:u w:val="single"/>
        </w:rPr>
        <w:t>policing by</w:t>
      </w:r>
      <w:bookmarkEnd w:id="1993998423"/>
      <w:r w:rsidRPr="3CA18499" w:rsidR="27711BC0">
        <w:rPr>
          <w:rFonts w:ascii="Times New Roman" w:hAnsi="Times New Roman" w:eastAsia="Times New Roman" w:cs="Times New Roman"/>
          <w:sz w:val="24"/>
          <w:szCs w:val="24"/>
          <w:u w:val="single"/>
        </w:rPr>
        <w:t xml:space="preserve"> consent.</w:t>
      </w:r>
    </w:p>
    <w:p w:rsidR="3CA18499" w:rsidP="3CA18499" w:rsidRDefault="3CA18499" w14:paraId="32836BCA" w14:textId="2E097962">
      <w:pPr>
        <w:pStyle w:val="Normal"/>
        <w:rPr>
          <w:rFonts w:ascii="Times New Roman" w:hAnsi="Times New Roman" w:eastAsia="Times New Roman" w:cs="Times New Roman"/>
          <w:sz w:val="24"/>
          <w:szCs w:val="24"/>
        </w:rPr>
      </w:pPr>
    </w:p>
    <w:p w:rsidR="27711BC0" w:rsidP="3CA18499" w:rsidRDefault="27711BC0" w14:paraId="1404424D" w14:textId="12386306">
      <w:pPr>
        <w:pStyle w:val="Normal"/>
        <w:jc w:val="both"/>
        <w:rPr>
          <w:rFonts w:ascii="Times New Roman" w:hAnsi="Times New Roman" w:eastAsia="Times New Roman" w:cs="Times New Roman"/>
          <w:noProof w:val="0"/>
          <w:sz w:val="24"/>
          <w:szCs w:val="24"/>
          <w:lang w:val="en-GB"/>
        </w:rPr>
      </w:pPr>
      <w:bookmarkStart w:name="_Int_gWJmlpJC" w:id="311573253"/>
      <w:r w:rsidRPr="3CA18499" w:rsidR="27711BC0">
        <w:rPr>
          <w:rFonts w:ascii="Times New Roman" w:hAnsi="Times New Roman" w:eastAsia="Times New Roman" w:cs="Times New Roman"/>
          <w:sz w:val="24"/>
          <w:szCs w:val="24"/>
          <w:u w:val="none"/>
        </w:rPr>
        <w:t>Policing by</w:t>
      </w:r>
      <w:bookmarkEnd w:id="311573253"/>
      <w:r w:rsidRPr="3CA18499" w:rsidR="27711BC0">
        <w:rPr>
          <w:rFonts w:ascii="Times New Roman" w:hAnsi="Times New Roman" w:eastAsia="Times New Roman" w:cs="Times New Roman"/>
          <w:sz w:val="24"/>
          <w:szCs w:val="24"/>
          <w:u w:val="none"/>
        </w:rPr>
        <w:t xml:space="preserve"> consent </w:t>
      </w:r>
      <w:r w:rsidRPr="3CA18499" w:rsidR="4AAEEB01">
        <w:rPr>
          <w:rFonts w:ascii="Times New Roman" w:hAnsi="Times New Roman" w:eastAsia="Times New Roman" w:cs="Times New Roman"/>
          <w:sz w:val="24"/>
          <w:szCs w:val="24"/>
          <w:u w:val="none"/>
        </w:rPr>
        <w:t xml:space="preserve">is a concept based upon the 1829 </w:t>
      </w:r>
      <w:r w:rsidRPr="3CA18499" w:rsidR="4AAEEB01">
        <w:rPr>
          <w:rFonts w:ascii="Times New Roman" w:hAnsi="Times New Roman" w:eastAsia="Times New Roman" w:cs="Times New Roman"/>
          <w:sz w:val="24"/>
          <w:szCs w:val="24"/>
          <w:u w:val="none"/>
        </w:rPr>
        <w:t>Peelian</w:t>
      </w:r>
      <w:r w:rsidRPr="3CA18499" w:rsidR="4AAEEB01">
        <w:rPr>
          <w:rFonts w:ascii="Times New Roman" w:hAnsi="Times New Roman" w:eastAsia="Times New Roman" w:cs="Times New Roman"/>
          <w:sz w:val="24"/>
          <w:szCs w:val="24"/>
          <w:u w:val="none"/>
        </w:rPr>
        <w:t xml:space="preserve"> principles. It outlines the </w:t>
      </w:r>
      <w:r w:rsidRPr="3CA18499" w:rsidR="67A8225B">
        <w:rPr>
          <w:rFonts w:ascii="Times New Roman" w:hAnsi="Times New Roman" w:eastAsia="Times New Roman" w:cs="Times New Roman"/>
          <w:sz w:val="24"/>
          <w:szCs w:val="24"/>
          <w:u w:val="none"/>
        </w:rPr>
        <w:t>idea that police derive their power from the trust, consent and cooperation of the public and society, not simply from the allowance of the state</w:t>
      </w:r>
      <w:r w:rsidRPr="3CA18499" w:rsidR="2CBFD43A">
        <w:rPr>
          <w:rFonts w:ascii="Times New Roman" w:hAnsi="Times New Roman" w:eastAsia="Times New Roman" w:cs="Times New Roman"/>
          <w:sz w:val="24"/>
          <w:szCs w:val="24"/>
          <w:u w:val="none"/>
        </w:rPr>
        <w:t xml:space="preserve"> (Home Office, 2012). </w:t>
      </w:r>
      <w:r w:rsidRPr="3CA18499" w:rsidR="5FA21F1F">
        <w:rPr>
          <w:rFonts w:ascii="Times New Roman" w:hAnsi="Times New Roman" w:eastAsia="Times New Roman" w:cs="Times New Roman"/>
          <w:sz w:val="24"/>
          <w:szCs w:val="24"/>
          <w:u w:val="none"/>
        </w:rPr>
        <w:t xml:space="preserve">It </w:t>
      </w:r>
      <w:r w:rsidRPr="3CA18499" w:rsidR="5FA21F1F">
        <w:rPr>
          <w:rFonts w:ascii="Times New Roman" w:hAnsi="Times New Roman" w:eastAsia="Times New Roman" w:cs="Times New Roman"/>
          <w:sz w:val="24"/>
          <w:szCs w:val="24"/>
          <w:u w:val="none"/>
        </w:rPr>
        <w:t>essentially means</w:t>
      </w:r>
      <w:r w:rsidRPr="3CA18499" w:rsidR="5FA21F1F">
        <w:rPr>
          <w:rFonts w:ascii="Times New Roman" w:hAnsi="Times New Roman" w:eastAsia="Times New Roman" w:cs="Times New Roman"/>
          <w:sz w:val="24"/>
          <w:szCs w:val="24"/>
          <w:u w:val="none"/>
        </w:rPr>
        <w:t xml:space="preserve"> that “The police are the </w:t>
      </w:r>
      <w:bookmarkStart w:name="_Int_lgBxOwJG" w:id="1390613911"/>
      <w:r w:rsidRPr="3CA18499" w:rsidR="5FA21F1F">
        <w:rPr>
          <w:rFonts w:ascii="Times New Roman" w:hAnsi="Times New Roman" w:eastAsia="Times New Roman" w:cs="Times New Roman"/>
          <w:sz w:val="24"/>
          <w:szCs w:val="24"/>
          <w:u w:val="none"/>
        </w:rPr>
        <w:t>public</w:t>
      </w:r>
      <w:bookmarkEnd w:id="1390613911"/>
      <w:r w:rsidRPr="3CA18499" w:rsidR="5FA21F1F">
        <w:rPr>
          <w:rFonts w:ascii="Times New Roman" w:hAnsi="Times New Roman" w:eastAsia="Times New Roman" w:cs="Times New Roman"/>
          <w:sz w:val="24"/>
          <w:szCs w:val="24"/>
          <w:u w:val="none"/>
        </w:rPr>
        <w:t xml:space="preserve"> and the public are the police;</w:t>
      </w:r>
      <w:r w:rsidRPr="3CA18499" w:rsidR="5FA21F1F">
        <w:rPr>
          <w:rFonts w:ascii="Times New Roman" w:hAnsi="Times New Roman" w:eastAsia="Times New Roman" w:cs="Times New Roman"/>
          <w:sz w:val="24"/>
          <w:szCs w:val="24"/>
          <w:u w:val="none"/>
        </w:rPr>
        <w:t>”</w:t>
      </w:r>
      <w:r w:rsidRPr="3CA18499" w:rsidR="5E4F52E7">
        <w:rPr>
          <w:rFonts w:ascii="Times New Roman" w:hAnsi="Times New Roman" w:eastAsia="Times New Roman" w:cs="Times New Roman"/>
          <w:sz w:val="24"/>
          <w:szCs w:val="24"/>
          <w:u w:val="none"/>
        </w:rPr>
        <w:t>.</w:t>
      </w:r>
      <w:r w:rsidRPr="3CA18499" w:rsidR="5E4F52E7">
        <w:rPr>
          <w:rFonts w:ascii="Times New Roman" w:hAnsi="Times New Roman" w:eastAsia="Times New Roman" w:cs="Times New Roman"/>
          <w:sz w:val="24"/>
          <w:szCs w:val="24"/>
          <w:u w:val="none"/>
        </w:rPr>
        <w:t xml:space="preserve"> The legitimacy and trust of the police </w:t>
      </w:r>
      <w:r w:rsidRPr="3CA18499" w:rsidR="389EFFB2">
        <w:rPr>
          <w:rFonts w:ascii="Times New Roman" w:hAnsi="Times New Roman" w:eastAsia="Times New Roman" w:cs="Times New Roman"/>
          <w:sz w:val="24"/>
          <w:szCs w:val="24"/>
          <w:u w:val="none"/>
        </w:rPr>
        <w:t xml:space="preserve">is derived </w:t>
      </w:r>
      <w:r w:rsidRPr="3CA18499" w:rsidR="5E4F52E7">
        <w:rPr>
          <w:rFonts w:ascii="Times New Roman" w:hAnsi="Times New Roman" w:eastAsia="Times New Roman" w:cs="Times New Roman"/>
          <w:sz w:val="24"/>
          <w:szCs w:val="24"/>
          <w:u w:val="none"/>
        </w:rPr>
        <w:t xml:space="preserve">from their efforts to be transparent, </w:t>
      </w:r>
      <w:r w:rsidRPr="3CA18499" w:rsidR="5E4F52E7">
        <w:rPr>
          <w:rFonts w:ascii="Times New Roman" w:hAnsi="Times New Roman" w:eastAsia="Times New Roman" w:cs="Times New Roman"/>
          <w:sz w:val="24"/>
          <w:szCs w:val="24"/>
          <w:u w:val="none"/>
        </w:rPr>
        <w:t>effective</w:t>
      </w:r>
      <w:r w:rsidRPr="3CA18499" w:rsidR="5E4F52E7">
        <w:rPr>
          <w:rFonts w:ascii="Times New Roman" w:hAnsi="Times New Roman" w:eastAsia="Times New Roman" w:cs="Times New Roman"/>
          <w:sz w:val="24"/>
          <w:szCs w:val="24"/>
          <w:u w:val="none"/>
        </w:rPr>
        <w:t xml:space="preserve"> and fai</w:t>
      </w:r>
      <w:r w:rsidRPr="3CA18499" w:rsidR="5B62B9AF">
        <w:rPr>
          <w:rFonts w:ascii="Times New Roman" w:hAnsi="Times New Roman" w:eastAsia="Times New Roman" w:cs="Times New Roman"/>
          <w:sz w:val="24"/>
          <w:szCs w:val="24"/>
          <w:u w:val="none"/>
        </w:rPr>
        <w:t>r</w:t>
      </w:r>
      <w:r w:rsidRPr="3CA18499" w:rsidR="5E4F52E7">
        <w:rPr>
          <w:rFonts w:ascii="Times New Roman" w:hAnsi="Times New Roman" w:eastAsia="Times New Roman" w:cs="Times New Roman"/>
          <w:sz w:val="24"/>
          <w:szCs w:val="24"/>
          <w:u w:val="none"/>
        </w:rPr>
        <w:t>.</w:t>
      </w:r>
      <w:r w:rsidRPr="3CA18499" w:rsidR="5FA21F1F">
        <w:rPr>
          <w:rFonts w:ascii="Times New Roman" w:hAnsi="Times New Roman" w:eastAsia="Times New Roman" w:cs="Times New Roman"/>
          <w:sz w:val="24"/>
          <w:szCs w:val="24"/>
          <w:u w:val="none"/>
        </w:rPr>
        <w:t xml:space="preserve"> </w:t>
      </w:r>
      <w:r w:rsidRPr="3CA18499" w:rsidR="5FA21F1F">
        <w:rPr>
          <w:rFonts w:ascii="Times New Roman" w:hAnsi="Times New Roman" w:eastAsia="Times New Roman" w:cs="Times New Roman"/>
          <w:sz w:val="24"/>
          <w:szCs w:val="24"/>
          <w:u w:val="none"/>
        </w:rPr>
        <w:t>(College o</w:t>
      </w:r>
      <w:r w:rsidRPr="3CA18499" w:rsidR="42A368D0">
        <w:rPr>
          <w:rFonts w:ascii="Times New Roman" w:hAnsi="Times New Roman" w:eastAsia="Times New Roman" w:cs="Times New Roman"/>
          <w:sz w:val="24"/>
          <w:szCs w:val="24"/>
          <w:u w:val="none"/>
        </w:rPr>
        <w:t>f Policing, 2014</w:t>
      </w:r>
      <w:r w:rsidRPr="3CA18499" w:rsidR="5FA21F1F">
        <w:rPr>
          <w:rFonts w:ascii="Times New Roman" w:hAnsi="Times New Roman" w:eastAsia="Times New Roman" w:cs="Times New Roman"/>
          <w:sz w:val="24"/>
          <w:szCs w:val="24"/>
          <w:u w:val="none"/>
        </w:rPr>
        <w:t>)</w:t>
      </w:r>
      <w:r w:rsidRPr="3CA18499" w:rsidR="78AB8DB3">
        <w:rPr>
          <w:rFonts w:ascii="Times New Roman" w:hAnsi="Times New Roman" w:eastAsia="Times New Roman" w:cs="Times New Roman"/>
          <w:sz w:val="24"/>
          <w:szCs w:val="24"/>
          <w:u w:val="none"/>
        </w:rPr>
        <w:t xml:space="preserve">. </w:t>
      </w:r>
      <w:r w:rsidRPr="3CA18499" w:rsidR="3EE1ACDB">
        <w:rPr>
          <w:rFonts w:ascii="Times New Roman" w:hAnsi="Times New Roman" w:eastAsia="Times New Roman" w:cs="Times New Roman"/>
          <w:sz w:val="24"/>
          <w:szCs w:val="24"/>
          <w:u w:val="none"/>
        </w:rPr>
        <w:t xml:space="preserve">Therefore, the barriers to </w:t>
      </w:r>
      <w:r w:rsidRPr="3CA18499" w:rsidR="3EE1ACDB">
        <w:rPr>
          <w:rFonts w:ascii="Times New Roman" w:hAnsi="Times New Roman" w:eastAsia="Times New Roman" w:cs="Times New Roman"/>
          <w:sz w:val="24"/>
          <w:szCs w:val="24"/>
          <w:u w:val="none"/>
        </w:rPr>
        <w:t>polcing</w:t>
      </w:r>
      <w:r w:rsidRPr="3CA18499" w:rsidR="3EE1ACDB">
        <w:rPr>
          <w:rFonts w:ascii="Times New Roman" w:hAnsi="Times New Roman" w:eastAsia="Times New Roman" w:cs="Times New Roman"/>
          <w:sz w:val="24"/>
          <w:szCs w:val="24"/>
          <w:u w:val="none"/>
        </w:rPr>
        <w:t xml:space="preserve"> by consent come from the undermining of public trust, </w:t>
      </w:r>
      <w:r w:rsidRPr="3CA18499" w:rsidR="3EE1ACDB">
        <w:rPr>
          <w:rFonts w:ascii="Times New Roman" w:hAnsi="Times New Roman" w:eastAsia="Times New Roman" w:cs="Times New Roman"/>
          <w:sz w:val="24"/>
          <w:szCs w:val="24"/>
          <w:u w:val="none"/>
        </w:rPr>
        <w:t>legitimacy</w:t>
      </w:r>
      <w:r w:rsidRPr="3CA18499" w:rsidR="3EE1ACDB">
        <w:rPr>
          <w:rFonts w:ascii="Times New Roman" w:hAnsi="Times New Roman" w:eastAsia="Times New Roman" w:cs="Times New Roman"/>
          <w:sz w:val="24"/>
          <w:szCs w:val="24"/>
          <w:u w:val="none"/>
        </w:rPr>
        <w:t xml:space="preserve"> and cooperation</w:t>
      </w:r>
      <w:r w:rsidRPr="3CA18499" w:rsidR="56D2EC53">
        <w:rPr>
          <w:rFonts w:ascii="Times New Roman" w:hAnsi="Times New Roman" w:eastAsia="Times New Roman" w:cs="Times New Roman"/>
          <w:sz w:val="24"/>
          <w:szCs w:val="24"/>
          <w:u w:val="none"/>
        </w:rPr>
        <w:t xml:space="preserve"> </w:t>
      </w:r>
      <w:r w:rsidRPr="3CA18499" w:rsidR="39705CED">
        <w:rPr>
          <w:rFonts w:ascii="Times New Roman" w:hAnsi="Times New Roman" w:eastAsia="Times New Roman" w:cs="Times New Roman"/>
          <w:noProof w:val="0"/>
          <w:sz w:val="24"/>
          <w:szCs w:val="24"/>
          <w:lang w:val="en-GB"/>
        </w:rPr>
        <w:t>(Owen-Evans and Low, 2024)</w:t>
      </w:r>
      <w:r w:rsidRPr="3CA18499" w:rsidR="4C58D9C6">
        <w:rPr>
          <w:rFonts w:ascii="Times New Roman" w:hAnsi="Times New Roman" w:eastAsia="Times New Roman" w:cs="Times New Roman"/>
          <w:noProof w:val="0"/>
          <w:sz w:val="24"/>
          <w:szCs w:val="24"/>
          <w:lang w:val="en-GB"/>
        </w:rPr>
        <w:t>.</w:t>
      </w:r>
    </w:p>
    <w:p w:rsidR="4013C6BA" w:rsidP="3CA18499" w:rsidRDefault="4013C6BA" w14:paraId="7249399C" w14:textId="675D74CA">
      <w:pPr>
        <w:pStyle w:val="Normal"/>
        <w:ind w:left="0"/>
        <w:jc w:val="both"/>
        <w:rPr>
          <w:rFonts w:ascii="Times New Roman" w:hAnsi="Times New Roman" w:eastAsia="Times New Roman" w:cs="Times New Roman"/>
          <w:noProof w:val="0"/>
          <w:sz w:val="24"/>
          <w:szCs w:val="24"/>
          <w:lang w:val="en-GB"/>
        </w:rPr>
      </w:pPr>
      <w:r w:rsidRPr="3CA18499" w:rsidR="4013C6BA">
        <w:rPr>
          <w:rFonts w:ascii="Times New Roman" w:hAnsi="Times New Roman" w:eastAsia="Times New Roman" w:cs="Times New Roman"/>
          <w:noProof w:val="0"/>
          <w:sz w:val="24"/>
          <w:szCs w:val="24"/>
          <w:lang w:val="en-GB"/>
        </w:rPr>
        <w:t xml:space="preserve">One of the most significant barriers to policing by consent in the UK is the prevalence of </w:t>
      </w:r>
      <w:r w:rsidRPr="3CA18499" w:rsidR="4013C6BA">
        <w:rPr>
          <w:rFonts w:ascii="Times New Roman" w:hAnsi="Times New Roman" w:eastAsia="Times New Roman" w:cs="Times New Roman"/>
          <w:noProof w:val="0"/>
          <w:sz w:val="24"/>
          <w:szCs w:val="24"/>
          <w:lang w:val="en-GB"/>
        </w:rPr>
        <w:t>miscarriages of justice</w:t>
      </w:r>
      <w:r w:rsidRPr="3CA18499" w:rsidR="4013C6BA">
        <w:rPr>
          <w:rFonts w:ascii="Times New Roman" w:hAnsi="Times New Roman" w:eastAsia="Times New Roman" w:cs="Times New Roman"/>
          <w:noProof w:val="0"/>
          <w:sz w:val="24"/>
          <w:szCs w:val="24"/>
          <w:lang w:val="en-GB"/>
        </w:rPr>
        <w:t xml:space="preserve">. </w:t>
      </w:r>
      <w:r w:rsidRPr="3CA18499" w:rsidR="4013C6BA">
        <w:rPr>
          <w:rFonts w:ascii="Times New Roman" w:hAnsi="Times New Roman" w:eastAsia="Times New Roman" w:cs="Times New Roman"/>
          <w:noProof w:val="0"/>
          <w:sz w:val="24"/>
          <w:szCs w:val="24"/>
          <w:lang w:val="en-GB"/>
        </w:rPr>
        <w:t>A miscarriage of justice</w:t>
      </w:r>
      <w:r w:rsidRPr="3CA18499" w:rsidR="4013C6BA">
        <w:rPr>
          <w:rFonts w:ascii="Times New Roman" w:hAnsi="Times New Roman" w:eastAsia="Times New Roman" w:cs="Times New Roman"/>
          <w:noProof w:val="0"/>
          <w:sz w:val="24"/>
          <w:szCs w:val="24"/>
          <w:lang w:val="en-GB"/>
        </w:rPr>
        <w:t xml:space="preserve"> occurs when an individual is wrongly convicted of a crime or when a guilty party is allowed to go free due to systemic or procedural failings (Sever, 2024). These errors can arise from a combination of factors, including flawed eyewitness testimony, unreliable forensic analysis, coercive interviewing techniques, or institutional pressures within police forces.</w:t>
      </w:r>
    </w:p>
    <w:p w:rsidR="4013C6BA" w:rsidP="3CA18499" w:rsidRDefault="4013C6BA" w14:paraId="1A60DC01" w14:textId="5972C24E">
      <w:pPr>
        <w:pStyle w:val="Normal"/>
        <w:bidi w:val="0"/>
        <w:spacing w:before="240" w:beforeAutospacing="off" w:after="240" w:afterAutospacing="off" w:line="279" w:lineRule="auto"/>
        <w:ind w:left="0" w:right="0"/>
        <w:jc w:val="both"/>
        <w:rPr>
          <w:rFonts w:ascii="Times New Roman" w:hAnsi="Times New Roman" w:eastAsia="Times New Roman" w:cs="Times New Roman"/>
          <w:noProof w:val="0"/>
          <w:sz w:val="24"/>
          <w:szCs w:val="24"/>
          <w:lang w:val="en-GB"/>
        </w:rPr>
      </w:pPr>
      <w:r w:rsidRPr="3CA18499" w:rsidR="4013C6BA">
        <w:rPr>
          <w:rFonts w:ascii="Times New Roman" w:hAnsi="Times New Roman" w:eastAsia="Times New Roman" w:cs="Times New Roman"/>
          <w:noProof w:val="0"/>
          <w:sz w:val="24"/>
          <w:szCs w:val="24"/>
          <w:lang w:val="en-GB"/>
        </w:rPr>
        <w:t xml:space="preserve">The scale of this issue is </w:t>
      </w:r>
      <w:r w:rsidRPr="3CA18499" w:rsidR="4013C6BA">
        <w:rPr>
          <w:rFonts w:ascii="Times New Roman" w:hAnsi="Times New Roman" w:eastAsia="Times New Roman" w:cs="Times New Roman"/>
          <w:noProof w:val="0"/>
          <w:sz w:val="24"/>
          <w:szCs w:val="24"/>
          <w:lang w:val="en-GB"/>
        </w:rPr>
        <w:t>substantial</w:t>
      </w:r>
      <w:r w:rsidRPr="3CA18499" w:rsidR="4013C6BA">
        <w:rPr>
          <w:rFonts w:ascii="Times New Roman" w:hAnsi="Times New Roman" w:eastAsia="Times New Roman" w:cs="Times New Roman"/>
          <w:noProof w:val="0"/>
          <w:sz w:val="24"/>
          <w:szCs w:val="24"/>
          <w:lang w:val="en-GB"/>
        </w:rPr>
        <w:t>. The Criminal Cases Review Commission (CCRC) reported that in 2022 alone, over 57 convictions were completely quashed, while the total number of applications increased by 18.9% between 2022 and 2023, rising from 1,198 to 1,424 (Criminal Cases Review Commission, 2022; 2023). These statistics suggest that wrongful convictions are not isolated anomalies but indicative of weaknesses in the investigative and judicial process. The widespread nature of such errors has significant implications for public confidence, as individuals may perceive the police as incompetent, biased, or unfair, eroding the voluntary cooperation that is central to policing by consent (Hanway and Hambly, 2023; Owen-Evans and Low, 2024).</w:t>
      </w:r>
    </w:p>
    <w:p w:rsidR="71562906" w:rsidP="3CA18499" w:rsidRDefault="71562906" w14:paraId="60B59F9C" w14:textId="4DC1C782">
      <w:pPr>
        <w:pStyle w:val="Normal"/>
        <w:bidi w:val="0"/>
        <w:spacing w:before="240" w:beforeAutospacing="off" w:after="240" w:afterAutospacing="off" w:line="279" w:lineRule="auto"/>
        <w:ind w:left="0" w:right="0"/>
        <w:jc w:val="both"/>
        <w:rPr>
          <w:rFonts w:ascii="Times New Roman" w:hAnsi="Times New Roman" w:eastAsia="Times New Roman" w:cs="Times New Roman"/>
          <w:noProof w:val="0"/>
          <w:sz w:val="24"/>
          <w:szCs w:val="24"/>
          <w:lang w:val="en-GB"/>
        </w:rPr>
      </w:pPr>
      <w:r w:rsidRPr="3CA18499" w:rsidR="71562906">
        <w:rPr>
          <w:rFonts w:ascii="Times New Roman" w:hAnsi="Times New Roman" w:eastAsia="Times New Roman" w:cs="Times New Roman"/>
          <w:b w:val="0"/>
          <w:bCs w:val="0"/>
          <w:i w:val="0"/>
          <w:iCs w:val="0"/>
          <w:caps w:val="0"/>
          <w:smallCaps w:val="0"/>
          <w:noProof w:val="0"/>
          <w:color w:val="0B0C0C"/>
          <w:sz w:val="24"/>
          <w:szCs w:val="24"/>
          <w:lang w:val="en-GB"/>
        </w:rPr>
        <w:t xml:space="preserve">One very recent instance of a wrongful conviction in the UK that has been overturned is that of </w:t>
      </w:r>
      <w:r w:rsidRPr="3CA18499" w:rsidR="71562906">
        <w:rPr>
          <w:rFonts w:ascii="Times New Roman" w:hAnsi="Times New Roman" w:eastAsia="Times New Roman" w:cs="Times New Roman"/>
          <w:b w:val="0"/>
          <w:bCs w:val="0"/>
          <w:i w:val="0"/>
          <w:iCs w:val="0"/>
          <w:caps w:val="0"/>
          <w:smallCaps w:val="0"/>
          <w:noProof w:val="0"/>
          <w:color w:val="0B0C0C"/>
          <w:sz w:val="24"/>
          <w:szCs w:val="24"/>
          <w:lang w:val="en-GB"/>
        </w:rPr>
        <w:t>Andrew</w:t>
      </w:r>
      <w:r w:rsidRPr="3CA18499" w:rsidR="71562906">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3CA18499" w:rsidR="71562906">
        <w:rPr>
          <w:rFonts w:ascii="Times New Roman" w:hAnsi="Times New Roman" w:eastAsia="Times New Roman" w:cs="Times New Roman"/>
          <w:b w:val="0"/>
          <w:bCs w:val="0"/>
          <w:i w:val="0"/>
          <w:iCs w:val="0"/>
          <w:caps w:val="0"/>
          <w:smallCaps w:val="0"/>
          <w:noProof w:val="0"/>
          <w:color w:val="0B0C0C"/>
          <w:sz w:val="24"/>
          <w:szCs w:val="24"/>
          <w:lang w:val="en-GB"/>
        </w:rPr>
        <w:t>Malkinson</w:t>
      </w:r>
      <w:r w:rsidRPr="3CA18499" w:rsidR="71562906">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3CA18499" w:rsidR="4FD9F442">
        <w:rPr>
          <w:rFonts w:ascii="Times New Roman" w:hAnsi="Times New Roman" w:eastAsia="Times New Roman" w:cs="Times New Roman"/>
          <w:b w:val="0"/>
          <w:bCs w:val="0"/>
          <w:i w:val="0"/>
          <w:iCs w:val="0"/>
          <w:caps w:val="0"/>
          <w:smallCaps w:val="0"/>
          <w:noProof w:val="0"/>
          <w:color w:val="0B0C0C"/>
          <w:sz w:val="24"/>
          <w:szCs w:val="24"/>
          <w:lang w:val="en-GB"/>
        </w:rPr>
        <w:t>In July 20</w:t>
      </w:r>
      <w:r w:rsidRPr="3CA18499" w:rsidR="4C9FAE18">
        <w:rPr>
          <w:rFonts w:ascii="Times New Roman" w:hAnsi="Times New Roman" w:eastAsia="Times New Roman" w:cs="Times New Roman"/>
          <w:b w:val="0"/>
          <w:bCs w:val="0"/>
          <w:i w:val="0"/>
          <w:iCs w:val="0"/>
          <w:caps w:val="0"/>
          <w:smallCaps w:val="0"/>
          <w:noProof w:val="0"/>
          <w:color w:val="0B0C0C"/>
          <w:sz w:val="24"/>
          <w:szCs w:val="24"/>
          <w:lang w:val="en-GB"/>
        </w:rPr>
        <w:t>0</w:t>
      </w:r>
      <w:r w:rsidRPr="3CA18499" w:rsidR="4FD9F442">
        <w:rPr>
          <w:rFonts w:ascii="Times New Roman" w:hAnsi="Times New Roman" w:eastAsia="Times New Roman" w:cs="Times New Roman"/>
          <w:b w:val="0"/>
          <w:bCs w:val="0"/>
          <w:i w:val="0"/>
          <w:iCs w:val="0"/>
          <w:caps w:val="0"/>
          <w:smallCaps w:val="0"/>
          <w:noProof w:val="0"/>
          <w:color w:val="0B0C0C"/>
          <w:sz w:val="24"/>
          <w:szCs w:val="24"/>
          <w:lang w:val="en-GB"/>
        </w:rPr>
        <w:t xml:space="preserve">3, a women reported that she was sexually assaulted and attacked in the early hours of the morning whilst she was walking home. </w:t>
      </w:r>
      <w:r w:rsidRPr="3CA18499" w:rsidR="4FD9F442">
        <w:rPr>
          <w:rFonts w:ascii="Times New Roman" w:hAnsi="Times New Roman" w:eastAsia="Times New Roman" w:cs="Times New Roman"/>
          <w:b w:val="0"/>
          <w:bCs w:val="0"/>
          <w:i w:val="0"/>
          <w:iCs w:val="0"/>
          <w:caps w:val="0"/>
          <w:smallCaps w:val="0"/>
          <w:noProof w:val="0"/>
          <w:color w:val="0B0C0C"/>
          <w:sz w:val="24"/>
          <w:szCs w:val="24"/>
          <w:lang w:val="en-GB"/>
        </w:rPr>
        <w:t>Andrew</w:t>
      </w:r>
      <w:r w:rsidRPr="3CA18499" w:rsidR="4FD9F442">
        <w:rPr>
          <w:rFonts w:ascii="Times New Roman" w:hAnsi="Times New Roman" w:eastAsia="Times New Roman" w:cs="Times New Roman"/>
          <w:b w:val="0"/>
          <w:bCs w:val="0"/>
          <w:i w:val="0"/>
          <w:iCs w:val="0"/>
          <w:caps w:val="0"/>
          <w:smallCaps w:val="0"/>
          <w:noProof w:val="0"/>
          <w:color w:val="0B0C0C"/>
          <w:sz w:val="24"/>
          <w:szCs w:val="24"/>
          <w:lang w:val="en-GB"/>
        </w:rPr>
        <w:t xml:space="preserve"> was </w:t>
      </w:r>
      <w:r w:rsidRPr="3CA18499" w:rsidR="3830A0FD">
        <w:rPr>
          <w:rFonts w:ascii="Times New Roman" w:hAnsi="Times New Roman" w:eastAsia="Times New Roman" w:cs="Times New Roman"/>
          <w:b w:val="0"/>
          <w:bCs w:val="0"/>
          <w:i w:val="0"/>
          <w:iCs w:val="0"/>
          <w:caps w:val="0"/>
          <w:smallCaps w:val="0"/>
          <w:noProof w:val="0"/>
          <w:color w:val="0B0C0C"/>
          <w:sz w:val="24"/>
          <w:szCs w:val="24"/>
          <w:lang w:val="en-GB"/>
        </w:rPr>
        <w:t>subsequently</w:t>
      </w:r>
      <w:r w:rsidRPr="3CA18499" w:rsidR="4FD9F442">
        <w:rPr>
          <w:rFonts w:ascii="Times New Roman" w:hAnsi="Times New Roman" w:eastAsia="Times New Roman" w:cs="Times New Roman"/>
          <w:b w:val="0"/>
          <w:bCs w:val="0"/>
          <w:i w:val="0"/>
          <w:iCs w:val="0"/>
          <w:caps w:val="0"/>
          <w:smallCaps w:val="0"/>
          <w:noProof w:val="0"/>
          <w:color w:val="0B0C0C"/>
          <w:sz w:val="24"/>
          <w:szCs w:val="24"/>
          <w:lang w:val="en-GB"/>
        </w:rPr>
        <w:t xml:space="preserve"> arrested in </w:t>
      </w:r>
      <w:r w:rsidRPr="3CA18499" w:rsidR="3289367A">
        <w:rPr>
          <w:rFonts w:ascii="Times New Roman" w:hAnsi="Times New Roman" w:eastAsia="Times New Roman" w:cs="Times New Roman"/>
          <w:b w:val="0"/>
          <w:bCs w:val="0"/>
          <w:i w:val="0"/>
          <w:iCs w:val="0"/>
          <w:caps w:val="0"/>
          <w:smallCaps w:val="0"/>
          <w:noProof w:val="0"/>
          <w:color w:val="0B0C0C"/>
          <w:sz w:val="24"/>
          <w:szCs w:val="24"/>
          <w:lang w:val="en-GB"/>
        </w:rPr>
        <w:t>the August, but his arrest amounted from not much more than multiple eye-witness statement identifications</w:t>
      </w:r>
      <w:r w:rsidRPr="3CA18499" w:rsidR="299810F5">
        <w:rPr>
          <w:rFonts w:ascii="Times New Roman" w:hAnsi="Times New Roman" w:eastAsia="Times New Roman" w:cs="Times New Roman"/>
          <w:b w:val="0"/>
          <w:bCs w:val="0"/>
          <w:i w:val="0"/>
          <w:iCs w:val="0"/>
          <w:caps w:val="0"/>
          <w:smallCaps w:val="0"/>
          <w:noProof w:val="0"/>
          <w:color w:val="0B0C0C"/>
          <w:sz w:val="24"/>
          <w:szCs w:val="24"/>
          <w:lang w:val="en-GB"/>
        </w:rPr>
        <w:t xml:space="preserve">. There was no scientific evidence to support the claim that </w:t>
      </w:r>
      <w:r w:rsidRPr="3CA18499" w:rsidR="299810F5">
        <w:rPr>
          <w:rFonts w:ascii="Times New Roman" w:hAnsi="Times New Roman" w:eastAsia="Times New Roman" w:cs="Times New Roman"/>
          <w:b w:val="0"/>
          <w:bCs w:val="0"/>
          <w:i w:val="0"/>
          <w:iCs w:val="0"/>
          <w:caps w:val="0"/>
          <w:smallCaps w:val="0"/>
          <w:noProof w:val="0"/>
          <w:color w:val="0B0C0C"/>
          <w:sz w:val="24"/>
          <w:szCs w:val="24"/>
          <w:lang w:val="en-GB"/>
        </w:rPr>
        <w:t>Andrew</w:t>
      </w:r>
      <w:r w:rsidRPr="3CA18499" w:rsidR="299810F5">
        <w:rPr>
          <w:rFonts w:ascii="Times New Roman" w:hAnsi="Times New Roman" w:eastAsia="Times New Roman" w:cs="Times New Roman"/>
          <w:b w:val="0"/>
          <w:bCs w:val="0"/>
          <w:i w:val="0"/>
          <w:iCs w:val="0"/>
          <w:caps w:val="0"/>
          <w:smallCaps w:val="0"/>
          <w:noProof w:val="0"/>
          <w:color w:val="0B0C0C"/>
          <w:sz w:val="24"/>
          <w:szCs w:val="24"/>
          <w:lang w:val="en-GB"/>
        </w:rPr>
        <w:t xml:space="preserve"> was the perpetrator.</w:t>
      </w:r>
      <w:r w:rsidRPr="3CA18499" w:rsidR="16D92959">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3CA18499" w:rsidR="16D92959">
        <w:rPr>
          <w:rFonts w:ascii="Times New Roman" w:hAnsi="Times New Roman" w:eastAsia="Times New Roman" w:cs="Times New Roman"/>
          <w:noProof w:val="0"/>
          <w:sz w:val="24"/>
          <w:szCs w:val="24"/>
          <w:lang w:val="en-GB"/>
        </w:rPr>
        <w:t>(</w:t>
      </w:r>
      <w:r w:rsidRPr="3CA18499" w:rsidR="16D92959">
        <w:rPr>
          <w:rFonts w:ascii="Times New Roman" w:hAnsi="Times New Roman" w:eastAsia="Times New Roman" w:cs="Times New Roman"/>
          <w:noProof w:val="0"/>
          <w:sz w:val="24"/>
          <w:szCs w:val="24"/>
          <w:lang w:val="en-GB"/>
        </w:rPr>
        <w:t>Andrew</w:t>
      </w:r>
      <w:r w:rsidRPr="3CA18499" w:rsidR="16D92959">
        <w:rPr>
          <w:rFonts w:ascii="Times New Roman" w:hAnsi="Times New Roman" w:eastAsia="Times New Roman" w:cs="Times New Roman"/>
          <w:noProof w:val="0"/>
          <w:sz w:val="24"/>
          <w:szCs w:val="24"/>
          <w:lang w:val="en-GB"/>
        </w:rPr>
        <w:t xml:space="preserve"> </w:t>
      </w:r>
      <w:r w:rsidRPr="3CA18499" w:rsidR="16D92959">
        <w:rPr>
          <w:rFonts w:ascii="Times New Roman" w:hAnsi="Times New Roman" w:eastAsia="Times New Roman" w:cs="Times New Roman"/>
          <w:noProof w:val="0"/>
          <w:sz w:val="24"/>
          <w:szCs w:val="24"/>
          <w:lang w:val="en-GB"/>
        </w:rPr>
        <w:t>Malkinson</w:t>
      </w:r>
      <w:r w:rsidRPr="3CA18499" w:rsidR="16D92959">
        <w:rPr>
          <w:rFonts w:ascii="Times New Roman" w:hAnsi="Times New Roman" w:eastAsia="Times New Roman" w:cs="Times New Roman"/>
          <w:noProof w:val="0"/>
          <w:sz w:val="24"/>
          <w:szCs w:val="24"/>
          <w:lang w:val="en-GB"/>
        </w:rPr>
        <w:t xml:space="preserve"> Inquiry, 2023)</w:t>
      </w:r>
      <w:r w:rsidRPr="3CA18499" w:rsidR="74AE9DAD">
        <w:rPr>
          <w:rFonts w:ascii="Times New Roman" w:hAnsi="Times New Roman" w:eastAsia="Times New Roman" w:cs="Times New Roman"/>
          <w:noProof w:val="0"/>
          <w:sz w:val="24"/>
          <w:szCs w:val="24"/>
          <w:lang w:val="en-GB"/>
        </w:rPr>
        <w:t xml:space="preserve"> Research shows that more than 1 in 5 cases of eyewitness identification leads to wrongful conviction (</w:t>
      </w:r>
      <w:r w:rsidRPr="3CA18499" w:rsidR="1E49801D">
        <w:rPr>
          <w:rFonts w:ascii="Times New Roman" w:hAnsi="Times New Roman" w:eastAsia="Times New Roman" w:cs="Times New Roman"/>
          <w:noProof w:val="0"/>
          <w:sz w:val="24"/>
          <w:szCs w:val="24"/>
          <w:lang w:val="en-GB"/>
        </w:rPr>
        <w:t>Russ, 2015</w:t>
      </w:r>
      <w:r w:rsidRPr="3CA18499" w:rsidR="74AE9DAD">
        <w:rPr>
          <w:rFonts w:ascii="Times New Roman" w:hAnsi="Times New Roman" w:eastAsia="Times New Roman" w:cs="Times New Roman"/>
          <w:noProof w:val="0"/>
          <w:sz w:val="24"/>
          <w:szCs w:val="24"/>
          <w:lang w:val="en-GB"/>
        </w:rPr>
        <w:t>)</w:t>
      </w:r>
      <w:r w:rsidRPr="3CA18499" w:rsidR="6C219FD7">
        <w:rPr>
          <w:rFonts w:ascii="Times New Roman" w:hAnsi="Times New Roman" w:eastAsia="Times New Roman" w:cs="Times New Roman"/>
          <w:noProof w:val="0"/>
          <w:sz w:val="24"/>
          <w:szCs w:val="24"/>
          <w:lang w:val="en-GB"/>
        </w:rPr>
        <w:t xml:space="preserve">. </w:t>
      </w:r>
      <w:r w:rsidRPr="3CA18499" w:rsidR="734167D7">
        <w:rPr>
          <w:rFonts w:ascii="Times New Roman" w:hAnsi="Times New Roman" w:eastAsia="Times New Roman" w:cs="Times New Roman"/>
          <w:noProof w:val="0"/>
          <w:sz w:val="24"/>
          <w:szCs w:val="24"/>
          <w:lang w:val="en-GB"/>
        </w:rPr>
        <w:t xml:space="preserve">Between 2007 to 2008, it was found that the samples taken from the original case were linked to an unidentified man, </w:t>
      </w:r>
      <w:r w:rsidRPr="3CA18499" w:rsidR="0CBC75DF">
        <w:rPr>
          <w:rFonts w:ascii="Times New Roman" w:hAnsi="Times New Roman" w:eastAsia="Times New Roman" w:cs="Times New Roman"/>
          <w:noProof w:val="0"/>
          <w:sz w:val="24"/>
          <w:szCs w:val="24"/>
          <w:lang w:val="en-GB"/>
        </w:rPr>
        <w:t xml:space="preserve">but only in July 2023 was </w:t>
      </w:r>
      <w:r w:rsidRPr="3CA18499" w:rsidR="0CBC75DF">
        <w:rPr>
          <w:rFonts w:ascii="Times New Roman" w:hAnsi="Times New Roman" w:eastAsia="Times New Roman" w:cs="Times New Roman"/>
          <w:noProof w:val="0"/>
          <w:sz w:val="24"/>
          <w:szCs w:val="24"/>
          <w:lang w:val="en-GB"/>
        </w:rPr>
        <w:t>Andrew</w:t>
      </w:r>
      <w:r w:rsidRPr="3CA18499" w:rsidR="0CBC75DF">
        <w:rPr>
          <w:rFonts w:ascii="Times New Roman" w:hAnsi="Times New Roman" w:eastAsia="Times New Roman" w:cs="Times New Roman"/>
          <w:noProof w:val="0"/>
          <w:sz w:val="24"/>
          <w:szCs w:val="24"/>
          <w:lang w:val="en-GB"/>
        </w:rPr>
        <w:t xml:space="preserve">'s case overturned, after serving 17 years in prison. In August 2023, </w:t>
      </w:r>
      <w:r w:rsidRPr="3CA18499" w:rsidR="4A524739">
        <w:rPr>
          <w:rFonts w:ascii="Times New Roman" w:hAnsi="Times New Roman" w:eastAsia="Times New Roman" w:cs="Times New Roman"/>
          <w:noProof w:val="0"/>
          <w:sz w:val="24"/>
          <w:szCs w:val="24"/>
          <w:lang w:val="en-GB"/>
        </w:rPr>
        <w:t xml:space="preserve">an independent inquiry was ordered into the handling of </w:t>
      </w:r>
      <w:r w:rsidRPr="3CA18499" w:rsidR="4A524739">
        <w:rPr>
          <w:rFonts w:ascii="Times New Roman" w:hAnsi="Times New Roman" w:eastAsia="Times New Roman" w:cs="Times New Roman"/>
          <w:noProof w:val="0"/>
          <w:sz w:val="24"/>
          <w:szCs w:val="24"/>
          <w:lang w:val="en-GB"/>
        </w:rPr>
        <w:t>Andrew</w:t>
      </w:r>
      <w:r w:rsidRPr="3CA18499" w:rsidR="2530C389">
        <w:rPr>
          <w:rFonts w:ascii="Times New Roman" w:hAnsi="Times New Roman" w:eastAsia="Times New Roman" w:cs="Times New Roman"/>
          <w:noProof w:val="0"/>
          <w:sz w:val="24"/>
          <w:szCs w:val="24"/>
          <w:lang w:val="en-GB"/>
        </w:rPr>
        <w:t>’</w:t>
      </w:r>
      <w:r w:rsidRPr="3CA18499" w:rsidR="4A524739">
        <w:rPr>
          <w:rFonts w:ascii="Times New Roman" w:hAnsi="Times New Roman" w:eastAsia="Times New Roman" w:cs="Times New Roman"/>
          <w:noProof w:val="0"/>
          <w:sz w:val="24"/>
          <w:szCs w:val="24"/>
          <w:lang w:val="en-GB"/>
        </w:rPr>
        <w:t>s case (</w:t>
      </w:r>
      <w:r w:rsidRPr="3CA18499" w:rsidR="4A524739">
        <w:rPr>
          <w:rFonts w:ascii="Times New Roman" w:hAnsi="Times New Roman" w:eastAsia="Times New Roman" w:cs="Times New Roman"/>
          <w:noProof w:val="0"/>
          <w:sz w:val="24"/>
          <w:szCs w:val="24"/>
          <w:lang w:val="en-GB"/>
        </w:rPr>
        <w:t>Andrew</w:t>
      </w:r>
      <w:r w:rsidRPr="3CA18499" w:rsidR="4A524739">
        <w:rPr>
          <w:rFonts w:ascii="Times New Roman" w:hAnsi="Times New Roman" w:eastAsia="Times New Roman" w:cs="Times New Roman"/>
          <w:noProof w:val="0"/>
          <w:sz w:val="24"/>
          <w:szCs w:val="24"/>
          <w:lang w:val="en-GB"/>
        </w:rPr>
        <w:t xml:space="preserve"> </w:t>
      </w:r>
      <w:r w:rsidRPr="3CA18499" w:rsidR="4A524739">
        <w:rPr>
          <w:rFonts w:ascii="Times New Roman" w:hAnsi="Times New Roman" w:eastAsia="Times New Roman" w:cs="Times New Roman"/>
          <w:noProof w:val="0"/>
          <w:sz w:val="24"/>
          <w:szCs w:val="24"/>
          <w:lang w:val="en-GB"/>
        </w:rPr>
        <w:t>Malkinson</w:t>
      </w:r>
      <w:r w:rsidRPr="3CA18499" w:rsidR="4A524739">
        <w:rPr>
          <w:rFonts w:ascii="Times New Roman" w:hAnsi="Times New Roman" w:eastAsia="Times New Roman" w:cs="Times New Roman"/>
          <w:noProof w:val="0"/>
          <w:sz w:val="24"/>
          <w:szCs w:val="24"/>
          <w:lang w:val="en-GB"/>
        </w:rPr>
        <w:t xml:space="preserve"> Inquiry, 2023).</w:t>
      </w:r>
      <w:r w:rsidRPr="3CA18499" w:rsidR="7B506532">
        <w:rPr>
          <w:rFonts w:ascii="Times New Roman" w:hAnsi="Times New Roman" w:eastAsia="Times New Roman" w:cs="Times New Roman"/>
          <w:noProof w:val="0"/>
          <w:sz w:val="24"/>
          <w:szCs w:val="24"/>
          <w:lang w:val="en-GB"/>
        </w:rPr>
        <w:t xml:space="preserve"> This is only one instance of </w:t>
      </w:r>
      <w:r w:rsidRPr="3CA18499" w:rsidR="662FCB60">
        <w:rPr>
          <w:rFonts w:ascii="Times New Roman" w:hAnsi="Times New Roman" w:eastAsia="Times New Roman" w:cs="Times New Roman"/>
          <w:noProof w:val="0"/>
          <w:sz w:val="24"/>
          <w:szCs w:val="24"/>
          <w:lang w:val="en-GB"/>
        </w:rPr>
        <w:t>miscarriages of justice</w:t>
      </w:r>
      <w:r w:rsidRPr="3CA18499" w:rsidR="662FCB60">
        <w:rPr>
          <w:rFonts w:ascii="Times New Roman" w:hAnsi="Times New Roman" w:eastAsia="Times New Roman" w:cs="Times New Roman"/>
          <w:noProof w:val="0"/>
          <w:sz w:val="24"/>
          <w:szCs w:val="24"/>
          <w:lang w:val="en-GB"/>
        </w:rPr>
        <w:t>.</w:t>
      </w:r>
      <w:r w:rsidRPr="3CA18499" w:rsidR="4F37C97D">
        <w:rPr>
          <w:rFonts w:ascii="Times New Roman" w:hAnsi="Times New Roman" w:eastAsia="Times New Roman" w:cs="Times New Roman"/>
          <w:noProof w:val="0"/>
          <w:sz w:val="24"/>
          <w:szCs w:val="24"/>
          <w:lang w:val="en-GB"/>
        </w:rPr>
        <w:t xml:space="preserve"> Cases like these can lead to a lack of trust and confidence in the police </w:t>
      </w:r>
      <w:r w:rsidRPr="3CA18499" w:rsidR="3CFA4316">
        <w:rPr>
          <w:rFonts w:ascii="Times New Roman" w:hAnsi="Times New Roman" w:eastAsia="Times New Roman" w:cs="Times New Roman"/>
          <w:noProof w:val="0"/>
          <w:sz w:val="24"/>
          <w:szCs w:val="24"/>
          <w:lang w:val="en-GB"/>
        </w:rPr>
        <w:t>(H</w:t>
      </w:r>
      <w:r w:rsidRPr="3CA18499" w:rsidR="7B7306F0">
        <w:rPr>
          <w:rFonts w:ascii="Times New Roman" w:hAnsi="Times New Roman" w:eastAsia="Times New Roman" w:cs="Times New Roman"/>
          <w:noProof w:val="0"/>
          <w:sz w:val="24"/>
          <w:szCs w:val="24"/>
          <w:lang w:val="en-GB"/>
        </w:rPr>
        <w:t>anway and Hambly</w:t>
      </w:r>
      <w:r w:rsidRPr="3CA18499" w:rsidR="3CFA4316">
        <w:rPr>
          <w:rFonts w:ascii="Times New Roman" w:hAnsi="Times New Roman" w:eastAsia="Times New Roman" w:cs="Times New Roman"/>
          <w:noProof w:val="0"/>
          <w:sz w:val="24"/>
          <w:szCs w:val="24"/>
          <w:lang w:val="en-GB"/>
        </w:rPr>
        <w:t xml:space="preserve">, 2023). This shows how </w:t>
      </w:r>
      <w:r w:rsidRPr="3CA18499" w:rsidR="3CFA4316">
        <w:rPr>
          <w:rFonts w:ascii="Times New Roman" w:hAnsi="Times New Roman" w:eastAsia="Times New Roman" w:cs="Times New Roman"/>
          <w:noProof w:val="0"/>
          <w:sz w:val="24"/>
          <w:szCs w:val="24"/>
          <w:lang w:val="en-GB"/>
        </w:rPr>
        <w:t>miscarriages of justice</w:t>
      </w:r>
      <w:r w:rsidRPr="3CA18499" w:rsidR="3CFA4316">
        <w:rPr>
          <w:rFonts w:ascii="Times New Roman" w:hAnsi="Times New Roman" w:eastAsia="Times New Roman" w:cs="Times New Roman"/>
          <w:noProof w:val="0"/>
          <w:sz w:val="24"/>
          <w:szCs w:val="24"/>
          <w:lang w:val="en-GB"/>
        </w:rPr>
        <w:t xml:space="preserve"> can lead </w:t>
      </w:r>
      <w:r w:rsidRPr="3CA18499" w:rsidR="137DFEF7">
        <w:rPr>
          <w:rFonts w:ascii="Times New Roman" w:hAnsi="Times New Roman" w:eastAsia="Times New Roman" w:cs="Times New Roman"/>
          <w:noProof w:val="0"/>
          <w:sz w:val="24"/>
          <w:szCs w:val="24"/>
          <w:lang w:val="en-GB"/>
        </w:rPr>
        <w:t xml:space="preserve">to a drop in </w:t>
      </w:r>
      <w:r w:rsidRPr="3CA18499" w:rsidR="3CFA4316">
        <w:rPr>
          <w:rFonts w:ascii="Times New Roman" w:hAnsi="Times New Roman" w:eastAsia="Times New Roman" w:cs="Times New Roman"/>
          <w:noProof w:val="0"/>
          <w:sz w:val="24"/>
          <w:szCs w:val="24"/>
          <w:lang w:val="en-GB"/>
        </w:rPr>
        <w:t xml:space="preserve">public trust </w:t>
      </w:r>
      <w:r w:rsidRPr="3CA18499" w:rsidR="01071A93">
        <w:rPr>
          <w:rFonts w:ascii="Times New Roman" w:hAnsi="Times New Roman" w:eastAsia="Times New Roman" w:cs="Times New Roman"/>
          <w:noProof w:val="0"/>
          <w:sz w:val="24"/>
          <w:szCs w:val="24"/>
          <w:lang w:val="en-GB"/>
        </w:rPr>
        <w:t>and</w:t>
      </w:r>
      <w:r w:rsidRPr="3CA18499" w:rsidR="3CFA4316">
        <w:rPr>
          <w:rFonts w:ascii="Times New Roman" w:hAnsi="Times New Roman" w:eastAsia="Times New Roman" w:cs="Times New Roman"/>
          <w:noProof w:val="0"/>
          <w:sz w:val="24"/>
          <w:szCs w:val="24"/>
          <w:lang w:val="en-GB"/>
        </w:rPr>
        <w:t xml:space="preserve"> furthermore resulting in the community becoming less </w:t>
      </w:r>
      <w:r w:rsidRPr="3CA18499" w:rsidR="7DAD96D0">
        <w:rPr>
          <w:rFonts w:ascii="Times New Roman" w:hAnsi="Times New Roman" w:eastAsia="Times New Roman" w:cs="Times New Roman"/>
          <w:noProof w:val="0"/>
          <w:sz w:val="24"/>
          <w:szCs w:val="24"/>
          <w:lang w:val="en-GB"/>
        </w:rPr>
        <w:t xml:space="preserve">cooperative and willing to work with the police, since they are unable to police correctly, </w:t>
      </w:r>
      <w:r w:rsidRPr="3CA18499" w:rsidR="7DAD96D0">
        <w:rPr>
          <w:rFonts w:ascii="Times New Roman" w:hAnsi="Times New Roman" w:eastAsia="Times New Roman" w:cs="Times New Roman"/>
          <w:noProof w:val="0"/>
          <w:sz w:val="24"/>
          <w:szCs w:val="24"/>
          <w:lang w:val="en-GB"/>
        </w:rPr>
        <w:t>fairly</w:t>
      </w:r>
      <w:r w:rsidRPr="3CA18499" w:rsidR="7DAD96D0">
        <w:rPr>
          <w:rFonts w:ascii="Times New Roman" w:hAnsi="Times New Roman" w:eastAsia="Times New Roman" w:cs="Times New Roman"/>
          <w:noProof w:val="0"/>
          <w:sz w:val="24"/>
          <w:szCs w:val="24"/>
          <w:lang w:val="en-GB"/>
        </w:rPr>
        <w:t xml:space="preserve"> and effectively in these cases.</w:t>
      </w:r>
      <w:r w:rsidRPr="3CA18499" w:rsidR="23F632A5">
        <w:rPr>
          <w:rFonts w:ascii="Times New Roman" w:hAnsi="Times New Roman" w:eastAsia="Times New Roman" w:cs="Times New Roman"/>
          <w:noProof w:val="0"/>
          <w:sz w:val="24"/>
          <w:szCs w:val="24"/>
          <w:lang w:val="en-GB"/>
        </w:rPr>
        <w:t xml:space="preserve"> </w:t>
      </w:r>
    </w:p>
    <w:p w:rsidR="5924CF20" w:rsidP="3CA18499" w:rsidRDefault="5924CF20" w14:paraId="23C90E11" w14:textId="147575FF">
      <w:pPr>
        <w:pStyle w:val="Normal"/>
        <w:bidi w:val="0"/>
        <w:spacing w:before="240" w:beforeAutospacing="off" w:after="240" w:afterAutospacing="off"/>
        <w:jc w:val="both"/>
        <w:rPr>
          <w:rFonts w:ascii="Times New Roman" w:hAnsi="Times New Roman" w:eastAsia="Times New Roman" w:cs="Times New Roman"/>
          <w:noProof w:val="0"/>
          <w:sz w:val="24"/>
          <w:szCs w:val="24"/>
          <w:lang w:val="en-GB"/>
        </w:rPr>
      </w:pPr>
      <w:r w:rsidRPr="3CA18499" w:rsidR="5924CF20">
        <w:rPr>
          <w:rFonts w:ascii="Times New Roman" w:hAnsi="Times New Roman" w:eastAsia="Times New Roman" w:cs="Times New Roman"/>
          <w:noProof w:val="0"/>
          <w:sz w:val="24"/>
          <w:szCs w:val="24"/>
          <w:lang w:val="en-GB"/>
        </w:rPr>
        <w:t xml:space="preserve">Research </w:t>
      </w:r>
      <w:r w:rsidRPr="3CA18499" w:rsidR="5924CF20">
        <w:rPr>
          <w:rFonts w:ascii="Times New Roman" w:hAnsi="Times New Roman" w:eastAsia="Times New Roman" w:cs="Times New Roman"/>
          <w:noProof w:val="0"/>
          <w:sz w:val="24"/>
          <w:szCs w:val="24"/>
          <w:lang w:val="en-GB"/>
        </w:rPr>
        <w:t>indicates</w:t>
      </w:r>
      <w:r w:rsidRPr="3CA18499" w:rsidR="5924CF20">
        <w:rPr>
          <w:rFonts w:ascii="Times New Roman" w:hAnsi="Times New Roman" w:eastAsia="Times New Roman" w:cs="Times New Roman"/>
          <w:noProof w:val="0"/>
          <w:sz w:val="24"/>
          <w:szCs w:val="24"/>
          <w:lang w:val="en-GB"/>
        </w:rPr>
        <w:t xml:space="preserve"> that public </w:t>
      </w:r>
      <w:r w:rsidRPr="3CA18499" w:rsidR="5924CF20">
        <w:rPr>
          <w:rFonts w:ascii="Times New Roman" w:hAnsi="Times New Roman" w:eastAsia="Times New Roman" w:cs="Times New Roman"/>
          <w:noProof w:val="0"/>
          <w:sz w:val="24"/>
          <w:szCs w:val="24"/>
          <w:lang w:val="en-GB"/>
        </w:rPr>
        <w:t>perceptions</w:t>
      </w:r>
      <w:r w:rsidRPr="3CA18499" w:rsidR="5924CF20">
        <w:rPr>
          <w:rFonts w:ascii="Times New Roman" w:hAnsi="Times New Roman" w:eastAsia="Times New Roman" w:cs="Times New Roman"/>
          <w:noProof w:val="0"/>
          <w:sz w:val="24"/>
          <w:szCs w:val="24"/>
          <w:lang w:val="en-GB"/>
        </w:rPr>
        <w:t xml:space="preserve"> of police bias, whether arising from wrongful convictions or </w:t>
      </w:r>
      <w:r w:rsidRPr="3CA18499" w:rsidR="702D4FB4">
        <w:rPr>
          <w:rFonts w:ascii="Times New Roman" w:hAnsi="Times New Roman" w:eastAsia="Times New Roman" w:cs="Times New Roman"/>
          <w:noProof w:val="0"/>
          <w:sz w:val="24"/>
          <w:szCs w:val="24"/>
          <w:lang w:val="en-GB"/>
        </w:rPr>
        <w:t xml:space="preserve">broader </w:t>
      </w:r>
      <w:r w:rsidRPr="3CA18499" w:rsidR="5924CF20">
        <w:rPr>
          <w:rFonts w:ascii="Times New Roman" w:hAnsi="Times New Roman" w:eastAsia="Times New Roman" w:cs="Times New Roman"/>
          <w:noProof w:val="0"/>
          <w:sz w:val="24"/>
          <w:szCs w:val="24"/>
          <w:lang w:val="en-GB"/>
        </w:rPr>
        <w:t>failures, weaken the legitimacy of policing by consent. For example, the Home Office review found that individuals who perceived the police as biased were more likely to have lower levels of trust in them (</w:t>
      </w:r>
      <w:r w:rsidRPr="3CA18499" w:rsidR="06F3260B">
        <w:rPr>
          <w:rFonts w:ascii="Times New Roman" w:hAnsi="Times New Roman" w:eastAsia="Times New Roman" w:cs="Times New Roman"/>
          <w:noProof w:val="0"/>
          <w:sz w:val="24"/>
          <w:szCs w:val="24"/>
          <w:lang w:val="en-GB"/>
        </w:rPr>
        <w:t>Hanway and Hambly, 2023</w:t>
      </w:r>
      <w:r w:rsidRPr="3CA18499" w:rsidR="5924CF20">
        <w:rPr>
          <w:rFonts w:ascii="Times New Roman" w:hAnsi="Times New Roman" w:eastAsia="Times New Roman" w:cs="Times New Roman"/>
          <w:noProof w:val="0"/>
          <w:sz w:val="24"/>
          <w:szCs w:val="24"/>
          <w:lang w:val="en-GB"/>
        </w:rPr>
        <w:t>).</w:t>
      </w:r>
      <w:r w:rsidRPr="3CA18499" w:rsidR="38BC3D92">
        <w:rPr>
          <w:rFonts w:ascii="Times New Roman" w:hAnsi="Times New Roman" w:eastAsia="Times New Roman" w:cs="Times New Roman"/>
          <w:noProof w:val="0"/>
          <w:sz w:val="24"/>
          <w:szCs w:val="24"/>
          <w:lang w:val="en-GB"/>
        </w:rPr>
        <w:t xml:space="preserve"> </w:t>
      </w:r>
    </w:p>
    <w:p w:rsidR="487F777F" w:rsidP="3CA18499" w:rsidRDefault="487F777F" w14:paraId="0C28BB5D" w14:textId="55EC0518">
      <w:pPr>
        <w:pStyle w:val="Normal"/>
        <w:bidi w:val="0"/>
        <w:spacing w:before="240" w:beforeAutospacing="off" w:after="240" w:afterAutospacing="off"/>
        <w:jc w:val="both"/>
        <w:rPr>
          <w:rFonts w:ascii="Times New Roman" w:hAnsi="Times New Roman" w:eastAsia="Times New Roman" w:cs="Times New Roman"/>
          <w:noProof w:val="0"/>
          <w:sz w:val="24"/>
          <w:szCs w:val="24"/>
          <w:lang w:val="en-GB"/>
        </w:rPr>
      </w:pPr>
      <w:r w:rsidRPr="3CA18499" w:rsidR="487F777F">
        <w:rPr>
          <w:rFonts w:ascii="Times New Roman" w:hAnsi="Times New Roman" w:eastAsia="Times New Roman" w:cs="Times New Roman"/>
          <w:noProof w:val="0"/>
          <w:sz w:val="24"/>
          <w:szCs w:val="24"/>
          <w:lang w:val="en-GB"/>
        </w:rPr>
        <w:t xml:space="preserve">The Cardiff Three wrongful convictions case </w:t>
      </w:r>
      <w:r w:rsidRPr="3CA18499" w:rsidR="487F777F">
        <w:rPr>
          <w:rFonts w:ascii="Times New Roman" w:hAnsi="Times New Roman" w:eastAsia="Times New Roman" w:cs="Times New Roman"/>
          <w:noProof w:val="0"/>
          <w:sz w:val="24"/>
          <w:szCs w:val="24"/>
          <w:lang w:val="en-GB"/>
        </w:rPr>
        <w:t>provides</w:t>
      </w:r>
      <w:r w:rsidRPr="3CA18499" w:rsidR="487F777F">
        <w:rPr>
          <w:rFonts w:ascii="Times New Roman" w:hAnsi="Times New Roman" w:eastAsia="Times New Roman" w:cs="Times New Roman"/>
          <w:noProof w:val="0"/>
          <w:sz w:val="24"/>
          <w:szCs w:val="24"/>
          <w:lang w:val="en-GB"/>
        </w:rPr>
        <w:t xml:space="preserve"> a complementary example, </w:t>
      </w:r>
      <w:r w:rsidRPr="3CA18499" w:rsidR="487F777F">
        <w:rPr>
          <w:rFonts w:ascii="Times New Roman" w:hAnsi="Times New Roman" w:eastAsia="Times New Roman" w:cs="Times New Roman"/>
          <w:noProof w:val="0"/>
          <w:sz w:val="24"/>
          <w:szCs w:val="24"/>
          <w:lang w:val="en-GB"/>
        </w:rPr>
        <w:t>demonstrating</w:t>
      </w:r>
      <w:r w:rsidRPr="3CA18499" w:rsidR="487F777F">
        <w:rPr>
          <w:rFonts w:ascii="Times New Roman" w:hAnsi="Times New Roman" w:eastAsia="Times New Roman" w:cs="Times New Roman"/>
          <w:noProof w:val="0"/>
          <w:sz w:val="24"/>
          <w:szCs w:val="24"/>
          <w:lang w:val="en-GB"/>
        </w:rPr>
        <w:t xml:space="preserve"> how regular misconduct can </w:t>
      </w:r>
      <w:r w:rsidRPr="3CA18499" w:rsidR="11E9358A">
        <w:rPr>
          <w:rFonts w:ascii="Times New Roman" w:hAnsi="Times New Roman" w:eastAsia="Times New Roman" w:cs="Times New Roman"/>
          <w:noProof w:val="0"/>
          <w:sz w:val="24"/>
          <w:szCs w:val="24"/>
          <w:lang w:val="en-GB"/>
        </w:rPr>
        <w:t xml:space="preserve">contribute to </w:t>
      </w:r>
      <w:r w:rsidRPr="3CA18499" w:rsidR="487F777F">
        <w:rPr>
          <w:rFonts w:ascii="Times New Roman" w:hAnsi="Times New Roman" w:eastAsia="Times New Roman" w:cs="Times New Roman"/>
          <w:noProof w:val="0"/>
          <w:sz w:val="24"/>
          <w:szCs w:val="24"/>
          <w:lang w:val="en-GB"/>
        </w:rPr>
        <w:t xml:space="preserve">the erosion of public trust. Stephen Miller, Yusef Abdullahi, and Tony Paris were convicted in 1990 for the murder of Lynette White, despite a complete absence of forensic evidence connecting them to the crime scene (Robins, 2013). </w:t>
      </w:r>
      <w:r w:rsidRPr="3CA18499" w:rsidR="487F777F">
        <w:rPr>
          <w:rFonts w:ascii="Times New Roman" w:hAnsi="Times New Roman" w:eastAsia="Times New Roman" w:cs="Times New Roman"/>
          <w:noProof w:val="0"/>
          <w:sz w:val="24"/>
          <w:szCs w:val="24"/>
          <w:lang w:val="en-GB"/>
        </w:rPr>
        <w:t>Subsequent</w:t>
      </w:r>
      <w:r w:rsidRPr="3CA18499" w:rsidR="487F777F">
        <w:rPr>
          <w:rFonts w:ascii="Times New Roman" w:hAnsi="Times New Roman" w:eastAsia="Times New Roman" w:cs="Times New Roman"/>
          <w:noProof w:val="0"/>
          <w:sz w:val="24"/>
          <w:szCs w:val="24"/>
          <w:lang w:val="en-GB"/>
        </w:rPr>
        <w:t xml:space="preserve"> investigations revealed serious procedural failings, including prolonged questioning without legal representation and coercion of witness statements, raising concerns about institutional pressures and investigative culture within the police at the </w:t>
      </w:r>
      <w:r w:rsidRPr="3CA18499" w:rsidR="259E56D6">
        <w:rPr>
          <w:rFonts w:ascii="Times New Roman" w:hAnsi="Times New Roman" w:eastAsia="Times New Roman" w:cs="Times New Roman"/>
          <w:noProof w:val="0"/>
          <w:sz w:val="24"/>
          <w:szCs w:val="24"/>
          <w:lang w:val="en-GB"/>
        </w:rPr>
        <w:t xml:space="preserve">time. These errors have been linked to wider concerns about discriminatory practices in policing at the time, as the three men were all from minority ethnic backgrounds, which </w:t>
      </w:r>
      <w:r w:rsidRPr="3CA18499" w:rsidR="259E56D6">
        <w:rPr>
          <w:rFonts w:ascii="Times New Roman" w:hAnsi="Times New Roman" w:eastAsia="Times New Roman" w:cs="Times New Roman"/>
          <w:noProof w:val="0"/>
          <w:sz w:val="24"/>
          <w:szCs w:val="24"/>
          <w:lang w:val="en-GB"/>
        </w:rPr>
        <w:t>likely contributed</w:t>
      </w:r>
      <w:r w:rsidRPr="3CA18499" w:rsidR="259E56D6">
        <w:rPr>
          <w:rFonts w:ascii="Times New Roman" w:hAnsi="Times New Roman" w:eastAsia="Times New Roman" w:cs="Times New Roman"/>
          <w:noProof w:val="0"/>
          <w:sz w:val="24"/>
          <w:szCs w:val="24"/>
          <w:lang w:val="en-GB"/>
        </w:rPr>
        <w:t xml:space="preserve"> to public </w:t>
      </w:r>
      <w:r w:rsidRPr="3CA18499" w:rsidR="259E56D6">
        <w:rPr>
          <w:rFonts w:ascii="Times New Roman" w:hAnsi="Times New Roman" w:eastAsia="Times New Roman" w:cs="Times New Roman"/>
          <w:noProof w:val="0"/>
          <w:sz w:val="24"/>
          <w:szCs w:val="24"/>
          <w:lang w:val="en-GB"/>
        </w:rPr>
        <w:t>perceptions</w:t>
      </w:r>
      <w:r w:rsidRPr="3CA18499" w:rsidR="259E56D6">
        <w:rPr>
          <w:rFonts w:ascii="Times New Roman" w:hAnsi="Times New Roman" w:eastAsia="Times New Roman" w:cs="Times New Roman"/>
          <w:noProof w:val="0"/>
          <w:sz w:val="24"/>
          <w:szCs w:val="24"/>
          <w:lang w:val="en-GB"/>
        </w:rPr>
        <w:t xml:space="preserve"> of bias and unfairness (</w:t>
      </w:r>
      <w:r w:rsidRPr="3CA18499" w:rsidR="259E56D6">
        <w:rPr>
          <w:rFonts w:ascii="Times New Roman" w:hAnsi="Times New Roman" w:eastAsia="Times New Roman" w:cs="Times New Roman"/>
          <w:noProof w:val="0"/>
          <w:sz w:val="24"/>
          <w:szCs w:val="24"/>
          <w:lang w:val="en-GB"/>
        </w:rPr>
        <w:t>Mouncher</w:t>
      </w:r>
      <w:r w:rsidRPr="3CA18499" w:rsidR="259E56D6">
        <w:rPr>
          <w:rFonts w:ascii="Times New Roman" w:hAnsi="Times New Roman" w:eastAsia="Times New Roman" w:cs="Times New Roman"/>
          <w:noProof w:val="0"/>
          <w:sz w:val="24"/>
          <w:szCs w:val="24"/>
          <w:lang w:val="en-GB"/>
        </w:rPr>
        <w:t xml:space="preserve">, 2017). </w:t>
      </w:r>
      <w:r w:rsidRPr="3CA18499" w:rsidR="474CC539">
        <w:rPr>
          <w:rFonts w:ascii="Times New Roman" w:hAnsi="Times New Roman" w:eastAsia="Times New Roman" w:cs="Times New Roman"/>
          <w:noProof w:val="0"/>
          <w:sz w:val="24"/>
          <w:szCs w:val="24"/>
          <w:lang w:val="en-GB"/>
        </w:rPr>
        <w:t xml:space="preserve">When communities </w:t>
      </w:r>
      <w:r w:rsidRPr="3CA18499" w:rsidR="474CC539">
        <w:rPr>
          <w:rFonts w:ascii="Times New Roman" w:hAnsi="Times New Roman" w:eastAsia="Times New Roman" w:cs="Times New Roman"/>
          <w:noProof w:val="0"/>
          <w:sz w:val="24"/>
          <w:szCs w:val="24"/>
          <w:lang w:val="en-GB"/>
        </w:rPr>
        <w:t>witness</w:t>
      </w:r>
      <w:r w:rsidRPr="3CA18499" w:rsidR="474CC539">
        <w:rPr>
          <w:rFonts w:ascii="Times New Roman" w:hAnsi="Times New Roman" w:eastAsia="Times New Roman" w:cs="Times New Roman"/>
          <w:noProof w:val="0"/>
          <w:sz w:val="24"/>
          <w:szCs w:val="24"/>
          <w:lang w:val="en-GB"/>
        </w:rPr>
        <w:t xml:space="preserve"> or learn of such </w:t>
      </w:r>
      <w:r w:rsidRPr="3CA18499" w:rsidR="474CC539">
        <w:rPr>
          <w:rFonts w:ascii="Times New Roman" w:hAnsi="Times New Roman" w:eastAsia="Times New Roman" w:cs="Times New Roman"/>
          <w:noProof w:val="0"/>
          <w:sz w:val="24"/>
          <w:szCs w:val="24"/>
          <w:lang w:val="en-GB"/>
        </w:rPr>
        <w:t>miscarriages of justice</w:t>
      </w:r>
      <w:r w:rsidRPr="3CA18499" w:rsidR="474CC539">
        <w:rPr>
          <w:rFonts w:ascii="Times New Roman" w:hAnsi="Times New Roman" w:eastAsia="Times New Roman" w:cs="Times New Roman"/>
          <w:noProof w:val="0"/>
          <w:sz w:val="24"/>
          <w:szCs w:val="24"/>
          <w:lang w:val="en-GB"/>
        </w:rPr>
        <w:t xml:space="preserve">, the </w:t>
      </w:r>
      <w:r w:rsidRPr="3CA18499" w:rsidR="474CC539">
        <w:rPr>
          <w:rFonts w:ascii="Times New Roman" w:hAnsi="Times New Roman" w:eastAsia="Times New Roman" w:cs="Times New Roman"/>
          <w:noProof w:val="0"/>
          <w:sz w:val="24"/>
          <w:szCs w:val="24"/>
          <w:lang w:val="en-GB"/>
        </w:rPr>
        <w:t>perception</w:t>
      </w:r>
      <w:r w:rsidRPr="3CA18499" w:rsidR="474CC539">
        <w:rPr>
          <w:rFonts w:ascii="Times New Roman" w:hAnsi="Times New Roman" w:eastAsia="Times New Roman" w:cs="Times New Roman"/>
          <w:noProof w:val="0"/>
          <w:sz w:val="24"/>
          <w:szCs w:val="24"/>
          <w:lang w:val="en-GB"/>
        </w:rPr>
        <w:t xml:space="preserve"> that the police are biased or unfair is reinforced, threatening the foundational principle of policing by consent (Hanway and Hambly, 2023).</w:t>
      </w:r>
      <w:r w:rsidRPr="3CA18499" w:rsidR="251A6B1C">
        <w:rPr>
          <w:rFonts w:ascii="Times New Roman" w:hAnsi="Times New Roman" w:eastAsia="Times New Roman" w:cs="Times New Roman"/>
          <w:noProof w:val="0"/>
          <w:sz w:val="24"/>
          <w:szCs w:val="24"/>
          <w:lang w:val="en-GB"/>
        </w:rPr>
        <w:t xml:space="preserve"> </w:t>
      </w:r>
    </w:p>
    <w:p w:rsidR="49BA4AE5" w:rsidP="3CA18499" w:rsidRDefault="49BA4AE5" w14:paraId="7C2EF623" w14:textId="0DFB9B07">
      <w:pPr>
        <w:pStyle w:val="Normal"/>
        <w:bidi w:val="0"/>
        <w:spacing w:before="240" w:beforeAutospacing="off" w:after="240" w:afterAutospacing="off"/>
        <w:jc w:val="both"/>
        <w:rPr>
          <w:rFonts w:ascii="Times New Roman" w:hAnsi="Times New Roman" w:eastAsia="Times New Roman" w:cs="Times New Roman"/>
          <w:noProof w:val="0"/>
          <w:sz w:val="24"/>
          <w:szCs w:val="24"/>
          <w:lang w:val="en-GB"/>
        </w:rPr>
      </w:pPr>
      <w:r w:rsidRPr="3CA18499" w:rsidR="49BA4AE5">
        <w:rPr>
          <w:rFonts w:ascii="Times New Roman" w:hAnsi="Times New Roman" w:eastAsia="Times New Roman" w:cs="Times New Roman"/>
          <w:b w:val="0"/>
          <w:bCs w:val="0"/>
          <w:noProof w:val="0"/>
          <w:sz w:val="24"/>
          <w:szCs w:val="24"/>
          <w:lang w:val="en-GB"/>
        </w:rPr>
        <w:t xml:space="preserve">One core aspect of policing by consent is the need for the police to remain accountable for their actions (Richards, 2022). Public‑attitude data suggest that levels of perceived accountability matter. For example, a survey found that 55% of respondents agreed that police were held to account for their actions, while </w:t>
      </w:r>
      <w:r w:rsidRPr="3CA18499" w:rsidR="49BA4AE5">
        <w:rPr>
          <w:rFonts w:ascii="Times New Roman" w:hAnsi="Times New Roman" w:eastAsia="Times New Roman" w:cs="Times New Roman"/>
          <w:b w:val="0"/>
          <w:bCs w:val="0"/>
          <w:noProof w:val="0"/>
          <w:sz w:val="24"/>
          <w:szCs w:val="24"/>
          <w:lang w:val="en-GB"/>
        </w:rPr>
        <w:t>nearly equal</w:t>
      </w:r>
      <w:r w:rsidRPr="3CA18499" w:rsidR="49BA4AE5">
        <w:rPr>
          <w:rFonts w:ascii="Times New Roman" w:hAnsi="Times New Roman" w:eastAsia="Times New Roman" w:cs="Times New Roman"/>
          <w:b w:val="0"/>
          <w:bCs w:val="0"/>
          <w:noProof w:val="0"/>
          <w:sz w:val="24"/>
          <w:szCs w:val="24"/>
          <w:lang w:val="en-GB"/>
        </w:rPr>
        <w:t xml:space="preserve"> proportions believed it was clear (38%) or unclear (39%) who to complain to about local policing issues. The same survey showed that 68% of respondents said they had heard of Police and Crime Commissioners and that 71% trusted judges and 59% trusted senior police officers to tell the truth (</w:t>
      </w:r>
      <w:r w:rsidRPr="3CA18499" w:rsidR="28E037F1">
        <w:rPr>
          <w:rFonts w:ascii="Times New Roman" w:hAnsi="Times New Roman" w:eastAsia="Times New Roman" w:cs="Times New Roman"/>
          <w:b w:val="0"/>
          <w:bCs w:val="0"/>
          <w:noProof w:val="0"/>
          <w:sz w:val="24"/>
          <w:szCs w:val="24"/>
          <w:lang w:val="en-GB"/>
        </w:rPr>
        <w:t>Prosser, 2015</w:t>
      </w:r>
      <w:r w:rsidRPr="3CA18499" w:rsidR="49BA4AE5">
        <w:rPr>
          <w:rFonts w:ascii="Times New Roman" w:hAnsi="Times New Roman" w:eastAsia="Times New Roman" w:cs="Times New Roman"/>
          <w:b w:val="0"/>
          <w:bCs w:val="0"/>
          <w:noProof w:val="0"/>
          <w:sz w:val="24"/>
          <w:szCs w:val="24"/>
          <w:lang w:val="en-GB"/>
        </w:rPr>
        <w:t>.</w:t>
      </w:r>
      <w:r w:rsidRPr="3CA18499" w:rsidR="0CF53A19">
        <w:rPr>
          <w:rFonts w:ascii="Times New Roman" w:hAnsi="Times New Roman" w:eastAsia="Times New Roman" w:cs="Times New Roman"/>
          <w:b w:val="0"/>
          <w:bCs w:val="0"/>
          <w:noProof w:val="0"/>
          <w:sz w:val="24"/>
          <w:szCs w:val="24"/>
          <w:lang w:val="en-GB"/>
        </w:rPr>
        <w:t>)</w:t>
      </w:r>
      <w:r w:rsidRPr="3CA18499" w:rsidR="49BA4AE5">
        <w:rPr>
          <w:rFonts w:ascii="Times New Roman" w:hAnsi="Times New Roman" w:eastAsia="Times New Roman" w:cs="Times New Roman"/>
          <w:b w:val="0"/>
          <w:bCs w:val="0"/>
          <w:noProof w:val="0"/>
          <w:sz w:val="24"/>
          <w:szCs w:val="24"/>
          <w:lang w:val="en-GB"/>
        </w:rPr>
        <w:t xml:space="preserve"> These figures </w:t>
      </w:r>
      <w:r w:rsidRPr="3CA18499" w:rsidR="49BA4AE5">
        <w:rPr>
          <w:rFonts w:ascii="Times New Roman" w:hAnsi="Times New Roman" w:eastAsia="Times New Roman" w:cs="Times New Roman"/>
          <w:b w:val="0"/>
          <w:bCs w:val="0"/>
          <w:noProof w:val="0"/>
          <w:sz w:val="24"/>
          <w:szCs w:val="24"/>
          <w:lang w:val="en-GB"/>
        </w:rPr>
        <w:t>indicate</w:t>
      </w:r>
      <w:r w:rsidRPr="3CA18499" w:rsidR="49BA4AE5">
        <w:rPr>
          <w:rFonts w:ascii="Times New Roman" w:hAnsi="Times New Roman" w:eastAsia="Times New Roman" w:cs="Times New Roman"/>
          <w:b w:val="0"/>
          <w:bCs w:val="0"/>
          <w:noProof w:val="0"/>
          <w:sz w:val="24"/>
          <w:szCs w:val="24"/>
          <w:lang w:val="en-GB"/>
        </w:rPr>
        <w:t xml:space="preserve"> a baseline of public expectation for accountability mechanisms and truthfulness in policing.</w:t>
      </w:r>
      <w:r w:rsidRPr="3CA18499" w:rsidR="3199B74D">
        <w:rPr>
          <w:rFonts w:ascii="Times New Roman" w:hAnsi="Times New Roman" w:eastAsia="Times New Roman" w:cs="Times New Roman"/>
          <w:b w:val="0"/>
          <w:bCs w:val="0"/>
          <w:noProof w:val="0"/>
          <w:sz w:val="24"/>
          <w:szCs w:val="24"/>
          <w:lang w:val="en-GB"/>
        </w:rPr>
        <w:t xml:space="preserve"> </w:t>
      </w:r>
      <w:r w:rsidRPr="3CA18499" w:rsidR="49BA4AE5">
        <w:rPr>
          <w:rFonts w:ascii="Times New Roman" w:hAnsi="Times New Roman" w:eastAsia="Times New Roman" w:cs="Times New Roman"/>
          <w:b w:val="0"/>
          <w:bCs w:val="0"/>
          <w:noProof w:val="0"/>
          <w:sz w:val="24"/>
          <w:szCs w:val="24"/>
          <w:lang w:val="en-GB"/>
        </w:rPr>
        <w:t>Thus, when wrongful convictions are overturned and investigations of police or prosecutorial error occur, they could be interpreted as police accountability in action</w:t>
      </w:r>
      <w:r w:rsidRPr="3CA18499" w:rsidR="325830A3">
        <w:rPr>
          <w:rFonts w:ascii="Times New Roman" w:hAnsi="Times New Roman" w:eastAsia="Times New Roman" w:cs="Times New Roman"/>
          <w:b w:val="0"/>
          <w:bCs w:val="0"/>
          <w:noProof w:val="0"/>
          <w:sz w:val="24"/>
          <w:szCs w:val="24"/>
          <w:lang w:val="en-GB"/>
        </w:rPr>
        <w:t xml:space="preserve">; </w:t>
      </w:r>
      <w:r w:rsidRPr="3CA18499" w:rsidR="49BA4AE5">
        <w:rPr>
          <w:rFonts w:ascii="Times New Roman" w:hAnsi="Times New Roman" w:eastAsia="Times New Roman" w:cs="Times New Roman"/>
          <w:b w:val="0"/>
          <w:bCs w:val="0"/>
          <w:noProof w:val="0"/>
          <w:sz w:val="24"/>
          <w:szCs w:val="24"/>
          <w:lang w:val="en-GB"/>
        </w:rPr>
        <w:t>reinforcing the principle of policing by consent</w:t>
      </w:r>
      <w:r w:rsidRPr="3CA18499" w:rsidR="1036D42E">
        <w:rPr>
          <w:rFonts w:ascii="Times New Roman" w:hAnsi="Times New Roman" w:eastAsia="Times New Roman" w:cs="Times New Roman"/>
          <w:b w:val="0"/>
          <w:bCs w:val="0"/>
          <w:noProof w:val="0"/>
          <w:sz w:val="24"/>
          <w:szCs w:val="24"/>
          <w:lang w:val="en-GB"/>
        </w:rPr>
        <w:t>.</w:t>
      </w:r>
      <w:r w:rsidRPr="3CA18499" w:rsidR="45535D5D">
        <w:rPr>
          <w:rFonts w:ascii="Times New Roman" w:hAnsi="Times New Roman" w:eastAsia="Times New Roman" w:cs="Times New Roman"/>
          <w:b w:val="0"/>
          <w:bCs w:val="0"/>
          <w:noProof w:val="0"/>
          <w:sz w:val="24"/>
          <w:szCs w:val="24"/>
          <w:lang w:val="en-GB"/>
        </w:rPr>
        <w:t xml:space="preserve"> Therefore, the concept of convictions being overturned considering miscarriages of justice’s could improve public trust, </w:t>
      </w:r>
      <w:r w:rsidRPr="3CA18499" w:rsidR="45535D5D">
        <w:rPr>
          <w:rFonts w:ascii="Times New Roman" w:hAnsi="Times New Roman" w:eastAsia="Times New Roman" w:cs="Times New Roman"/>
          <w:b w:val="0"/>
          <w:bCs w:val="0"/>
          <w:noProof w:val="0"/>
          <w:sz w:val="24"/>
          <w:szCs w:val="24"/>
          <w:lang w:val="en-GB"/>
        </w:rPr>
        <w:t>subsequently</w:t>
      </w:r>
      <w:r w:rsidRPr="3CA18499" w:rsidR="45535D5D">
        <w:rPr>
          <w:rFonts w:ascii="Times New Roman" w:hAnsi="Times New Roman" w:eastAsia="Times New Roman" w:cs="Times New Roman"/>
          <w:b w:val="0"/>
          <w:bCs w:val="0"/>
          <w:noProof w:val="0"/>
          <w:sz w:val="24"/>
          <w:szCs w:val="24"/>
          <w:lang w:val="en-GB"/>
        </w:rPr>
        <w:t xml:space="preserve"> improving policing by consent.</w:t>
      </w:r>
      <w:r w:rsidRPr="3CA18499" w:rsidR="6F9209FA">
        <w:rPr>
          <w:rFonts w:ascii="Times New Roman" w:hAnsi="Times New Roman" w:eastAsia="Times New Roman" w:cs="Times New Roman"/>
          <w:b w:val="0"/>
          <w:bCs w:val="0"/>
          <w:noProof w:val="0"/>
          <w:sz w:val="24"/>
          <w:szCs w:val="24"/>
          <w:lang w:val="en-GB"/>
        </w:rPr>
        <w:t xml:space="preserve"> Although, this does not prove that trust is restored. </w:t>
      </w:r>
      <w:r w:rsidRPr="3CA18499" w:rsidR="60980294">
        <w:rPr>
          <w:rFonts w:ascii="Times New Roman" w:hAnsi="Times New Roman" w:eastAsia="Times New Roman" w:cs="Times New Roman"/>
          <w:noProof w:val="0"/>
          <w:sz w:val="24"/>
          <w:szCs w:val="24"/>
          <w:lang w:val="en-GB"/>
        </w:rPr>
        <w:t>Miscarriages of justice</w:t>
      </w:r>
      <w:r w:rsidRPr="3CA18499" w:rsidR="60980294">
        <w:rPr>
          <w:rFonts w:ascii="Times New Roman" w:hAnsi="Times New Roman" w:eastAsia="Times New Roman" w:cs="Times New Roman"/>
          <w:noProof w:val="0"/>
          <w:sz w:val="24"/>
          <w:szCs w:val="24"/>
          <w:lang w:val="en-GB"/>
        </w:rPr>
        <w:t xml:space="preserve"> leave enduring scars on communities long after the legal verdicts are overturned; the wrongly convicted, their families, and their neighbours often experience social exclusion, financial </w:t>
      </w:r>
      <w:r w:rsidRPr="3CA18499" w:rsidR="60980294">
        <w:rPr>
          <w:rFonts w:ascii="Times New Roman" w:hAnsi="Times New Roman" w:eastAsia="Times New Roman" w:cs="Times New Roman"/>
          <w:noProof w:val="0"/>
          <w:sz w:val="24"/>
          <w:szCs w:val="24"/>
          <w:lang w:val="en-GB"/>
        </w:rPr>
        <w:t>hardship</w:t>
      </w:r>
      <w:r w:rsidRPr="3CA18499" w:rsidR="60980294">
        <w:rPr>
          <w:rFonts w:ascii="Times New Roman" w:hAnsi="Times New Roman" w:eastAsia="Times New Roman" w:cs="Times New Roman"/>
          <w:noProof w:val="0"/>
          <w:sz w:val="24"/>
          <w:szCs w:val="24"/>
          <w:lang w:val="en-GB"/>
        </w:rPr>
        <w:t xml:space="preserve"> and lasting reputational damage (APPEAL, 2025). Simultaneously, media coverage and online campaigns amplify and perpetuate these cases: when wrongful convictions are widely reported and discussed through newspapers, </w:t>
      </w:r>
      <w:r w:rsidRPr="3CA18499" w:rsidR="60980294">
        <w:rPr>
          <w:rFonts w:ascii="Times New Roman" w:hAnsi="Times New Roman" w:eastAsia="Times New Roman" w:cs="Times New Roman"/>
          <w:noProof w:val="0"/>
          <w:sz w:val="24"/>
          <w:szCs w:val="24"/>
          <w:lang w:val="en-GB"/>
        </w:rPr>
        <w:t>television</w:t>
      </w:r>
      <w:r w:rsidRPr="3CA18499" w:rsidR="60980294">
        <w:rPr>
          <w:rFonts w:ascii="Times New Roman" w:hAnsi="Times New Roman" w:eastAsia="Times New Roman" w:cs="Times New Roman"/>
          <w:noProof w:val="0"/>
          <w:sz w:val="24"/>
          <w:szCs w:val="24"/>
          <w:lang w:val="en-GB"/>
        </w:rPr>
        <w:t xml:space="preserve"> and social media platforms, they become embedded in public consciousness and collective memory (Knox &amp; Sollecito study, 2016). Together, these dynamics mean that </w:t>
      </w:r>
      <w:r w:rsidRPr="3CA18499" w:rsidR="60980294">
        <w:rPr>
          <w:rFonts w:ascii="Times New Roman" w:hAnsi="Times New Roman" w:eastAsia="Times New Roman" w:cs="Times New Roman"/>
          <w:noProof w:val="0"/>
          <w:sz w:val="24"/>
          <w:szCs w:val="24"/>
          <w:lang w:val="en-GB"/>
        </w:rPr>
        <w:t>miscarriages of justice</w:t>
      </w:r>
      <w:r w:rsidRPr="3CA18499" w:rsidR="60980294">
        <w:rPr>
          <w:rFonts w:ascii="Times New Roman" w:hAnsi="Times New Roman" w:eastAsia="Times New Roman" w:cs="Times New Roman"/>
          <w:noProof w:val="0"/>
          <w:sz w:val="24"/>
          <w:szCs w:val="24"/>
          <w:lang w:val="en-GB"/>
        </w:rPr>
        <w:t xml:space="preserve"> not only undermine individual trust in policing but also reinforce lasting communal memories and </w:t>
      </w:r>
      <w:r w:rsidRPr="3CA18499" w:rsidR="60980294">
        <w:rPr>
          <w:rFonts w:ascii="Times New Roman" w:hAnsi="Times New Roman" w:eastAsia="Times New Roman" w:cs="Times New Roman"/>
          <w:noProof w:val="0"/>
          <w:sz w:val="24"/>
          <w:szCs w:val="24"/>
          <w:lang w:val="en-GB"/>
        </w:rPr>
        <w:t>perceptions</w:t>
      </w:r>
      <w:r w:rsidRPr="3CA18499" w:rsidR="60980294">
        <w:rPr>
          <w:rFonts w:ascii="Times New Roman" w:hAnsi="Times New Roman" w:eastAsia="Times New Roman" w:cs="Times New Roman"/>
          <w:noProof w:val="0"/>
          <w:sz w:val="24"/>
          <w:szCs w:val="24"/>
          <w:lang w:val="en-GB"/>
        </w:rPr>
        <w:t xml:space="preserve"> of institutional failure</w:t>
      </w:r>
      <w:r w:rsidRPr="3CA18499" w:rsidR="57F82543">
        <w:rPr>
          <w:rFonts w:ascii="Times New Roman" w:hAnsi="Times New Roman" w:eastAsia="Times New Roman" w:cs="Times New Roman"/>
          <w:noProof w:val="0"/>
          <w:sz w:val="24"/>
          <w:szCs w:val="24"/>
          <w:lang w:val="en-GB"/>
        </w:rPr>
        <w:t xml:space="preserve">, </w:t>
      </w:r>
      <w:r w:rsidRPr="3CA18499" w:rsidR="60980294">
        <w:rPr>
          <w:rFonts w:ascii="Times New Roman" w:hAnsi="Times New Roman" w:eastAsia="Times New Roman" w:cs="Times New Roman"/>
          <w:noProof w:val="0"/>
          <w:sz w:val="24"/>
          <w:szCs w:val="24"/>
          <w:lang w:val="en-GB"/>
        </w:rPr>
        <w:t>making it harder for policing by consent to be restored.</w:t>
      </w:r>
    </w:p>
    <w:p w:rsidR="52F232FB" w:rsidP="3CA18499" w:rsidRDefault="52F232FB" w14:paraId="5DEE4C7C" w14:textId="28829889">
      <w:pPr>
        <w:pStyle w:val="Normal"/>
        <w:suppressLineNumbers w:val="0"/>
        <w:bidi w:val="0"/>
        <w:spacing w:before="240" w:beforeAutospacing="off" w:after="240" w:afterAutospacing="off" w:line="27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A18499" w:rsidR="52F232FB">
        <w:rPr>
          <w:rFonts w:ascii="Times New Roman" w:hAnsi="Times New Roman" w:eastAsia="Times New Roman" w:cs="Times New Roman"/>
          <w:noProof w:val="0"/>
          <w:sz w:val="24"/>
          <w:szCs w:val="24"/>
          <w:lang w:val="en-GB"/>
        </w:rPr>
        <w:t>Research shows that public trust in policing is shaped by how the media and police communications frame police actions. Not just in terms of effectiveness but also fairness and accountability (Hohl, 2011; Home Office, 2023).</w:t>
      </w:r>
      <w:r w:rsidRPr="3CA18499" w:rsidR="27FBECAE">
        <w:rPr>
          <w:rFonts w:ascii="Times New Roman" w:hAnsi="Times New Roman" w:eastAsia="Times New Roman" w:cs="Times New Roman"/>
          <w:noProof w:val="0"/>
          <w:sz w:val="24"/>
          <w:szCs w:val="24"/>
          <w:lang w:val="en-GB"/>
        </w:rPr>
        <w:t xml:space="preserve"> </w:t>
      </w:r>
      <w:r w:rsidRPr="3CA18499" w:rsidR="475A64B2">
        <w:rPr>
          <w:rFonts w:ascii="Times New Roman" w:hAnsi="Times New Roman" w:eastAsia="Times New Roman" w:cs="Times New Roman"/>
          <w:noProof w:val="0"/>
          <w:sz w:val="24"/>
          <w:szCs w:val="24"/>
          <w:lang w:val="en-GB"/>
        </w:rPr>
        <w:t xml:space="preserve">According to research by Pelau </w:t>
      </w:r>
      <w:r w:rsidRPr="3CA18499" w:rsidR="475A64B2">
        <w:rPr>
          <w:rFonts w:ascii="Times New Roman" w:hAnsi="Times New Roman" w:eastAsia="Times New Roman" w:cs="Times New Roman"/>
          <w:i w:val="1"/>
          <w:iCs w:val="1"/>
          <w:noProof w:val="0"/>
          <w:sz w:val="24"/>
          <w:szCs w:val="24"/>
          <w:lang w:val="en-GB"/>
        </w:rPr>
        <w:t xml:space="preserve">et al. </w:t>
      </w:r>
      <w:r w:rsidRPr="3CA18499" w:rsidR="475A64B2">
        <w:rPr>
          <w:rFonts w:ascii="Times New Roman" w:hAnsi="Times New Roman" w:eastAsia="Times New Roman" w:cs="Times New Roman"/>
          <w:i w:val="0"/>
          <w:iCs w:val="0"/>
          <w:noProof w:val="0"/>
          <w:sz w:val="24"/>
          <w:szCs w:val="24"/>
          <w:lang w:val="en-GB"/>
        </w:rPr>
        <w:t xml:space="preserve">(2023) </w:t>
      </w:r>
      <w:r w:rsidRPr="3CA18499" w:rsidR="27FBECAE">
        <w:rPr>
          <w:rFonts w:ascii="Times New Roman" w:hAnsi="Times New Roman" w:eastAsia="Times New Roman" w:cs="Times New Roman"/>
          <w:noProof w:val="0"/>
          <w:sz w:val="24"/>
          <w:szCs w:val="24"/>
          <w:lang w:val="en-GB"/>
        </w:rPr>
        <w:t>The media tends to and is known to produce and publish their material based on which stories are going to create the biggest ‘shock-factor</w:t>
      </w:r>
      <w:r w:rsidRPr="3CA18499" w:rsidR="27FBECAE">
        <w:rPr>
          <w:rFonts w:ascii="Times New Roman" w:hAnsi="Times New Roman" w:eastAsia="Times New Roman" w:cs="Times New Roman"/>
          <w:noProof w:val="0"/>
          <w:sz w:val="24"/>
          <w:szCs w:val="24"/>
          <w:lang w:val="en-GB"/>
        </w:rPr>
        <w:t xml:space="preserve">’. They may exaggerate </w:t>
      </w:r>
      <w:r w:rsidRPr="3CA18499" w:rsidR="21DA7C6B">
        <w:rPr>
          <w:rFonts w:ascii="Times New Roman" w:hAnsi="Times New Roman" w:eastAsia="Times New Roman" w:cs="Times New Roman"/>
          <w:noProof w:val="0"/>
          <w:sz w:val="24"/>
          <w:szCs w:val="24"/>
          <w:lang w:val="en-GB"/>
        </w:rPr>
        <w:t xml:space="preserve">circumstances in a reductionist way to compel a large </w:t>
      </w:r>
      <w:r w:rsidRPr="3CA18499" w:rsidR="4CE0DFCC">
        <w:rPr>
          <w:rFonts w:ascii="Times New Roman" w:hAnsi="Times New Roman" w:eastAsia="Times New Roman" w:cs="Times New Roman"/>
          <w:noProof w:val="0"/>
          <w:sz w:val="24"/>
          <w:szCs w:val="24"/>
          <w:lang w:val="en-GB"/>
        </w:rPr>
        <w:t>audience and</w:t>
      </w:r>
      <w:r w:rsidRPr="3CA18499" w:rsidR="21DA7C6B">
        <w:rPr>
          <w:rFonts w:ascii="Times New Roman" w:hAnsi="Times New Roman" w:eastAsia="Times New Roman" w:cs="Times New Roman"/>
          <w:noProof w:val="0"/>
          <w:sz w:val="24"/>
          <w:szCs w:val="24"/>
          <w:lang w:val="en-GB"/>
        </w:rPr>
        <w:t xml:space="preserve"> gain the most traction</w:t>
      </w:r>
      <w:r w:rsidRPr="3CA18499" w:rsidR="643CA3DD">
        <w:rPr>
          <w:rFonts w:ascii="Times New Roman" w:hAnsi="Times New Roman" w:eastAsia="Times New Roman" w:cs="Times New Roman"/>
          <w:noProof w:val="0"/>
          <w:sz w:val="24"/>
          <w:szCs w:val="24"/>
          <w:lang w:val="en-GB"/>
        </w:rPr>
        <w:t>.</w:t>
      </w:r>
      <w:r w:rsidRPr="3CA18499" w:rsidR="1E481ECF">
        <w:rPr>
          <w:rFonts w:ascii="Times New Roman" w:hAnsi="Times New Roman" w:eastAsia="Times New Roman" w:cs="Times New Roman"/>
          <w:noProof w:val="0"/>
          <w:sz w:val="24"/>
          <w:szCs w:val="24"/>
          <w:lang w:val="en-GB"/>
        </w:rPr>
        <w:t xml:space="preserve"> To address this, </w:t>
      </w:r>
      <w:r w:rsidRPr="3CA18499" w:rsidR="0EA1CFC5">
        <w:rPr>
          <w:rFonts w:ascii="Times New Roman" w:hAnsi="Times New Roman" w:eastAsia="Times New Roman" w:cs="Times New Roman"/>
          <w:noProof w:val="0"/>
          <w:sz w:val="24"/>
          <w:szCs w:val="24"/>
          <w:lang w:val="en-GB"/>
        </w:rPr>
        <w:t xml:space="preserve">the Scottish Centre for Crime &amp; Justice Research (2022) outlines how the media broadcasts the most bone-chilling, disturbing crime stories because they </w:t>
      </w:r>
      <w:r w:rsidRPr="3CA18499" w:rsidR="2CBF61A8">
        <w:rPr>
          <w:rFonts w:ascii="Times New Roman" w:hAnsi="Times New Roman" w:eastAsia="Times New Roman" w:cs="Times New Roman"/>
          <w:noProof w:val="0"/>
          <w:sz w:val="24"/>
          <w:szCs w:val="24"/>
          <w:lang w:val="en-GB"/>
        </w:rPr>
        <w:t>get “top billing”.</w:t>
      </w:r>
      <w:r w:rsidRPr="3CA18499" w:rsidR="28A8C5F0">
        <w:rPr>
          <w:rFonts w:ascii="Times New Roman" w:hAnsi="Times New Roman" w:eastAsia="Times New Roman" w:cs="Times New Roman"/>
          <w:noProof w:val="0"/>
          <w:sz w:val="24"/>
          <w:szCs w:val="24"/>
          <w:lang w:val="en-GB"/>
        </w:rPr>
        <w:t xml:space="preserve"> </w:t>
      </w:r>
      <w:r w:rsidRPr="3CA18499" w:rsidR="333B17E1">
        <w:rPr>
          <w:rFonts w:ascii="Times New Roman" w:hAnsi="Times New Roman" w:eastAsia="Times New Roman" w:cs="Times New Roman"/>
          <w:noProof w:val="0"/>
          <w:sz w:val="24"/>
          <w:szCs w:val="24"/>
          <w:lang w:val="en-GB"/>
        </w:rPr>
        <w:t xml:space="preserve">To expand on this, research </w:t>
      </w:r>
      <w:r w:rsidRPr="3CA18499" w:rsidR="246BB744">
        <w:rPr>
          <w:rFonts w:ascii="Times New Roman" w:hAnsi="Times New Roman" w:eastAsia="Times New Roman" w:cs="Times New Roman"/>
          <w:noProof w:val="0"/>
          <w:sz w:val="24"/>
          <w:szCs w:val="24"/>
          <w:lang w:val="en-GB"/>
        </w:rPr>
        <w:t>I</w:t>
      </w:r>
      <w:r w:rsidRPr="3CA18499" w:rsidR="333B17E1">
        <w:rPr>
          <w:rFonts w:ascii="Times New Roman" w:hAnsi="Times New Roman" w:eastAsia="Times New Roman" w:cs="Times New Roman"/>
          <w:noProof w:val="0"/>
          <w:sz w:val="24"/>
          <w:szCs w:val="24"/>
          <w:lang w:val="en-GB"/>
        </w:rPr>
        <w:t xml:space="preserve"> </w:t>
      </w:r>
      <w:r w:rsidRPr="3CA18499" w:rsidR="333B17E1">
        <w:rPr>
          <w:rFonts w:ascii="Times New Roman" w:hAnsi="Times New Roman" w:eastAsia="Times New Roman" w:cs="Times New Roman"/>
          <w:noProof w:val="0"/>
          <w:sz w:val="24"/>
          <w:szCs w:val="24"/>
          <w:lang w:val="en-GB"/>
        </w:rPr>
        <w:t xml:space="preserve">found says </w:t>
      </w:r>
      <w:r w:rsidRPr="3CA18499" w:rsidR="189F9335">
        <w:rPr>
          <w:rFonts w:ascii="Times New Roman" w:hAnsi="Times New Roman" w:eastAsia="Times New Roman" w:cs="Times New Roman"/>
          <w:noProof w:val="0"/>
          <w:sz w:val="24"/>
          <w:szCs w:val="24"/>
          <w:lang w:val="en-GB"/>
        </w:rPr>
        <w:t xml:space="preserve">that media works on a sensationalism basis. Sensationalism involves presenting stories or headlines in an exaggerated, shocking, or dramatic way to capture the attention of readers or viewers, often boosting audience engagement and increasing revenue for media organisations </w:t>
      </w:r>
      <w:r w:rsidRPr="3CA18499" w:rsidR="1FEE71F2">
        <w:rPr>
          <w:rFonts w:ascii="Times New Roman" w:hAnsi="Times New Roman" w:eastAsia="Times New Roman" w:cs="Times New Roman"/>
          <w:noProof w:val="0"/>
          <w:sz w:val="24"/>
          <w:szCs w:val="24"/>
          <w:lang w:val="en-GB"/>
        </w:rPr>
        <w:t>(Quadir and Quadir, 2024).</w:t>
      </w:r>
      <w:r w:rsidRPr="3CA18499" w:rsidR="3BD3E621">
        <w:rPr>
          <w:rFonts w:ascii="Times New Roman" w:hAnsi="Times New Roman" w:eastAsia="Times New Roman" w:cs="Times New Roman"/>
          <w:noProof w:val="0"/>
          <w:sz w:val="24"/>
          <w:szCs w:val="24"/>
          <w:lang w:val="en-GB"/>
        </w:rPr>
        <w:t xml:space="preserve"> In 2021, MailOnline published a sensationalised article </w:t>
      </w:r>
      <w:r w:rsidRPr="3CA18499" w:rsidR="3BD3E621">
        <w:rPr>
          <w:rFonts w:ascii="Times New Roman" w:hAnsi="Times New Roman" w:eastAsia="Times New Roman" w:cs="Times New Roman"/>
          <w:noProof w:val="0"/>
          <w:sz w:val="24"/>
          <w:szCs w:val="24"/>
          <w:lang w:val="en-GB"/>
        </w:rPr>
        <w:t>regarding</w:t>
      </w:r>
      <w:r w:rsidRPr="3CA18499" w:rsidR="3BD3E621">
        <w:rPr>
          <w:rFonts w:ascii="Times New Roman" w:hAnsi="Times New Roman" w:eastAsia="Times New Roman" w:cs="Times New Roman"/>
          <w:noProof w:val="0"/>
          <w:sz w:val="24"/>
          <w:szCs w:val="24"/>
          <w:lang w:val="en-GB"/>
        </w:rPr>
        <w:t xml:space="preserve"> the case of Sarah Everard, that the Metropolitan police disputed and made complaints about, </w:t>
      </w:r>
      <w:r w:rsidRPr="3CA18499" w:rsidR="3BD3E621">
        <w:rPr>
          <w:rFonts w:ascii="Times New Roman" w:hAnsi="Times New Roman" w:eastAsia="Times New Roman" w:cs="Times New Roman"/>
          <w:noProof w:val="0"/>
          <w:sz w:val="24"/>
          <w:szCs w:val="24"/>
          <w:lang w:val="en-GB"/>
        </w:rPr>
        <w:t>stating</w:t>
      </w:r>
      <w:r w:rsidRPr="3CA18499" w:rsidR="3BD3E621">
        <w:rPr>
          <w:rFonts w:ascii="Times New Roman" w:hAnsi="Times New Roman" w:eastAsia="Times New Roman" w:cs="Times New Roman"/>
          <w:noProof w:val="0"/>
          <w:sz w:val="24"/>
          <w:szCs w:val="24"/>
          <w:lang w:val="en-GB"/>
        </w:rPr>
        <w:t xml:space="preserve"> that MailOnline had published </w:t>
      </w:r>
      <w:r w:rsidRPr="3CA18499" w:rsidR="391F60D2">
        <w:rPr>
          <w:rFonts w:ascii="Times New Roman" w:hAnsi="Times New Roman" w:eastAsia="Times New Roman" w:cs="Times New Roman"/>
          <w:noProof w:val="0"/>
          <w:sz w:val="24"/>
          <w:szCs w:val="24"/>
          <w:lang w:val="en-GB"/>
        </w:rPr>
        <w:t>inaccurate</w:t>
      </w:r>
      <w:r w:rsidRPr="3CA18499" w:rsidR="4BEC0E16">
        <w:rPr>
          <w:rFonts w:ascii="Times New Roman" w:hAnsi="Times New Roman" w:eastAsia="Times New Roman" w:cs="Times New Roman"/>
          <w:noProof w:val="0"/>
          <w:sz w:val="24"/>
          <w:szCs w:val="24"/>
          <w:lang w:val="en-GB"/>
        </w:rPr>
        <w:t xml:space="preserve"> information about the apprehension and arrest of Wayne Couzens</w:t>
      </w:r>
      <w:r w:rsidRPr="3CA18499" w:rsidR="2420AB55">
        <w:rPr>
          <w:rFonts w:ascii="Times New Roman" w:hAnsi="Times New Roman" w:eastAsia="Times New Roman" w:cs="Times New Roman"/>
          <w:noProof w:val="0"/>
          <w:sz w:val="24"/>
          <w:szCs w:val="24"/>
          <w:lang w:val="en-GB"/>
        </w:rPr>
        <w:t>. The publisher’s information was found by the IP</w:t>
      </w:r>
      <w:r w:rsidRPr="3CA18499" w:rsidR="02802477">
        <w:rPr>
          <w:rFonts w:ascii="Times New Roman" w:hAnsi="Times New Roman" w:eastAsia="Times New Roman" w:cs="Times New Roman"/>
          <w:noProof w:val="0"/>
          <w:sz w:val="24"/>
          <w:szCs w:val="24"/>
          <w:lang w:val="en-GB"/>
        </w:rPr>
        <w:t>S</w:t>
      </w:r>
      <w:r w:rsidRPr="3CA18499" w:rsidR="2420AB55">
        <w:rPr>
          <w:rFonts w:ascii="Times New Roman" w:hAnsi="Times New Roman" w:eastAsia="Times New Roman" w:cs="Times New Roman"/>
          <w:noProof w:val="0"/>
          <w:sz w:val="24"/>
          <w:szCs w:val="24"/>
          <w:lang w:val="en-GB"/>
        </w:rPr>
        <w:t>O to have been purely based on speculation by a member of the public, rather than facts (</w:t>
      </w:r>
      <w:r w:rsidRPr="3CA18499" w:rsidR="1FFF4C91">
        <w:rPr>
          <w:rFonts w:ascii="Times New Roman" w:hAnsi="Times New Roman" w:eastAsia="Times New Roman" w:cs="Times New Roman"/>
          <w:noProof w:val="0"/>
          <w:sz w:val="24"/>
          <w:szCs w:val="24"/>
          <w:lang w:val="en-GB"/>
        </w:rPr>
        <w:t>Independent Press Standards Organisation, 2021</w:t>
      </w:r>
      <w:r w:rsidRPr="3CA18499" w:rsidR="2420AB55">
        <w:rPr>
          <w:rFonts w:ascii="Times New Roman" w:hAnsi="Times New Roman" w:eastAsia="Times New Roman" w:cs="Times New Roman"/>
          <w:noProof w:val="0"/>
          <w:sz w:val="24"/>
          <w:szCs w:val="24"/>
          <w:lang w:val="en-GB"/>
        </w:rPr>
        <w:t>)</w:t>
      </w:r>
      <w:r w:rsidRPr="3CA18499" w:rsidR="45469D3A">
        <w:rPr>
          <w:rFonts w:ascii="Times New Roman" w:hAnsi="Times New Roman" w:eastAsia="Times New Roman" w:cs="Times New Roman"/>
          <w:noProof w:val="0"/>
          <w:sz w:val="24"/>
          <w:szCs w:val="24"/>
          <w:lang w:val="en-GB"/>
        </w:rPr>
        <w:t xml:space="preserve">. This shows how simple it can seem for news outlets to publish this information </w:t>
      </w:r>
      <w:r w:rsidRPr="3CA18499" w:rsidR="47008F09">
        <w:rPr>
          <w:rFonts w:ascii="Times New Roman" w:hAnsi="Times New Roman" w:eastAsia="Times New Roman" w:cs="Times New Roman"/>
          <w:noProof w:val="0"/>
          <w:sz w:val="24"/>
          <w:szCs w:val="24"/>
          <w:lang w:val="en-GB"/>
        </w:rPr>
        <w:t xml:space="preserve">world-wide, with no real concern for the effect it can have on policing by consent. </w:t>
      </w:r>
      <w:r w:rsidRPr="3CA18499" w:rsidR="013807DE">
        <w:rPr>
          <w:rFonts w:ascii="Times New Roman" w:hAnsi="Times New Roman" w:eastAsia="Times New Roman" w:cs="Times New Roman"/>
          <w:noProof w:val="0"/>
          <w:sz w:val="24"/>
          <w:szCs w:val="24"/>
          <w:lang w:val="en-GB"/>
        </w:rPr>
        <w:t xml:space="preserve">Given that </w:t>
      </w:r>
      <w:r w:rsidRPr="3CA18499" w:rsidR="4C77448D">
        <w:rPr>
          <w:rFonts w:ascii="Times New Roman" w:hAnsi="Times New Roman" w:eastAsia="Times New Roman" w:cs="Times New Roman"/>
          <w:noProof w:val="0"/>
          <w:sz w:val="24"/>
          <w:szCs w:val="24"/>
          <w:lang w:val="en-GB"/>
        </w:rPr>
        <w:t>MailOnline's</w:t>
      </w:r>
      <w:r w:rsidRPr="3CA18499" w:rsidR="013807DE">
        <w:rPr>
          <w:rFonts w:ascii="Times New Roman" w:hAnsi="Times New Roman" w:eastAsia="Times New Roman" w:cs="Times New Roman"/>
          <w:noProof w:val="0"/>
          <w:sz w:val="24"/>
          <w:szCs w:val="24"/>
          <w:lang w:val="en-GB"/>
        </w:rPr>
        <w:t xml:space="preserve"> average monthly unique visitors is around 25 million individuals (</w:t>
      </w:r>
      <w:r w:rsidRPr="3CA18499" w:rsidR="122C4504">
        <w:rPr>
          <w:rFonts w:ascii="Times New Roman" w:hAnsi="Times New Roman" w:eastAsia="Times New Roman" w:cs="Times New Roman"/>
          <w:noProof w:val="0"/>
          <w:sz w:val="24"/>
          <w:szCs w:val="24"/>
          <w:lang w:val="en-GB"/>
        </w:rPr>
        <w:t>Benjamin, 2023</w:t>
      </w:r>
      <w:r w:rsidRPr="3CA18499" w:rsidR="013807DE">
        <w:rPr>
          <w:rFonts w:ascii="Times New Roman" w:hAnsi="Times New Roman" w:eastAsia="Times New Roman" w:cs="Times New Roman"/>
          <w:noProof w:val="0"/>
          <w:sz w:val="24"/>
          <w:szCs w:val="24"/>
          <w:lang w:val="en-GB"/>
        </w:rPr>
        <w:t xml:space="preserve">), it is highly likely that </w:t>
      </w:r>
      <w:r w:rsidRPr="3CA18499" w:rsidR="48FBB8BF">
        <w:rPr>
          <w:rFonts w:ascii="Times New Roman" w:hAnsi="Times New Roman" w:eastAsia="Times New Roman" w:cs="Times New Roman"/>
          <w:noProof w:val="0"/>
          <w:sz w:val="24"/>
          <w:szCs w:val="24"/>
          <w:lang w:val="en-GB"/>
        </w:rPr>
        <w:t xml:space="preserve">the article in question reached a vast audience, skewing the view of police once more and creating further unconscious bias </w:t>
      </w:r>
      <w:r w:rsidRPr="3CA18499" w:rsidR="17D4E018">
        <w:rPr>
          <w:rFonts w:ascii="Times New Roman" w:hAnsi="Times New Roman" w:eastAsia="Times New Roman" w:cs="Times New Roman"/>
          <w:noProof w:val="0"/>
          <w:sz w:val="24"/>
          <w:szCs w:val="24"/>
          <w:lang w:val="en-GB"/>
        </w:rPr>
        <w:t xml:space="preserve">by the readers. </w:t>
      </w:r>
      <w:r w:rsidRPr="3CA18499" w:rsidR="215D4092">
        <w:rPr>
          <w:rFonts w:ascii="Times New Roman" w:hAnsi="Times New Roman" w:eastAsia="Times New Roman" w:cs="Times New Roman"/>
          <w:noProof w:val="0"/>
          <w:sz w:val="24"/>
          <w:szCs w:val="24"/>
          <w:lang w:val="en-GB"/>
        </w:rPr>
        <w:t>A further IPSO</w:t>
      </w:r>
      <w:r w:rsidRPr="3CA18499" w:rsidR="013D3DD7">
        <w:rPr>
          <w:rFonts w:ascii="Times New Roman" w:hAnsi="Times New Roman" w:eastAsia="Times New Roman" w:cs="Times New Roman"/>
          <w:noProof w:val="0"/>
          <w:sz w:val="24"/>
          <w:szCs w:val="24"/>
          <w:lang w:val="en-GB"/>
        </w:rPr>
        <w:t xml:space="preserve"> complaint summery outlined how MailOnline had</w:t>
      </w:r>
      <w:r w:rsidRPr="3CA18499" w:rsidR="4FD5B1E3">
        <w:rPr>
          <w:rFonts w:ascii="Times New Roman" w:hAnsi="Times New Roman" w:eastAsia="Times New Roman" w:cs="Times New Roman"/>
          <w:noProof w:val="0"/>
          <w:sz w:val="24"/>
          <w:szCs w:val="24"/>
          <w:lang w:val="en-GB"/>
        </w:rPr>
        <w:t xml:space="preserve"> published a completely inaccurate headline</w:t>
      </w:r>
      <w:r w:rsidRPr="3CA18499" w:rsidR="4FD5B1E3">
        <w:rPr>
          <w:rFonts w:ascii="Times New Roman" w:hAnsi="Times New Roman" w:eastAsia="Times New Roman" w:cs="Times New Roman"/>
          <w:noProof w:val="0"/>
          <w:sz w:val="24"/>
          <w:szCs w:val="24"/>
          <w:lang w:val="en-GB"/>
        </w:rPr>
        <w:t xml:space="preserve"> that read, </w:t>
      </w:r>
      <w:r w:rsidRPr="3CA18499" w:rsidR="4FD5B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“BREAKING NEWS: ‘Gunshots fired’ as armed police surround Oxford Circus tube station and shoppers flee ‘after lorry ploughs into pedestrians</w:t>
      </w:r>
      <w:r w:rsidRPr="3CA18499" w:rsidR="4FD5B1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CA18499" w:rsidR="79243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CA18499" w:rsidR="79243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was found that the information in this headline came from a twitter post, 10 days before the incident even </w:t>
      </w:r>
      <w:r w:rsidRPr="3CA18499" w:rsidR="118E9A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occurred</w:t>
      </w:r>
      <w:r w:rsidRPr="3CA18499" w:rsidR="79243C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and neither were any gunshots fired or a lorry striking pedestrians.</w:t>
      </w:r>
      <w:r w:rsidRPr="3CA18499" w:rsidR="1C4A9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CA18499" w:rsidR="1C4A9A8F">
        <w:rPr>
          <w:rFonts w:ascii="Times New Roman" w:hAnsi="Times New Roman" w:eastAsia="Times New Roman" w:cs="Times New Roman"/>
          <w:noProof w:val="0"/>
          <w:sz w:val="24"/>
          <w:szCs w:val="24"/>
          <w:lang w:val="en-GB"/>
        </w:rPr>
        <w:t>Independent Press Standards Organisation, 2018</w:t>
      </w:r>
      <w:r w:rsidRPr="3CA18499" w:rsidR="1C4A9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CA18499" w:rsidR="59D544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there was a complaint made to the IPSO by Warwickshire Police on behalf of three victims. The Daily Mail</w:t>
      </w:r>
      <w:r w:rsidRPr="3CA18499" w:rsidR="25FFF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had reported false information </w:t>
      </w:r>
      <w:r w:rsidRPr="3CA18499" w:rsidR="25FFF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3CA18499" w:rsidR="25FFF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victim, that painted them as sexual assault victims; which was not the case. The victims also </w:t>
      </w:r>
      <w:r w:rsidRPr="3CA18499" w:rsidR="25FFF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3CA18499" w:rsidR="25FFF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their journalism techniques had amounted to harassment, whi</w:t>
      </w:r>
      <w:r w:rsidRPr="3CA18499" w:rsidR="5D27AE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 infringing on their privacy</w:t>
      </w:r>
      <w:r w:rsidRPr="3CA18499" w:rsidR="6692D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CA18499" w:rsidR="6692D1A7">
        <w:rPr>
          <w:rFonts w:ascii="Times New Roman" w:hAnsi="Times New Roman" w:eastAsia="Times New Roman" w:cs="Times New Roman"/>
          <w:noProof w:val="0"/>
          <w:sz w:val="24"/>
          <w:szCs w:val="24"/>
          <w:lang w:val="en-GB"/>
        </w:rPr>
        <w:t>Independent Press Standards Organisation, 2018</w:t>
      </w:r>
      <w:r w:rsidRPr="3CA18499" w:rsidR="6692D1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CA18499" w:rsidR="1C4A9A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shows a clear pattern of </w:t>
      </w:r>
      <w:r w:rsidRPr="3CA18499" w:rsidR="285B1A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Newspaper headlined</w:t>
      </w:r>
      <w:r w:rsidRPr="3CA18499" w:rsidR="1C68A7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producing fiction at the expense of </w:t>
      </w:r>
      <w:r w:rsidRPr="3CA18499" w:rsidR="1CF877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individuals and </w:t>
      </w:r>
      <w:r w:rsidRPr="3CA18499" w:rsidR="1C68A7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police forces</w:t>
      </w:r>
      <w:r w:rsidRPr="3CA18499" w:rsidR="51FD7E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create more interesting headlines.</w:t>
      </w:r>
      <w:r w:rsidRPr="3CA18499" w:rsidR="6F85E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F85E985" w:rsidP="3CA18499" w:rsidRDefault="6F85E985" w14:paraId="456675F3" w14:textId="5C62348B">
      <w:pPr>
        <w:pStyle w:val="Normal"/>
        <w:suppressLineNumbers w:val="0"/>
        <w:shd w:val="clear" w:color="auto" w:fill="FFFFFF" w:themeFill="background1"/>
        <w:bidi w:val="0"/>
        <w:spacing w:before="0" w:beforeAutospacing="off" w:after="240" w:afterAutospacing="off"/>
        <w:jc w:val="both"/>
        <w:rPr>
          <w:rFonts w:ascii="Times New Roman" w:hAnsi="Times New Roman" w:eastAsia="Times New Roman" w:cs="Times New Roman"/>
          <w:b w:val="0"/>
          <w:bCs w:val="0"/>
          <w:noProof w:val="0"/>
          <w:sz w:val="24"/>
          <w:szCs w:val="24"/>
          <w:lang w:val="en-GB"/>
        </w:rPr>
      </w:pPr>
      <w:r w:rsidRPr="3CA18499" w:rsidR="6F85E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abundantly clear that sensationalism of the media is systemic, rather than anecdotal. Though I have only outlined a few instances of false reporting thus far, according to th</w:t>
      </w:r>
      <w:r w:rsidRPr="3CA18499" w:rsidR="76686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3CA18499" w:rsidR="76686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Law Gaz</w:t>
      </w:r>
      <w:r w:rsidRPr="3CA18499" w:rsidR="76686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ette</w:t>
      </w:r>
      <w:r w:rsidRPr="3CA18499" w:rsidR="219A83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CA18499" w:rsidR="76686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(2007)</w:t>
      </w:r>
      <w:r w:rsidRPr="3CA18499" w:rsidR="0C3939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CA18499" w:rsidR="76686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sensationalism of the media was on the rise</w:t>
      </w:r>
      <w:r w:rsidRPr="3CA18499" w:rsidR="7C7F36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2007</w:t>
      </w:r>
      <w:r w:rsidRPr="3CA18499" w:rsidR="76686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CA18499" w:rsidR="507D7C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social media and coverage of the news more widespread, this would have only gotten higher.</w:t>
      </w:r>
      <w:r w:rsidRPr="3CA18499" w:rsidR="766862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CA18499" w:rsidR="08771F12">
        <w:rPr>
          <w:rFonts w:ascii="Times New Roman" w:hAnsi="Times New Roman" w:eastAsia="Times New Roman" w:cs="Times New Roman"/>
          <w:noProof w:val="0"/>
          <w:sz w:val="24"/>
          <w:szCs w:val="24"/>
          <w:lang w:val="en-GB"/>
        </w:rPr>
        <w:t>The Parliamentary Office of Science &amp; Technology (</w:t>
      </w:r>
      <w:r w:rsidRPr="3CA18499" w:rsidR="442EA4F3">
        <w:rPr>
          <w:rFonts w:ascii="Times New Roman" w:hAnsi="Times New Roman" w:eastAsia="Times New Roman" w:cs="Times New Roman"/>
          <w:noProof w:val="0"/>
          <w:sz w:val="24"/>
          <w:szCs w:val="24"/>
          <w:lang w:val="en-GB"/>
        </w:rPr>
        <w:t>2024</w:t>
      </w:r>
      <w:r w:rsidRPr="3CA18499" w:rsidR="08771F12">
        <w:rPr>
          <w:rFonts w:ascii="Times New Roman" w:hAnsi="Times New Roman" w:eastAsia="Times New Roman" w:cs="Times New Roman"/>
          <w:noProof w:val="0"/>
          <w:sz w:val="24"/>
          <w:szCs w:val="24"/>
          <w:lang w:val="en-GB"/>
        </w:rPr>
        <w:t xml:space="preserve">) specifically </w:t>
      </w:r>
      <w:r w:rsidRPr="3CA18499" w:rsidR="08771F12">
        <w:rPr>
          <w:rFonts w:ascii="Times New Roman" w:hAnsi="Times New Roman" w:eastAsia="Times New Roman" w:cs="Times New Roman"/>
          <w:noProof w:val="0"/>
          <w:sz w:val="24"/>
          <w:szCs w:val="24"/>
          <w:lang w:val="en-GB"/>
        </w:rPr>
        <w:t>states</w:t>
      </w:r>
      <w:r w:rsidRPr="3CA18499" w:rsidR="08771F12">
        <w:rPr>
          <w:rFonts w:ascii="Times New Roman" w:hAnsi="Times New Roman" w:eastAsia="Times New Roman" w:cs="Times New Roman"/>
          <w:noProof w:val="0"/>
          <w:sz w:val="24"/>
          <w:szCs w:val="24"/>
          <w:lang w:val="en-GB"/>
        </w:rPr>
        <w:t xml:space="preserve"> how negative media coverage of the police has a detrimental impact on the public’s trust and confidence in the police.</w:t>
      </w:r>
      <w:r w:rsidRPr="3CA18499" w:rsidR="4BFAAA84">
        <w:rPr>
          <w:rFonts w:ascii="Times New Roman" w:hAnsi="Times New Roman" w:eastAsia="Times New Roman" w:cs="Times New Roman"/>
          <w:noProof w:val="0"/>
          <w:sz w:val="24"/>
          <w:szCs w:val="24"/>
          <w:lang w:val="en-GB"/>
        </w:rPr>
        <w:t xml:space="preserve"> </w:t>
      </w:r>
      <w:r w:rsidRPr="3CA18499" w:rsidR="7348F3EF">
        <w:rPr>
          <w:rFonts w:ascii="Times New Roman" w:hAnsi="Times New Roman" w:eastAsia="Times New Roman" w:cs="Times New Roman"/>
          <w:noProof w:val="0"/>
          <w:sz w:val="24"/>
          <w:szCs w:val="24"/>
          <w:lang w:val="en-GB"/>
        </w:rPr>
        <w:t xml:space="preserve">The number of publications and social media posts about the police is vast and </w:t>
      </w:r>
      <w:r w:rsidRPr="3CA18499" w:rsidR="0E242E3D">
        <w:rPr>
          <w:rFonts w:ascii="Times New Roman" w:hAnsi="Times New Roman" w:eastAsia="Times New Roman" w:cs="Times New Roman"/>
          <w:noProof w:val="0"/>
          <w:sz w:val="24"/>
          <w:szCs w:val="24"/>
          <w:lang w:val="en-GB"/>
        </w:rPr>
        <w:t xml:space="preserve">influential. </w:t>
      </w:r>
      <w:r w:rsidRPr="3CA18499" w:rsidR="0E242E3D">
        <w:rPr>
          <w:rFonts w:ascii="Times New Roman" w:hAnsi="Times New Roman" w:eastAsia="Times New Roman" w:cs="Times New Roman"/>
          <w:b w:val="0"/>
          <w:bCs w:val="0"/>
          <w:noProof w:val="0"/>
          <w:sz w:val="24"/>
          <w:szCs w:val="24"/>
          <w:lang w:val="en-GB"/>
        </w:rPr>
        <w:t xml:space="preserve">An American study on </w:t>
      </w:r>
      <w:r w:rsidRPr="3CA18499" w:rsidR="0E242E3D">
        <w:rPr>
          <w:rFonts w:ascii="Times New Roman" w:hAnsi="Times New Roman" w:eastAsia="Times New Roman" w:cs="Times New Roman"/>
          <w:b w:val="0"/>
          <w:bCs w:val="0"/>
          <w:i w:val="0"/>
          <w:iCs w:val="0"/>
          <w:caps w:val="0"/>
          <w:smallCaps w:val="0"/>
          <w:noProof w:val="0"/>
          <w:color w:val="222222"/>
          <w:sz w:val="24"/>
          <w:szCs w:val="24"/>
          <w:lang w:val="en-GB"/>
        </w:rPr>
        <w:t xml:space="preserve">Understanding the role of media in the formation of public sentiment towards the police by Succar </w:t>
      </w:r>
      <w:r w:rsidRPr="3CA18499" w:rsidR="0E242E3D">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3CA18499" w:rsidR="0E242E3D">
        <w:rPr>
          <w:rFonts w:ascii="Times New Roman" w:hAnsi="Times New Roman" w:eastAsia="Times New Roman" w:cs="Times New Roman"/>
          <w:b w:val="0"/>
          <w:bCs w:val="0"/>
          <w:i w:val="0"/>
          <w:iCs w:val="0"/>
          <w:caps w:val="0"/>
          <w:smallCaps w:val="0"/>
          <w:noProof w:val="0"/>
          <w:color w:val="222222"/>
          <w:sz w:val="24"/>
          <w:szCs w:val="24"/>
          <w:lang w:val="en-GB"/>
        </w:rPr>
        <w:t>(</w:t>
      </w:r>
      <w:r w:rsidRPr="3CA18499" w:rsidR="3EDF0EA3">
        <w:rPr>
          <w:rFonts w:ascii="Times New Roman" w:hAnsi="Times New Roman" w:eastAsia="Times New Roman" w:cs="Times New Roman"/>
          <w:b w:val="0"/>
          <w:bCs w:val="0"/>
          <w:i w:val="0"/>
          <w:iCs w:val="0"/>
          <w:caps w:val="0"/>
          <w:smallCaps w:val="0"/>
          <w:noProof w:val="0"/>
          <w:color w:val="222222"/>
          <w:sz w:val="24"/>
          <w:szCs w:val="24"/>
          <w:lang w:val="en-GB"/>
        </w:rPr>
        <w:t>2024</w:t>
      </w:r>
      <w:r w:rsidRPr="3CA18499" w:rsidR="0E242E3D">
        <w:rPr>
          <w:rFonts w:ascii="Times New Roman" w:hAnsi="Times New Roman" w:eastAsia="Times New Roman" w:cs="Times New Roman"/>
          <w:b w:val="0"/>
          <w:bCs w:val="0"/>
          <w:i w:val="0"/>
          <w:iCs w:val="0"/>
          <w:caps w:val="0"/>
          <w:smallCaps w:val="0"/>
          <w:noProof w:val="0"/>
          <w:color w:val="222222"/>
          <w:sz w:val="24"/>
          <w:szCs w:val="24"/>
          <w:lang w:val="en-GB"/>
        </w:rPr>
        <w:t>)</w:t>
      </w:r>
      <w:r w:rsidRPr="3CA18499" w:rsidR="35EB6311">
        <w:rPr>
          <w:rFonts w:ascii="Times New Roman" w:hAnsi="Times New Roman" w:eastAsia="Times New Roman" w:cs="Times New Roman"/>
          <w:b w:val="0"/>
          <w:bCs w:val="0"/>
          <w:i w:val="0"/>
          <w:iCs w:val="0"/>
          <w:caps w:val="0"/>
          <w:smallCaps w:val="0"/>
          <w:noProof w:val="0"/>
          <w:color w:val="222222"/>
          <w:sz w:val="24"/>
          <w:szCs w:val="24"/>
          <w:lang w:val="en-GB"/>
        </w:rPr>
        <w:t xml:space="preserve"> found 2.5 million twitter posts and approximately </w:t>
      </w:r>
      <w:r w:rsidRPr="3CA18499" w:rsidR="257BACBB">
        <w:rPr>
          <w:rFonts w:ascii="Times New Roman" w:hAnsi="Times New Roman" w:eastAsia="Times New Roman" w:cs="Times New Roman"/>
          <w:b w:val="0"/>
          <w:bCs w:val="0"/>
          <w:i w:val="0"/>
          <w:iCs w:val="0"/>
          <w:caps w:val="0"/>
          <w:smallCaps w:val="0"/>
          <w:noProof w:val="0"/>
          <w:color w:val="222222"/>
          <w:sz w:val="24"/>
          <w:szCs w:val="24"/>
          <w:lang w:val="en-GB"/>
        </w:rPr>
        <w:t xml:space="preserve">200 thousand newspaper covered stories about the police over a ten-year period. That is on average 685 tweets </w:t>
      </w:r>
      <w:r w:rsidRPr="3CA18499" w:rsidR="257BACBB">
        <w:rPr>
          <w:rFonts w:ascii="Times New Roman" w:hAnsi="Times New Roman" w:eastAsia="Times New Roman" w:cs="Times New Roman"/>
          <w:b w:val="0"/>
          <w:bCs w:val="0"/>
          <w:i w:val="1"/>
          <w:iCs w:val="1"/>
          <w:caps w:val="0"/>
          <w:smallCaps w:val="0"/>
          <w:noProof w:val="0"/>
          <w:color w:val="222222"/>
          <w:sz w:val="24"/>
          <w:szCs w:val="24"/>
          <w:lang w:val="en-GB"/>
        </w:rPr>
        <w:t>per day.</w:t>
      </w:r>
      <w:r w:rsidRPr="3CA18499" w:rsidR="72EC3DFB">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3CA18499" w:rsidR="72EC3DFB">
        <w:rPr>
          <w:rFonts w:ascii="Times New Roman" w:hAnsi="Times New Roman" w:eastAsia="Times New Roman" w:cs="Times New Roman"/>
          <w:b w:val="0"/>
          <w:bCs w:val="0"/>
          <w:i w:val="0"/>
          <w:iCs w:val="0"/>
          <w:caps w:val="0"/>
          <w:smallCaps w:val="0"/>
          <w:noProof w:val="0"/>
          <w:color w:val="222222"/>
          <w:sz w:val="24"/>
          <w:szCs w:val="24"/>
          <w:lang w:val="en-GB"/>
        </w:rPr>
        <w:t>Now, I will note that this is a US study, but we can assume that many members of the UK public may have been subject to this material also, since social med</w:t>
      </w:r>
      <w:r w:rsidRPr="3CA18499" w:rsidR="1ACC5FE2">
        <w:rPr>
          <w:rFonts w:ascii="Times New Roman" w:hAnsi="Times New Roman" w:eastAsia="Times New Roman" w:cs="Times New Roman"/>
          <w:b w:val="0"/>
          <w:bCs w:val="0"/>
          <w:i w:val="0"/>
          <w:iCs w:val="0"/>
          <w:caps w:val="0"/>
          <w:smallCaps w:val="0"/>
          <w:noProof w:val="0"/>
          <w:color w:val="222222"/>
          <w:sz w:val="24"/>
          <w:szCs w:val="24"/>
          <w:lang w:val="en-GB"/>
        </w:rPr>
        <w:t xml:space="preserve">ia is accessible internationally. </w:t>
      </w:r>
      <w:r w:rsidRPr="3CA18499" w:rsidR="14D78943">
        <w:rPr>
          <w:rFonts w:ascii="Times New Roman" w:hAnsi="Times New Roman" w:eastAsia="Times New Roman" w:cs="Times New Roman"/>
          <w:b w:val="0"/>
          <w:bCs w:val="0"/>
          <w:noProof w:val="0"/>
          <w:sz w:val="24"/>
          <w:szCs w:val="24"/>
          <w:lang w:val="en-GB"/>
        </w:rPr>
        <w:t>As of early 2025, ‘X’ (formerly Twitter) had approximately 22.9 million users in the United Kingdom, representing about 33 % of the UK’s total population (</w:t>
      </w:r>
      <w:r w:rsidRPr="3CA18499" w:rsidR="3191DE01">
        <w:rPr>
          <w:rFonts w:ascii="Times New Roman" w:hAnsi="Times New Roman" w:eastAsia="Times New Roman" w:cs="Times New Roman"/>
          <w:b w:val="0"/>
          <w:bCs w:val="0"/>
          <w:noProof w:val="0"/>
          <w:sz w:val="24"/>
          <w:szCs w:val="24"/>
          <w:lang w:val="en-GB"/>
        </w:rPr>
        <w:t>The Global Statistics, 2025</w:t>
      </w:r>
      <w:r w:rsidRPr="3CA18499" w:rsidR="14D78943">
        <w:rPr>
          <w:rFonts w:ascii="Times New Roman" w:hAnsi="Times New Roman" w:eastAsia="Times New Roman" w:cs="Times New Roman"/>
          <w:b w:val="0"/>
          <w:bCs w:val="0"/>
          <w:noProof w:val="0"/>
          <w:sz w:val="24"/>
          <w:szCs w:val="24"/>
          <w:lang w:val="en-GB"/>
        </w:rPr>
        <w:t>)</w:t>
      </w:r>
      <w:r w:rsidRPr="3CA18499" w:rsidR="7321AE90">
        <w:rPr>
          <w:rFonts w:ascii="Times New Roman" w:hAnsi="Times New Roman" w:eastAsia="Times New Roman" w:cs="Times New Roman"/>
          <w:b w:val="0"/>
          <w:bCs w:val="0"/>
          <w:noProof w:val="0"/>
          <w:sz w:val="24"/>
          <w:szCs w:val="24"/>
          <w:lang w:val="en-GB"/>
        </w:rPr>
        <w:t>.</w:t>
      </w:r>
      <w:r w:rsidRPr="3CA18499" w:rsidR="6E14D7BF">
        <w:rPr>
          <w:rFonts w:ascii="Times New Roman" w:hAnsi="Times New Roman" w:eastAsia="Times New Roman" w:cs="Times New Roman"/>
          <w:b w:val="0"/>
          <w:bCs w:val="0"/>
          <w:noProof w:val="0"/>
          <w:sz w:val="24"/>
          <w:szCs w:val="24"/>
          <w:lang w:val="en-GB"/>
        </w:rPr>
        <w:t xml:space="preserve"> Therefore, we can assume that this American material </w:t>
      </w:r>
      <w:r w:rsidRPr="3CA18499" w:rsidR="6BA7BDD2">
        <w:rPr>
          <w:rFonts w:ascii="Times New Roman" w:hAnsi="Times New Roman" w:eastAsia="Times New Roman" w:cs="Times New Roman"/>
          <w:b w:val="0"/>
          <w:bCs w:val="0"/>
          <w:noProof w:val="0"/>
          <w:sz w:val="24"/>
          <w:szCs w:val="24"/>
          <w:lang w:val="en-GB"/>
        </w:rPr>
        <w:t>may have been</w:t>
      </w:r>
      <w:r w:rsidRPr="3CA18499" w:rsidR="6E14D7BF">
        <w:rPr>
          <w:rFonts w:ascii="Times New Roman" w:hAnsi="Times New Roman" w:eastAsia="Times New Roman" w:cs="Times New Roman"/>
          <w:b w:val="0"/>
          <w:bCs w:val="0"/>
          <w:noProof w:val="0"/>
          <w:sz w:val="24"/>
          <w:szCs w:val="24"/>
          <w:lang w:val="en-GB"/>
        </w:rPr>
        <w:t xml:space="preserve"> viewed by those in the UK also. </w:t>
      </w:r>
    </w:p>
    <w:p w:rsidR="3D0714DD" w:rsidP="3CA18499" w:rsidRDefault="3D0714DD" w14:paraId="389AF84A" w14:textId="3B719DBC">
      <w:pPr>
        <w:bidi w:val="0"/>
        <w:spacing w:before="240" w:beforeAutospacing="off" w:after="240" w:afterAutospacing="off"/>
        <w:jc w:val="both"/>
        <w:rPr>
          <w:rFonts w:ascii="Times New Roman" w:hAnsi="Times New Roman" w:eastAsia="Times New Roman" w:cs="Times New Roman"/>
          <w:noProof w:val="0"/>
          <w:sz w:val="24"/>
          <w:szCs w:val="24"/>
          <w:lang w:val="en-GB"/>
        </w:rPr>
      </w:pPr>
      <w:r w:rsidRPr="3CA18499" w:rsidR="3D0714DD">
        <w:rPr>
          <w:rFonts w:ascii="Times New Roman" w:hAnsi="Times New Roman" w:eastAsia="Times New Roman" w:cs="Times New Roman"/>
          <w:noProof w:val="0"/>
          <w:sz w:val="24"/>
          <w:szCs w:val="24"/>
          <w:lang w:val="en-GB"/>
        </w:rPr>
        <w:t xml:space="preserve">Tv-show streaming is now more accessible than ever, with subscription use continuing to grow in the UK (Ofcom, 2024). Documentaries </w:t>
      </w:r>
      <w:r w:rsidRPr="3CA18499" w:rsidR="3D0714DD">
        <w:rPr>
          <w:rFonts w:ascii="Times New Roman" w:hAnsi="Times New Roman" w:eastAsia="Times New Roman" w:cs="Times New Roman"/>
          <w:noProof w:val="0"/>
          <w:sz w:val="24"/>
          <w:szCs w:val="24"/>
          <w:lang w:val="en-GB"/>
        </w:rPr>
        <w:t>remain</w:t>
      </w:r>
      <w:r w:rsidRPr="3CA18499" w:rsidR="3D0714DD">
        <w:rPr>
          <w:rFonts w:ascii="Times New Roman" w:hAnsi="Times New Roman" w:eastAsia="Times New Roman" w:cs="Times New Roman"/>
          <w:noProof w:val="0"/>
          <w:sz w:val="24"/>
          <w:szCs w:val="24"/>
          <w:lang w:val="en-GB"/>
        </w:rPr>
        <w:t xml:space="preserve"> a particularly popular genre, with audience demand driven partly by their ability to provide dramatic, emotionally engaging narratives (Ofcom, 2023). Recently, several UK docuseries have focused on police misconduct. For example, </w:t>
      </w:r>
      <w:r w:rsidRPr="3CA18499" w:rsidR="3D0714DD">
        <w:rPr>
          <w:rFonts w:ascii="Times New Roman" w:hAnsi="Times New Roman" w:eastAsia="Times New Roman" w:cs="Times New Roman"/>
          <w:i w:val="1"/>
          <w:iCs w:val="1"/>
          <w:noProof w:val="0"/>
          <w:sz w:val="24"/>
          <w:szCs w:val="24"/>
          <w:lang w:val="en-GB"/>
        </w:rPr>
        <w:t>To Catch a Copper</w:t>
      </w:r>
      <w:r w:rsidRPr="3CA18499" w:rsidR="3D0714DD">
        <w:rPr>
          <w:rFonts w:ascii="Times New Roman" w:hAnsi="Times New Roman" w:eastAsia="Times New Roman" w:cs="Times New Roman"/>
          <w:noProof w:val="0"/>
          <w:sz w:val="24"/>
          <w:szCs w:val="24"/>
          <w:lang w:val="en-GB"/>
        </w:rPr>
        <w:t xml:space="preserve"> (2024) is a three-part Channel 4 series examining the Avon &amp; Somerset Police Counter-Corruption Unit and highlighting misconduct, systemic </w:t>
      </w:r>
      <w:r w:rsidRPr="3CA18499" w:rsidR="3D0714DD">
        <w:rPr>
          <w:rFonts w:ascii="Times New Roman" w:hAnsi="Times New Roman" w:eastAsia="Times New Roman" w:cs="Times New Roman"/>
          <w:noProof w:val="0"/>
          <w:sz w:val="24"/>
          <w:szCs w:val="24"/>
          <w:lang w:val="en-GB"/>
        </w:rPr>
        <w:t>failure</w:t>
      </w:r>
      <w:r w:rsidRPr="3CA18499" w:rsidR="3D0714DD">
        <w:rPr>
          <w:rFonts w:ascii="Times New Roman" w:hAnsi="Times New Roman" w:eastAsia="Times New Roman" w:cs="Times New Roman"/>
          <w:noProof w:val="0"/>
          <w:sz w:val="24"/>
          <w:szCs w:val="24"/>
          <w:lang w:val="en-GB"/>
        </w:rPr>
        <w:t xml:space="preserve"> and weak disciplinary outcomes (Channel 4, 2025). Likewise, </w:t>
      </w:r>
      <w:r w:rsidRPr="3CA18499" w:rsidR="3D0714DD">
        <w:rPr>
          <w:rFonts w:ascii="Times New Roman" w:hAnsi="Times New Roman" w:eastAsia="Times New Roman" w:cs="Times New Roman"/>
          <w:i w:val="1"/>
          <w:iCs w:val="1"/>
          <w:noProof w:val="0"/>
          <w:sz w:val="24"/>
          <w:szCs w:val="24"/>
          <w:lang w:val="en-GB"/>
        </w:rPr>
        <w:t>The Undercover Police Scandal: Love and Lies Exposed</w:t>
      </w:r>
      <w:r w:rsidRPr="3CA18499" w:rsidR="3D0714DD">
        <w:rPr>
          <w:rFonts w:ascii="Times New Roman" w:hAnsi="Times New Roman" w:eastAsia="Times New Roman" w:cs="Times New Roman"/>
          <w:noProof w:val="0"/>
          <w:sz w:val="24"/>
          <w:szCs w:val="24"/>
          <w:lang w:val="en-GB"/>
        </w:rPr>
        <w:t xml:space="preserve"> (2025) documents undercover officers deceiving women into intimate relationships (ITV News, 2025). A third example, </w:t>
      </w:r>
      <w:r w:rsidRPr="3CA18499" w:rsidR="3D0714DD">
        <w:rPr>
          <w:rFonts w:ascii="Times New Roman" w:hAnsi="Times New Roman" w:eastAsia="Times New Roman" w:cs="Times New Roman"/>
          <w:i w:val="1"/>
          <w:iCs w:val="1"/>
          <w:noProof w:val="0"/>
          <w:sz w:val="24"/>
          <w:szCs w:val="24"/>
          <w:lang w:val="en-GB"/>
        </w:rPr>
        <w:t>Cops Gone Bad with Will Mellor</w:t>
      </w:r>
      <w:r w:rsidRPr="3CA18499" w:rsidR="3D0714DD">
        <w:rPr>
          <w:rFonts w:ascii="Times New Roman" w:hAnsi="Times New Roman" w:eastAsia="Times New Roman" w:cs="Times New Roman"/>
          <w:noProof w:val="0"/>
          <w:sz w:val="24"/>
          <w:szCs w:val="24"/>
          <w:lang w:val="en-GB"/>
        </w:rPr>
        <w:t xml:space="preserve"> (2024), explores corruption and criminal behaviour “within the police force” (Apple TV, 2025).</w:t>
      </w:r>
    </w:p>
    <w:p w:rsidR="3D0714DD" w:rsidP="3CA18499" w:rsidRDefault="3D0714DD" w14:paraId="245BDAE7" w14:textId="761744BA">
      <w:pPr>
        <w:bidi w:val="0"/>
        <w:spacing w:before="240" w:beforeAutospacing="off" w:after="240" w:afterAutospacing="off"/>
        <w:jc w:val="both"/>
        <w:rPr>
          <w:rFonts w:ascii="Times New Roman" w:hAnsi="Times New Roman" w:eastAsia="Times New Roman" w:cs="Times New Roman"/>
          <w:noProof w:val="0"/>
          <w:sz w:val="24"/>
          <w:szCs w:val="24"/>
          <w:lang w:val="en-GB"/>
        </w:rPr>
      </w:pPr>
      <w:r w:rsidRPr="3CA18499" w:rsidR="3D0714DD">
        <w:rPr>
          <w:rFonts w:ascii="Times New Roman" w:hAnsi="Times New Roman" w:eastAsia="Times New Roman" w:cs="Times New Roman"/>
          <w:noProof w:val="0"/>
          <w:sz w:val="24"/>
          <w:szCs w:val="24"/>
          <w:lang w:val="en-GB"/>
        </w:rPr>
        <w:t>The growth and visibility of such programmes strengthen public awareness of police failings. However, this can also weaken confidence in policing, which is central to policing by consent. As noted by the Parliamentary Office of Science and Technology, negative media coverage and misconduct are recognised barriers to public trust in the police (POST, 2024).</w:t>
      </w:r>
    </w:p>
    <w:p w:rsidR="799F8A1D" w:rsidP="3CA18499" w:rsidRDefault="799F8A1D" w14:paraId="0CEDEEEB" w14:textId="2D7A65EA">
      <w:pPr>
        <w:pStyle w:val="Normal"/>
        <w:shd w:val="clear" w:color="auto" w:fill="FFFFFF" w:themeFill="background1"/>
        <w:bidi w:val="0"/>
        <w:spacing w:before="0" w:beforeAutospacing="off" w:after="240" w:afterAutospacing="off"/>
        <w:jc w:val="both"/>
        <w:rPr>
          <w:rFonts w:ascii="Times New Roman" w:hAnsi="Times New Roman" w:eastAsia="Times New Roman" w:cs="Times New Roman"/>
          <w:b w:val="0"/>
          <w:bCs w:val="0"/>
          <w:noProof w:val="0"/>
          <w:sz w:val="24"/>
          <w:szCs w:val="24"/>
          <w:lang w:val="en-GB"/>
        </w:rPr>
      </w:pPr>
      <w:r w:rsidRPr="3CA18499" w:rsidR="799F8A1D">
        <w:rPr>
          <w:rFonts w:ascii="Times New Roman" w:hAnsi="Times New Roman" w:eastAsia="Times New Roman" w:cs="Times New Roman"/>
          <w:b w:val="0"/>
          <w:bCs w:val="0"/>
          <w:noProof w:val="0"/>
          <w:sz w:val="24"/>
          <w:szCs w:val="24"/>
          <w:lang w:val="en-GB"/>
        </w:rPr>
        <w:t xml:space="preserve">While much of the discourse around media and policing emphasises sensational or negative coverage, a counterpoint is that media can also aid policing by consent when it highlights positive police behaviour, transparency, effective community engagement, and procedural fairness. By reporting not only on misconduct but also on instances of accountability, collaboration and legitimacy, the media can rebuild trust, improve the image of the </w:t>
      </w:r>
      <w:r w:rsidRPr="3CA18499" w:rsidR="799F8A1D">
        <w:rPr>
          <w:rFonts w:ascii="Times New Roman" w:hAnsi="Times New Roman" w:eastAsia="Times New Roman" w:cs="Times New Roman"/>
          <w:b w:val="0"/>
          <w:bCs w:val="0"/>
          <w:noProof w:val="0"/>
          <w:sz w:val="24"/>
          <w:szCs w:val="24"/>
          <w:lang w:val="en-GB"/>
        </w:rPr>
        <w:t>police</w:t>
      </w:r>
      <w:r w:rsidRPr="3CA18499" w:rsidR="799F8A1D">
        <w:rPr>
          <w:rFonts w:ascii="Times New Roman" w:hAnsi="Times New Roman" w:eastAsia="Times New Roman" w:cs="Times New Roman"/>
          <w:b w:val="0"/>
          <w:bCs w:val="0"/>
          <w:noProof w:val="0"/>
          <w:sz w:val="24"/>
          <w:szCs w:val="24"/>
          <w:lang w:val="en-GB"/>
        </w:rPr>
        <w:t xml:space="preserve"> and </w:t>
      </w:r>
      <w:r w:rsidRPr="3CA18499" w:rsidR="799F8A1D">
        <w:rPr>
          <w:rFonts w:ascii="Times New Roman" w:hAnsi="Times New Roman" w:eastAsia="Times New Roman" w:cs="Times New Roman"/>
          <w:b w:val="0"/>
          <w:bCs w:val="0"/>
          <w:noProof w:val="0"/>
          <w:sz w:val="24"/>
          <w:szCs w:val="24"/>
          <w:lang w:val="en-GB"/>
        </w:rPr>
        <w:t>facilitate</w:t>
      </w:r>
      <w:r w:rsidRPr="3CA18499" w:rsidR="799F8A1D">
        <w:rPr>
          <w:rFonts w:ascii="Times New Roman" w:hAnsi="Times New Roman" w:eastAsia="Times New Roman" w:cs="Times New Roman"/>
          <w:b w:val="0"/>
          <w:bCs w:val="0"/>
          <w:noProof w:val="0"/>
          <w:sz w:val="24"/>
          <w:szCs w:val="24"/>
          <w:lang w:val="en-GB"/>
        </w:rPr>
        <w:t xml:space="preserve"> public cooperation. For example, when newspapers cover positive stories of police-community partnerships, or when forces engage proactively with media to </w:t>
      </w:r>
      <w:r w:rsidRPr="3CA18499" w:rsidR="799F8A1D">
        <w:rPr>
          <w:rFonts w:ascii="Times New Roman" w:hAnsi="Times New Roman" w:eastAsia="Times New Roman" w:cs="Times New Roman"/>
          <w:b w:val="0"/>
          <w:bCs w:val="0"/>
          <w:noProof w:val="0"/>
          <w:sz w:val="24"/>
          <w:szCs w:val="24"/>
          <w:lang w:val="en-GB"/>
        </w:rPr>
        <w:t>showcase</w:t>
      </w:r>
      <w:r w:rsidRPr="3CA18499" w:rsidR="799F8A1D">
        <w:rPr>
          <w:rFonts w:ascii="Times New Roman" w:hAnsi="Times New Roman" w:eastAsia="Times New Roman" w:cs="Times New Roman"/>
          <w:b w:val="0"/>
          <w:bCs w:val="0"/>
          <w:noProof w:val="0"/>
          <w:sz w:val="24"/>
          <w:szCs w:val="24"/>
          <w:lang w:val="en-GB"/>
        </w:rPr>
        <w:t xml:space="preserve"> procedural fairness, it helps reinforce the sense that the police are legitimate, </w:t>
      </w:r>
      <w:r w:rsidRPr="3CA18499" w:rsidR="799F8A1D">
        <w:rPr>
          <w:rFonts w:ascii="Times New Roman" w:hAnsi="Times New Roman" w:eastAsia="Times New Roman" w:cs="Times New Roman"/>
          <w:b w:val="0"/>
          <w:bCs w:val="0"/>
          <w:noProof w:val="0"/>
          <w:sz w:val="24"/>
          <w:szCs w:val="24"/>
          <w:lang w:val="en-GB"/>
        </w:rPr>
        <w:t>accountable</w:t>
      </w:r>
      <w:r w:rsidRPr="3CA18499" w:rsidR="799F8A1D">
        <w:rPr>
          <w:rFonts w:ascii="Times New Roman" w:hAnsi="Times New Roman" w:eastAsia="Times New Roman" w:cs="Times New Roman"/>
          <w:b w:val="0"/>
          <w:bCs w:val="0"/>
          <w:noProof w:val="0"/>
          <w:sz w:val="24"/>
          <w:szCs w:val="24"/>
          <w:lang w:val="en-GB"/>
        </w:rPr>
        <w:t xml:space="preserve"> and deserving of public support (</w:t>
      </w:r>
      <w:r w:rsidRPr="3CA18499" w:rsidR="50A92A03">
        <w:rPr>
          <w:rFonts w:ascii="Times New Roman" w:hAnsi="Times New Roman" w:eastAsia="Times New Roman" w:cs="Times New Roman"/>
          <w:b w:val="0"/>
          <w:bCs w:val="0"/>
          <w:noProof w:val="0"/>
          <w:sz w:val="24"/>
          <w:szCs w:val="24"/>
          <w:lang w:val="en-GB"/>
        </w:rPr>
        <w:t>Hanway and</w:t>
      </w:r>
      <w:r w:rsidRPr="3CA18499" w:rsidR="799F8A1D">
        <w:rPr>
          <w:rFonts w:ascii="Times New Roman" w:hAnsi="Times New Roman" w:eastAsia="Times New Roman" w:cs="Times New Roman"/>
          <w:b w:val="0"/>
          <w:bCs w:val="0"/>
          <w:noProof w:val="0"/>
          <w:sz w:val="24"/>
          <w:szCs w:val="24"/>
          <w:lang w:val="en-GB"/>
        </w:rPr>
        <w:t xml:space="preserve"> Hambly, 2023).</w:t>
      </w:r>
    </w:p>
    <w:p w:rsidR="0DFEA6A9" w:rsidP="3CA18499" w:rsidRDefault="0DFEA6A9" w14:paraId="65C08977" w14:textId="73557B36">
      <w:pPr>
        <w:pStyle w:val="Normal"/>
        <w:bidi w:val="0"/>
        <w:spacing w:before="240" w:beforeAutospacing="off" w:after="240" w:afterAutospacing="off"/>
        <w:jc w:val="both"/>
        <w:rPr>
          <w:rFonts w:ascii="Times New Roman" w:hAnsi="Times New Roman" w:eastAsia="Times New Roman" w:cs="Times New Roman"/>
          <w:noProof w:val="0"/>
          <w:sz w:val="24"/>
          <w:szCs w:val="24"/>
          <w:lang w:val="en-GB"/>
        </w:rPr>
      </w:pPr>
      <w:r w:rsidRPr="3CA18499" w:rsidR="0DFEA6A9">
        <w:rPr>
          <w:rFonts w:ascii="Times New Roman" w:hAnsi="Times New Roman" w:eastAsia="Times New Roman" w:cs="Times New Roman"/>
          <w:b w:val="0"/>
          <w:bCs w:val="0"/>
          <w:noProof w:val="0"/>
          <w:sz w:val="24"/>
          <w:szCs w:val="24"/>
          <w:lang w:val="en-GB"/>
        </w:rPr>
        <w:t xml:space="preserve">To conclude, </w:t>
      </w:r>
      <w:r w:rsidRPr="3CA18499" w:rsidR="0DFEA6A9">
        <w:rPr>
          <w:rFonts w:ascii="Times New Roman" w:hAnsi="Times New Roman" w:eastAsia="Times New Roman" w:cs="Times New Roman"/>
          <w:noProof w:val="0"/>
          <w:sz w:val="24"/>
          <w:szCs w:val="24"/>
          <w:lang w:val="en-GB"/>
        </w:rPr>
        <w:t xml:space="preserve">Policing by consent relies on public trust and legitimacy (College of Policing, 2014; Owen-Evans &amp; Low, 2024). </w:t>
      </w:r>
      <w:r w:rsidRPr="3CA18499" w:rsidR="0DFEA6A9">
        <w:rPr>
          <w:rFonts w:ascii="Times New Roman" w:hAnsi="Times New Roman" w:eastAsia="Times New Roman" w:cs="Times New Roman"/>
          <w:noProof w:val="0"/>
          <w:sz w:val="24"/>
          <w:szCs w:val="24"/>
          <w:lang w:val="en-GB"/>
        </w:rPr>
        <w:t>Miscarriages of justice</w:t>
      </w:r>
      <w:r w:rsidRPr="3CA18499" w:rsidR="0DFEA6A9">
        <w:rPr>
          <w:rFonts w:ascii="Times New Roman" w:hAnsi="Times New Roman" w:eastAsia="Times New Roman" w:cs="Times New Roman"/>
          <w:noProof w:val="0"/>
          <w:sz w:val="24"/>
          <w:szCs w:val="24"/>
          <w:lang w:val="en-GB"/>
        </w:rPr>
        <w:t>, such as the cases of Andrew Malkinson and the Cardiff Three, show serious investigative failures and reinforce perceptions of bias, weakening cooperation with police (Robins, 2013; Andrew Malkinson Inquiry, 2023; CCRC, 2023). Sensational or inaccurate media reporting further damages confidence; IPSO rulings show that misleading headlines can gain large reach and shape public attitudes (IPSO, 2018; 2021; Quadir &amp; Quadir, 2024). Recent docuseries focusing on misconduct also amplify narratives of institutional failure (Channel 4, 2025; ITV News, 2025).</w:t>
      </w:r>
    </w:p>
    <w:p w:rsidR="0DFEA6A9" w:rsidP="3CA18499" w:rsidRDefault="0DFEA6A9" w14:paraId="13580244" w14:textId="2B4A0084">
      <w:pPr>
        <w:bidi w:val="0"/>
        <w:spacing w:before="240" w:beforeAutospacing="off" w:after="240" w:afterAutospacing="off"/>
        <w:jc w:val="both"/>
        <w:rPr>
          <w:rFonts w:ascii="Times New Roman" w:hAnsi="Times New Roman" w:eastAsia="Times New Roman" w:cs="Times New Roman"/>
          <w:noProof w:val="0"/>
          <w:sz w:val="24"/>
          <w:szCs w:val="24"/>
          <w:lang w:val="en-GB"/>
        </w:rPr>
      </w:pPr>
      <w:r w:rsidRPr="3CA18499" w:rsidR="0DFEA6A9">
        <w:rPr>
          <w:rFonts w:ascii="Times New Roman" w:hAnsi="Times New Roman" w:eastAsia="Times New Roman" w:cs="Times New Roman"/>
          <w:noProof w:val="0"/>
          <w:sz w:val="24"/>
          <w:szCs w:val="24"/>
          <w:lang w:val="en-GB"/>
        </w:rPr>
        <w:t xml:space="preserve">However, media can also support policing by consent by highlighting accountability and positive community-police relationships, helping rebuild trust (Hanway &amp; Hambly, 2023; Home Office, 2023). </w:t>
      </w:r>
      <w:r w:rsidRPr="3CA18499" w:rsidR="0DFEA6A9">
        <w:rPr>
          <w:rFonts w:ascii="Times New Roman" w:hAnsi="Times New Roman" w:eastAsia="Times New Roman" w:cs="Times New Roman"/>
          <w:noProof w:val="0"/>
          <w:sz w:val="24"/>
          <w:szCs w:val="24"/>
          <w:lang w:val="en-GB"/>
        </w:rPr>
        <w:t>Ultimately, policing</w:t>
      </w:r>
      <w:r w:rsidRPr="3CA18499" w:rsidR="0DFEA6A9">
        <w:rPr>
          <w:rFonts w:ascii="Times New Roman" w:hAnsi="Times New Roman" w:eastAsia="Times New Roman" w:cs="Times New Roman"/>
          <w:noProof w:val="0"/>
          <w:sz w:val="24"/>
          <w:szCs w:val="24"/>
          <w:lang w:val="en-GB"/>
        </w:rPr>
        <w:t xml:space="preserve"> by consent is </w:t>
      </w:r>
      <w:r w:rsidRPr="3CA18499" w:rsidR="0DFEA6A9">
        <w:rPr>
          <w:rFonts w:ascii="Times New Roman" w:hAnsi="Times New Roman" w:eastAsia="Times New Roman" w:cs="Times New Roman"/>
          <w:noProof w:val="0"/>
          <w:sz w:val="24"/>
          <w:szCs w:val="24"/>
          <w:lang w:val="en-GB"/>
        </w:rPr>
        <w:t>maintained</w:t>
      </w:r>
      <w:r w:rsidRPr="3CA18499" w:rsidR="0DFEA6A9">
        <w:rPr>
          <w:rFonts w:ascii="Times New Roman" w:hAnsi="Times New Roman" w:eastAsia="Times New Roman" w:cs="Times New Roman"/>
          <w:noProof w:val="0"/>
          <w:sz w:val="24"/>
          <w:szCs w:val="24"/>
          <w:lang w:val="en-GB"/>
        </w:rPr>
        <w:t xml:space="preserve"> or weakened not only by police behaviour, but by how policing is represented and understood.</w:t>
      </w:r>
    </w:p>
    <w:p w:rsidR="61B53E8E" w:rsidP="3CA18499" w:rsidRDefault="61B53E8E" w14:paraId="76C5B461" w14:textId="50381C0B">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3CA18499" w:rsidR="61B53E8E">
        <w:rPr>
          <w:rFonts w:ascii="Times New Roman" w:hAnsi="Times New Roman" w:eastAsia="Times New Roman" w:cs="Times New Roman"/>
          <w:noProof w:val="0"/>
          <w:sz w:val="24"/>
          <w:szCs w:val="24"/>
          <w:lang w:val="en-GB"/>
        </w:rPr>
        <w:t>Reference List</w:t>
      </w:r>
    </w:p>
    <w:p w:rsidR="61B53E8E" w:rsidP="3CA18499" w:rsidRDefault="61B53E8E" w14:paraId="693ECC95" w14:textId="4B32E3F9">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APPEAL (2025) </w:t>
      </w:r>
      <w:r w:rsidRPr="3CA18499" w:rsidR="61B53E8E">
        <w:rPr>
          <w:rFonts w:ascii="Times New Roman" w:hAnsi="Times New Roman" w:eastAsia="Times New Roman" w:cs="Times New Roman"/>
          <w:i w:val="1"/>
          <w:iCs w:val="1"/>
          <w:noProof w:val="0"/>
          <w:sz w:val="24"/>
          <w:szCs w:val="24"/>
          <w:lang w:val="en-GB"/>
        </w:rPr>
        <w:t>Survivors.</w:t>
      </w:r>
      <w:r w:rsidRPr="3CA18499" w:rsidR="61B53E8E">
        <w:rPr>
          <w:rFonts w:ascii="Times New Roman" w:hAnsi="Times New Roman" w:eastAsia="Times New Roman" w:cs="Times New Roman"/>
          <w:noProof w:val="0"/>
          <w:sz w:val="24"/>
          <w:szCs w:val="24"/>
          <w:lang w:val="en-GB"/>
        </w:rPr>
        <w:t xml:space="preserve"> Available at: </w:t>
      </w:r>
      <w:hyperlink r:id="R50d1d57d600d451c">
        <w:r w:rsidRPr="3CA18499" w:rsidR="61B53E8E">
          <w:rPr>
            <w:rStyle w:val="Hyperlink"/>
            <w:rFonts w:ascii="Times New Roman" w:hAnsi="Times New Roman" w:eastAsia="Times New Roman" w:cs="Times New Roman"/>
            <w:noProof w:val="0"/>
            <w:sz w:val="24"/>
            <w:szCs w:val="24"/>
            <w:lang w:val="en-GB"/>
          </w:rPr>
          <w:t>https://appeal.org.uk/survivors/</w:t>
        </w:r>
      </w:hyperlink>
      <w:r w:rsidRPr="3CA18499" w:rsidR="61B53E8E">
        <w:rPr>
          <w:rFonts w:ascii="Times New Roman" w:hAnsi="Times New Roman" w:eastAsia="Times New Roman" w:cs="Times New Roman"/>
          <w:noProof w:val="0"/>
          <w:sz w:val="24"/>
          <w:szCs w:val="24"/>
          <w:lang w:val="en-GB"/>
        </w:rPr>
        <w:t xml:space="preserve"> (Accessed: 28 October 2025).</w:t>
      </w:r>
    </w:p>
    <w:p w:rsidR="61B53E8E" w:rsidP="3CA18499" w:rsidRDefault="61B53E8E" w14:paraId="694DE2FE" w14:textId="58BCA88A">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Apple TV (2024) </w:t>
      </w:r>
      <w:r w:rsidRPr="3CA18499" w:rsidR="61B53E8E">
        <w:rPr>
          <w:rFonts w:ascii="Times New Roman" w:hAnsi="Times New Roman" w:eastAsia="Times New Roman" w:cs="Times New Roman"/>
          <w:i w:val="1"/>
          <w:iCs w:val="1"/>
          <w:noProof w:val="0"/>
          <w:sz w:val="24"/>
          <w:szCs w:val="24"/>
          <w:lang w:val="en-GB"/>
        </w:rPr>
        <w:t xml:space="preserve">Cops Gone Bad with Will Mellor. </w:t>
      </w:r>
      <w:r w:rsidRPr="3CA18499" w:rsidR="61B53E8E">
        <w:rPr>
          <w:rFonts w:ascii="Times New Roman" w:hAnsi="Times New Roman" w:eastAsia="Times New Roman" w:cs="Times New Roman"/>
          <w:noProof w:val="0"/>
          <w:sz w:val="24"/>
          <w:szCs w:val="24"/>
          <w:lang w:val="en-GB"/>
        </w:rPr>
        <w:t xml:space="preserve">Available at: </w:t>
      </w:r>
      <w:hyperlink r:id="R95aeaaf74b2545f5">
        <w:r w:rsidRPr="3CA18499" w:rsidR="61B53E8E">
          <w:rPr>
            <w:rStyle w:val="Hyperlink"/>
            <w:rFonts w:ascii="Times New Roman" w:hAnsi="Times New Roman" w:eastAsia="Times New Roman" w:cs="Times New Roman"/>
            <w:noProof w:val="0"/>
            <w:sz w:val="24"/>
            <w:szCs w:val="24"/>
            <w:lang w:val="en-GB"/>
          </w:rPr>
          <w:t>https://tv.apple.com/gb/show/cops-gone-bad-with-will-mellor/umc.cmc.4nearrtpumyousx0k68kt0a4f</w:t>
        </w:r>
      </w:hyperlink>
      <w:r w:rsidRPr="3CA18499" w:rsidR="61B53E8E">
        <w:rPr>
          <w:rFonts w:ascii="Times New Roman" w:hAnsi="Times New Roman" w:eastAsia="Times New Roman" w:cs="Times New Roman"/>
          <w:noProof w:val="0"/>
          <w:sz w:val="24"/>
          <w:szCs w:val="24"/>
          <w:lang w:val="en-GB"/>
        </w:rPr>
        <w:t xml:space="preserve"> (Accessed: 5 November 2025).</w:t>
      </w:r>
    </w:p>
    <w:p w:rsidR="61B53E8E" w:rsidP="3CA18499" w:rsidRDefault="61B53E8E" w14:paraId="5551A40E" w14:textId="3A351189">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Channel 4 (2024) </w:t>
      </w:r>
      <w:r w:rsidRPr="3CA18499" w:rsidR="61B53E8E">
        <w:rPr>
          <w:rFonts w:ascii="Times New Roman" w:hAnsi="Times New Roman" w:eastAsia="Times New Roman" w:cs="Times New Roman"/>
          <w:i w:val="1"/>
          <w:iCs w:val="1"/>
          <w:noProof w:val="0"/>
          <w:sz w:val="24"/>
          <w:szCs w:val="24"/>
          <w:lang w:val="en-GB"/>
        </w:rPr>
        <w:t>To Catch a Copper.</w:t>
      </w:r>
      <w:r w:rsidRPr="3CA18499" w:rsidR="61B53E8E">
        <w:rPr>
          <w:rFonts w:ascii="Times New Roman" w:hAnsi="Times New Roman" w:eastAsia="Times New Roman" w:cs="Times New Roman"/>
          <w:noProof w:val="0"/>
          <w:sz w:val="24"/>
          <w:szCs w:val="24"/>
          <w:lang w:val="en-GB"/>
        </w:rPr>
        <w:t xml:space="preserve"> Available at: </w:t>
      </w:r>
      <w:hyperlink r:id="R09708a6888554e8f">
        <w:r w:rsidRPr="3CA18499" w:rsidR="61B53E8E">
          <w:rPr>
            <w:rStyle w:val="Hyperlink"/>
            <w:rFonts w:ascii="Times New Roman" w:hAnsi="Times New Roman" w:eastAsia="Times New Roman" w:cs="Times New Roman"/>
            <w:noProof w:val="0"/>
            <w:sz w:val="24"/>
            <w:szCs w:val="24"/>
            <w:lang w:val="en-GB"/>
          </w:rPr>
          <w:t>https://www.channel4.com/programmes/to-catch-a-copper</w:t>
        </w:r>
      </w:hyperlink>
      <w:r w:rsidRPr="3CA18499" w:rsidR="61B53E8E">
        <w:rPr>
          <w:rFonts w:ascii="Times New Roman" w:hAnsi="Times New Roman" w:eastAsia="Times New Roman" w:cs="Times New Roman"/>
          <w:noProof w:val="0"/>
          <w:sz w:val="24"/>
          <w:szCs w:val="24"/>
          <w:lang w:val="en-GB"/>
        </w:rPr>
        <w:t xml:space="preserve"> (Accessed: 30 October 2025).</w:t>
      </w:r>
    </w:p>
    <w:p w:rsidR="61B53E8E" w:rsidP="3CA18499" w:rsidRDefault="61B53E8E" w14:paraId="35129930" w14:textId="5194C67D">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College of Policing (2014) </w:t>
      </w:r>
      <w:r w:rsidRPr="3CA18499" w:rsidR="61B53E8E">
        <w:rPr>
          <w:rFonts w:ascii="Times New Roman" w:hAnsi="Times New Roman" w:eastAsia="Times New Roman" w:cs="Times New Roman"/>
          <w:i w:val="1"/>
          <w:iCs w:val="1"/>
          <w:noProof w:val="0"/>
          <w:sz w:val="24"/>
          <w:szCs w:val="24"/>
          <w:lang w:val="en-GB"/>
        </w:rPr>
        <w:t xml:space="preserve">Code of Ethics Reading List. </w:t>
      </w:r>
      <w:r w:rsidRPr="3CA18499" w:rsidR="61B53E8E">
        <w:rPr>
          <w:rFonts w:ascii="Times New Roman" w:hAnsi="Times New Roman" w:eastAsia="Times New Roman" w:cs="Times New Roman"/>
          <w:noProof w:val="0"/>
          <w:sz w:val="24"/>
          <w:szCs w:val="24"/>
          <w:lang w:val="en-GB"/>
        </w:rPr>
        <w:t xml:space="preserve">Available at: </w:t>
      </w:r>
      <w:hyperlink r:id="R9dab7f21378640a4">
        <w:r w:rsidRPr="3CA18499" w:rsidR="61B53E8E">
          <w:rPr>
            <w:rStyle w:val="Hyperlink"/>
            <w:rFonts w:ascii="Times New Roman" w:hAnsi="Times New Roman" w:eastAsia="Times New Roman" w:cs="Times New Roman"/>
            <w:noProof w:val="0"/>
            <w:sz w:val="24"/>
            <w:szCs w:val="24"/>
            <w:lang w:val="en-GB"/>
          </w:rPr>
          <w:t>https://assets.college.police.uk/s3fs-public/2021-02/code_of_ethics_readinglist.pdf</w:t>
        </w:r>
      </w:hyperlink>
      <w:r w:rsidRPr="3CA18499" w:rsidR="61B53E8E">
        <w:rPr>
          <w:rFonts w:ascii="Times New Roman" w:hAnsi="Times New Roman" w:eastAsia="Times New Roman" w:cs="Times New Roman"/>
          <w:noProof w:val="0"/>
          <w:sz w:val="24"/>
          <w:szCs w:val="24"/>
          <w:lang w:val="en-GB"/>
        </w:rPr>
        <w:t xml:space="preserve"> (Accessed: 6 November 2025).</w:t>
      </w:r>
    </w:p>
    <w:p w:rsidR="61B53E8E" w:rsidP="3CA18499" w:rsidRDefault="61B53E8E" w14:paraId="15ACB4F9" w14:textId="35A5DC4F">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Criminal Cases Review Commission (2022) </w:t>
      </w:r>
      <w:r w:rsidRPr="3CA18499" w:rsidR="61B53E8E">
        <w:rPr>
          <w:rFonts w:ascii="Times New Roman" w:hAnsi="Times New Roman" w:eastAsia="Times New Roman" w:cs="Times New Roman"/>
          <w:i w:val="1"/>
          <w:iCs w:val="1"/>
          <w:noProof w:val="0"/>
          <w:sz w:val="24"/>
          <w:szCs w:val="24"/>
          <w:lang w:val="en-GB"/>
        </w:rPr>
        <w:t xml:space="preserve">More than one </w:t>
      </w:r>
      <w:r w:rsidRPr="3CA18499" w:rsidR="61B53E8E">
        <w:rPr>
          <w:rFonts w:ascii="Times New Roman" w:hAnsi="Times New Roman" w:eastAsia="Times New Roman" w:cs="Times New Roman"/>
          <w:i w:val="1"/>
          <w:iCs w:val="1"/>
          <w:noProof w:val="0"/>
          <w:sz w:val="24"/>
          <w:szCs w:val="24"/>
          <w:lang w:val="en-GB"/>
        </w:rPr>
        <w:t>miscarriage of justice</w:t>
      </w:r>
      <w:r w:rsidRPr="3CA18499" w:rsidR="61B53E8E">
        <w:rPr>
          <w:rFonts w:ascii="Times New Roman" w:hAnsi="Times New Roman" w:eastAsia="Times New Roman" w:cs="Times New Roman"/>
          <w:i w:val="1"/>
          <w:iCs w:val="1"/>
          <w:noProof w:val="0"/>
          <w:sz w:val="24"/>
          <w:szCs w:val="24"/>
          <w:lang w:val="en-GB"/>
        </w:rPr>
        <w:t xml:space="preserve"> overturned every week this year.</w:t>
      </w:r>
      <w:r w:rsidRPr="3CA18499" w:rsidR="61B53E8E">
        <w:rPr>
          <w:rFonts w:ascii="Times New Roman" w:hAnsi="Times New Roman" w:eastAsia="Times New Roman" w:cs="Times New Roman"/>
          <w:noProof w:val="0"/>
          <w:sz w:val="24"/>
          <w:szCs w:val="24"/>
          <w:lang w:val="en-GB"/>
        </w:rPr>
        <w:t xml:space="preserve"> Available at: </w:t>
      </w:r>
      <w:hyperlink r:id="R074eb27b0b1344df">
        <w:r w:rsidRPr="3CA18499" w:rsidR="61B53E8E">
          <w:rPr>
            <w:rStyle w:val="Hyperlink"/>
            <w:rFonts w:ascii="Times New Roman" w:hAnsi="Times New Roman" w:eastAsia="Times New Roman" w:cs="Times New Roman"/>
            <w:noProof w:val="0"/>
            <w:sz w:val="24"/>
            <w:szCs w:val="24"/>
            <w:lang w:val="en-GB"/>
          </w:rPr>
          <w:t>https://ccrc.gov.uk/news/more-than-one-miscarriage-of-justice-overturned-every-week-this-year/</w:t>
        </w:r>
      </w:hyperlink>
      <w:r w:rsidRPr="3CA18499" w:rsidR="61B53E8E">
        <w:rPr>
          <w:rFonts w:ascii="Times New Roman" w:hAnsi="Times New Roman" w:eastAsia="Times New Roman" w:cs="Times New Roman"/>
          <w:noProof w:val="0"/>
          <w:sz w:val="24"/>
          <w:szCs w:val="24"/>
          <w:lang w:val="en-GB"/>
        </w:rPr>
        <w:t xml:space="preserve"> (Accessed: 25 October 2025).</w:t>
      </w:r>
    </w:p>
    <w:p w:rsidR="61B53E8E" w:rsidP="3CA18499" w:rsidRDefault="61B53E8E" w14:paraId="0AEF281F" w14:textId="7EB709CD">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Criminal Cases Review Commission (2023) </w:t>
      </w:r>
      <w:r w:rsidRPr="3CA18499" w:rsidR="61B53E8E">
        <w:rPr>
          <w:rFonts w:ascii="Times New Roman" w:hAnsi="Times New Roman" w:eastAsia="Times New Roman" w:cs="Times New Roman"/>
          <w:i w:val="1"/>
          <w:iCs w:val="1"/>
          <w:noProof w:val="0"/>
          <w:sz w:val="24"/>
          <w:szCs w:val="24"/>
          <w:lang w:val="en-GB"/>
        </w:rPr>
        <w:t>Annual Report 2023.</w:t>
      </w:r>
      <w:r w:rsidRPr="3CA18499" w:rsidR="61B53E8E">
        <w:rPr>
          <w:rFonts w:ascii="Times New Roman" w:hAnsi="Times New Roman" w:eastAsia="Times New Roman" w:cs="Times New Roman"/>
          <w:noProof w:val="0"/>
          <w:sz w:val="24"/>
          <w:szCs w:val="24"/>
          <w:lang w:val="en-GB"/>
        </w:rPr>
        <w:t xml:space="preserve"> Available at: </w:t>
      </w:r>
      <w:hyperlink r:id="Rbce2de73446144f9">
        <w:r w:rsidRPr="3CA18499" w:rsidR="61B53E8E">
          <w:rPr>
            <w:rStyle w:val="Hyperlink"/>
            <w:rFonts w:ascii="Times New Roman" w:hAnsi="Times New Roman" w:eastAsia="Times New Roman" w:cs="Times New Roman"/>
            <w:noProof w:val="0"/>
            <w:sz w:val="24"/>
            <w:szCs w:val="24"/>
            <w:lang w:val="en-GB"/>
          </w:rPr>
          <w:t>https://ccrc.gov.uk/news/ccrc-annual-report-2023/</w:t>
        </w:r>
      </w:hyperlink>
      <w:r w:rsidRPr="3CA18499" w:rsidR="61B53E8E">
        <w:rPr>
          <w:rFonts w:ascii="Times New Roman" w:hAnsi="Times New Roman" w:eastAsia="Times New Roman" w:cs="Times New Roman"/>
          <w:noProof w:val="0"/>
          <w:sz w:val="24"/>
          <w:szCs w:val="24"/>
          <w:lang w:val="en-GB"/>
        </w:rPr>
        <w:t xml:space="preserve"> (Accessed: 25 October 2025).</w:t>
      </w:r>
    </w:p>
    <w:p w:rsidR="61B53E8E" w:rsidP="3CA18499" w:rsidRDefault="61B53E8E" w14:paraId="32C2B6EE" w14:textId="79136107">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Department for Science, Innovation and Technology (2024) </w:t>
      </w:r>
      <w:r w:rsidRPr="3CA18499" w:rsidR="61B53E8E">
        <w:rPr>
          <w:rFonts w:ascii="Times New Roman" w:hAnsi="Times New Roman" w:eastAsia="Times New Roman" w:cs="Times New Roman"/>
          <w:i w:val="1"/>
          <w:iCs w:val="1"/>
          <w:noProof w:val="0"/>
          <w:sz w:val="24"/>
          <w:szCs w:val="24"/>
          <w:lang w:val="en-GB"/>
        </w:rPr>
        <w:t xml:space="preserve">Public trust and confidence in the police. </w:t>
      </w:r>
      <w:r w:rsidRPr="3CA18499" w:rsidR="61B53E8E">
        <w:rPr>
          <w:rFonts w:ascii="Times New Roman" w:hAnsi="Times New Roman" w:eastAsia="Times New Roman" w:cs="Times New Roman"/>
          <w:noProof w:val="0"/>
          <w:sz w:val="24"/>
          <w:szCs w:val="24"/>
          <w:lang w:val="en-GB"/>
        </w:rPr>
        <w:t xml:space="preserve">POST. Available at: </w:t>
      </w:r>
      <w:hyperlink r:id="R80644ac75eea43c6">
        <w:r w:rsidRPr="3CA18499" w:rsidR="61B53E8E">
          <w:rPr>
            <w:rStyle w:val="Hyperlink"/>
            <w:rFonts w:ascii="Times New Roman" w:hAnsi="Times New Roman" w:eastAsia="Times New Roman" w:cs="Times New Roman"/>
            <w:noProof w:val="0"/>
            <w:sz w:val="24"/>
            <w:szCs w:val="24"/>
            <w:lang w:val="en-GB"/>
          </w:rPr>
          <w:t>https://post.parliament.uk/public-trust-and-confidence-in-the-police/</w:t>
        </w:r>
      </w:hyperlink>
      <w:r w:rsidRPr="3CA18499" w:rsidR="61B53E8E">
        <w:rPr>
          <w:rFonts w:ascii="Times New Roman" w:hAnsi="Times New Roman" w:eastAsia="Times New Roman" w:cs="Times New Roman"/>
          <w:noProof w:val="0"/>
          <w:sz w:val="24"/>
          <w:szCs w:val="24"/>
          <w:lang w:val="en-GB"/>
        </w:rPr>
        <w:t xml:space="preserve"> (Accessed: 31 October 2025).</w:t>
      </w:r>
    </w:p>
    <w:p w:rsidR="61B53E8E" w:rsidP="3CA18499" w:rsidRDefault="61B53E8E" w14:paraId="6F18F642" w14:textId="79C38F80">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Hohl, K. (2011) </w:t>
      </w:r>
      <w:r w:rsidRPr="3CA18499" w:rsidR="61B53E8E">
        <w:rPr>
          <w:rFonts w:ascii="Times New Roman" w:hAnsi="Times New Roman" w:eastAsia="Times New Roman" w:cs="Times New Roman"/>
          <w:i w:val="1"/>
          <w:iCs w:val="1"/>
          <w:noProof w:val="0"/>
          <w:sz w:val="24"/>
          <w:szCs w:val="24"/>
          <w:lang w:val="en-GB"/>
        </w:rPr>
        <w:t>The role of mass media and police communication in trust in the police.</w:t>
      </w:r>
      <w:r w:rsidRPr="3CA18499" w:rsidR="61B53E8E">
        <w:rPr>
          <w:rFonts w:ascii="Times New Roman" w:hAnsi="Times New Roman" w:eastAsia="Times New Roman" w:cs="Times New Roman"/>
          <w:noProof w:val="0"/>
          <w:sz w:val="24"/>
          <w:szCs w:val="24"/>
          <w:lang w:val="en-GB"/>
        </w:rPr>
        <w:t xml:space="preserve"> PhD thesis, London School of Economics. Available at: </w:t>
      </w:r>
      <w:hyperlink r:id="R4dce5afe363d4f23">
        <w:r w:rsidRPr="3CA18499" w:rsidR="61B53E8E">
          <w:rPr>
            <w:rStyle w:val="Hyperlink"/>
            <w:rFonts w:ascii="Times New Roman" w:hAnsi="Times New Roman" w:eastAsia="Times New Roman" w:cs="Times New Roman"/>
            <w:noProof w:val="0"/>
            <w:sz w:val="24"/>
            <w:szCs w:val="24"/>
            <w:lang w:val="en-GB"/>
          </w:rPr>
          <w:t>https://etheses.lse.ac.uk/213/1/Hohl_The_role_of_mass_media_and_police_communication_in_trust_in_the_police.pdf</w:t>
        </w:r>
      </w:hyperlink>
      <w:r w:rsidRPr="3CA18499" w:rsidR="61B53E8E">
        <w:rPr>
          <w:rFonts w:ascii="Times New Roman" w:hAnsi="Times New Roman" w:eastAsia="Times New Roman" w:cs="Times New Roman"/>
          <w:noProof w:val="0"/>
          <w:sz w:val="24"/>
          <w:szCs w:val="24"/>
          <w:lang w:val="en-GB"/>
        </w:rPr>
        <w:t xml:space="preserve"> (Accessed: 1 November 2025).</w:t>
      </w:r>
    </w:p>
    <w:p w:rsidR="61B53E8E" w:rsidP="3CA18499" w:rsidRDefault="61B53E8E" w14:paraId="06181A6A" w14:textId="1FA04FCF">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Home Office (2012) </w:t>
      </w:r>
      <w:r w:rsidRPr="3CA18499" w:rsidR="61B53E8E">
        <w:rPr>
          <w:rFonts w:ascii="Times New Roman" w:hAnsi="Times New Roman" w:eastAsia="Times New Roman" w:cs="Times New Roman"/>
          <w:i w:val="1"/>
          <w:iCs w:val="1"/>
          <w:noProof w:val="0"/>
          <w:sz w:val="24"/>
          <w:szCs w:val="24"/>
          <w:lang w:val="en-GB"/>
        </w:rPr>
        <w:t>Definition of policing by consent.</w:t>
      </w:r>
      <w:r w:rsidRPr="3CA18499" w:rsidR="61B53E8E">
        <w:rPr>
          <w:rFonts w:ascii="Times New Roman" w:hAnsi="Times New Roman" w:eastAsia="Times New Roman" w:cs="Times New Roman"/>
          <w:noProof w:val="0"/>
          <w:sz w:val="24"/>
          <w:szCs w:val="24"/>
          <w:lang w:val="en-GB"/>
        </w:rPr>
        <w:t xml:space="preserve"> Available at: </w:t>
      </w:r>
      <w:hyperlink r:id="R3c685452f882497e">
        <w:r w:rsidRPr="3CA18499" w:rsidR="61B53E8E">
          <w:rPr>
            <w:rStyle w:val="Hyperlink"/>
            <w:rFonts w:ascii="Times New Roman" w:hAnsi="Times New Roman" w:eastAsia="Times New Roman" w:cs="Times New Roman"/>
            <w:noProof w:val="0"/>
            <w:sz w:val="24"/>
            <w:szCs w:val="24"/>
            <w:lang w:val="en-GB"/>
          </w:rPr>
          <w:t>https://www.gov.uk/government/publications/policing-by-consent/definition-of-policing-by-consent</w:t>
        </w:r>
      </w:hyperlink>
      <w:r w:rsidRPr="3CA18499" w:rsidR="61B53E8E">
        <w:rPr>
          <w:rFonts w:ascii="Times New Roman" w:hAnsi="Times New Roman" w:eastAsia="Times New Roman" w:cs="Times New Roman"/>
          <w:noProof w:val="0"/>
          <w:sz w:val="24"/>
          <w:szCs w:val="24"/>
          <w:lang w:val="en-GB"/>
        </w:rPr>
        <w:t xml:space="preserve"> (Accessed: 3 November 2025).</w:t>
      </w:r>
    </w:p>
    <w:p w:rsidR="61B53E8E" w:rsidP="3CA18499" w:rsidRDefault="61B53E8E" w14:paraId="22586BBA" w14:textId="76B0F54C">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Home Office (2022) </w:t>
      </w:r>
      <w:r w:rsidRPr="3CA18499" w:rsidR="61B53E8E">
        <w:rPr>
          <w:rFonts w:ascii="Times New Roman" w:hAnsi="Times New Roman" w:eastAsia="Times New Roman" w:cs="Times New Roman"/>
          <w:i w:val="1"/>
          <w:iCs w:val="1"/>
          <w:noProof w:val="0"/>
          <w:sz w:val="24"/>
          <w:szCs w:val="24"/>
          <w:lang w:val="en-GB"/>
        </w:rPr>
        <w:t xml:space="preserve">Public </w:t>
      </w:r>
      <w:r w:rsidRPr="3CA18499" w:rsidR="61B53E8E">
        <w:rPr>
          <w:rFonts w:ascii="Times New Roman" w:hAnsi="Times New Roman" w:eastAsia="Times New Roman" w:cs="Times New Roman"/>
          <w:i w:val="1"/>
          <w:iCs w:val="1"/>
          <w:noProof w:val="0"/>
          <w:sz w:val="24"/>
          <w:szCs w:val="24"/>
          <w:lang w:val="en-GB"/>
        </w:rPr>
        <w:t>perceptions</w:t>
      </w:r>
      <w:r w:rsidRPr="3CA18499" w:rsidR="61B53E8E">
        <w:rPr>
          <w:rFonts w:ascii="Times New Roman" w:hAnsi="Times New Roman" w:eastAsia="Times New Roman" w:cs="Times New Roman"/>
          <w:i w:val="1"/>
          <w:iCs w:val="1"/>
          <w:noProof w:val="0"/>
          <w:sz w:val="24"/>
          <w:szCs w:val="24"/>
          <w:lang w:val="en-GB"/>
        </w:rPr>
        <w:t xml:space="preserve"> of policing: a review of research and literature. </w:t>
      </w:r>
      <w:r w:rsidRPr="3CA18499" w:rsidR="61B53E8E">
        <w:rPr>
          <w:rFonts w:ascii="Times New Roman" w:hAnsi="Times New Roman" w:eastAsia="Times New Roman" w:cs="Times New Roman"/>
          <w:noProof w:val="0"/>
          <w:sz w:val="24"/>
          <w:szCs w:val="24"/>
          <w:lang w:val="en-GB"/>
        </w:rPr>
        <w:t xml:space="preserve">Available at: </w:t>
      </w:r>
      <w:hyperlink r:id="Rfdafe5dcdf734075">
        <w:r w:rsidRPr="3CA18499" w:rsidR="61B53E8E">
          <w:rPr>
            <w:rStyle w:val="Hyperlink"/>
            <w:rFonts w:ascii="Times New Roman" w:hAnsi="Times New Roman" w:eastAsia="Times New Roman" w:cs="Times New Roman"/>
            <w:noProof w:val="0"/>
            <w:sz w:val="24"/>
            <w:szCs w:val="24"/>
            <w:lang w:val="en-GB"/>
          </w:rPr>
          <w:t>https://www.gov.uk/government/publications/public-perceptions-of-policing-a-review-of-research-and-literature/public-perceptions-of-policing-a-review-of-research-and-literature</w:t>
        </w:r>
      </w:hyperlink>
      <w:r w:rsidRPr="3CA18499" w:rsidR="61B53E8E">
        <w:rPr>
          <w:rFonts w:ascii="Times New Roman" w:hAnsi="Times New Roman" w:eastAsia="Times New Roman" w:cs="Times New Roman"/>
          <w:noProof w:val="0"/>
          <w:sz w:val="24"/>
          <w:szCs w:val="24"/>
          <w:lang w:val="en-GB"/>
        </w:rPr>
        <w:t xml:space="preserve"> (Accessed: 2 November 2025).</w:t>
      </w:r>
    </w:p>
    <w:p w:rsidR="61B53E8E" w:rsidP="3CA18499" w:rsidRDefault="61B53E8E" w14:paraId="6B65C7CA" w14:textId="16E0979B">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Independent Inquiry (2023) </w:t>
      </w:r>
      <w:r w:rsidRPr="3CA18499" w:rsidR="61B53E8E">
        <w:rPr>
          <w:rFonts w:ascii="Times New Roman" w:hAnsi="Times New Roman" w:eastAsia="Times New Roman" w:cs="Times New Roman"/>
          <w:i w:val="1"/>
          <w:iCs w:val="1"/>
          <w:noProof w:val="0"/>
          <w:sz w:val="24"/>
          <w:szCs w:val="24"/>
          <w:lang w:val="en-GB"/>
        </w:rPr>
        <w:t xml:space="preserve">Andrew </w:t>
      </w:r>
      <w:r w:rsidRPr="3CA18499" w:rsidR="61B53E8E">
        <w:rPr>
          <w:rFonts w:ascii="Times New Roman" w:hAnsi="Times New Roman" w:eastAsia="Times New Roman" w:cs="Times New Roman"/>
          <w:i w:val="1"/>
          <w:iCs w:val="1"/>
          <w:noProof w:val="0"/>
          <w:sz w:val="24"/>
          <w:szCs w:val="24"/>
          <w:lang w:val="en-GB"/>
        </w:rPr>
        <w:t>Malkinson</w:t>
      </w:r>
      <w:r w:rsidRPr="3CA18499" w:rsidR="61B53E8E">
        <w:rPr>
          <w:rFonts w:ascii="Times New Roman" w:hAnsi="Times New Roman" w:eastAsia="Times New Roman" w:cs="Times New Roman"/>
          <w:i w:val="1"/>
          <w:iCs w:val="1"/>
          <w:noProof w:val="0"/>
          <w:sz w:val="24"/>
          <w:szCs w:val="24"/>
          <w:lang w:val="en-GB"/>
        </w:rPr>
        <w:t>: Independent Inquiry.</w:t>
      </w:r>
      <w:r w:rsidRPr="3CA18499" w:rsidR="61B53E8E">
        <w:rPr>
          <w:rFonts w:ascii="Times New Roman" w:hAnsi="Times New Roman" w:eastAsia="Times New Roman" w:cs="Times New Roman"/>
          <w:noProof w:val="0"/>
          <w:sz w:val="24"/>
          <w:szCs w:val="24"/>
          <w:lang w:val="en-GB"/>
        </w:rPr>
        <w:t xml:space="preserve"> Available at: </w:t>
      </w:r>
      <w:hyperlink r:id="Re1c257fd99174257">
        <w:r w:rsidRPr="3CA18499" w:rsidR="61B53E8E">
          <w:rPr>
            <w:rStyle w:val="Hyperlink"/>
            <w:rFonts w:ascii="Times New Roman" w:hAnsi="Times New Roman" w:eastAsia="Times New Roman" w:cs="Times New Roman"/>
            <w:noProof w:val="0"/>
            <w:sz w:val="24"/>
            <w:szCs w:val="24"/>
            <w:lang w:val="en-GB"/>
          </w:rPr>
          <w:t>https://andrewmalkinson.independent-inquiry.uk/andrew-malkinson/</w:t>
        </w:r>
      </w:hyperlink>
      <w:r w:rsidRPr="3CA18499" w:rsidR="61B53E8E">
        <w:rPr>
          <w:rFonts w:ascii="Times New Roman" w:hAnsi="Times New Roman" w:eastAsia="Times New Roman" w:cs="Times New Roman"/>
          <w:noProof w:val="0"/>
          <w:sz w:val="24"/>
          <w:szCs w:val="24"/>
          <w:lang w:val="en-GB"/>
        </w:rPr>
        <w:t xml:space="preserve"> (Accessed: 22 October 2025).</w:t>
      </w:r>
    </w:p>
    <w:p w:rsidR="61B53E8E" w:rsidP="3CA18499" w:rsidRDefault="61B53E8E" w14:paraId="1428D776" w14:textId="60513657">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Independent Press Standards Organisation (2017a) </w:t>
      </w:r>
      <w:r w:rsidRPr="3CA18499" w:rsidR="61B53E8E">
        <w:rPr>
          <w:rFonts w:ascii="Times New Roman" w:hAnsi="Times New Roman" w:eastAsia="Times New Roman" w:cs="Times New Roman"/>
          <w:i w:val="1"/>
          <w:iCs w:val="1"/>
          <w:noProof w:val="0"/>
          <w:sz w:val="24"/>
          <w:szCs w:val="24"/>
          <w:lang w:val="en-GB"/>
        </w:rPr>
        <w:t>Ruling 16830-17.</w:t>
      </w:r>
      <w:r w:rsidRPr="3CA18499" w:rsidR="61B53E8E">
        <w:rPr>
          <w:rFonts w:ascii="Times New Roman" w:hAnsi="Times New Roman" w:eastAsia="Times New Roman" w:cs="Times New Roman"/>
          <w:noProof w:val="0"/>
          <w:sz w:val="24"/>
          <w:szCs w:val="24"/>
          <w:lang w:val="en-GB"/>
        </w:rPr>
        <w:t xml:space="preserve"> Available at: </w:t>
      </w:r>
      <w:hyperlink r:id="Raeaf818899174c0e">
        <w:r w:rsidRPr="3CA18499" w:rsidR="61B53E8E">
          <w:rPr>
            <w:rStyle w:val="Hyperlink"/>
            <w:rFonts w:ascii="Times New Roman" w:hAnsi="Times New Roman" w:eastAsia="Times New Roman" w:cs="Times New Roman"/>
            <w:noProof w:val="0"/>
            <w:sz w:val="24"/>
            <w:szCs w:val="24"/>
            <w:lang w:val="en-GB"/>
          </w:rPr>
          <w:t>https://www.ipso.co.uk/rulings/16830-17</w:t>
        </w:r>
      </w:hyperlink>
      <w:r w:rsidRPr="3CA18499" w:rsidR="61B53E8E">
        <w:rPr>
          <w:rFonts w:ascii="Times New Roman" w:hAnsi="Times New Roman" w:eastAsia="Times New Roman" w:cs="Times New Roman"/>
          <w:noProof w:val="0"/>
          <w:sz w:val="24"/>
          <w:szCs w:val="24"/>
          <w:lang w:val="en-GB"/>
        </w:rPr>
        <w:t xml:space="preserve"> (Accessed: 26 October 2025).</w:t>
      </w:r>
    </w:p>
    <w:p w:rsidR="61B53E8E" w:rsidP="3CA18499" w:rsidRDefault="61B53E8E" w14:paraId="38780D98" w14:textId="1718F37E">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Independent Press Standards Organisation (2017b) </w:t>
      </w:r>
      <w:r w:rsidRPr="3CA18499" w:rsidR="61B53E8E">
        <w:rPr>
          <w:rFonts w:ascii="Times New Roman" w:hAnsi="Times New Roman" w:eastAsia="Times New Roman" w:cs="Times New Roman"/>
          <w:i w:val="1"/>
          <w:iCs w:val="1"/>
          <w:noProof w:val="0"/>
          <w:sz w:val="24"/>
          <w:szCs w:val="24"/>
          <w:lang w:val="en-GB"/>
        </w:rPr>
        <w:t>Ruling 20380-17.</w:t>
      </w:r>
      <w:r w:rsidRPr="3CA18499" w:rsidR="61B53E8E">
        <w:rPr>
          <w:rFonts w:ascii="Times New Roman" w:hAnsi="Times New Roman" w:eastAsia="Times New Roman" w:cs="Times New Roman"/>
          <w:noProof w:val="0"/>
          <w:sz w:val="24"/>
          <w:szCs w:val="24"/>
          <w:lang w:val="en-GB"/>
        </w:rPr>
        <w:t xml:space="preserve"> Available at: </w:t>
      </w:r>
      <w:hyperlink r:id="R162acbe3ae2c4c79">
        <w:r w:rsidRPr="3CA18499" w:rsidR="61B53E8E">
          <w:rPr>
            <w:rStyle w:val="Hyperlink"/>
            <w:rFonts w:ascii="Times New Roman" w:hAnsi="Times New Roman" w:eastAsia="Times New Roman" w:cs="Times New Roman"/>
            <w:noProof w:val="0"/>
            <w:sz w:val="24"/>
            <w:szCs w:val="24"/>
            <w:lang w:val="en-GB"/>
          </w:rPr>
          <w:t>https://www.ipso.co.uk/rulings/20380-17</w:t>
        </w:r>
      </w:hyperlink>
      <w:r w:rsidRPr="3CA18499" w:rsidR="61B53E8E">
        <w:rPr>
          <w:rFonts w:ascii="Times New Roman" w:hAnsi="Times New Roman" w:eastAsia="Times New Roman" w:cs="Times New Roman"/>
          <w:noProof w:val="0"/>
          <w:sz w:val="24"/>
          <w:szCs w:val="24"/>
          <w:lang w:val="en-GB"/>
        </w:rPr>
        <w:t xml:space="preserve"> (Accessed: 26 October 2025).</w:t>
      </w:r>
    </w:p>
    <w:p w:rsidR="61B53E8E" w:rsidP="3CA18499" w:rsidRDefault="61B53E8E" w14:paraId="647DC2CF" w14:textId="35FE0006">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Independent Press Standards Organisation (2021) </w:t>
      </w:r>
      <w:r w:rsidRPr="3CA18499" w:rsidR="61B53E8E">
        <w:rPr>
          <w:rFonts w:ascii="Times New Roman" w:hAnsi="Times New Roman" w:eastAsia="Times New Roman" w:cs="Times New Roman"/>
          <w:i w:val="1"/>
          <w:iCs w:val="1"/>
          <w:noProof w:val="0"/>
          <w:sz w:val="24"/>
          <w:szCs w:val="24"/>
          <w:lang w:val="en-GB"/>
        </w:rPr>
        <w:t>Ruling 02644-21.</w:t>
      </w:r>
      <w:r w:rsidRPr="3CA18499" w:rsidR="61B53E8E">
        <w:rPr>
          <w:rFonts w:ascii="Times New Roman" w:hAnsi="Times New Roman" w:eastAsia="Times New Roman" w:cs="Times New Roman"/>
          <w:noProof w:val="0"/>
          <w:sz w:val="24"/>
          <w:szCs w:val="24"/>
          <w:lang w:val="en-GB"/>
        </w:rPr>
        <w:t xml:space="preserve"> Available at: </w:t>
      </w:r>
      <w:hyperlink r:id="R69d9319aec7b4555">
        <w:r w:rsidRPr="3CA18499" w:rsidR="61B53E8E">
          <w:rPr>
            <w:rStyle w:val="Hyperlink"/>
            <w:rFonts w:ascii="Times New Roman" w:hAnsi="Times New Roman" w:eastAsia="Times New Roman" w:cs="Times New Roman"/>
            <w:noProof w:val="0"/>
            <w:sz w:val="24"/>
            <w:szCs w:val="24"/>
            <w:lang w:val="en-GB"/>
          </w:rPr>
          <w:t>https://www.ipso.co.uk/rulings/02644-21</w:t>
        </w:r>
      </w:hyperlink>
      <w:r w:rsidRPr="3CA18499" w:rsidR="61B53E8E">
        <w:rPr>
          <w:rFonts w:ascii="Times New Roman" w:hAnsi="Times New Roman" w:eastAsia="Times New Roman" w:cs="Times New Roman"/>
          <w:noProof w:val="0"/>
          <w:sz w:val="24"/>
          <w:szCs w:val="24"/>
          <w:lang w:val="en-GB"/>
        </w:rPr>
        <w:t xml:space="preserve"> (Accessed: 29 October 2025).</w:t>
      </w:r>
    </w:p>
    <w:p w:rsidR="61B53E8E" w:rsidP="3CA18499" w:rsidRDefault="61B53E8E" w14:paraId="242C2556" w14:textId="608E720F">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Institute for Government (2022) </w:t>
      </w:r>
      <w:r w:rsidRPr="3CA18499" w:rsidR="61B53E8E">
        <w:rPr>
          <w:rFonts w:ascii="Times New Roman" w:hAnsi="Times New Roman" w:eastAsia="Times New Roman" w:cs="Times New Roman"/>
          <w:i w:val="1"/>
          <w:iCs w:val="1"/>
          <w:noProof w:val="0"/>
          <w:sz w:val="24"/>
          <w:szCs w:val="24"/>
          <w:lang w:val="en-GB"/>
        </w:rPr>
        <w:t>Police accountability</w:t>
      </w:r>
      <w:r w:rsidRPr="3CA18499" w:rsidR="61B53E8E">
        <w:rPr>
          <w:rFonts w:ascii="Times New Roman" w:hAnsi="Times New Roman" w:eastAsia="Times New Roman" w:cs="Times New Roman"/>
          <w:noProof w:val="0"/>
          <w:sz w:val="24"/>
          <w:szCs w:val="24"/>
          <w:lang w:val="en-GB"/>
        </w:rPr>
        <w:t xml:space="preserve">. Available at: </w:t>
      </w:r>
      <w:hyperlink r:id="R7493d14948fb4419">
        <w:r w:rsidRPr="3CA18499" w:rsidR="61B53E8E">
          <w:rPr>
            <w:rStyle w:val="Hyperlink"/>
            <w:rFonts w:ascii="Times New Roman" w:hAnsi="Times New Roman" w:eastAsia="Times New Roman" w:cs="Times New Roman"/>
            <w:noProof w:val="0"/>
            <w:sz w:val="24"/>
            <w:szCs w:val="24"/>
            <w:lang w:val="en-GB"/>
          </w:rPr>
          <w:t>https://www.instituteforgovernment.org.uk/article/explainer/police-accountability</w:t>
        </w:r>
      </w:hyperlink>
      <w:r w:rsidRPr="3CA18499" w:rsidR="61B53E8E">
        <w:rPr>
          <w:rFonts w:ascii="Times New Roman" w:hAnsi="Times New Roman" w:eastAsia="Times New Roman" w:cs="Times New Roman"/>
          <w:noProof w:val="0"/>
          <w:sz w:val="24"/>
          <w:szCs w:val="24"/>
          <w:lang w:val="en-GB"/>
        </w:rPr>
        <w:t xml:space="preserve"> (Accessed: 1 November 2025).</w:t>
      </w:r>
    </w:p>
    <w:p w:rsidR="61B53E8E" w:rsidP="3CA18499" w:rsidRDefault="61B53E8E" w14:paraId="77162FB6" w14:textId="44F991F9">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ITV News (2025) </w:t>
      </w:r>
      <w:r w:rsidRPr="3CA18499" w:rsidR="61B53E8E">
        <w:rPr>
          <w:rFonts w:ascii="Times New Roman" w:hAnsi="Times New Roman" w:eastAsia="Times New Roman" w:cs="Times New Roman"/>
          <w:i w:val="1"/>
          <w:iCs w:val="1"/>
          <w:noProof w:val="0"/>
          <w:sz w:val="24"/>
          <w:szCs w:val="24"/>
          <w:lang w:val="en-GB"/>
        </w:rPr>
        <w:t>The Undercover Police Scandal: Love and Lies Exposed.</w:t>
      </w:r>
      <w:r w:rsidRPr="3CA18499" w:rsidR="61B53E8E">
        <w:rPr>
          <w:rFonts w:ascii="Times New Roman" w:hAnsi="Times New Roman" w:eastAsia="Times New Roman" w:cs="Times New Roman"/>
          <w:noProof w:val="0"/>
          <w:sz w:val="24"/>
          <w:szCs w:val="24"/>
          <w:lang w:val="en-GB"/>
        </w:rPr>
        <w:t xml:space="preserve"> Available at: </w:t>
      </w:r>
      <w:hyperlink r:id="Rddfe203dc5a6412a">
        <w:r w:rsidRPr="3CA18499" w:rsidR="61B53E8E">
          <w:rPr>
            <w:rStyle w:val="Hyperlink"/>
            <w:rFonts w:ascii="Times New Roman" w:hAnsi="Times New Roman" w:eastAsia="Times New Roman" w:cs="Times New Roman"/>
            <w:noProof w:val="0"/>
            <w:sz w:val="24"/>
            <w:szCs w:val="24"/>
            <w:lang w:val="en-GB"/>
          </w:rPr>
          <w:t>https://www.itv.com/news/central/2025-03-06/itv-itvx-the-undercover-police-scandal-love-and-lies-exposed</w:t>
        </w:r>
      </w:hyperlink>
      <w:r w:rsidRPr="3CA18499" w:rsidR="61B53E8E">
        <w:rPr>
          <w:rFonts w:ascii="Times New Roman" w:hAnsi="Times New Roman" w:eastAsia="Times New Roman" w:cs="Times New Roman"/>
          <w:noProof w:val="0"/>
          <w:sz w:val="24"/>
          <w:szCs w:val="24"/>
          <w:lang w:val="en-GB"/>
        </w:rPr>
        <w:t xml:space="preserve"> (Accessed: 4 November 2025).</w:t>
      </w:r>
    </w:p>
    <w:p w:rsidR="61B53E8E" w:rsidP="3CA18499" w:rsidRDefault="61B53E8E" w14:paraId="59E30322" w14:textId="323543B3">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Law Gazette (2007) ‘Press and prejudice’. Available at: </w:t>
      </w:r>
      <w:hyperlink r:id="Rc9d49e740c5048ac">
        <w:r w:rsidRPr="3CA18499" w:rsidR="61B53E8E">
          <w:rPr>
            <w:rStyle w:val="Hyperlink"/>
            <w:rFonts w:ascii="Times New Roman" w:hAnsi="Times New Roman" w:eastAsia="Times New Roman" w:cs="Times New Roman"/>
            <w:noProof w:val="0"/>
            <w:sz w:val="24"/>
            <w:szCs w:val="24"/>
            <w:lang w:val="en-GB"/>
          </w:rPr>
          <w:t>https://www.lawgazette.co.uk/analysis/press-and-prejudice/2987.article</w:t>
        </w:r>
      </w:hyperlink>
      <w:r w:rsidRPr="3CA18499" w:rsidR="61B53E8E">
        <w:rPr>
          <w:rFonts w:ascii="Times New Roman" w:hAnsi="Times New Roman" w:eastAsia="Times New Roman" w:cs="Times New Roman"/>
          <w:noProof w:val="0"/>
          <w:sz w:val="24"/>
          <w:szCs w:val="24"/>
          <w:lang w:val="en-GB"/>
        </w:rPr>
        <w:t xml:space="preserve"> (Accessed: 31 October 2025).</w:t>
      </w:r>
    </w:p>
    <w:p w:rsidR="61B53E8E" w:rsidP="3CA18499" w:rsidRDefault="61B53E8E" w14:paraId="68D48C02" w14:textId="6AFD60C4">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Mouncher</w:t>
      </w:r>
      <w:r w:rsidRPr="3CA18499" w:rsidR="61B53E8E">
        <w:rPr>
          <w:rFonts w:ascii="Times New Roman" w:hAnsi="Times New Roman" w:eastAsia="Times New Roman" w:cs="Times New Roman"/>
          <w:noProof w:val="0"/>
          <w:sz w:val="24"/>
          <w:szCs w:val="24"/>
          <w:lang w:val="en-GB"/>
        </w:rPr>
        <w:t xml:space="preserve"> Investigation (2017) </w:t>
      </w:r>
      <w:r w:rsidRPr="3CA18499" w:rsidR="61B53E8E">
        <w:rPr>
          <w:rFonts w:ascii="Times New Roman" w:hAnsi="Times New Roman" w:eastAsia="Times New Roman" w:cs="Times New Roman"/>
          <w:i w:val="1"/>
          <w:iCs w:val="1"/>
          <w:noProof w:val="0"/>
          <w:sz w:val="24"/>
          <w:szCs w:val="24"/>
          <w:lang w:val="en-GB"/>
        </w:rPr>
        <w:t xml:space="preserve">The </w:t>
      </w:r>
      <w:r w:rsidRPr="3CA18499" w:rsidR="61B53E8E">
        <w:rPr>
          <w:rFonts w:ascii="Times New Roman" w:hAnsi="Times New Roman" w:eastAsia="Times New Roman" w:cs="Times New Roman"/>
          <w:i w:val="1"/>
          <w:iCs w:val="1"/>
          <w:noProof w:val="0"/>
          <w:sz w:val="24"/>
          <w:szCs w:val="24"/>
          <w:lang w:val="en-GB"/>
        </w:rPr>
        <w:t>Mouncher</w:t>
      </w:r>
      <w:r w:rsidRPr="3CA18499" w:rsidR="61B53E8E">
        <w:rPr>
          <w:rFonts w:ascii="Times New Roman" w:hAnsi="Times New Roman" w:eastAsia="Times New Roman" w:cs="Times New Roman"/>
          <w:i w:val="1"/>
          <w:iCs w:val="1"/>
          <w:noProof w:val="0"/>
          <w:sz w:val="24"/>
          <w:szCs w:val="24"/>
          <w:lang w:val="en-GB"/>
        </w:rPr>
        <w:t xml:space="preserve"> Investigation Report.</w:t>
      </w:r>
      <w:r w:rsidRPr="3CA18499" w:rsidR="61B53E8E">
        <w:rPr>
          <w:rFonts w:ascii="Times New Roman" w:hAnsi="Times New Roman" w:eastAsia="Times New Roman" w:cs="Times New Roman"/>
          <w:noProof w:val="0"/>
          <w:sz w:val="24"/>
          <w:szCs w:val="24"/>
          <w:lang w:val="en-GB"/>
        </w:rPr>
        <w:t xml:space="preserve"> Home Office. Available at: </w:t>
      </w:r>
      <w:hyperlink r:id="Red410140b13b480b">
        <w:r w:rsidRPr="3CA18499" w:rsidR="61B53E8E">
          <w:rPr>
            <w:rStyle w:val="Hyperlink"/>
            <w:rFonts w:ascii="Times New Roman" w:hAnsi="Times New Roman" w:eastAsia="Times New Roman" w:cs="Times New Roman"/>
            <w:noProof w:val="0"/>
            <w:sz w:val="24"/>
            <w:szCs w:val="24"/>
            <w:lang w:val="en-GB"/>
          </w:rPr>
          <w:t>https://assets.publishing.service.gov.uk/media/5a82d6cd40f0b6230269cfa0/mouncher_report_web_accessible_july_2017.pdf</w:t>
        </w:r>
      </w:hyperlink>
      <w:r w:rsidRPr="3CA18499" w:rsidR="61B53E8E">
        <w:rPr>
          <w:rFonts w:ascii="Times New Roman" w:hAnsi="Times New Roman" w:eastAsia="Times New Roman" w:cs="Times New Roman"/>
          <w:noProof w:val="0"/>
          <w:sz w:val="24"/>
          <w:szCs w:val="24"/>
          <w:lang w:val="en-GB"/>
        </w:rPr>
        <w:t xml:space="preserve"> (Accessed: 24 October 2025).</w:t>
      </w:r>
    </w:p>
    <w:p w:rsidR="61B53E8E" w:rsidP="3CA18499" w:rsidRDefault="61B53E8E" w14:paraId="6D1E3AE8" w14:textId="2EFEC86A">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Pelau, C. et al. (2023) </w:t>
      </w:r>
      <w:r w:rsidRPr="3CA18499" w:rsidR="61B53E8E">
        <w:rPr>
          <w:rFonts w:ascii="Times New Roman" w:hAnsi="Times New Roman" w:eastAsia="Times New Roman" w:cs="Times New Roman"/>
          <w:i w:val="1"/>
          <w:iCs w:val="1"/>
          <w:noProof w:val="0"/>
          <w:sz w:val="24"/>
          <w:szCs w:val="24"/>
          <w:lang w:val="en-GB"/>
        </w:rPr>
        <w:t>Electronics</w:t>
      </w:r>
      <w:r w:rsidRPr="3CA18499" w:rsidR="61B53E8E">
        <w:rPr>
          <w:rFonts w:ascii="Times New Roman" w:hAnsi="Times New Roman" w:eastAsia="Times New Roman" w:cs="Times New Roman"/>
          <w:noProof w:val="0"/>
          <w:sz w:val="24"/>
          <w:szCs w:val="24"/>
          <w:lang w:val="en-GB"/>
        </w:rPr>
        <w:t xml:space="preserve">, 12(2). Available at: </w:t>
      </w:r>
      <w:hyperlink r:id="R618f03ae0d3f4d5e">
        <w:r w:rsidRPr="3CA18499" w:rsidR="61B53E8E">
          <w:rPr>
            <w:rStyle w:val="Hyperlink"/>
            <w:rFonts w:ascii="Times New Roman" w:hAnsi="Times New Roman" w:eastAsia="Times New Roman" w:cs="Times New Roman"/>
            <w:noProof w:val="0"/>
            <w:sz w:val="24"/>
            <w:szCs w:val="24"/>
            <w:lang w:val="en-GB"/>
          </w:rPr>
          <w:t>https://doi.org/10.3390/electronics12020423</w:t>
        </w:r>
      </w:hyperlink>
      <w:r w:rsidRPr="3CA18499" w:rsidR="61B53E8E">
        <w:rPr>
          <w:rFonts w:ascii="Times New Roman" w:hAnsi="Times New Roman" w:eastAsia="Times New Roman" w:cs="Times New Roman"/>
          <w:noProof w:val="0"/>
          <w:sz w:val="24"/>
          <w:szCs w:val="24"/>
          <w:lang w:val="en-GB"/>
        </w:rPr>
        <w:t xml:space="preserve"> (Accessed: 23 October 2025).</w:t>
      </w:r>
    </w:p>
    <w:p w:rsidR="61B53E8E" w:rsidP="3CA18499" w:rsidRDefault="61B53E8E" w14:paraId="11184FCC" w14:textId="300E33CB">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Robins, J. (2013) </w:t>
      </w:r>
      <w:r w:rsidRPr="3CA18499" w:rsidR="61B53E8E">
        <w:rPr>
          <w:rFonts w:ascii="Times New Roman" w:hAnsi="Times New Roman" w:eastAsia="Times New Roman" w:cs="Times New Roman"/>
          <w:i w:val="1"/>
          <w:iCs w:val="1"/>
          <w:noProof w:val="0"/>
          <w:sz w:val="24"/>
          <w:szCs w:val="24"/>
          <w:lang w:val="en-GB"/>
        </w:rPr>
        <w:t>‘Cardiff Five: innocent beyond any doubt’</w:t>
      </w:r>
      <w:r w:rsidRPr="3CA18499" w:rsidR="61B53E8E">
        <w:rPr>
          <w:rFonts w:ascii="Times New Roman" w:hAnsi="Times New Roman" w:eastAsia="Times New Roman" w:cs="Times New Roman"/>
          <w:noProof w:val="0"/>
          <w:sz w:val="24"/>
          <w:szCs w:val="24"/>
          <w:lang w:val="en-GB"/>
        </w:rPr>
        <w:t xml:space="preserve">, The Justice Gap. Available at: </w:t>
      </w:r>
      <w:hyperlink r:id="R9cefb86a7ca3435a">
        <w:r w:rsidRPr="3CA18499" w:rsidR="61B53E8E">
          <w:rPr>
            <w:rStyle w:val="Hyperlink"/>
            <w:rFonts w:ascii="Times New Roman" w:hAnsi="Times New Roman" w:eastAsia="Times New Roman" w:cs="Times New Roman"/>
            <w:noProof w:val="0"/>
            <w:sz w:val="24"/>
            <w:szCs w:val="24"/>
            <w:lang w:val="en-GB"/>
          </w:rPr>
          <w:t>https://www.thejusticegap.com/cardiff-five-innocent-beyond-any-doubt/</w:t>
        </w:r>
      </w:hyperlink>
      <w:r w:rsidRPr="3CA18499" w:rsidR="61B53E8E">
        <w:rPr>
          <w:rFonts w:ascii="Times New Roman" w:hAnsi="Times New Roman" w:eastAsia="Times New Roman" w:cs="Times New Roman"/>
          <w:noProof w:val="0"/>
          <w:sz w:val="24"/>
          <w:szCs w:val="24"/>
          <w:lang w:val="en-GB"/>
        </w:rPr>
        <w:t xml:space="preserve"> (Accessed: 24 October 2025).</w:t>
      </w:r>
    </w:p>
    <w:p w:rsidR="61B53E8E" w:rsidP="3CA18499" w:rsidRDefault="61B53E8E" w14:paraId="7A2B13C6" w14:textId="7D394066">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Sever, S. (2024) </w:t>
      </w:r>
      <w:r w:rsidRPr="3CA18499" w:rsidR="61B53E8E">
        <w:rPr>
          <w:rFonts w:ascii="Times New Roman" w:hAnsi="Times New Roman" w:eastAsia="Times New Roman" w:cs="Times New Roman"/>
          <w:i w:val="1"/>
          <w:iCs w:val="1"/>
          <w:noProof w:val="0"/>
          <w:sz w:val="24"/>
          <w:szCs w:val="24"/>
          <w:lang w:val="en-GB"/>
        </w:rPr>
        <w:t>Miscarriage of justice.</w:t>
      </w:r>
      <w:r w:rsidRPr="3CA18499" w:rsidR="61B53E8E">
        <w:rPr>
          <w:rFonts w:ascii="Times New Roman" w:hAnsi="Times New Roman" w:eastAsia="Times New Roman" w:cs="Times New Roman"/>
          <w:noProof w:val="0"/>
          <w:sz w:val="24"/>
          <w:szCs w:val="24"/>
          <w:lang w:val="en-GB"/>
        </w:rPr>
        <w:t xml:space="preserve"> EBSCO Research Starter. Available at: </w:t>
      </w:r>
      <w:hyperlink r:id="R841bc252381f4ed1">
        <w:r w:rsidRPr="3CA18499" w:rsidR="61B53E8E">
          <w:rPr>
            <w:rStyle w:val="Hyperlink"/>
            <w:rFonts w:ascii="Times New Roman" w:hAnsi="Times New Roman" w:eastAsia="Times New Roman" w:cs="Times New Roman"/>
            <w:noProof w:val="0"/>
            <w:sz w:val="24"/>
            <w:szCs w:val="24"/>
            <w:lang w:val="en-GB"/>
          </w:rPr>
          <w:t>https://www.ebsco.com/research-starters/law/miscarriage-justice</w:t>
        </w:r>
      </w:hyperlink>
      <w:r w:rsidRPr="3CA18499" w:rsidR="61B53E8E">
        <w:rPr>
          <w:rFonts w:ascii="Times New Roman" w:hAnsi="Times New Roman" w:eastAsia="Times New Roman" w:cs="Times New Roman"/>
          <w:noProof w:val="0"/>
          <w:sz w:val="24"/>
          <w:szCs w:val="24"/>
          <w:lang w:val="en-GB"/>
        </w:rPr>
        <w:t xml:space="preserve"> (Accessed: 22 October 2025).</w:t>
      </w:r>
    </w:p>
    <w:p w:rsidR="61B53E8E" w:rsidP="3CA18499" w:rsidRDefault="61B53E8E" w14:paraId="4B203593" w14:textId="4FAF8F05">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Succar, S. et al. (2024) </w:t>
      </w:r>
      <w:r w:rsidRPr="3CA18499" w:rsidR="61B53E8E">
        <w:rPr>
          <w:rFonts w:ascii="Times New Roman" w:hAnsi="Times New Roman" w:eastAsia="Times New Roman" w:cs="Times New Roman"/>
          <w:i w:val="1"/>
          <w:iCs w:val="1"/>
          <w:noProof w:val="0"/>
          <w:sz w:val="24"/>
          <w:szCs w:val="24"/>
          <w:lang w:val="en-GB"/>
        </w:rPr>
        <w:t>‘Understanding the role of media in the formation of public sentiment toward the police’</w:t>
      </w:r>
      <w:r w:rsidRPr="3CA18499" w:rsidR="61B53E8E">
        <w:rPr>
          <w:rFonts w:ascii="Times New Roman" w:hAnsi="Times New Roman" w:eastAsia="Times New Roman" w:cs="Times New Roman"/>
          <w:noProof w:val="0"/>
          <w:sz w:val="24"/>
          <w:szCs w:val="24"/>
          <w:lang w:val="en-GB"/>
        </w:rPr>
        <w:t xml:space="preserve">, Nature. Available at: </w:t>
      </w:r>
      <w:hyperlink w:anchor="citeas" r:id="R647fa28da1ea4fc6">
        <w:r w:rsidRPr="3CA18499" w:rsidR="61B53E8E">
          <w:rPr>
            <w:rStyle w:val="Hyperlink"/>
            <w:rFonts w:ascii="Times New Roman" w:hAnsi="Times New Roman" w:eastAsia="Times New Roman" w:cs="Times New Roman"/>
            <w:noProof w:val="0"/>
            <w:sz w:val="24"/>
            <w:szCs w:val="24"/>
            <w:lang w:val="en-GB"/>
          </w:rPr>
          <w:t>https://www.nature.com/articles/s44271-024-00059-8#citeas</w:t>
        </w:r>
      </w:hyperlink>
      <w:r w:rsidRPr="3CA18499" w:rsidR="61B53E8E">
        <w:rPr>
          <w:rFonts w:ascii="Times New Roman" w:hAnsi="Times New Roman" w:eastAsia="Times New Roman" w:cs="Times New Roman"/>
          <w:noProof w:val="0"/>
          <w:sz w:val="24"/>
          <w:szCs w:val="24"/>
          <w:lang w:val="en-GB"/>
        </w:rPr>
        <w:t xml:space="preserve"> (Accessed: 6 November 2025).</w:t>
      </w:r>
    </w:p>
    <w:p w:rsidR="61B53E8E" w:rsidP="3CA18499" w:rsidRDefault="61B53E8E" w14:paraId="294B25D4" w14:textId="14B5E190">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The Global Statistics (2025) </w:t>
      </w:r>
      <w:r w:rsidRPr="3CA18499" w:rsidR="61B53E8E">
        <w:rPr>
          <w:rFonts w:ascii="Times New Roman" w:hAnsi="Times New Roman" w:eastAsia="Times New Roman" w:cs="Times New Roman"/>
          <w:i w:val="1"/>
          <w:iCs w:val="1"/>
          <w:noProof w:val="0"/>
          <w:sz w:val="24"/>
          <w:szCs w:val="24"/>
          <w:lang w:val="en-GB"/>
        </w:rPr>
        <w:t>UK X/Twitter user statistics.</w:t>
      </w:r>
      <w:r w:rsidRPr="3CA18499" w:rsidR="61B53E8E">
        <w:rPr>
          <w:rFonts w:ascii="Times New Roman" w:hAnsi="Times New Roman" w:eastAsia="Times New Roman" w:cs="Times New Roman"/>
          <w:noProof w:val="0"/>
          <w:sz w:val="24"/>
          <w:szCs w:val="24"/>
          <w:lang w:val="en-GB"/>
        </w:rPr>
        <w:t xml:space="preserve"> Available at: </w:t>
      </w:r>
      <w:hyperlink r:id="R7f37a6a90b9b46c3">
        <w:r w:rsidRPr="3CA18499" w:rsidR="61B53E8E">
          <w:rPr>
            <w:rStyle w:val="Hyperlink"/>
            <w:rFonts w:ascii="Times New Roman" w:hAnsi="Times New Roman" w:eastAsia="Times New Roman" w:cs="Times New Roman"/>
            <w:noProof w:val="0"/>
            <w:sz w:val="24"/>
            <w:szCs w:val="24"/>
            <w:lang w:val="en-GB"/>
          </w:rPr>
          <w:t>https://www.theglobalstatistics.com/uk-x-twitter-user-statistics/</w:t>
        </w:r>
      </w:hyperlink>
      <w:r w:rsidRPr="3CA18499" w:rsidR="61B53E8E">
        <w:rPr>
          <w:rFonts w:ascii="Times New Roman" w:hAnsi="Times New Roman" w:eastAsia="Times New Roman" w:cs="Times New Roman"/>
          <w:noProof w:val="0"/>
          <w:sz w:val="24"/>
          <w:szCs w:val="24"/>
          <w:lang w:val="en-GB"/>
        </w:rPr>
        <w:t xml:space="preserve"> (Accessed: 5 November 2025).</w:t>
      </w:r>
    </w:p>
    <w:p w:rsidR="571E09F1" w:rsidP="3CA18499" w:rsidRDefault="571E09F1" w14:paraId="3450D55A" w14:textId="11BDF5C6">
      <w:pPr>
        <w:bidi w:val="0"/>
        <w:spacing w:before="240" w:beforeAutospacing="off" w:after="240" w:afterAutospacing="off"/>
        <w:jc w:val="left"/>
      </w:pPr>
      <w:r w:rsidRPr="3CA18499" w:rsidR="571E09F1">
        <w:rPr>
          <w:rFonts w:ascii="Times New Roman" w:hAnsi="Times New Roman" w:eastAsia="Times New Roman" w:cs="Times New Roman"/>
          <w:noProof w:val="0"/>
          <w:sz w:val="24"/>
          <w:szCs w:val="24"/>
          <w:lang w:val="en-GB"/>
        </w:rPr>
        <w:t xml:space="preserve">Benjamin, J. </w:t>
      </w:r>
      <w:r w:rsidRPr="3CA18499" w:rsidR="61B53E8E">
        <w:rPr>
          <w:rFonts w:ascii="Times New Roman" w:hAnsi="Times New Roman" w:eastAsia="Times New Roman" w:cs="Times New Roman"/>
          <w:noProof w:val="0"/>
          <w:sz w:val="24"/>
          <w:szCs w:val="24"/>
          <w:lang w:val="en-GB"/>
        </w:rPr>
        <w:t xml:space="preserve">(2023) </w:t>
      </w:r>
      <w:r w:rsidRPr="3CA18499" w:rsidR="61B53E8E">
        <w:rPr>
          <w:rFonts w:ascii="Times New Roman" w:hAnsi="Times New Roman" w:eastAsia="Times New Roman" w:cs="Times New Roman"/>
          <w:i w:val="1"/>
          <w:iCs w:val="1"/>
          <w:noProof w:val="0"/>
          <w:sz w:val="24"/>
          <w:szCs w:val="24"/>
          <w:lang w:val="en-GB"/>
        </w:rPr>
        <w:t xml:space="preserve">‘MailOnline becomes largest non-BBC monthly digital </w:t>
      </w:r>
      <w:r w:rsidRPr="3CA18499" w:rsidR="61B53E8E">
        <w:rPr>
          <w:rFonts w:ascii="Times New Roman" w:hAnsi="Times New Roman" w:eastAsia="Times New Roman" w:cs="Times New Roman"/>
          <w:i w:val="1"/>
          <w:iCs w:val="1"/>
          <w:noProof w:val="0"/>
          <w:sz w:val="24"/>
          <w:szCs w:val="24"/>
          <w:lang w:val="en-GB"/>
        </w:rPr>
        <w:t>newsbrand</w:t>
      </w:r>
      <w:r w:rsidRPr="3CA18499" w:rsidR="61B53E8E">
        <w:rPr>
          <w:rFonts w:ascii="Times New Roman" w:hAnsi="Times New Roman" w:eastAsia="Times New Roman" w:cs="Times New Roman"/>
          <w:i w:val="1"/>
          <w:iCs w:val="1"/>
          <w:noProof w:val="0"/>
          <w:sz w:val="24"/>
          <w:szCs w:val="24"/>
          <w:lang w:val="en-GB"/>
        </w:rPr>
        <w:t>’.</w:t>
      </w:r>
      <w:r w:rsidRPr="3CA18499" w:rsidR="61B53E8E">
        <w:rPr>
          <w:rFonts w:ascii="Times New Roman" w:hAnsi="Times New Roman" w:eastAsia="Times New Roman" w:cs="Times New Roman"/>
          <w:noProof w:val="0"/>
          <w:sz w:val="24"/>
          <w:szCs w:val="24"/>
          <w:lang w:val="en-GB"/>
        </w:rPr>
        <w:t xml:space="preserve"> Available at: </w:t>
      </w:r>
      <w:hyperlink r:id="R42408cb6d65b46a1">
        <w:r w:rsidRPr="3CA18499" w:rsidR="61B53E8E">
          <w:rPr>
            <w:rStyle w:val="Hyperlink"/>
            <w:rFonts w:ascii="Times New Roman" w:hAnsi="Times New Roman" w:eastAsia="Times New Roman" w:cs="Times New Roman"/>
            <w:noProof w:val="0"/>
            <w:sz w:val="24"/>
            <w:szCs w:val="24"/>
            <w:lang w:val="en-GB"/>
          </w:rPr>
          <w:t>https://uk.themedialeader.com/mailonline-becomes-largest-non-bbc-monthly-digital-newsbrand</w:t>
        </w:r>
      </w:hyperlink>
      <w:r w:rsidRPr="3CA18499" w:rsidR="61B53E8E">
        <w:rPr>
          <w:rFonts w:ascii="Times New Roman" w:hAnsi="Times New Roman" w:eastAsia="Times New Roman" w:cs="Times New Roman"/>
          <w:noProof w:val="0"/>
          <w:sz w:val="24"/>
          <w:szCs w:val="24"/>
          <w:lang w:val="en-GB"/>
        </w:rPr>
        <w:t xml:space="preserve"> (Accessed: 30 October 2025).</w:t>
      </w:r>
    </w:p>
    <w:p w:rsidR="61B53E8E" w:rsidP="3CA18499" w:rsidRDefault="61B53E8E" w14:paraId="1980208A" w14:textId="686F18DC">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Ofcom (2023) </w:t>
      </w:r>
      <w:r w:rsidRPr="3CA18499" w:rsidR="61B53E8E">
        <w:rPr>
          <w:rFonts w:ascii="Times New Roman" w:hAnsi="Times New Roman" w:eastAsia="Times New Roman" w:cs="Times New Roman"/>
          <w:i w:val="1"/>
          <w:iCs w:val="1"/>
          <w:noProof w:val="0"/>
          <w:sz w:val="24"/>
          <w:szCs w:val="24"/>
          <w:lang w:val="en-GB"/>
        </w:rPr>
        <w:t>Media Nations 2023</w:t>
      </w:r>
      <w:r w:rsidRPr="3CA18499" w:rsidR="61B53E8E">
        <w:rPr>
          <w:rFonts w:ascii="Times New Roman" w:hAnsi="Times New Roman" w:eastAsia="Times New Roman" w:cs="Times New Roman"/>
          <w:noProof w:val="0"/>
          <w:sz w:val="24"/>
          <w:szCs w:val="24"/>
          <w:lang w:val="en-GB"/>
        </w:rPr>
        <w:t xml:space="preserve">. Available at: </w:t>
      </w:r>
      <w:hyperlink r:id="R62bae933b23140ee">
        <w:r w:rsidRPr="3CA18499" w:rsidR="61B53E8E">
          <w:rPr>
            <w:rStyle w:val="Hyperlink"/>
            <w:rFonts w:ascii="Times New Roman" w:hAnsi="Times New Roman" w:eastAsia="Times New Roman" w:cs="Times New Roman"/>
            <w:noProof w:val="0"/>
            <w:sz w:val="24"/>
            <w:szCs w:val="24"/>
            <w:lang w:val="en-GB"/>
          </w:rPr>
          <w:t>https://www.ofcom.org.uk/media-use-and-attitudes/media-habits-adults/media-nations-2023</w:t>
        </w:r>
      </w:hyperlink>
      <w:r w:rsidRPr="3CA18499" w:rsidR="61B53E8E">
        <w:rPr>
          <w:rFonts w:ascii="Times New Roman" w:hAnsi="Times New Roman" w:eastAsia="Times New Roman" w:cs="Times New Roman"/>
          <w:noProof w:val="0"/>
          <w:sz w:val="24"/>
          <w:szCs w:val="24"/>
          <w:lang w:val="en-GB"/>
        </w:rPr>
        <w:t xml:space="preserve"> (Accessed: 3 November 2025).</w:t>
      </w:r>
    </w:p>
    <w:p w:rsidR="61B53E8E" w:rsidP="3CA18499" w:rsidRDefault="61B53E8E" w14:paraId="2C7FCD5B" w14:textId="12271277">
      <w:pPr>
        <w:bidi w:val="0"/>
        <w:spacing w:before="240" w:beforeAutospacing="off" w:after="240" w:afterAutospacing="off"/>
        <w:jc w:val="left"/>
      </w:pPr>
      <w:r w:rsidRPr="3CA18499" w:rsidR="61B53E8E">
        <w:rPr>
          <w:rFonts w:ascii="Times New Roman" w:hAnsi="Times New Roman" w:eastAsia="Times New Roman" w:cs="Times New Roman"/>
          <w:noProof w:val="0"/>
          <w:sz w:val="24"/>
          <w:szCs w:val="24"/>
          <w:lang w:val="en-GB"/>
        </w:rPr>
        <w:t xml:space="preserve">Ofcom (2024) </w:t>
      </w:r>
      <w:r w:rsidRPr="3CA18499" w:rsidR="61B53E8E">
        <w:rPr>
          <w:rFonts w:ascii="Times New Roman" w:hAnsi="Times New Roman" w:eastAsia="Times New Roman" w:cs="Times New Roman"/>
          <w:i w:val="1"/>
          <w:iCs w:val="1"/>
          <w:noProof w:val="0"/>
          <w:sz w:val="24"/>
          <w:szCs w:val="24"/>
          <w:lang w:val="en-GB"/>
        </w:rPr>
        <w:t>Media Nations 2024</w:t>
      </w:r>
      <w:r w:rsidRPr="3CA18499" w:rsidR="61B53E8E">
        <w:rPr>
          <w:rFonts w:ascii="Times New Roman" w:hAnsi="Times New Roman" w:eastAsia="Times New Roman" w:cs="Times New Roman"/>
          <w:noProof w:val="0"/>
          <w:sz w:val="24"/>
          <w:szCs w:val="24"/>
          <w:lang w:val="en-GB"/>
        </w:rPr>
        <w:t xml:space="preserve">. Available at: </w:t>
      </w:r>
      <w:hyperlink r:id="R65ef088e23ea4b79">
        <w:r w:rsidRPr="3CA18499" w:rsidR="61B53E8E">
          <w:rPr>
            <w:rStyle w:val="Hyperlink"/>
            <w:rFonts w:ascii="Times New Roman" w:hAnsi="Times New Roman" w:eastAsia="Times New Roman" w:cs="Times New Roman"/>
            <w:noProof w:val="0"/>
            <w:sz w:val="24"/>
            <w:szCs w:val="24"/>
            <w:lang w:val="en-GB"/>
          </w:rPr>
          <w:t>https://www.ofcom.org.uk/media-use-and-attitudes/media-habits-adults/media-nations-2024</w:t>
        </w:r>
      </w:hyperlink>
      <w:r w:rsidRPr="3CA18499" w:rsidR="61B53E8E">
        <w:rPr>
          <w:rFonts w:ascii="Times New Roman" w:hAnsi="Times New Roman" w:eastAsia="Times New Roman" w:cs="Times New Roman"/>
          <w:noProof w:val="0"/>
          <w:sz w:val="24"/>
          <w:szCs w:val="24"/>
          <w:lang w:val="en-GB"/>
        </w:rPr>
        <w:t xml:space="preserve"> (Accessed: 4 November 2025).</w:t>
      </w:r>
    </w:p>
    <w:p w:rsidR="3CA18499" w:rsidP="3CA18499" w:rsidRDefault="3CA18499" w14:paraId="429672C9" w14:textId="46430D21">
      <w:pPr>
        <w:bidi w:val="0"/>
        <w:spacing w:before="240" w:beforeAutospacing="off" w:after="240" w:afterAutospacing="off"/>
        <w:jc w:val="left"/>
        <w:rPr>
          <w:rFonts w:ascii="Times New Roman" w:hAnsi="Times New Roman" w:eastAsia="Times New Roman" w:cs="Times New Roman"/>
          <w:b w:val="1"/>
          <w:bCs w:val="1"/>
          <w:noProof w:val="0"/>
          <w:sz w:val="24"/>
          <w:szCs w:val="24"/>
          <w:lang w:val="en-GB"/>
        </w:rPr>
      </w:pPr>
    </w:p>
    <w:p w:rsidR="7AAE8D21" w:rsidP="3CA18499" w:rsidRDefault="7AAE8D21" w14:paraId="54864294" w14:textId="69BB07CB">
      <w:pPr>
        <w:bidi w:val="0"/>
        <w:spacing w:before="240" w:beforeAutospacing="off" w:after="240" w:afterAutospacing="off"/>
        <w:jc w:val="left"/>
        <w:rPr>
          <w:rFonts w:ascii="Times New Roman" w:hAnsi="Times New Roman" w:eastAsia="Times New Roman" w:cs="Times New Roman"/>
          <w:b w:val="0"/>
          <w:bCs w:val="0"/>
          <w:noProof w:val="0"/>
          <w:sz w:val="24"/>
          <w:szCs w:val="24"/>
          <w:lang w:val="en-GB"/>
        </w:rPr>
      </w:pPr>
      <w:r w:rsidRPr="3CA18499" w:rsidR="7AAE8D21">
        <w:rPr>
          <w:rFonts w:ascii="Times New Roman" w:hAnsi="Times New Roman" w:eastAsia="Times New Roman" w:cs="Times New Roman"/>
          <w:b w:val="0"/>
          <w:bCs w:val="0"/>
          <w:noProof w:val="0"/>
          <w:sz w:val="24"/>
          <w:szCs w:val="24"/>
          <w:lang w:val="en-GB"/>
        </w:rPr>
        <w:t xml:space="preserve">I acknowledge the use of ChatGPT (GPT-5) on various dates between </w:t>
      </w:r>
      <w:r w:rsidRPr="3CA18499" w:rsidR="7AAE8D21">
        <w:rPr>
          <w:rFonts w:ascii="Times New Roman" w:hAnsi="Times New Roman" w:eastAsia="Times New Roman" w:cs="Times New Roman"/>
          <w:b w:val="0"/>
          <w:bCs w:val="0"/>
          <w:noProof w:val="0"/>
          <w:sz w:val="24"/>
          <w:szCs w:val="24"/>
          <w:lang w:val="en-GB"/>
        </w:rPr>
        <w:t>22 October 2025 and 6 November 2025</w:t>
      </w:r>
      <w:r w:rsidRPr="3CA18499" w:rsidR="7AAE8D21">
        <w:rPr>
          <w:rFonts w:ascii="Times New Roman" w:hAnsi="Times New Roman" w:eastAsia="Times New Roman" w:cs="Times New Roman"/>
          <w:b w:val="0"/>
          <w:bCs w:val="0"/>
          <w:noProof w:val="0"/>
          <w:sz w:val="24"/>
          <w:szCs w:val="24"/>
          <w:lang w:val="en-GB"/>
        </w:rPr>
        <w:t xml:space="preserve"> to support my work using the prompt(s):</w:t>
      </w:r>
    </w:p>
    <w:p w:rsidR="7AAE8D21" w:rsidP="3CA18499" w:rsidRDefault="7AAE8D21" w14:paraId="4C04C411" w14:textId="729A06A9">
      <w:pPr>
        <w:pStyle w:val="ListParagraph"/>
        <w:numPr>
          <w:ilvl w:val="0"/>
          <w:numId w:val="2"/>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3CA18499" w:rsidR="7AAE8D21">
        <w:rPr>
          <w:rFonts w:ascii="Times New Roman" w:hAnsi="Times New Roman" w:eastAsia="Times New Roman" w:cs="Times New Roman"/>
          <w:noProof w:val="0"/>
          <w:sz w:val="24"/>
          <w:szCs w:val="24"/>
          <w:lang w:val="en-GB"/>
        </w:rPr>
        <w:t>Assistance locating relevant academic, government, and media sources.</w:t>
      </w:r>
    </w:p>
    <w:p w:rsidR="7AAE8D21" w:rsidP="3CA18499" w:rsidRDefault="7AAE8D21" w14:paraId="727AC7D0" w14:textId="75E64A38">
      <w:pPr>
        <w:pStyle w:val="ListParagraph"/>
        <w:numPr>
          <w:ilvl w:val="0"/>
          <w:numId w:val="2"/>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3CA18499" w:rsidR="7AAE8D21">
        <w:rPr>
          <w:rFonts w:ascii="Times New Roman" w:hAnsi="Times New Roman" w:eastAsia="Times New Roman" w:cs="Times New Roman"/>
          <w:noProof w:val="0"/>
          <w:sz w:val="24"/>
          <w:szCs w:val="24"/>
          <w:lang w:val="en-GB"/>
        </w:rPr>
        <w:t>Assistance with improving clarity and structure of written text.</w:t>
      </w:r>
    </w:p>
    <w:p w:rsidR="7AAE8D21" w:rsidP="3CA18499" w:rsidRDefault="7AAE8D21" w14:paraId="484EAC91" w14:textId="1CB19C74">
      <w:pPr>
        <w:pStyle w:val="ListParagraph"/>
        <w:numPr>
          <w:ilvl w:val="0"/>
          <w:numId w:val="2"/>
        </w:numPr>
        <w:bidi w:val="0"/>
        <w:spacing w:before="240" w:beforeAutospacing="off" w:after="240" w:afterAutospacing="off"/>
        <w:jc w:val="left"/>
        <w:rPr>
          <w:rFonts w:ascii="Times New Roman" w:hAnsi="Times New Roman" w:eastAsia="Times New Roman" w:cs="Times New Roman"/>
          <w:noProof w:val="0"/>
          <w:sz w:val="24"/>
          <w:szCs w:val="24"/>
          <w:lang w:val="en-GB"/>
        </w:rPr>
      </w:pPr>
      <w:r w:rsidRPr="3CA18499" w:rsidR="7AAE8D21">
        <w:rPr>
          <w:rFonts w:ascii="Times New Roman" w:hAnsi="Times New Roman" w:eastAsia="Times New Roman" w:cs="Times New Roman"/>
          <w:noProof w:val="0"/>
          <w:sz w:val="24"/>
          <w:szCs w:val="24"/>
          <w:lang w:val="en-GB"/>
        </w:rPr>
        <w:t>Assistance</w:t>
      </w:r>
      <w:r w:rsidRPr="3CA18499" w:rsidR="7AAE8D21">
        <w:rPr>
          <w:rFonts w:ascii="Times New Roman" w:hAnsi="Times New Roman" w:eastAsia="Times New Roman" w:cs="Times New Roman"/>
          <w:noProof w:val="0"/>
          <w:sz w:val="24"/>
          <w:szCs w:val="24"/>
          <w:lang w:val="en-GB"/>
        </w:rPr>
        <w:t xml:space="preserve"> with checking if sources were reliable.</w:t>
      </w:r>
    </w:p>
    <w:p w:rsidR="7AAE8D21" w:rsidP="3CA18499" w:rsidRDefault="7AAE8D21" w14:paraId="1EF158D5" w14:textId="79F01A1B">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3CA18499" w:rsidR="7AAE8D21">
        <w:rPr>
          <w:rFonts w:ascii="Times New Roman" w:hAnsi="Times New Roman" w:eastAsia="Times New Roman" w:cs="Times New Roman"/>
          <w:noProof w:val="0"/>
          <w:sz w:val="24"/>
          <w:szCs w:val="24"/>
          <w:lang w:val="en-GB"/>
        </w:rPr>
        <w:t>I confirm that I have not presented any AI-generated text as my own work.</w:t>
      </w:r>
      <w:r>
        <w:br/>
      </w:r>
      <w:r w:rsidRPr="3CA18499" w:rsidR="7AAE8D21">
        <w:rPr>
          <w:rFonts w:ascii="Times New Roman" w:hAnsi="Times New Roman" w:eastAsia="Times New Roman" w:cs="Times New Roman"/>
          <w:noProof w:val="0"/>
          <w:sz w:val="24"/>
          <w:szCs w:val="24"/>
          <w:lang w:val="en-GB"/>
        </w:rPr>
        <w:t xml:space="preserve">I confirm I have copies of </w:t>
      </w:r>
      <w:r w:rsidRPr="3CA18499" w:rsidR="3C60C0A0">
        <w:rPr>
          <w:rFonts w:ascii="Times New Roman" w:hAnsi="Times New Roman" w:eastAsia="Times New Roman" w:cs="Times New Roman"/>
          <w:noProof w:val="0"/>
          <w:sz w:val="24"/>
          <w:szCs w:val="24"/>
          <w:lang w:val="en-GB"/>
        </w:rPr>
        <w:t>any</w:t>
      </w:r>
      <w:r w:rsidRPr="3CA18499" w:rsidR="7AAE8D21">
        <w:rPr>
          <w:rFonts w:ascii="Times New Roman" w:hAnsi="Times New Roman" w:eastAsia="Times New Roman" w:cs="Times New Roman"/>
          <w:noProof w:val="0"/>
          <w:sz w:val="24"/>
          <w:szCs w:val="24"/>
          <w:lang w:val="en-GB"/>
        </w:rPr>
        <w:t xml:space="preserve"> notes</w:t>
      </w:r>
      <w:r w:rsidRPr="3CA18499" w:rsidR="2F426AC5">
        <w:rPr>
          <w:rFonts w:ascii="Times New Roman" w:hAnsi="Times New Roman" w:eastAsia="Times New Roman" w:cs="Times New Roman"/>
          <w:noProof w:val="0"/>
          <w:sz w:val="24"/>
          <w:szCs w:val="24"/>
          <w:lang w:val="en-GB"/>
        </w:rPr>
        <w:t xml:space="preserve"> in preparation for this assignments</w:t>
      </w:r>
      <w:r w:rsidRPr="3CA18499" w:rsidR="7AAE8D21">
        <w:rPr>
          <w:rFonts w:ascii="Times New Roman" w:hAnsi="Times New Roman" w:eastAsia="Times New Roman" w:cs="Times New Roman"/>
          <w:noProof w:val="0"/>
          <w:sz w:val="24"/>
          <w:szCs w:val="24"/>
          <w:lang w:val="en-GB"/>
        </w:rPr>
        <w:t>, and other resources I used before and after the use of AI tools, which I may be asked to provide as evidence.</w:t>
      </w:r>
    </w:p>
    <w:p w:rsidR="3CA18499" w:rsidP="3CA18499" w:rsidRDefault="3CA18499" w14:paraId="31761737" w14:textId="1944DC2F">
      <w:pPr>
        <w:bidi w:val="0"/>
        <w:spacing w:before="240" w:beforeAutospacing="off" w:after="240" w:afterAutospacing="off"/>
        <w:jc w:val="left"/>
        <w:rPr>
          <w:rFonts w:ascii="Times New Roman" w:hAnsi="Times New Roman" w:eastAsia="Times New Roman" w:cs="Times New Roman"/>
          <w:noProof w:val="0"/>
          <w:sz w:val="24"/>
          <w:szCs w:val="24"/>
          <w:lang w:val="en-GB"/>
        </w:rPr>
      </w:pPr>
    </w:p>
    <w:p w:rsidR="3CA18499" w:rsidP="3CA18499" w:rsidRDefault="3CA18499" w14:paraId="4994591E" w14:textId="79A76EAB">
      <w:pPr>
        <w:bidi w:val="0"/>
        <w:spacing w:before="240" w:beforeAutospacing="off" w:after="240" w:afterAutospacing="off"/>
        <w:jc w:val="left"/>
        <w:rPr>
          <w:rFonts w:ascii="Times New Roman" w:hAnsi="Times New Roman" w:eastAsia="Times New Roman" w:cs="Times New Roman"/>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Xt4NpcVNwPUOW" int2:id="Muo6WBYv">
      <int2:state int2:type="spell" int2:value="Rejected"/>
    </int2:textHash>
    <int2:textHash int2:hashCode="2PeqIRnRsU5WJW" int2:id="ESAu1r4S">
      <int2:state int2:type="spell" int2:value="Rejected"/>
    </int2:textHash>
    <int2:textHash int2:hashCode="m1txYJrWcWmPcD" int2:id="oVHvTHJg">
      <int2:state int2:type="spell" int2:value="Rejected"/>
    </int2:textHash>
    <int2:bookmark int2:bookmarkName="_Int_6ObloK1p" int2:invalidationBookmarkName="" int2:hashCode="dPXKyxf+fwsLe6" int2:id="jvVY15RD">
      <int2:state int2:type="gram" int2:value="Rejected"/>
    </int2:bookmark>
    <int2:bookmark int2:bookmarkName="_Int_lgBxOwJG" int2:invalidationBookmarkName="" int2:hashCode="YcmysX23eieEG7" int2:id="tuTnpsje">
      <int2:state int2:type="gram" int2:value="Rejected"/>
    </int2:bookmark>
    <int2:bookmark int2:bookmarkName="_Int_gWJmlpJC" int2:invalidationBookmarkName="" int2:hashCode="fP8GX13Zje7c4g" int2:id="7J7kku27">
      <int2:state int2:type="gram" int2:value="Rejected"/>
    </int2:bookmark>
    <int2:bookmark int2:bookmarkName="_Int_Jich0LkI" int2:invalidationBookmarkName="" int2:hashCode="QS0Ricdomn7mzT" int2:id="xwV1W2P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8c949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781a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676865"/>
    <w:rsid w:val="009F0B93"/>
    <w:rsid w:val="00AC3B28"/>
    <w:rsid w:val="00EF4F4E"/>
    <w:rsid w:val="01071A93"/>
    <w:rsid w:val="011BDBA4"/>
    <w:rsid w:val="012B83C6"/>
    <w:rsid w:val="013807DE"/>
    <w:rsid w:val="013D3DD7"/>
    <w:rsid w:val="017B6294"/>
    <w:rsid w:val="02802477"/>
    <w:rsid w:val="02AE4EBB"/>
    <w:rsid w:val="02FAEA0F"/>
    <w:rsid w:val="040B38C9"/>
    <w:rsid w:val="04414074"/>
    <w:rsid w:val="04C56A30"/>
    <w:rsid w:val="056D12C7"/>
    <w:rsid w:val="05BACC07"/>
    <w:rsid w:val="06F3260B"/>
    <w:rsid w:val="08166D3C"/>
    <w:rsid w:val="08771F12"/>
    <w:rsid w:val="0931E872"/>
    <w:rsid w:val="09B4492C"/>
    <w:rsid w:val="0B400B81"/>
    <w:rsid w:val="0B5CEBE0"/>
    <w:rsid w:val="0B676865"/>
    <w:rsid w:val="0C3939D8"/>
    <w:rsid w:val="0CBC75DF"/>
    <w:rsid w:val="0CF53A19"/>
    <w:rsid w:val="0D1B94E1"/>
    <w:rsid w:val="0DF630BA"/>
    <w:rsid w:val="0DFEA6A9"/>
    <w:rsid w:val="0E242E3D"/>
    <w:rsid w:val="0E417D46"/>
    <w:rsid w:val="0E4BFD80"/>
    <w:rsid w:val="0E71631F"/>
    <w:rsid w:val="0EA1CFC5"/>
    <w:rsid w:val="0EF03AC8"/>
    <w:rsid w:val="0F395016"/>
    <w:rsid w:val="0F78261F"/>
    <w:rsid w:val="0F7DF7BB"/>
    <w:rsid w:val="0FB409D9"/>
    <w:rsid w:val="1036D42E"/>
    <w:rsid w:val="107AF003"/>
    <w:rsid w:val="108054D8"/>
    <w:rsid w:val="1121856E"/>
    <w:rsid w:val="118E9A9E"/>
    <w:rsid w:val="11E9358A"/>
    <w:rsid w:val="12000AC0"/>
    <w:rsid w:val="122C4504"/>
    <w:rsid w:val="122F678A"/>
    <w:rsid w:val="12EA4BB8"/>
    <w:rsid w:val="12FB032C"/>
    <w:rsid w:val="137DFEF7"/>
    <w:rsid w:val="1392CC88"/>
    <w:rsid w:val="14985F38"/>
    <w:rsid w:val="14D78943"/>
    <w:rsid w:val="156C993D"/>
    <w:rsid w:val="15E3BF26"/>
    <w:rsid w:val="16D89352"/>
    <w:rsid w:val="16D92959"/>
    <w:rsid w:val="16FB8455"/>
    <w:rsid w:val="17330865"/>
    <w:rsid w:val="17D4E018"/>
    <w:rsid w:val="1810E12E"/>
    <w:rsid w:val="189F9335"/>
    <w:rsid w:val="19765D15"/>
    <w:rsid w:val="19A9E1B3"/>
    <w:rsid w:val="1A784058"/>
    <w:rsid w:val="1ACC5FE2"/>
    <w:rsid w:val="1AD0B1FF"/>
    <w:rsid w:val="1C4A9A8F"/>
    <w:rsid w:val="1C68A7C3"/>
    <w:rsid w:val="1C7EDB40"/>
    <w:rsid w:val="1CF87701"/>
    <w:rsid w:val="1D1733E2"/>
    <w:rsid w:val="1D68B9A1"/>
    <w:rsid w:val="1D78327E"/>
    <w:rsid w:val="1DC53F81"/>
    <w:rsid w:val="1DD26C86"/>
    <w:rsid w:val="1E481ECF"/>
    <w:rsid w:val="1E49801D"/>
    <w:rsid w:val="1F196CC2"/>
    <w:rsid w:val="1F514CC3"/>
    <w:rsid w:val="1F81413B"/>
    <w:rsid w:val="1FEE71F2"/>
    <w:rsid w:val="1FFF4C91"/>
    <w:rsid w:val="202649A5"/>
    <w:rsid w:val="20ADE9C0"/>
    <w:rsid w:val="20F1D333"/>
    <w:rsid w:val="20F1D603"/>
    <w:rsid w:val="21498C8B"/>
    <w:rsid w:val="215D4092"/>
    <w:rsid w:val="219A83FB"/>
    <w:rsid w:val="21DA7C6B"/>
    <w:rsid w:val="21E4B487"/>
    <w:rsid w:val="223693E7"/>
    <w:rsid w:val="23C44F15"/>
    <w:rsid w:val="23F632A5"/>
    <w:rsid w:val="2420AB55"/>
    <w:rsid w:val="244D6ABE"/>
    <w:rsid w:val="246BB744"/>
    <w:rsid w:val="24A6228E"/>
    <w:rsid w:val="24B73D41"/>
    <w:rsid w:val="2505D093"/>
    <w:rsid w:val="251A6B1C"/>
    <w:rsid w:val="2530C389"/>
    <w:rsid w:val="257BACBB"/>
    <w:rsid w:val="259E56D6"/>
    <w:rsid w:val="25FFF50C"/>
    <w:rsid w:val="267669A4"/>
    <w:rsid w:val="27711BC0"/>
    <w:rsid w:val="27FBECAE"/>
    <w:rsid w:val="285B1A53"/>
    <w:rsid w:val="28A8C5F0"/>
    <w:rsid w:val="28D8E2D9"/>
    <w:rsid w:val="28E037F1"/>
    <w:rsid w:val="28F1A7C0"/>
    <w:rsid w:val="299810F5"/>
    <w:rsid w:val="2A68EC30"/>
    <w:rsid w:val="2CBF61A8"/>
    <w:rsid w:val="2CBFD43A"/>
    <w:rsid w:val="2D1DE3D0"/>
    <w:rsid w:val="2DC6A5F2"/>
    <w:rsid w:val="2EE362DC"/>
    <w:rsid w:val="2F426AC5"/>
    <w:rsid w:val="2F85C07F"/>
    <w:rsid w:val="2FD40964"/>
    <w:rsid w:val="2FF28FD7"/>
    <w:rsid w:val="30560BBC"/>
    <w:rsid w:val="317F4A3E"/>
    <w:rsid w:val="3191DE01"/>
    <w:rsid w:val="3199B74D"/>
    <w:rsid w:val="31AF1B3B"/>
    <w:rsid w:val="320D88A7"/>
    <w:rsid w:val="3237C7DD"/>
    <w:rsid w:val="3242B588"/>
    <w:rsid w:val="325830A3"/>
    <w:rsid w:val="3289367A"/>
    <w:rsid w:val="333B17E1"/>
    <w:rsid w:val="3345B783"/>
    <w:rsid w:val="33790E4E"/>
    <w:rsid w:val="33AC5183"/>
    <w:rsid w:val="33D05917"/>
    <w:rsid w:val="34764F00"/>
    <w:rsid w:val="35070EE1"/>
    <w:rsid w:val="35D3AA26"/>
    <w:rsid w:val="35EB6311"/>
    <w:rsid w:val="365AC362"/>
    <w:rsid w:val="370D1828"/>
    <w:rsid w:val="3773DCF3"/>
    <w:rsid w:val="3830A0FD"/>
    <w:rsid w:val="389EFFB2"/>
    <w:rsid w:val="38BC3D92"/>
    <w:rsid w:val="38CE8517"/>
    <w:rsid w:val="38E5540D"/>
    <w:rsid w:val="391F60D2"/>
    <w:rsid w:val="395505E1"/>
    <w:rsid w:val="39705CED"/>
    <w:rsid w:val="397CEB14"/>
    <w:rsid w:val="397E0580"/>
    <w:rsid w:val="39A71BDC"/>
    <w:rsid w:val="39CD32AB"/>
    <w:rsid w:val="3A9B09A5"/>
    <w:rsid w:val="3BA8EB89"/>
    <w:rsid w:val="3BBAF911"/>
    <w:rsid w:val="3BD3E621"/>
    <w:rsid w:val="3C60C0A0"/>
    <w:rsid w:val="3C969EAB"/>
    <w:rsid w:val="3CA18499"/>
    <w:rsid w:val="3CCB460F"/>
    <w:rsid w:val="3CE65E64"/>
    <w:rsid w:val="3CE87452"/>
    <w:rsid w:val="3CFA4316"/>
    <w:rsid w:val="3D0714DD"/>
    <w:rsid w:val="3D7FA554"/>
    <w:rsid w:val="3DFCE56B"/>
    <w:rsid w:val="3E786CF5"/>
    <w:rsid w:val="3EA66CEE"/>
    <w:rsid w:val="3EDF0EA3"/>
    <w:rsid w:val="3EE1ACDB"/>
    <w:rsid w:val="3F30714C"/>
    <w:rsid w:val="3F983D93"/>
    <w:rsid w:val="40054688"/>
    <w:rsid w:val="4013C6BA"/>
    <w:rsid w:val="402104B2"/>
    <w:rsid w:val="4206864D"/>
    <w:rsid w:val="42417A05"/>
    <w:rsid w:val="4244A468"/>
    <w:rsid w:val="42A368D0"/>
    <w:rsid w:val="42F6B7DA"/>
    <w:rsid w:val="442EA4F3"/>
    <w:rsid w:val="4501FC29"/>
    <w:rsid w:val="45469D3A"/>
    <w:rsid w:val="45535D5D"/>
    <w:rsid w:val="47008F09"/>
    <w:rsid w:val="474CC539"/>
    <w:rsid w:val="475A64B2"/>
    <w:rsid w:val="4766E644"/>
    <w:rsid w:val="47D544C5"/>
    <w:rsid w:val="48524CA7"/>
    <w:rsid w:val="487F777F"/>
    <w:rsid w:val="48FBB8BF"/>
    <w:rsid w:val="4917C433"/>
    <w:rsid w:val="49BA4AE5"/>
    <w:rsid w:val="49FF61D3"/>
    <w:rsid w:val="4A08428A"/>
    <w:rsid w:val="4A45B437"/>
    <w:rsid w:val="4A524739"/>
    <w:rsid w:val="4A7D9C8B"/>
    <w:rsid w:val="4AAEEB01"/>
    <w:rsid w:val="4BEC0E16"/>
    <w:rsid w:val="4BFAAA84"/>
    <w:rsid w:val="4C124DA7"/>
    <w:rsid w:val="4C58D9C6"/>
    <w:rsid w:val="4C743371"/>
    <w:rsid w:val="4C77448D"/>
    <w:rsid w:val="4C9FAE18"/>
    <w:rsid w:val="4CD97656"/>
    <w:rsid w:val="4CE0DFCC"/>
    <w:rsid w:val="4D616AFA"/>
    <w:rsid w:val="4E206E43"/>
    <w:rsid w:val="4EBA95D0"/>
    <w:rsid w:val="4F37C97D"/>
    <w:rsid w:val="4F3EF38F"/>
    <w:rsid w:val="4FD5B1E3"/>
    <w:rsid w:val="4FD9F442"/>
    <w:rsid w:val="4FE2E8B6"/>
    <w:rsid w:val="506D51F9"/>
    <w:rsid w:val="507D7CE1"/>
    <w:rsid w:val="50A92A03"/>
    <w:rsid w:val="50C1F127"/>
    <w:rsid w:val="513C8252"/>
    <w:rsid w:val="51FD7E43"/>
    <w:rsid w:val="5228BE7C"/>
    <w:rsid w:val="52F232FB"/>
    <w:rsid w:val="5308DF8F"/>
    <w:rsid w:val="5380B8C6"/>
    <w:rsid w:val="53A5C11A"/>
    <w:rsid w:val="53ACAE61"/>
    <w:rsid w:val="54EA10AA"/>
    <w:rsid w:val="54F74530"/>
    <w:rsid w:val="54F92C9C"/>
    <w:rsid w:val="56C0B975"/>
    <w:rsid w:val="56D2EC53"/>
    <w:rsid w:val="570EBD82"/>
    <w:rsid w:val="571E09F1"/>
    <w:rsid w:val="572ECA1F"/>
    <w:rsid w:val="57F82543"/>
    <w:rsid w:val="5924CF20"/>
    <w:rsid w:val="592F415A"/>
    <w:rsid w:val="59D544F7"/>
    <w:rsid w:val="5A2C770C"/>
    <w:rsid w:val="5B36037C"/>
    <w:rsid w:val="5B5B281A"/>
    <w:rsid w:val="5B62B9AF"/>
    <w:rsid w:val="5B9EFD84"/>
    <w:rsid w:val="5BFACA9D"/>
    <w:rsid w:val="5D27AEFF"/>
    <w:rsid w:val="5DE092E2"/>
    <w:rsid w:val="5E3D81C9"/>
    <w:rsid w:val="5E4F52E7"/>
    <w:rsid w:val="5FA21F1F"/>
    <w:rsid w:val="603B76C9"/>
    <w:rsid w:val="60980294"/>
    <w:rsid w:val="615DF1C1"/>
    <w:rsid w:val="61ABDE2E"/>
    <w:rsid w:val="61B53E8E"/>
    <w:rsid w:val="62CC4884"/>
    <w:rsid w:val="62F9BC01"/>
    <w:rsid w:val="643CA3DD"/>
    <w:rsid w:val="6442F93A"/>
    <w:rsid w:val="64AE3CCC"/>
    <w:rsid w:val="6553BB30"/>
    <w:rsid w:val="657D9780"/>
    <w:rsid w:val="662FCB60"/>
    <w:rsid w:val="666751E5"/>
    <w:rsid w:val="6692D1A7"/>
    <w:rsid w:val="66C55415"/>
    <w:rsid w:val="67A8225B"/>
    <w:rsid w:val="67FC67EE"/>
    <w:rsid w:val="683B8361"/>
    <w:rsid w:val="687B4D53"/>
    <w:rsid w:val="68825684"/>
    <w:rsid w:val="69CCD38A"/>
    <w:rsid w:val="6A41F0AA"/>
    <w:rsid w:val="6A43FBB8"/>
    <w:rsid w:val="6A986E5D"/>
    <w:rsid w:val="6BA7BDD2"/>
    <w:rsid w:val="6C219FD7"/>
    <w:rsid w:val="6CC5D910"/>
    <w:rsid w:val="6E14D7BF"/>
    <w:rsid w:val="6E5EAC79"/>
    <w:rsid w:val="6F14FC3F"/>
    <w:rsid w:val="6F37C35A"/>
    <w:rsid w:val="6F453FF4"/>
    <w:rsid w:val="6F4EC1AB"/>
    <w:rsid w:val="6F85E985"/>
    <w:rsid w:val="6F9209FA"/>
    <w:rsid w:val="6F9AB673"/>
    <w:rsid w:val="6FBFD8CE"/>
    <w:rsid w:val="70105039"/>
    <w:rsid w:val="702090F8"/>
    <w:rsid w:val="702D4FB4"/>
    <w:rsid w:val="702FA92B"/>
    <w:rsid w:val="708B0339"/>
    <w:rsid w:val="71502415"/>
    <w:rsid w:val="71562906"/>
    <w:rsid w:val="72006A87"/>
    <w:rsid w:val="720C22A3"/>
    <w:rsid w:val="722BC83C"/>
    <w:rsid w:val="724DCBBF"/>
    <w:rsid w:val="725EBEBC"/>
    <w:rsid w:val="72EC3DFB"/>
    <w:rsid w:val="7321AE90"/>
    <w:rsid w:val="734167D7"/>
    <w:rsid w:val="7348F3EF"/>
    <w:rsid w:val="736A461B"/>
    <w:rsid w:val="7388E802"/>
    <w:rsid w:val="7425DB0E"/>
    <w:rsid w:val="746ADA61"/>
    <w:rsid w:val="74AE9DAD"/>
    <w:rsid w:val="75CE65A4"/>
    <w:rsid w:val="76091816"/>
    <w:rsid w:val="76268075"/>
    <w:rsid w:val="7660D022"/>
    <w:rsid w:val="766862C1"/>
    <w:rsid w:val="76FCC65F"/>
    <w:rsid w:val="77329E97"/>
    <w:rsid w:val="78626DCA"/>
    <w:rsid w:val="78AB8DB3"/>
    <w:rsid w:val="79243C7C"/>
    <w:rsid w:val="797542E7"/>
    <w:rsid w:val="799F8A1D"/>
    <w:rsid w:val="7A43BD33"/>
    <w:rsid w:val="7AAE8D21"/>
    <w:rsid w:val="7B123F2C"/>
    <w:rsid w:val="7B506532"/>
    <w:rsid w:val="7B7306F0"/>
    <w:rsid w:val="7C0E710C"/>
    <w:rsid w:val="7C7F3641"/>
    <w:rsid w:val="7DAD96D0"/>
    <w:rsid w:val="7DBA6CDE"/>
    <w:rsid w:val="7E149D2F"/>
    <w:rsid w:val="7E176F88"/>
    <w:rsid w:val="7E9BDBD3"/>
    <w:rsid w:val="7FA48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76865"/>
  <w15:chartTrackingRefBased/>
  <w15:docId w15:val="{B7E2C2D8-37FF-4AE9-8F0F-2FCE796467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CA1849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3CA18499"/>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3CA18499"/>
    <w:pPr>
      <w:spacing/>
      <w:ind w:left="720"/>
      <w:contextualSpacing/>
    </w:pPr>
  </w:style>
  <w:style w:type="paragraph" w:styleId="Heading6">
    <w:uiPriority w:val="9"/>
    <w:name w:val="heading 6"/>
    <w:basedOn w:val="Normal"/>
    <w:next w:val="Normal"/>
    <w:unhideWhenUsed/>
    <w:qFormat/>
    <w:rsid w:val="3CA18499"/>
    <w:rPr>
      <w:rFonts w:eastAsia="" w:cs="" w:eastAsiaTheme="majorEastAsia" w:cstheme="majorBidi"/>
      <w:i w:val="1"/>
      <w:iCs w:val="1"/>
      <w:color w:val="595959" w:themeColor="text1" w:themeTint="A6" w:themeShade="FF"/>
    </w:rPr>
    <w:pPr>
      <w:keepNext w:val="1"/>
      <w:keepLines w:val="1"/>
      <w:spacing w:before="40" w:after="0"/>
      <w:outlineLvl w:val="5"/>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ppeal.org.uk/survivors/" TargetMode="External" Id="R50d1d57d600d451c" /><Relationship Type="http://schemas.openxmlformats.org/officeDocument/2006/relationships/hyperlink" Target="https://tv.apple.com/gb/show/cops-gone-bad-with-will-mellor/umc.cmc.4nearrtpumyousx0k68kt0a4f" TargetMode="External" Id="R95aeaaf74b2545f5" /><Relationship Type="http://schemas.openxmlformats.org/officeDocument/2006/relationships/hyperlink" Target="https://www.channel4.com/programmes/to-catch-a-copper" TargetMode="External" Id="R09708a6888554e8f" /><Relationship Type="http://schemas.openxmlformats.org/officeDocument/2006/relationships/hyperlink" Target="https://assets.college.police.uk/s3fs-public/2021-02/code_of_ethics_readinglist.pdf" TargetMode="External" Id="R9dab7f21378640a4" /><Relationship Type="http://schemas.openxmlformats.org/officeDocument/2006/relationships/hyperlink" Target="https://ccrc.gov.uk/news/more-than-one-miscarriage-of-justice-overturned-every-week-this-year/" TargetMode="External" Id="R074eb27b0b1344df" /><Relationship Type="http://schemas.openxmlformats.org/officeDocument/2006/relationships/hyperlink" Target="https://ccrc.gov.uk/news/ccrc-annual-report-2023/" TargetMode="External" Id="Rbce2de73446144f9" /><Relationship Type="http://schemas.openxmlformats.org/officeDocument/2006/relationships/hyperlink" Target="https://post.parliament.uk/public-trust-and-confidence-in-the-police/" TargetMode="External" Id="R80644ac75eea43c6" /><Relationship Type="http://schemas.openxmlformats.org/officeDocument/2006/relationships/hyperlink" Target="https://etheses.lse.ac.uk/213/1/Hohl_The_role_of_mass_media_and_police_communication_in_trust_in_the_police.pdf" TargetMode="External" Id="R4dce5afe363d4f23" /><Relationship Type="http://schemas.openxmlformats.org/officeDocument/2006/relationships/hyperlink" Target="https://www.gov.uk/government/publications/policing-by-consent/definition-of-policing-by-consent" TargetMode="External" Id="R3c685452f882497e" /><Relationship Type="http://schemas.openxmlformats.org/officeDocument/2006/relationships/hyperlink" Target="https://www.gov.uk/government/publications/public-perceptions-of-policing-a-review-of-research-and-literature/public-perceptions-of-policing-a-review-of-research-and-literature" TargetMode="External" Id="Rfdafe5dcdf734075" /><Relationship Type="http://schemas.openxmlformats.org/officeDocument/2006/relationships/hyperlink" Target="https://andrewmalkinson.independent-inquiry.uk/andrew-malkinson/" TargetMode="External" Id="Re1c257fd99174257" /><Relationship Type="http://schemas.openxmlformats.org/officeDocument/2006/relationships/hyperlink" Target="https://www.ipso.co.uk/rulings/16830-17" TargetMode="External" Id="Raeaf818899174c0e" /><Relationship Type="http://schemas.openxmlformats.org/officeDocument/2006/relationships/hyperlink" Target="https://www.ipso.co.uk/rulings/20380-17" TargetMode="External" Id="R162acbe3ae2c4c79" /><Relationship Type="http://schemas.openxmlformats.org/officeDocument/2006/relationships/hyperlink" Target="https://www.ipso.co.uk/rulings/02644-21" TargetMode="External" Id="R69d9319aec7b4555" /><Relationship Type="http://schemas.openxmlformats.org/officeDocument/2006/relationships/hyperlink" Target="https://www.instituteforgovernment.org.uk/article/explainer/police-accountability" TargetMode="External" Id="R7493d14948fb4419" /><Relationship Type="http://schemas.openxmlformats.org/officeDocument/2006/relationships/hyperlink" Target="https://www.itv.com/news/central/2025-03-06/itv-itvx-the-undercover-police-scandal-love-and-lies-exposed" TargetMode="External" Id="Rddfe203dc5a6412a" /><Relationship Type="http://schemas.openxmlformats.org/officeDocument/2006/relationships/hyperlink" Target="https://www.lawgazette.co.uk/analysis/press-and-prejudice/2987.article" TargetMode="External" Id="Rc9d49e740c5048ac" /><Relationship Type="http://schemas.openxmlformats.org/officeDocument/2006/relationships/hyperlink" Target="https://assets.publishing.service.gov.uk/media/5a82d6cd40f0b6230269cfa0/mouncher_report_web_accessible_july_2017.pdf" TargetMode="External" Id="Red410140b13b480b" /><Relationship Type="http://schemas.openxmlformats.org/officeDocument/2006/relationships/hyperlink" Target="https://doi.org/10.3390/electronics12020423" TargetMode="External" Id="R618f03ae0d3f4d5e" /><Relationship Type="http://schemas.openxmlformats.org/officeDocument/2006/relationships/hyperlink" Target="https://www.thejusticegap.com/cardiff-five-innocent-beyond-any-doubt/" TargetMode="External" Id="R9cefb86a7ca3435a" /><Relationship Type="http://schemas.openxmlformats.org/officeDocument/2006/relationships/hyperlink" Target="https://www.ebsco.com/research-starters/law/miscarriage-justice" TargetMode="External" Id="R841bc252381f4ed1" /><Relationship Type="http://schemas.openxmlformats.org/officeDocument/2006/relationships/hyperlink" Target="https://www.nature.com/articles/s44271-024-00059-8" TargetMode="External" Id="R647fa28da1ea4fc6" /><Relationship Type="http://schemas.openxmlformats.org/officeDocument/2006/relationships/hyperlink" Target="https://www.theglobalstatistics.com/uk-x-twitter-user-statistics/" TargetMode="External" Id="R7f37a6a90b9b46c3" /><Relationship Type="http://schemas.openxmlformats.org/officeDocument/2006/relationships/hyperlink" Target="https://uk.themedialeader.com/mailonline-becomes-largest-non-bbc-monthly-digital-newsbrand" TargetMode="External" Id="R42408cb6d65b46a1" /><Relationship Type="http://schemas.openxmlformats.org/officeDocument/2006/relationships/hyperlink" Target="https://www.ofcom.org.uk/media-use-and-attitudes/media-habits-adults/media-nations-2023" TargetMode="External" Id="R62bae933b23140ee" /><Relationship Type="http://schemas.openxmlformats.org/officeDocument/2006/relationships/hyperlink" Target="https://www.ofcom.org.uk/media-use-and-attitudes/media-habits-adults/media-nations-2024" TargetMode="External" Id="R65ef088e23ea4b79" /><Relationship Type="http://schemas.microsoft.com/office/2020/10/relationships/intelligence" Target="intelligence2.xml" Id="R8c6de6df7b30457f" /><Relationship Type="http://schemas.openxmlformats.org/officeDocument/2006/relationships/numbering" Target="numbering.xml" Id="R51e3a180a44a4d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2025-11-06T20:05:28.6835347Z</dcterms:created>
  <dcterms:modified xsi:type="dcterms:W3CDTF">2025-11-07T18:08:36.2240334Z</dcterms:modified>
  <dc:creator>Shannon Evans (2301489)</dc:creator>
  <lastModifiedBy>Shannon Evans (2301489)</lastModifiedBy>
</coreProperties>
</file>