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E42295" w14:textId="77777777" w:rsidR="00DF6F7A" w:rsidRPr="00133E98" w:rsidRDefault="00DF6F7A" w:rsidP="00DF6F7A"/>
    <w:p w14:paraId="1033FC8D" w14:textId="45C31056" w:rsidR="00DF6F7A" w:rsidRPr="00DF6F7A" w:rsidRDefault="00DF6F7A" w:rsidP="00DF6F7A">
      <w:pPr>
        <w:rPr>
          <w:rFonts w:cs="Arial"/>
          <w:b/>
          <w:bCs/>
          <w:sz w:val="36"/>
          <w:szCs w:val="40"/>
        </w:rPr>
      </w:pPr>
      <w:r w:rsidRPr="00015FA0">
        <w:rPr>
          <w:rFonts w:cs="Arial"/>
          <w:noProof/>
        </w:rPr>
        <w:drawing>
          <wp:inline distT="0" distB="0" distL="0" distR="0" wp14:anchorId="104ED5A0" wp14:editId="3B661F29">
            <wp:extent cx="2857500" cy="1143000"/>
            <wp:effectExtent l="0" t="0" r="0" b="0"/>
            <wp:docPr id="107982223"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82223" name="Picture 1" descr="A close-up of black tex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2133" cy="1152853"/>
                    </a:xfrm>
                    <a:prstGeom prst="rect">
                      <a:avLst/>
                    </a:prstGeom>
                    <a:noFill/>
                    <a:ln>
                      <a:noFill/>
                    </a:ln>
                  </pic:spPr>
                </pic:pic>
              </a:graphicData>
            </a:graphic>
          </wp:inline>
        </w:drawing>
      </w:r>
    </w:p>
    <w:p w14:paraId="356C6CFD" w14:textId="77777777" w:rsidR="00DF6F7A" w:rsidRDefault="00DF6F7A" w:rsidP="00DF6F7A">
      <w:pPr>
        <w:spacing w:before="120" w:after="120"/>
        <w:jc w:val="center"/>
        <w:rPr>
          <w:rFonts w:eastAsia="Aptos" w:cs="Arial"/>
          <w:b/>
          <w:bCs/>
          <w:sz w:val="36"/>
          <w:szCs w:val="36"/>
        </w:rPr>
      </w:pPr>
    </w:p>
    <w:p w14:paraId="1B9DEF7E" w14:textId="7404BA23" w:rsidR="00DF6F7A" w:rsidRPr="00D959D0" w:rsidRDefault="00DF6F7A" w:rsidP="00DF6F7A">
      <w:pPr>
        <w:spacing w:before="120" w:after="120"/>
        <w:jc w:val="center"/>
        <w:rPr>
          <w:rFonts w:cs="Arial"/>
          <w:noProof/>
          <w:sz w:val="36"/>
          <w:szCs w:val="36"/>
        </w:rPr>
      </w:pPr>
      <w:r>
        <w:rPr>
          <w:rFonts w:eastAsia="Aptos" w:cs="Arial"/>
          <w:b/>
          <w:bCs/>
          <w:sz w:val="36"/>
          <w:szCs w:val="36"/>
        </w:rPr>
        <w:t xml:space="preserve">Netflix’s </w:t>
      </w:r>
      <w:r w:rsidRPr="00D959D0">
        <w:rPr>
          <w:rFonts w:eastAsia="Aptos" w:cs="Arial"/>
          <w:b/>
          <w:bCs/>
          <w:sz w:val="36"/>
          <w:szCs w:val="36"/>
        </w:rPr>
        <w:t xml:space="preserve">International Marketing Strategy in </w:t>
      </w:r>
      <w:r>
        <w:rPr>
          <w:rFonts w:eastAsia="Aptos" w:cs="Arial"/>
          <w:b/>
          <w:bCs/>
          <w:sz w:val="36"/>
          <w:szCs w:val="36"/>
        </w:rPr>
        <w:t>the United Kingdom and India</w:t>
      </w:r>
    </w:p>
    <w:p w14:paraId="14F9767D" w14:textId="1F9764A0" w:rsidR="00DF6F7A" w:rsidRPr="00D959D0" w:rsidRDefault="00DF6F7A" w:rsidP="00DF6F7A">
      <w:pPr>
        <w:spacing w:before="120" w:after="120"/>
        <w:jc w:val="center"/>
        <w:rPr>
          <w:rFonts w:cs="Arial"/>
          <w:sz w:val="36"/>
          <w:szCs w:val="36"/>
        </w:rPr>
      </w:pPr>
      <w:r w:rsidRPr="00DF6F7A">
        <w:rPr>
          <w:rFonts w:cs="Arial"/>
          <w:noProof/>
          <w:sz w:val="36"/>
          <w:szCs w:val="36"/>
        </w:rPr>
        <w:drawing>
          <wp:inline distT="0" distB="0" distL="0" distR="0" wp14:anchorId="416A6668" wp14:editId="73D077F8">
            <wp:extent cx="5731510" cy="1717964"/>
            <wp:effectExtent l="0" t="0" r="2540" b="0"/>
            <wp:docPr id="177235502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9">
                      <a:extLst>
                        <a:ext uri="{28A0092B-C50C-407E-A947-70E740481C1C}">
                          <a14:useLocalDpi xmlns:a14="http://schemas.microsoft.com/office/drawing/2010/main" val="0"/>
                        </a:ext>
                      </a:extLst>
                    </a:blip>
                    <a:srcRect t="35897" b="34130"/>
                    <a:stretch>
                      <a:fillRect/>
                    </a:stretch>
                  </pic:blipFill>
                  <pic:spPr bwMode="auto">
                    <a:xfrm>
                      <a:off x="0" y="0"/>
                      <a:ext cx="5731510" cy="1717964"/>
                    </a:xfrm>
                    <a:prstGeom prst="rect">
                      <a:avLst/>
                    </a:prstGeom>
                    <a:noFill/>
                    <a:ln>
                      <a:noFill/>
                    </a:ln>
                    <a:extLst>
                      <a:ext uri="{53640926-AAD7-44D8-BBD7-CCE9431645EC}">
                        <a14:shadowObscured xmlns:a14="http://schemas.microsoft.com/office/drawing/2010/main"/>
                      </a:ext>
                    </a:extLst>
                  </pic:spPr>
                </pic:pic>
              </a:graphicData>
            </a:graphic>
          </wp:inline>
        </w:drawing>
      </w:r>
    </w:p>
    <w:p w14:paraId="4E3A5CCA" w14:textId="77777777" w:rsidR="00DF6F7A" w:rsidRPr="00DF6F7A" w:rsidRDefault="00DF6F7A" w:rsidP="00DF6F7A">
      <w:pPr>
        <w:spacing w:before="120" w:after="120" w:line="276" w:lineRule="auto"/>
        <w:jc w:val="center"/>
        <w:rPr>
          <w:rFonts w:cs="Arial"/>
          <w:sz w:val="32"/>
          <w:szCs w:val="32"/>
        </w:rPr>
      </w:pPr>
      <w:r w:rsidRPr="00D959D0">
        <w:rPr>
          <w:rFonts w:cs="Arial"/>
          <w:b/>
          <w:bCs/>
          <w:sz w:val="32"/>
          <w:szCs w:val="32"/>
        </w:rPr>
        <w:t xml:space="preserve">Student </w:t>
      </w:r>
      <w:r>
        <w:rPr>
          <w:rFonts w:cs="Arial"/>
          <w:b/>
          <w:bCs/>
          <w:sz w:val="32"/>
          <w:szCs w:val="32"/>
        </w:rPr>
        <w:t>N</w:t>
      </w:r>
      <w:r w:rsidRPr="00D959D0">
        <w:rPr>
          <w:rFonts w:cs="Arial"/>
          <w:b/>
          <w:bCs/>
          <w:sz w:val="32"/>
          <w:szCs w:val="32"/>
        </w:rPr>
        <w:t xml:space="preserve">ame: </w:t>
      </w:r>
      <w:r w:rsidRPr="00DF6F7A">
        <w:rPr>
          <w:rFonts w:cs="Arial"/>
          <w:sz w:val="32"/>
          <w:szCs w:val="32"/>
        </w:rPr>
        <w:t xml:space="preserve">Mohammad Mahmedsaeed Dhorat </w:t>
      </w:r>
    </w:p>
    <w:p w14:paraId="4FA13E59" w14:textId="520931A9" w:rsidR="00DF6F7A" w:rsidRPr="00DF6F7A" w:rsidRDefault="00DF6F7A" w:rsidP="00DF6F7A">
      <w:pPr>
        <w:spacing w:before="120" w:after="120" w:line="276" w:lineRule="auto"/>
        <w:jc w:val="center"/>
        <w:rPr>
          <w:rFonts w:cs="Arial"/>
          <w:sz w:val="32"/>
          <w:szCs w:val="32"/>
        </w:rPr>
      </w:pPr>
      <w:r w:rsidRPr="00D959D0">
        <w:rPr>
          <w:rFonts w:cs="Arial"/>
          <w:b/>
          <w:bCs/>
          <w:sz w:val="32"/>
          <w:szCs w:val="32"/>
        </w:rPr>
        <w:t xml:space="preserve">Student ID </w:t>
      </w:r>
      <w:r>
        <w:rPr>
          <w:rFonts w:cs="Arial"/>
          <w:b/>
          <w:bCs/>
          <w:sz w:val="32"/>
          <w:szCs w:val="32"/>
        </w:rPr>
        <w:t>N</w:t>
      </w:r>
      <w:r w:rsidRPr="00D959D0">
        <w:rPr>
          <w:rFonts w:cs="Arial"/>
          <w:b/>
          <w:bCs/>
          <w:sz w:val="32"/>
          <w:szCs w:val="32"/>
        </w:rPr>
        <w:t xml:space="preserve">umber: </w:t>
      </w:r>
      <w:r w:rsidRPr="00DF6F7A">
        <w:rPr>
          <w:rFonts w:cs="Arial"/>
          <w:sz w:val="32"/>
          <w:szCs w:val="32"/>
        </w:rPr>
        <w:t>2433622</w:t>
      </w:r>
    </w:p>
    <w:p w14:paraId="77E1CB5F" w14:textId="77777777" w:rsidR="00DF6F7A" w:rsidRPr="00D959D0" w:rsidRDefault="00DF6F7A" w:rsidP="00DF6F7A">
      <w:pPr>
        <w:spacing w:before="120" w:after="120" w:line="276" w:lineRule="auto"/>
        <w:jc w:val="center"/>
        <w:rPr>
          <w:rFonts w:cs="Arial"/>
          <w:sz w:val="32"/>
          <w:szCs w:val="32"/>
        </w:rPr>
      </w:pPr>
      <w:r w:rsidRPr="00D959D0">
        <w:rPr>
          <w:rFonts w:cs="Arial"/>
          <w:b/>
          <w:bCs/>
          <w:sz w:val="32"/>
          <w:szCs w:val="32"/>
        </w:rPr>
        <w:t>Program:</w:t>
      </w:r>
      <w:r w:rsidRPr="00D959D0">
        <w:rPr>
          <w:rFonts w:cs="Arial"/>
          <w:sz w:val="32"/>
          <w:szCs w:val="32"/>
        </w:rPr>
        <w:t xml:space="preserve"> Master of Business Administration</w:t>
      </w:r>
    </w:p>
    <w:p w14:paraId="2C44030F" w14:textId="77777777" w:rsidR="00DF6F7A" w:rsidRPr="00D959D0" w:rsidRDefault="00DF6F7A" w:rsidP="00DF6F7A">
      <w:pPr>
        <w:spacing w:before="120" w:after="120" w:line="276" w:lineRule="auto"/>
        <w:jc w:val="center"/>
        <w:rPr>
          <w:rFonts w:cs="Arial"/>
          <w:sz w:val="32"/>
          <w:szCs w:val="32"/>
        </w:rPr>
      </w:pPr>
      <w:r w:rsidRPr="00D959D0">
        <w:rPr>
          <w:rFonts w:cs="Arial"/>
          <w:b/>
          <w:bCs/>
          <w:sz w:val="32"/>
          <w:szCs w:val="32"/>
        </w:rPr>
        <w:t>Module:</w:t>
      </w:r>
      <w:r w:rsidRPr="00D959D0">
        <w:rPr>
          <w:rFonts w:cs="Arial"/>
          <w:sz w:val="32"/>
          <w:szCs w:val="32"/>
        </w:rPr>
        <w:t xml:space="preserve"> </w:t>
      </w:r>
      <w:r w:rsidRPr="00D959D0">
        <w:rPr>
          <w:rFonts w:cs="Arial"/>
          <w:bCs/>
          <w:sz w:val="32"/>
          <w:szCs w:val="32"/>
        </w:rPr>
        <w:t>International Marketing: Principles and Practices</w:t>
      </w:r>
    </w:p>
    <w:p w14:paraId="4836208E" w14:textId="77777777" w:rsidR="00DF6F7A" w:rsidRPr="00D959D0" w:rsidRDefault="00DF6F7A" w:rsidP="00DF6F7A">
      <w:pPr>
        <w:spacing w:before="120" w:after="120" w:line="276" w:lineRule="auto"/>
        <w:jc w:val="center"/>
        <w:rPr>
          <w:rFonts w:cs="Arial"/>
          <w:sz w:val="32"/>
          <w:szCs w:val="32"/>
        </w:rPr>
      </w:pPr>
      <w:r w:rsidRPr="00D959D0">
        <w:rPr>
          <w:rFonts w:cs="Arial"/>
          <w:b/>
          <w:bCs/>
          <w:sz w:val="32"/>
          <w:szCs w:val="32"/>
        </w:rPr>
        <w:t>Module Code:</w:t>
      </w:r>
      <w:r w:rsidRPr="00D959D0">
        <w:rPr>
          <w:rFonts w:cs="Arial"/>
          <w:sz w:val="32"/>
          <w:szCs w:val="32"/>
        </w:rPr>
        <w:t xml:space="preserve"> </w:t>
      </w:r>
      <w:r w:rsidRPr="00D959D0">
        <w:rPr>
          <w:rFonts w:cs="Arial"/>
          <w:bCs/>
          <w:sz w:val="32"/>
          <w:szCs w:val="32"/>
        </w:rPr>
        <w:t>LCMB7026</w:t>
      </w:r>
    </w:p>
    <w:p w14:paraId="5F8BB3B6" w14:textId="77777777" w:rsidR="00DF6F7A" w:rsidRPr="00D959D0" w:rsidRDefault="00DF6F7A" w:rsidP="00DF6F7A">
      <w:pPr>
        <w:spacing w:before="120" w:after="120" w:line="276" w:lineRule="auto"/>
        <w:jc w:val="center"/>
        <w:rPr>
          <w:rFonts w:cs="Arial"/>
          <w:b/>
          <w:sz w:val="32"/>
          <w:szCs w:val="32"/>
        </w:rPr>
      </w:pPr>
      <w:r w:rsidRPr="00D959D0">
        <w:rPr>
          <w:rFonts w:cs="Arial"/>
          <w:b/>
          <w:bCs/>
          <w:sz w:val="32"/>
          <w:szCs w:val="32"/>
        </w:rPr>
        <w:t>Lecturer:</w:t>
      </w:r>
      <w:r w:rsidRPr="00D959D0">
        <w:rPr>
          <w:rFonts w:cs="Arial"/>
          <w:sz w:val="32"/>
          <w:szCs w:val="32"/>
        </w:rPr>
        <w:t xml:space="preserve"> </w:t>
      </w:r>
      <w:r w:rsidRPr="00687E1E">
        <w:rPr>
          <w:rFonts w:cs="Arial"/>
          <w:bCs/>
          <w:sz w:val="32"/>
          <w:szCs w:val="32"/>
        </w:rPr>
        <w:t>Taonga Kaonga Sobere-</w:t>
      </w:r>
      <w:proofErr w:type="spellStart"/>
      <w:r w:rsidRPr="00687E1E">
        <w:rPr>
          <w:rFonts w:cs="Arial"/>
          <w:bCs/>
          <w:sz w:val="32"/>
          <w:szCs w:val="32"/>
        </w:rPr>
        <w:t>Snithers</w:t>
      </w:r>
      <w:proofErr w:type="spellEnd"/>
      <w:r w:rsidRPr="00687E1E">
        <w:rPr>
          <w:rFonts w:cs="Arial"/>
          <w:b/>
          <w:sz w:val="32"/>
          <w:szCs w:val="32"/>
        </w:rPr>
        <w:t xml:space="preserve">  </w:t>
      </w:r>
    </w:p>
    <w:p w14:paraId="0D7A3BF1" w14:textId="3008EB8A" w:rsidR="00DF6F7A" w:rsidRPr="00D959D0" w:rsidRDefault="00DF6F7A" w:rsidP="00DF6F7A">
      <w:pPr>
        <w:spacing w:before="120" w:after="120" w:line="276" w:lineRule="auto"/>
        <w:jc w:val="center"/>
        <w:rPr>
          <w:rFonts w:cs="Arial"/>
          <w:sz w:val="32"/>
          <w:szCs w:val="32"/>
        </w:rPr>
      </w:pPr>
      <w:r w:rsidRPr="00D959D0">
        <w:rPr>
          <w:rFonts w:cs="Arial"/>
          <w:b/>
          <w:bCs/>
          <w:sz w:val="32"/>
          <w:szCs w:val="32"/>
        </w:rPr>
        <w:t xml:space="preserve">Word count: </w:t>
      </w:r>
      <w:r w:rsidRPr="00DF6F7A">
        <w:rPr>
          <w:rFonts w:cs="Arial"/>
          <w:sz w:val="32"/>
          <w:szCs w:val="32"/>
        </w:rPr>
        <w:t>5463</w:t>
      </w:r>
    </w:p>
    <w:p w14:paraId="255A3277" w14:textId="77777777" w:rsidR="00DF6F7A" w:rsidRPr="00D959D0" w:rsidRDefault="00DF6F7A" w:rsidP="00DF6F7A">
      <w:pPr>
        <w:spacing w:before="120" w:after="120" w:line="276" w:lineRule="auto"/>
        <w:jc w:val="center"/>
        <w:rPr>
          <w:rFonts w:cs="Arial"/>
          <w:sz w:val="32"/>
          <w:szCs w:val="32"/>
        </w:rPr>
      </w:pPr>
      <w:r w:rsidRPr="00D959D0">
        <w:rPr>
          <w:rFonts w:cs="Arial"/>
          <w:b/>
          <w:bCs/>
          <w:sz w:val="32"/>
          <w:szCs w:val="32"/>
        </w:rPr>
        <w:t>Date of Submission:</w:t>
      </w:r>
      <w:r w:rsidRPr="00D959D0">
        <w:rPr>
          <w:rFonts w:cs="Arial"/>
          <w:sz w:val="32"/>
          <w:szCs w:val="32"/>
        </w:rPr>
        <w:t xml:space="preserve"> </w:t>
      </w:r>
      <w:r>
        <w:rPr>
          <w:rFonts w:cs="Arial"/>
          <w:sz w:val="32"/>
          <w:szCs w:val="32"/>
        </w:rPr>
        <w:t>14 November 2025</w:t>
      </w:r>
    </w:p>
    <w:p w14:paraId="08FED014" w14:textId="77777777" w:rsidR="002C178B" w:rsidRDefault="002C178B">
      <w:pPr>
        <w:rPr>
          <w:rFonts w:ascii="Arial" w:hAnsi="Arial" w:cs="Arial"/>
          <w:b/>
          <w:bCs/>
        </w:rPr>
      </w:pPr>
      <w:r>
        <w:rPr>
          <w:rFonts w:ascii="Arial" w:hAnsi="Arial" w:cs="Arial"/>
          <w:b/>
          <w:bCs/>
        </w:rPr>
        <w:br w:type="page"/>
      </w:r>
    </w:p>
    <w:sdt>
      <w:sdtPr>
        <w:rPr>
          <w:rFonts w:asciiTheme="minorHAnsi" w:eastAsiaTheme="minorHAnsi" w:hAnsiTheme="minorHAnsi" w:cstheme="minorBidi"/>
          <w:color w:val="auto"/>
          <w:kern w:val="2"/>
          <w:sz w:val="24"/>
          <w:szCs w:val="24"/>
          <w14:ligatures w14:val="standardContextual"/>
        </w:rPr>
        <w:id w:val="-230629723"/>
        <w:docPartObj>
          <w:docPartGallery w:val="Table of Contents"/>
          <w:docPartUnique/>
        </w:docPartObj>
      </w:sdtPr>
      <w:sdtEndPr>
        <w:rPr>
          <w:b/>
          <w:bCs/>
          <w:noProof/>
        </w:rPr>
      </w:sdtEndPr>
      <w:sdtContent>
        <w:p w14:paraId="44FF27D2" w14:textId="4155AA39" w:rsidR="00283A48" w:rsidRPr="00DF6F7A" w:rsidRDefault="00283A48" w:rsidP="00DF6F7A">
          <w:pPr>
            <w:pStyle w:val="TOCHeading"/>
            <w:spacing w:line="360" w:lineRule="auto"/>
            <w:rPr>
              <w:rFonts w:ascii="Arial" w:hAnsi="Arial" w:cs="Arial"/>
            </w:rPr>
          </w:pPr>
          <w:r w:rsidRPr="00DF6F7A">
            <w:rPr>
              <w:rFonts w:ascii="Arial" w:hAnsi="Arial" w:cs="Arial"/>
            </w:rPr>
            <w:t>Table of Contents</w:t>
          </w:r>
        </w:p>
        <w:p w14:paraId="7B5C1BA4" w14:textId="1678DE0C" w:rsidR="00DF6F7A" w:rsidRPr="00DF6F7A" w:rsidRDefault="00283A48" w:rsidP="00DF6F7A">
          <w:pPr>
            <w:pStyle w:val="TOC1"/>
            <w:tabs>
              <w:tab w:val="right" w:leader="dot" w:pos="9016"/>
            </w:tabs>
            <w:spacing w:line="360" w:lineRule="auto"/>
            <w:rPr>
              <w:rFonts w:ascii="Arial" w:eastAsiaTheme="minorEastAsia" w:hAnsi="Arial" w:cs="Arial"/>
              <w:noProof/>
              <w:szCs w:val="30"/>
              <w:lang w:eastAsia="zh-CN" w:bidi="bn-IN"/>
            </w:rPr>
          </w:pPr>
          <w:r w:rsidRPr="00DF6F7A">
            <w:rPr>
              <w:rFonts w:ascii="Arial" w:hAnsi="Arial" w:cs="Arial"/>
            </w:rPr>
            <w:fldChar w:fldCharType="begin"/>
          </w:r>
          <w:r w:rsidRPr="00DF6F7A">
            <w:rPr>
              <w:rFonts w:ascii="Arial" w:hAnsi="Arial" w:cs="Arial"/>
            </w:rPr>
            <w:instrText xml:space="preserve"> TOC \o "1-3" \h \z \u </w:instrText>
          </w:r>
          <w:r w:rsidRPr="00DF6F7A">
            <w:rPr>
              <w:rFonts w:ascii="Arial" w:hAnsi="Arial" w:cs="Arial"/>
            </w:rPr>
            <w:fldChar w:fldCharType="separate"/>
          </w:r>
          <w:hyperlink w:anchor="_Toc213970751" w:history="1">
            <w:r w:rsidR="00DF6F7A" w:rsidRPr="00DF6F7A">
              <w:rPr>
                <w:rStyle w:val="Hyperlink"/>
                <w:rFonts w:ascii="Arial" w:hAnsi="Arial" w:cs="Arial"/>
                <w:noProof/>
              </w:rPr>
              <w:t>Introduction</w:t>
            </w:r>
            <w:r w:rsidR="00DF6F7A" w:rsidRPr="00DF6F7A">
              <w:rPr>
                <w:rFonts w:ascii="Arial" w:hAnsi="Arial" w:cs="Arial"/>
                <w:noProof/>
                <w:webHidden/>
              </w:rPr>
              <w:tab/>
            </w:r>
            <w:r w:rsidR="00DF6F7A" w:rsidRPr="00DF6F7A">
              <w:rPr>
                <w:rFonts w:ascii="Arial" w:hAnsi="Arial" w:cs="Arial"/>
                <w:noProof/>
                <w:webHidden/>
              </w:rPr>
              <w:fldChar w:fldCharType="begin"/>
            </w:r>
            <w:r w:rsidR="00DF6F7A" w:rsidRPr="00DF6F7A">
              <w:rPr>
                <w:rFonts w:ascii="Arial" w:hAnsi="Arial" w:cs="Arial"/>
                <w:noProof/>
                <w:webHidden/>
              </w:rPr>
              <w:instrText xml:space="preserve"> PAGEREF _Toc213970751 \h </w:instrText>
            </w:r>
            <w:r w:rsidR="00DF6F7A" w:rsidRPr="00DF6F7A">
              <w:rPr>
                <w:rFonts w:ascii="Arial" w:hAnsi="Arial" w:cs="Arial"/>
                <w:noProof/>
                <w:webHidden/>
              </w:rPr>
            </w:r>
            <w:r w:rsidR="00DF6F7A" w:rsidRPr="00DF6F7A">
              <w:rPr>
                <w:rFonts w:ascii="Arial" w:hAnsi="Arial" w:cs="Arial"/>
                <w:noProof/>
                <w:webHidden/>
              </w:rPr>
              <w:fldChar w:fldCharType="separate"/>
            </w:r>
            <w:r w:rsidR="00DF6F7A" w:rsidRPr="00DF6F7A">
              <w:rPr>
                <w:rFonts w:ascii="Arial" w:hAnsi="Arial" w:cs="Arial"/>
                <w:noProof/>
                <w:webHidden/>
              </w:rPr>
              <w:t>3</w:t>
            </w:r>
            <w:r w:rsidR="00DF6F7A" w:rsidRPr="00DF6F7A">
              <w:rPr>
                <w:rFonts w:ascii="Arial" w:hAnsi="Arial" w:cs="Arial"/>
                <w:noProof/>
                <w:webHidden/>
              </w:rPr>
              <w:fldChar w:fldCharType="end"/>
            </w:r>
          </w:hyperlink>
        </w:p>
        <w:p w14:paraId="179D6721" w14:textId="19848F81" w:rsidR="00DF6F7A" w:rsidRPr="00DF6F7A" w:rsidRDefault="00DF6F7A" w:rsidP="00DF6F7A">
          <w:pPr>
            <w:pStyle w:val="TOC1"/>
            <w:tabs>
              <w:tab w:val="right" w:leader="dot" w:pos="9016"/>
            </w:tabs>
            <w:spacing w:line="360" w:lineRule="auto"/>
            <w:rPr>
              <w:rFonts w:ascii="Arial" w:eastAsiaTheme="minorEastAsia" w:hAnsi="Arial" w:cs="Arial"/>
              <w:noProof/>
              <w:szCs w:val="30"/>
              <w:lang w:eastAsia="zh-CN" w:bidi="bn-IN"/>
            </w:rPr>
          </w:pPr>
          <w:hyperlink w:anchor="_Toc213970752" w:history="1">
            <w:r w:rsidRPr="00DF6F7A">
              <w:rPr>
                <w:rStyle w:val="Hyperlink"/>
                <w:rFonts w:ascii="Arial" w:hAnsi="Arial" w:cs="Arial"/>
                <w:noProof/>
              </w:rPr>
              <w:t>Overview of Netflix and Its Operations</w:t>
            </w:r>
            <w:r w:rsidRPr="00DF6F7A">
              <w:rPr>
                <w:rFonts w:ascii="Arial" w:hAnsi="Arial" w:cs="Arial"/>
                <w:noProof/>
                <w:webHidden/>
              </w:rPr>
              <w:tab/>
            </w:r>
            <w:r w:rsidRPr="00DF6F7A">
              <w:rPr>
                <w:rFonts w:ascii="Arial" w:hAnsi="Arial" w:cs="Arial"/>
                <w:noProof/>
                <w:webHidden/>
              </w:rPr>
              <w:fldChar w:fldCharType="begin"/>
            </w:r>
            <w:r w:rsidRPr="00DF6F7A">
              <w:rPr>
                <w:rFonts w:ascii="Arial" w:hAnsi="Arial" w:cs="Arial"/>
                <w:noProof/>
                <w:webHidden/>
              </w:rPr>
              <w:instrText xml:space="preserve"> PAGEREF _Toc213970752 \h </w:instrText>
            </w:r>
            <w:r w:rsidRPr="00DF6F7A">
              <w:rPr>
                <w:rFonts w:ascii="Arial" w:hAnsi="Arial" w:cs="Arial"/>
                <w:noProof/>
                <w:webHidden/>
              </w:rPr>
            </w:r>
            <w:r w:rsidRPr="00DF6F7A">
              <w:rPr>
                <w:rFonts w:ascii="Arial" w:hAnsi="Arial" w:cs="Arial"/>
                <w:noProof/>
                <w:webHidden/>
              </w:rPr>
              <w:fldChar w:fldCharType="separate"/>
            </w:r>
            <w:r w:rsidRPr="00DF6F7A">
              <w:rPr>
                <w:rFonts w:ascii="Arial" w:hAnsi="Arial" w:cs="Arial"/>
                <w:noProof/>
                <w:webHidden/>
              </w:rPr>
              <w:t>4</w:t>
            </w:r>
            <w:r w:rsidRPr="00DF6F7A">
              <w:rPr>
                <w:rFonts w:ascii="Arial" w:hAnsi="Arial" w:cs="Arial"/>
                <w:noProof/>
                <w:webHidden/>
              </w:rPr>
              <w:fldChar w:fldCharType="end"/>
            </w:r>
          </w:hyperlink>
        </w:p>
        <w:p w14:paraId="0C8A1CE8" w14:textId="4E0A107C" w:rsidR="00DF6F7A" w:rsidRPr="00DF6F7A" w:rsidRDefault="00DF6F7A" w:rsidP="00DF6F7A">
          <w:pPr>
            <w:pStyle w:val="TOC2"/>
            <w:tabs>
              <w:tab w:val="right" w:leader="dot" w:pos="9016"/>
            </w:tabs>
            <w:spacing w:line="360" w:lineRule="auto"/>
            <w:rPr>
              <w:rFonts w:ascii="Arial" w:eastAsiaTheme="minorEastAsia" w:hAnsi="Arial" w:cs="Arial"/>
              <w:noProof/>
              <w:szCs w:val="30"/>
              <w:lang w:eastAsia="zh-CN" w:bidi="bn-IN"/>
            </w:rPr>
          </w:pPr>
          <w:hyperlink w:anchor="_Toc213970753" w:history="1">
            <w:r w:rsidRPr="00DF6F7A">
              <w:rPr>
                <w:rStyle w:val="Hyperlink"/>
                <w:rFonts w:ascii="Arial" w:hAnsi="Arial" w:cs="Arial"/>
                <w:noProof/>
              </w:rPr>
              <w:t>Background of Netflix</w:t>
            </w:r>
            <w:r w:rsidRPr="00DF6F7A">
              <w:rPr>
                <w:rFonts w:ascii="Arial" w:hAnsi="Arial" w:cs="Arial"/>
                <w:noProof/>
                <w:webHidden/>
              </w:rPr>
              <w:tab/>
            </w:r>
            <w:r w:rsidRPr="00DF6F7A">
              <w:rPr>
                <w:rFonts w:ascii="Arial" w:hAnsi="Arial" w:cs="Arial"/>
                <w:noProof/>
                <w:webHidden/>
              </w:rPr>
              <w:fldChar w:fldCharType="begin"/>
            </w:r>
            <w:r w:rsidRPr="00DF6F7A">
              <w:rPr>
                <w:rFonts w:ascii="Arial" w:hAnsi="Arial" w:cs="Arial"/>
                <w:noProof/>
                <w:webHidden/>
              </w:rPr>
              <w:instrText xml:space="preserve"> PAGEREF _Toc213970753 \h </w:instrText>
            </w:r>
            <w:r w:rsidRPr="00DF6F7A">
              <w:rPr>
                <w:rFonts w:ascii="Arial" w:hAnsi="Arial" w:cs="Arial"/>
                <w:noProof/>
                <w:webHidden/>
              </w:rPr>
            </w:r>
            <w:r w:rsidRPr="00DF6F7A">
              <w:rPr>
                <w:rFonts w:ascii="Arial" w:hAnsi="Arial" w:cs="Arial"/>
                <w:noProof/>
                <w:webHidden/>
              </w:rPr>
              <w:fldChar w:fldCharType="separate"/>
            </w:r>
            <w:r w:rsidRPr="00DF6F7A">
              <w:rPr>
                <w:rFonts w:ascii="Arial" w:hAnsi="Arial" w:cs="Arial"/>
                <w:noProof/>
                <w:webHidden/>
              </w:rPr>
              <w:t>4</w:t>
            </w:r>
            <w:r w:rsidRPr="00DF6F7A">
              <w:rPr>
                <w:rFonts w:ascii="Arial" w:hAnsi="Arial" w:cs="Arial"/>
                <w:noProof/>
                <w:webHidden/>
              </w:rPr>
              <w:fldChar w:fldCharType="end"/>
            </w:r>
          </w:hyperlink>
        </w:p>
        <w:p w14:paraId="2983A170" w14:textId="44791291" w:rsidR="00DF6F7A" w:rsidRPr="00DF6F7A" w:rsidRDefault="00DF6F7A" w:rsidP="00DF6F7A">
          <w:pPr>
            <w:pStyle w:val="TOC2"/>
            <w:tabs>
              <w:tab w:val="right" w:leader="dot" w:pos="9016"/>
            </w:tabs>
            <w:spacing w:line="360" w:lineRule="auto"/>
            <w:rPr>
              <w:rFonts w:ascii="Arial" w:eastAsiaTheme="minorEastAsia" w:hAnsi="Arial" w:cs="Arial"/>
              <w:noProof/>
              <w:szCs w:val="30"/>
              <w:lang w:eastAsia="zh-CN" w:bidi="bn-IN"/>
            </w:rPr>
          </w:pPr>
          <w:hyperlink w:anchor="_Toc213970754" w:history="1">
            <w:r w:rsidRPr="00DF6F7A">
              <w:rPr>
                <w:rStyle w:val="Hyperlink"/>
                <w:rFonts w:ascii="Arial" w:hAnsi="Arial" w:cs="Arial"/>
                <w:noProof/>
              </w:rPr>
              <w:t>Operation of Netflix in the United Kingdom</w:t>
            </w:r>
            <w:r w:rsidRPr="00DF6F7A">
              <w:rPr>
                <w:rFonts w:ascii="Arial" w:hAnsi="Arial" w:cs="Arial"/>
                <w:noProof/>
                <w:webHidden/>
              </w:rPr>
              <w:tab/>
            </w:r>
            <w:r w:rsidRPr="00DF6F7A">
              <w:rPr>
                <w:rFonts w:ascii="Arial" w:hAnsi="Arial" w:cs="Arial"/>
                <w:noProof/>
                <w:webHidden/>
              </w:rPr>
              <w:fldChar w:fldCharType="begin"/>
            </w:r>
            <w:r w:rsidRPr="00DF6F7A">
              <w:rPr>
                <w:rFonts w:ascii="Arial" w:hAnsi="Arial" w:cs="Arial"/>
                <w:noProof/>
                <w:webHidden/>
              </w:rPr>
              <w:instrText xml:space="preserve"> PAGEREF _Toc213970754 \h </w:instrText>
            </w:r>
            <w:r w:rsidRPr="00DF6F7A">
              <w:rPr>
                <w:rFonts w:ascii="Arial" w:hAnsi="Arial" w:cs="Arial"/>
                <w:noProof/>
                <w:webHidden/>
              </w:rPr>
            </w:r>
            <w:r w:rsidRPr="00DF6F7A">
              <w:rPr>
                <w:rFonts w:ascii="Arial" w:hAnsi="Arial" w:cs="Arial"/>
                <w:noProof/>
                <w:webHidden/>
              </w:rPr>
              <w:fldChar w:fldCharType="separate"/>
            </w:r>
            <w:r w:rsidRPr="00DF6F7A">
              <w:rPr>
                <w:rFonts w:ascii="Arial" w:hAnsi="Arial" w:cs="Arial"/>
                <w:noProof/>
                <w:webHidden/>
              </w:rPr>
              <w:t>4</w:t>
            </w:r>
            <w:r w:rsidRPr="00DF6F7A">
              <w:rPr>
                <w:rFonts w:ascii="Arial" w:hAnsi="Arial" w:cs="Arial"/>
                <w:noProof/>
                <w:webHidden/>
              </w:rPr>
              <w:fldChar w:fldCharType="end"/>
            </w:r>
          </w:hyperlink>
        </w:p>
        <w:p w14:paraId="39D4FF29" w14:textId="2C3AFD0A" w:rsidR="00DF6F7A" w:rsidRPr="00DF6F7A" w:rsidRDefault="00DF6F7A" w:rsidP="00DF6F7A">
          <w:pPr>
            <w:pStyle w:val="TOC2"/>
            <w:tabs>
              <w:tab w:val="right" w:leader="dot" w:pos="9016"/>
            </w:tabs>
            <w:spacing w:line="360" w:lineRule="auto"/>
            <w:rPr>
              <w:rFonts w:ascii="Arial" w:eastAsiaTheme="minorEastAsia" w:hAnsi="Arial" w:cs="Arial"/>
              <w:noProof/>
              <w:szCs w:val="30"/>
              <w:lang w:eastAsia="zh-CN" w:bidi="bn-IN"/>
            </w:rPr>
          </w:pPr>
          <w:hyperlink w:anchor="_Toc213970755" w:history="1">
            <w:r w:rsidRPr="00DF6F7A">
              <w:rPr>
                <w:rStyle w:val="Hyperlink"/>
                <w:rFonts w:ascii="Arial" w:hAnsi="Arial" w:cs="Arial"/>
                <w:noProof/>
              </w:rPr>
              <w:t>Operation of Netflix in India</w:t>
            </w:r>
            <w:r w:rsidRPr="00DF6F7A">
              <w:rPr>
                <w:rFonts w:ascii="Arial" w:hAnsi="Arial" w:cs="Arial"/>
                <w:noProof/>
                <w:webHidden/>
              </w:rPr>
              <w:tab/>
            </w:r>
            <w:r w:rsidRPr="00DF6F7A">
              <w:rPr>
                <w:rFonts w:ascii="Arial" w:hAnsi="Arial" w:cs="Arial"/>
                <w:noProof/>
                <w:webHidden/>
              </w:rPr>
              <w:fldChar w:fldCharType="begin"/>
            </w:r>
            <w:r w:rsidRPr="00DF6F7A">
              <w:rPr>
                <w:rFonts w:ascii="Arial" w:hAnsi="Arial" w:cs="Arial"/>
                <w:noProof/>
                <w:webHidden/>
              </w:rPr>
              <w:instrText xml:space="preserve"> PAGEREF _Toc213970755 \h </w:instrText>
            </w:r>
            <w:r w:rsidRPr="00DF6F7A">
              <w:rPr>
                <w:rFonts w:ascii="Arial" w:hAnsi="Arial" w:cs="Arial"/>
                <w:noProof/>
                <w:webHidden/>
              </w:rPr>
            </w:r>
            <w:r w:rsidRPr="00DF6F7A">
              <w:rPr>
                <w:rFonts w:ascii="Arial" w:hAnsi="Arial" w:cs="Arial"/>
                <w:noProof/>
                <w:webHidden/>
              </w:rPr>
              <w:fldChar w:fldCharType="separate"/>
            </w:r>
            <w:r w:rsidRPr="00DF6F7A">
              <w:rPr>
                <w:rFonts w:ascii="Arial" w:hAnsi="Arial" w:cs="Arial"/>
                <w:noProof/>
                <w:webHidden/>
              </w:rPr>
              <w:t>5</w:t>
            </w:r>
            <w:r w:rsidRPr="00DF6F7A">
              <w:rPr>
                <w:rFonts w:ascii="Arial" w:hAnsi="Arial" w:cs="Arial"/>
                <w:noProof/>
                <w:webHidden/>
              </w:rPr>
              <w:fldChar w:fldCharType="end"/>
            </w:r>
          </w:hyperlink>
        </w:p>
        <w:p w14:paraId="3B4D8796" w14:textId="19BEF7FA" w:rsidR="00DF6F7A" w:rsidRPr="00DF6F7A" w:rsidRDefault="00DF6F7A" w:rsidP="00DF6F7A">
          <w:pPr>
            <w:pStyle w:val="TOC1"/>
            <w:tabs>
              <w:tab w:val="right" w:leader="dot" w:pos="9016"/>
            </w:tabs>
            <w:spacing w:line="360" w:lineRule="auto"/>
            <w:rPr>
              <w:rFonts w:ascii="Arial" w:eastAsiaTheme="minorEastAsia" w:hAnsi="Arial" w:cs="Arial"/>
              <w:noProof/>
              <w:szCs w:val="30"/>
              <w:lang w:eastAsia="zh-CN" w:bidi="bn-IN"/>
            </w:rPr>
          </w:pPr>
          <w:hyperlink w:anchor="_Toc213970756" w:history="1">
            <w:r w:rsidRPr="00DF6F7A">
              <w:rPr>
                <w:rStyle w:val="Hyperlink"/>
                <w:rFonts w:ascii="Arial" w:hAnsi="Arial" w:cs="Arial"/>
                <w:noProof/>
              </w:rPr>
              <w:t>Macroenvironmental Analysis</w:t>
            </w:r>
            <w:r w:rsidRPr="00DF6F7A">
              <w:rPr>
                <w:rFonts w:ascii="Arial" w:hAnsi="Arial" w:cs="Arial"/>
                <w:noProof/>
                <w:webHidden/>
              </w:rPr>
              <w:tab/>
            </w:r>
            <w:r w:rsidRPr="00DF6F7A">
              <w:rPr>
                <w:rFonts w:ascii="Arial" w:hAnsi="Arial" w:cs="Arial"/>
                <w:noProof/>
                <w:webHidden/>
              </w:rPr>
              <w:fldChar w:fldCharType="begin"/>
            </w:r>
            <w:r w:rsidRPr="00DF6F7A">
              <w:rPr>
                <w:rFonts w:ascii="Arial" w:hAnsi="Arial" w:cs="Arial"/>
                <w:noProof/>
                <w:webHidden/>
              </w:rPr>
              <w:instrText xml:space="preserve"> PAGEREF _Toc213970756 \h </w:instrText>
            </w:r>
            <w:r w:rsidRPr="00DF6F7A">
              <w:rPr>
                <w:rFonts w:ascii="Arial" w:hAnsi="Arial" w:cs="Arial"/>
                <w:noProof/>
                <w:webHidden/>
              </w:rPr>
            </w:r>
            <w:r w:rsidRPr="00DF6F7A">
              <w:rPr>
                <w:rFonts w:ascii="Arial" w:hAnsi="Arial" w:cs="Arial"/>
                <w:noProof/>
                <w:webHidden/>
              </w:rPr>
              <w:fldChar w:fldCharType="separate"/>
            </w:r>
            <w:r w:rsidRPr="00DF6F7A">
              <w:rPr>
                <w:rFonts w:ascii="Arial" w:hAnsi="Arial" w:cs="Arial"/>
                <w:noProof/>
                <w:webHidden/>
              </w:rPr>
              <w:t>6</w:t>
            </w:r>
            <w:r w:rsidRPr="00DF6F7A">
              <w:rPr>
                <w:rFonts w:ascii="Arial" w:hAnsi="Arial" w:cs="Arial"/>
                <w:noProof/>
                <w:webHidden/>
              </w:rPr>
              <w:fldChar w:fldCharType="end"/>
            </w:r>
          </w:hyperlink>
        </w:p>
        <w:p w14:paraId="2857481B" w14:textId="6E36BF7B" w:rsidR="00DF6F7A" w:rsidRPr="00DF6F7A" w:rsidRDefault="00DF6F7A" w:rsidP="00DF6F7A">
          <w:pPr>
            <w:pStyle w:val="TOC2"/>
            <w:tabs>
              <w:tab w:val="right" w:leader="dot" w:pos="9016"/>
            </w:tabs>
            <w:spacing w:line="360" w:lineRule="auto"/>
            <w:rPr>
              <w:rFonts w:ascii="Arial" w:eastAsiaTheme="minorEastAsia" w:hAnsi="Arial" w:cs="Arial"/>
              <w:noProof/>
              <w:szCs w:val="30"/>
              <w:lang w:eastAsia="zh-CN" w:bidi="bn-IN"/>
            </w:rPr>
          </w:pPr>
          <w:hyperlink w:anchor="_Toc213970757" w:history="1">
            <w:r w:rsidRPr="00DF6F7A">
              <w:rPr>
                <w:rStyle w:val="Hyperlink"/>
                <w:rFonts w:ascii="Arial" w:hAnsi="Arial" w:cs="Arial"/>
                <w:noProof/>
              </w:rPr>
              <w:t>PESTLE Analysis of Netflix in the United Kingdom</w:t>
            </w:r>
            <w:r w:rsidRPr="00DF6F7A">
              <w:rPr>
                <w:rFonts w:ascii="Arial" w:hAnsi="Arial" w:cs="Arial"/>
                <w:noProof/>
                <w:webHidden/>
              </w:rPr>
              <w:tab/>
            </w:r>
            <w:r w:rsidRPr="00DF6F7A">
              <w:rPr>
                <w:rFonts w:ascii="Arial" w:hAnsi="Arial" w:cs="Arial"/>
                <w:noProof/>
                <w:webHidden/>
              </w:rPr>
              <w:fldChar w:fldCharType="begin"/>
            </w:r>
            <w:r w:rsidRPr="00DF6F7A">
              <w:rPr>
                <w:rFonts w:ascii="Arial" w:hAnsi="Arial" w:cs="Arial"/>
                <w:noProof/>
                <w:webHidden/>
              </w:rPr>
              <w:instrText xml:space="preserve"> PAGEREF _Toc213970757 \h </w:instrText>
            </w:r>
            <w:r w:rsidRPr="00DF6F7A">
              <w:rPr>
                <w:rFonts w:ascii="Arial" w:hAnsi="Arial" w:cs="Arial"/>
                <w:noProof/>
                <w:webHidden/>
              </w:rPr>
            </w:r>
            <w:r w:rsidRPr="00DF6F7A">
              <w:rPr>
                <w:rFonts w:ascii="Arial" w:hAnsi="Arial" w:cs="Arial"/>
                <w:noProof/>
                <w:webHidden/>
              </w:rPr>
              <w:fldChar w:fldCharType="separate"/>
            </w:r>
            <w:r w:rsidRPr="00DF6F7A">
              <w:rPr>
                <w:rFonts w:ascii="Arial" w:hAnsi="Arial" w:cs="Arial"/>
                <w:noProof/>
                <w:webHidden/>
              </w:rPr>
              <w:t>6</w:t>
            </w:r>
            <w:r w:rsidRPr="00DF6F7A">
              <w:rPr>
                <w:rFonts w:ascii="Arial" w:hAnsi="Arial" w:cs="Arial"/>
                <w:noProof/>
                <w:webHidden/>
              </w:rPr>
              <w:fldChar w:fldCharType="end"/>
            </w:r>
          </w:hyperlink>
        </w:p>
        <w:p w14:paraId="3775F9A5" w14:textId="138E12FE" w:rsidR="00DF6F7A" w:rsidRPr="00DF6F7A" w:rsidRDefault="00DF6F7A" w:rsidP="00DF6F7A">
          <w:pPr>
            <w:pStyle w:val="TOC2"/>
            <w:tabs>
              <w:tab w:val="right" w:leader="dot" w:pos="9016"/>
            </w:tabs>
            <w:spacing w:line="360" w:lineRule="auto"/>
            <w:rPr>
              <w:rFonts w:ascii="Arial" w:eastAsiaTheme="minorEastAsia" w:hAnsi="Arial" w:cs="Arial"/>
              <w:noProof/>
              <w:szCs w:val="30"/>
              <w:lang w:eastAsia="zh-CN" w:bidi="bn-IN"/>
            </w:rPr>
          </w:pPr>
          <w:hyperlink w:anchor="_Toc213970758" w:history="1">
            <w:r w:rsidRPr="00DF6F7A">
              <w:rPr>
                <w:rStyle w:val="Hyperlink"/>
                <w:rFonts w:ascii="Arial" w:hAnsi="Arial" w:cs="Arial"/>
                <w:noProof/>
              </w:rPr>
              <w:t>PESTLE Analysis of Netflix in India</w:t>
            </w:r>
            <w:r w:rsidRPr="00DF6F7A">
              <w:rPr>
                <w:rFonts w:ascii="Arial" w:hAnsi="Arial" w:cs="Arial"/>
                <w:noProof/>
                <w:webHidden/>
              </w:rPr>
              <w:tab/>
            </w:r>
            <w:r w:rsidRPr="00DF6F7A">
              <w:rPr>
                <w:rFonts w:ascii="Arial" w:hAnsi="Arial" w:cs="Arial"/>
                <w:noProof/>
                <w:webHidden/>
              </w:rPr>
              <w:fldChar w:fldCharType="begin"/>
            </w:r>
            <w:r w:rsidRPr="00DF6F7A">
              <w:rPr>
                <w:rFonts w:ascii="Arial" w:hAnsi="Arial" w:cs="Arial"/>
                <w:noProof/>
                <w:webHidden/>
              </w:rPr>
              <w:instrText xml:space="preserve"> PAGEREF _Toc213970758 \h </w:instrText>
            </w:r>
            <w:r w:rsidRPr="00DF6F7A">
              <w:rPr>
                <w:rFonts w:ascii="Arial" w:hAnsi="Arial" w:cs="Arial"/>
                <w:noProof/>
                <w:webHidden/>
              </w:rPr>
            </w:r>
            <w:r w:rsidRPr="00DF6F7A">
              <w:rPr>
                <w:rFonts w:ascii="Arial" w:hAnsi="Arial" w:cs="Arial"/>
                <w:noProof/>
                <w:webHidden/>
              </w:rPr>
              <w:fldChar w:fldCharType="separate"/>
            </w:r>
            <w:r w:rsidRPr="00DF6F7A">
              <w:rPr>
                <w:rFonts w:ascii="Arial" w:hAnsi="Arial" w:cs="Arial"/>
                <w:noProof/>
                <w:webHidden/>
              </w:rPr>
              <w:t>8</w:t>
            </w:r>
            <w:r w:rsidRPr="00DF6F7A">
              <w:rPr>
                <w:rFonts w:ascii="Arial" w:hAnsi="Arial" w:cs="Arial"/>
                <w:noProof/>
                <w:webHidden/>
              </w:rPr>
              <w:fldChar w:fldCharType="end"/>
            </w:r>
          </w:hyperlink>
        </w:p>
        <w:p w14:paraId="43F6ED82" w14:textId="32F7DE30" w:rsidR="00DF6F7A" w:rsidRPr="00DF6F7A" w:rsidRDefault="00DF6F7A" w:rsidP="00DF6F7A">
          <w:pPr>
            <w:pStyle w:val="TOC1"/>
            <w:tabs>
              <w:tab w:val="right" w:leader="dot" w:pos="9016"/>
            </w:tabs>
            <w:spacing w:line="360" w:lineRule="auto"/>
            <w:rPr>
              <w:rFonts w:ascii="Arial" w:eastAsiaTheme="minorEastAsia" w:hAnsi="Arial" w:cs="Arial"/>
              <w:noProof/>
              <w:szCs w:val="30"/>
              <w:lang w:eastAsia="zh-CN" w:bidi="bn-IN"/>
            </w:rPr>
          </w:pPr>
          <w:hyperlink w:anchor="_Toc213970759" w:history="1">
            <w:r w:rsidRPr="00DF6F7A">
              <w:rPr>
                <w:rStyle w:val="Hyperlink"/>
                <w:rFonts w:ascii="Arial" w:hAnsi="Arial" w:cs="Arial"/>
                <w:noProof/>
              </w:rPr>
              <w:t>Segmentation, Targeting, and Positioning (STP) Strategies</w:t>
            </w:r>
            <w:r w:rsidRPr="00DF6F7A">
              <w:rPr>
                <w:rFonts w:ascii="Arial" w:hAnsi="Arial" w:cs="Arial"/>
                <w:noProof/>
                <w:webHidden/>
              </w:rPr>
              <w:tab/>
            </w:r>
            <w:r w:rsidRPr="00DF6F7A">
              <w:rPr>
                <w:rFonts w:ascii="Arial" w:hAnsi="Arial" w:cs="Arial"/>
                <w:noProof/>
                <w:webHidden/>
              </w:rPr>
              <w:fldChar w:fldCharType="begin"/>
            </w:r>
            <w:r w:rsidRPr="00DF6F7A">
              <w:rPr>
                <w:rFonts w:ascii="Arial" w:hAnsi="Arial" w:cs="Arial"/>
                <w:noProof/>
                <w:webHidden/>
              </w:rPr>
              <w:instrText xml:space="preserve"> PAGEREF _Toc213970759 \h </w:instrText>
            </w:r>
            <w:r w:rsidRPr="00DF6F7A">
              <w:rPr>
                <w:rFonts w:ascii="Arial" w:hAnsi="Arial" w:cs="Arial"/>
                <w:noProof/>
                <w:webHidden/>
              </w:rPr>
            </w:r>
            <w:r w:rsidRPr="00DF6F7A">
              <w:rPr>
                <w:rFonts w:ascii="Arial" w:hAnsi="Arial" w:cs="Arial"/>
                <w:noProof/>
                <w:webHidden/>
              </w:rPr>
              <w:fldChar w:fldCharType="separate"/>
            </w:r>
            <w:r w:rsidRPr="00DF6F7A">
              <w:rPr>
                <w:rFonts w:ascii="Arial" w:hAnsi="Arial" w:cs="Arial"/>
                <w:noProof/>
                <w:webHidden/>
              </w:rPr>
              <w:t>11</w:t>
            </w:r>
            <w:r w:rsidRPr="00DF6F7A">
              <w:rPr>
                <w:rFonts w:ascii="Arial" w:hAnsi="Arial" w:cs="Arial"/>
                <w:noProof/>
                <w:webHidden/>
              </w:rPr>
              <w:fldChar w:fldCharType="end"/>
            </w:r>
          </w:hyperlink>
        </w:p>
        <w:p w14:paraId="73026166" w14:textId="0F9BECF2" w:rsidR="00DF6F7A" w:rsidRPr="00DF6F7A" w:rsidRDefault="00DF6F7A" w:rsidP="00DF6F7A">
          <w:pPr>
            <w:pStyle w:val="TOC2"/>
            <w:tabs>
              <w:tab w:val="right" w:leader="dot" w:pos="9016"/>
            </w:tabs>
            <w:spacing w:line="360" w:lineRule="auto"/>
            <w:rPr>
              <w:rFonts w:ascii="Arial" w:eastAsiaTheme="minorEastAsia" w:hAnsi="Arial" w:cs="Arial"/>
              <w:noProof/>
              <w:szCs w:val="30"/>
              <w:lang w:eastAsia="zh-CN" w:bidi="bn-IN"/>
            </w:rPr>
          </w:pPr>
          <w:hyperlink w:anchor="_Toc213970760" w:history="1">
            <w:r w:rsidRPr="00DF6F7A">
              <w:rPr>
                <w:rStyle w:val="Hyperlink"/>
                <w:rFonts w:ascii="Arial" w:hAnsi="Arial" w:cs="Arial"/>
                <w:noProof/>
              </w:rPr>
              <w:t>STP Strategy of Netflix in the United Kingdom</w:t>
            </w:r>
            <w:r w:rsidRPr="00DF6F7A">
              <w:rPr>
                <w:rFonts w:ascii="Arial" w:hAnsi="Arial" w:cs="Arial"/>
                <w:noProof/>
                <w:webHidden/>
              </w:rPr>
              <w:tab/>
            </w:r>
            <w:r w:rsidRPr="00DF6F7A">
              <w:rPr>
                <w:rFonts w:ascii="Arial" w:hAnsi="Arial" w:cs="Arial"/>
                <w:noProof/>
                <w:webHidden/>
              </w:rPr>
              <w:fldChar w:fldCharType="begin"/>
            </w:r>
            <w:r w:rsidRPr="00DF6F7A">
              <w:rPr>
                <w:rFonts w:ascii="Arial" w:hAnsi="Arial" w:cs="Arial"/>
                <w:noProof/>
                <w:webHidden/>
              </w:rPr>
              <w:instrText xml:space="preserve"> PAGEREF _Toc213970760 \h </w:instrText>
            </w:r>
            <w:r w:rsidRPr="00DF6F7A">
              <w:rPr>
                <w:rFonts w:ascii="Arial" w:hAnsi="Arial" w:cs="Arial"/>
                <w:noProof/>
                <w:webHidden/>
              </w:rPr>
            </w:r>
            <w:r w:rsidRPr="00DF6F7A">
              <w:rPr>
                <w:rFonts w:ascii="Arial" w:hAnsi="Arial" w:cs="Arial"/>
                <w:noProof/>
                <w:webHidden/>
              </w:rPr>
              <w:fldChar w:fldCharType="separate"/>
            </w:r>
            <w:r w:rsidRPr="00DF6F7A">
              <w:rPr>
                <w:rFonts w:ascii="Arial" w:hAnsi="Arial" w:cs="Arial"/>
                <w:noProof/>
                <w:webHidden/>
              </w:rPr>
              <w:t>11</w:t>
            </w:r>
            <w:r w:rsidRPr="00DF6F7A">
              <w:rPr>
                <w:rFonts w:ascii="Arial" w:hAnsi="Arial" w:cs="Arial"/>
                <w:noProof/>
                <w:webHidden/>
              </w:rPr>
              <w:fldChar w:fldCharType="end"/>
            </w:r>
          </w:hyperlink>
        </w:p>
        <w:p w14:paraId="3D5F89B4" w14:textId="316EC990" w:rsidR="00DF6F7A" w:rsidRPr="00DF6F7A" w:rsidRDefault="00DF6F7A" w:rsidP="00DF6F7A">
          <w:pPr>
            <w:pStyle w:val="TOC2"/>
            <w:tabs>
              <w:tab w:val="right" w:leader="dot" w:pos="9016"/>
            </w:tabs>
            <w:spacing w:line="360" w:lineRule="auto"/>
            <w:rPr>
              <w:rFonts w:ascii="Arial" w:eastAsiaTheme="minorEastAsia" w:hAnsi="Arial" w:cs="Arial"/>
              <w:noProof/>
              <w:szCs w:val="30"/>
              <w:lang w:eastAsia="zh-CN" w:bidi="bn-IN"/>
            </w:rPr>
          </w:pPr>
          <w:hyperlink w:anchor="_Toc213970761" w:history="1">
            <w:r w:rsidRPr="00DF6F7A">
              <w:rPr>
                <w:rStyle w:val="Hyperlink"/>
                <w:rFonts w:ascii="Arial" w:hAnsi="Arial" w:cs="Arial"/>
                <w:noProof/>
              </w:rPr>
              <w:t>STP Strategy of Netflix in India</w:t>
            </w:r>
            <w:r w:rsidRPr="00DF6F7A">
              <w:rPr>
                <w:rFonts w:ascii="Arial" w:hAnsi="Arial" w:cs="Arial"/>
                <w:noProof/>
                <w:webHidden/>
              </w:rPr>
              <w:tab/>
            </w:r>
            <w:r w:rsidRPr="00DF6F7A">
              <w:rPr>
                <w:rFonts w:ascii="Arial" w:hAnsi="Arial" w:cs="Arial"/>
                <w:noProof/>
                <w:webHidden/>
              </w:rPr>
              <w:fldChar w:fldCharType="begin"/>
            </w:r>
            <w:r w:rsidRPr="00DF6F7A">
              <w:rPr>
                <w:rFonts w:ascii="Arial" w:hAnsi="Arial" w:cs="Arial"/>
                <w:noProof/>
                <w:webHidden/>
              </w:rPr>
              <w:instrText xml:space="preserve"> PAGEREF _Toc213970761 \h </w:instrText>
            </w:r>
            <w:r w:rsidRPr="00DF6F7A">
              <w:rPr>
                <w:rFonts w:ascii="Arial" w:hAnsi="Arial" w:cs="Arial"/>
                <w:noProof/>
                <w:webHidden/>
              </w:rPr>
            </w:r>
            <w:r w:rsidRPr="00DF6F7A">
              <w:rPr>
                <w:rFonts w:ascii="Arial" w:hAnsi="Arial" w:cs="Arial"/>
                <w:noProof/>
                <w:webHidden/>
              </w:rPr>
              <w:fldChar w:fldCharType="separate"/>
            </w:r>
            <w:r w:rsidRPr="00DF6F7A">
              <w:rPr>
                <w:rFonts w:ascii="Arial" w:hAnsi="Arial" w:cs="Arial"/>
                <w:noProof/>
                <w:webHidden/>
              </w:rPr>
              <w:t>12</w:t>
            </w:r>
            <w:r w:rsidRPr="00DF6F7A">
              <w:rPr>
                <w:rFonts w:ascii="Arial" w:hAnsi="Arial" w:cs="Arial"/>
                <w:noProof/>
                <w:webHidden/>
              </w:rPr>
              <w:fldChar w:fldCharType="end"/>
            </w:r>
          </w:hyperlink>
        </w:p>
        <w:p w14:paraId="15329DC7" w14:textId="24B0EC30" w:rsidR="00DF6F7A" w:rsidRPr="00DF6F7A" w:rsidRDefault="00DF6F7A" w:rsidP="00DF6F7A">
          <w:pPr>
            <w:pStyle w:val="TOC1"/>
            <w:tabs>
              <w:tab w:val="right" w:leader="dot" w:pos="9016"/>
            </w:tabs>
            <w:spacing w:line="360" w:lineRule="auto"/>
            <w:rPr>
              <w:rFonts w:ascii="Arial" w:eastAsiaTheme="minorEastAsia" w:hAnsi="Arial" w:cs="Arial"/>
              <w:noProof/>
              <w:szCs w:val="30"/>
              <w:lang w:eastAsia="zh-CN" w:bidi="bn-IN"/>
            </w:rPr>
          </w:pPr>
          <w:hyperlink w:anchor="_Toc213970762" w:history="1">
            <w:r w:rsidRPr="00DF6F7A">
              <w:rPr>
                <w:rStyle w:val="Hyperlink"/>
                <w:rFonts w:ascii="Arial" w:hAnsi="Arial" w:cs="Arial"/>
                <w:noProof/>
              </w:rPr>
              <w:t>Marketing Mix (7Ps) Strategies</w:t>
            </w:r>
            <w:r w:rsidRPr="00DF6F7A">
              <w:rPr>
                <w:rFonts w:ascii="Arial" w:hAnsi="Arial" w:cs="Arial"/>
                <w:noProof/>
                <w:webHidden/>
              </w:rPr>
              <w:tab/>
            </w:r>
            <w:r w:rsidRPr="00DF6F7A">
              <w:rPr>
                <w:rFonts w:ascii="Arial" w:hAnsi="Arial" w:cs="Arial"/>
                <w:noProof/>
                <w:webHidden/>
              </w:rPr>
              <w:fldChar w:fldCharType="begin"/>
            </w:r>
            <w:r w:rsidRPr="00DF6F7A">
              <w:rPr>
                <w:rFonts w:ascii="Arial" w:hAnsi="Arial" w:cs="Arial"/>
                <w:noProof/>
                <w:webHidden/>
              </w:rPr>
              <w:instrText xml:space="preserve"> PAGEREF _Toc213970762 \h </w:instrText>
            </w:r>
            <w:r w:rsidRPr="00DF6F7A">
              <w:rPr>
                <w:rFonts w:ascii="Arial" w:hAnsi="Arial" w:cs="Arial"/>
                <w:noProof/>
                <w:webHidden/>
              </w:rPr>
            </w:r>
            <w:r w:rsidRPr="00DF6F7A">
              <w:rPr>
                <w:rFonts w:ascii="Arial" w:hAnsi="Arial" w:cs="Arial"/>
                <w:noProof/>
                <w:webHidden/>
              </w:rPr>
              <w:fldChar w:fldCharType="separate"/>
            </w:r>
            <w:r w:rsidRPr="00DF6F7A">
              <w:rPr>
                <w:rFonts w:ascii="Arial" w:hAnsi="Arial" w:cs="Arial"/>
                <w:noProof/>
                <w:webHidden/>
              </w:rPr>
              <w:t>14</w:t>
            </w:r>
            <w:r w:rsidRPr="00DF6F7A">
              <w:rPr>
                <w:rFonts w:ascii="Arial" w:hAnsi="Arial" w:cs="Arial"/>
                <w:noProof/>
                <w:webHidden/>
              </w:rPr>
              <w:fldChar w:fldCharType="end"/>
            </w:r>
          </w:hyperlink>
        </w:p>
        <w:p w14:paraId="51DB9789" w14:textId="671951AA" w:rsidR="00DF6F7A" w:rsidRPr="00DF6F7A" w:rsidRDefault="00DF6F7A" w:rsidP="00DF6F7A">
          <w:pPr>
            <w:pStyle w:val="TOC2"/>
            <w:tabs>
              <w:tab w:val="right" w:leader="dot" w:pos="9016"/>
            </w:tabs>
            <w:spacing w:line="360" w:lineRule="auto"/>
            <w:rPr>
              <w:rFonts w:ascii="Arial" w:eastAsiaTheme="minorEastAsia" w:hAnsi="Arial" w:cs="Arial"/>
              <w:noProof/>
              <w:szCs w:val="30"/>
              <w:lang w:eastAsia="zh-CN" w:bidi="bn-IN"/>
            </w:rPr>
          </w:pPr>
          <w:hyperlink w:anchor="_Toc213970763" w:history="1">
            <w:r w:rsidRPr="00DF6F7A">
              <w:rPr>
                <w:rStyle w:val="Hyperlink"/>
                <w:rFonts w:ascii="Arial" w:hAnsi="Arial" w:cs="Arial"/>
                <w:noProof/>
              </w:rPr>
              <w:t>Netflix’s 7Ps in the United Kingdom</w:t>
            </w:r>
            <w:r w:rsidRPr="00DF6F7A">
              <w:rPr>
                <w:rFonts w:ascii="Arial" w:hAnsi="Arial" w:cs="Arial"/>
                <w:noProof/>
                <w:webHidden/>
              </w:rPr>
              <w:tab/>
            </w:r>
            <w:r w:rsidRPr="00DF6F7A">
              <w:rPr>
                <w:rFonts w:ascii="Arial" w:hAnsi="Arial" w:cs="Arial"/>
                <w:noProof/>
                <w:webHidden/>
              </w:rPr>
              <w:fldChar w:fldCharType="begin"/>
            </w:r>
            <w:r w:rsidRPr="00DF6F7A">
              <w:rPr>
                <w:rFonts w:ascii="Arial" w:hAnsi="Arial" w:cs="Arial"/>
                <w:noProof/>
                <w:webHidden/>
              </w:rPr>
              <w:instrText xml:space="preserve"> PAGEREF _Toc213970763 \h </w:instrText>
            </w:r>
            <w:r w:rsidRPr="00DF6F7A">
              <w:rPr>
                <w:rFonts w:ascii="Arial" w:hAnsi="Arial" w:cs="Arial"/>
                <w:noProof/>
                <w:webHidden/>
              </w:rPr>
            </w:r>
            <w:r w:rsidRPr="00DF6F7A">
              <w:rPr>
                <w:rFonts w:ascii="Arial" w:hAnsi="Arial" w:cs="Arial"/>
                <w:noProof/>
                <w:webHidden/>
              </w:rPr>
              <w:fldChar w:fldCharType="separate"/>
            </w:r>
            <w:r w:rsidRPr="00DF6F7A">
              <w:rPr>
                <w:rFonts w:ascii="Arial" w:hAnsi="Arial" w:cs="Arial"/>
                <w:noProof/>
                <w:webHidden/>
              </w:rPr>
              <w:t>14</w:t>
            </w:r>
            <w:r w:rsidRPr="00DF6F7A">
              <w:rPr>
                <w:rFonts w:ascii="Arial" w:hAnsi="Arial" w:cs="Arial"/>
                <w:noProof/>
                <w:webHidden/>
              </w:rPr>
              <w:fldChar w:fldCharType="end"/>
            </w:r>
          </w:hyperlink>
        </w:p>
        <w:p w14:paraId="70513E1B" w14:textId="3B96992D" w:rsidR="00DF6F7A" w:rsidRPr="00DF6F7A" w:rsidRDefault="00DF6F7A" w:rsidP="00DF6F7A">
          <w:pPr>
            <w:pStyle w:val="TOC2"/>
            <w:tabs>
              <w:tab w:val="right" w:leader="dot" w:pos="9016"/>
            </w:tabs>
            <w:spacing w:line="360" w:lineRule="auto"/>
            <w:rPr>
              <w:rFonts w:ascii="Arial" w:eastAsiaTheme="minorEastAsia" w:hAnsi="Arial" w:cs="Arial"/>
              <w:noProof/>
              <w:szCs w:val="30"/>
              <w:lang w:eastAsia="zh-CN" w:bidi="bn-IN"/>
            </w:rPr>
          </w:pPr>
          <w:hyperlink w:anchor="_Toc213970764" w:history="1">
            <w:r w:rsidRPr="00DF6F7A">
              <w:rPr>
                <w:rStyle w:val="Hyperlink"/>
                <w:rFonts w:ascii="Arial" w:hAnsi="Arial" w:cs="Arial"/>
                <w:noProof/>
              </w:rPr>
              <w:t>Netflix’s 7Ps in India</w:t>
            </w:r>
            <w:r w:rsidRPr="00DF6F7A">
              <w:rPr>
                <w:rFonts w:ascii="Arial" w:hAnsi="Arial" w:cs="Arial"/>
                <w:noProof/>
                <w:webHidden/>
              </w:rPr>
              <w:tab/>
            </w:r>
            <w:r w:rsidRPr="00DF6F7A">
              <w:rPr>
                <w:rFonts w:ascii="Arial" w:hAnsi="Arial" w:cs="Arial"/>
                <w:noProof/>
                <w:webHidden/>
              </w:rPr>
              <w:fldChar w:fldCharType="begin"/>
            </w:r>
            <w:r w:rsidRPr="00DF6F7A">
              <w:rPr>
                <w:rFonts w:ascii="Arial" w:hAnsi="Arial" w:cs="Arial"/>
                <w:noProof/>
                <w:webHidden/>
              </w:rPr>
              <w:instrText xml:space="preserve"> PAGEREF _Toc213970764 \h </w:instrText>
            </w:r>
            <w:r w:rsidRPr="00DF6F7A">
              <w:rPr>
                <w:rFonts w:ascii="Arial" w:hAnsi="Arial" w:cs="Arial"/>
                <w:noProof/>
                <w:webHidden/>
              </w:rPr>
            </w:r>
            <w:r w:rsidRPr="00DF6F7A">
              <w:rPr>
                <w:rFonts w:ascii="Arial" w:hAnsi="Arial" w:cs="Arial"/>
                <w:noProof/>
                <w:webHidden/>
              </w:rPr>
              <w:fldChar w:fldCharType="separate"/>
            </w:r>
            <w:r w:rsidRPr="00DF6F7A">
              <w:rPr>
                <w:rFonts w:ascii="Arial" w:hAnsi="Arial" w:cs="Arial"/>
                <w:noProof/>
                <w:webHidden/>
              </w:rPr>
              <w:t>18</w:t>
            </w:r>
            <w:r w:rsidRPr="00DF6F7A">
              <w:rPr>
                <w:rFonts w:ascii="Arial" w:hAnsi="Arial" w:cs="Arial"/>
                <w:noProof/>
                <w:webHidden/>
              </w:rPr>
              <w:fldChar w:fldCharType="end"/>
            </w:r>
          </w:hyperlink>
        </w:p>
        <w:p w14:paraId="77C87BC1" w14:textId="789C401E" w:rsidR="00DF6F7A" w:rsidRPr="00DF6F7A" w:rsidRDefault="00DF6F7A" w:rsidP="00DF6F7A">
          <w:pPr>
            <w:pStyle w:val="TOC1"/>
            <w:tabs>
              <w:tab w:val="right" w:leader="dot" w:pos="9016"/>
            </w:tabs>
            <w:spacing w:line="360" w:lineRule="auto"/>
            <w:rPr>
              <w:rFonts w:ascii="Arial" w:eastAsiaTheme="minorEastAsia" w:hAnsi="Arial" w:cs="Arial"/>
              <w:noProof/>
              <w:szCs w:val="30"/>
              <w:lang w:eastAsia="zh-CN" w:bidi="bn-IN"/>
            </w:rPr>
          </w:pPr>
          <w:hyperlink w:anchor="_Toc213970765" w:history="1">
            <w:r w:rsidRPr="00DF6F7A">
              <w:rPr>
                <w:rStyle w:val="Hyperlink"/>
                <w:rFonts w:ascii="Arial" w:hAnsi="Arial" w:cs="Arial"/>
                <w:noProof/>
              </w:rPr>
              <w:t>Evaluation of Marketing Strategy Effectiveness</w:t>
            </w:r>
            <w:r w:rsidRPr="00DF6F7A">
              <w:rPr>
                <w:rFonts w:ascii="Arial" w:hAnsi="Arial" w:cs="Arial"/>
                <w:noProof/>
                <w:webHidden/>
              </w:rPr>
              <w:tab/>
            </w:r>
            <w:r w:rsidRPr="00DF6F7A">
              <w:rPr>
                <w:rFonts w:ascii="Arial" w:hAnsi="Arial" w:cs="Arial"/>
                <w:noProof/>
                <w:webHidden/>
              </w:rPr>
              <w:fldChar w:fldCharType="begin"/>
            </w:r>
            <w:r w:rsidRPr="00DF6F7A">
              <w:rPr>
                <w:rFonts w:ascii="Arial" w:hAnsi="Arial" w:cs="Arial"/>
                <w:noProof/>
                <w:webHidden/>
              </w:rPr>
              <w:instrText xml:space="preserve"> PAGEREF _Toc213970765 \h </w:instrText>
            </w:r>
            <w:r w:rsidRPr="00DF6F7A">
              <w:rPr>
                <w:rFonts w:ascii="Arial" w:hAnsi="Arial" w:cs="Arial"/>
                <w:noProof/>
                <w:webHidden/>
              </w:rPr>
            </w:r>
            <w:r w:rsidRPr="00DF6F7A">
              <w:rPr>
                <w:rFonts w:ascii="Arial" w:hAnsi="Arial" w:cs="Arial"/>
                <w:noProof/>
                <w:webHidden/>
              </w:rPr>
              <w:fldChar w:fldCharType="separate"/>
            </w:r>
            <w:r w:rsidRPr="00DF6F7A">
              <w:rPr>
                <w:rFonts w:ascii="Arial" w:hAnsi="Arial" w:cs="Arial"/>
                <w:noProof/>
                <w:webHidden/>
              </w:rPr>
              <w:t>21</w:t>
            </w:r>
            <w:r w:rsidRPr="00DF6F7A">
              <w:rPr>
                <w:rFonts w:ascii="Arial" w:hAnsi="Arial" w:cs="Arial"/>
                <w:noProof/>
                <w:webHidden/>
              </w:rPr>
              <w:fldChar w:fldCharType="end"/>
            </w:r>
          </w:hyperlink>
        </w:p>
        <w:p w14:paraId="61409552" w14:textId="5348E767" w:rsidR="00DF6F7A" w:rsidRPr="00DF6F7A" w:rsidRDefault="00DF6F7A" w:rsidP="00DF6F7A">
          <w:pPr>
            <w:pStyle w:val="TOC2"/>
            <w:tabs>
              <w:tab w:val="right" w:leader="dot" w:pos="9016"/>
            </w:tabs>
            <w:spacing w:line="360" w:lineRule="auto"/>
            <w:rPr>
              <w:rFonts w:ascii="Arial" w:eastAsiaTheme="minorEastAsia" w:hAnsi="Arial" w:cs="Arial"/>
              <w:noProof/>
              <w:szCs w:val="30"/>
              <w:lang w:eastAsia="zh-CN" w:bidi="bn-IN"/>
            </w:rPr>
          </w:pPr>
          <w:hyperlink w:anchor="_Toc213970766" w:history="1">
            <w:r w:rsidRPr="00DF6F7A">
              <w:rPr>
                <w:rStyle w:val="Hyperlink"/>
                <w:rFonts w:ascii="Arial" w:hAnsi="Arial" w:cs="Arial"/>
                <w:noProof/>
              </w:rPr>
              <w:t>Performance in the United Kingdom</w:t>
            </w:r>
            <w:r w:rsidRPr="00DF6F7A">
              <w:rPr>
                <w:rFonts w:ascii="Arial" w:hAnsi="Arial" w:cs="Arial"/>
                <w:noProof/>
                <w:webHidden/>
              </w:rPr>
              <w:tab/>
            </w:r>
            <w:r w:rsidRPr="00DF6F7A">
              <w:rPr>
                <w:rFonts w:ascii="Arial" w:hAnsi="Arial" w:cs="Arial"/>
                <w:noProof/>
                <w:webHidden/>
              </w:rPr>
              <w:fldChar w:fldCharType="begin"/>
            </w:r>
            <w:r w:rsidRPr="00DF6F7A">
              <w:rPr>
                <w:rFonts w:ascii="Arial" w:hAnsi="Arial" w:cs="Arial"/>
                <w:noProof/>
                <w:webHidden/>
              </w:rPr>
              <w:instrText xml:space="preserve"> PAGEREF _Toc213970766 \h </w:instrText>
            </w:r>
            <w:r w:rsidRPr="00DF6F7A">
              <w:rPr>
                <w:rFonts w:ascii="Arial" w:hAnsi="Arial" w:cs="Arial"/>
                <w:noProof/>
                <w:webHidden/>
              </w:rPr>
            </w:r>
            <w:r w:rsidRPr="00DF6F7A">
              <w:rPr>
                <w:rFonts w:ascii="Arial" w:hAnsi="Arial" w:cs="Arial"/>
                <w:noProof/>
                <w:webHidden/>
              </w:rPr>
              <w:fldChar w:fldCharType="separate"/>
            </w:r>
            <w:r w:rsidRPr="00DF6F7A">
              <w:rPr>
                <w:rFonts w:ascii="Arial" w:hAnsi="Arial" w:cs="Arial"/>
                <w:noProof/>
                <w:webHidden/>
              </w:rPr>
              <w:t>21</w:t>
            </w:r>
            <w:r w:rsidRPr="00DF6F7A">
              <w:rPr>
                <w:rFonts w:ascii="Arial" w:hAnsi="Arial" w:cs="Arial"/>
                <w:noProof/>
                <w:webHidden/>
              </w:rPr>
              <w:fldChar w:fldCharType="end"/>
            </w:r>
          </w:hyperlink>
        </w:p>
        <w:p w14:paraId="05AD4E86" w14:textId="3612C420" w:rsidR="00DF6F7A" w:rsidRPr="00DF6F7A" w:rsidRDefault="00DF6F7A" w:rsidP="00DF6F7A">
          <w:pPr>
            <w:pStyle w:val="TOC2"/>
            <w:tabs>
              <w:tab w:val="right" w:leader="dot" w:pos="9016"/>
            </w:tabs>
            <w:spacing w:line="360" w:lineRule="auto"/>
            <w:rPr>
              <w:rFonts w:ascii="Arial" w:eastAsiaTheme="minorEastAsia" w:hAnsi="Arial" w:cs="Arial"/>
              <w:noProof/>
              <w:szCs w:val="30"/>
              <w:lang w:eastAsia="zh-CN" w:bidi="bn-IN"/>
            </w:rPr>
          </w:pPr>
          <w:hyperlink w:anchor="_Toc213970767" w:history="1">
            <w:r w:rsidRPr="00DF6F7A">
              <w:rPr>
                <w:rStyle w:val="Hyperlink"/>
                <w:rFonts w:ascii="Arial" w:hAnsi="Arial" w:cs="Arial"/>
                <w:noProof/>
              </w:rPr>
              <w:t>Performance in India</w:t>
            </w:r>
            <w:r w:rsidRPr="00DF6F7A">
              <w:rPr>
                <w:rFonts w:ascii="Arial" w:hAnsi="Arial" w:cs="Arial"/>
                <w:noProof/>
                <w:webHidden/>
              </w:rPr>
              <w:tab/>
            </w:r>
            <w:r w:rsidRPr="00DF6F7A">
              <w:rPr>
                <w:rFonts w:ascii="Arial" w:hAnsi="Arial" w:cs="Arial"/>
                <w:noProof/>
                <w:webHidden/>
              </w:rPr>
              <w:fldChar w:fldCharType="begin"/>
            </w:r>
            <w:r w:rsidRPr="00DF6F7A">
              <w:rPr>
                <w:rFonts w:ascii="Arial" w:hAnsi="Arial" w:cs="Arial"/>
                <w:noProof/>
                <w:webHidden/>
              </w:rPr>
              <w:instrText xml:space="preserve"> PAGEREF _Toc213970767 \h </w:instrText>
            </w:r>
            <w:r w:rsidRPr="00DF6F7A">
              <w:rPr>
                <w:rFonts w:ascii="Arial" w:hAnsi="Arial" w:cs="Arial"/>
                <w:noProof/>
                <w:webHidden/>
              </w:rPr>
            </w:r>
            <w:r w:rsidRPr="00DF6F7A">
              <w:rPr>
                <w:rFonts w:ascii="Arial" w:hAnsi="Arial" w:cs="Arial"/>
                <w:noProof/>
                <w:webHidden/>
              </w:rPr>
              <w:fldChar w:fldCharType="separate"/>
            </w:r>
            <w:r w:rsidRPr="00DF6F7A">
              <w:rPr>
                <w:rFonts w:ascii="Arial" w:hAnsi="Arial" w:cs="Arial"/>
                <w:noProof/>
                <w:webHidden/>
              </w:rPr>
              <w:t>22</w:t>
            </w:r>
            <w:r w:rsidRPr="00DF6F7A">
              <w:rPr>
                <w:rFonts w:ascii="Arial" w:hAnsi="Arial" w:cs="Arial"/>
                <w:noProof/>
                <w:webHidden/>
              </w:rPr>
              <w:fldChar w:fldCharType="end"/>
            </w:r>
          </w:hyperlink>
        </w:p>
        <w:p w14:paraId="64AA1516" w14:textId="18AC7078" w:rsidR="00DF6F7A" w:rsidRPr="00DF6F7A" w:rsidRDefault="00DF6F7A" w:rsidP="00DF6F7A">
          <w:pPr>
            <w:pStyle w:val="TOC1"/>
            <w:tabs>
              <w:tab w:val="right" w:leader="dot" w:pos="9016"/>
            </w:tabs>
            <w:spacing w:line="360" w:lineRule="auto"/>
            <w:rPr>
              <w:rFonts w:ascii="Arial" w:eastAsiaTheme="minorEastAsia" w:hAnsi="Arial" w:cs="Arial"/>
              <w:noProof/>
              <w:szCs w:val="30"/>
              <w:lang w:eastAsia="zh-CN" w:bidi="bn-IN"/>
            </w:rPr>
          </w:pPr>
          <w:hyperlink w:anchor="_Toc213970768" w:history="1">
            <w:r w:rsidRPr="00DF6F7A">
              <w:rPr>
                <w:rStyle w:val="Hyperlink"/>
                <w:rFonts w:ascii="Arial" w:hAnsi="Arial" w:cs="Arial"/>
                <w:noProof/>
              </w:rPr>
              <w:t>Ethical Issues in Netflix’s Marketing Strategies</w:t>
            </w:r>
            <w:r w:rsidRPr="00DF6F7A">
              <w:rPr>
                <w:rFonts w:ascii="Arial" w:hAnsi="Arial" w:cs="Arial"/>
                <w:noProof/>
                <w:webHidden/>
              </w:rPr>
              <w:tab/>
            </w:r>
            <w:r w:rsidRPr="00DF6F7A">
              <w:rPr>
                <w:rFonts w:ascii="Arial" w:hAnsi="Arial" w:cs="Arial"/>
                <w:noProof/>
                <w:webHidden/>
              </w:rPr>
              <w:fldChar w:fldCharType="begin"/>
            </w:r>
            <w:r w:rsidRPr="00DF6F7A">
              <w:rPr>
                <w:rFonts w:ascii="Arial" w:hAnsi="Arial" w:cs="Arial"/>
                <w:noProof/>
                <w:webHidden/>
              </w:rPr>
              <w:instrText xml:space="preserve"> PAGEREF _Toc213970768 \h </w:instrText>
            </w:r>
            <w:r w:rsidRPr="00DF6F7A">
              <w:rPr>
                <w:rFonts w:ascii="Arial" w:hAnsi="Arial" w:cs="Arial"/>
                <w:noProof/>
                <w:webHidden/>
              </w:rPr>
            </w:r>
            <w:r w:rsidRPr="00DF6F7A">
              <w:rPr>
                <w:rFonts w:ascii="Arial" w:hAnsi="Arial" w:cs="Arial"/>
                <w:noProof/>
                <w:webHidden/>
              </w:rPr>
              <w:fldChar w:fldCharType="separate"/>
            </w:r>
            <w:r w:rsidRPr="00DF6F7A">
              <w:rPr>
                <w:rFonts w:ascii="Arial" w:hAnsi="Arial" w:cs="Arial"/>
                <w:noProof/>
                <w:webHidden/>
              </w:rPr>
              <w:t>23</w:t>
            </w:r>
            <w:r w:rsidRPr="00DF6F7A">
              <w:rPr>
                <w:rFonts w:ascii="Arial" w:hAnsi="Arial" w:cs="Arial"/>
                <w:noProof/>
                <w:webHidden/>
              </w:rPr>
              <w:fldChar w:fldCharType="end"/>
            </w:r>
          </w:hyperlink>
        </w:p>
        <w:p w14:paraId="6BF7E5D9" w14:textId="41A7A2AF" w:rsidR="00DF6F7A" w:rsidRPr="00DF6F7A" w:rsidRDefault="00DF6F7A" w:rsidP="00DF6F7A">
          <w:pPr>
            <w:pStyle w:val="TOC1"/>
            <w:tabs>
              <w:tab w:val="right" w:leader="dot" w:pos="9016"/>
            </w:tabs>
            <w:spacing w:line="360" w:lineRule="auto"/>
            <w:rPr>
              <w:rFonts w:ascii="Arial" w:eastAsiaTheme="minorEastAsia" w:hAnsi="Arial" w:cs="Arial"/>
              <w:noProof/>
              <w:szCs w:val="30"/>
              <w:lang w:eastAsia="zh-CN" w:bidi="bn-IN"/>
            </w:rPr>
          </w:pPr>
          <w:hyperlink w:anchor="_Toc213970769" w:history="1">
            <w:r w:rsidRPr="00DF6F7A">
              <w:rPr>
                <w:rStyle w:val="Hyperlink"/>
                <w:rFonts w:ascii="Arial" w:hAnsi="Arial" w:cs="Arial"/>
                <w:noProof/>
              </w:rPr>
              <w:t>Recommendations for International Marketing Strategy</w:t>
            </w:r>
            <w:r w:rsidRPr="00DF6F7A">
              <w:rPr>
                <w:rFonts w:ascii="Arial" w:hAnsi="Arial" w:cs="Arial"/>
                <w:noProof/>
                <w:webHidden/>
              </w:rPr>
              <w:tab/>
            </w:r>
            <w:r w:rsidRPr="00DF6F7A">
              <w:rPr>
                <w:rFonts w:ascii="Arial" w:hAnsi="Arial" w:cs="Arial"/>
                <w:noProof/>
                <w:webHidden/>
              </w:rPr>
              <w:fldChar w:fldCharType="begin"/>
            </w:r>
            <w:r w:rsidRPr="00DF6F7A">
              <w:rPr>
                <w:rFonts w:ascii="Arial" w:hAnsi="Arial" w:cs="Arial"/>
                <w:noProof/>
                <w:webHidden/>
              </w:rPr>
              <w:instrText xml:space="preserve"> PAGEREF _Toc213970769 \h </w:instrText>
            </w:r>
            <w:r w:rsidRPr="00DF6F7A">
              <w:rPr>
                <w:rFonts w:ascii="Arial" w:hAnsi="Arial" w:cs="Arial"/>
                <w:noProof/>
                <w:webHidden/>
              </w:rPr>
            </w:r>
            <w:r w:rsidRPr="00DF6F7A">
              <w:rPr>
                <w:rFonts w:ascii="Arial" w:hAnsi="Arial" w:cs="Arial"/>
                <w:noProof/>
                <w:webHidden/>
              </w:rPr>
              <w:fldChar w:fldCharType="separate"/>
            </w:r>
            <w:r w:rsidRPr="00DF6F7A">
              <w:rPr>
                <w:rFonts w:ascii="Arial" w:hAnsi="Arial" w:cs="Arial"/>
                <w:noProof/>
                <w:webHidden/>
              </w:rPr>
              <w:t>24</w:t>
            </w:r>
            <w:r w:rsidRPr="00DF6F7A">
              <w:rPr>
                <w:rFonts w:ascii="Arial" w:hAnsi="Arial" w:cs="Arial"/>
                <w:noProof/>
                <w:webHidden/>
              </w:rPr>
              <w:fldChar w:fldCharType="end"/>
            </w:r>
          </w:hyperlink>
        </w:p>
        <w:p w14:paraId="2039B583" w14:textId="73A91E0C" w:rsidR="00DF6F7A" w:rsidRPr="00DF6F7A" w:rsidRDefault="00DF6F7A" w:rsidP="00DF6F7A">
          <w:pPr>
            <w:pStyle w:val="TOC1"/>
            <w:tabs>
              <w:tab w:val="right" w:leader="dot" w:pos="9016"/>
            </w:tabs>
            <w:spacing w:line="360" w:lineRule="auto"/>
            <w:rPr>
              <w:rFonts w:ascii="Arial" w:eastAsiaTheme="minorEastAsia" w:hAnsi="Arial" w:cs="Arial"/>
              <w:noProof/>
              <w:szCs w:val="30"/>
              <w:lang w:eastAsia="zh-CN" w:bidi="bn-IN"/>
            </w:rPr>
          </w:pPr>
          <w:hyperlink w:anchor="_Toc213970770" w:history="1">
            <w:r w:rsidRPr="00DF6F7A">
              <w:rPr>
                <w:rStyle w:val="Hyperlink"/>
                <w:rFonts w:ascii="Arial" w:hAnsi="Arial" w:cs="Arial"/>
                <w:noProof/>
              </w:rPr>
              <w:t>Conclusion</w:t>
            </w:r>
            <w:r w:rsidRPr="00DF6F7A">
              <w:rPr>
                <w:rFonts w:ascii="Arial" w:hAnsi="Arial" w:cs="Arial"/>
                <w:noProof/>
                <w:webHidden/>
              </w:rPr>
              <w:tab/>
            </w:r>
            <w:r w:rsidRPr="00DF6F7A">
              <w:rPr>
                <w:rFonts w:ascii="Arial" w:hAnsi="Arial" w:cs="Arial"/>
                <w:noProof/>
                <w:webHidden/>
              </w:rPr>
              <w:fldChar w:fldCharType="begin"/>
            </w:r>
            <w:r w:rsidRPr="00DF6F7A">
              <w:rPr>
                <w:rFonts w:ascii="Arial" w:hAnsi="Arial" w:cs="Arial"/>
                <w:noProof/>
                <w:webHidden/>
              </w:rPr>
              <w:instrText xml:space="preserve"> PAGEREF _Toc213970770 \h </w:instrText>
            </w:r>
            <w:r w:rsidRPr="00DF6F7A">
              <w:rPr>
                <w:rFonts w:ascii="Arial" w:hAnsi="Arial" w:cs="Arial"/>
                <w:noProof/>
                <w:webHidden/>
              </w:rPr>
            </w:r>
            <w:r w:rsidRPr="00DF6F7A">
              <w:rPr>
                <w:rFonts w:ascii="Arial" w:hAnsi="Arial" w:cs="Arial"/>
                <w:noProof/>
                <w:webHidden/>
              </w:rPr>
              <w:fldChar w:fldCharType="separate"/>
            </w:r>
            <w:r w:rsidRPr="00DF6F7A">
              <w:rPr>
                <w:rFonts w:ascii="Arial" w:hAnsi="Arial" w:cs="Arial"/>
                <w:noProof/>
                <w:webHidden/>
              </w:rPr>
              <w:t>25</w:t>
            </w:r>
            <w:r w:rsidRPr="00DF6F7A">
              <w:rPr>
                <w:rFonts w:ascii="Arial" w:hAnsi="Arial" w:cs="Arial"/>
                <w:noProof/>
                <w:webHidden/>
              </w:rPr>
              <w:fldChar w:fldCharType="end"/>
            </w:r>
          </w:hyperlink>
        </w:p>
        <w:p w14:paraId="60F529D8" w14:textId="2B63568C" w:rsidR="00DF6F7A" w:rsidRPr="00DF6F7A" w:rsidRDefault="00DF6F7A" w:rsidP="00DF6F7A">
          <w:pPr>
            <w:pStyle w:val="TOC1"/>
            <w:tabs>
              <w:tab w:val="right" w:leader="dot" w:pos="9016"/>
            </w:tabs>
            <w:spacing w:line="360" w:lineRule="auto"/>
            <w:rPr>
              <w:rFonts w:ascii="Arial" w:eastAsiaTheme="minorEastAsia" w:hAnsi="Arial" w:cs="Arial"/>
              <w:noProof/>
              <w:szCs w:val="30"/>
              <w:lang w:eastAsia="zh-CN" w:bidi="bn-IN"/>
            </w:rPr>
          </w:pPr>
          <w:hyperlink w:anchor="_Toc213970771" w:history="1">
            <w:r w:rsidRPr="00DF6F7A">
              <w:rPr>
                <w:rStyle w:val="Hyperlink"/>
                <w:rFonts w:ascii="Arial" w:hAnsi="Arial" w:cs="Arial"/>
                <w:noProof/>
              </w:rPr>
              <w:t>References</w:t>
            </w:r>
            <w:r w:rsidRPr="00DF6F7A">
              <w:rPr>
                <w:rFonts w:ascii="Arial" w:hAnsi="Arial" w:cs="Arial"/>
                <w:noProof/>
                <w:webHidden/>
              </w:rPr>
              <w:tab/>
            </w:r>
            <w:r w:rsidRPr="00DF6F7A">
              <w:rPr>
                <w:rFonts w:ascii="Arial" w:hAnsi="Arial" w:cs="Arial"/>
                <w:noProof/>
                <w:webHidden/>
              </w:rPr>
              <w:fldChar w:fldCharType="begin"/>
            </w:r>
            <w:r w:rsidRPr="00DF6F7A">
              <w:rPr>
                <w:rFonts w:ascii="Arial" w:hAnsi="Arial" w:cs="Arial"/>
                <w:noProof/>
                <w:webHidden/>
              </w:rPr>
              <w:instrText xml:space="preserve"> PAGEREF _Toc213970771 \h </w:instrText>
            </w:r>
            <w:r w:rsidRPr="00DF6F7A">
              <w:rPr>
                <w:rFonts w:ascii="Arial" w:hAnsi="Arial" w:cs="Arial"/>
                <w:noProof/>
                <w:webHidden/>
              </w:rPr>
            </w:r>
            <w:r w:rsidRPr="00DF6F7A">
              <w:rPr>
                <w:rFonts w:ascii="Arial" w:hAnsi="Arial" w:cs="Arial"/>
                <w:noProof/>
                <w:webHidden/>
              </w:rPr>
              <w:fldChar w:fldCharType="separate"/>
            </w:r>
            <w:r w:rsidRPr="00DF6F7A">
              <w:rPr>
                <w:rFonts w:ascii="Arial" w:hAnsi="Arial" w:cs="Arial"/>
                <w:noProof/>
                <w:webHidden/>
              </w:rPr>
              <w:t>26</w:t>
            </w:r>
            <w:r w:rsidRPr="00DF6F7A">
              <w:rPr>
                <w:rFonts w:ascii="Arial" w:hAnsi="Arial" w:cs="Arial"/>
                <w:noProof/>
                <w:webHidden/>
              </w:rPr>
              <w:fldChar w:fldCharType="end"/>
            </w:r>
          </w:hyperlink>
        </w:p>
        <w:p w14:paraId="0BA789DF" w14:textId="385339B5" w:rsidR="00283A48" w:rsidRDefault="00283A48" w:rsidP="00DF6F7A">
          <w:pPr>
            <w:spacing w:line="360" w:lineRule="auto"/>
          </w:pPr>
          <w:r w:rsidRPr="00DF6F7A">
            <w:rPr>
              <w:rFonts w:ascii="Arial" w:hAnsi="Arial" w:cs="Arial"/>
              <w:b/>
              <w:bCs/>
              <w:noProof/>
            </w:rPr>
            <w:fldChar w:fldCharType="end"/>
          </w:r>
        </w:p>
      </w:sdtContent>
    </w:sdt>
    <w:p w14:paraId="2299F3D4" w14:textId="77777777" w:rsidR="002C178B" w:rsidRDefault="002C178B">
      <w:pPr>
        <w:rPr>
          <w:rFonts w:ascii="Arial" w:hAnsi="Arial" w:cs="Arial"/>
          <w:b/>
          <w:bCs/>
        </w:rPr>
      </w:pPr>
      <w:r>
        <w:rPr>
          <w:rFonts w:ascii="Arial" w:hAnsi="Arial" w:cs="Arial"/>
          <w:b/>
          <w:bCs/>
        </w:rPr>
        <w:br w:type="page"/>
      </w:r>
    </w:p>
    <w:p w14:paraId="08F0B401" w14:textId="328139FA" w:rsidR="0016781A" w:rsidRDefault="0016781A" w:rsidP="00283A48">
      <w:pPr>
        <w:pStyle w:val="Heading1"/>
      </w:pPr>
      <w:bookmarkStart w:id="0" w:name="_Toc213970751"/>
      <w:r>
        <w:lastRenderedPageBreak/>
        <w:t>Introduction</w:t>
      </w:r>
      <w:bookmarkEnd w:id="0"/>
    </w:p>
    <w:p w14:paraId="4ED478A9" w14:textId="1DC6AC0F" w:rsidR="0016781A" w:rsidRPr="0016781A" w:rsidRDefault="00F26430" w:rsidP="009A688E">
      <w:pPr>
        <w:spacing w:line="360" w:lineRule="auto"/>
        <w:jc w:val="both"/>
        <w:rPr>
          <w:rFonts w:ascii="Arial" w:hAnsi="Arial" w:cs="Arial"/>
        </w:rPr>
      </w:pPr>
      <w:r w:rsidRPr="00F26430">
        <w:rPr>
          <w:rFonts w:ascii="Arial" w:hAnsi="Arial" w:cs="Arial"/>
        </w:rPr>
        <w:t xml:space="preserve">The world streaming market has never been more established during the last ten years, due to innovation, rising internet penetration and shifting consumer media consumption trends. This report focuses on the international marketing practices of Netflix, one of the most popular worldwide subscription video-on-demand (SVOD) providers, which is functioning in various markets, including the United Kingdom and India. This study aims to critically examine the marketing strategies employed by Netflix in both these countries, its PESTLE environment, segmentation, targeting, positioning (STP), and its marketing mix (7Ps), to determine how effective these strategies are, and to offer ethical considerations and any strategic recommendations on future growth. Netflix was selected to be </w:t>
      </w:r>
      <w:proofErr w:type="spellStart"/>
      <w:r w:rsidRPr="00F26430">
        <w:rPr>
          <w:rFonts w:ascii="Arial" w:hAnsi="Arial" w:cs="Arial"/>
        </w:rPr>
        <w:t>analy</w:t>
      </w:r>
      <w:r w:rsidR="00BE2220">
        <w:rPr>
          <w:rFonts w:ascii="Arial" w:hAnsi="Arial" w:cs="Arial"/>
        </w:rPr>
        <w:t>s</w:t>
      </w:r>
      <w:r w:rsidRPr="00F26430">
        <w:rPr>
          <w:rFonts w:ascii="Arial" w:hAnsi="Arial" w:cs="Arial"/>
        </w:rPr>
        <w:t>ed</w:t>
      </w:r>
      <w:proofErr w:type="spellEnd"/>
      <w:r w:rsidRPr="00F26430">
        <w:rPr>
          <w:rFonts w:ascii="Arial" w:hAnsi="Arial" w:cs="Arial"/>
        </w:rPr>
        <w:t xml:space="preserve"> because of its innovativeness in changing digital media consumption, its ability to convert content and promotional plans in local markets, and its comprehensive investment in global originals and region-focused productions. The reason is also the dynamism of Netflix in response to challenges in the market, competition, and changes in technology, and thus, it is a perfect study to analy</w:t>
      </w:r>
      <w:r w:rsidR="00BE2220">
        <w:rPr>
          <w:rFonts w:ascii="Arial" w:hAnsi="Arial" w:cs="Arial"/>
        </w:rPr>
        <w:t>s</w:t>
      </w:r>
      <w:r w:rsidRPr="00F26430">
        <w:rPr>
          <w:rFonts w:ascii="Arial" w:hAnsi="Arial" w:cs="Arial"/>
        </w:rPr>
        <w:t>e the international marketing practices. The report is arranged in such a way that it first gives an overview of Netflix, its operations, and then proceeds to PESTLE analysis, STP, 7Ps marketing strategies, effectiveness evaluation, ethical considerations and future strategic recommendations about international expansion</w:t>
      </w:r>
      <w:r w:rsidR="0016781A" w:rsidRPr="0016781A">
        <w:rPr>
          <w:rFonts w:ascii="Arial" w:hAnsi="Arial" w:cs="Arial"/>
        </w:rPr>
        <w:t>.</w:t>
      </w:r>
    </w:p>
    <w:p w14:paraId="40DA8DAF" w14:textId="77777777" w:rsidR="0016781A" w:rsidRDefault="0016781A" w:rsidP="009A688E">
      <w:pPr>
        <w:spacing w:line="360" w:lineRule="auto"/>
        <w:jc w:val="both"/>
        <w:rPr>
          <w:rFonts w:ascii="Arial" w:hAnsi="Arial" w:cs="Arial"/>
          <w:b/>
          <w:bCs/>
        </w:rPr>
      </w:pPr>
      <w:r>
        <w:rPr>
          <w:rFonts w:ascii="Arial" w:hAnsi="Arial" w:cs="Arial"/>
          <w:b/>
          <w:bCs/>
        </w:rPr>
        <w:br w:type="page"/>
      </w:r>
    </w:p>
    <w:p w14:paraId="1B2B7D4D" w14:textId="431968E9" w:rsidR="003739EC" w:rsidRPr="003739EC" w:rsidRDefault="003739EC" w:rsidP="00283A48">
      <w:pPr>
        <w:pStyle w:val="Heading1"/>
      </w:pPr>
      <w:bookmarkStart w:id="1" w:name="_Toc213970752"/>
      <w:r w:rsidRPr="003739EC">
        <w:lastRenderedPageBreak/>
        <w:t>Overview of Netflix and Its Operations</w:t>
      </w:r>
      <w:bookmarkEnd w:id="1"/>
    </w:p>
    <w:p w14:paraId="553F07A5" w14:textId="77777777" w:rsidR="002C178B" w:rsidRDefault="003739EC" w:rsidP="00415932">
      <w:pPr>
        <w:pStyle w:val="Heading2"/>
      </w:pPr>
      <w:bookmarkStart w:id="2" w:name="_Toc213970753"/>
      <w:r w:rsidRPr="003739EC">
        <w:t xml:space="preserve">Background of </w:t>
      </w:r>
      <w:r w:rsidRPr="00415932">
        <w:t>Netflix</w:t>
      </w:r>
      <w:bookmarkEnd w:id="2"/>
    </w:p>
    <w:p w14:paraId="12675358" w14:textId="2E1E0113" w:rsidR="002B3FDA" w:rsidRDefault="002B3FDA" w:rsidP="002B3FDA">
      <w:r>
        <w:rPr>
          <w:noProof/>
        </w:rPr>
        <w:drawing>
          <wp:inline distT="0" distB="0" distL="0" distR="0" wp14:anchorId="148DE501" wp14:editId="52BBFE68">
            <wp:extent cx="5731510" cy="3053861"/>
            <wp:effectExtent l="0" t="0" r="2540" b="0"/>
            <wp:docPr id="1092643838" name="Picture 1" descr="history of netfl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story of netflix"/>
                    <pic:cNvPicPr>
                      <a:picLocks noChangeAspect="1" noChangeArrowheads="1"/>
                    </pic:cNvPicPr>
                  </pic:nvPicPr>
                  <pic:blipFill rotWithShape="1">
                    <a:blip r:embed="rId10">
                      <a:extLst>
                        <a:ext uri="{28A0092B-C50C-407E-A947-70E740481C1C}">
                          <a14:useLocalDpi xmlns:a14="http://schemas.microsoft.com/office/drawing/2010/main" val="0"/>
                        </a:ext>
                      </a:extLst>
                    </a:blip>
                    <a:srcRect b="6580"/>
                    <a:stretch>
                      <a:fillRect/>
                    </a:stretch>
                  </pic:blipFill>
                  <pic:spPr bwMode="auto">
                    <a:xfrm>
                      <a:off x="0" y="0"/>
                      <a:ext cx="5731510" cy="3053861"/>
                    </a:xfrm>
                    <a:prstGeom prst="rect">
                      <a:avLst/>
                    </a:prstGeom>
                    <a:noFill/>
                    <a:ln>
                      <a:noFill/>
                    </a:ln>
                    <a:extLst>
                      <a:ext uri="{53640926-AAD7-44D8-BBD7-CCE9431645EC}">
                        <a14:shadowObscured xmlns:a14="http://schemas.microsoft.com/office/drawing/2010/main"/>
                      </a:ext>
                    </a:extLst>
                  </pic:spPr>
                </pic:pic>
              </a:graphicData>
            </a:graphic>
          </wp:inline>
        </w:drawing>
      </w:r>
    </w:p>
    <w:p w14:paraId="7FDCBF5A" w14:textId="204FEC2B" w:rsidR="002B3FDA" w:rsidRPr="002B3FDA" w:rsidRDefault="002B3FDA" w:rsidP="002B3FDA">
      <w:pPr>
        <w:jc w:val="center"/>
      </w:pPr>
      <w:r>
        <w:t xml:space="preserve">Figure: The History of Netflix </w:t>
      </w:r>
      <w:r w:rsidRPr="002B3FDA">
        <w:t>(Chapman, 2021)</w:t>
      </w:r>
    </w:p>
    <w:p w14:paraId="12305EB6" w14:textId="48FCB1E3" w:rsidR="003739EC" w:rsidRPr="002C178B" w:rsidRDefault="00F26430" w:rsidP="009A688E">
      <w:pPr>
        <w:spacing w:line="360" w:lineRule="auto"/>
        <w:jc w:val="both"/>
        <w:rPr>
          <w:rFonts w:ascii="Arial" w:hAnsi="Arial" w:cs="Arial"/>
        </w:rPr>
      </w:pPr>
      <w:r w:rsidRPr="00F26430">
        <w:rPr>
          <w:rFonts w:ascii="Arial" w:hAnsi="Arial" w:cs="Arial"/>
        </w:rPr>
        <w:t xml:space="preserve">Founded in 1997 as a DVD-rental platform, Netflix has since transformed into one of the biggest subscription streaming platforms in the world (Netflix, 2025). As of December 2024, Netflix had around 301.6 million paid members in 190 countries worldwide (BMI, 2025). Its total revenue was approximately US$39 billion during the entire year 2024, with a year-on-year growth of approximately +16% and finally it earned an operating income of over US10 billion (Statista, 2025). The new global approach of Netflix is not focused only on the expansion of subscriptions, but also on ARPU (average revenue per user), ad-supported levels, and the use of local content creation to enhance retention and </w:t>
      </w:r>
      <w:proofErr w:type="spellStart"/>
      <w:r w:rsidRPr="00F26430">
        <w:rPr>
          <w:rFonts w:ascii="Arial" w:hAnsi="Arial" w:cs="Arial"/>
        </w:rPr>
        <w:t>utilisation</w:t>
      </w:r>
      <w:proofErr w:type="spellEnd"/>
      <w:r w:rsidRPr="00F26430">
        <w:rPr>
          <w:rFonts w:ascii="Arial" w:hAnsi="Arial" w:cs="Arial"/>
        </w:rPr>
        <w:t xml:space="preserve"> (Brennan, 2018). This swings the company not to global roll-out pure but country-specific operational frameworks, local originals, tiered pricing, and collaboration with telcos/distributors in order to make it fit the various markets and to reap the value beyond mere acquisition of new users</w:t>
      </w:r>
      <w:r w:rsidR="003739EC" w:rsidRPr="002C178B">
        <w:rPr>
          <w:rFonts w:ascii="Arial" w:hAnsi="Arial" w:cs="Arial"/>
        </w:rPr>
        <w:t>.</w:t>
      </w:r>
    </w:p>
    <w:p w14:paraId="3013B3AD" w14:textId="77777777" w:rsidR="002C178B" w:rsidRDefault="003739EC" w:rsidP="00283A48">
      <w:pPr>
        <w:pStyle w:val="Heading2"/>
      </w:pPr>
      <w:bookmarkStart w:id="3" w:name="_Toc213970754"/>
      <w:r w:rsidRPr="003739EC">
        <w:t>Operation of Netflix in the United Kingdom</w:t>
      </w:r>
      <w:bookmarkEnd w:id="3"/>
    </w:p>
    <w:p w14:paraId="64AE3026" w14:textId="69F9EC4F" w:rsidR="003739EC" w:rsidRPr="009A688E" w:rsidRDefault="00F26430" w:rsidP="009A688E">
      <w:pPr>
        <w:spacing w:line="360" w:lineRule="auto"/>
        <w:jc w:val="both"/>
        <w:rPr>
          <w:rFonts w:ascii="Arial" w:hAnsi="Arial" w:cs="Arial"/>
        </w:rPr>
      </w:pPr>
      <w:r w:rsidRPr="00F26430">
        <w:rPr>
          <w:rFonts w:ascii="Arial" w:hAnsi="Arial" w:cs="Arial"/>
        </w:rPr>
        <w:t xml:space="preserve">In the United Kingdom, Netflix functions through its subsidiary Netflix Services UK, which offers a </w:t>
      </w:r>
      <w:proofErr w:type="spellStart"/>
      <w:r w:rsidRPr="00F26430">
        <w:rPr>
          <w:rFonts w:ascii="Arial" w:hAnsi="Arial" w:cs="Arial"/>
        </w:rPr>
        <w:t>locali</w:t>
      </w:r>
      <w:r w:rsidR="00BE2220">
        <w:rPr>
          <w:rFonts w:ascii="Arial" w:hAnsi="Arial" w:cs="Arial"/>
        </w:rPr>
        <w:t>s</w:t>
      </w:r>
      <w:r w:rsidRPr="00F26430">
        <w:rPr>
          <w:rFonts w:ascii="Arial" w:hAnsi="Arial" w:cs="Arial"/>
        </w:rPr>
        <w:t>ed</w:t>
      </w:r>
      <w:proofErr w:type="spellEnd"/>
      <w:r w:rsidRPr="00F26430">
        <w:rPr>
          <w:rFonts w:ascii="Arial" w:hAnsi="Arial" w:cs="Arial"/>
        </w:rPr>
        <w:t xml:space="preserve"> service; a mix of worldwide catalogue titles and domestic originals and increased marketing campaigns. The 2024 UK business also reported revenues of PS1.85 billion (US 2.48 billion), or up by approximately 11 percent </w:t>
      </w:r>
      <w:r w:rsidRPr="00F26430">
        <w:rPr>
          <w:rFonts w:ascii="Arial" w:hAnsi="Arial" w:cs="Arial"/>
        </w:rPr>
        <w:lastRenderedPageBreak/>
        <w:t xml:space="preserve">compared to the previous year (Ramachandran, 2018). Its operating environment in the UK is </w:t>
      </w:r>
      <w:proofErr w:type="spellStart"/>
      <w:r w:rsidRPr="00F26430">
        <w:rPr>
          <w:rFonts w:ascii="Arial" w:hAnsi="Arial" w:cs="Arial"/>
        </w:rPr>
        <w:t>characterised</w:t>
      </w:r>
      <w:proofErr w:type="spellEnd"/>
      <w:r w:rsidRPr="00F26430">
        <w:rPr>
          <w:rFonts w:ascii="Arial" w:hAnsi="Arial" w:cs="Arial"/>
        </w:rPr>
        <w:t xml:space="preserve"> by an advanced streaming market, with the number of UK subscribers approximated at 18.4 million (Statista, 2025). The UK has strategic priorities production investment (UK being a creative production hub to Netflix), ad-supported layer (around 20% of the UK subscribers have been reported to be on that cheaper tier) and collaborations with distributors in the UK (Sweney, 2024). Its UK operation has high ARPU compared to emerging markets and leverages locally appealing content to reduce churn and </w:t>
      </w:r>
      <w:proofErr w:type="spellStart"/>
      <w:r w:rsidRPr="00F26430">
        <w:rPr>
          <w:rFonts w:ascii="Arial" w:hAnsi="Arial" w:cs="Arial"/>
        </w:rPr>
        <w:t>maximi</w:t>
      </w:r>
      <w:r w:rsidR="00BE2220">
        <w:rPr>
          <w:rFonts w:ascii="Arial" w:hAnsi="Arial" w:cs="Arial"/>
        </w:rPr>
        <w:t>s</w:t>
      </w:r>
      <w:r w:rsidRPr="00F26430">
        <w:rPr>
          <w:rFonts w:ascii="Arial" w:hAnsi="Arial" w:cs="Arial"/>
        </w:rPr>
        <w:t>e</w:t>
      </w:r>
      <w:proofErr w:type="spellEnd"/>
      <w:r w:rsidRPr="00F26430">
        <w:rPr>
          <w:rFonts w:ascii="Arial" w:hAnsi="Arial" w:cs="Arial"/>
        </w:rPr>
        <w:t xml:space="preserve"> </w:t>
      </w:r>
      <w:proofErr w:type="spellStart"/>
      <w:r w:rsidRPr="00F26430">
        <w:rPr>
          <w:rFonts w:ascii="Arial" w:hAnsi="Arial" w:cs="Arial"/>
        </w:rPr>
        <w:t>moneti</w:t>
      </w:r>
      <w:r w:rsidR="00BE2220">
        <w:rPr>
          <w:rFonts w:ascii="Arial" w:hAnsi="Arial" w:cs="Arial"/>
        </w:rPr>
        <w:t>s</w:t>
      </w:r>
      <w:r w:rsidRPr="00F26430">
        <w:rPr>
          <w:rFonts w:ascii="Arial" w:hAnsi="Arial" w:cs="Arial"/>
        </w:rPr>
        <w:t>ation</w:t>
      </w:r>
      <w:proofErr w:type="spellEnd"/>
      <w:r w:rsidRPr="00F26430">
        <w:rPr>
          <w:rFonts w:ascii="Arial" w:hAnsi="Arial" w:cs="Arial"/>
        </w:rPr>
        <w:t>, which adds it both as a source of revenue and a content innovation base across the EMEA markets</w:t>
      </w:r>
      <w:r w:rsidR="003739EC" w:rsidRPr="009A688E">
        <w:rPr>
          <w:rFonts w:ascii="Arial" w:hAnsi="Arial" w:cs="Arial"/>
        </w:rPr>
        <w:t>.</w:t>
      </w:r>
    </w:p>
    <w:p w14:paraId="6621764F" w14:textId="2DCD3B36" w:rsidR="002C178B" w:rsidRDefault="003739EC" w:rsidP="00283A48">
      <w:pPr>
        <w:pStyle w:val="Heading2"/>
      </w:pPr>
      <w:bookmarkStart w:id="4" w:name="_Toc213970755"/>
      <w:r w:rsidRPr="003739EC">
        <w:t>Operation of Netflix in India</w:t>
      </w:r>
      <w:bookmarkEnd w:id="4"/>
    </w:p>
    <w:p w14:paraId="097A1F50" w14:textId="495D2211" w:rsidR="003739EC" w:rsidRPr="009A688E" w:rsidRDefault="00F26430" w:rsidP="009A688E">
      <w:pPr>
        <w:spacing w:line="360" w:lineRule="auto"/>
        <w:jc w:val="both"/>
        <w:rPr>
          <w:rFonts w:ascii="Arial" w:hAnsi="Arial" w:cs="Arial"/>
        </w:rPr>
      </w:pPr>
      <w:r w:rsidRPr="00F26430">
        <w:rPr>
          <w:rFonts w:ascii="Arial" w:hAnsi="Arial" w:cs="Arial"/>
        </w:rPr>
        <w:t xml:space="preserve">In India, Netflix has set up its operations in such a manner that they respond to a rapidly expanding yet low-ARPU streaming market. The domestic subsidiary, Netflix Entertainment Services India, had a gross turnover of INR 2,845 crore ([?]US$345 million) during FY24 (an increase of approximately 29% over INR 2,214 crore during FY23) and net profit of INR 52.4 crore (Farooqui, 2024). As of 2024, the number of paid subscribers of Netflix in India stands at approximately 12 million (Statista, 2025). The Indian strategy of the company is </w:t>
      </w:r>
      <w:proofErr w:type="spellStart"/>
      <w:r>
        <w:rPr>
          <w:rFonts w:ascii="Arial" w:hAnsi="Arial" w:cs="Arial"/>
        </w:rPr>
        <w:t>characterised</w:t>
      </w:r>
      <w:proofErr w:type="spellEnd"/>
      <w:r w:rsidRPr="00F26430">
        <w:rPr>
          <w:rFonts w:ascii="Arial" w:hAnsi="Arial" w:cs="Arial"/>
        </w:rPr>
        <w:t xml:space="preserve"> by low-entry-price mobile-only plans, an ad-supported plan, </w:t>
      </w:r>
      <w:proofErr w:type="spellStart"/>
      <w:r w:rsidRPr="00F26430">
        <w:rPr>
          <w:rFonts w:ascii="Arial" w:hAnsi="Arial" w:cs="Arial"/>
        </w:rPr>
        <w:t>localisation</w:t>
      </w:r>
      <w:proofErr w:type="spellEnd"/>
      <w:r w:rsidRPr="00F26430">
        <w:rPr>
          <w:rFonts w:ascii="Arial" w:hAnsi="Arial" w:cs="Arial"/>
        </w:rPr>
        <w:t xml:space="preserve"> of payments and extensive investments in regional originals (e.g., Hindi and regional languages).</w:t>
      </w:r>
      <w:r w:rsidR="003739EC" w:rsidRPr="009A688E">
        <w:rPr>
          <w:rFonts w:ascii="Arial" w:hAnsi="Arial" w:cs="Arial"/>
        </w:rPr>
        <w:t xml:space="preserve"> For example, series such as </w:t>
      </w:r>
      <w:proofErr w:type="spellStart"/>
      <w:r w:rsidR="003739EC" w:rsidRPr="009A688E">
        <w:rPr>
          <w:rFonts w:ascii="Arial" w:hAnsi="Arial" w:cs="Arial"/>
          <w:i/>
          <w:iCs/>
        </w:rPr>
        <w:t>Heeramandi</w:t>
      </w:r>
      <w:proofErr w:type="spellEnd"/>
      <w:r w:rsidR="003739EC" w:rsidRPr="009A688E">
        <w:rPr>
          <w:rFonts w:ascii="Arial" w:hAnsi="Arial" w:cs="Arial"/>
        </w:rPr>
        <w:t xml:space="preserve"> reportedly delivered 15 million views in India in FY24</w:t>
      </w:r>
      <w:r w:rsidR="000B5A42" w:rsidRPr="009A688E">
        <w:rPr>
          <w:rFonts w:ascii="Arial" w:hAnsi="Arial" w:cs="Arial"/>
        </w:rPr>
        <w:t xml:space="preserve"> (Times of India, 2024)</w:t>
      </w:r>
      <w:r w:rsidR="003739EC" w:rsidRPr="009A688E">
        <w:rPr>
          <w:rFonts w:ascii="Arial" w:hAnsi="Arial" w:cs="Arial"/>
        </w:rPr>
        <w:t xml:space="preserve">. Netflix positions India as one of its major growth markets, accepting lower ARPU in exchange for scale and data-rich content to refine its global model. This </w:t>
      </w:r>
      <w:proofErr w:type="spellStart"/>
      <w:r w:rsidR="003739EC" w:rsidRPr="009A688E">
        <w:rPr>
          <w:rFonts w:ascii="Arial" w:hAnsi="Arial" w:cs="Arial"/>
        </w:rPr>
        <w:t>localisation</w:t>
      </w:r>
      <w:proofErr w:type="spellEnd"/>
      <w:r w:rsidR="003739EC" w:rsidRPr="009A688E">
        <w:rPr>
          <w:rFonts w:ascii="Arial" w:hAnsi="Arial" w:cs="Arial"/>
        </w:rPr>
        <w:t xml:space="preserve"> enables competitive positioning versus domestic platforms in a crowded OTT landscape.</w:t>
      </w:r>
    </w:p>
    <w:p w14:paraId="2683B420" w14:textId="77777777" w:rsidR="003739EC" w:rsidRDefault="003739EC" w:rsidP="009A688E">
      <w:pPr>
        <w:spacing w:line="360" w:lineRule="auto"/>
        <w:jc w:val="both"/>
        <w:rPr>
          <w:rFonts w:ascii="Arial" w:hAnsi="Arial" w:cs="Arial"/>
        </w:rPr>
      </w:pPr>
      <w:r>
        <w:rPr>
          <w:rFonts w:ascii="Arial" w:hAnsi="Arial" w:cs="Arial"/>
        </w:rPr>
        <w:br w:type="page"/>
      </w:r>
    </w:p>
    <w:p w14:paraId="6EC18F9B" w14:textId="1E5772CF" w:rsidR="003739EC" w:rsidRPr="000B5A42" w:rsidRDefault="003739EC" w:rsidP="00283A48">
      <w:pPr>
        <w:pStyle w:val="Heading1"/>
      </w:pPr>
      <w:bookmarkStart w:id="5" w:name="_Toc213970756"/>
      <w:r w:rsidRPr="000B5A42">
        <w:lastRenderedPageBreak/>
        <w:t>Macroenvironmental Analysis</w:t>
      </w:r>
      <w:bookmarkEnd w:id="5"/>
    </w:p>
    <w:p w14:paraId="67A402EE" w14:textId="620D3B1A" w:rsidR="003739EC" w:rsidRPr="000B5A42" w:rsidRDefault="003739EC" w:rsidP="00283A48">
      <w:pPr>
        <w:pStyle w:val="Heading2"/>
      </w:pPr>
      <w:bookmarkStart w:id="6" w:name="_Toc213970757"/>
      <w:r w:rsidRPr="000B5A42">
        <w:t>PESTLE Analysis of Netflix in the United Kingdom</w:t>
      </w:r>
      <w:bookmarkEnd w:id="6"/>
      <w:r w:rsidRPr="000B5A42">
        <w:t xml:space="preserve"> </w:t>
      </w:r>
    </w:p>
    <w:tbl>
      <w:tblPr>
        <w:tblStyle w:val="GridTable1Light"/>
        <w:tblW w:w="0" w:type="auto"/>
        <w:tblLook w:val="04A0" w:firstRow="1" w:lastRow="0" w:firstColumn="1" w:lastColumn="0" w:noHBand="0" w:noVBand="1"/>
      </w:tblPr>
      <w:tblGrid>
        <w:gridCol w:w="1975"/>
        <w:gridCol w:w="7041"/>
      </w:tblGrid>
      <w:tr w:rsidR="00415932" w:rsidRPr="003739EC" w14:paraId="31D3C915" w14:textId="77777777" w:rsidTr="00EB1460">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975" w:type="dxa"/>
            <w:noWrap/>
            <w:vAlign w:val="center"/>
          </w:tcPr>
          <w:p w14:paraId="5FB1593D" w14:textId="68B92F5F" w:rsidR="00415932" w:rsidRPr="003739EC" w:rsidRDefault="00415932" w:rsidP="00415932">
            <w:pPr>
              <w:spacing w:before="120" w:after="120"/>
              <w:rPr>
                <w:rFonts w:ascii="Arial" w:hAnsi="Arial" w:cs="Arial"/>
              </w:rPr>
            </w:pPr>
            <w:r w:rsidRPr="003739EC">
              <w:rPr>
                <w:rFonts w:ascii="Arial" w:hAnsi="Arial" w:cs="Arial"/>
              </w:rPr>
              <w:t>Factor</w:t>
            </w:r>
          </w:p>
        </w:tc>
        <w:tc>
          <w:tcPr>
            <w:tcW w:w="7041" w:type="dxa"/>
            <w:noWrap/>
            <w:vAlign w:val="center"/>
          </w:tcPr>
          <w:p w14:paraId="31B96E93" w14:textId="235B50FE" w:rsidR="00415932" w:rsidRPr="003739EC" w:rsidRDefault="00415932" w:rsidP="00415932">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rPr>
            </w:pPr>
            <w:r w:rsidRPr="003739EC">
              <w:rPr>
                <w:rFonts w:ascii="Arial" w:hAnsi="Arial" w:cs="Arial"/>
              </w:rPr>
              <w:t>Analysis</w:t>
            </w:r>
          </w:p>
        </w:tc>
      </w:tr>
      <w:tr w:rsidR="003739EC" w:rsidRPr="003739EC" w14:paraId="364AFEB4" w14:textId="77777777" w:rsidTr="00EB1460">
        <w:trPr>
          <w:trHeight w:val="290"/>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683A13B1" w14:textId="402D722E" w:rsidR="003739EC" w:rsidRPr="003739EC" w:rsidRDefault="003739EC" w:rsidP="00415932">
            <w:pPr>
              <w:spacing w:line="360" w:lineRule="auto"/>
              <w:rPr>
                <w:rFonts w:ascii="Arial" w:hAnsi="Arial" w:cs="Arial"/>
              </w:rPr>
            </w:pPr>
            <w:r w:rsidRPr="003739EC">
              <w:rPr>
                <w:rFonts w:ascii="Arial" w:hAnsi="Arial" w:cs="Arial"/>
              </w:rPr>
              <w:t>Political</w:t>
            </w:r>
          </w:p>
        </w:tc>
        <w:tc>
          <w:tcPr>
            <w:tcW w:w="7041" w:type="dxa"/>
            <w:noWrap/>
            <w:vAlign w:val="center"/>
            <w:hideMark/>
          </w:tcPr>
          <w:p w14:paraId="17125B73" w14:textId="78C0F70A" w:rsidR="003739EC" w:rsidRPr="003739EC" w:rsidRDefault="003739EC"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739EC">
              <w:rPr>
                <w:rFonts w:ascii="Arial" w:hAnsi="Arial" w:cs="Arial"/>
              </w:rPr>
              <w:t>The UK regulatory environment is tightening for major online services: the Media Act 2024 and the Online Safety Act 2023 expand Ofcom’s remit to cover video-on-demand (VoD) services and impose duties to protect users from harmful/illegal content</w:t>
            </w:r>
            <w:r w:rsidR="000B5A42">
              <w:rPr>
                <w:rFonts w:ascii="Arial" w:hAnsi="Arial" w:cs="Arial"/>
              </w:rPr>
              <w:t xml:space="preserve"> </w:t>
            </w:r>
            <w:r w:rsidR="000B5A42" w:rsidRPr="000B5A42">
              <w:rPr>
                <w:rFonts w:ascii="Arial" w:hAnsi="Arial" w:cs="Arial"/>
              </w:rPr>
              <w:t>(Althoff, 2024)</w:t>
            </w:r>
            <w:r w:rsidRPr="003739EC">
              <w:rPr>
                <w:rFonts w:ascii="Arial" w:hAnsi="Arial" w:cs="Arial"/>
              </w:rPr>
              <w:t>. That raises compliance costs and content-moderation requirements for Netflix’s UK subsidiary and may force additional editorial controls, local reporting and transparency. Brexit-driven trade and tax policy changes also affect production economics (e.g., rules for inward talent/cross-border crews) and incentives for on-shore production</w:t>
            </w:r>
            <w:r w:rsidR="009A688E">
              <w:rPr>
                <w:rFonts w:ascii="Arial" w:hAnsi="Arial" w:cs="Arial"/>
              </w:rPr>
              <w:t>,</w:t>
            </w:r>
            <w:r w:rsidRPr="003739EC">
              <w:rPr>
                <w:rFonts w:ascii="Arial" w:hAnsi="Arial" w:cs="Arial"/>
              </w:rPr>
              <w:t xml:space="preserve"> a reason Netflix continues to invest in UK studios despite higher regulation</w:t>
            </w:r>
            <w:r w:rsidR="000B5A42">
              <w:rPr>
                <w:rFonts w:ascii="Arial" w:hAnsi="Arial" w:cs="Arial"/>
              </w:rPr>
              <w:t xml:space="preserve"> </w:t>
            </w:r>
            <w:r w:rsidR="000B5A42" w:rsidRPr="000B5A42">
              <w:rPr>
                <w:rFonts w:ascii="Arial" w:hAnsi="Arial" w:cs="Arial"/>
              </w:rPr>
              <w:t>(UK Government, 2025)</w:t>
            </w:r>
            <w:r w:rsidRPr="003739EC">
              <w:rPr>
                <w:rFonts w:ascii="Arial" w:hAnsi="Arial" w:cs="Arial"/>
              </w:rPr>
              <w:t>. These political shifts make regulatory relations and local public affairs a material operational priority.</w:t>
            </w:r>
          </w:p>
        </w:tc>
      </w:tr>
      <w:tr w:rsidR="003739EC" w:rsidRPr="003739EC" w14:paraId="2BA3DC2A" w14:textId="77777777" w:rsidTr="00EB1460">
        <w:trPr>
          <w:trHeight w:val="290"/>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761A1482" w14:textId="4B981423" w:rsidR="003739EC" w:rsidRPr="003739EC" w:rsidRDefault="003739EC" w:rsidP="00415932">
            <w:pPr>
              <w:spacing w:line="360" w:lineRule="auto"/>
              <w:rPr>
                <w:rFonts w:ascii="Arial" w:hAnsi="Arial" w:cs="Arial"/>
              </w:rPr>
            </w:pPr>
            <w:r w:rsidRPr="003739EC">
              <w:rPr>
                <w:rFonts w:ascii="Arial" w:hAnsi="Arial" w:cs="Arial"/>
              </w:rPr>
              <w:t>Economic</w:t>
            </w:r>
          </w:p>
        </w:tc>
        <w:tc>
          <w:tcPr>
            <w:tcW w:w="7041" w:type="dxa"/>
            <w:noWrap/>
            <w:vAlign w:val="center"/>
            <w:hideMark/>
          </w:tcPr>
          <w:p w14:paraId="6191A640" w14:textId="7D791573" w:rsidR="003739EC" w:rsidRPr="003739EC" w:rsidRDefault="003739EC"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739EC">
              <w:rPr>
                <w:rFonts w:ascii="Arial" w:hAnsi="Arial" w:cs="Arial"/>
              </w:rPr>
              <w:t xml:space="preserve">The UK is a high-ARPU market for Netflix: the UK arm reported ~£1.85bn revenue in 2024, reflecting robust </w:t>
            </w:r>
            <w:proofErr w:type="spellStart"/>
            <w:r w:rsidRPr="003739EC">
              <w:rPr>
                <w:rFonts w:ascii="Arial" w:hAnsi="Arial" w:cs="Arial"/>
              </w:rPr>
              <w:t>monetisation</w:t>
            </w:r>
            <w:proofErr w:type="spellEnd"/>
            <w:r w:rsidRPr="003739EC">
              <w:rPr>
                <w:rFonts w:ascii="Arial" w:hAnsi="Arial" w:cs="Arial"/>
              </w:rPr>
              <w:t xml:space="preserve"> in a mature SVOD market</w:t>
            </w:r>
            <w:r w:rsidR="000B5A42">
              <w:rPr>
                <w:rFonts w:ascii="Arial" w:hAnsi="Arial" w:cs="Arial"/>
              </w:rPr>
              <w:t xml:space="preserve"> </w:t>
            </w:r>
            <w:r w:rsidR="000B5A42" w:rsidRPr="000B5A42">
              <w:rPr>
                <w:rFonts w:ascii="Arial" w:hAnsi="Arial" w:cs="Arial"/>
              </w:rPr>
              <w:t>(Statista, 2025)</w:t>
            </w:r>
            <w:r w:rsidRPr="003739EC">
              <w:rPr>
                <w:rFonts w:ascii="Arial" w:hAnsi="Arial" w:cs="Arial"/>
              </w:rPr>
              <w:t>. However, the UK economy’s slower growth and advertising market weakness have depressed broadcaster budgets (UK TV production sector income fell by ~£400m in 2023), increasing competition for commissioning spend and pushing Netflix toward cost discipline and selective local commissioning</w:t>
            </w:r>
            <w:r w:rsidR="000B5A42">
              <w:rPr>
                <w:rFonts w:ascii="Arial" w:hAnsi="Arial" w:cs="Arial"/>
              </w:rPr>
              <w:t xml:space="preserve"> </w:t>
            </w:r>
            <w:r w:rsidR="000B5A42" w:rsidRPr="000B5A42">
              <w:rPr>
                <w:rFonts w:ascii="Arial" w:hAnsi="Arial" w:cs="Arial"/>
              </w:rPr>
              <w:t>(Sweney, 2024b)</w:t>
            </w:r>
            <w:r w:rsidRPr="003739EC">
              <w:rPr>
                <w:rFonts w:ascii="Arial" w:hAnsi="Arial" w:cs="Arial"/>
              </w:rPr>
              <w:t xml:space="preserve">. Exchange-rate volatility also affects repatriated profits and content spend denominated in USD. Overall, </w:t>
            </w:r>
            <w:r w:rsidR="009A688E">
              <w:rPr>
                <w:rFonts w:ascii="Arial" w:hAnsi="Arial" w:cs="Arial"/>
              </w:rPr>
              <w:t xml:space="preserve">the </w:t>
            </w:r>
            <w:r w:rsidRPr="003739EC">
              <w:rPr>
                <w:rFonts w:ascii="Arial" w:hAnsi="Arial" w:cs="Arial"/>
              </w:rPr>
              <w:t xml:space="preserve">UK provides stable revenue per user but rising local production and talent costs compress margins if content budgets are not </w:t>
            </w:r>
            <w:proofErr w:type="spellStart"/>
            <w:r w:rsidR="009A688E">
              <w:rPr>
                <w:rFonts w:ascii="Arial" w:hAnsi="Arial" w:cs="Arial"/>
              </w:rPr>
              <w:t>optimised</w:t>
            </w:r>
            <w:proofErr w:type="spellEnd"/>
            <w:r w:rsidR="000B5A42">
              <w:rPr>
                <w:rFonts w:ascii="Arial" w:hAnsi="Arial" w:cs="Arial"/>
              </w:rPr>
              <w:t xml:space="preserve"> </w:t>
            </w:r>
            <w:r w:rsidR="000B5A42" w:rsidRPr="000B5A42">
              <w:rPr>
                <w:rFonts w:ascii="Arial" w:hAnsi="Arial" w:cs="Arial"/>
              </w:rPr>
              <w:t>(Ramachandran, 2018)</w:t>
            </w:r>
            <w:r w:rsidRPr="003739EC">
              <w:rPr>
                <w:rFonts w:ascii="Arial" w:hAnsi="Arial" w:cs="Arial"/>
              </w:rPr>
              <w:t>.</w:t>
            </w:r>
          </w:p>
        </w:tc>
      </w:tr>
      <w:tr w:rsidR="003739EC" w:rsidRPr="003739EC" w14:paraId="31487DB9" w14:textId="77777777" w:rsidTr="00EB1460">
        <w:trPr>
          <w:trHeight w:val="290"/>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4841F4D9" w14:textId="5BDB1624" w:rsidR="003739EC" w:rsidRPr="003739EC" w:rsidRDefault="003739EC" w:rsidP="00415932">
            <w:pPr>
              <w:spacing w:line="360" w:lineRule="auto"/>
              <w:rPr>
                <w:rFonts w:ascii="Arial" w:hAnsi="Arial" w:cs="Arial"/>
              </w:rPr>
            </w:pPr>
            <w:r w:rsidRPr="003739EC">
              <w:rPr>
                <w:rFonts w:ascii="Arial" w:hAnsi="Arial" w:cs="Arial"/>
              </w:rPr>
              <w:t>Social</w:t>
            </w:r>
          </w:p>
        </w:tc>
        <w:tc>
          <w:tcPr>
            <w:tcW w:w="7041" w:type="dxa"/>
            <w:noWrap/>
            <w:vAlign w:val="center"/>
            <w:hideMark/>
          </w:tcPr>
          <w:p w14:paraId="255B0E83" w14:textId="40C065AF" w:rsidR="003739EC" w:rsidRPr="003739EC" w:rsidRDefault="003739EC"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739EC">
              <w:rPr>
                <w:rFonts w:ascii="Arial" w:hAnsi="Arial" w:cs="Arial"/>
              </w:rPr>
              <w:t>UK viewers are highly engaged</w:t>
            </w:r>
            <w:r w:rsidR="009A688E">
              <w:rPr>
                <w:rFonts w:ascii="Arial" w:hAnsi="Arial" w:cs="Arial"/>
              </w:rPr>
              <w:t>.</w:t>
            </w:r>
            <w:r w:rsidRPr="003739EC">
              <w:rPr>
                <w:rFonts w:ascii="Arial" w:hAnsi="Arial" w:cs="Arial"/>
              </w:rPr>
              <w:t xml:space="preserve"> SVOD penetration and subscriber density are among the highest in Europe (estimates </w:t>
            </w:r>
            <w:r w:rsidRPr="003739EC">
              <w:rPr>
                <w:rFonts w:ascii="Arial" w:hAnsi="Arial" w:cs="Arial"/>
              </w:rPr>
              <w:lastRenderedPageBreak/>
              <w:t>place Netflix penetration at ~20–25% of households)</w:t>
            </w:r>
            <w:r w:rsidR="000B5A42">
              <w:rPr>
                <w:rFonts w:ascii="Arial" w:hAnsi="Arial" w:cs="Arial"/>
              </w:rPr>
              <w:t xml:space="preserve"> </w:t>
            </w:r>
            <w:r w:rsidR="000B5A42" w:rsidRPr="000B5A42">
              <w:rPr>
                <w:rFonts w:ascii="Arial" w:hAnsi="Arial" w:cs="Arial"/>
              </w:rPr>
              <w:t>(Lee, 2025)</w:t>
            </w:r>
            <w:r w:rsidRPr="003739EC">
              <w:rPr>
                <w:rFonts w:ascii="Arial" w:hAnsi="Arial" w:cs="Arial"/>
              </w:rPr>
              <w:t>. Demographic shifts (older cohorts increasing streaming adoption) and cultural preferences for UK-produced drama (e.g., prestige series) mean Netflix must balance global tentpoles with locally resonant IP. Social attitudes around content sensitivity are influential</w:t>
            </w:r>
            <w:r w:rsidR="009A688E">
              <w:rPr>
                <w:rFonts w:ascii="Arial" w:hAnsi="Arial" w:cs="Arial"/>
              </w:rPr>
              <w:t>,</w:t>
            </w:r>
            <w:r w:rsidRPr="003739EC">
              <w:rPr>
                <w:rFonts w:ascii="Arial" w:hAnsi="Arial" w:cs="Arial"/>
              </w:rPr>
              <w:t xml:space="preserve"> given heightened public scrutiny; controversial releases can trigger regulatory review and reputational costs</w:t>
            </w:r>
            <w:r w:rsidR="000B5A42">
              <w:rPr>
                <w:rFonts w:ascii="Arial" w:hAnsi="Arial" w:cs="Arial"/>
              </w:rPr>
              <w:t xml:space="preserve"> </w:t>
            </w:r>
            <w:r w:rsidR="000B5A42" w:rsidRPr="000B5A42">
              <w:rPr>
                <w:rFonts w:ascii="Arial" w:hAnsi="Arial" w:cs="Arial"/>
              </w:rPr>
              <w:t>(Beckett, 2024)</w:t>
            </w:r>
            <w:r w:rsidRPr="003739EC">
              <w:rPr>
                <w:rFonts w:ascii="Arial" w:hAnsi="Arial" w:cs="Arial"/>
              </w:rPr>
              <w:t>. Cultural proximity also helps series shot in the UK perform well internationally, justifying production investment despite local cost pressures.</w:t>
            </w:r>
          </w:p>
        </w:tc>
      </w:tr>
      <w:tr w:rsidR="003739EC" w:rsidRPr="003739EC" w14:paraId="20799D6C" w14:textId="77777777" w:rsidTr="00EB1460">
        <w:trPr>
          <w:trHeight w:val="290"/>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450BFCA5" w14:textId="0485D2C4" w:rsidR="003739EC" w:rsidRPr="003739EC" w:rsidRDefault="003739EC" w:rsidP="00415932">
            <w:pPr>
              <w:spacing w:line="360" w:lineRule="auto"/>
              <w:rPr>
                <w:rFonts w:ascii="Arial" w:hAnsi="Arial" w:cs="Arial"/>
              </w:rPr>
            </w:pPr>
            <w:r w:rsidRPr="003739EC">
              <w:rPr>
                <w:rFonts w:ascii="Arial" w:hAnsi="Arial" w:cs="Arial"/>
              </w:rPr>
              <w:lastRenderedPageBreak/>
              <w:t>Technological</w:t>
            </w:r>
          </w:p>
        </w:tc>
        <w:tc>
          <w:tcPr>
            <w:tcW w:w="7041" w:type="dxa"/>
            <w:noWrap/>
            <w:vAlign w:val="center"/>
            <w:hideMark/>
          </w:tcPr>
          <w:p w14:paraId="77E828FE" w14:textId="2DA0CFB6" w:rsidR="003739EC" w:rsidRPr="003739EC" w:rsidRDefault="003739EC"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739EC">
              <w:rPr>
                <w:rFonts w:ascii="Arial" w:hAnsi="Arial" w:cs="Arial"/>
              </w:rPr>
              <w:t>UK broadband and mobile infrastructure are strong: Ofcom’s Connected Nations 2024 reports average max download speeds rose to 223 Mbps (2024), enabling widescale 4K/HD streaming and multi-device households</w:t>
            </w:r>
            <w:r w:rsidR="008D1B04">
              <w:rPr>
                <w:rFonts w:ascii="Arial" w:hAnsi="Arial" w:cs="Arial"/>
              </w:rPr>
              <w:t xml:space="preserve"> </w:t>
            </w:r>
            <w:r w:rsidR="008D1B04" w:rsidRPr="008D1B04">
              <w:rPr>
                <w:rFonts w:ascii="Arial" w:hAnsi="Arial" w:cs="Arial"/>
              </w:rPr>
              <w:t>(Ofcom, 2024)</w:t>
            </w:r>
            <w:r w:rsidRPr="003739EC">
              <w:rPr>
                <w:rFonts w:ascii="Arial" w:hAnsi="Arial" w:cs="Arial"/>
              </w:rPr>
              <w:t xml:space="preserve">. This supports Netflix’s high-bitrate product offerings and interactive features, but also raises user expectations for streaming quality and low-latency features (e.g., live sports). Technology also stresses CDN costs and demands edge delivery </w:t>
            </w:r>
            <w:proofErr w:type="spellStart"/>
            <w:r w:rsidRPr="003739EC">
              <w:rPr>
                <w:rFonts w:ascii="Arial" w:hAnsi="Arial" w:cs="Arial"/>
              </w:rPr>
              <w:t>optimisation</w:t>
            </w:r>
            <w:proofErr w:type="spellEnd"/>
            <w:r w:rsidRPr="003739EC">
              <w:rPr>
                <w:rFonts w:ascii="Arial" w:hAnsi="Arial" w:cs="Arial"/>
              </w:rPr>
              <w:t>; Netflix must continue investment in codecs, adaptive streaming, and local CDN peering to contain CDN/transport costs while delivering premium UX</w:t>
            </w:r>
            <w:r w:rsidR="008D1B04">
              <w:rPr>
                <w:rFonts w:ascii="Arial" w:hAnsi="Arial" w:cs="Arial"/>
              </w:rPr>
              <w:t xml:space="preserve"> </w:t>
            </w:r>
            <w:r w:rsidR="008D1B04" w:rsidRPr="008D1B04">
              <w:rPr>
                <w:rFonts w:ascii="Arial" w:hAnsi="Arial" w:cs="Arial"/>
              </w:rPr>
              <w:t>(Ofcom, 2024)</w:t>
            </w:r>
            <w:r w:rsidRPr="003739EC">
              <w:rPr>
                <w:rFonts w:ascii="Arial" w:hAnsi="Arial" w:cs="Arial"/>
              </w:rPr>
              <w:t>.</w:t>
            </w:r>
          </w:p>
        </w:tc>
      </w:tr>
      <w:tr w:rsidR="003739EC" w:rsidRPr="003739EC" w14:paraId="242D9D42" w14:textId="77777777" w:rsidTr="00EB1460">
        <w:trPr>
          <w:trHeight w:val="290"/>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74990987" w14:textId="1493ED8A" w:rsidR="003739EC" w:rsidRPr="003739EC" w:rsidRDefault="003739EC" w:rsidP="00415932">
            <w:pPr>
              <w:spacing w:line="360" w:lineRule="auto"/>
              <w:rPr>
                <w:rFonts w:ascii="Arial" w:hAnsi="Arial" w:cs="Arial"/>
              </w:rPr>
            </w:pPr>
            <w:r w:rsidRPr="003739EC">
              <w:rPr>
                <w:rFonts w:ascii="Arial" w:hAnsi="Arial" w:cs="Arial"/>
              </w:rPr>
              <w:t>Legal</w:t>
            </w:r>
          </w:p>
        </w:tc>
        <w:tc>
          <w:tcPr>
            <w:tcW w:w="7041" w:type="dxa"/>
            <w:noWrap/>
            <w:vAlign w:val="center"/>
            <w:hideMark/>
          </w:tcPr>
          <w:p w14:paraId="2E0F8352" w14:textId="319792B9" w:rsidR="003739EC" w:rsidRPr="003739EC" w:rsidRDefault="003739EC"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739EC">
              <w:rPr>
                <w:rFonts w:ascii="Arial" w:hAnsi="Arial" w:cs="Arial"/>
              </w:rPr>
              <w:t>Legal exposure includes intellectual property enforcement, data protection (UK GDPR), and new VoD codes. Ofcom’s evolving codes will require VoD services to adhere to editorial standards (classification, age-gating) and to maintain complaints processes</w:t>
            </w:r>
            <w:r w:rsidR="009A688E">
              <w:rPr>
                <w:rFonts w:ascii="Arial" w:hAnsi="Arial" w:cs="Arial"/>
              </w:rPr>
              <w:t xml:space="preserve">, </w:t>
            </w:r>
            <w:r w:rsidRPr="003739EC">
              <w:rPr>
                <w:rFonts w:ascii="Arial" w:hAnsi="Arial" w:cs="Arial"/>
              </w:rPr>
              <w:t>increasing compliance overhead (Ofcom estimated set-up and recurring costs for VoD codes)</w:t>
            </w:r>
            <w:r w:rsidR="008D1B04">
              <w:rPr>
                <w:rFonts w:ascii="Arial" w:hAnsi="Arial" w:cs="Arial"/>
              </w:rPr>
              <w:t xml:space="preserve"> </w:t>
            </w:r>
            <w:r w:rsidR="008D1B04" w:rsidRPr="008D1B04">
              <w:rPr>
                <w:rFonts w:ascii="Arial" w:hAnsi="Arial" w:cs="Arial"/>
              </w:rPr>
              <w:t>(Ofcom, 2024)</w:t>
            </w:r>
            <w:r w:rsidRPr="003739EC">
              <w:rPr>
                <w:rFonts w:ascii="Arial" w:hAnsi="Arial" w:cs="Arial"/>
              </w:rPr>
              <w:t xml:space="preserve">. Data/privacy compliance affects </w:t>
            </w:r>
            <w:proofErr w:type="spellStart"/>
            <w:r w:rsidR="009A688E">
              <w:rPr>
                <w:rFonts w:ascii="Arial" w:hAnsi="Arial" w:cs="Arial"/>
              </w:rPr>
              <w:t>personalisation</w:t>
            </w:r>
            <w:proofErr w:type="spellEnd"/>
            <w:r w:rsidRPr="003739EC">
              <w:rPr>
                <w:rFonts w:ascii="Arial" w:hAnsi="Arial" w:cs="Arial"/>
              </w:rPr>
              <w:t xml:space="preserve"> algorithms and ad-tier targeting; strict UK data rules constrain some targeting practices and require careful lawful-basis management for recommendation/ad analytics. Litigation risk (content disputes, </w:t>
            </w:r>
            <w:r w:rsidRPr="003739EC">
              <w:rPr>
                <w:rFonts w:ascii="Arial" w:hAnsi="Arial" w:cs="Arial"/>
              </w:rPr>
              <w:lastRenderedPageBreak/>
              <w:t>rights issues) remains a persistent legal cost factor</w:t>
            </w:r>
            <w:r w:rsidR="008D1B04">
              <w:rPr>
                <w:rFonts w:ascii="Arial" w:hAnsi="Arial" w:cs="Arial"/>
              </w:rPr>
              <w:t xml:space="preserve"> </w:t>
            </w:r>
            <w:r w:rsidR="008D1B04" w:rsidRPr="008D1B04">
              <w:rPr>
                <w:rFonts w:ascii="Arial" w:hAnsi="Arial" w:cs="Arial"/>
              </w:rPr>
              <w:t>(UK Government, 2022)</w:t>
            </w:r>
            <w:r w:rsidRPr="003739EC">
              <w:rPr>
                <w:rFonts w:ascii="Arial" w:hAnsi="Arial" w:cs="Arial"/>
              </w:rPr>
              <w:t>.</w:t>
            </w:r>
          </w:p>
        </w:tc>
      </w:tr>
      <w:tr w:rsidR="003739EC" w:rsidRPr="003739EC" w14:paraId="16B7D943" w14:textId="77777777" w:rsidTr="00EB1460">
        <w:trPr>
          <w:trHeight w:val="290"/>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04F6B6DC" w14:textId="6868022D" w:rsidR="003739EC" w:rsidRPr="003739EC" w:rsidRDefault="003739EC" w:rsidP="00415932">
            <w:pPr>
              <w:spacing w:line="360" w:lineRule="auto"/>
              <w:rPr>
                <w:rFonts w:ascii="Arial" w:hAnsi="Arial" w:cs="Arial"/>
              </w:rPr>
            </w:pPr>
            <w:r w:rsidRPr="003739EC">
              <w:rPr>
                <w:rFonts w:ascii="Arial" w:hAnsi="Arial" w:cs="Arial"/>
              </w:rPr>
              <w:lastRenderedPageBreak/>
              <w:t>Environmental</w:t>
            </w:r>
          </w:p>
        </w:tc>
        <w:tc>
          <w:tcPr>
            <w:tcW w:w="7041" w:type="dxa"/>
            <w:noWrap/>
            <w:vAlign w:val="center"/>
            <w:hideMark/>
          </w:tcPr>
          <w:p w14:paraId="07D1CD26" w14:textId="5CC72183" w:rsidR="003739EC" w:rsidRPr="003739EC" w:rsidRDefault="003739EC"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3739EC">
              <w:rPr>
                <w:rFonts w:ascii="Arial" w:hAnsi="Arial" w:cs="Arial"/>
              </w:rPr>
              <w:t>Environmental pressure is increasing</w:t>
            </w:r>
            <w:r w:rsidR="008D1B04">
              <w:rPr>
                <w:rFonts w:ascii="Arial" w:hAnsi="Arial" w:cs="Arial"/>
              </w:rPr>
              <w:t>.</w:t>
            </w:r>
            <w:r w:rsidRPr="003739EC">
              <w:rPr>
                <w:rFonts w:ascii="Arial" w:hAnsi="Arial" w:cs="Arial"/>
              </w:rPr>
              <w:t xml:space="preserve"> Netflix publishes targets to halve emissions by 2030 and reports that Scope-3 (content production &amp; delivery) constitutes the bulk of </w:t>
            </w:r>
            <w:r w:rsidR="009A688E">
              <w:rPr>
                <w:rFonts w:ascii="Arial" w:hAnsi="Arial" w:cs="Arial"/>
              </w:rPr>
              <w:t xml:space="preserve">its </w:t>
            </w:r>
            <w:r w:rsidRPr="003739EC">
              <w:rPr>
                <w:rFonts w:ascii="Arial" w:hAnsi="Arial" w:cs="Arial"/>
              </w:rPr>
              <w:t>footprint</w:t>
            </w:r>
            <w:r w:rsidR="008D1B04">
              <w:rPr>
                <w:rFonts w:ascii="Arial" w:hAnsi="Arial" w:cs="Arial"/>
              </w:rPr>
              <w:t xml:space="preserve"> </w:t>
            </w:r>
            <w:r w:rsidR="008D1B04" w:rsidRPr="008D1B04">
              <w:rPr>
                <w:rFonts w:ascii="Arial" w:hAnsi="Arial" w:cs="Arial"/>
              </w:rPr>
              <w:t>(Stewart, 2024)</w:t>
            </w:r>
            <w:r w:rsidRPr="003739EC">
              <w:rPr>
                <w:rFonts w:ascii="Arial" w:hAnsi="Arial" w:cs="Arial"/>
              </w:rPr>
              <w:t>. UK production partners and regulators expect greener production practices; the UK’s creative sector has seen calls for sustainable production standards. Compliance and ESG reporting require Netflix to invest in low-carbon production practices, offsets, and supplier engagement</w:t>
            </w:r>
            <w:r w:rsidR="009A688E">
              <w:rPr>
                <w:rFonts w:ascii="Arial" w:hAnsi="Arial" w:cs="Arial"/>
              </w:rPr>
              <w:t>,</w:t>
            </w:r>
            <w:r w:rsidRPr="003739EC">
              <w:rPr>
                <w:rFonts w:ascii="Arial" w:hAnsi="Arial" w:cs="Arial"/>
              </w:rPr>
              <w:t xml:space="preserve"> adding cost but also protecting </w:t>
            </w:r>
            <w:proofErr w:type="spellStart"/>
            <w:r w:rsidRPr="003739EC">
              <w:rPr>
                <w:rFonts w:ascii="Arial" w:hAnsi="Arial" w:cs="Arial"/>
              </w:rPr>
              <w:t>licence</w:t>
            </w:r>
            <w:proofErr w:type="spellEnd"/>
            <w:r w:rsidRPr="003739EC">
              <w:rPr>
                <w:rFonts w:ascii="Arial" w:hAnsi="Arial" w:cs="Arial"/>
              </w:rPr>
              <w:t xml:space="preserve"> relationships and brand reputation in a sustainability-sensitive market</w:t>
            </w:r>
            <w:r w:rsidR="008D1B04">
              <w:rPr>
                <w:rFonts w:ascii="Arial" w:hAnsi="Arial" w:cs="Arial"/>
              </w:rPr>
              <w:t xml:space="preserve"> </w:t>
            </w:r>
            <w:r w:rsidR="008D1B04" w:rsidRPr="008D1B04">
              <w:rPr>
                <w:rFonts w:ascii="Arial" w:hAnsi="Arial" w:cs="Arial"/>
              </w:rPr>
              <w:t>(Stewart, 2024)</w:t>
            </w:r>
            <w:r w:rsidRPr="003739EC">
              <w:rPr>
                <w:rFonts w:ascii="Arial" w:hAnsi="Arial" w:cs="Arial"/>
              </w:rPr>
              <w:t>.</w:t>
            </w:r>
          </w:p>
        </w:tc>
      </w:tr>
    </w:tbl>
    <w:p w14:paraId="1A13233F" w14:textId="6791F0AA" w:rsidR="003739EC" w:rsidRPr="008D1B04" w:rsidRDefault="003739EC" w:rsidP="00415932">
      <w:pPr>
        <w:pStyle w:val="Heading2"/>
        <w:spacing w:before="240"/>
      </w:pPr>
      <w:bookmarkStart w:id="7" w:name="_Toc213970758"/>
      <w:r w:rsidRPr="008D1B04">
        <w:t>PESTLE Analysis of Netflix in India</w:t>
      </w:r>
      <w:bookmarkEnd w:id="7"/>
    </w:p>
    <w:tbl>
      <w:tblPr>
        <w:tblStyle w:val="GridTable1Light"/>
        <w:tblW w:w="0" w:type="auto"/>
        <w:tblLook w:val="04A0" w:firstRow="1" w:lastRow="0" w:firstColumn="1" w:lastColumn="0" w:noHBand="0" w:noVBand="1"/>
      </w:tblPr>
      <w:tblGrid>
        <w:gridCol w:w="1909"/>
        <w:gridCol w:w="7107"/>
      </w:tblGrid>
      <w:tr w:rsidR="00B8233B" w:rsidRPr="00B8233B" w14:paraId="26E1F021" w14:textId="77777777" w:rsidTr="00415932">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975" w:type="dxa"/>
            <w:noWrap/>
            <w:hideMark/>
          </w:tcPr>
          <w:p w14:paraId="24FBABC4" w14:textId="77777777" w:rsidR="00B8233B" w:rsidRPr="00B8233B" w:rsidRDefault="00B8233B" w:rsidP="00415932">
            <w:pPr>
              <w:spacing w:before="120" w:after="120"/>
              <w:jc w:val="center"/>
              <w:rPr>
                <w:rFonts w:ascii="Arial" w:hAnsi="Arial" w:cs="Arial"/>
              </w:rPr>
            </w:pPr>
            <w:r w:rsidRPr="00B8233B">
              <w:rPr>
                <w:rFonts w:ascii="Arial" w:hAnsi="Arial" w:cs="Arial"/>
              </w:rPr>
              <w:t>Factor</w:t>
            </w:r>
          </w:p>
        </w:tc>
        <w:tc>
          <w:tcPr>
            <w:tcW w:w="7375" w:type="dxa"/>
            <w:noWrap/>
            <w:hideMark/>
          </w:tcPr>
          <w:p w14:paraId="65F9453C" w14:textId="77777777" w:rsidR="00B8233B" w:rsidRPr="00B8233B" w:rsidRDefault="00B8233B" w:rsidP="00415932">
            <w:pPr>
              <w:spacing w:before="120" w:after="12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8233B">
              <w:rPr>
                <w:rFonts w:ascii="Arial" w:hAnsi="Arial" w:cs="Arial"/>
              </w:rPr>
              <w:t>Analysis</w:t>
            </w:r>
          </w:p>
        </w:tc>
      </w:tr>
      <w:tr w:rsidR="00B8233B" w:rsidRPr="00B8233B" w14:paraId="427E7310"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44C5F9F4" w14:textId="2E2AFA2B" w:rsidR="00B8233B" w:rsidRPr="00B8233B" w:rsidRDefault="00B8233B" w:rsidP="00415932">
            <w:pPr>
              <w:rPr>
                <w:rFonts w:ascii="Arial" w:hAnsi="Arial" w:cs="Arial"/>
              </w:rPr>
            </w:pPr>
            <w:r w:rsidRPr="00B8233B">
              <w:rPr>
                <w:rFonts w:ascii="Arial" w:hAnsi="Arial" w:cs="Arial"/>
              </w:rPr>
              <w:t>Political</w:t>
            </w:r>
          </w:p>
        </w:tc>
        <w:tc>
          <w:tcPr>
            <w:tcW w:w="7375" w:type="dxa"/>
            <w:noWrap/>
            <w:vAlign w:val="center"/>
            <w:hideMark/>
          </w:tcPr>
          <w:p w14:paraId="7A12E8EB" w14:textId="7E9B84F8" w:rsidR="00B8233B" w:rsidRPr="00B8233B" w:rsidRDefault="00B8233B"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8233B">
              <w:rPr>
                <w:rFonts w:ascii="Arial" w:hAnsi="Arial" w:cs="Arial"/>
              </w:rPr>
              <w:t>India’s regulatory landscape for digital platforms is active and evolving. OTTs operate under overlapping frameworks</w:t>
            </w:r>
            <w:r w:rsidR="009A688E">
              <w:rPr>
                <w:rFonts w:ascii="Arial" w:hAnsi="Arial" w:cs="Arial"/>
              </w:rPr>
              <w:t>,</w:t>
            </w:r>
            <w:r w:rsidRPr="00B8233B">
              <w:rPr>
                <w:rFonts w:ascii="Arial" w:hAnsi="Arial" w:cs="Arial"/>
              </w:rPr>
              <w:t xml:space="preserve"> the IT (Intermediary Guidelines &amp; Digital Media Ethics Code) Rules, 2021 (administered by </w:t>
            </w:r>
            <w:proofErr w:type="spellStart"/>
            <w:r w:rsidRPr="00B8233B">
              <w:rPr>
                <w:rFonts w:ascii="Arial" w:hAnsi="Arial" w:cs="Arial"/>
              </w:rPr>
              <w:t>MeitY</w:t>
            </w:r>
            <w:proofErr w:type="spellEnd"/>
            <w:r w:rsidRPr="00B8233B">
              <w:rPr>
                <w:rFonts w:ascii="Arial" w:hAnsi="Arial" w:cs="Arial"/>
              </w:rPr>
              <w:t>) and the Digital Media oversight by the Ministry of Information &amp; Broadcasting</w:t>
            </w:r>
            <w:r w:rsidR="009A688E">
              <w:rPr>
                <w:rFonts w:ascii="Arial" w:hAnsi="Arial" w:cs="Arial"/>
              </w:rPr>
              <w:t>,</w:t>
            </w:r>
            <w:r w:rsidRPr="00B8233B">
              <w:rPr>
                <w:rFonts w:ascii="Arial" w:hAnsi="Arial" w:cs="Arial"/>
              </w:rPr>
              <w:t xml:space="preserve"> producing compliance ambiguity that raises content takedown, classification and reporting obligations for Netflix India</w:t>
            </w:r>
            <w:r w:rsidR="008D1B04">
              <w:rPr>
                <w:rFonts w:ascii="Arial" w:hAnsi="Arial" w:cs="Arial"/>
              </w:rPr>
              <w:t xml:space="preserve"> </w:t>
            </w:r>
            <w:r w:rsidR="008D1B04" w:rsidRPr="008D1B04">
              <w:rPr>
                <w:rFonts w:ascii="Arial" w:hAnsi="Arial" w:cs="Arial"/>
              </w:rPr>
              <w:t>(Panday, 2024)</w:t>
            </w:r>
            <w:r w:rsidRPr="00B8233B">
              <w:rPr>
                <w:rFonts w:ascii="Arial" w:hAnsi="Arial" w:cs="Arial"/>
              </w:rPr>
              <w:t>. Proposed broadcasting legislation and frequent policy interventions (e.g., advisories on “public order” or “objectionable” content) increase political risk for high-profile local originals and require sustained government engagement and legal counsel</w:t>
            </w:r>
            <w:r w:rsidR="008D1B04">
              <w:rPr>
                <w:rFonts w:ascii="Arial" w:hAnsi="Arial" w:cs="Arial"/>
              </w:rPr>
              <w:t xml:space="preserve"> </w:t>
            </w:r>
            <w:r w:rsidR="008D1B04" w:rsidRPr="008D1B04">
              <w:rPr>
                <w:rFonts w:ascii="Arial" w:hAnsi="Arial" w:cs="Arial"/>
              </w:rPr>
              <w:t>(Panday, 2024)</w:t>
            </w:r>
            <w:r w:rsidRPr="00B8233B">
              <w:rPr>
                <w:rFonts w:ascii="Arial" w:hAnsi="Arial" w:cs="Arial"/>
              </w:rPr>
              <w:t>. These conditions make content governance and local public-affairs investment operational necessities.</w:t>
            </w:r>
          </w:p>
        </w:tc>
      </w:tr>
      <w:tr w:rsidR="00B8233B" w:rsidRPr="00B8233B" w14:paraId="59B13F9C"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0810F1AD" w14:textId="71A00A92" w:rsidR="00B8233B" w:rsidRPr="00B8233B" w:rsidRDefault="00B8233B" w:rsidP="00415932">
            <w:pPr>
              <w:rPr>
                <w:rFonts w:ascii="Arial" w:hAnsi="Arial" w:cs="Arial"/>
              </w:rPr>
            </w:pPr>
            <w:r w:rsidRPr="00B8233B">
              <w:rPr>
                <w:rFonts w:ascii="Arial" w:hAnsi="Arial" w:cs="Arial"/>
              </w:rPr>
              <w:t>Economic</w:t>
            </w:r>
          </w:p>
        </w:tc>
        <w:tc>
          <w:tcPr>
            <w:tcW w:w="7375" w:type="dxa"/>
            <w:noWrap/>
            <w:vAlign w:val="center"/>
            <w:hideMark/>
          </w:tcPr>
          <w:p w14:paraId="0D142A8E" w14:textId="748E0E06" w:rsidR="00B8233B" w:rsidRPr="00B8233B" w:rsidRDefault="00B8233B"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8233B">
              <w:rPr>
                <w:rFonts w:ascii="Arial" w:hAnsi="Arial" w:cs="Arial"/>
              </w:rPr>
              <w:t xml:space="preserve">Netflix India accepted lower ARPU to scale: its Indian subsidiary reported gross turnover ≈ INR 2,845 crore (≈US$345m) in FY24 and net profit ≈INR 52 crore, rising 29% and 49% YoY </w:t>
            </w:r>
            <w:r w:rsidRPr="00B8233B">
              <w:rPr>
                <w:rFonts w:ascii="Arial" w:hAnsi="Arial" w:cs="Arial"/>
              </w:rPr>
              <w:lastRenderedPageBreak/>
              <w:t>respectively</w:t>
            </w:r>
            <w:r w:rsidR="009A688E">
              <w:rPr>
                <w:rFonts w:ascii="Arial" w:hAnsi="Arial" w:cs="Arial"/>
              </w:rPr>
              <w:t>,</w:t>
            </w:r>
            <w:r w:rsidRPr="00B8233B">
              <w:rPr>
                <w:rFonts w:ascii="Arial" w:hAnsi="Arial" w:cs="Arial"/>
              </w:rPr>
              <w:t xml:space="preserve"> showing </w:t>
            </w:r>
            <w:proofErr w:type="spellStart"/>
            <w:r w:rsidRPr="00B8233B">
              <w:rPr>
                <w:rFonts w:ascii="Arial" w:hAnsi="Arial" w:cs="Arial"/>
              </w:rPr>
              <w:t>monetisation</w:t>
            </w:r>
            <w:proofErr w:type="spellEnd"/>
            <w:r w:rsidRPr="00B8233B">
              <w:rPr>
                <w:rFonts w:ascii="Arial" w:hAnsi="Arial" w:cs="Arial"/>
              </w:rPr>
              <w:t xml:space="preserve"> gains despite higher marketing spend</w:t>
            </w:r>
            <w:r w:rsidR="008D1B04">
              <w:rPr>
                <w:rFonts w:ascii="Arial" w:hAnsi="Arial" w:cs="Arial"/>
              </w:rPr>
              <w:t xml:space="preserve"> </w:t>
            </w:r>
            <w:r w:rsidR="008D1B04" w:rsidRPr="008D1B04">
              <w:rPr>
                <w:rFonts w:ascii="Arial" w:hAnsi="Arial" w:cs="Arial"/>
              </w:rPr>
              <w:t>(Farooqui, 2024)</w:t>
            </w:r>
            <w:r w:rsidRPr="00B8233B">
              <w:rPr>
                <w:rFonts w:ascii="Arial" w:hAnsi="Arial" w:cs="Arial"/>
              </w:rPr>
              <w:t xml:space="preserve">. India’s paid subscriber base is estimated at ~12 million (2024), far smaller than in developed markets, so pricing tiers (Mobile ₹149 → Premium ₹649/month) and ad-supported approaches are required to improve penetration versus low-cost local rivals and telco bundles (e.g., </w:t>
            </w:r>
            <w:proofErr w:type="spellStart"/>
            <w:r w:rsidRPr="00B8233B">
              <w:rPr>
                <w:rFonts w:ascii="Arial" w:hAnsi="Arial" w:cs="Arial"/>
              </w:rPr>
              <w:t>JioCinema</w:t>
            </w:r>
            <w:proofErr w:type="spellEnd"/>
            <w:r w:rsidRPr="00B8233B">
              <w:rPr>
                <w:rFonts w:ascii="Arial" w:hAnsi="Arial" w:cs="Arial"/>
              </w:rPr>
              <w:t>, Disney+ Hotstar)</w:t>
            </w:r>
            <w:r w:rsidR="008D1B04">
              <w:rPr>
                <w:rFonts w:ascii="Arial" w:hAnsi="Arial" w:cs="Arial"/>
              </w:rPr>
              <w:t xml:space="preserve"> </w:t>
            </w:r>
            <w:r w:rsidR="008D1B04" w:rsidRPr="008D1B04">
              <w:rPr>
                <w:rFonts w:ascii="Arial" w:hAnsi="Arial" w:cs="Arial"/>
              </w:rPr>
              <w:t>(Money Control, 2025)</w:t>
            </w:r>
            <w:r w:rsidRPr="00B8233B">
              <w:rPr>
                <w:rFonts w:ascii="Arial" w:hAnsi="Arial" w:cs="Arial"/>
              </w:rPr>
              <w:t>. Netflix increased local marketing spend (other expenses rose ~32% in FY24) to acquire subscribers and counter bundling and piracy.</w:t>
            </w:r>
          </w:p>
        </w:tc>
      </w:tr>
      <w:tr w:rsidR="00B8233B" w:rsidRPr="00B8233B" w14:paraId="12AA93E2"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7FE21C15" w14:textId="2537F877" w:rsidR="00B8233B" w:rsidRPr="00B8233B" w:rsidRDefault="00B8233B" w:rsidP="00415932">
            <w:pPr>
              <w:rPr>
                <w:rFonts w:ascii="Arial" w:hAnsi="Arial" w:cs="Arial"/>
              </w:rPr>
            </w:pPr>
            <w:r w:rsidRPr="00B8233B">
              <w:rPr>
                <w:rFonts w:ascii="Arial" w:hAnsi="Arial" w:cs="Arial"/>
              </w:rPr>
              <w:lastRenderedPageBreak/>
              <w:t>Social</w:t>
            </w:r>
          </w:p>
        </w:tc>
        <w:tc>
          <w:tcPr>
            <w:tcW w:w="7375" w:type="dxa"/>
            <w:noWrap/>
            <w:vAlign w:val="center"/>
            <w:hideMark/>
          </w:tcPr>
          <w:p w14:paraId="205C5EB9" w14:textId="09177372" w:rsidR="00B8233B" w:rsidRPr="00B8233B" w:rsidRDefault="00B8233B"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8233B">
              <w:rPr>
                <w:rFonts w:ascii="Arial" w:hAnsi="Arial" w:cs="Arial"/>
              </w:rPr>
              <w:t>India’s linguistic and cultural fragmentation (dozens of major languages) means local originals drive discovery and retention</w:t>
            </w:r>
            <w:r w:rsidR="008D1B04">
              <w:rPr>
                <w:rFonts w:ascii="Arial" w:hAnsi="Arial" w:cs="Arial"/>
              </w:rPr>
              <w:t xml:space="preserve"> </w:t>
            </w:r>
            <w:r w:rsidR="008D1B04" w:rsidRPr="008D1B04">
              <w:rPr>
                <w:rFonts w:ascii="Arial" w:hAnsi="Arial" w:cs="Arial"/>
              </w:rPr>
              <w:t>(Kumar, 2024)</w:t>
            </w:r>
            <w:r w:rsidR="008D1B04">
              <w:rPr>
                <w:rFonts w:ascii="Arial" w:hAnsi="Arial" w:cs="Arial"/>
              </w:rPr>
              <w:t>.</w:t>
            </w:r>
            <w:r w:rsidRPr="00B8233B">
              <w:rPr>
                <w:rFonts w:ascii="Arial" w:hAnsi="Arial" w:cs="Arial"/>
              </w:rPr>
              <w:t xml:space="preserve"> Netflix has scaled Hindi and regional commissions</w:t>
            </w:r>
            <w:r w:rsidR="009A688E">
              <w:rPr>
                <w:rFonts w:ascii="Arial" w:hAnsi="Arial" w:cs="Arial"/>
              </w:rPr>
              <w:t>,</w:t>
            </w:r>
            <w:r w:rsidRPr="00B8233B">
              <w:rPr>
                <w:rFonts w:ascii="Arial" w:hAnsi="Arial" w:cs="Arial"/>
              </w:rPr>
              <w:t xml:space="preserve"> e.g., </w:t>
            </w:r>
            <w:proofErr w:type="spellStart"/>
            <w:r w:rsidRPr="00B8233B">
              <w:rPr>
                <w:rFonts w:ascii="Arial" w:hAnsi="Arial" w:cs="Arial"/>
              </w:rPr>
              <w:t>Heeramandi</w:t>
            </w:r>
            <w:proofErr w:type="spellEnd"/>
            <w:r w:rsidRPr="00B8233B">
              <w:rPr>
                <w:rFonts w:ascii="Arial" w:hAnsi="Arial" w:cs="Arial"/>
              </w:rPr>
              <w:t xml:space="preserve"> reported ~15 million views in India (FY24), underpinning subscriber growth. Social norms and community sensitivity also shape content planning</w:t>
            </w:r>
            <w:r w:rsidR="009A688E">
              <w:rPr>
                <w:rFonts w:ascii="Arial" w:hAnsi="Arial" w:cs="Arial"/>
              </w:rPr>
              <w:t xml:space="preserve">, </w:t>
            </w:r>
            <w:r w:rsidRPr="00B8233B">
              <w:rPr>
                <w:rFonts w:ascii="Arial" w:hAnsi="Arial" w:cs="Arial"/>
              </w:rPr>
              <w:t>controversial titles can trigger public backlash and regulatory scrutiny, increasing reputational risk</w:t>
            </w:r>
            <w:r w:rsidR="008D1B04">
              <w:rPr>
                <w:rFonts w:ascii="Arial" w:hAnsi="Arial" w:cs="Arial"/>
              </w:rPr>
              <w:t xml:space="preserve"> </w:t>
            </w:r>
            <w:r w:rsidR="008D1B04" w:rsidRPr="008D1B04">
              <w:rPr>
                <w:rFonts w:ascii="Arial" w:hAnsi="Arial" w:cs="Arial"/>
              </w:rPr>
              <w:t>(Times of India, 2024)</w:t>
            </w:r>
            <w:r w:rsidRPr="00B8233B">
              <w:rPr>
                <w:rFonts w:ascii="Arial" w:hAnsi="Arial" w:cs="Arial"/>
              </w:rPr>
              <w:t>. Consumption is heavily mobile and social-sharing driven, so short-form promos, influencer partnerships and region-specific marketing are primary acquisition channels.</w:t>
            </w:r>
          </w:p>
        </w:tc>
      </w:tr>
      <w:tr w:rsidR="00B8233B" w:rsidRPr="00B8233B" w14:paraId="451CD443"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34F8132E" w14:textId="52B727DE" w:rsidR="00B8233B" w:rsidRPr="00B8233B" w:rsidRDefault="00B8233B" w:rsidP="00415932">
            <w:pPr>
              <w:rPr>
                <w:rFonts w:ascii="Arial" w:hAnsi="Arial" w:cs="Arial"/>
              </w:rPr>
            </w:pPr>
            <w:r w:rsidRPr="00B8233B">
              <w:rPr>
                <w:rFonts w:ascii="Arial" w:hAnsi="Arial" w:cs="Arial"/>
              </w:rPr>
              <w:t>Technological</w:t>
            </w:r>
          </w:p>
        </w:tc>
        <w:tc>
          <w:tcPr>
            <w:tcW w:w="7375" w:type="dxa"/>
            <w:noWrap/>
            <w:vAlign w:val="center"/>
            <w:hideMark/>
          </w:tcPr>
          <w:p w14:paraId="2C048987" w14:textId="03C62ABE" w:rsidR="00B8233B" w:rsidRPr="00B8233B" w:rsidRDefault="00B8233B"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8233B">
              <w:rPr>
                <w:rFonts w:ascii="Arial" w:hAnsi="Arial" w:cs="Arial"/>
              </w:rPr>
              <w:t>India’s connectivity profile supports mobile-first streaming but creates scale demands: total wireless subscribers exceed 1.15 billion (Jan 2025)</w:t>
            </w:r>
            <w:r w:rsidR="009A688E">
              <w:rPr>
                <w:rFonts w:ascii="Arial" w:hAnsi="Arial" w:cs="Arial"/>
              </w:rPr>
              <w:t>,</w:t>
            </w:r>
            <w:r w:rsidRPr="00B8233B">
              <w:rPr>
                <w:rFonts w:ascii="Arial" w:hAnsi="Arial" w:cs="Arial"/>
              </w:rPr>
              <w:t xml:space="preserve"> and average mobile data use rose to ~19.3 GB/month (2023</w:t>
            </w:r>
            <w:r w:rsidR="009A688E">
              <w:rPr>
                <w:rFonts w:ascii="Arial" w:hAnsi="Arial" w:cs="Arial"/>
              </w:rPr>
              <w:t>-</w:t>
            </w:r>
            <w:r w:rsidRPr="00B8233B">
              <w:rPr>
                <w:rFonts w:ascii="Arial" w:hAnsi="Arial" w:cs="Arial"/>
              </w:rPr>
              <w:t>24) per TRAI reports, enabling HD streaming for many users</w:t>
            </w:r>
            <w:r w:rsidR="004469D9">
              <w:rPr>
                <w:rFonts w:ascii="Arial" w:hAnsi="Arial" w:cs="Arial"/>
              </w:rPr>
              <w:t xml:space="preserve"> </w:t>
            </w:r>
            <w:r w:rsidR="004469D9" w:rsidRPr="004469D9">
              <w:rPr>
                <w:rFonts w:ascii="Arial" w:hAnsi="Arial" w:cs="Arial"/>
              </w:rPr>
              <w:t>(TNN, 2025)</w:t>
            </w:r>
            <w:r w:rsidRPr="00B8233B">
              <w:rPr>
                <w:rFonts w:ascii="Arial" w:hAnsi="Arial" w:cs="Arial"/>
              </w:rPr>
              <w:t xml:space="preserve">. Rapid 5G/FWA deployment (Reliance Jio’s </w:t>
            </w:r>
            <w:proofErr w:type="spellStart"/>
            <w:r w:rsidRPr="00B8233B">
              <w:rPr>
                <w:rFonts w:ascii="Arial" w:hAnsi="Arial" w:cs="Arial"/>
              </w:rPr>
              <w:t>JioAirFiber</w:t>
            </w:r>
            <w:proofErr w:type="spellEnd"/>
            <w:r w:rsidRPr="00B8233B">
              <w:rPr>
                <w:rFonts w:ascii="Arial" w:hAnsi="Arial" w:cs="Arial"/>
              </w:rPr>
              <w:t xml:space="preserve"> leadership in FWA) improves last-mile throughput, but network outages and variable regional broadband persist</w:t>
            </w:r>
            <w:r w:rsidR="004469D9">
              <w:rPr>
                <w:rFonts w:ascii="Arial" w:hAnsi="Arial" w:cs="Arial"/>
              </w:rPr>
              <w:t xml:space="preserve"> </w:t>
            </w:r>
            <w:r w:rsidR="004469D9" w:rsidRPr="004469D9">
              <w:rPr>
                <w:rFonts w:ascii="Arial" w:hAnsi="Arial" w:cs="Arial"/>
              </w:rPr>
              <w:t>(TNN, 2025)</w:t>
            </w:r>
            <w:r w:rsidR="004469D9">
              <w:rPr>
                <w:rFonts w:ascii="Arial" w:hAnsi="Arial" w:cs="Arial"/>
              </w:rPr>
              <w:t>.</w:t>
            </w:r>
            <w:r w:rsidRPr="00B8233B">
              <w:rPr>
                <w:rFonts w:ascii="Arial" w:hAnsi="Arial" w:cs="Arial"/>
              </w:rPr>
              <w:t xml:space="preserve"> Netflix must </w:t>
            </w:r>
            <w:proofErr w:type="spellStart"/>
            <w:r w:rsidRPr="00B8233B">
              <w:rPr>
                <w:rFonts w:ascii="Arial" w:hAnsi="Arial" w:cs="Arial"/>
              </w:rPr>
              <w:t>optimise</w:t>
            </w:r>
            <w:proofErr w:type="spellEnd"/>
            <w:r w:rsidRPr="00B8233B">
              <w:rPr>
                <w:rFonts w:ascii="Arial" w:hAnsi="Arial" w:cs="Arial"/>
              </w:rPr>
              <w:t xml:space="preserve"> codecs, adaptive bitrate and local CDN peering to control delivery costs and ensure </w:t>
            </w:r>
            <w:proofErr w:type="spellStart"/>
            <w:r w:rsidRPr="00B8233B">
              <w:rPr>
                <w:rFonts w:ascii="Arial" w:hAnsi="Arial" w:cs="Arial"/>
              </w:rPr>
              <w:t>QoE</w:t>
            </w:r>
            <w:proofErr w:type="spellEnd"/>
            <w:r w:rsidRPr="00B8233B">
              <w:rPr>
                <w:rFonts w:ascii="Arial" w:hAnsi="Arial" w:cs="Arial"/>
              </w:rPr>
              <w:t xml:space="preserve"> across a spectrum of devices. (trai.gov.in)</w:t>
            </w:r>
          </w:p>
        </w:tc>
      </w:tr>
      <w:tr w:rsidR="00B8233B" w:rsidRPr="00B8233B" w14:paraId="6FE08DF4"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7E07EE78" w14:textId="2120EDA5" w:rsidR="00B8233B" w:rsidRPr="00B8233B" w:rsidRDefault="00B8233B" w:rsidP="00415932">
            <w:pPr>
              <w:rPr>
                <w:rFonts w:ascii="Arial" w:hAnsi="Arial" w:cs="Arial"/>
              </w:rPr>
            </w:pPr>
            <w:r w:rsidRPr="00B8233B">
              <w:rPr>
                <w:rFonts w:ascii="Arial" w:hAnsi="Arial" w:cs="Arial"/>
              </w:rPr>
              <w:lastRenderedPageBreak/>
              <w:t>Legal</w:t>
            </w:r>
          </w:p>
        </w:tc>
        <w:tc>
          <w:tcPr>
            <w:tcW w:w="7375" w:type="dxa"/>
            <w:noWrap/>
            <w:vAlign w:val="center"/>
            <w:hideMark/>
          </w:tcPr>
          <w:p w14:paraId="11547386" w14:textId="679EC3CD" w:rsidR="00B8233B" w:rsidRPr="00B8233B" w:rsidRDefault="00B8233B"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8233B">
              <w:rPr>
                <w:rFonts w:ascii="Arial" w:hAnsi="Arial" w:cs="Arial"/>
              </w:rPr>
              <w:t>Data privacy and intermediary liability are material legal exposures. The IT Rules (2021) impose grievance redressal and content classification duties</w:t>
            </w:r>
            <w:r w:rsidR="004469D9">
              <w:rPr>
                <w:rFonts w:ascii="Arial" w:hAnsi="Arial" w:cs="Arial"/>
              </w:rPr>
              <w:t>.</w:t>
            </w:r>
            <w:r w:rsidRPr="00B8233B">
              <w:rPr>
                <w:rFonts w:ascii="Arial" w:hAnsi="Arial" w:cs="Arial"/>
              </w:rPr>
              <w:t xml:space="preserve"> </w:t>
            </w:r>
            <w:r w:rsidR="004469D9">
              <w:rPr>
                <w:rFonts w:ascii="Arial" w:hAnsi="Arial" w:cs="Arial"/>
              </w:rPr>
              <w:t>T</w:t>
            </w:r>
            <w:r w:rsidRPr="00B8233B">
              <w:rPr>
                <w:rFonts w:ascii="Arial" w:hAnsi="Arial" w:cs="Arial"/>
              </w:rPr>
              <w:t xml:space="preserve">he Digital Personal Data Protection (DPDP) Act tightens consent, data portability and </w:t>
            </w:r>
            <w:proofErr w:type="spellStart"/>
            <w:r w:rsidRPr="00B8233B">
              <w:rPr>
                <w:rFonts w:ascii="Arial" w:hAnsi="Arial" w:cs="Arial"/>
              </w:rPr>
              <w:t>localisation</w:t>
            </w:r>
            <w:proofErr w:type="spellEnd"/>
            <w:r w:rsidRPr="00B8233B">
              <w:rPr>
                <w:rFonts w:ascii="Arial" w:hAnsi="Arial" w:cs="Arial"/>
              </w:rPr>
              <w:t xml:space="preserve"> pressures, affecting </w:t>
            </w:r>
            <w:proofErr w:type="spellStart"/>
            <w:r w:rsidR="009A688E">
              <w:rPr>
                <w:rFonts w:ascii="Arial" w:hAnsi="Arial" w:cs="Arial"/>
              </w:rPr>
              <w:t>personalisation</w:t>
            </w:r>
            <w:proofErr w:type="spellEnd"/>
            <w:r w:rsidRPr="00B8233B">
              <w:rPr>
                <w:rFonts w:ascii="Arial" w:hAnsi="Arial" w:cs="Arial"/>
              </w:rPr>
              <w:t>, ad targeting and analytics</w:t>
            </w:r>
            <w:r w:rsidR="004469D9">
              <w:rPr>
                <w:rFonts w:ascii="Arial" w:hAnsi="Arial" w:cs="Arial"/>
              </w:rPr>
              <w:t xml:space="preserve"> </w:t>
            </w:r>
            <w:r w:rsidR="004469D9" w:rsidRPr="004469D9">
              <w:rPr>
                <w:rFonts w:ascii="Arial" w:hAnsi="Arial" w:cs="Arial"/>
              </w:rPr>
              <w:t>(Ministry of Information and Broadcasting, 2021)</w:t>
            </w:r>
            <w:r w:rsidRPr="00B8233B">
              <w:rPr>
                <w:rFonts w:ascii="Arial" w:hAnsi="Arial" w:cs="Arial"/>
              </w:rPr>
              <w:t>. Ambiguity over which ministry regulates OTTs (</w:t>
            </w:r>
            <w:proofErr w:type="spellStart"/>
            <w:r w:rsidRPr="00B8233B">
              <w:rPr>
                <w:rFonts w:ascii="Arial" w:hAnsi="Arial" w:cs="Arial"/>
              </w:rPr>
              <w:t>MeitY</w:t>
            </w:r>
            <w:proofErr w:type="spellEnd"/>
            <w:r w:rsidRPr="00B8233B">
              <w:rPr>
                <w:rFonts w:ascii="Arial" w:hAnsi="Arial" w:cs="Arial"/>
              </w:rPr>
              <w:t xml:space="preserve"> vs MIB) raises compliance complexity and potential fines/delisting risk for non-compliance</w:t>
            </w:r>
            <w:r w:rsidR="009A688E">
              <w:rPr>
                <w:rFonts w:ascii="Arial" w:hAnsi="Arial" w:cs="Arial"/>
              </w:rPr>
              <w:t>,</w:t>
            </w:r>
            <w:r w:rsidRPr="00B8233B">
              <w:rPr>
                <w:rFonts w:ascii="Arial" w:hAnsi="Arial" w:cs="Arial"/>
              </w:rPr>
              <w:t xml:space="preserve"> so legal teams and privacy-by-design architecture are operational priorities.</w:t>
            </w:r>
          </w:p>
        </w:tc>
      </w:tr>
      <w:tr w:rsidR="00B8233B" w:rsidRPr="00B8233B" w14:paraId="1EA003E1"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14B2C546" w14:textId="11066744" w:rsidR="00B8233B" w:rsidRPr="00B8233B" w:rsidRDefault="00B8233B" w:rsidP="00415932">
            <w:pPr>
              <w:rPr>
                <w:rFonts w:ascii="Arial" w:hAnsi="Arial" w:cs="Arial"/>
              </w:rPr>
            </w:pPr>
            <w:r w:rsidRPr="00B8233B">
              <w:rPr>
                <w:rFonts w:ascii="Arial" w:hAnsi="Arial" w:cs="Arial"/>
              </w:rPr>
              <w:t>Environmental</w:t>
            </w:r>
          </w:p>
        </w:tc>
        <w:tc>
          <w:tcPr>
            <w:tcW w:w="7375" w:type="dxa"/>
            <w:noWrap/>
            <w:vAlign w:val="center"/>
            <w:hideMark/>
          </w:tcPr>
          <w:p w14:paraId="2946DD2E" w14:textId="37E2FB73" w:rsidR="00B8233B" w:rsidRPr="00B8233B" w:rsidRDefault="00B8233B"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8233B">
              <w:rPr>
                <w:rFonts w:ascii="Arial" w:hAnsi="Arial" w:cs="Arial"/>
              </w:rPr>
              <w:t xml:space="preserve">Production-related emissions are the dominant component of Netflix’s footprint globally; Netflix has set </w:t>
            </w:r>
            <w:proofErr w:type="spellStart"/>
            <w:r w:rsidRPr="00B8233B">
              <w:rPr>
                <w:rFonts w:ascii="Arial" w:hAnsi="Arial" w:cs="Arial"/>
              </w:rPr>
              <w:t>decarbonisation</w:t>
            </w:r>
            <w:proofErr w:type="spellEnd"/>
            <w:r w:rsidRPr="00B8233B">
              <w:rPr>
                <w:rFonts w:ascii="Arial" w:hAnsi="Arial" w:cs="Arial"/>
              </w:rPr>
              <w:t xml:space="preserve"> targets (e.g., halve emissions by 2030). In India, the high volume of local productions combined with limited green production standards in the industry raises Scope-3 exposure</w:t>
            </w:r>
            <w:r w:rsidR="004469D9">
              <w:rPr>
                <w:rFonts w:ascii="Arial" w:hAnsi="Arial" w:cs="Arial"/>
              </w:rPr>
              <w:t xml:space="preserve"> </w:t>
            </w:r>
            <w:r w:rsidR="004469D9" w:rsidRPr="004469D9">
              <w:rPr>
                <w:rFonts w:ascii="Arial" w:hAnsi="Arial" w:cs="Arial"/>
              </w:rPr>
              <w:t>(Netflix, 2024)</w:t>
            </w:r>
            <w:r w:rsidRPr="00B8233B">
              <w:rPr>
                <w:rFonts w:ascii="Arial" w:hAnsi="Arial" w:cs="Arial"/>
              </w:rPr>
              <w:t>. Industry commentators and civil-society groups increasingly call for green production guides and emission reporting for film/TV shoots</w:t>
            </w:r>
            <w:r w:rsidR="009A688E">
              <w:rPr>
                <w:rFonts w:ascii="Arial" w:hAnsi="Arial" w:cs="Arial"/>
              </w:rPr>
              <w:t xml:space="preserve">, </w:t>
            </w:r>
            <w:r w:rsidRPr="00B8233B">
              <w:rPr>
                <w:rFonts w:ascii="Arial" w:hAnsi="Arial" w:cs="Arial"/>
              </w:rPr>
              <w:t>meaning Netflix must invest in sustainable production practices, supplier engagement and reporting to protect brand reputation and comply with evolving ESG expectations.</w:t>
            </w:r>
          </w:p>
        </w:tc>
      </w:tr>
    </w:tbl>
    <w:p w14:paraId="0718894F" w14:textId="7145CAB6" w:rsidR="00B8233B" w:rsidRDefault="00B8233B" w:rsidP="003739EC">
      <w:pPr>
        <w:rPr>
          <w:rFonts w:ascii="Arial" w:hAnsi="Arial" w:cs="Arial"/>
        </w:rPr>
      </w:pPr>
    </w:p>
    <w:p w14:paraId="1D7EA95F" w14:textId="77777777" w:rsidR="00B8233B" w:rsidRDefault="00B8233B">
      <w:pPr>
        <w:rPr>
          <w:rFonts w:ascii="Arial" w:hAnsi="Arial" w:cs="Arial"/>
        </w:rPr>
      </w:pPr>
      <w:r>
        <w:rPr>
          <w:rFonts w:ascii="Arial" w:hAnsi="Arial" w:cs="Arial"/>
        </w:rPr>
        <w:br w:type="page"/>
      </w:r>
    </w:p>
    <w:p w14:paraId="4EAC67BA" w14:textId="77777777" w:rsidR="00B8233B" w:rsidRPr="004469D9" w:rsidRDefault="00B8233B" w:rsidP="00283A48">
      <w:pPr>
        <w:pStyle w:val="Heading1"/>
      </w:pPr>
      <w:bookmarkStart w:id="8" w:name="_Toc213970759"/>
      <w:r w:rsidRPr="004469D9">
        <w:lastRenderedPageBreak/>
        <w:t>Segmentation, Targeting, and Positioning (STP) Strategies</w:t>
      </w:r>
      <w:bookmarkEnd w:id="8"/>
      <w:r w:rsidRPr="004469D9">
        <w:t xml:space="preserve"> </w:t>
      </w:r>
    </w:p>
    <w:p w14:paraId="6676A932" w14:textId="7120C915" w:rsidR="003739EC" w:rsidRPr="004469D9" w:rsidRDefault="00B8233B" w:rsidP="00283A48">
      <w:pPr>
        <w:pStyle w:val="Heading2"/>
      </w:pPr>
      <w:bookmarkStart w:id="9" w:name="_Toc213970760"/>
      <w:r w:rsidRPr="004469D9">
        <w:t>STP Strategy of Netflix in the United Kingdom</w:t>
      </w:r>
      <w:bookmarkEnd w:id="9"/>
    </w:p>
    <w:tbl>
      <w:tblPr>
        <w:tblStyle w:val="GridTable1Light"/>
        <w:tblW w:w="0" w:type="auto"/>
        <w:tblLook w:val="04A0" w:firstRow="1" w:lastRow="0" w:firstColumn="1" w:lastColumn="0" w:noHBand="0" w:noVBand="1"/>
      </w:tblPr>
      <w:tblGrid>
        <w:gridCol w:w="1996"/>
        <w:gridCol w:w="7020"/>
      </w:tblGrid>
      <w:tr w:rsidR="00B8233B" w:rsidRPr="00B8233B" w14:paraId="3A5A7614" w14:textId="77777777" w:rsidTr="00415932">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065" w:type="dxa"/>
            <w:noWrap/>
            <w:hideMark/>
          </w:tcPr>
          <w:p w14:paraId="17C800F8" w14:textId="77777777" w:rsidR="00B8233B" w:rsidRPr="00B8233B" w:rsidRDefault="00B8233B" w:rsidP="00415932">
            <w:pPr>
              <w:spacing w:before="120" w:after="120"/>
              <w:jc w:val="center"/>
              <w:rPr>
                <w:rFonts w:ascii="Arial" w:hAnsi="Arial" w:cs="Arial"/>
              </w:rPr>
            </w:pPr>
            <w:r w:rsidRPr="00B8233B">
              <w:rPr>
                <w:rFonts w:ascii="Arial" w:hAnsi="Arial" w:cs="Arial"/>
              </w:rPr>
              <w:t>Factor</w:t>
            </w:r>
          </w:p>
        </w:tc>
        <w:tc>
          <w:tcPr>
            <w:tcW w:w="7285" w:type="dxa"/>
            <w:noWrap/>
            <w:hideMark/>
          </w:tcPr>
          <w:p w14:paraId="6ED9F35F" w14:textId="77777777" w:rsidR="00B8233B" w:rsidRPr="00B8233B" w:rsidRDefault="00B8233B" w:rsidP="00415932">
            <w:pPr>
              <w:spacing w:before="120" w:after="12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B8233B">
              <w:rPr>
                <w:rFonts w:ascii="Arial" w:hAnsi="Arial" w:cs="Arial"/>
              </w:rPr>
              <w:t>Details</w:t>
            </w:r>
          </w:p>
        </w:tc>
      </w:tr>
      <w:tr w:rsidR="00B8233B" w:rsidRPr="00B8233B" w14:paraId="6AB32B29"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2065" w:type="dxa"/>
            <w:noWrap/>
            <w:vAlign w:val="center"/>
            <w:hideMark/>
          </w:tcPr>
          <w:p w14:paraId="3B70ACC4" w14:textId="77777777" w:rsidR="00B8233B" w:rsidRPr="00B8233B" w:rsidRDefault="00B8233B" w:rsidP="00415932">
            <w:pPr>
              <w:spacing w:before="120" w:after="120" w:line="360" w:lineRule="auto"/>
              <w:rPr>
                <w:rFonts w:ascii="Arial" w:hAnsi="Arial" w:cs="Arial"/>
              </w:rPr>
            </w:pPr>
            <w:r w:rsidRPr="00B8233B">
              <w:rPr>
                <w:rFonts w:ascii="Arial" w:hAnsi="Arial" w:cs="Arial"/>
              </w:rPr>
              <w:t>Market Segmentation</w:t>
            </w:r>
          </w:p>
        </w:tc>
        <w:tc>
          <w:tcPr>
            <w:tcW w:w="7285" w:type="dxa"/>
            <w:noWrap/>
            <w:hideMark/>
          </w:tcPr>
          <w:p w14:paraId="6CA0AA53" w14:textId="1594DAD0" w:rsidR="00B8233B" w:rsidRPr="00B8233B" w:rsidRDefault="00B8233B"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8233B">
              <w:rPr>
                <w:rFonts w:ascii="Arial" w:hAnsi="Arial" w:cs="Arial"/>
              </w:rPr>
              <w:t xml:space="preserve">Netflix segments the UK market using demographic (age, household income, family status), </w:t>
            </w:r>
            <w:proofErr w:type="spellStart"/>
            <w:r w:rsidRPr="00B8233B">
              <w:rPr>
                <w:rFonts w:ascii="Arial" w:hAnsi="Arial" w:cs="Arial"/>
              </w:rPr>
              <w:t>behavioural</w:t>
            </w:r>
            <w:proofErr w:type="spellEnd"/>
            <w:r w:rsidRPr="00B8233B">
              <w:rPr>
                <w:rFonts w:ascii="Arial" w:hAnsi="Arial" w:cs="Arial"/>
              </w:rPr>
              <w:t xml:space="preserve"> (viewing patterns, binge-watch behaviour, device usage) and psychographic (tech-savvy, value convenience, culturally curious) criteria. For instance, UK data shows that as of 2024, SVOD penetration in UK households reached ~58%, indicating segmentation by adopter status and household streaming maturity</w:t>
            </w:r>
            <w:r w:rsidR="004469D9">
              <w:rPr>
                <w:rFonts w:ascii="Arial" w:hAnsi="Arial" w:cs="Arial"/>
              </w:rPr>
              <w:t xml:space="preserve"> </w:t>
            </w:r>
            <w:r w:rsidR="004469D9" w:rsidRPr="004469D9">
              <w:rPr>
                <w:rFonts w:ascii="Arial" w:hAnsi="Arial" w:cs="Arial"/>
              </w:rPr>
              <w:t>(</w:t>
            </w:r>
            <w:proofErr w:type="spellStart"/>
            <w:r w:rsidR="004469D9" w:rsidRPr="004469D9">
              <w:rPr>
                <w:rFonts w:ascii="Arial" w:hAnsi="Arial" w:cs="Arial"/>
              </w:rPr>
              <w:t>Gollasch</w:t>
            </w:r>
            <w:proofErr w:type="spellEnd"/>
            <w:r w:rsidR="004469D9" w:rsidRPr="004469D9">
              <w:rPr>
                <w:rFonts w:ascii="Arial" w:hAnsi="Arial" w:cs="Arial"/>
              </w:rPr>
              <w:t>, 2025)</w:t>
            </w:r>
            <w:r w:rsidRPr="00B8233B">
              <w:rPr>
                <w:rFonts w:ascii="Arial" w:hAnsi="Arial" w:cs="Arial"/>
              </w:rPr>
              <w:t>. Moreover, internal Netflix analysis of usage behaviour allows segmentation into “action lovers”, “documentary fans”, “rom-com watchers”</w:t>
            </w:r>
            <w:r w:rsidR="009A688E">
              <w:rPr>
                <w:rFonts w:ascii="Arial" w:hAnsi="Arial" w:cs="Arial"/>
              </w:rPr>
              <w:t>,</w:t>
            </w:r>
            <w:r w:rsidRPr="00B8233B">
              <w:rPr>
                <w:rFonts w:ascii="Arial" w:hAnsi="Arial" w:cs="Arial"/>
              </w:rPr>
              <w:t xml:space="preserve"> etc., enabling tailored </w:t>
            </w:r>
            <w:r w:rsidR="009A688E">
              <w:rPr>
                <w:rFonts w:ascii="Arial" w:hAnsi="Arial" w:cs="Arial"/>
              </w:rPr>
              <w:t>recommendations</w:t>
            </w:r>
            <w:r w:rsidRPr="00B8233B">
              <w:rPr>
                <w:rFonts w:ascii="Arial" w:hAnsi="Arial" w:cs="Arial"/>
              </w:rPr>
              <w:t xml:space="preserve"> and content strategies</w:t>
            </w:r>
            <w:r w:rsidR="00C74D7C">
              <w:rPr>
                <w:rFonts w:ascii="Arial" w:hAnsi="Arial" w:cs="Arial"/>
              </w:rPr>
              <w:t xml:space="preserve"> </w:t>
            </w:r>
            <w:r w:rsidR="00C74D7C" w:rsidRPr="00C74D7C">
              <w:rPr>
                <w:rFonts w:ascii="Arial" w:hAnsi="Arial" w:cs="Arial"/>
              </w:rPr>
              <w:t>(</w:t>
            </w:r>
            <w:proofErr w:type="spellStart"/>
            <w:r w:rsidR="00C74D7C" w:rsidRPr="00C74D7C">
              <w:rPr>
                <w:rFonts w:ascii="Arial" w:hAnsi="Arial" w:cs="Arial"/>
              </w:rPr>
              <w:t>Schellen</w:t>
            </w:r>
            <w:proofErr w:type="spellEnd"/>
            <w:r w:rsidR="00C74D7C" w:rsidRPr="00C74D7C">
              <w:rPr>
                <w:rFonts w:ascii="Arial" w:hAnsi="Arial" w:cs="Arial"/>
              </w:rPr>
              <w:t>, 2023)</w:t>
            </w:r>
            <w:r w:rsidRPr="00B8233B">
              <w:rPr>
                <w:rFonts w:ascii="Arial" w:hAnsi="Arial" w:cs="Arial"/>
              </w:rPr>
              <w:t>.</w:t>
            </w:r>
          </w:p>
        </w:tc>
      </w:tr>
      <w:tr w:rsidR="00B8233B" w:rsidRPr="00B8233B" w14:paraId="61ADA5F3"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2065" w:type="dxa"/>
            <w:noWrap/>
            <w:vAlign w:val="center"/>
            <w:hideMark/>
          </w:tcPr>
          <w:p w14:paraId="768BAB38" w14:textId="77777777" w:rsidR="00B8233B" w:rsidRPr="00B8233B" w:rsidRDefault="00B8233B" w:rsidP="00415932">
            <w:pPr>
              <w:spacing w:before="120" w:after="120" w:line="360" w:lineRule="auto"/>
              <w:rPr>
                <w:rFonts w:ascii="Arial" w:hAnsi="Arial" w:cs="Arial"/>
              </w:rPr>
            </w:pPr>
            <w:r w:rsidRPr="00B8233B">
              <w:rPr>
                <w:rFonts w:ascii="Arial" w:hAnsi="Arial" w:cs="Arial"/>
              </w:rPr>
              <w:t>Targeting Strategy</w:t>
            </w:r>
          </w:p>
        </w:tc>
        <w:tc>
          <w:tcPr>
            <w:tcW w:w="7285" w:type="dxa"/>
            <w:noWrap/>
            <w:hideMark/>
          </w:tcPr>
          <w:p w14:paraId="67346FB0" w14:textId="3D33CFB8" w:rsidR="00B8233B" w:rsidRPr="00B8233B" w:rsidRDefault="00B8233B"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8233B">
              <w:rPr>
                <w:rFonts w:ascii="Arial" w:hAnsi="Arial" w:cs="Arial"/>
              </w:rPr>
              <w:t>In the UK, Netflix targets the largest segments that promise high ARPU, retention and engagement. That means middle-to-upper income households with broadband/multi-device access, ages 25-44 (heavy streamers) and families seeking convenience and variety. UK household penetration data suggests ~17.4 million UK homes (≈59.2%) subscribed in Q1 2025</w:t>
            </w:r>
            <w:r w:rsidR="00C74D7C">
              <w:rPr>
                <w:rFonts w:ascii="Arial" w:hAnsi="Arial" w:cs="Arial"/>
              </w:rPr>
              <w:t xml:space="preserve"> </w:t>
            </w:r>
            <w:r w:rsidR="00C74D7C" w:rsidRPr="00C74D7C">
              <w:rPr>
                <w:rFonts w:ascii="Arial" w:hAnsi="Arial" w:cs="Arial"/>
              </w:rPr>
              <w:t>(</w:t>
            </w:r>
            <w:proofErr w:type="spellStart"/>
            <w:r w:rsidR="00C74D7C" w:rsidRPr="00C74D7C">
              <w:rPr>
                <w:rFonts w:ascii="Arial" w:hAnsi="Arial" w:cs="Arial"/>
              </w:rPr>
              <w:t>Gollasch</w:t>
            </w:r>
            <w:proofErr w:type="spellEnd"/>
            <w:r w:rsidR="00C74D7C" w:rsidRPr="00C74D7C">
              <w:rPr>
                <w:rFonts w:ascii="Arial" w:hAnsi="Arial" w:cs="Arial"/>
              </w:rPr>
              <w:t>, 2025)</w:t>
            </w:r>
            <w:r w:rsidRPr="00B8233B">
              <w:rPr>
                <w:rFonts w:ascii="Arial" w:hAnsi="Arial" w:cs="Arial"/>
              </w:rPr>
              <w:t>. On the fringe of growth, Netflix also targets the older age groups (45-54) and “silver streamers” to sustain growth in a mature market</w:t>
            </w:r>
            <w:r w:rsidR="00C74D7C">
              <w:rPr>
                <w:rFonts w:ascii="Arial" w:hAnsi="Arial" w:cs="Arial"/>
              </w:rPr>
              <w:t xml:space="preserve"> </w:t>
            </w:r>
            <w:r w:rsidR="00C74D7C" w:rsidRPr="00C74D7C">
              <w:rPr>
                <w:rFonts w:ascii="Arial" w:hAnsi="Arial" w:cs="Arial"/>
              </w:rPr>
              <w:t>(Sweney, 2022)</w:t>
            </w:r>
            <w:r w:rsidRPr="00B8233B">
              <w:rPr>
                <w:rFonts w:ascii="Arial" w:hAnsi="Arial" w:cs="Arial"/>
              </w:rPr>
              <w:t>. The targeting is supported by a tiered pricing model (Standard, Premium, ad-supported) and family profiles to suit multiple users.</w:t>
            </w:r>
          </w:p>
        </w:tc>
      </w:tr>
      <w:tr w:rsidR="00B8233B" w:rsidRPr="00B8233B" w14:paraId="04BAB79F"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2065" w:type="dxa"/>
            <w:noWrap/>
            <w:vAlign w:val="center"/>
            <w:hideMark/>
          </w:tcPr>
          <w:p w14:paraId="5DC45483" w14:textId="77777777" w:rsidR="00B8233B" w:rsidRPr="00B8233B" w:rsidRDefault="00B8233B" w:rsidP="00415932">
            <w:pPr>
              <w:spacing w:before="120" w:after="120" w:line="360" w:lineRule="auto"/>
              <w:rPr>
                <w:rFonts w:ascii="Arial" w:hAnsi="Arial" w:cs="Arial"/>
              </w:rPr>
            </w:pPr>
            <w:r w:rsidRPr="00B8233B">
              <w:rPr>
                <w:rFonts w:ascii="Arial" w:hAnsi="Arial" w:cs="Arial"/>
              </w:rPr>
              <w:t>Positioning Strategy</w:t>
            </w:r>
          </w:p>
        </w:tc>
        <w:tc>
          <w:tcPr>
            <w:tcW w:w="7285" w:type="dxa"/>
            <w:noWrap/>
            <w:hideMark/>
          </w:tcPr>
          <w:p w14:paraId="4FEAFB62" w14:textId="03D9F090" w:rsidR="00B8233B" w:rsidRPr="00B8233B" w:rsidRDefault="00B8233B"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B8233B">
              <w:rPr>
                <w:rFonts w:ascii="Arial" w:hAnsi="Arial" w:cs="Arial"/>
              </w:rPr>
              <w:t xml:space="preserve">Netflix UK positions itself as the premium, anytime-anywhere streaming service offering “the world’s best in TV and film” combined with strong UK/local originals and ease of use. Its value proposition </w:t>
            </w:r>
            <w:proofErr w:type="spellStart"/>
            <w:r w:rsidRPr="00B8233B">
              <w:rPr>
                <w:rFonts w:ascii="Arial" w:hAnsi="Arial" w:cs="Arial"/>
              </w:rPr>
              <w:t>emphasises</w:t>
            </w:r>
            <w:proofErr w:type="spellEnd"/>
            <w:r w:rsidRPr="00B8233B">
              <w:rPr>
                <w:rFonts w:ascii="Arial" w:hAnsi="Arial" w:cs="Arial"/>
              </w:rPr>
              <w:t xml:space="preserve"> freedom from broadcast schedules, multiple devices, and exclusive content. Research on Netflix’s brand strategy indicates its positioning rests on </w:t>
            </w:r>
            <w:r w:rsidRPr="00B8233B">
              <w:rPr>
                <w:rFonts w:ascii="Arial" w:hAnsi="Arial" w:cs="Arial"/>
              </w:rPr>
              <w:lastRenderedPageBreak/>
              <w:t xml:space="preserve">accessibility, </w:t>
            </w:r>
            <w:proofErr w:type="spellStart"/>
            <w:r w:rsidRPr="00B8233B">
              <w:rPr>
                <w:rFonts w:ascii="Arial" w:hAnsi="Arial" w:cs="Arial"/>
              </w:rPr>
              <w:t>personalised</w:t>
            </w:r>
            <w:proofErr w:type="spellEnd"/>
            <w:r w:rsidRPr="00B8233B">
              <w:rPr>
                <w:rFonts w:ascii="Arial" w:hAnsi="Arial" w:cs="Arial"/>
              </w:rPr>
              <w:t xml:space="preserve"> experience and variety</w:t>
            </w:r>
            <w:r w:rsidR="00C74D7C">
              <w:rPr>
                <w:rFonts w:ascii="Arial" w:hAnsi="Arial" w:cs="Arial"/>
              </w:rPr>
              <w:t xml:space="preserve"> </w:t>
            </w:r>
            <w:r w:rsidR="00C74D7C" w:rsidRPr="00C74D7C">
              <w:rPr>
                <w:rFonts w:ascii="Arial" w:hAnsi="Arial" w:cs="Arial"/>
              </w:rPr>
              <w:t>(Varadarajan, 2011)</w:t>
            </w:r>
            <w:r w:rsidRPr="00B8233B">
              <w:rPr>
                <w:rFonts w:ascii="Arial" w:hAnsi="Arial" w:cs="Arial"/>
              </w:rPr>
              <w:t xml:space="preserve">. For the UK market, the positioning </w:t>
            </w:r>
            <w:proofErr w:type="spellStart"/>
            <w:r w:rsidRPr="00B8233B">
              <w:rPr>
                <w:rFonts w:ascii="Arial" w:hAnsi="Arial" w:cs="Arial"/>
              </w:rPr>
              <w:t>emphasises</w:t>
            </w:r>
            <w:proofErr w:type="spellEnd"/>
            <w:r w:rsidRPr="00B8233B">
              <w:rPr>
                <w:rFonts w:ascii="Arial" w:hAnsi="Arial" w:cs="Arial"/>
              </w:rPr>
              <w:t xml:space="preserve"> quality (4K/Ultra HD streaming), local relevance (UK-produced originals) and broad appeal (from kids to families to single viewers). Given high household penetration, Netflix must maintain its distinctiveness versus competitors, positioning </w:t>
            </w:r>
            <w:r w:rsidR="009A688E">
              <w:rPr>
                <w:rFonts w:ascii="Arial" w:hAnsi="Arial" w:cs="Arial"/>
              </w:rPr>
              <w:t>itself as</w:t>
            </w:r>
            <w:r w:rsidRPr="00B8233B">
              <w:rPr>
                <w:rFonts w:ascii="Arial" w:hAnsi="Arial" w:cs="Arial"/>
              </w:rPr>
              <w:t xml:space="preserve"> “the original streaming brand” and a trusted service for all users.</w:t>
            </w:r>
          </w:p>
        </w:tc>
      </w:tr>
    </w:tbl>
    <w:p w14:paraId="3962713A" w14:textId="5BD6608F" w:rsidR="00B8233B" w:rsidRPr="00C74D7C" w:rsidRDefault="00B8233B" w:rsidP="008E30D0">
      <w:pPr>
        <w:pStyle w:val="Heading2"/>
        <w:spacing w:before="360"/>
      </w:pPr>
      <w:bookmarkStart w:id="10" w:name="_Toc213970761"/>
      <w:r w:rsidRPr="00C74D7C">
        <w:lastRenderedPageBreak/>
        <w:t>STP Strategy of Netflix in India</w:t>
      </w:r>
      <w:bookmarkEnd w:id="10"/>
    </w:p>
    <w:tbl>
      <w:tblPr>
        <w:tblStyle w:val="GridTable1Light"/>
        <w:tblW w:w="0" w:type="auto"/>
        <w:tblLook w:val="04A0" w:firstRow="1" w:lastRow="0" w:firstColumn="1" w:lastColumn="0" w:noHBand="0" w:noVBand="1"/>
      </w:tblPr>
      <w:tblGrid>
        <w:gridCol w:w="1909"/>
        <w:gridCol w:w="7107"/>
      </w:tblGrid>
      <w:tr w:rsidR="00432CF7" w:rsidRPr="00432CF7" w14:paraId="1054064D" w14:textId="77777777" w:rsidTr="00415932">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975" w:type="dxa"/>
            <w:noWrap/>
            <w:hideMark/>
          </w:tcPr>
          <w:p w14:paraId="6127D8AC" w14:textId="77777777" w:rsidR="00432CF7" w:rsidRPr="00432CF7" w:rsidRDefault="00432CF7" w:rsidP="00415932">
            <w:pPr>
              <w:spacing w:before="120" w:after="120"/>
              <w:jc w:val="center"/>
              <w:rPr>
                <w:rFonts w:ascii="Arial" w:hAnsi="Arial" w:cs="Arial"/>
              </w:rPr>
            </w:pPr>
            <w:r w:rsidRPr="00432CF7">
              <w:rPr>
                <w:rFonts w:ascii="Arial" w:hAnsi="Arial" w:cs="Arial"/>
              </w:rPr>
              <w:t>Factor</w:t>
            </w:r>
          </w:p>
        </w:tc>
        <w:tc>
          <w:tcPr>
            <w:tcW w:w="7375" w:type="dxa"/>
            <w:noWrap/>
            <w:hideMark/>
          </w:tcPr>
          <w:p w14:paraId="50B023A3" w14:textId="77777777" w:rsidR="00432CF7" w:rsidRPr="00432CF7" w:rsidRDefault="00432CF7" w:rsidP="00415932">
            <w:pPr>
              <w:spacing w:before="120" w:after="12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432CF7">
              <w:rPr>
                <w:rFonts w:ascii="Arial" w:hAnsi="Arial" w:cs="Arial"/>
              </w:rPr>
              <w:t>Details</w:t>
            </w:r>
          </w:p>
        </w:tc>
      </w:tr>
      <w:tr w:rsidR="00432CF7" w:rsidRPr="00432CF7" w14:paraId="3EA0982E"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02826289" w14:textId="30D9FF27" w:rsidR="00432CF7" w:rsidRPr="00432CF7" w:rsidRDefault="00432CF7" w:rsidP="00415932">
            <w:pPr>
              <w:spacing w:line="360" w:lineRule="auto"/>
              <w:rPr>
                <w:rFonts w:ascii="Arial" w:hAnsi="Arial" w:cs="Arial"/>
              </w:rPr>
            </w:pPr>
            <w:r w:rsidRPr="00432CF7">
              <w:rPr>
                <w:rFonts w:ascii="Arial" w:hAnsi="Arial" w:cs="Arial"/>
              </w:rPr>
              <w:t>Market Segmentation</w:t>
            </w:r>
          </w:p>
        </w:tc>
        <w:tc>
          <w:tcPr>
            <w:tcW w:w="7375" w:type="dxa"/>
            <w:noWrap/>
            <w:hideMark/>
          </w:tcPr>
          <w:p w14:paraId="5F0ADBD6" w14:textId="5B404B8C" w:rsidR="00432CF7" w:rsidRPr="00432CF7" w:rsidRDefault="00432CF7"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32CF7">
              <w:rPr>
                <w:rFonts w:ascii="Arial" w:hAnsi="Arial" w:cs="Arial"/>
              </w:rPr>
              <w:t>In India</w:t>
            </w:r>
            <w:r w:rsidR="009A688E">
              <w:rPr>
                <w:rFonts w:ascii="Arial" w:hAnsi="Arial" w:cs="Arial"/>
              </w:rPr>
              <w:t>,</w:t>
            </w:r>
            <w:r w:rsidRPr="00432CF7">
              <w:rPr>
                <w:rFonts w:ascii="Arial" w:hAnsi="Arial" w:cs="Arial"/>
              </w:rPr>
              <w:t xml:space="preserve"> Netflix segments based on a combination of device</w:t>
            </w:r>
            <w:r w:rsidRPr="00432CF7">
              <w:rPr>
                <w:rFonts w:ascii="Arial" w:hAnsi="Arial" w:cs="Arial"/>
              </w:rPr>
              <w:noBreakHyphen/>
              <w:t>/connection</w:t>
            </w:r>
            <w:r w:rsidRPr="00432CF7">
              <w:rPr>
                <w:rFonts w:ascii="Arial" w:hAnsi="Arial" w:cs="Arial"/>
              </w:rPr>
              <w:noBreakHyphen/>
              <w:t>type, geography, language/regional preference and price</w:t>
            </w:r>
            <w:r w:rsidRPr="00432CF7">
              <w:rPr>
                <w:rFonts w:ascii="Arial" w:hAnsi="Arial" w:cs="Arial"/>
              </w:rPr>
              <w:noBreakHyphen/>
              <w:t xml:space="preserve">sensitivity. For example, a large </w:t>
            </w:r>
            <w:r w:rsidR="009A688E">
              <w:rPr>
                <w:rFonts w:ascii="Arial" w:hAnsi="Arial" w:cs="Arial"/>
              </w:rPr>
              <w:t>mobile-only</w:t>
            </w:r>
            <w:r w:rsidRPr="00432CF7">
              <w:rPr>
                <w:rFonts w:ascii="Arial" w:hAnsi="Arial" w:cs="Arial"/>
              </w:rPr>
              <w:t xml:space="preserve"> segment uses smartphones and </w:t>
            </w:r>
            <w:r w:rsidR="009A688E">
              <w:rPr>
                <w:rFonts w:ascii="Arial" w:hAnsi="Arial" w:cs="Arial"/>
              </w:rPr>
              <w:t>lower-priced</w:t>
            </w:r>
            <w:r w:rsidRPr="00432CF7">
              <w:rPr>
                <w:rFonts w:ascii="Arial" w:hAnsi="Arial" w:cs="Arial"/>
              </w:rPr>
              <w:t xml:space="preserve"> plans (</w:t>
            </w:r>
            <w:r w:rsidR="009A688E">
              <w:rPr>
                <w:rFonts w:ascii="Arial" w:hAnsi="Arial" w:cs="Arial"/>
              </w:rPr>
              <w:t>mobile-only</w:t>
            </w:r>
            <w:r w:rsidRPr="00432CF7">
              <w:rPr>
                <w:rFonts w:ascii="Arial" w:hAnsi="Arial" w:cs="Arial"/>
              </w:rPr>
              <w:t xml:space="preserve"> tier at ~₹149/month) in Tier 2/3 cities</w:t>
            </w:r>
            <w:r w:rsidR="00C74D7C">
              <w:rPr>
                <w:rFonts w:ascii="Arial" w:hAnsi="Arial" w:cs="Arial"/>
              </w:rPr>
              <w:t xml:space="preserve"> </w:t>
            </w:r>
            <w:r w:rsidR="00C74D7C" w:rsidRPr="00C74D7C">
              <w:rPr>
                <w:rFonts w:ascii="Arial" w:hAnsi="Arial" w:cs="Arial"/>
              </w:rPr>
              <w:t>(Marketer Asia, 2021)</w:t>
            </w:r>
            <w:r w:rsidRPr="00432CF7">
              <w:rPr>
                <w:rFonts w:ascii="Arial" w:hAnsi="Arial" w:cs="Arial"/>
              </w:rPr>
              <w:t>. It also segments by language: regional</w:t>
            </w:r>
            <w:r w:rsidRPr="00432CF7">
              <w:rPr>
                <w:rFonts w:ascii="Arial" w:hAnsi="Arial" w:cs="Arial"/>
              </w:rPr>
              <w:noBreakHyphen/>
              <w:t>language viewers (Tamil, Telugu, Malayalam, Hindi) are a distinct cohort</w:t>
            </w:r>
            <w:r w:rsidR="009A688E">
              <w:rPr>
                <w:rFonts w:ascii="Arial" w:hAnsi="Arial" w:cs="Arial"/>
              </w:rPr>
              <w:t>,</w:t>
            </w:r>
            <w:r w:rsidRPr="00432CF7">
              <w:rPr>
                <w:rFonts w:ascii="Arial" w:hAnsi="Arial" w:cs="Arial"/>
              </w:rPr>
              <w:t xml:space="preserve"> given India’s 22 official languages and preference for vernacular content. Further, it segments heavy streamers (urban, </w:t>
            </w:r>
            <w:r w:rsidR="009A688E">
              <w:rPr>
                <w:rFonts w:ascii="Arial" w:hAnsi="Arial" w:cs="Arial"/>
              </w:rPr>
              <w:t>multi-device</w:t>
            </w:r>
            <w:r w:rsidRPr="00432CF7">
              <w:rPr>
                <w:rFonts w:ascii="Arial" w:hAnsi="Arial" w:cs="Arial"/>
              </w:rPr>
              <w:t xml:space="preserve"> households) versus casual viewers (mobile/occasional) and </w:t>
            </w:r>
            <w:r w:rsidR="009A688E">
              <w:rPr>
                <w:rFonts w:ascii="Arial" w:hAnsi="Arial" w:cs="Arial"/>
              </w:rPr>
              <w:t>price-sensitive</w:t>
            </w:r>
            <w:r w:rsidRPr="00432CF7">
              <w:rPr>
                <w:rFonts w:ascii="Arial" w:hAnsi="Arial" w:cs="Arial"/>
              </w:rPr>
              <w:t xml:space="preserve"> users who may adopt the </w:t>
            </w:r>
            <w:r w:rsidR="009A688E">
              <w:rPr>
                <w:rFonts w:ascii="Arial" w:hAnsi="Arial" w:cs="Arial"/>
              </w:rPr>
              <w:t>ad-supported</w:t>
            </w:r>
            <w:r w:rsidRPr="00432CF7">
              <w:rPr>
                <w:rFonts w:ascii="Arial" w:hAnsi="Arial" w:cs="Arial"/>
              </w:rPr>
              <w:t xml:space="preserve"> or </w:t>
            </w:r>
            <w:r w:rsidR="009A688E">
              <w:rPr>
                <w:rFonts w:ascii="Arial" w:hAnsi="Arial" w:cs="Arial"/>
              </w:rPr>
              <w:t>mobile-only</w:t>
            </w:r>
            <w:r w:rsidRPr="00432CF7">
              <w:rPr>
                <w:rFonts w:ascii="Arial" w:hAnsi="Arial" w:cs="Arial"/>
              </w:rPr>
              <w:t xml:space="preserve"> plans. Industry estimates place India’s paid subscription base at ~10</w:t>
            </w:r>
            <w:r w:rsidRPr="00432CF7">
              <w:rPr>
                <w:rFonts w:ascii="Arial" w:hAnsi="Arial" w:cs="Arial"/>
              </w:rPr>
              <w:noBreakHyphen/>
              <w:t xml:space="preserve">12 million by </w:t>
            </w:r>
            <w:r w:rsidR="009A688E">
              <w:rPr>
                <w:rFonts w:ascii="Arial" w:hAnsi="Arial" w:cs="Arial"/>
              </w:rPr>
              <w:t>mid-2024</w:t>
            </w:r>
            <w:r w:rsidR="00C74D7C">
              <w:rPr>
                <w:rFonts w:ascii="Arial" w:hAnsi="Arial" w:cs="Arial"/>
              </w:rPr>
              <w:t xml:space="preserve"> </w:t>
            </w:r>
            <w:r w:rsidR="00C74D7C" w:rsidRPr="00C74D7C">
              <w:rPr>
                <w:rFonts w:ascii="Arial" w:hAnsi="Arial" w:cs="Arial"/>
              </w:rPr>
              <w:t>(Marketer Asia, 2021)</w:t>
            </w:r>
            <w:r w:rsidR="00C74D7C">
              <w:rPr>
                <w:rFonts w:ascii="Arial" w:hAnsi="Arial" w:cs="Arial"/>
              </w:rPr>
              <w:t>.</w:t>
            </w:r>
          </w:p>
        </w:tc>
      </w:tr>
      <w:tr w:rsidR="00432CF7" w:rsidRPr="00432CF7" w14:paraId="4913C509"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31FAFBB9" w14:textId="7D2910DF" w:rsidR="00432CF7" w:rsidRPr="00432CF7" w:rsidRDefault="00432CF7" w:rsidP="00415932">
            <w:pPr>
              <w:spacing w:line="360" w:lineRule="auto"/>
              <w:rPr>
                <w:rFonts w:ascii="Arial" w:hAnsi="Arial" w:cs="Arial"/>
              </w:rPr>
            </w:pPr>
            <w:r w:rsidRPr="00432CF7">
              <w:rPr>
                <w:rFonts w:ascii="Arial" w:hAnsi="Arial" w:cs="Arial"/>
              </w:rPr>
              <w:t>Targeting Strategy</w:t>
            </w:r>
          </w:p>
        </w:tc>
        <w:tc>
          <w:tcPr>
            <w:tcW w:w="7375" w:type="dxa"/>
            <w:noWrap/>
            <w:hideMark/>
          </w:tcPr>
          <w:p w14:paraId="0497A7FA" w14:textId="41A7B3EA" w:rsidR="00432CF7" w:rsidRPr="00432CF7" w:rsidRDefault="00432CF7"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32CF7">
              <w:rPr>
                <w:rFonts w:ascii="Arial" w:hAnsi="Arial" w:cs="Arial"/>
              </w:rPr>
              <w:t>Netflix India targets three main segments: (1) Urban, affluent households who are willing to pay full</w:t>
            </w:r>
            <w:r w:rsidRPr="00432CF7">
              <w:rPr>
                <w:rFonts w:ascii="Arial" w:hAnsi="Arial" w:cs="Arial"/>
              </w:rPr>
              <w:noBreakHyphen/>
              <w:t>price for multi</w:t>
            </w:r>
            <w:r w:rsidRPr="00432CF7">
              <w:rPr>
                <w:rFonts w:ascii="Arial" w:hAnsi="Arial" w:cs="Arial"/>
              </w:rPr>
              <w:noBreakHyphen/>
              <w:t>device/premium plans and value international originals; (2) Mobile</w:t>
            </w:r>
            <w:r w:rsidRPr="00432CF7">
              <w:rPr>
                <w:rFonts w:ascii="Arial" w:hAnsi="Arial" w:cs="Arial"/>
              </w:rPr>
              <w:noBreakHyphen/>
              <w:t>first consumers in Tier 2/3 cities who are sensitive to price and consume content primarily on smartphones</w:t>
            </w:r>
            <w:r w:rsidR="009A688E">
              <w:rPr>
                <w:rFonts w:ascii="Arial" w:hAnsi="Arial" w:cs="Arial"/>
              </w:rPr>
              <w:t xml:space="preserve">, </w:t>
            </w:r>
            <w:r w:rsidRPr="00432CF7">
              <w:rPr>
                <w:rFonts w:ascii="Arial" w:hAnsi="Arial" w:cs="Arial"/>
              </w:rPr>
              <w:t>Netflix offers mobile</w:t>
            </w:r>
            <w:r w:rsidRPr="00432CF7">
              <w:rPr>
                <w:rFonts w:ascii="Arial" w:hAnsi="Arial" w:cs="Arial"/>
              </w:rPr>
              <w:noBreakHyphen/>
              <w:t>only and discounted plans for this; (3) Regional</w:t>
            </w:r>
            <w:r w:rsidRPr="00432CF7">
              <w:rPr>
                <w:rFonts w:ascii="Arial" w:hAnsi="Arial" w:cs="Arial"/>
              </w:rPr>
              <w:noBreakHyphen/>
              <w:t>language audiences across India</w:t>
            </w:r>
            <w:r w:rsidR="009A688E">
              <w:rPr>
                <w:rFonts w:ascii="Arial" w:hAnsi="Arial" w:cs="Arial"/>
              </w:rPr>
              <w:t xml:space="preserve">, </w:t>
            </w:r>
            <w:r w:rsidRPr="00432CF7">
              <w:rPr>
                <w:rFonts w:ascii="Arial" w:hAnsi="Arial" w:cs="Arial"/>
              </w:rPr>
              <w:t>Netflix commissions local content, dubs/subtitles global titles in Hindi, Tamil, Telugu, etc</w:t>
            </w:r>
            <w:r w:rsidR="00C74D7C">
              <w:rPr>
                <w:rFonts w:ascii="Arial" w:hAnsi="Arial" w:cs="Arial"/>
              </w:rPr>
              <w:t xml:space="preserve">. </w:t>
            </w:r>
            <w:r w:rsidR="00C74D7C" w:rsidRPr="00C74D7C">
              <w:rPr>
                <w:rFonts w:ascii="Arial" w:hAnsi="Arial" w:cs="Arial"/>
              </w:rPr>
              <w:t>(Marketer Asia, 2021)</w:t>
            </w:r>
            <w:r w:rsidRPr="00432CF7">
              <w:rPr>
                <w:rFonts w:ascii="Arial" w:hAnsi="Arial" w:cs="Arial"/>
              </w:rPr>
              <w:t xml:space="preserve">. The company also partners with telcos and </w:t>
            </w:r>
            <w:r w:rsidR="009A688E">
              <w:rPr>
                <w:rFonts w:ascii="Arial" w:hAnsi="Arial" w:cs="Arial"/>
              </w:rPr>
              <w:t>bundles</w:t>
            </w:r>
            <w:r w:rsidRPr="00432CF7">
              <w:rPr>
                <w:rFonts w:ascii="Arial" w:hAnsi="Arial" w:cs="Arial"/>
              </w:rPr>
              <w:t xml:space="preserve"> </w:t>
            </w:r>
            <w:r w:rsidRPr="00432CF7">
              <w:rPr>
                <w:rFonts w:ascii="Arial" w:hAnsi="Arial" w:cs="Arial"/>
              </w:rPr>
              <w:lastRenderedPageBreak/>
              <w:t xml:space="preserve">offers to target users who may not subscribe via standalone OTT. Netflix’s strategy in India </w:t>
            </w:r>
            <w:proofErr w:type="spellStart"/>
            <w:r w:rsidRPr="00432CF7">
              <w:rPr>
                <w:rFonts w:ascii="Arial" w:hAnsi="Arial" w:cs="Arial"/>
              </w:rPr>
              <w:t>emphasises</w:t>
            </w:r>
            <w:proofErr w:type="spellEnd"/>
            <w:r w:rsidRPr="00432CF7">
              <w:rPr>
                <w:rFonts w:ascii="Arial" w:hAnsi="Arial" w:cs="Arial"/>
              </w:rPr>
              <w:t xml:space="preserve"> user</w:t>
            </w:r>
            <w:r w:rsidRPr="00432CF7">
              <w:rPr>
                <w:rFonts w:ascii="Arial" w:hAnsi="Arial" w:cs="Arial"/>
              </w:rPr>
              <w:noBreakHyphen/>
              <w:t xml:space="preserve">acquisition via tailored pricing, </w:t>
            </w:r>
            <w:r w:rsidR="009A688E">
              <w:rPr>
                <w:rFonts w:ascii="Arial" w:hAnsi="Arial" w:cs="Arial"/>
              </w:rPr>
              <w:t>device-friendly</w:t>
            </w:r>
            <w:r w:rsidRPr="00432CF7">
              <w:rPr>
                <w:rFonts w:ascii="Arial" w:hAnsi="Arial" w:cs="Arial"/>
              </w:rPr>
              <w:t xml:space="preserve"> plans and regional content </w:t>
            </w:r>
            <w:proofErr w:type="spellStart"/>
            <w:r w:rsidRPr="00432CF7">
              <w:rPr>
                <w:rFonts w:ascii="Arial" w:hAnsi="Arial" w:cs="Arial"/>
              </w:rPr>
              <w:t>localisation</w:t>
            </w:r>
            <w:proofErr w:type="spellEnd"/>
            <w:r w:rsidRPr="00432CF7">
              <w:rPr>
                <w:rFonts w:ascii="Arial" w:hAnsi="Arial" w:cs="Arial"/>
              </w:rPr>
              <w:t>.</w:t>
            </w:r>
          </w:p>
        </w:tc>
      </w:tr>
      <w:tr w:rsidR="00432CF7" w:rsidRPr="00432CF7" w14:paraId="5427CA15"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1975" w:type="dxa"/>
            <w:noWrap/>
            <w:vAlign w:val="center"/>
            <w:hideMark/>
          </w:tcPr>
          <w:p w14:paraId="167AD259" w14:textId="4B1A6602" w:rsidR="00432CF7" w:rsidRPr="00432CF7" w:rsidRDefault="00432CF7" w:rsidP="00415932">
            <w:pPr>
              <w:spacing w:line="360" w:lineRule="auto"/>
              <w:rPr>
                <w:rFonts w:ascii="Arial" w:hAnsi="Arial" w:cs="Arial"/>
              </w:rPr>
            </w:pPr>
            <w:r w:rsidRPr="00432CF7">
              <w:rPr>
                <w:rFonts w:ascii="Arial" w:hAnsi="Arial" w:cs="Arial"/>
              </w:rPr>
              <w:lastRenderedPageBreak/>
              <w:t>Positioning Strategy</w:t>
            </w:r>
          </w:p>
        </w:tc>
        <w:tc>
          <w:tcPr>
            <w:tcW w:w="7375" w:type="dxa"/>
            <w:noWrap/>
            <w:hideMark/>
          </w:tcPr>
          <w:p w14:paraId="00E45F47" w14:textId="51B8531C" w:rsidR="00432CF7" w:rsidRPr="00432CF7" w:rsidRDefault="00432CF7"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32CF7">
              <w:rPr>
                <w:rFonts w:ascii="Arial" w:hAnsi="Arial" w:cs="Arial"/>
              </w:rPr>
              <w:t xml:space="preserve">In India, Netflix positions itself as a premium global entertainment brand that is locally relevant. Its tagline </w:t>
            </w:r>
            <w:proofErr w:type="spellStart"/>
            <w:r w:rsidRPr="00432CF7">
              <w:rPr>
                <w:rFonts w:ascii="Arial" w:hAnsi="Arial" w:cs="Arial"/>
              </w:rPr>
              <w:t>emphasises</w:t>
            </w:r>
            <w:proofErr w:type="spellEnd"/>
            <w:r w:rsidRPr="00432CF7">
              <w:rPr>
                <w:rFonts w:ascii="Arial" w:hAnsi="Arial" w:cs="Arial"/>
              </w:rPr>
              <w:t xml:space="preserve"> “the world’s best stories, Indian stories, in your language, your device”. It invests heavily in Indian original programming (for example</w:t>
            </w:r>
            <w:r w:rsidR="009A688E">
              <w:rPr>
                <w:rFonts w:ascii="Arial" w:hAnsi="Arial" w:cs="Arial"/>
              </w:rPr>
              <w:t>,</w:t>
            </w:r>
            <w:r w:rsidRPr="00432CF7">
              <w:rPr>
                <w:rFonts w:ascii="Arial" w:hAnsi="Arial" w:cs="Arial"/>
              </w:rPr>
              <w:t xml:space="preserve"> </w:t>
            </w:r>
            <w:proofErr w:type="spellStart"/>
            <w:r w:rsidRPr="00432CF7">
              <w:rPr>
                <w:rFonts w:ascii="Arial" w:hAnsi="Arial" w:cs="Arial"/>
              </w:rPr>
              <w:t>Heeramandi</w:t>
            </w:r>
            <w:proofErr w:type="spellEnd"/>
            <w:r w:rsidRPr="00432CF7">
              <w:rPr>
                <w:rFonts w:ascii="Arial" w:hAnsi="Arial" w:cs="Arial"/>
              </w:rPr>
              <w:t xml:space="preserve"> achieved ~15 million views) to anchor its relevance</w:t>
            </w:r>
            <w:r w:rsidR="002F1C9C">
              <w:rPr>
                <w:rFonts w:ascii="Arial" w:hAnsi="Arial" w:cs="Arial"/>
              </w:rPr>
              <w:t xml:space="preserve"> </w:t>
            </w:r>
            <w:r w:rsidR="002F1C9C" w:rsidRPr="002F1C9C">
              <w:rPr>
                <w:rFonts w:ascii="Arial" w:hAnsi="Arial" w:cs="Arial"/>
              </w:rPr>
              <w:t>(Madhavan, 2017)</w:t>
            </w:r>
            <w:r w:rsidRPr="00432CF7">
              <w:rPr>
                <w:rFonts w:ascii="Arial" w:hAnsi="Arial" w:cs="Arial"/>
              </w:rPr>
              <w:t xml:space="preserve">. It </w:t>
            </w:r>
            <w:proofErr w:type="spellStart"/>
            <w:r w:rsidRPr="00432CF7">
              <w:rPr>
                <w:rFonts w:ascii="Arial" w:hAnsi="Arial" w:cs="Arial"/>
              </w:rPr>
              <w:t>emphasises</w:t>
            </w:r>
            <w:proofErr w:type="spellEnd"/>
            <w:r w:rsidRPr="00432CF7">
              <w:rPr>
                <w:rFonts w:ascii="Arial" w:hAnsi="Arial" w:cs="Arial"/>
              </w:rPr>
              <w:t xml:space="preserve"> quality streaming</w:t>
            </w:r>
            <w:r w:rsidR="009A688E">
              <w:rPr>
                <w:rFonts w:ascii="Arial" w:hAnsi="Arial" w:cs="Arial"/>
              </w:rPr>
              <w:t>-</w:t>
            </w:r>
            <w:r w:rsidRPr="00432CF7">
              <w:rPr>
                <w:rFonts w:ascii="Arial" w:hAnsi="Arial" w:cs="Arial"/>
              </w:rPr>
              <w:t>HD, curated originals, global catalogue</w:t>
            </w:r>
            <w:r w:rsidR="009A688E">
              <w:rPr>
                <w:rFonts w:ascii="Arial" w:hAnsi="Arial" w:cs="Arial"/>
              </w:rPr>
              <w:t xml:space="preserve">, </w:t>
            </w:r>
            <w:r w:rsidRPr="00432CF7">
              <w:rPr>
                <w:rFonts w:ascii="Arial" w:hAnsi="Arial" w:cs="Arial"/>
              </w:rPr>
              <w:t>while offering locally priced access. The positioning strikes a balance: aspirational (global brand, premium production) yet accessible (mobile plan, vernacular language)</w:t>
            </w:r>
            <w:r w:rsidR="002F1C9C">
              <w:rPr>
                <w:rFonts w:ascii="Arial" w:hAnsi="Arial" w:cs="Arial"/>
              </w:rPr>
              <w:t xml:space="preserve"> </w:t>
            </w:r>
            <w:r w:rsidR="002F1C9C" w:rsidRPr="002F1C9C">
              <w:rPr>
                <w:rFonts w:ascii="Arial" w:hAnsi="Arial" w:cs="Arial"/>
              </w:rPr>
              <w:t>(Madhavan, 2017)</w:t>
            </w:r>
            <w:r w:rsidRPr="00432CF7">
              <w:rPr>
                <w:rFonts w:ascii="Arial" w:hAnsi="Arial" w:cs="Arial"/>
              </w:rPr>
              <w:t>. This dual</w:t>
            </w:r>
            <w:r w:rsidRPr="00432CF7">
              <w:rPr>
                <w:rFonts w:ascii="Arial" w:hAnsi="Arial" w:cs="Arial"/>
              </w:rPr>
              <w:noBreakHyphen/>
              <w:t xml:space="preserve">positioning allows Netflix to compete both with domestic </w:t>
            </w:r>
            <w:r w:rsidR="009A688E">
              <w:rPr>
                <w:rFonts w:ascii="Arial" w:hAnsi="Arial" w:cs="Arial"/>
              </w:rPr>
              <w:t>low-cost</w:t>
            </w:r>
            <w:r w:rsidRPr="00432CF7">
              <w:rPr>
                <w:rFonts w:ascii="Arial" w:hAnsi="Arial" w:cs="Arial"/>
              </w:rPr>
              <w:t xml:space="preserve"> OTT players and premium global streaming brands.</w:t>
            </w:r>
          </w:p>
        </w:tc>
      </w:tr>
    </w:tbl>
    <w:p w14:paraId="7BD2DEA1" w14:textId="00D0951B" w:rsidR="00432CF7" w:rsidRDefault="00432CF7" w:rsidP="00B8233B">
      <w:pPr>
        <w:rPr>
          <w:rFonts w:ascii="Arial" w:hAnsi="Arial" w:cs="Arial"/>
        </w:rPr>
      </w:pPr>
    </w:p>
    <w:p w14:paraId="5CF4DEEF" w14:textId="77777777" w:rsidR="00432CF7" w:rsidRDefault="00432CF7">
      <w:pPr>
        <w:rPr>
          <w:rFonts w:ascii="Arial" w:hAnsi="Arial" w:cs="Arial"/>
        </w:rPr>
      </w:pPr>
      <w:r>
        <w:rPr>
          <w:rFonts w:ascii="Arial" w:hAnsi="Arial" w:cs="Arial"/>
        </w:rPr>
        <w:br w:type="page"/>
      </w:r>
    </w:p>
    <w:p w14:paraId="24FA3839" w14:textId="77777777" w:rsidR="00432CF7" w:rsidRPr="00432CF7" w:rsidRDefault="00432CF7" w:rsidP="00283A48">
      <w:pPr>
        <w:pStyle w:val="Heading1"/>
      </w:pPr>
      <w:bookmarkStart w:id="11" w:name="_Toc213970762"/>
      <w:r w:rsidRPr="00432CF7">
        <w:lastRenderedPageBreak/>
        <w:t>Marketing Mix (7Ps) Strategies</w:t>
      </w:r>
      <w:bookmarkEnd w:id="11"/>
      <w:r w:rsidRPr="00432CF7">
        <w:t xml:space="preserve"> </w:t>
      </w:r>
    </w:p>
    <w:p w14:paraId="2BC6B312" w14:textId="5B0DA477" w:rsidR="00B8233B" w:rsidRPr="00432CF7" w:rsidRDefault="00432CF7" w:rsidP="00283A48">
      <w:pPr>
        <w:pStyle w:val="Heading2"/>
      </w:pPr>
      <w:bookmarkStart w:id="12" w:name="_Toc213970763"/>
      <w:r w:rsidRPr="00432CF7">
        <w:t>Netflix’s 7Ps in the United Kingdom</w:t>
      </w:r>
      <w:bookmarkEnd w:id="12"/>
    </w:p>
    <w:tbl>
      <w:tblPr>
        <w:tblStyle w:val="GridTable1Light"/>
        <w:tblW w:w="0" w:type="auto"/>
        <w:tblLook w:val="04A0" w:firstRow="1" w:lastRow="0" w:firstColumn="1" w:lastColumn="0" w:noHBand="0" w:noVBand="1"/>
      </w:tblPr>
      <w:tblGrid>
        <w:gridCol w:w="1563"/>
        <w:gridCol w:w="7453"/>
      </w:tblGrid>
      <w:tr w:rsidR="00432CF7" w:rsidRPr="00432CF7" w14:paraId="1D987701" w14:textId="77777777" w:rsidTr="00415932">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615" w:type="dxa"/>
            <w:noWrap/>
            <w:hideMark/>
          </w:tcPr>
          <w:p w14:paraId="48BCC194" w14:textId="1B70AFF7" w:rsidR="00432CF7" w:rsidRPr="00432CF7" w:rsidRDefault="009A688E" w:rsidP="00415932">
            <w:pPr>
              <w:spacing w:before="120" w:after="120"/>
              <w:jc w:val="center"/>
              <w:rPr>
                <w:rFonts w:ascii="Arial" w:hAnsi="Arial" w:cs="Arial"/>
              </w:rPr>
            </w:pPr>
            <w:r>
              <w:rPr>
                <w:rFonts w:ascii="Arial" w:hAnsi="Arial" w:cs="Arial"/>
              </w:rPr>
              <w:t>Factors</w:t>
            </w:r>
          </w:p>
        </w:tc>
        <w:tc>
          <w:tcPr>
            <w:tcW w:w="7735" w:type="dxa"/>
            <w:noWrap/>
            <w:hideMark/>
          </w:tcPr>
          <w:p w14:paraId="0C5B1745" w14:textId="77777777" w:rsidR="00432CF7" w:rsidRPr="00432CF7" w:rsidRDefault="00432CF7" w:rsidP="00415932">
            <w:pPr>
              <w:spacing w:before="120" w:after="12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432CF7">
              <w:rPr>
                <w:rFonts w:ascii="Arial" w:hAnsi="Arial" w:cs="Arial"/>
              </w:rPr>
              <w:t>Strategy &amp; Details</w:t>
            </w:r>
          </w:p>
        </w:tc>
      </w:tr>
      <w:tr w:rsidR="00432CF7" w:rsidRPr="00432CF7" w14:paraId="2F81CEB6"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1615" w:type="dxa"/>
            <w:noWrap/>
            <w:vAlign w:val="center"/>
            <w:hideMark/>
          </w:tcPr>
          <w:p w14:paraId="7D1A1908" w14:textId="130C5107" w:rsidR="00432CF7" w:rsidRPr="00432CF7" w:rsidRDefault="00432CF7" w:rsidP="00415932">
            <w:pPr>
              <w:spacing w:before="120" w:after="120" w:line="360" w:lineRule="auto"/>
              <w:rPr>
                <w:rFonts w:ascii="Arial" w:hAnsi="Arial" w:cs="Arial"/>
              </w:rPr>
            </w:pPr>
            <w:r w:rsidRPr="00432CF7">
              <w:rPr>
                <w:rFonts w:ascii="Arial" w:hAnsi="Arial" w:cs="Arial"/>
              </w:rPr>
              <w:t>Product Strategy</w:t>
            </w:r>
          </w:p>
        </w:tc>
        <w:tc>
          <w:tcPr>
            <w:tcW w:w="7735" w:type="dxa"/>
            <w:noWrap/>
            <w:hideMark/>
          </w:tcPr>
          <w:p w14:paraId="5400B2A5" w14:textId="7F430E88" w:rsidR="00D70E94" w:rsidRDefault="00D70E94" w:rsidP="00D70E94">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noProof/>
              </w:rPr>
              <w:drawing>
                <wp:inline distT="0" distB="0" distL="0" distR="0" wp14:anchorId="0410F00C" wp14:editId="3BADCF27">
                  <wp:extent cx="4220520" cy="2376054"/>
                  <wp:effectExtent l="0" t="0" r="8890" b="5715"/>
                  <wp:docPr id="827441649" name="Picture 5" descr="The encouraging advancement of Netflix UK | Nerd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encouraging advancement of Netflix UK | Nerdl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53513" cy="2394628"/>
                          </a:xfrm>
                          <a:prstGeom prst="rect">
                            <a:avLst/>
                          </a:prstGeom>
                          <a:noFill/>
                          <a:ln>
                            <a:noFill/>
                          </a:ln>
                        </pic:spPr>
                      </pic:pic>
                    </a:graphicData>
                  </a:graphic>
                </wp:inline>
              </w:drawing>
            </w:r>
          </w:p>
          <w:p w14:paraId="6D3F4688" w14:textId="6FC5B5B5" w:rsidR="00432CF7" w:rsidRPr="00432CF7" w:rsidRDefault="001E286C"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E286C">
              <w:rPr>
                <w:rFonts w:ascii="Arial" w:hAnsi="Arial" w:cs="Arial"/>
              </w:rPr>
              <w:t xml:space="preserve">Netflix UK provides a full streaming service that includes a wide global archive of films, episodes, documentaries, and games, as well as locally produced UK originals designed to cater to the adult UK market. Netflix focuses on original programming, such as UK-produced dramas, and invests extensively on first-run exclusives (Sleator, 2025). For example, in the United Kingdom, the franchise based on "The Gentlemen" and "Baby Reindeer" promotes both retention and brand uniqueness. The product is available on numerous devices (smart TV, mobile, tablet, PC, and gaming console) and is regularly updated (Sleator, 2025). This extensive availability is crucial in the United Kingdom, where streaming home penetration is quite high. The method </w:t>
            </w:r>
            <w:proofErr w:type="spellStart"/>
            <w:r w:rsidRPr="001E286C">
              <w:rPr>
                <w:rFonts w:ascii="Arial" w:hAnsi="Arial" w:cs="Arial"/>
              </w:rPr>
              <w:t>prioriti</w:t>
            </w:r>
            <w:r w:rsidR="00BE2220">
              <w:rPr>
                <w:rFonts w:ascii="Arial" w:hAnsi="Arial" w:cs="Arial"/>
              </w:rPr>
              <w:t>s</w:t>
            </w:r>
            <w:r w:rsidRPr="001E286C">
              <w:rPr>
                <w:rFonts w:ascii="Arial" w:hAnsi="Arial" w:cs="Arial"/>
              </w:rPr>
              <w:t>es</w:t>
            </w:r>
            <w:proofErr w:type="spellEnd"/>
            <w:r w:rsidRPr="001E286C">
              <w:rPr>
                <w:rFonts w:ascii="Arial" w:hAnsi="Arial" w:cs="Arial"/>
              </w:rPr>
              <w:t xml:space="preserve"> depth (local relevance) and quality (HD/4K, multi-device).</w:t>
            </w:r>
          </w:p>
        </w:tc>
      </w:tr>
      <w:tr w:rsidR="00432CF7" w:rsidRPr="00432CF7" w14:paraId="622ED11A"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1615" w:type="dxa"/>
            <w:noWrap/>
            <w:vAlign w:val="center"/>
            <w:hideMark/>
          </w:tcPr>
          <w:p w14:paraId="21E3E6F9" w14:textId="4EBCBC50" w:rsidR="00432CF7" w:rsidRPr="00432CF7" w:rsidRDefault="00432CF7" w:rsidP="00415932">
            <w:pPr>
              <w:spacing w:before="120" w:after="120" w:line="360" w:lineRule="auto"/>
              <w:rPr>
                <w:rFonts w:ascii="Arial" w:hAnsi="Arial" w:cs="Arial"/>
              </w:rPr>
            </w:pPr>
            <w:r w:rsidRPr="00432CF7">
              <w:rPr>
                <w:rFonts w:ascii="Arial" w:hAnsi="Arial" w:cs="Arial"/>
              </w:rPr>
              <w:lastRenderedPageBreak/>
              <w:t>Price Strategy</w:t>
            </w:r>
          </w:p>
        </w:tc>
        <w:tc>
          <w:tcPr>
            <w:tcW w:w="7735" w:type="dxa"/>
            <w:noWrap/>
            <w:hideMark/>
          </w:tcPr>
          <w:p w14:paraId="069C9F94" w14:textId="20FA3F99" w:rsidR="008E30D0" w:rsidRDefault="008E30D0" w:rsidP="008E30D0">
            <w:pPr>
              <w:spacing w:before="120" w:after="12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Pr>
                <w:noProof/>
              </w:rPr>
              <w:drawing>
                <wp:inline distT="0" distB="0" distL="0" distR="0" wp14:anchorId="62B089EB" wp14:editId="714B1BF4">
                  <wp:extent cx="4410159" cy="2252799"/>
                  <wp:effectExtent l="0" t="0" r="0" b="0"/>
                  <wp:docPr id="1706371771" name="Picture 2" descr="Mapping Netflix price by coun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pping Netflix price by country"/>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087" b="58038"/>
                          <a:stretch>
                            <a:fillRect/>
                          </a:stretch>
                        </pic:blipFill>
                        <pic:spPr bwMode="auto">
                          <a:xfrm>
                            <a:off x="0" y="0"/>
                            <a:ext cx="4430256" cy="2263065"/>
                          </a:xfrm>
                          <a:prstGeom prst="rect">
                            <a:avLst/>
                          </a:prstGeom>
                          <a:noFill/>
                          <a:ln>
                            <a:noFill/>
                          </a:ln>
                          <a:extLst>
                            <a:ext uri="{53640926-AAD7-44D8-BBD7-CCE9431645EC}">
                              <a14:shadowObscured xmlns:a14="http://schemas.microsoft.com/office/drawing/2010/main"/>
                            </a:ext>
                          </a:extLst>
                        </pic:spPr>
                      </pic:pic>
                    </a:graphicData>
                  </a:graphic>
                </wp:inline>
              </w:drawing>
            </w:r>
          </w:p>
          <w:p w14:paraId="3F20A38B" w14:textId="520AE268" w:rsidR="00432CF7" w:rsidRPr="00432CF7" w:rsidRDefault="00432CF7"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32CF7">
              <w:rPr>
                <w:rFonts w:ascii="Arial" w:hAnsi="Arial" w:cs="Arial"/>
              </w:rPr>
              <w:t>Netflix UK uses a tier</w:t>
            </w:r>
            <w:r w:rsidR="009A688E">
              <w:rPr>
                <w:rFonts w:ascii="Arial" w:hAnsi="Arial" w:cs="Arial"/>
              </w:rPr>
              <w:t>-based</w:t>
            </w:r>
            <w:r w:rsidRPr="00432CF7">
              <w:rPr>
                <w:rFonts w:ascii="Arial" w:hAnsi="Arial" w:cs="Arial"/>
              </w:rPr>
              <w:t xml:space="preserve">, </w:t>
            </w:r>
            <w:r w:rsidR="009A688E">
              <w:rPr>
                <w:rFonts w:ascii="Arial" w:hAnsi="Arial" w:cs="Arial"/>
              </w:rPr>
              <w:t>value-based</w:t>
            </w:r>
            <w:r w:rsidRPr="00432CF7">
              <w:rPr>
                <w:rFonts w:ascii="Arial" w:hAnsi="Arial" w:cs="Arial"/>
              </w:rPr>
              <w:t xml:space="preserve"> pricing strategy, responsive to UK consumer dynamics. As of April 2024, the UK pricing guide showed four plans: Basic with Ads at £4.99/month, Standard at £10.99/month, Premium at £15.99/month, and extra member slots available for </w:t>
            </w:r>
            <w:r w:rsidR="009A688E">
              <w:rPr>
                <w:rFonts w:ascii="Arial" w:hAnsi="Arial" w:cs="Arial"/>
              </w:rPr>
              <w:t>add-ons</w:t>
            </w:r>
            <w:r w:rsidR="002F1C9C">
              <w:rPr>
                <w:rFonts w:ascii="Arial" w:hAnsi="Arial" w:cs="Arial"/>
              </w:rPr>
              <w:t xml:space="preserve"> </w:t>
            </w:r>
            <w:r w:rsidR="002F1C9C" w:rsidRPr="002F1C9C">
              <w:rPr>
                <w:rFonts w:ascii="Arial" w:hAnsi="Arial" w:cs="Arial"/>
              </w:rPr>
              <w:t>(Carr, 2023)</w:t>
            </w:r>
            <w:r w:rsidRPr="00432CF7">
              <w:rPr>
                <w:rFonts w:ascii="Arial" w:hAnsi="Arial" w:cs="Arial"/>
              </w:rPr>
              <w:t>.  In February 2025</w:t>
            </w:r>
            <w:r w:rsidR="009A688E">
              <w:rPr>
                <w:rFonts w:ascii="Arial" w:hAnsi="Arial" w:cs="Arial"/>
              </w:rPr>
              <w:t>,</w:t>
            </w:r>
            <w:r w:rsidRPr="00432CF7">
              <w:rPr>
                <w:rFonts w:ascii="Arial" w:hAnsi="Arial" w:cs="Arial"/>
              </w:rPr>
              <w:t xml:space="preserve"> Netflix announced a price increase: Standard without adverts rose by £2 to £12.99, Premium to £18.99 and Basic with Ads to £5.99</w:t>
            </w:r>
            <w:r w:rsidR="002F1C9C">
              <w:rPr>
                <w:rFonts w:ascii="Arial" w:hAnsi="Arial" w:cs="Arial"/>
              </w:rPr>
              <w:t xml:space="preserve"> </w:t>
            </w:r>
            <w:r w:rsidR="002F1C9C" w:rsidRPr="002F1C9C">
              <w:rPr>
                <w:rFonts w:ascii="Arial" w:hAnsi="Arial" w:cs="Arial"/>
              </w:rPr>
              <w:t>(Wood, 2025)</w:t>
            </w:r>
            <w:r w:rsidRPr="00432CF7">
              <w:rPr>
                <w:rFonts w:ascii="Arial" w:hAnsi="Arial" w:cs="Arial"/>
              </w:rPr>
              <w:t>. This indicates Netflix’s willingness to raise ARPU in the UK mature market, while still offering a lower</w:t>
            </w:r>
            <w:r w:rsidRPr="00432CF7">
              <w:rPr>
                <w:rFonts w:ascii="Arial" w:hAnsi="Arial" w:cs="Arial"/>
              </w:rPr>
              <w:noBreakHyphen/>
              <w:t xml:space="preserve">cost entry via </w:t>
            </w:r>
            <w:r w:rsidR="009A688E">
              <w:rPr>
                <w:rFonts w:ascii="Arial" w:hAnsi="Arial" w:cs="Arial"/>
              </w:rPr>
              <w:t>an</w:t>
            </w:r>
            <w:r w:rsidRPr="00432CF7">
              <w:rPr>
                <w:rFonts w:ascii="Arial" w:hAnsi="Arial" w:cs="Arial"/>
              </w:rPr>
              <w:noBreakHyphen/>
            </w:r>
            <w:r w:rsidR="009A688E">
              <w:rPr>
                <w:rFonts w:ascii="Arial" w:hAnsi="Arial" w:cs="Arial"/>
              </w:rPr>
              <w:t>ad-supported</w:t>
            </w:r>
            <w:r w:rsidRPr="00432CF7">
              <w:rPr>
                <w:rFonts w:ascii="Arial" w:hAnsi="Arial" w:cs="Arial"/>
              </w:rPr>
              <w:t xml:space="preserve"> tier. Price strategy also aligns with </w:t>
            </w:r>
            <w:proofErr w:type="spellStart"/>
            <w:r w:rsidRPr="00432CF7">
              <w:rPr>
                <w:rFonts w:ascii="Arial" w:hAnsi="Arial" w:cs="Arial"/>
              </w:rPr>
              <w:t>monetisation</w:t>
            </w:r>
            <w:proofErr w:type="spellEnd"/>
            <w:r w:rsidRPr="00432CF7">
              <w:rPr>
                <w:rFonts w:ascii="Arial" w:hAnsi="Arial" w:cs="Arial"/>
              </w:rPr>
              <w:t xml:space="preserve"> (not just subscriber count) in a saturated UK market.</w:t>
            </w:r>
          </w:p>
        </w:tc>
      </w:tr>
      <w:tr w:rsidR="00432CF7" w:rsidRPr="00432CF7" w14:paraId="77A84F88"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1615" w:type="dxa"/>
            <w:noWrap/>
            <w:vAlign w:val="center"/>
            <w:hideMark/>
          </w:tcPr>
          <w:p w14:paraId="3918C8D5" w14:textId="78ABC935" w:rsidR="00432CF7" w:rsidRPr="00432CF7" w:rsidRDefault="00432CF7" w:rsidP="00415932">
            <w:pPr>
              <w:spacing w:before="120" w:after="120" w:line="360" w:lineRule="auto"/>
              <w:rPr>
                <w:rFonts w:ascii="Arial" w:hAnsi="Arial" w:cs="Arial"/>
              </w:rPr>
            </w:pPr>
            <w:r w:rsidRPr="00432CF7">
              <w:rPr>
                <w:rFonts w:ascii="Arial" w:hAnsi="Arial" w:cs="Arial"/>
              </w:rPr>
              <w:t>Place Strategy</w:t>
            </w:r>
          </w:p>
        </w:tc>
        <w:tc>
          <w:tcPr>
            <w:tcW w:w="7735" w:type="dxa"/>
            <w:noWrap/>
            <w:hideMark/>
          </w:tcPr>
          <w:p w14:paraId="06DD6CEC" w14:textId="4C5380A7" w:rsidR="00432CF7" w:rsidRPr="00432CF7" w:rsidRDefault="00432CF7"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32CF7">
              <w:rPr>
                <w:rFonts w:ascii="Arial" w:hAnsi="Arial" w:cs="Arial"/>
              </w:rPr>
              <w:t xml:space="preserve">Netflix UK’s “place” is digital and ubiquitous – the service is available via app/website in the UK and reachable on smart TVs, game consoles, mobile phones and tablets. Distribution is essentially online via broadband/mobile. As seen in the Marketing Mix literature, Netflix leverages global CDN infrastructure, local UK peering, and </w:t>
            </w:r>
            <w:r w:rsidR="009A688E">
              <w:rPr>
                <w:rFonts w:ascii="Arial" w:hAnsi="Arial" w:cs="Arial"/>
              </w:rPr>
              <w:t>multi-platform</w:t>
            </w:r>
            <w:r w:rsidRPr="00432CF7">
              <w:rPr>
                <w:rFonts w:ascii="Arial" w:hAnsi="Arial" w:cs="Arial"/>
              </w:rPr>
              <w:t xml:space="preserve"> access to reduce friction. Moreover, Netflix partners with UK telecom/TV platforms (e.g., bundling via BT/EE or Sky)</w:t>
            </w:r>
            <w:r w:rsidR="009A688E">
              <w:rPr>
                <w:rFonts w:ascii="Arial" w:hAnsi="Arial" w:cs="Arial"/>
              </w:rPr>
              <w:t>,</w:t>
            </w:r>
            <w:r w:rsidRPr="00432CF7">
              <w:rPr>
                <w:rFonts w:ascii="Arial" w:hAnsi="Arial" w:cs="Arial"/>
              </w:rPr>
              <w:t xml:space="preserve"> offering Netflix as part of </w:t>
            </w:r>
            <w:r w:rsidR="009A688E">
              <w:rPr>
                <w:rFonts w:ascii="Arial" w:hAnsi="Arial" w:cs="Arial"/>
              </w:rPr>
              <w:t>triple-play</w:t>
            </w:r>
            <w:r w:rsidRPr="00432CF7">
              <w:rPr>
                <w:rFonts w:ascii="Arial" w:hAnsi="Arial" w:cs="Arial"/>
              </w:rPr>
              <w:t xml:space="preserve"> packages, enabling reach into homes where TV or broadband is bundled. Such partnerships expand reach beyond direct </w:t>
            </w:r>
            <w:r w:rsidR="009A688E">
              <w:rPr>
                <w:rFonts w:ascii="Arial" w:hAnsi="Arial" w:cs="Arial"/>
              </w:rPr>
              <w:t>sign-up</w:t>
            </w:r>
            <w:r w:rsidRPr="00432CF7">
              <w:rPr>
                <w:rFonts w:ascii="Arial" w:hAnsi="Arial" w:cs="Arial"/>
              </w:rPr>
              <w:t>.</w:t>
            </w:r>
          </w:p>
        </w:tc>
      </w:tr>
      <w:tr w:rsidR="00432CF7" w:rsidRPr="00432CF7" w14:paraId="3A8B83D0"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1615" w:type="dxa"/>
            <w:noWrap/>
            <w:vAlign w:val="center"/>
            <w:hideMark/>
          </w:tcPr>
          <w:p w14:paraId="0EFFFE49" w14:textId="038E2A8E" w:rsidR="00432CF7" w:rsidRPr="00432CF7" w:rsidRDefault="00432CF7" w:rsidP="00415932">
            <w:pPr>
              <w:spacing w:before="120" w:after="120" w:line="360" w:lineRule="auto"/>
              <w:rPr>
                <w:rFonts w:ascii="Arial" w:hAnsi="Arial" w:cs="Arial"/>
              </w:rPr>
            </w:pPr>
            <w:r w:rsidRPr="00432CF7">
              <w:rPr>
                <w:rFonts w:ascii="Arial" w:hAnsi="Arial" w:cs="Arial"/>
              </w:rPr>
              <w:lastRenderedPageBreak/>
              <w:t>Promotion Strategy</w:t>
            </w:r>
          </w:p>
        </w:tc>
        <w:tc>
          <w:tcPr>
            <w:tcW w:w="7735" w:type="dxa"/>
            <w:noWrap/>
            <w:hideMark/>
          </w:tcPr>
          <w:p w14:paraId="59B15340" w14:textId="77777777" w:rsidR="00D70E94" w:rsidRDefault="00432CF7"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32CF7">
              <w:rPr>
                <w:rFonts w:ascii="Arial" w:hAnsi="Arial" w:cs="Arial"/>
              </w:rPr>
              <w:t xml:space="preserve">Promotion in the UK market </w:t>
            </w:r>
            <w:proofErr w:type="spellStart"/>
            <w:r w:rsidRPr="00432CF7">
              <w:rPr>
                <w:rFonts w:ascii="Arial" w:hAnsi="Arial" w:cs="Arial"/>
              </w:rPr>
              <w:t>emphasises</w:t>
            </w:r>
            <w:proofErr w:type="spellEnd"/>
            <w:r w:rsidRPr="00432CF7">
              <w:rPr>
                <w:rFonts w:ascii="Arial" w:hAnsi="Arial" w:cs="Arial"/>
              </w:rPr>
              <w:t xml:space="preserve"> digital marketing, social media, original content launches, partnerships and word</w:t>
            </w:r>
            <w:r w:rsidRPr="00432CF7">
              <w:rPr>
                <w:rFonts w:ascii="Arial" w:hAnsi="Arial" w:cs="Arial"/>
              </w:rPr>
              <w:noBreakHyphen/>
              <w:t>of</w:t>
            </w:r>
            <w:r w:rsidRPr="00432CF7">
              <w:rPr>
                <w:rFonts w:ascii="Arial" w:hAnsi="Arial" w:cs="Arial"/>
              </w:rPr>
              <w:noBreakHyphen/>
              <w:t>mouth. Netflix employs guerrilla marketing (e.g., themed events), meme marketing, and influencer campaigns. The social media emphasis shows how Netflix uses interactive campaigns, trailers, teaser drops and strong original</w:t>
            </w:r>
            <w:r w:rsidRPr="00432CF7">
              <w:rPr>
                <w:rFonts w:ascii="Arial" w:hAnsi="Arial" w:cs="Arial"/>
              </w:rPr>
              <w:noBreakHyphen/>
              <w:t>content buzz to drive subscriptions</w:t>
            </w:r>
            <w:r w:rsidR="002F1C9C">
              <w:rPr>
                <w:rFonts w:ascii="Arial" w:hAnsi="Arial" w:cs="Arial"/>
              </w:rPr>
              <w:t xml:space="preserve"> </w:t>
            </w:r>
            <w:r w:rsidR="002F1C9C" w:rsidRPr="002F1C9C">
              <w:rPr>
                <w:rFonts w:ascii="Arial" w:hAnsi="Arial" w:cs="Arial"/>
              </w:rPr>
              <w:t>(Wood, 2025)</w:t>
            </w:r>
            <w:r w:rsidRPr="00432CF7">
              <w:rPr>
                <w:rFonts w:ascii="Arial" w:hAnsi="Arial" w:cs="Arial"/>
              </w:rPr>
              <w:t>.</w:t>
            </w:r>
          </w:p>
          <w:p w14:paraId="0A89FB83" w14:textId="10E10CF7" w:rsidR="00D70E94" w:rsidRDefault="00D70E94" w:rsidP="00D70E94">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noProof/>
              </w:rPr>
              <w:drawing>
                <wp:inline distT="0" distB="0" distL="0" distR="0" wp14:anchorId="49C2F01E" wp14:editId="2796854A">
                  <wp:extent cx="4116994" cy="2314840"/>
                  <wp:effectExtent l="0" t="0" r="0" b="9525"/>
                  <wp:docPr id="1925239674" name="Picture 7" descr="The Epic Secret to the Netflix Marketing Strategy - How to Use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Epic Secret to the Netflix Marketing Strategy - How to Use I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32830" cy="2323744"/>
                          </a:xfrm>
                          <a:prstGeom prst="rect">
                            <a:avLst/>
                          </a:prstGeom>
                          <a:noFill/>
                          <a:ln>
                            <a:noFill/>
                          </a:ln>
                        </pic:spPr>
                      </pic:pic>
                    </a:graphicData>
                  </a:graphic>
                </wp:inline>
              </w:drawing>
            </w:r>
          </w:p>
          <w:p w14:paraId="0DCADCF6" w14:textId="02D39865" w:rsidR="00432CF7" w:rsidRPr="00432CF7" w:rsidRDefault="00432CF7"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32CF7">
              <w:rPr>
                <w:rFonts w:ascii="Arial" w:hAnsi="Arial" w:cs="Arial"/>
              </w:rPr>
              <w:t>For example, UK originals are promoted heavily via outdoor advertising in London, digital billboards and press launches to capture cultural attention in a competitive market. The February 2025 price rise article noted Netflix’s justification: “so we can reinvest in programming and deliver more value”</w:t>
            </w:r>
            <w:r w:rsidR="009A688E">
              <w:rPr>
                <w:rFonts w:ascii="Arial" w:hAnsi="Arial" w:cs="Arial"/>
              </w:rPr>
              <w:t>,</w:t>
            </w:r>
            <w:r w:rsidRPr="00432CF7">
              <w:rPr>
                <w:rFonts w:ascii="Arial" w:hAnsi="Arial" w:cs="Arial"/>
              </w:rPr>
              <w:t xml:space="preserve"> </w:t>
            </w:r>
            <w:proofErr w:type="spellStart"/>
            <w:r w:rsidRPr="00432CF7">
              <w:rPr>
                <w:rFonts w:ascii="Arial" w:hAnsi="Arial" w:cs="Arial"/>
              </w:rPr>
              <w:t>signalling</w:t>
            </w:r>
            <w:proofErr w:type="spellEnd"/>
            <w:r w:rsidRPr="00432CF7">
              <w:rPr>
                <w:rFonts w:ascii="Arial" w:hAnsi="Arial" w:cs="Arial"/>
              </w:rPr>
              <w:t xml:space="preserve"> the link between promotion, content spend and messaging</w:t>
            </w:r>
            <w:r w:rsidR="002F1C9C">
              <w:rPr>
                <w:rFonts w:ascii="Arial" w:hAnsi="Arial" w:cs="Arial"/>
              </w:rPr>
              <w:t xml:space="preserve"> </w:t>
            </w:r>
            <w:r w:rsidR="002F1C9C" w:rsidRPr="002F1C9C">
              <w:rPr>
                <w:rFonts w:ascii="Arial" w:hAnsi="Arial" w:cs="Arial"/>
              </w:rPr>
              <w:t>(Wood, 2025)</w:t>
            </w:r>
            <w:r w:rsidRPr="00432CF7">
              <w:rPr>
                <w:rFonts w:ascii="Arial" w:hAnsi="Arial" w:cs="Arial"/>
              </w:rPr>
              <w:t>.</w:t>
            </w:r>
          </w:p>
        </w:tc>
      </w:tr>
      <w:tr w:rsidR="00432CF7" w:rsidRPr="00432CF7" w14:paraId="2D308EAD"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1615" w:type="dxa"/>
            <w:noWrap/>
            <w:vAlign w:val="center"/>
            <w:hideMark/>
          </w:tcPr>
          <w:p w14:paraId="154C901E" w14:textId="76C174B5" w:rsidR="00432CF7" w:rsidRPr="00432CF7" w:rsidRDefault="00432CF7" w:rsidP="00415932">
            <w:pPr>
              <w:spacing w:before="120" w:after="120" w:line="360" w:lineRule="auto"/>
              <w:rPr>
                <w:rFonts w:ascii="Arial" w:hAnsi="Arial" w:cs="Arial"/>
              </w:rPr>
            </w:pPr>
            <w:r w:rsidRPr="00432CF7">
              <w:rPr>
                <w:rFonts w:ascii="Arial" w:hAnsi="Arial" w:cs="Arial"/>
              </w:rPr>
              <w:t>People Strategy</w:t>
            </w:r>
          </w:p>
        </w:tc>
        <w:tc>
          <w:tcPr>
            <w:tcW w:w="7735" w:type="dxa"/>
            <w:noWrap/>
            <w:hideMark/>
          </w:tcPr>
          <w:p w14:paraId="3541824D" w14:textId="3AC79889" w:rsidR="00432CF7" w:rsidRPr="00432CF7" w:rsidRDefault="00432CF7"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32CF7">
              <w:rPr>
                <w:rFonts w:ascii="Arial" w:hAnsi="Arial" w:cs="Arial"/>
              </w:rPr>
              <w:t xml:space="preserve">Netflix UK invests in people across content production, customer service, UX/engineering and local marketing teams. The “people” element for a </w:t>
            </w:r>
            <w:r w:rsidR="009A688E">
              <w:rPr>
                <w:rFonts w:ascii="Arial" w:hAnsi="Arial" w:cs="Arial"/>
              </w:rPr>
              <w:t>digital-only</w:t>
            </w:r>
            <w:r w:rsidRPr="00432CF7">
              <w:rPr>
                <w:rFonts w:ascii="Arial" w:hAnsi="Arial" w:cs="Arial"/>
              </w:rPr>
              <w:t xml:space="preserve"> service still matters</w:t>
            </w:r>
            <w:r w:rsidR="002F1C9C">
              <w:rPr>
                <w:rFonts w:ascii="Arial" w:hAnsi="Arial" w:cs="Arial"/>
              </w:rPr>
              <w:t>.</w:t>
            </w:r>
            <w:r w:rsidRPr="00432CF7">
              <w:rPr>
                <w:rFonts w:ascii="Arial" w:hAnsi="Arial" w:cs="Arial"/>
              </w:rPr>
              <w:t xml:space="preserve"> Netflix’s UK local team commissions UK originals (script, production, marketing), engages with </w:t>
            </w:r>
            <w:r w:rsidR="009A688E">
              <w:rPr>
                <w:rFonts w:ascii="Arial" w:hAnsi="Arial" w:cs="Arial"/>
              </w:rPr>
              <w:t>UK-based</w:t>
            </w:r>
            <w:r w:rsidRPr="00432CF7">
              <w:rPr>
                <w:rFonts w:ascii="Arial" w:hAnsi="Arial" w:cs="Arial"/>
              </w:rPr>
              <w:t xml:space="preserve"> talent (cast, crew) and ensures local relevance</w:t>
            </w:r>
            <w:r w:rsidR="002F1C9C">
              <w:rPr>
                <w:rFonts w:ascii="Arial" w:hAnsi="Arial" w:cs="Arial"/>
              </w:rPr>
              <w:t xml:space="preserve"> </w:t>
            </w:r>
            <w:r w:rsidR="002F1C9C" w:rsidRPr="002F1C9C">
              <w:rPr>
                <w:rFonts w:ascii="Arial" w:hAnsi="Arial" w:cs="Arial"/>
              </w:rPr>
              <w:t>(Wood, 2024)</w:t>
            </w:r>
            <w:r w:rsidRPr="00432CF7">
              <w:rPr>
                <w:rFonts w:ascii="Arial" w:hAnsi="Arial" w:cs="Arial"/>
              </w:rPr>
              <w:t xml:space="preserve">. This local staffing differentiates Netflix in the UK compared to </w:t>
            </w:r>
            <w:r w:rsidR="009A688E">
              <w:rPr>
                <w:rFonts w:ascii="Arial" w:hAnsi="Arial" w:cs="Arial"/>
              </w:rPr>
              <w:t>global-only</w:t>
            </w:r>
            <w:r w:rsidRPr="00432CF7">
              <w:rPr>
                <w:rFonts w:ascii="Arial" w:hAnsi="Arial" w:cs="Arial"/>
              </w:rPr>
              <w:t xml:space="preserve"> players. Moreover, customer service (help centre, chat support) is </w:t>
            </w:r>
            <w:proofErr w:type="spellStart"/>
            <w:r w:rsidRPr="00432CF7">
              <w:rPr>
                <w:rFonts w:ascii="Arial" w:hAnsi="Arial" w:cs="Arial"/>
              </w:rPr>
              <w:t>localised</w:t>
            </w:r>
            <w:proofErr w:type="spellEnd"/>
            <w:r w:rsidRPr="00432CF7">
              <w:rPr>
                <w:rFonts w:ascii="Arial" w:hAnsi="Arial" w:cs="Arial"/>
              </w:rPr>
              <w:t xml:space="preserve"> for the UK market (GBP billing, UK support numbers, local consumer rights compliance). Although explicit numbers are harder to find, the content production boost in the UK implies increased local employment (Netflix’s UK economy </w:t>
            </w:r>
            <w:r w:rsidRPr="00432CF7">
              <w:rPr>
                <w:rFonts w:ascii="Arial" w:hAnsi="Arial" w:cs="Arial"/>
              </w:rPr>
              <w:lastRenderedPageBreak/>
              <w:t>impact noted at ~£275 million over five years from “Bridgerton universe” alone)</w:t>
            </w:r>
            <w:r w:rsidR="002F1C9C">
              <w:rPr>
                <w:rFonts w:ascii="Arial" w:hAnsi="Arial" w:cs="Arial"/>
              </w:rPr>
              <w:t xml:space="preserve"> </w:t>
            </w:r>
            <w:r w:rsidR="002F1C9C" w:rsidRPr="002F1C9C">
              <w:rPr>
                <w:rFonts w:ascii="Arial" w:hAnsi="Arial" w:cs="Arial"/>
              </w:rPr>
              <w:t>(Wood, 2024)</w:t>
            </w:r>
            <w:r w:rsidR="002F1C9C">
              <w:rPr>
                <w:rFonts w:ascii="Arial" w:hAnsi="Arial" w:cs="Arial"/>
              </w:rPr>
              <w:t>.</w:t>
            </w:r>
          </w:p>
        </w:tc>
      </w:tr>
      <w:tr w:rsidR="00432CF7" w:rsidRPr="00432CF7" w14:paraId="6BA387B4"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1615" w:type="dxa"/>
            <w:noWrap/>
            <w:vAlign w:val="center"/>
            <w:hideMark/>
          </w:tcPr>
          <w:p w14:paraId="3ADE605C" w14:textId="15611131" w:rsidR="00432CF7" w:rsidRPr="00432CF7" w:rsidRDefault="00432CF7" w:rsidP="00415932">
            <w:pPr>
              <w:spacing w:before="120" w:after="120" w:line="360" w:lineRule="auto"/>
              <w:rPr>
                <w:rFonts w:ascii="Arial" w:hAnsi="Arial" w:cs="Arial"/>
              </w:rPr>
            </w:pPr>
            <w:r w:rsidRPr="00432CF7">
              <w:rPr>
                <w:rFonts w:ascii="Arial" w:hAnsi="Arial" w:cs="Arial"/>
              </w:rPr>
              <w:lastRenderedPageBreak/>
              <w:t>Process Strategy</w:t>
            </w:r>
          </w:p>
        </w:tc>
        <w:tc>
          <w:tcPr>
            <w:tcW w:w="7735" w:type="dxa"/>
            <w:noWrap/>
            <w:hideMark/>
          </w:tcPr>
          <w:p w14:paraId="00237747" w14:textId="1E9D3C27" w:rsidR="00432CF7" w:rsidRPr="00432CF7" w:rsidRDefault="00432CF7"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32CF7">
              <w:rPr>
                <w:rFonts w:ascii="Arial" w:hAnsi="Arial" w:cs="Arial"/>
              </w:rPr>
              <w:t xml:space="preserve">Netflix UK’s processes </w:t>
            </w:r>
            <w:proofErr w:type="spellStart"/>
            <w:r w:rsidRPr="00432CF7">
              <w:rPr>
                <w:rFonts w:ascii="Arial" w:hAnsi="Arial" w:cs="Arial"/>
              </w:rPr>
              <w:t>emphasise</w:t>
            </w:r>
            <w:proofErr w:type="spellEnd"/>
            <w:r w:rsidRPr="00432CF7">
              <w:rPr>
                <w:rFonts w:ascii="Arial" w:hAnsi="Arial" w:cs="Arial"/>
              </w:rPr>
              <w:t xml:space="preserve"> seamless onboarding, recommendation engine, content updates, </w:t>
            </w:r>
            <w:r w:rsidR="009A688E">
              <w:rPr>
                <w:rFonts w:ascii="Arial" w:hAnsi="Arial" w:cs="Arial"/>
              </w:rPr>
              <w:t>multi-device</w:t>
            </w:r>
            <w:r w:rsidRPr="00432CF7">
              <w:rPr>
                <w:rFonts w:ascii="Arial" w:hAnsi="Arial" w:cs="Arial"/>
              </w:rPr>
              <w:t xml:space="preserve"> streaming, download features and password</w:t>
            </w:r>
            <w:r w:rsidRPr="00432CF7">
              <w:rPr>
                <w:rFonts w:ascii="Arial" w:hAnsi="Arial" w:cs="Arial"/>
              </w:rPr>
              <w:noBreakHyphen/>
              <w:t>sharing enforcement. In the UK</w:t>
            </w:r>
            <w:r w:rsidR="009A688E">
              <w:rPr>
                <w:rFonts w:ascii="Arial" w:hAnsi="Arial" w:cs="Arial"/>
              </w:rPr>
              <w:t>,</w:t>
            </w:r>
            <w:r w:rsidRPr="00432CF7">
              <w:rPr>
                <w:rFonts w:ascii="Arial" w:hAnsi="Arial" w:cs="Arial"/>
              </w:rPr>
              <w:t xml:space="preserve"> Netflix rolled out password</w:t>
            </w:r>
            <w:r w:rsidRPr="00432CF7">
              <w:rPr>
                <w:rFonts w:ascii="Arial" w:hAnsi="Arial" w:cs="Arial"/>
              </w:rPr>
              <w:noBreakHyphen/>
              <w:t>sharing crackdowns in late 2024/2025</w:t>
            </w:r>
            <w:r w:rsidR="009A688E">
              <w:rPr>
                <w:rFonts w:ascii="Arial" w:hAnsi="Arial" w:cs="Arial"/>
              </w:rPr>
              <w:t>,</w:t>
            </w:r>
            <w:r w:rsidRPr="00432CF7">
              <w:rPr>
                <w:rFonts w:ascii="Arial" w:hAnsi="Arial" w:cs="Arial"/>
              </w:rPr>
              <w:t xml:space="preserve"> which </w:t>
            </w:r>
            <w:r w:rsidR="009A688E">
              <w:rPr>
                <w:rFonts w:ascii="Arial" w:hAnsi="Arial" w:cs="Arial"/>
              </w:rPr>
              <w:t>focused on</w:t>
            </w:r>
            <w:r w:rsidRPr="00432CF7">
              <w:rPr>
                <w:rFonts w:ascii="Arial" w:hAnsi="Arial" w:cs="Arial"/>
              </w:rPr>
              <w:t xml:space="preserve"> targeting and </w:t>
            </w:r>
            <w:proofErr w:type="spellStart"/>
            <w:r w:rsidRPr="00432CF7">
              <w:rPr>
                <w:rFonts w:ascii="Arial" w:hAnsi="Arial" w:cs="Arial"/>
              </w:rPr>
              <w:t>optimisation</w:t>
            </w:r>
            <w:proofErr w:type="spellEnd"/>
            <w:r w:rsidRPr="00432CF7">
              <w:rPr>
                <w:rFonts w:ascii="Arial" w:hAnsi="Arial" w:cs="Arial"/>
              </w:rPr>
              <w:t xml:space="preserve"> of conversion from free users to paying customers</w:t>
            </w:r>
            <w:r w:rsidR="00181D43">
              <w:rPr>
                <w:rFonts w:ascii="Arial" w:hAnsi="Arial" w:cs="Arial"/>
              </w:rPr>
              <w:t xml:space="preserve"> </w:t>
            </w:r>
            <w:r w:rsidR="00181D43" w:rsidRPr="00181D43">
              <w:rPr>
                <w:rFonts w:ascii="Arial" w:hAnsi="Arial" w:cs="Arial"/>
              </w:rPr>
              <w:t>(Sperling, 2023)</w:t>
            </w:r>
            <w:r w:rsidRPr="00432CF7">
              <w:rPr>
                <w:rFonts w:ascii="Arial" w:hAnsi="Arial" w:cs="Arial"/>
              </w:rPr>
              <w:t xml:space="preserve">. The marketing mix sources note that Netflix’s processes revolve around </w:t>
            </w:r>
            <w:proofErr w:type="spellStart"/>
            <w:r w:rsidRPr="00432CF7">
              <w:rPr>
                <w:rFonts w:ascii="Arial" w:hAnsi="Arial" w:cs="Arial"/>
              </w:rPr>
              <w:t>customised</w:t>
            </w:r>
            <w:proofErr w:type="spellEnd"/>
            <w:r w:rsidRPr="00432CF7">
              <w:rPr>
                <w:rFonts w:ascii="Arial" w:hAnsi="Arial" w:cs="Arial"/>
              </w:rPr>
              <w:t xml:space="preserve"> algorithms, delivery infrastructure and continuous UX improvement</w:t>
            </w:r>
            <w:r w:rsidR="00181D43">
              <w:rPr>
                <w:rFonts w:ascii="Arial" w:hAnsi="Arial" w:cs="Arial"/>
              </w:rPr>
              <w:t xml:space="preserve"> </w:t>
            </w:r>
            <w:r w:rsidR="00181D43" w:rsidRPr="00181D43">
              <w:rPr>
                <w:rFonts w:ascii="Arial" w:hAnsi="Arial" w:cs="Arial"/>
              </w:rPr>
              <w:t>(Sperling, 2023)</w:t>
            </w:r>
            <w:r w:rsidRPr="00432CF7">
              <w:rPr>
                <w:rFonts w:ascii="Arial" w:hAnsi="Arial" w:cs="Arial"/>
              </w:rPr>
              <w:t xml:space="preserve">. Process efficiency also underpins Netflix’s ability to release full seasons at once, enabling </w:t>
            </w:r>
            <w:r w:rsidR="009A688E">
              <w:rPr>
                <w:rFonts w:ascii="Arial" w:hAnsi="Arial" w:cs="Arial"/>
              </w:rPr>
              <w:t>binge-watch</w:t>
            </w:r>
            <w:r w:rsidRPr="00432CF7">
              <w:rPr>
                <w:rFonts w:ascii="Arial" w:hAnsi="Arial" w:cs="Arial"/>
              </w:rPr>
              <w:t xml:space="preserve"> behaviour in the UK, which is a competitive advantage.</w:t>
            </w:r>
          </w:p>
        </w:tc>
      </w:tr>
      <w:tr w:rsidR="00432CF7" w:rsidRPr="00432CF7" w14:paraId="36A69979"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1615" w:type="dxa"/>
            <w:noWrap/>
            <w:vAlign w:val="center"/>
            <w:hideMark/>
          </w:tcPr>
          <w:p w14:paraId="7B99E4F9" w14:textId="74965B07" w:rsidR="00432CF7" w:rsidRPr="00432CF7" w:rsidRDefault="00432CF7" w:rsidP="00415932">
            <w:pPr>
              <w:spacing w:before="120" w:after="120" w:line="360" w:lineRule="auto"/>
              <w:rPr>
                <w:rFonts w:ascii="Arial" w:hAnsi="Arial" w:cs="Arial"/>
              </w:rPr>
            </w:pPr>
            <w:r w:rsidRPr="00432CF7">
              <w:rPr>
                <w:rFonts w:ascii="Arial" w:hAnsi="Arial" w:cs="Arial"/>
              </w:rPr>
              <w:t>Physical Evidence</w:t>
            </w:r>
          </w:p>
        </w:tc>
        <w:tc>
          <w:tcPr>
            <w:tcW w:w="7735" w:type="dxa"/>
            <w:noWrap/>
            <w:hideMark/>
          </w:tcPr>
          <w:p w14:paraId="59F211ED" w14:textId="2E280B68" w:rsidR="00432CF7" w:rsidRPr="00432CF7" w:rsidRDefault="00432CF7"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32CF7">
              <w:rPr>
                <w:rFonts w:ascii="Arial" w:hAnsi="Arial" w:cs="Arial"/>
              </w:rPr>
              <w:t xml:space="preserve">Although Netflix is primarily digital, “physical evidence” in the service marketing context for Netflix UK includes the user interface, device compatibility, quality of streaming (e.g., 4K HDR support on Premium tier), branded signage (posters for originals in UK cities), the app/website experience, and the set of notifications/emails. </w:t>
            </w:r>
            <w:r w:rsidR="00181D43">
              <w:rPr>
                <w:rFonts w:ascii="Arial" w:hAnsi="Arial" w:cs="Arial"/>
              </w:rPr>
              <w:t>C</w:t>
            </w:r>
            <w:r w:rsidRPr="00432CF7">
              <w:rPr>
                <w:rFonts w:ascii="Arial" w:hAnsi="Arial" w:cs="Arial"/>
              </w:rPr>
              <w:t>oncrete items</w:t>
            </w:r>
            <w:r w:rsidR="00181D43">
              <w:rPr>
                <w:rFonts w:ascii="Arial" w:hAnsi="Arial" w:cs="Arial"/>
              </w:rPr>
              <w:t xml:space="preserve"> are - </w:t>
            </w:r>
            <w:r w:rsidRPr="00432CF7">
              <w:rPr>
                <w:rFonts w:ascii="Arial" w:hAnsi="Arial" w:cs="Arial"/>
              </w:rPr>
              <w:t xml:space="preserve">app UX, recommendation engine, promotional artwork, social media presence, and branded content as physical evidence of service quality. For instance, the visible branding of </w:t>
            </w:r>
            <w:r w:rsidR="009A688E">
              <w:rPr>
                <w:rFonts w:ascii="Arial" w:hAnsi="Arial" w:cs="Arial"/>
              </w:rPr>
              <w:t>UK-produced</w:t>
            </w:r>
            <w:r w:rsidRPr="00432CF7">
              <w:rPr>
                <w:rFonts w:ascii="Arial" w:hAnsi="Arial" w:cs="Arial"/>
              </w:rPr>
              <w:t xml:space="preserve"> originals in the London Underground or rail stations, and thematic campaigns around launches (e.g., “Baby Reindeer” posters) contribute to perceived service tangibility.</w:t>
            </w:r>
          </w:p>
        </w:tc>
      </w:tr>
    </w:tbl>
    <w:p w14:paraId="25AAB0CA" w14:textId="41A7647D" w:rsidR="00415932" w:rsidRDefault="00415932" w:rsidP="00B8233B">
      <w:pPr>
        <w:rPr>
          <w:rFonts w:ascii="Arial" w:hAnsi="Arial" w:cs="Arial"/>
        </w:rPr>
      </w:pPr>
    </w:p>
    <w:p w14:paraId="0EE9FD4E" w14:textId="640021A2" w:rsidR="00432CF7" w:rsidRDefault="00415932" w:rsidP="00B8233B">
      <w:pPr>
        <w:rPr>
          <w:rFonts w:ascii="Arial" w:hAnsi="Arial" w:cs="Arial"/>
        </w:rPr>
      </w:pPr>
      <w:r>
        <w:rPr>
          <w:rFonts w:ascii="Arial" w:hAnsi="Arial" w:cs="Arial"/>
        </w:rPr>
        <w:br w:type="page"/>
      </w:r>
    </w:p>
    <w:p w14:paraId="050B5903" w14:textId="39416EF4" w:rsidR="00432CF7" w:rsidRPr="00432CF7" w:rsidRDefault="00432CF7" w:rsidP="00283A48">
      <w:pPr>
        <w:pStyle w:val="Heading2"/>
      </w:pPr>
      <w:bookmarkStart w:id="13" w:name="_Toc213970764"/>
      <w:r w:rsidRPr="00432CF7">
        <w:lastRenderedPageBreak/>
        <w:t>Netflix’s 7Ps in India</w:t>
      </w:r>
      <w:bookmarkEnd w:id="13"/>
    </w:p>
    <w:tbl>
      <w:tblPr>
        <w:tblStyle w:val="GridTable1Light"/>
        <w:tblW w:w="0" w:type="auto"/>
        <w:tblLook w:val="04A0" w:firstRow="1" w:lastRow="0" w:firstColumn="1" w:lastColumn="0" w:noHBand="0" w:noVBand="1"/>
      </w:tblPr>
      <w:tblGrid>
        <w:gridCol w:w="1435"/>
        <w:gridCol w:w="7581"/>
      </w:tblGrid>
      <w:tr w:rsidR="00432CF7" w:rsidRPr="00432CF7" w14:paraId="4D450847" w14:textId="77777777" w:rsidTr="00415932">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1435" w:type="dxa"/>
            <w:noWrap/>
            <w:hideMark/>
          </w:tcPr>
          <w:p w14:paraId="540D0E3D" w14:textId="0C29C9A9" w:rsidR="00432CF7" w:rsidRPr="00432CF7" w:rsidRDefault="009A688E" w:rsidP="00415932">
            <w:pPr>
              <w:spacing w:before="120" w:after="120"/>
              <w:jc w:val="center"/>
              <w:rPr>
                <w:rFonts w:ascii="Arial" w:hAnsi="Arial" w:cs="Arial"/>
              </w:rPr>
            </w:pPr>
            <w:r>
              <w:rPr>
                <w:rFonts w:ascii="Arial" w:hAnsi="Arial" w:cs="Arial"/>
              </w:rPr>
              <w:t>Factors</w:t>
            </w:r>
          </w:p>
        </w:tc>
        <w:tc>
          <w:tcPr>
            <w:tcW w:w="7581" w:type="dxa"/>
            <w:noWrap/>
            <w:hideMark/>
          </w:tcPr>
          <w:p w14:paraId="13E82E4D" w14:textId="77777777" w:rsidR="00432CF7" w:rsidRPr="00432CF7" w:rsidRDefault="00432CF7" w:rsidP="00415932">
            <w:pPr>
              <w:spacing w:before="120" w:after="120"/>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432CF7">
              <w:rPr>
                <w:rFonts w:ascii="Arial" w:hAnsi="Arial" w:cs="Arial"/>
              </w:rPr>
              <w:t>Strategy &amp; Details</w:t>
            </w:r>
          </w:p>
        </w:tc>
      </w:tr>
      <w:tr w:rsidR="00432CF7" w:rsidRPr="00432CF7" w14:paraId="575FED4A"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1435" w:type="dxa"/>
            <w:noWrap/>
            <w:vAlign w:val="center"/>
            <w:hideMark/>
          </w:tcPr>
          <w:p w14:paraId="6C5B707F" w14:textId="2C6623CD" w:rsidR="00432CF7" w:rsidRPr="00432CF7" w:rsidRDefault="00432CF7" w:rsidP="00415932">
            <w:pPr>
              <w:spacing w:before="120" w:after="120" w:line="360" w:lineRule="auto"/>
              <w:rPr>
                <w:rFonts w:ascii="Arial" w:hAnsi="Arial" w:cs="Arial"/>
              </w:rPr>
            </w:pPr>
            <w:r w:rsidRPr="00432CF7">
              <w:rPr>
                <w:rFonts w:ascii="Arial" w:hAnsi="Arial" w:cs="Arial"/>
              </w:rPr>
              <w:t>Product Strategy</w:t>
            </w:r>
          </w:p>
        </w:tc>
        <w:tc>
          <w:tcPr>
            <w:tcW w:w="7581" w:type="dxa"/>
            <w:noWrap/>
            <w:hideMark/>
          </w:tcPr>
          <w:p w14:paraId="7DE85B39" w14:textId="3C852540" w:rsidR="00D70E94" w:rsidRDefault="00D70E94" w:rsidP="00D70E94">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noProof/>
              </w:rPr>
              <w:drawing>
                <wp:inline distT="0" distB="0" distL="0" distR="0" wp14:anchorId="43FFDA74" wp14:editId="6EE03EA3">
                  <wp:extent cx="2534418" cy="1425575"/>
                  <wp:effectExtent l="0" t="0" r="0" b="3175"/>
                  <wp:docPr id="711927261" name="Picture 4" descr="Netflix India Celebrates a Blockbuster Year of Global Acclaim and Local  Love - About Netfl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etflix India Celebrates a Blockbuster Year of Global Acclaim and Local  Love - About Netflix"/>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51515" cy="1435192"/>
                          </a:xfrm>
                          <a:prstGeom prst="rect">
                            <a:avLst/>
                          </a:prstGeom>
                          <a:noFill/>
                          <a:ln>
                            <a:noFill/>
                          </a:ln>
                        </pic:spPr>
                      </pic:pic>
                    </a:graphicData>
                  </a:graphic>
                </wp:inline>
              </w:drawing>
            </w:r>
          </w:p>
          <w:p w14:paraId="0AF796C6" w14:textId="631A2AC9" w:rsidR="00432CF7" w:rsidRPr="00432CF7" w:rsidRDefault="00432CF7"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32CF7">
              <w:rPr>
                <w:rFonts w:ascii="Arial" w:hAnsi="Arial" w:cs="Arial"/>
              </w:rPr>
              <w:t>Netflix India offers a streaming service adapted for the Indian market: global originals, vibrant Indian</w:t>
            </w:r>
            <w:r w:rsidRPr="00432CF7">
              <w:rPr>
                <w:rFonts w:ascii="Arial" w:hAnsi="Arial" w:cs="Arial"/>
              </w:rPr>
              <w:noBreakHyphen/>
              <w:t xml:space="preserve">original series (e.g., Sacred Games, Delhi Crime) and heavy </w:t>
            </w:r>
            <w:proofErr w:type="spellStart"/>
            <w:r w:rsidRPr="00432CF7">
              <w:rPr>
                <w:rFonts w:ascii="Arial" w:hAnsi="Arial" w:cs="Arial"/>
              </w:rPr>
              <w:t>localisation</w:t>
            </w:r>
            <w:proofErr w:type="spellEnd"/>
            <w:r w:rsidRPr="00432CF7">
              <w:rPr>
                <w:rFonts w:ascii="Arial" w:hAnsi="Arial" w:cs="Arial"/>
              </w:rPr>
              <w:t xml:space="preserve"> (dubbing/subtitles in Hindi, Tamil, Telugu, Malayalam). Netflix has invested ₹3,000 crore (~US$400 million) between 2019</w:t>
            </w:r>
            <w:r w:rsidRPr="00432CF7">
              <w:rPr>
                <w:rFonts w:ascii="Arial" w:hAnsi="Arial" w:cs="Arial"/>
              </w:rPr>
              <w:noBreakHyphen/>
            </w:r>
            <w:r w:rsidR="009A688E">
              <w:rPr>
                <w:rFonts w:ascii="Arial" w:hAnsi="Arial" w:cs="Arial"/>
              </w:rPr>
              <w:t xml:space="preserve">and </w:t>
            </w:r>
            <w:r w:rsidRPr="00432CF7">
              <w:rPr>
                <w:rFonts w:ascii="Arial" w:hAnsi="Arial" w:cs="Arial"/>
              </w:rPr>
              <w:t>20 into Indian original and licensed content</w:t>
            </w:r>
            <w:r w:rsidR="00181D43">
              <w:rPr>
                <w:rFonts w:ascii="Arial" w:hAnsi="Arial" w:cs="Arial"/>
              </w:rPr>
              <w:t xml:space="preserve"> </w:t>
            </w:r>
            <w:r w:rsidR="00181D43" w:rsidRPr="00181D43">
              <w:rPr>
                <w:rFonts w:ascii="Arial" w:hAnsi="Arial" w:cs="Arial"/>
              </w:rPr>
              <w:t>(Marketer Asia, 2021)</w:t>
            </w:r>
            <w:r w:rsidRPr="00432CF7">
              <w:rPr>
                <w:rFonts w:ascii="Arial" w:hAnsi="Arial" w:cs="Arial"/>
              </w:rPr>
              <w:t>. The “mobile</w:t>
            </w:r>
            <w:r w:rsidRPr="00432CF7">
              <w:rPr>
                <w:rFonts w:ascii="Arial" w:hAnsi="Arial" w:cs="Arial"/>
              </w:rPr>
              <w:noBreakHyphen/>
              <w:t xml:space="preserve">only” plan (smartphones) reflects product adaptation for </w:t>
            </w:r>
            <w:r w:rsidR="009A688E">
              <w:rPr>
                <w:rFonts w:ascii="Arial" w:hAnsi="Arial" w:cs="Arial"/>
              </w:rPr>
              <w:t>mobile-first</w:t>
            </w:r>
            <w:r w:rsidRPr="00432CF7">
              <w:rPr>
                <w:rFonts w:ascii="Arial" w:hAnsi="Arial" w:cs="Arial"/>
              </w:rPr>
              <w:t xml:space="preserve"> consumption in India.</w:t>
            </w:r>
            <w:r w:rsidR="00181D43">
              <w:rPr>
                <w:rFonts w:ascii="Arial" w:hAnsi="Arial" w:cs="Arial"/>
              </w:rPr>
              <w:t xml:space="preserve"> </w:t>
            </w:r>
            <w:r w:rsidRPr="00432CF7">
              <w:rPr>
                <w:rFonts w:ascii="Arial" w:hAnsi="Arial" w:cs="Arial"/>
              </w:rPr>
              <w:t xml:space="preserve">The product </w:t>
            </w:r>
            <w:proofErr w:type="spellStart"/>
            <w:r w:rsidRPr="00432CF7">
              <w:rPr>
                <w:rFonts w:ascii="Arial" w:hAnsi="Arial" w:cs="Arial"/>
              </w:rPr>
              <w:t>emphasises</w:t>
            </w:r>
            <w:proofErr w:type="spellEnd"/>
            <w:r w:rsidRPr="00432CF7">
              <w:rPr>
                <w:rFonts w:ascii="Arial" w:hAnsi="Arial" w:cs="Arial"/>
              </w:rPr>
              <w:t>: (a) local relevance, (b) device flexibility (smartphone, smart TV, set</w:t>
            </w:r>
            <w:r w:rsidRPr="00432CF7">
              <w:rPr>
                <w:rFonts w:ascii="Arial" w:hAnsi="Arial" w:cs="Arial"/>
              </w:rPr>
              <w:noBreakHyphen/>
              <w:t xml:space="preserve">top box, tablets), and (c) premium streaming features (HD, offline downloads) despite lower ARPU. The strategy also includes exploring sport/documentary formats tailored to India’s cricket culture (e.g., series about </w:t>
            </w:r>
            <w:r w:rsidR="009A688E">
              <w:rPr>
                <w:rFonts w:ascii="Arial" w:hAnsi="Arial" w:cs="Arial"/>
              </w:rPr>
              <w:t xml:space="preserve">the </w:t>
            </w:r>
            <w:r w:rsidRPr="00432CF7">
              <w:rPr>
                <w:rFonts w:ascii="Arial" w:hAnsi="Arial" w:cs="Arial"/>
              </w:rPr>
              <w:t>Mumbai Indians)</w:t>
            </w:r>
            <w:r w:rsidR="00181D43">
              <w:rPr>
                <w:rFonts w:ascii="Arial" w:hAnsi="Arial" w:cs="Arial"/>
              </w:rPr>
              <w:t>.</w:t>
            </w:r>
          </w:p>
        </w:tc>
      </w:tr>
      <w:tr w:rsidR="00432CF7" w:rsidRPr="00432CF7" w14:paraId="07F0399F"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1435" w:type="dxa"/>
            <w:noWrap/>
            <w:vAlign w:val="center"/>
            <w:hideMark/>
          </w:tcPr>
          <w:p w14:paraId="161F150A" w14:textId="0E40BA5A" w:rsidR="00432CF7" w:rsidRPr="00432CF7" w:rsidRDefault="00432CF7" w:rsidP="00415932">
            <w:pPr>
              <w:spacing w:before="120" w:after="120" w:line="360" w:lineRule="auto"/>
              <w:rPr>
                <w:rFonts w:ascii="Arial" w:hAnsi="Arial" w:cs="Arial"/>
              </w:rPr>
            </w:pPr>
            <w:r w:rsidRPr="00432CF7">
              <w:rPr>
                <w:rFonts w:ascii="Arial" w:hAnsi="Arial" w:cs="Arial"/>
              </w:rPr>
              <w:t>Price Strategy</w:t>
            </w:r>
          </w:p>
        </w:tc>
        <w:tc>
          <w:tcPr>
            <w:tcW w:w="7581" w:type="dxa"/>
            <w:noWrap/>
            <w:hideMark/>
          </w:tcPr>
          <w:p w14:paraId="3D029D96" w14:textId="399D68D1" w:rsidR="008E30D0" w:rsidRDefault="008E30D0" w:rsidP="008E30D0">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noProof/>
              </w:rPr>
              <w:drawing>
                <wp:inline distT="0" distB="0" distL="0" distR="0" wp14:anchorId="344EA88D" wp14:editId="54843489">
                  <wp:extent cx="2629535" cy="1733937"/>
                  <wp:effectExtent l="0" t="0" r="0" b="0"/>
                  <wp:docPr id="1982408314" name="Picture 3" descr="Mapping Netflix price by coun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pping Netflix price by country"/>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28947"/>
                          <a:stretch>
                            <a:fillRect/>
                          </a:stretch>
                        </pic:blipFill>
                        <pic:spPr bwMode="auto">
                          <a:xfrm>
                            <a:off x="0" y="0"/>
                            <a:ext cx="2660049" cy="1754058"/>
                          </a:xfrm>
                          <a:prstGeom prst="rect">
                            <a:avLst/>
                          </a:prstGeom>
                          <a:noFill/>
                          <a:ln>
                            <a:noFill/>
                          </a:ln>
                          <a:extLst>
                            <a:ext uri="{53640926-AAD7-44D8-BBD7-CCE9431645EC}">
                              <a14:shadowObscured xmlns:a14="http://schemas.microsoft.com/office/drawing/2010/main"/>
                            </a:ext>
                          </a:extLst>
                        </pic:spPr>
                      </pic:pic>
                    </a:graphicData>
                  </a:graphic>
                </wp:inline>
              </w:drawing>
            </w:r>
          </w:p>
          <w:p w14:paraId="3B042CED" w14:textId="5DF38AA1" w:rsidR="008E30D0" w:rsidRDefault="00D70E94" w:rsidP="008E30D0">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Figure: </w:t>
            </w:r>
            <w:r w:rsidR="008E30D0">
              <w:rPr>
                <w:rFonts w:ascii="Arial" w:hAnsi="Arial" w:cs="Arial"/>
              </w:rPr>
              <w:t xml:space="preserve">Netflix Pricing in Different Country </w:t>
            </w:r>
            <w:r w:rsidR="008E30D0" w:rsidRPr="008E30D0">
              <w:rPr>
                <w:rFonts w:ascii="Arial" w:hAnsi="Arial" w:cs="Arial"/>
              </w:rPr>
              <w:t>(Shah, 2024)</w:t>
            </w:r>
          </w:p>
          <w:p w14:paraId="4176DC5A" w14:textId="48353A19" w:rsidR="00432CF7" w:rsidRPr="00432CF7" w:rsidRDefault="00432CF7"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32CF7">
              <w:rPr>
                <w:rFonts w:ascii="Arial" w:hAnsi="Arial" w:cs="Arial"/>
              </w:rPr>
              <w:t xml:space="preserve">Netflix India employs a differentiated, tiered pricing strategy aligned with India’s </w:t>
            </w:r>
            <w:r w:rsidR="009A688E">
              <w:rPr>
                <w:rFonts w:ascii="Arial" w:hAnsi="Arial" w:cs="Arial"/>
              </w:rPr>
              <w:t>price-sensitive</w:t>
            </w:r>
            <w:r w:rsidRPr="00432CF7">
              <w:rPr>
                <w:rFonts w:ascii="Arial" w:hAnsi="Arial" w:cs="Arial"/>
              </w:rPr>
              <w:t xml:space="preserve"> market. For example, following its </w:t>
            </w:r>
            <w:r w:rsidRPr="00432CF7">
              <w:rPr>
                <w:rFonts w:ascii="Arial" w:hAnsi="Arial" w:cs="Arial"/>
              </w:rPr>
              <w:lastRenderedPageBreak/>
              <w:t xml:space="preserve">December 2021 pricing reset, the mobile plan was lowered to ₹149/month, helping drive ~30% </w:t>
            </w:r>
            <w:r w:rsidR="009A688E">
              <w:rPr>
                <w:rFonts w:ascii="Arial" w:hAnsi="Arial" w:cs="Arial"/>
              </w:rPr>
              <w:t>year-on-year</w:t>
            </w:r>
            <w:r w:rsidRPr="00432CF7">
              <w:rPr>
                <w:rFonts w:ascii="Arial" w:hAnsi="Arial" w:cs="Arial"/>
              </w:rPr>
              <w:t xml:space="preserve"> engagement growth and ~24% revenue growth in 2022</w:t>
            </w:r>
            <w:r w:rsidR="00181D43">
              <w:rPr>
                <w:rFonts w:ascii="Arial" w:hAnsi="Arial" w:cs="Arial"/>
              </w:rPr>
              <w:t xml:space="preserve"> </w:t>
            </w:r>
            <w:r w:rsidR="00181D43" w:rsidRPr="00181D43">
              <w:rPr>
                <w:rFonts w:ascii="Arial" w:hAnsi="Arial" w:cs="Arial"/>
              </w:rPr>
              <w:t>(Marketer Asia, 202</w:t>
            </w:r>
            <w:r w:rsidR="00181D43">
              <w:rPr>
                <w:rFonts w:ascii="Arial" w:hAnsi="Arial" w:cs="Arial"/>
              </w:rPr>
              <w:t>2</w:t>
            </w:r>
            <w:r w:rsidR="00181D43" w:rsidRPr="00181D43">
              <w:rPr>
                <w:rFonts w:ascii="Arial" w:hAnsi="Arial" w:cs="Arial"/>
              </w:rPr>
              <w:t>)</w:t>
            </w:r>
            <w:r w:rsidRPr="00432CF7">
              <w:rPr>
                <w:rFonts w:ascii="Arial" w:hAnsi="Arial" w:cs="Arial"/>
              </w:rPr>
              <w:t xml:space="preserve">. The standard plans range higher, up to ₹649/month for premium </w:t>
            </w:r>
            <w:r w:rsidR="009A688E">
              <w:rPr>
                <w:rFonts w:ascii="Arial" w:hAnsi="Arial" w:cs="Arial"/>
              </w:rPr>
              <w:t>multi-device,</w:t>
            </w:r>
            <w:r w:rsidRPr="00432CF7">
              <w:rPr>
                <w:rFonts w:ascii="Arial" w:hAnsi="Arial" w:cs="Arial"/>
              </w:rPr>
              <w:t xml:space="preserve"> probably in 2025. The objective is: </w:t>
            </w:r>
            <w:r w:rsidR="009A688E">
              <w:rPr>
                <w:rFonts w:ascii="Arial" w:hAnsi="Arial" w:cs="Arial"/>
              </w:rPr>
              <w:t>entry-level</w:t>
            </w:r>
            <w:r w:rsidRPr="00432CF7">
              <w:rPr>
                <w:rFonts w:ascii="Arial" w:hAnsi="Arial" w:cs="Arial"/>
              </w:rPr>
              <w:t xml:space="preserve"> affordability + upsell to higher ARPU plans. Price is set relative to local telecom bundles and competing OTT services (e.g., free/very</w:t>
            </w:r>
            <w:r w:rsidRPr="00432CF7">
              <w:rPr>
                <w:rFonts w:ascii="Arial" w:hAnsi="Arial" w:cs="Arial"/>
              </w:rPr>
              <w:noBreakHyphen/>
              <w:t>cheap rivals, telco bundling)</w:t>
            </w:r>
            <w:r w:rsidR="009A688E">
              <w:rPr>
                <w:rFonts w:ascii="Arial" w:hAnsi="Arial" w:cs="Arial"/>
              </w:rPr>
              <w:t>,</w:t>
            </w:r>
            <w:r w:rsidRPr="00432CF7">
              <w:rPr>
                <w:rFonts w:ascii="Arial" w:hAnsi="Arial" w:cs="Arial"/>
              </w:rPr>
              <w:t xml:space="preserve"> so Netflix accepts lower ARPU in </w:t>
            </w:r>
            <w:r w:rsidR="009A688E">
              <w:rPr>
                <w:rFonts w:ascii="Arial" w:hAnsi="Arial" w:cs="Arial"/>
              </w:rPr>
              <w:t xml:space="preserve">the </w:t>
            </w:r>
            <w:r w:rsidRPr="00432CF7">
              <w:rPr>
                <w:rFonts w:ascii="Arial" w:hAnsi="Arial" w:cs="Arial"/>
              </w:rPr>
              <w:t>Indian market whilst building scale</w:t>
            </w:r>
            <w:r w:rsidR="00ED2702">
              <w:rPr>
                <w:rFonts w:ascii="Arial" w:hAnsi="Arial" w:cs="Arial"/>
              </w:rPr>
              <w:t xml:space="preserve"> </w:t>
            </w:r>
            <w:r w:rsidR="00ED2702" w:rsidRPr="00ED2702">
              <w:rPr>
                <w:rFonts w:ascii="Arial" w:hAnsi="Arial" w:cs="Arial"/>
              </w:rPr>
              <w:t>(Shafer et al., 2022)</w:t>
            </w:r>
            <w:r w:rsidR="00ED2702">
              <w:rPr>
                <w:rFonts w:ascii="Arial" w:hAnsi="Arial" w:cs="Arial"/>
              </w:rPr>
              <w:t>.</w:t>
            </w:r>
          </w:p>
        </w:tc>
      </w:tr>
      <w:tr w:rsidR="00432CF7" w:rsidRPr="00432CF7" w14:paraId="6C4B4825"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1435" w:type="dxa"/>
            <w:noWrap/>
            <w:vAlign w:val="center"/>
            <w:hideMark/>
          </w:tcPr>
          <w:p w14:paraId="25DF42D5" w14:textId="1AFE3D4E" w:rsidR="00432CF7" w:rsidRPr="00432CF7" w:rsidRDefault="00432CF7" w:rsidP="00415932">
            <w:pPr>
              <w:spacing w:before="120" w:after="120" w:line="360" w:lineRule="auto"/>
              <w:rPr>
                <w:rFonts w:ascii="Arial" w:hAnsi="Arial" w:cs="Arial"/>
              </w:rPr>
            </w:pPr>
            <w:r w:rsidRPr="00432CF7">
              <w:rPr>
                <w:rFonts w:ascii="Arial" w:hAnsi="Arial" w:cs="Arial"/>
              </w:rPr>
              <w:lastRenderedPageBreak/>
              <w:t>Place Strategy</w:t>
            </w:r>
          </w:p>
        </w:tc>
        <w:tc>
          <w:tcPr>
            <w:tcW w:w="7581" w:type="dxa"/>
            <w:noWrap/>
            <w:hideMark/>
          </w:tcPr>
          <w:p w14:paraId="0113B675" w14:textId="2F7049D9" w:rsidR="00432CF7" w:rsidRPr="00432CF7" w:rsidRDefault="00432CF7"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32CF7">
              <w:rPr>
                <w:rFonts w:ascii="Arial" w:hAnsi="Arial" w:cs="Arial"/>
              </w:rPr>
              <w:t>Netflix India is distributed purely digitally via its app and website, accessible across devices (smartphones, tablets, smart TVs)</w:t>
            </w:r>
            <w:r w:rsidR="009A688E">
              <w:rPr>
                <w:rFonts w:ascii="Arial" w:hAnsi="Arial" w:cs="Arial"/>
              </w:rPr>
              <w:t>,</w:t>
            </w:r>
            <w:r w:rsidRPr="00432CF7">
              <w:rPr>
                <w:rFonts w:ascii="Arial" w:hAnsi="Arial" w:cs="Arial"/>
              </w:rPr>
              <w:t xml:space="preserve"> essential in a market with &gt;900 million internet users and high mobile penetration</w:t>
            </w:r>
            <w:r w:rsidR="00ED2702">
              <w:rPr>
                <w:rFonts w:ascii="Arial" w:hAnsi="Arial" w:cs="Arial"/>
              </w:rPr>
              <w:t xml:space="preserve"> </w:t>
            </w:r>
            <w:r w:rsidR="00ED2702" w:rsidRPr="00ED2702">
              <w:rPr>
                <w:rFonts w:ascii="Arial" w:hAnsi="Arial" w:cs="Arial"/>
              </w:rPr>
              <w:t>(Rahman, 2023)</w:t>
            </w:r>
            <w:r w:rsidRPr="00432CF7">
              <w:rPr>
                <w:rFonts w:ascii="Arial" w:hAnsi="Arial" w:cs="Arial"/>
              </w:rPr>
              <w:t>. Additionally, Netflix partners with Indian telecom and internet service providers and uses bundling (for example</w:t>
            </w:r>
            <w:r w:rsidR="009A688E">
              <w:rPr>
                <w:rFonts w:ascii="Arial" w:hAnsi="Arial" w:cs="Arial"/>
              </w:rPr>
              <w:t>,</w:t>
            </w:r>
            <w:r w:rsidRPr="00432CF7">
              <w:rPr>
                <w:rFonts w:ascii="Arial" w:hAnsi="Arial" w:cs="Arial"/>
              </w:rPr>
              <w:t xml:space="preserve"> some mobile pre</w:t>
            </w:r>
            <w:r w:rsidRPr="00432CF7">
              <w:rPr>
                <w:rFonts w:ascii="Arial" w:hAnsi="Arial" w:cs="Arial"/>
              </w:rPr>
              <w:noBreakHyphen/>
              <w:t xml:space="preserve">paid plans include Netflix subscriptions) to reach users who may not subscribe directly. Moreover, Netflix focuses on </w:t>
            </w:r>
            <w:r w:rsidR="009A688E">
              <w:rPr>
                <w:rFonts w:ascii="Arial" w:hAnsi="Arial" w:cs="Arial"/>
              </w:rPr>
              <w:t>mobile-first</w:t>
            </w:r>
            <w:r w:rsidRPr="00432CF7">
              <w:rPr>
                <w:rFonts w:ascii="Arial" w:hAnsi="Arial" w:cs="Arial"/>
              </w:rPr>
              <w:t xml:space="preserve"> UX (downloads, data </w:t>
            </w:r>
            <w:proofErr w:type="spellStart"/>
            <w:r w:rsidRPr="00432CF7">
              <w:rPr>
                <w:rFonts w:ascii="Arial" w:hAnsi="Arial" w:cs="Arial"/>
              </w:rPr>
              <w:t>optimisation</w:t>
            </w:r>
            <w:proofErr w:type="spellEnd"/>
            <w:r w:rsidRPr="00432CF7">
              <w:rPr>
                <w:rFonts w:ascii="Arial" w:hAnsi="Arial" w:cs="Arial"/>
              </w:rPr>
              <w:t>) to ensure quality service in regions with variable bandwidth. Product</w:t>
            </w:r>
            <w:r w:rsidRPr="00432CF7">
              <w:rPr>
                <w:rFonts w:ascii="Arial" w:hAnsi="Arial" w:cs="Arial"/>
              </w:rPr>
              <w:noBreakHyphen/>
              <w:t xml:space="preserve">delivery </w:t>
            </w:r>
            <w:proofErr w:type="spellStart"/>
            <w:r w:rsidRPr="00432CF7">
              <w:rPr>
                <w:rFonts w:ascii="Arial" w:hAnsi="Arial" w:cs="Arial"/>
              </w:rPr>
              <w:t>optimisation</w:t>
            </w:r>
            <w:proofErr w:type="spellEnd"/>
            <w:r w:rsidRPr="00432CF7">
              <w:rPr>
                <w:rFonts w:ascii="Arial" w:hAnsi="Arial" w:cs="Arial"/>
              </w:rPr>
              <w:t xml:space="preserve"> (adaptive streaming, local CDN, regional data</w:t>
            </w:r>
            <w:r w:rsidRPr="00432CF7">
              <w:rPr>
                <w:rFonts w:ascii="Arial" w:hAnsi="Arial" w:cs="Arial"/>
              </w:rPr>
              <w:noBreakHyphen/>
            </w:r>
            <w:proofErr w:type="spellStart"/>
            <w:r w:rsidRPr="00432CF7">
              <w:rPr>
                <w:rFonts w:ascii="Arial" w:hAnsi="Arial" w:cs="Arial"/>
              </w:rPr>
              <w:t>centres</w:t>
            </w:r>
            <w:proofErr w:type="spellEnd"/>
            <w:r w:rsidRPr="00432CF7">
              <w:rPr>
                <w:rFonts w:ascii="Arial" w:hAnsi="Arial" w:cs="Arial"/>
              </w:rPr>
              <w:t>) supports place strategy in diverse geographies (Tier 1, 2, 3 cities)</w:t>
            </w:r>
            <w:r w:rsidR="00ED2702">
              <w:rPr>
                <w:rFonts w:ascii="Arial" w:hAnsi="Arial" w:cs="Arial"/>
              </w:rPr>
              <w:t xml:space="preserve"> </w:t>
            </w:r>
            <w:r w:rsidR="00ED2702" w:rsidRPr="00ED2702">
              <w:rPr>
                <w:rFonts w:ascii="Arial" w:hAnsi="Arial" w:cs="Arial"/>
              </w:rPr>
              <w:t>(Marketer Asia, 2021)</w:t>
            </w:r>
            <w:r w:rsidR="00ED2702">
              <w:rPr>
                <w:rFonts w:ascii="Arial" w:hAnsi="Arial" w:cs="Arial"/>
              </w:rPr>
              <w:t>.</w:t>
            </w:r>
          </w:p>
        </w:tc>
      </w:tr>
      <w:tr w:rsidR="00432CF7" w:rsidRPr="00432CF7" w14:paraId="309B3154"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1435" w:type="dxa"/>
            <w:noWrap/>
            <w:vAlign w:val="center"/>
            <w:hideMark/>
          </w:tcPr>
          <w:p w14:paraId="1F1BA2A3" w14:textId="1D42AF1C" w:rsidR="00432CF7" w:rsidRPr="00432CF7" w:rsidRDefault="00432CF7" w:rsidP="00415932">
            <w:pPr>
              <w:spacing w:before="120" w:after="120" w:line="360" w:lineRule="auto"/>
              <w:rPr>
                <w:rFonts w:ascii="Arial" w:hAnsi="Arial" w:cs="Arial"/>
              </w:rPr>
            </w:pPr>
            <w:r w:rsidRPr="00432CF7">
              <w:rPr>
                <w:rFonts w:ascii="Arial" w:hAnsi="Arial" w:cs="Arial"/>
              </w:rPr>
              <w:t>Promotion Strategy</w:t>
            </w:r>
          </w:p>
        </w:tc>
        <w:tc>
          <w:tcPr>
            <w:tcW w:w="7581" w:type="dxa"/>
            <w:noWrap/>
            <w:hideMark/>
          </w:tcPr>
          <w:p w14:paraId="2BC42304" w14:textId="46A91541" w:rsidR="00DF6F7A" w:rsidRDefault="00DF6F7A" w:rsidP="00DF6F7A">
            <w:pPr>
              <w:spacing w:before="120" w:after="12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Pr>
                <w:noProof/>
              </w:rPr>
              <w:drawing>
                <wp:inline distT="0" distB="0" distL="0" distR="0" wp14:anchorId="2712BFF6" wp14:editId="69B654FF">
                  <wp:extent cx="3452437" cy="1941948"/>
                  <wp:effectExtent l="0" t="0" r="0" b="1270"/>
                  <wp:docPr id="1432827666" name="Picture 8" descr="Toh Baat Pakki? | #NetflixForAll | Netflix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oh Baat Pakki? | #NetflixForAll | Netflix India"/>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466617" cy="1949924"/>
                          </a:xfrm>
                          <a:prstGeom prst="rect">
                            <a:avLst/>
                          </a:prstGeom>
                          <a:noFill/>
                          <a:ln>
                            <a:noFill/>
                          </a:ln>
                        </pic:spPr>
                      </pic:pic>
                    </a:graphicData>
                  </a:graphic>
                </wp:inline>
              </w:drawing>
            </w:r>
          </w:p>
          <w:p w14:paraId="023B1B83" w14:textId="5AFCB54D" w:rsidR="00432CF7" w:rsidRPr="00432CF7" w:rsidRDefault="00432CF7"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32CF7">
              <w:rPr>
                <w:rFonts w:ascii="Arial" w:hAnsi="Arial" w:cs="Arial"/>
              </w:rPr>
              <w:t>Netflix India uses aggressive digital marketing, social</w:t>
            </w:r>
            <w:r w:rsidRPr="00432CF7">
              <w:rPr>
                <w:rFonts w:ascii="Arial" w:hAnsi="Arial" w:cs="Arial"/>
              </w:rPr>
              <w:noBreakHyphen/>
              <w:t>media campaigns, influencer marketing and vernacular outreach. For example, Netflix India’s social</w:t>
            </w:r>
            <w:r w:rsidRPr="00432CF7">
              <w:rPr>
                <w:rFonts w:ascii="Arial" w:hAnsi="Arial" w:cs="Arial"/>
              </w:rPr>
              <w:noBreakHyphen/>
              <w:t xml:space="preserve">media following: Facebook ~78 M, </w:t>
            </w:r>
            <w:r w:rsidRPr="00432CF7">
              <w:rPr>
                <w:rFonts w:ascii="Arial" w:hAnsi="Arial" w:cs="Arial"/>
              </w:rPr>
              <w:lastRenderedPageBreak/>
              <w:t>YouTube ~15.3 M, Instagram ~5.5 M</w:t>
            </w:r>
            <w:r w:rsidR="00ED2702">
              <w:rPr>
                <w:rFonts w:ascii="Arial" w:hAnsi="Arial" w:cs="Arial"/>
              </w:rPr>
              <w:t xml:space="preserve"> </w:t>
            </w:r>
            <w:r w:rsidR="00ED2702" w:rsidRPr="00ED2702">
              <w:rPr>
                <w:rFonts w:ascii="Arial" w:hAnsi="Arial" w:cs="Arial"/>
              </w:rPr>
              <w:t>(Marketer Asia, 2021)</w:t>
            </w:r>
            <w:r w:rsidR="00ED2702">
              <w:rPr>
                <w:rFonts w:ascii="Arial" w:hAnsi="Arial" w:cs="Arial"/>
              </w:rPr>
              <w:t>.</w:t>
            </w:r>
            <w:r w:rsidR="009A688E">
              <w:rPr>
                <w:rFonts w:ascii="Arial" w:hAnsi="Arial" w:cs="Arial"/>
              </w:rPr>
              <w:t xml:space="preserve"> </w:t>
            </w:r>
            <w:r w:rsidRPr="00432CF7">
              <w:rPr>
                <w:rFonts w:ascii="Arial" w:hAnsi="Arial" w:cs="Arial"/>
              </w:rPr>
              <w:t xml:space="preserve">The brand engages in buzz marketing (memes, viral campaigns) for Indian originals, </w:t>
            </w:r>
            <w:r w:rsidR="009A688E">
              <w:rPr>
                <w:rFonts w:ascii="Arial" w:hAnsi="Arial" w:cs="Arial"/>
              </w:rPr>
              <w:t>region-specific</w:t>
            </w:r>
            <w:r w:rsidRPr="00432CF7">
              <w:rPr>
                <w:rFonts w:ascii="Arial" w:hAnsi="Arial" w:cs="Arial"/>
              </w:rPr>
              <w:t xml:space="preserve"> campaigns, and uses trailer drops, outdoor promotions in metro cities, and local events. The brand also uses local partner </w:t>
            </w:r>
            <w:r w:rsidR="009A688E">
              <w:rPr>
                <w:rFonts w:ascii="Arial" w:hAnsi="Arial" w:cs="Arial"/>
              </w:rPr>
              <w:t>tie-ups</w:t>
            </w:r>
            <w:r w:rsidRPr="00432CF7">
              <w:rPr>
                <w:rFonts w:ascii="Arial" w:hAnsi="Arial" w:cs="Arial"/>
              </w:rPr>
              <w:t xml:space="preserve"> and influencer collaborations to increase cultural relevance</w:t>
            </w:r>
            <w:r w:rsidR="00ED2702">
              <w:rPr>
                <w:rFonts w:ascii="Arial" w:hAnsi="Arial" w:cs="Arial"/>
              </w:rPr>
              <w:t xml:space="preserve"> </w:t>
            </w:r>
            <w:r w:rsidR="00ED2702" w:rsidRPr="00ED2702">
              <w:rPr>
                <w:rFonts w:ascii="Arial" w:hAnsi="Arial" w:cs="Arial"/>
              </w:rPr>
              <w:t>(Chacko, 2024)</w:t>
            </w:r>
            <w:r w:rsidR="00ED2702">
              <w:rPr>
                <w:rFonts w:ascii="Arial" w:hAnsi="Arial" w:cs="Arial"/>
              </w:rPr>
              <w:t>.</w:t>
            </w:r>
            <w:r w:rsidRPr="00432CF7">
              <w:rPr>
                <w:rFonts w:ascii="Arial" w:hAnsi="Arial" w:cs="Arial"/>
              </w:rPr>
              <w:t xml:space="preserve"> The promotion </w:t>
            </w:r>
            <w:proofErr w:type="spellStart"/>
            <w:r w:rsidRPr="00432CF7">
              <w:rPr>
                <w:rFonts w:ascii="Arial" w:hAnsi="Arial" w:cs="Arial"/>
              </w:rPr>
              <w:t>emphasises</w:t>
            </w:r>
            <w:proofErr w:type="spellEnd"/>
            <w:r w:rsidRPr="00432CF7">
              <w:rPr>
                <w:rFonts w:ascii="Arial" w:hAnsi="Arial" w:cs="Arial"/>
              </w:rPr>
              <w:t xml:space="preserve"> “world’s best stories in your language on your device,” thus </w:t>
            </w:r>
            <w:proofErr w:type="spellStart"/>
            <w:r w:rsidRPr="00432CF7">
              <w:rPr>
                <w:rFonts w:ascii="Arial" w:hAnsi="Arial" w:cs="Arial"/>
              </w:rPr>
              <w:t>signalling</w:t>
            </w:r>
            <w:proofErr w:type="spellEnd"/>
            <w:r w:rsidRPr="00432CF7">
              <w:rPr>
                <w:rFonts w:ascii="Arial" w:hAnsi="Arial" w:cs="Arial"/>
              </w:rPr>
              <w:t xml:space="preserve"> both premium global brand and local relevance.</w:t>
            </w:r>
          </w:p>
        </w:tc>
      </w:tr>
      <w:tr w:rsidR="00432CF7" w:rsidRPr="00432CF7" w14:paraId="4E9B241E"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1435" w:type="dxa"/>
            <w:noWrap/>
            <w:vAlign w:val="center"/>
            <w:hideMark/>
          </w:tcPr>
          <w:p w14:paraId="4CC03AF5" w14:textId="531208FF" w:rsidR="00432CF7" w:rsidRPr="00432CF7" w:rsidRDefault="00432CF7" w:rsidP="00415932">
            <w:pPr>
              <w:spacing w:before="120" w:after="120" w:line="360" w:lineRule="auto"/>
              <w:rPr>
                <w:rFonts w:ascii="Arial" w:hAnsi="Arial" w:cs="Arial"/>
              </w:rPr>
            </w:pPr>
            <w:r w:rsidRPr="00432CF7">
              <w:rPr>
                <w:rFonts w:ascii="Arial" w:hAnsi="Arial" w:cs="Arial"/>
              </w:rPr>
              <w:lastRenderedPageBreak/>
              <w:t>People Strategy</w:t>
            </w:r>
          </w:p>
        </w:tc>
        <w:tc>
          <w:tcPr>
            <w:tcW w:w="7581" w:type="dxa"/>
            <w:noWrap/>
            <w:hideMark/>
          </w:tcPr>
          <w:p w14:paraId="05A2B8E0" w14:textId="7001E038" w:rsidR="00432CF7" w:rsidRPr="00432CF7" w:rsidRDefault="00432CF7"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32CF7">
              <w:rPr>
                <w:rFonts w:ascii="Arial" w:hAnsi="Arial" w:cs="Arial"/>
              </w:rPr>
              <w:t>Netflix India’s people strategy includes local commissioning teams (Indian content creators, regional language talent), customer</w:t>
            </w:r>
            <w:r w:rsidRPr="00432CF7">
              <w:rPr>
                <w:rFonts w:ascii="Arial" w:hAnsi="Arial" w:cs="Arial"/>
              </w:rPr>
              <w:noBreakHyphen/>
              <w:t>support staff adapted to Indian time</w:t>
            </w:r>
            <w:r w:rsidRPr="00432CF7">
              <w:rPr>
                <w:rFonts w:ascii="Arial" w:hAnsi="Arial" w:cs="Arial"/>
              </w:rPr>
              <w:noBreakHyphen/>
              <w:t>zones, payment</w:t>
            </w:r>
            <w:r w:rsidRPr="00432CF7">
              <w:rPr>
                <w:rFonts w:ascii="Arial" w:hAnsi="Arial" w:cs="Arial"/>
              </w:rPr>
              <w:noBreakHyphen/>
              <w:t>processing in local currency (INR) and local marketing teams knowledgeable about Indian regional markets. As the “mobile</w:t>
            </w:r>
            <w:r w:rsidRPr="00432CF7">
              <w:rPr>
                <w:rFonts w:ascii="Arial" w:hAnsi="Arial" w:cs="Arial"/>
              </w:rPr>
              <w:noBreakHyphen/>
              <w:t>only plan” roll</w:t>
            </w:r>
            <w:r w:rsidRPr="00432CF7">
              <w:rPr>
                <w:rFonts w:ascii="Arial" w:hAnsi="Arial" w:cs="Arial"/>
              </w:rPr>
              <w:noBreakHyphen/>
              <w:t>out shows, the people strategy encompasses product</w:t>
            </w:r>
            <w:r w:rsidRPr="00432CF7">
              <w:rPr>
                <w:rFonts w:ascii="Arial" w:hAnsi="Arial" w:cs="Arial"/>
              </w:rPr>
              <w:noBreakHyphen/>
              <w:t xml:space="preserve">management talent focused on regional consumption </w:t>
            </w:r>
            <w:proofErr w:type="spellStart"/>
            <w:r w:rsidRPr="00432CF7">
              <w:rPr>
                <w:rFonts w:ascii="Arial" w:hAnsi="Arial" w:cs="Arial"/>
              </w:rPr>
              <w:t>behaviours</w:t>
            </w:r>
            <w:proofErr w:type="spellEnd"/>
            <w:r w:rsidR="00ED2702">
              <w:rPr>
                <w:rFonts w:ascii="Arial" w:hAnsi="Arial" w:cs="Arial"/>
              </w:rPr>
              <w:t xml:space="preserve"> </w:t>
            </w:r>
            <w:r w:rsidR="00ED2702" w:rsidRPr="00ED2702">
              <w:rPr>
                <w:rFonts w:ascii="Arial" w:hAnsi="Arial" w:cs="Arial"/>
              </w:rPr>
              <w:t>(Chacko, 2024)</w:t>
            </w:r>
            <w:r w:rsidR="00ED2702">
              <w:rPr>
                <w:rFonts w:ascii="Arial" w:hAnsi="Arial" w:cs="Arial"/>
              </w:rPr>
              <w:t>.</w:t>
            </w:r>
            <w:r w:rsidRPr="00432CF7">
              <w:rPr>
                <w:rFonts w:ascii="Arial" w:hAnsi="Arial" w:cs="Arial"/>
              </w:rPr>
              <w:t xml:space="preserve"> This </w:t>
            </w:r>
            <w:proofErr w:type="spellStart"/>
            <w:r w:rsidR="009A688E">
              <w:rPr>
                <w:rFonts w:ascii="Arial" w:hAnsi="Arial" w:cs="Arial"/>
              </w:rPr>
              <w:t>localisation</w:t>
            </w:r>
            <w:proofErr w:type="spellEnd"/>
            <w:r w:rsidRPr="00432CF7">
              <w:rPr>
                <w:rFonts w:ascii="Arial" w:hAnsi="Arial" w:cs="Arial"/>
              </w:rPr>
              <w:t xml:space="preserve"> in “people” ensures Netflix can tailor content, user</w:t>
            </w:r>
            <w:r w:rsidRPr="00432CF7">
              <w:rPr>
                <w:rFonts w:ascii="Arial" w:hAnsi="Arial" w:cs="Arial"/>
              </w:rPr>
              <w:noBreakHyphen/>
              <w:t>experience and service to Indian consumer expectations, cultural norms and device</w:t>
            </w:r>
            <w:r w:rsidRPr="00432CF7">
              <w:rPr>
                <w:rFonts w:ascii="Arial" w:hAnsi="Arial" w:cs="Arial"/>
              </w:rPr>
              <w:noBreakHyphen/>
              <w:t>usage patterns.</w:t>
            </w:r>
          </w:p>
        </w:tc>
      </w:tr>
      <w:tr w:rsidR="00432CF7" w:rsidRPr="00432CF7" w14:paraId="4D577F87"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1435" w:type="dxa"/>
            <w:noWrap/>
            <w:vAlign w:val="center"/>
            <w:hideMark/>
          </w:tcPr>
          <w:p w14:paraId="30C57C53" w14:textId="1E61E908" w:rsidR="00432CF7" w:rsidRPr="00432CF7" w:rsidRDefault="00432CF7" w:rsidP="00415932">
            <w:pPr>
              <w:spacing w:before="120" w:after="120" w:line="360" w:lineRule="auto"/>
              <w:rPr>
                <w:rFonts w:ascii="Arial" w:hAnsi="Arial" w:cs="Arial"/>
              </w:rPr>
            </w:pPr>
            <w:r w:rsidRPr="00432CF7">
              <w:rPr>
                <w:rFonts w:ascii="Arial" w:hAnsi="Arial" w:cs="Arial"/>
              </w:rPr>
              <w:t>Process Strategy</w:t>
            </w:r>
          </w:p>
        </w:tc>
        <w:tc>
          <w:tcPr>
            <w:tcW w:w="7581" w:type="dxa"/>
            <w:noWrap/>
            <w:hideMark/>
          </w:tcPr>
          <w:p w14:paraId="233F456F" w14:textId="7702C758" w:rsidR="00432CF7" w:rsidRPr="00432CF7" w:rsidRDefault="00432CF7"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32CF7">
              <w:rPr>
                <w:rFonts w:ascii="Arial" w:hAnsi="Arial" w:cs="Arial"/>
              </w:rPr>
              <w:t xml:space="preserve">Netflix India’s processes </w:t>
            </w:r>
            <w:proofErr w:type="spellStart"/>
            <w:r w:rsidRPr="00432CF7">
              <w:rPr>
                <w:rFonts w:ascii="Arial" w:hAnsi="Arial" w:cs="Arial"/>
              </w:rPr>
              <w:t>emphasise</w:t>
            </w:r>
            <w:proofErr w:type="spellEnd"/>
            <w:r w:rsidRPr="00432CF7">
              <w:rPr>
                <w:rFonts w:ascii="Arial" w:hAnsi="Arial" w:cs="Arial"/>
              </w:rPr>
              <w:t xml:space="preserve"> seamless onboarding (Indian payment methods such as UPI, mobile wallet), </w:t>
            </w:r>
            <w:r w:rsidR="009A688E">
              <w:rPr>
                <w:rFonts w:ascii="Arial" w:hAnsi="Arial" w:cs="Arial"/>
              </w:rPr>
              <w:t>multi-device</w:t>
            </w:r>
            <w:r w:rsidRPr="00432CF7">
              <w:rPr>
                <w:rFonts w:ascii="Arial" w:hAnsi="Arial" w:cs="Arial"/>
              </w:rPr>
              <w:t xml:space="preserve"> streaming, downloadable content for low</w:t>
            </w:r>
            <w:r w:rsidRPr="00432CF7">
              <w:rPr>
                <w:rFonts w:ascii="Arial" w:hAnsi="Arial" w:cs="Arial"/>
              </w:rPr>
              <w:noBreakHyphen/>
              <w:t>bandwidth regions, and regional language UI/UX</w:t>
            </w:r>
            <w:r w:rsidR="00ED2702">
              <w:rPr>
                <w:rFonts w:ascii="Arial" w:hAnsi="Arial" w:cs="Arial"/>
              </w:rPr>
              <w:t xml:space="preserve"> </w:t>
            </w:r>
            <w:r w:rsidR="00ED2702" w:rsidRPr="00ED2702">
              <w:rPr>
                <w:rFonts w:ascii="Arial" w:hAnsi="Arial" w:cs="Arial"/>
              </w:rPr>
              <w:t>(Biswas, 2022)</w:t>
            </w:r>
            <w:r w:rsidRPr="00432CF7">
              <w:rPr>
                <w:rFonts w:ascii="Arial" w:hAnsi="Arial" w:cs="Arial"/>
              </w:rPr>
              <w:t xml:space="preserve">. The process from viewer data to content recommendation is </w:t>
            </w:r>
            <w:proofErr w:type="spellStart"/>
            <w:r w:rsidR="009A688E">
              <w:rPr>
                <w:rFonts w:ascii="Arial" w:hAnsi="Arial" w:cs="Arial"/>
              </w:rPr>
              <w:t>optimised</w:t>
            </w:r>
            <w:proofErr w:type="spellEnd"/>
            <w:r w:rsidRPr="00432CF7">
              <w:rPr>
                <w:rFonts w:ascii="Arial" w:hAnsi="Arial" w:cs="Arial"/>
              </w:rPr>
              <w:t xml:space="preserve"> for India: Netflix leverages algorithms but also local cultural insights (e.g., Indian viewers’ preference for regional genres). Their product</w:t>
            </w:r>
            <w:r w:rsidRPr="00432CF7">
              <w:rPr>
                <w:rFonts w:ascii="Arial" w:hAnsi="Arial" w:cs="Arial"/>
              </w:rPr>
              <w:noBreakHyphen/>
              <w:t xml:space="preserve">management process adjusted for </w:t>
            </w:r>
            <w:r w:rsidR="009A688E">
              <w:rPr>
                <w:rFonts w:ascii="Arial" w:hAnsi="Arial" w:cs="Arial"/>
              </w:rPr>
              <w:t>mobile-first</w:t>
            </w:r>
            <w:r w:rsidRPr="00432CF7">
              <w:rPr>
                <w:rFonts w:ascii="Arial" w:hAnsi="Arial" w:cs="Arial"/>
              </w:rPr>
              <w:t xml:space="preserve"> consumption (video length, content format, UX). Additionally, Netflix adapted its password</w:t>
            </w:r>
            <w:r w:rsidRPr="00432CF7">
              <w:rPr>
                <w:rFonts w:ascii="Arial" w:hAnsi="Arial" w:cs="Arial"/>
              </w:rPr>
              <w:noBreakHyphen/>
              <w:t xml:space="preserve">sharing crackdown and </w:t>
            </w:r>
            <w:r w:rsidR="009A688E">
              <w:rPr>
                <w:rFonts w:ascii="Arial" w:hAnsi="Arial" w:cs="Arial"/>
              </w:rPr>
              <w:t>ad-supported</w:t>
            </w:r>
            <w:r w:rsidRPr="00432CF7">
              <w:rPr>
                <w:rFonts w:ascii="Arial" w:hAnsi="Arial" w:cs="Arial"/>
              </w:rPr>
              <w:t xml:space="preserve"> tier processes in India to </w:t>
            </w:r>
            <w:r w:rsidR="009A688E">
              <w:rPr>
                <w:rFonts w:ascii="Arial" w:hAnsi="Arial" w:cs="Arial"/>
              </w:rPr>
              <w:t xml:space="preserve">the </w:t>
            </w:r>
            <w:r w:rsidRPr="00432CF7">
              <w:rPr>
                <w:rFonts w:ascii="Arial" w:hAnsi="Arial" w:cs="Arial"/>
              </w:rPr>
              <w:t xml:space="preserve">local context, increasing conversion of </w:t>
            </w:r>
            <w:r w:rsidR="009A688E">
              <w:rPr>
                <w:rFonts w:ascii="Arial" w:hAnsi="Arial" w:cs="Arial"/>
              </w:rPr>
              <w:t>mobile-only</w:t>
            </w:r>
            <w:r w:rsidRPr="00432CF7">
              <w:rPr>
                <w:rFonts w:ascii="Arial" w:hAnsi="Arial" w:cs="Arial"/>
              </w:rPr>
              <w:t xml:space="preserve"> users to paid tier</w:t>
            </w:r>
            <w:r w:rsidR="00ED2702">
              <w:rPr>
                <w:rFonts w:ascii="Arial" w:hAnsi="Arial" w:cs="Arial"/>
              </w:rPr>
              <w:t xml:space="preserve"> </w:t>
            </w:r>
            <w:r w:rsidR="00ED2702" w:rsidRPr="00ED2702">
              <w:rPr>
                <w:rFonts w:ascii="Arial" w:hAnsi="Arial" w:cs="Arial"/>
              </w:rPr>
              <w:t>(Biswas, 2022)</w:t>
            </w:r>
            <w:r w:rsidRPr="00432CF7">
              <w:rPr>
                <w:rFonts w:ascii="Arial" w:hAnsi="Arial" w:cs="Arial"/>
              </w:rPr>
              <w:t xml:space="preserve">. The review, payment, billing and </w:t>
            </w:r>
            <w:r w:rsidR="009A688E">
              <w:rPr>
                <w:rFonts w:ascii="Arial" w:hAnsi="Arial" w:cs="Arial"/>
              </w:rPr>
              <w:t>re-subscription</w:t>
            </w:r>
            <w:r w:rsidRPr="00432CF7">
              <w:rPr>
                <w:rFonts w:ascii="Arial" w:hAnsi="Arial" w:cs="Arial"/>
              </w:rPr>
              <w:t xml:space="preserve"> processes are </w:t>
            </w:r>
            <w:proofErr w:type="spellStart"/>
            <w:r w:rsidRPr="00432CF7">
              <w:rPr>
                <w:rFonts w:ascii="Arial" w:hAnsi="Arial" w:cs="Arial"/>
              </w:rPr>
              <w:t>optimised</w:t>
            </w:r>
            <w:proofErr w:type="spellEnd"/>
            <w:r w:rsidRPr="00432CF7">
              <w:rPr>
                <w:rFonts w:ascii="Arial" w:hAnsi="Arial" w:cs="Arial"/>
              </w:rPr>
              <w:t xml:space="preserve"> for Indian consumers (easy cancellation, local currency pricing)</w:t>
            </w:r>
            <w:r w:rsidR="009A688E">
              <w:rPr>
                <w:rFonts w:ascii="Arial" w:hAnsi="Arial" w:cs="Arial"/>
              </w:rPr>
              <w:t>,</w:t>
            </w:r>
            <w:r w:rsidRPr="00432CF7">
              <w:rPr>
                <w:rFonts w:ascii="Arial" w:hAnsi="Arial" w:cs="Arial"/>
              </w:rPr>
              <w:t xml:space="preserve"> which supports retention in a competitive landscape.</w:t>
            </w:r>
          </w:p>
        </w:tc>
      </w:tr>
      <w:tr w:rsidR="00432CF7" w:rsidRPr="00432CF7" w14:paraId="3888C885" w14:textId="77777777" w:rsidTr="00415932">
        <w:trPr>
          <w:trHeight w:val="290"/>
        </w:trPr>
        <w:tc>
          <w:tcPr>
            <w:cnfStyle w:val="001000000000" w:firstRow="0" w:lastRow="0" w:firstColumn="1" w:lastColumn="0" w:oddVBand="0" w:evenVBand="0" w:oddHBand="0" w:evenHBand="0" w:firstRowFirstColumn="0" w:firstRowLastColumn="0" w:lastRowFirstColumn="0" w:lastRowLastColumn="0"/>
            <w:tcW w:w="1435" w:type="dxa"/>
            <w:noWrap/>
            <w:vAlign w:val="center"/>
            <w:hideMark/>
          </w:tcPr>
          <w:p w14:paraId="30C42D78" w14:textId="20D644B5" w:rsidR="00432CF7" w:rsidRPr="00432CF7" w:rsidRDefault="00432CF7" w:rsidP="00415932">
            <w:pPr>
              <w:spacing w:before="120" w:after="120" w:line="360" w:lineRule="auto"/>
              <w:rPr>
                <w:rFonts w:ascii="Arial" w:hAnsi="Arial" w:cs="Arial"/>
              </w:rPr>
            </w:pPr>
            <w:r w:rsidRPr="00432CF7">
              <w:rPr>
                <w:rFonts w:ascii="Arial" w:hAnsi="Arial" w:cs="Arial"/>
              </w:rPr>
              <w:lastRenderedPageBreak/>
              <w:t>Physical Evidence</w:t>
            </w:r>
          </w:p>
        </w:tc>
        <w:tc>
          <w:tcPr>
            <w:tcW w:w="7581" w:type="dxa"/>
            <w:noWrap/>
            <w:hideMark/>
          </w:tcPr>
          <w:p w14:paraId="71111CBF" w14:textId="57E76743" w:rsidR="00432CF7" w:rsidRPr="00432CF7" w:rsidRDefault="00432CF7" w:rsidP="00415932">
            <w:pPr>
              <w:spacing w:before="120" w:after="12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432CF7">
              <w:rPr>
                <w:rFonts w:ascii="Arial" w:hAnsi="Arial" w:cs="Arial"/>
              </w:rPr>
              <w:t xml:space="preserve">Although the service is digital, Netflix India uses tangible cues: the mobile app interface (highly rated in India), local language subtitles/dubbing, marketing visuals in Indian cities (billboards for Indian originals), </w:t>
            </w:r>
            <w:r w:rsidR="009A688E">
              <w:rPr>
                <w:rFonts w:ascii="Arial" w:hAnsi="Arial" w:cs="Arial"/>
              </w:rPr>
              <w:t xml:space="preserve">and </w:t>
            </w:r>
            <w:r w:rsidRPr="00432CF7">
              <w:rPr>
                <w:rFonts w:ascii="Arial" w:hAnsi="Arial" w:cs="Arial"/>
              </w:rPr>
              <w:t>branded social</w:t>
            </w:r>
            <w:r w:rsidRPr="00432CF7">
              <w:rPr>
                <w:rFonts w:ascii="Arial" w:hAnsi="Arial" w:cs="Arial"/>
              </w:rPr>
              <w:noBreakHyphen/>
              <w:t>media content in local languages. The ARPU</w:t>
            </w:r>
            <w:r w:rsidRPr="00432CF7">
              <w:rPr>
                <w:rFonts w:ascii="Arial" w:hAnsi="Arial" w:cs="Arial"/>
              </w:rPr>
              <w:noBreakHyphen/>
              <w:t>lower strategies are visible via the mobile plan SKU (“Mobile ₹149”)</w:t>
            </w:r>
            <w:r w:rsidR="009A688E">
              <w:rPr>
                <w:rFonts w:ascii="Arial" w:hAnsi="Arial" w:cs="Arial"/>
              </w:rPr>
              <w:t>,</w:t>
            </w:r>
            <w:r w:rsidRPr="00432CF7">
              <w:rPr>
                <w:rFonts w:ascii="Arial" w:hAnsi="Arial" w:cs="Arial"/>
              </w:rPr>
              <w:t xml:space="preserve"> which serves as </w:t>
            </w:r>
            <w:r w:rsidR="009A688E" w:rsidRPr="00432CF7">
              <w:rPr>
                <w:rFonts w:ascii="Arial" w:hAnsi="Arial" w:cs="Arial"/>
              </w:rPr>
              <w:t>physical evidence</w:t>
            </w:r>
            <w:r w:rsidRPr="00432CF7">
              <w:rPr>
                <w:rFonts w:ascii="Arial" w:hAnsi="Arial" w:cs="Arial"/>
              </w:rPr>
              <w:t xml:space="preserve"> of accessibility for Indian users</w:t>
            </w:r>
            <w:r w:rsidR="00ED2702">
              <w:rPr>
                <w:rFonts w:ascii="Arial" w:hAnsi="Arial" w:cs="Arial"/>
              </w:rPr>
              <w:t xml:space="preserve"> </w:t>
            </w:r>
            <w:r w:rsidR="00ED2702" w:rsidRPr="00ED2702">
              <w:rPr>
                <w:rFonts w:ascii="Arial" w:hAnsi="Arial" w:cs="Arial"/>
              </w:rPr>
              <w:t>(</w:t>
            </w:r>
            <w:proofErr w:type="spellStart"/>
            <w:r w:rsidR="00ED2702" w:rsidRPr="00ED2702">
              <w:rPr>
                <w:rFonts w:ascii="Arial" w:hAnsi="Arial" w:cs="Arial"/>
              </w:rPr>
              <w:t>Faraswal</w:t>
            </w:r>
            <w:proofErr w:type="spellEnd"/>
            <w:r w:rsidR="00ED2702" w:rsidRPr="00ED2702">
              <w:rPr>
                <w:rFonts w:ascii="Arial" w:hAnsi="Arial" w:cs="Arial"/>
              </w:rPr>
              <w:t>, 2025)</w:t>
            </w:r>
            <w:r w:rsidRPr="00432CF7">
              <w:rPr>
                <w:rFonts w:ascii="Arial" w:hAnsi="Arial" w:cs="Arial"/>
              </w:rPr>
              <w:t xml:space="preserve">. </w:t>
            </w:r>
            <w:r w:rsidR="00ED2702">
              <w:rPr>
                <w:rFonts w:ascii="Arial" w:hAnsi="Arial" w:cs="Arial"/>
              </w:rPr>
              <w:t>C</w:t>
            </w:r>
            <w:r w:rsidRPr="00432CF7">
              <w:rPr>
                <w:rFonts w:ascii="Arial" w:hAnsi="Arial" w:cs="Arial"/>
              </w:rPr>
              <w:t xml:space="preserve">ontent such as </w:t>
            </w:r>
            <w:proofErr w:type="spellStart"/>
            <w:r w:rsidRPr="00432CF7">
              <w:rPr>
                <w:rFonts w:ascii="Arial" w:hAnsi="Arial" w:cs="Arial"/>
              </w:rPr>
              <w:t>Laapata</w:t>
            </w:r>
            <w:proofErr w:type="spellEnd"/>
            <w:r w:rsidRPr="00432CF7">
              <w:rPr>
                <w:rFonts w:ascii="Arial" w:hAnsi="Arial" w:cs="Arial"/>
              </w:rPr>
              <w:t xml:space="preserve"> Ladies or </w:t>
            </w:r>
            <w:proofErr w:type="spellStart"/>
            <w:r w:rsidRPr="00432CF7">
              <w:rPr>
                <w:rFonts w:ascii="Arial" w:hAnsi="Arial" w:cs="Arial"/>
              </w:rPr>
              <w:t>Heeramandi</w:t>
            </w:r>
            <w:proofErr w:type="spellEnd"/>
            <w:r w:rsidRPr="00432CF7">
              <w:rPr>
                <w:rFonts w:ascii="Arial" w:hAnsi="Arial" w:cs="Arial"/>
              </w:rPr>
              <w:t xml:space="preserve"> </w:t>
            </w:r>
            <w:r w:rsidR="00ED2702">
              <w:rPr>
                <w:rFonts w:ascii="Arial" w:hAnsi="Arial" w:cs="Arial"/>
              </w:rPr>
              <w:t>serves</w:t>
            </w:r>
            <w:r w:rsidRPr="00432CF7">
              <w:rPr>
                <w:rFonts w:ascii="Arial" w:hAnsi="Arial" w:cs="Arial"/>
              </w:rPr>
              <w:t xml:space="preserve"> as proof of local</w:t>
            </w:r>
            <w:r w:rsidRPr="00432CF7">
              <w:rPr>
                <w:rFonts w:ascii="Arial" w:hAnsi="Arial" w:cs="Arial"/>
              </w:rPr>
              <w:noBreakHyphen/>
              <w:t xml:space="preserve">original investment and local-market relevance. The availability of multiple device streaming, offline downloads, and 4K/HD tiers (where applicable) </w:t>
            </w:r>
            <w:r w:rsidR="009A688E">
              <w:rPr>
                <w:rFonts w:ascii="Arial" w:hAnsi="Arial" w:cs="Arial"/>
              </w:rPr>
              <w:t>serves</w:t>
            </w:r>
            <w:r w:rsidRPr="00432CF7">
              <w:rPr>
                <w:rFonts w:ascii="Arial" w:hAnsi="Arial" w:cs="Arial"/>
              </w:rPr>
              <w:t xml:space="preserve"> as proof of premium service even in India’s lower</w:t>
            </w:r>
            <w:r w:rsidRPr="00432CF7">
              <w:rPr>
                <w:rFonts w:ascii="Arial" w:hAnsi="Arial" w:cs="Arial"/>
              </w:rPr>
              <w:noBreakHyphen/>
              <w:t>ARPU environment</w:t>
            </w:r>
            <w:r w:rsidR="00ED2702">
              <w:rPr>
                <w:rFonts w:ascii="Arial" w:hAnsi="Arial" w:cs="Arial"/>
              </w:rPr>
              <w:t xml:space="preserve"> </w:t>
            </w:r>
            <w:r w:rsidR="00ED2702" w:rsidRPr="00ED2702">
              <w:rPr>
                <w:rFonts w:ascii="Arial" w:hAnsi="Arial" w:cs="Arial"/>
              </w:rPr>
              <w:t>(</w:t>
            </w:r>
            <w:proofErr w:type="spellStart"/>
            <w:r w:rsidR="00ED2702" w:rsidRPr="00ED2702">
              <w:rPr>
                <w:rFonts w:ascii="Arial" w:hAnsi="Arial" w:cs="Arial"/>
              </w:rPr>
              <w:t>Faraswal</w:t>
            </w:r>
            <w:proofErr w:type="spellEnd"/>
            <w:r w:rsidR="00ED2702" w:rsidRPr="00ED2702">
              <w:rPr>
                <w:rFonts w:ascii="Arial" w:hAnsi="Arial" w:cs="Arial"/>
              </w:rPr>
              <w:t>, 2025)</w:t>
            </w:r>
            <w:r w:rsidRPr="00432CF7">
              <w:rPr>
                <w:rFonts w:ascii="Arial" w:hAnsi="Arial" w:cs="Arial"/>
              </w:rPr>
              <w:t>.</w:t>
            </w:r>
          </w:p>
        </w:tc>
      </w:tr>
    </w:tbl>
    <w:p w14:paraId="5A76436C" w14:textId="77777777" w:rsidR="00BF14D0" w:rsidRPr="00BF14D0" w:rsidRDefault="00BF14D0" w:rsidP="00283A48">
      <w:pPr>
        <w:pStyle w:val="Heading1"/>
      </w:pPr>
      <w:bookmarkStart w:id="14" w:name="_Toc213970765"/>
      <w:r w:rsidRPr="00BF14D0">
        <w:t>Evaluation of Marketing Strategy Effectiveness</w:t>
      </w:r>
      <w:bookmarkEnd w:id="14"/>
    </w:p>
    <w:p w14:paraId="5D3B997F" w14:textId="1F10AE52" w:rsidR="00BF14D0" w:rsidRDefault="00BF14D0" w:rsidP="00283A48">
      <w:pPr>
        <w:pStyle w:val="Heading2"/>
      </w:pPr>
      <w:bookmarkStart w:id="15" w:name="_Toc213970766"/>
      <w:r w:rsidRPr="00BF14D0">
        <w:t>Performance in the United Kingdom</w:t>
      </w:r>
      <w:bookmarkEnd w:id="15"/>
    </w:p>
    <w:p w14:paraId="5C55CF5F" w14:textId="77777777" w:rsidR="00415932" w:rsidRDefault="00F26430" w:rsidP="009A688E">
      <w:pPr>
        <w:spacing w:line="360" w:lineRule="auto"/>
        <w:jc w:val="both"/>
        <w:rPr>
          <w:rFonts w:ascii="Arial" w:hAnsi="Arial" w:cs="Arial"/>
        </w:rPr>
      </w:pPr>
      <w:r w:rsidRPr="00F26430">
        <w:rPr>
          <w:rFonts w:ascii="Arial" w:hAnsi="Arial" w:cs="Arial"/>
        </w:rPr>
        <w:t>The UK performance of Netflix captures strengths and various pressures emerging. The UK arm registered subscriber revenues of about PS1.8 billion in 2024, an increase of about 11% compared to the previous year (Fallon, 2025). Household data indicate that approximately 17.6 million UK homesteads, or approximately 59.6 pct of UK households, were subscribers to Netflix in June 2025, by far the most popular SVOD service on the market (</w:t>
      </w:r>
      <w:proofErr w:type="spellStart"/>
      <w:r w:rsidRPr="00F26430">
        <w:rPr>
          <w:rFonts w:ascii="Arial" w:hAnsi="Arial" w:cs="Arial"/>
        </w:rPr>
        <w:t>Gollasch</w:t>
      </w:r>
      <w:proofErr w:type="spellEnd"/>
      <w:r w:rsidRPr="00F26430">
        <w:rPr>
          <w:rFonts w:ascii="Arial" w:hAnsi="Arial" w:cs="Arial"/>
        </w:rPr>
        <w:t>, 2025). Nevertheless, even with this scale, the growth of subscribers seems to have fallen: in 2023, Netflix is adding only about 4 in the UK, much less than in past growth rates, which indicates that the market has matured and is becoming more competitive (Sweney, 2023).</w:t>
      </w:r>
    </w:p>
    <w:p w14:paraId="514F2915" w14:textId="77777777" w:rsidR="00415932" w:rsidRDefault="00F26430" w:rsidP="009A688E">
      <w:pPr>
        <w:spacing w:line="360" w:lineRule="auto"/>
        <w:jc w:val="both"/>
        <w:rPr>
          <w:rFonts w:ascii="Arial" w:hAnsi="Arial" w:cs="Arial"/>
        </w:rPr>
      </w:pPr>
      <w:r w:rsidRPr="00F26430">
        <w:rPr>
          <w:rFonts w:ascii="Arial" w:hAnsi="Arial" w:cs="Arial"/>
        </w:rPr>
        <w:t>In the realms of social media engagement and brand awareness, Netflix still scores very high, with one survey indicating brand awareness of 96% in the UK (Beckett, 2024).</w:t>
      </w:r>
      <w:r>
        <w:rPr>
          <w:rFonts w:ascii="Arial" w:hAnsi="Arial" w:cs="Arial"/>
        </w:rPr>
        <w:t xml:space="preserve"> </w:t>
      </w:r>
      <w:r w:rsidR="00BF14D0" w:rsidRPr="00BF14D0">
        <w:rPr>
          <w:rFonts w:ascii="Arial" w:hAnsi="Arial" w:cs="Arial"/>
        </w:rPr>
        <w:t>It was also identified as the No.1 “Most Loved Media Brand” in the UK in 2023, based on a study of 45,000 consumers</w:t>
      </w:r>
      <w:r w:rsidR="007B1051">
        <w:rPr>
          <w:rFonts w:ascii="Arial" w:hAnsi="Arial" w:cs="Arial"/>
        </w:rPr>
        <w:t xml:space="preserve"> </w:t>
      </w:r>
      <w:r w:rsidR="007B1051" w:rsidRPr="007B1051">
        <w:rPr>
          <w:rFonts w:ascii="Arial" w:hAnsi="Arial" w:cs="Arial"/>
        </w:rPr>
        <w:t>(</w:t>
      </w:r>
      <w:proofErr w:type="spellStart"/>
      <w:r w:rsidR="007B1051" w:rsidRPr="007B1051">
        <w:rPr>
          <w:rFonts w:ascii="Arial" w:hAnsi="Arial" w:cs="Arial"/>
        </w:rPr>
        <w:t>Linsdell</w:t>
      </w:r>
      <w:proofErr w:type="spellEnd"/>
      <w:r w:rsidR="007B1051" w:rsidRPr="007B1051">
        <w:rPr>
          <w:rFonts w:ascii="Arial" w:hAnsi="Arial" w:cs="Arial"/>
        </w:rPr>
        <w:t>, 2023)</w:t>
      </w:r>
      <w:r w:rsidR="00BF14D0" w:rsidRPr="00BF14D0">
        <w:rPr>
          <w:rFonts w:ascii="Arial" w:hAnsi="Arial" w:cs="Arial"/>
        </w:rPr>
        <w:t xml:space="preserve">. The combination of high awareness, strong international catalogue and </w:t>
      </w:r>
      <w:r w:rsidR="009A688E">
        <w:rPr>
          <w:rFonts w:ascii="Arial" w:hAnsi="Arial" w:cs="Arial"/>
        </w:rPr>
        <w:t>UK-focused</w:t>
      </w:r>
      <w:r w:rsidR="00BF14D0" w:rsidRPr="00BF14D0">
        <w:rPr>
          <w:rFonts w:ascii="Arial" w:hAnsi="Arial" w:cs="Arial"/>
        </w:rPr>
        <w:t xml:space="preserve"> originals (Netflix cited increasing its share of UK viewing time from 8 % to 9 % in Q1 2025) gives Netflix a robust brand position</w:t>
      </w:r>
      <w:r w:rsidR="007B1051">
        <w:rPr>
          <w:rFonts w:ascii="Arial" w:hAnsi="Arial" w:cs="Arial"/>
        </w:rPr>
        <w:t xml:space="preserve"> </w:t>
      </w:r>
      <w:r w:rsidR="007B1051" w:rsidRPr="007B1051">
        <w:rPr>
          <w:rFonts w:ascii="Arial" w:hAnsi="Arial" w:cs="Arial"/>
        </w:rPr>
        <w:t>(Benjamin, 2025)</w:t>
      </w:r>
      <w:r w:rsidR="00BF14D0" w:rsidRPr="00BF14D0">
        <w:rPr>
          <w:rFonts w:ascii="Arial" w:hAnsi="Arial" w:cs="Arial"/>
        </w:rPr>
        <w:t>.</w:t>
      </w:r>
    </w:p>
    <w:p w14:paraId="7DCE03F5" w14:textId="46D76BCB" w:rsidR="00BF14D0" w:rsidRPr="00BF14D0" w:rsidRDefault="00BF14D0" w:rsidP="009A688E">
      <w:pPr>
        <w:spacing w:line="360" w:lineRule="auto"/>
        <w:jc w:val="both"/>
        <w:rPr>
          <w:rFonts w:ascii="Arial" w:hAnsi="Arial" w:cs="Arial"/>
        </w:rPr>
      </w:pPr>
      <w:r w:rsidRPr="00BF14D0">
        <w:rPr>
          <w:rFonts w:ascii="Arial" w:hAnsi="Arial" w:cs="Arial"/>
        </w:rPr>
        <w:lastRenderedPageBreak/>
        <w:t>Taken together, Netflix’s UK marketing strategy has achieved scale, strong brand recognition, premium ARPU and local relevance via UK production investment. The challenge ahead lies in maintaining growth and engagement in a saturated market: subscriber additions are falling, and profit growth is slowing despite revenue increases. Thus</w:t>
      </w:r>
      <w:r w:rsidR="009A688E">
        <w:rPr>
          <w:rFonts w:ascii="Arial" w:hAnsi="Arial" w:cs="Arial"/>
        </w:rPr>
        <w:t>,</w:t>
      </w:r>
      <w:r w:rsidRPr="00BF14D0">
        <w:rPr>
          <w:rFonts w:ascii="Arial" w:hAnsi="Arial" w:cs="Arial"/>
        </w:rPr>
        <w:t xml:space="preserve"> while marketing strategy in the UK can be judged successful in many respects, the marginal returns are diminishing and sustaining momentum will require innovation (e.g., enhanced ad</w:t>
      </w:r>
      <w:r w:rsidRPr="00BF14D0">
        <w:rPr>
          <w:rFonts w:ascii="Arial" w:hAnsi="Arial" w:cs="Arial"/>
        </w:rPr>
        <w:noBreakHyphen/>
        <w:t xml:space="preserve">tier experience, live events, deeper </w:t>
      </w:r>
      <w:proofErr w:type="spellStart"/>
      <w:r w:rsidR="009A688E">
        <w:rPr>
          <w:rFonts w:ascii="Arial" w:hAnsi="Arial" w:cs="Arial"/>
        </w:rPr>
        <w:t>localisation</w:t>
      </w:r>
      <w:proofErr w:type="spellEnd"/>
      <w:r w:rsidRPr="00BF14D0">
        <w:rPr>
          <w:rFonts w:ascii="Arial" w:hAnsi="Arial" w:cs="Arial"/>
        </w:rPr>
        <w:t>) rather than more of the same.</w:t>
      </w:r>
    </w:p>
    <w:p w14:paraId="27891F21" w14:textId="2419730A" w:rsidR="00BF14D0" w:rsidRDefault="00BF14D0" w:rsidP="00283A48">
      <w:pPr>
        <w:pStyle w:val="Heading2"/>
      </w:pPr>
      <w:bookmarkStart w:id="16" w:name="_Toc213970767"/>
      <w:r w:rsidRPr="00BF14D0">
        <w:t>Performance in India</w:t>
      </w:r>
      <w:bookmarkEnd w:id="16"/>
    </w:p>
    <w:p w14:paraId="4D128429" w14:textId="77777777" w:rsidR="00415932" w:rsidRDefault="00BF14D0" w:rsidP="009A688E">
      <w:pPr>
        <w:spacing w:line="360" w:lineRule="auto"/>
        <w:jc w:val="both"/>
        <w:rPr>
          <w:rFonts w:ascii="Arial" w:hAnsi="Arial" w:cs="Arial"/>
        </w:rPr>
      </w:pPr>
      <w:r w:rsidRPr="00BF14D0">
        <w:rPr>
          <w:rFonts w:ascii="Arial" w:hAnsi="Arial" w:cs="Arial"/>
        </w:rPr>
        <w:t xml:space="preserve">In India, Netflix’s results reflect the outcomes of its adaptation and </w:t>
      </w:r>
      <w:proofErr w:type="spellStart"/>
      <w:r w:rsidRPr="00BF14D0">
        <w:rPr>
          <w:rFonts w:ascii="Arial" w:hAnsi="Arial" w:cs="Arial"/>
        </w:rPr>
        <w:t>localisation</w:t>
      </w:r>
      <w:proofErr w:type="spellEnd"/>
      <w:r w:rsidRPr="00BF14D0">
        <w:rPr>
          <w:rFonts w:ascii="Arial" w:hAnsi="Arial" w:cs="Arial"/>
        </w:rPr>
        <w:t xml:space="preserve"> strategy in a </w:t>
      </w:r>
      <w:r w:rsidR="009A688E">
        <w:rPr>
          <w:rFonts w:ascii="Arial" w:hAnsi="Arial" w:cs="Arial"/>
        </w:rPr>
        <w:t>high-volume</w:t>
      </w:r>
      <w:r w:rsidRPr="00BF14D0">
        <w:rPr>
          <w:rFonts w:ascii="Arial" w:hAnsi="Arial" w:cs="Arial"/>
        </w:rPr>
        <w:t xml:space="preserve">, </w:t>
      </w:r>
      <w:r w:rsidR="009A688E">
        <w:rPr>
          <w:rFonts w:ascii="Arial" w:hAnsi="Arial" w:cs="Arial"/>
        </w:rPr>
        <w:t>low-ARPU</w:t>
      </w:r>
      <w:r w:rsidRPr="00BF14D0">
        <w:rPr>
          <w:rFonts w:ascii="Arial" w:hAnsi="Arial" w:cs="Arial"/>
        </w:rPr>
        <w:t xml:space="preserve"> market. On revenue, the Indian subsidiary reported a turnover of ₹2,845 crore (~US$345 million) in FY 2024, up ~29 % from the previous year, and net profit of ~₹52 crore (~49 % increase)</w:t>
      </w:r>
      <w:r w:rsidR="009A688E">
        <w:rPr>
          <w:rFonts w:ascii="Arial" w:hAnsi="Arial" w:cs="Arial"/>
        </w:rPr>
        <w:t>,</w:t>
      </w:r>
      <w:r w:rsidRPr="00BF14D0">
        <w:rPr>
          <w:rFonts w:ascii="Arial" w:hAnsi="Arial" w:cs="Arial"/>
        </w:rPr>
        <w:t xml:space="preserve"> </w:t>
      </w:r>
      <w:proofErr w:type="spellStart"/>
      <w:r w:rsidRPr="00BF14D0">
        <w:rPr>
          <w:rFonts w:ascii="Arial" w:hAnsi="Arial" w:cs="Arial"/>
        </w:rPr>
        <w:t>signalling</w:t>
      </w:r>
      <w:proofErr w:type="spellEnd"/>
      <w:r w:rsidRPr="00BF14D0">
        <w:rPr>
          <w:rFonts w:ascii="Arial" w:hAnsi="Arial" w:cs="Arial"/>
        </w:rPr>
        <w:t xml:space="preserve"> improved </w:t>
      </w:r>
      <w:proofErr w:type="spellStart"/>
      <w:r w:rsidRPr="00BF14D0">
        <w:rPr>
          <w:rFonts w:ascii="Arial" w:hAnsi="Arial" w:cs="Arial"/>
        </w:rPr>
        <w:t>monetisation</w:t>
      </w:r>
      <w:proofErr w:type="spellEnd"/>
      <w:r w:rsidRPr="00BF14D0">
        <w:rPr>
          <w:rFonts w:ascii="Arial" w:hAnsi="Arial" w:cs="Arial"/>
        </w:rPr>
        <w:t xml:space="preserve"> of its India operations</w:t>
      </w:r>
      <w:r w:rsidR="007B1051">
        <w:rPr>
          <w:rFonts w:ascii="Arial" w:hAnsi="Arial" w:cs="Arial"/>
        </w:rPr>
        <w:t xml:space="preserve"> </w:t>
      </w:r>
      <w:r w:rsidR="007B1051" w:rsidRPr="007B1051">
        <w:rPr>
          <w:rFonts w:ascii="Arial" w:hAnsi="Arial" w:cs="Arial"/>
        </w:rPr>
        <w:t>(Times of India, 2024)</w:t>
      </w:r>
      <w:r w:rsidRPr="00BF14D0">
        <w:rPr>
          <w:rFonts w:ascii="Arial" w:hAnsi="Arial" w:cs="Arial"/>
        </w:rPr>
        <w:t>. More recently</w:t>
      </w:r>
      <w:r w:rsidR="009A688E">
        <w:rPr>
          <w:rFonts w:ascii="Arial" w:hAnsi="Arial" w:cs="Arial"/>
        </w:rPr>
        <w:t>,</w:t>
      </w:r>
      <w:r w:rsidRPr="00BF14D0">
        <w:rPr>
          <w:rFonts w:ascii="Arial" w:hAnsi="Arial" w:cs="Arial"/>
        </w:rPr>
        <w:t xml:space="preserve"> for FY 25, revenue rose ~32 % to ~₹3,769 crore, and profit surged ~63 %</w:t>
      </w:r>
      <w:r w:rsidR="007B1051">
        <w:rPr>
          <w:rFonts w:ascii="Arial" w:hAnsi="Arial" w:cs="Arial"/>
        </w:rPr>
        <w:t xml:space="preserve"> </w:t>
      </w:r>
      <w:r w:rsidR="007B1051" w:rsidRPr="007B1051">
        <w:rPr>
          <w:rFonts w:ascii="Arial" w:hAnsi="Arial" w:cs="Arial"/>
        </w:rPr>
        <w:t>(Farooqui, 2024)</w:t>
      </w:r>
      <w:r w:rsidRPr="00BF14D0">
        <w:rPr>
          <w:rFonts w:ascii="Arial" w:hAnsi="Arial" w:cs="Arial"/>
        </w:rPr>
        <w:t xml:space="preserve">. Industry estimates place Netflix India’s paid subscriber base at ~12 million subscribers by </w:t>
      </w:r>
      <w:r w:rsidR="009A688E">
        <w:rPr>
          <w:rFonts w:ascii="Arial" w:hAnsi="Arial" w:cs="Arial"/>
        </w:rPr>
        <w:t>mid-2024</w:t>
      </w:r>
      <w:r w:rsidR="007B1051">
        <w:rPr>
          <w:rFonts w:ascii="Arial" w:hAnsi="Arial" w:cs="Arial"/>
        </w:rPr>
        <w:t xml:space="preserve"> </w:t>
      </w:r>
      <w:r w:rsidR="007B1051" w:rsidRPr="007B1051">
        <w:rPr>
          <w:rFonts w:ascii="Arial" w:hAnsi="Arial" w:cs="Arial"/>
        </w:rPr>
        <w:t>(Jha, 2024)</w:t>
      </w:r>
      <w:r w:rsidRPr="00BF14D0">
        <w:rPr>
          <w:rFonts w:ascii="Arial" w:hAnsi="Arial" w:cs="Arial"/>
        </w:rPr>
        <w:t>.</w:t>
      </w:r>
    </w:p>
    <w:p w14:paraId="36D2EEB2" w14:textId="2E6AAA42" w:rsidR="00415932" w:rsidRDefault="00BF14D0" w:rsidP="009A688E">
      <w:pPr>
        <w:spacing w:line="360" w:lineRule="auto"/>
        <w:jc w:val="both"/>
        <w:rPr>
          <w:rFonts w:ascii="Arial" w:hAnsi="Arial" w:cs="Arial"/>
        </w:rPr>
      </w:pPr>
      <w:r w:rsidRPr="00BF14D0">
        <w:rPr>
          <w:rFonts w:ascii="Arial" w:hAnsi="Arial" w:cs="Arial"/>
        </w:rPr>
        <w:t xml:space="preserve">Importantly, Netflix stated that India was its </w:t>
      </w:r>
      <w:r w:rsidR="009A688E">
        <w:rPr>
          <w:rFonts w:ascii="Arial" w:hAnsi="Arial" w:cs="Arial"/>
        </w:rPr>
        <w:t>second-largest</w:t>
      </w:r>
      <w:r w:rsidRPr="00BF14D0">
        <w:rPr>
          <w:rFonts w:ascii="Arial" w:hAnsi="Arial" w:cs="Arial"/>
        </w:rPr>
        <w:t xml:space="preserve"> market globally for paid net subscriber additions in one quarter in 2024</w:t>
      </w:r>
      <w:r w:rsidR="007B1051">
        <w:rPr>
          <w:rFonts w:ascii="Arial" w:hAnsi="Arial" w:cs="Arial"/>
        </w:rPr>
        <w:t xml:space="preserve"> </w:t>
      </w:r>
      <w:r w:rsidR="007B1051" w:rsidRPr="007B1051">
        <w:rPr>
          <w:rFonts w:ascii="Arial" w:hAnsi="Arial" w:cs="Arial"/>
        </w:rPr>
        <w:t>(Jha, 2024)</w:t>
      </w:r>
      <w:r w:rsidRPr="00BF14D0">
        <w:rPr>
          <w:rFonts w:ascii="Arial" w:hAnsi="Arial" w:cs="Arial"/>
        </w:rPr>
        <w:t>. On social media engagement and brand awareness, Netflix India has invested in strong local promotional campaigns: for example</w:t>
      </w:r>
      <w:r w:rsidR="009A688E">
        <w:rPr>
          <w:rFonts w:ascii="Arial" w:hAnsi="Arial" w:cs="Arial"/>
        </w:rPr>
        <w:t>,</w:t>
      </w:r>
      <w:r w:rsidRPr="00BF14D0">
        <w:rPr>
          <w:rFonts w:ascii="Arial" w:hAnsi="Arial" w:cs="Arial"/>
        </w:rPr>
        <w:t xml:space="preserve"> one case study (“Brand Saga”) details drone shows, influencer campaigns and vernacular content aimed at penetrating Indian pop</w:t>
      </w:r>
      <w:r w:rsidRPr="00BF14D0">
        <w:rPr>
          <w:rFonts w:ascii="Arial" w:hAnsi="Arial" w:cs="Arial"/>
        </w:rPr>
        <w:noBreakHyphen/>
        <w:t>culture consciousness</w:t>
      </w:r>
      <w:r w:rsidR="007B1051">
        <w:rPr>
          <w:rFonts w:ascii="Arial" w:hAnsi="Arial" w:cs="Arial"/>
        </w:rPr>
        <w:t xml:space="preserve"> </w:t>
      </w:r>
      <w:r w:rsidR="007B1051" w:rsidRPr="007B1051">
        <w:rPr>
          <w:rFonts w:ascii="Arial" w:hAnsi="Arial" w:cs="Arial"/>
        </w:rPr>
        <w:t>(Chacko, 2024)</w:t>
      </w:r>
      <w:r w:rsidRPr="00BF14D0">
        <w:rPr>
          <w:rFonts w:ascii="Arial" w:hAnsi="Arial" w:cs="Arial"/>
        </w:rPr>
        <w:t xml:space="preserve">. A </w:t>
      </w:r>
      <w:proofErr w:type="spellStart"/>
      <w:r w:rsidRPr="00BF14D0">
        <w:rPr>
          <w:rFonts w:ascii="Arial" w:hAnsi="Arial" w:cs="Arial"/>
        </w:rPr>
        <w:t>netnographic</w:t>
      </w:r>
      <w:proofErr w:type="spellEnd"/>
      <w:r w:rsidRPr="00BF14D0">
        <w:rPr>
          <w:rFonts w:ascii="Arial" w:hAnsi="Arial" w:cs="Arial"/>
        </w:rPr>
        <w:t xml:space="preserve"> study showed that more relational and promotional social</w:t>
      </w:r>
      <w:r w:rsidRPr="00BF14D0">
        <w:rPr>
          <w:rFonts w:ascii="Arial" w:hAnsi="Arial" w:cs="Arial"/>
        </w:rPr>
        <w:noBreakHyphen/>
        <w:t>media content (likes/shares/comments) contributed significantly to consumer engagement</w:t>
      </w:r>
      <w:r w:rsidR="002C178B">
        <w:rPr>
          <w:rFonts w:ascii="Arial" w:hAnsi="Arial" w:cs="Arial"/>
        </w:rPr>
        <w:t xml:space="preserve"> </w:t>
      </w:r>
      <w:r w:rsidR="002C178B" w:rsidRPr="002C178B">
        <w:rPr>
          <w:rFonts w:ascii="Arial" w:hAnsi="Arial" w:cs="Arial"/>
        </w:rPr>
        <w:t>(Arora and Ahuja, 2021)</w:t>
      </w:r>
      <w:r w:rsidR="002C178B">
        <w:rPr>
          <w:rFonts w:ascii="Arial" w:hAnsi="Arial" w:cs="Arial"/>
        </w:rPr>
        <w:t>.</w:t>
      </w:r>
    </w:p>
    <w:p w14:paraId="70ADCCC0" w14:textId="6E52F52A" w:rsidR="00BF14D0" w:rsidRDefault="00BF14D0" w:rsidP="009A688E">
      <w:pPr>
        <w:spacing w:line="360" w:lineRule="auto"/>
        <w:jc w:val="both"/>
        <w:rPr>
          <w:rFonts w:ascii="Arial" w:hAnsi="Arial" w:cs="Arial"/>
        </w:rPr>
      </w:pPr>
      <w:r w:rsidRPr="00BF14D0">
        <w:rPr>
          <w:rFonts w:ascii="Arial" w:hAnsi="Arial" w:cs="Arial"/>
        </w:rPr>
        <w:t>Thus</w:t>
      </w:r>
      <w:r w:rsidR="009A688E">
        <w:rPr>
          <w:rFonts w:ascii="Arial" w:hAnsi="Arial" w:cs="Arial"/>
        </w:rPr>
        <w:t>,</w:t>
      </w:r>
      <w:r w:rsidRPr="00BF14D0">
        <w:rPr>
          <w:rFonts w:ascii="Arial" w:hAnsi="Arial" w:cs="Arial"/>
        </w:rPr>
        <w:t xml:space="preserve"> Netflix India’s marketing strategy is succeeding in raising awareness, acquiring paid users, and growing revenues in a competitive Indian OTT market </w:t>
      </w:r>
      <w:proofErr w:type="spellStart"/>
      <w:r w:rsidRPr="00BF14D0">
        <w:rPr>
          <w:rFonts w:ascii="Arial" w:hAnsi="Arial" w:cs="Arial"/>
        </w:rPr>
        <w:t>characterised</w:t>
      </w:r>
      <w:proofErr w:type="spellEnd"/>
      <w:r w:rsidRPr="00BF14D0">
        <w:rPr>
          <w:rFonts w:ascii="Arial" w:hAnsi="Arial" w:cs="Arial"/>
        </w:rPr>
        <w:t xml:space="preserve"> by low ARPU and many free and bundled alternatives. That said, despite good growth percentages, the base is still small relative to the overall Indian internet/mobile user base, and ARPU remains far below the UK or US markets. The brand is still scaling. Overall, Netflix’s marketing efficacy in India can be judged as good: strong growth, increasing </w:t>
      </w:r>
      <w:proofErr w:type="spellStart"/>
      <w:r w:rsidRPr="00BF14D0">
        <w:rPr>
          <w:rFonts w:ascii="Arial" w:hAnsi="Arial" w:cs="Arial"/>
        </w:rPr>
        <w:t>localisation</w:t>
      </w:r>
      <w:proofErr w:type="spellEnd"/>
      <w:r w:rsidRPr="00BF14D0">
        <w:rPr>
          <w:rFonts w:ascii="Arial" w:hAnsi="Arial" w:cs="Arial"/>
        </w:rPr>
        <w:t xml:space="preserve">, and improving </w:t>
      </w:r>
      <w:proofErr w:type="spellStart"/>
      <w:r w:rsidR="009A688E">
        <w:rPr>
          <w:rFonts w:ascii="Arial" w:hAnsi="Arial" w:cs="Arial"/>
        </w:rPr>
        <w:t>monetisation</w:t>
      </w:r>
      <w:proofErr w:type="spellEnd"/>
      <w:r w:rsidR="009A688E">
        <w:rPr>
          <w:rFonts w:ascii="Arial" w:hAnsi="Arial" w:cs="Arial"/>
        </w:rPr>
        <w:t>,</w:t>
      </w:r>
      <w:r w:rsidRPr="00BF14D0">
        <w:rPr>
          <w:rFonts w:ascii="Arial" w:hAnsi="Arial" w:cs="Arial"/>
        </w:rPr>
        <w:t xml:space="preserve"> but the task remains challenging </w:t>
      </w:r>
      <w:r w:rsidRPr="00BF14D0">
        <w:rPr>
          <w:rFonts w:ascii="Arial" w:hAnsi="Arial" w:cs="Arial"/>
        </w:rPr>
        <w:lastRenderedPageBreak/>
        <w:t xml:space="preserve">to translate scale into profitability and significant share gains in a highly </w:t>
      </w:r>
      <w:r w:rsidR="009A688E">
        <w:rPr>
          <w:rFonts w:ascii="Arial" w:hAnsi="Arial" w:cs="Arial"/>
        </w:rPr>
        <w:t>price-sensitive</w:t>
      </w:r>
      <w:r w:rsidRPr="00BF14D0">
        <w:rPr>
          <w:rFonts w:ascii="Arial" w:hAnsi="Arial" w:cs="Arial"/>
        </w:rPr>
        <w:t xml:space="preserve"> market.</w:t>
      </w:r>
    </w:p>
    <w:p w14:paraId="1042B493" w14:textId="77358A11" w:rsidR="00BF14D0" w:rsidRPr="00BF14D0" w:rsidRDefault="00BF14D0" w:rsidP="00283A48">
      <w:pPr>
        <w:pStyle w:val="Heading1"/>
      </w:pPr>
      <w:bookmarkStart w:id="17" w:name="_Toc213970768"/>
      <w:r w:rsidRPr="00BF14D0">
        <w:t>Ethical Issues in Netflix’s Marketing Strategies</w:t>
      </w:r>
      <w:bookmarkEnd w:id="17"/>
    </w:p>
    <w:p w14:paraId="006E9651" w14:textId="2FE1F845" w:rsidR="00D52D54" w:rsidRDefault="00BF14D0" w:rsidP="001E286C">
      <w:pPr>
        <w:spacing w:line="360" w:lineRule="auto"/>
        <w:jc w:val="both"/>
        <w:rPr>
          <w:rFonts w:ascii="Arial" w:hAnsi="Arial" w:cs="Arial"/>
        </w:rPr>
      </w:pPr>
      <w:r w:rsidRPr="00BF14D0">
        <w:rPr>
          <w:rFonts w:ascii="Arial" w:hAnsi="Arial" w:cs="Arial"/>
        </w:rPr>
        <w:t>In the United Kingdom, one of the most salient ethical issues in Netflix’s marketing / service strategy concerns the crackdown on password</w:t>
      </w:r>
      <w:r w:rsidRPr="00BF14D0">
        <w:rPr>
          <w:rFonts w:ascii="Arial" w:hAnsi="Arial" w:cs="Arial"/>
        </w:rPr>
        <w:noBreakHyphen/>
        <w:t>sharing. The UK government’s Intellectual Property Office (IPO) announced that sharing passwords for streaming services may constitute a breach of copyright and potentially fraud, and stated that around 4 million UK households may have been accessing Netflix via shared credentials</w:t>
      </w:r>
      <w:r w:rsidR="002C178B">
        <w:rPr>
          <w:rFonts w:ascii="Arial" w:hAnsi="Arial" w:cs="Arial"/>
        </w:rPr>
        <w:t xml:space="preserve"> </w:t>
      </w:r>
      <w:r w:rsidR="002C178B" w:rsidRPr="002C178B">
        <w:rPr>
          <w:rFonts w:ascii="Arial" w:hAnsi="Arial" w:cs="Arial"/>
        </w:rPr>
        <w:t>(Sweney, 2022b)</w:t>
      </w:r>
      <w:r w:rsidRPr="00BF14D0">
        <w:rPr>
          <w:rFonts w:ascii="Arial" w:hAnsi="Arial" w:cs="Arial"/>
        </w:rPr>
        <w:t xml:space="preserve">. </w:t>
      </w:r>
      <w:r w:rsidR="001E286C" w:rsidRPr="001E286C">
        <w:rPr>
          <w:rFonts w:ascii="Arial" w:hAnsi="Arial" w:cs="Arial"/>
        </w:rPr>
        <w:t xml:space="preserve">The move by Netflix to </w:t>
      </w:r>
      <w:proofErr w:type="spellStart"/>
      <w:r w:rsidR="001E286C" w:rsidRPr="001E286C">
        <w:rPr>
          <w:rFonts w:ascii="Arial" w:hAnsi="Arial" w:cs="Arial"/>
        </w:rPr>
        <w:t>moneti</w:t>
      </w:r>
      <w:r w:rsidR="00BE2220">
        <w:rPr>
          <w:rFonts w:ascii="Arial" w:hAnsi="Arial" w:cs="Arial"/>
        </w:rPr>
        <w:t>s</w:t>
      </w:r>
      <w:r w:rsidR="001E286C" w:rsidRPr="001E286C">
        <w:rPr>
          <w:rFonts w:ascii="Arial" w:hAnsi="Arial" w:cs="Arial"/>
        </w:rPr>
        <w:t>e</w:t>
      </w:r>
      <w:proofErr w:type="spellEnd"/>
      <w:r w:rsidR="001E286C" w:rsidRPr="001E286C">
        <w:rPr>
          <w:rFonts w:ascii="Arial" w:hAnsi="Arial" w:cs="Arial"/>
        </w:rPr>
        <w:t xml:space="preserve"> this by levying additional charges or compelling account holders to upgrade questions the question of equity, transparency and consent of the users. A study conducted by </w:t>
      </w:r>
      <w:proofErr w:type="spellStart"/>
      <w:r w:rsidR="001E286C" w:rsidRPr="001E286C">
        <w:rPr>
          <w:rFonts w:ascii="Arial" w:hAnsi="Arial" w:cs="Arial"/>
        </w:rPr>
        <w:t>VideoWeek</w:t>
      </w:r>
      <w:proofErr w:type="spellEnd"/>
      <w:r w:rsidR="001E286C" w:rsidRPr="001E286C">
        <w:rPr>
          <w:rFonts w:ascii="Arial" w:hAnsi="Arial" w:cs="Arial"/>
        </w:rPr>
        <w:t xml:space="preserve"> revealed that 9 percent of users in the UK had ceased to use Netflix after the crackdown on password sharing, and just 3 percent had made a new account, suggesting that there is a likelihood of inadvertent damage to users (Meier, 2023).</w:t>
      </w:r>
    </w:p>
    <w:p w14:paraId="03EB44CE" w14:textId="3F46210C" w:rsidR="001E286C" w:rsidRPr="001E286C" w:rsidRDefault="001E286C" w:rsidP="001E286C">
      <w:pPr>
        <w:spacing w:line="360" w:lineRule="auto"/>
        <w:jc w:val="both"/>
        <w:rPr>
          <w:rFonts w:ascii="Arial" w:hAnsi="Arial" w:cs="Arial"/>
        </w:rPr>
      </w:pPr>
      <w:r w:rsidRPr="001E286C">
        <w:rPr>
          <w:rFonts w:ascii="Arial" w:hAnsi="Arial" w:cs="Arial"/>
        </w:rPr>
        <w:t xml:space="preserve">Ethically, even though Netflix has the freedom to defend its revenue and invest in content, the change can be considered as one that values </w:t>
      </w:r>
      <w:proofErr w:type="spellStart"/>
      <w:r w:rsidRPr="001E286C">
        <w:rPr>
          <w:rFonts w:ascii="Arial" w:hAnsi="Arial" w:cs="Arial"/>
        </w:rPr>
        <w:t>monetisation</w:t>
      </w:r>
      <w:proofErr w:type="spellEnd"/>
      <w:r w:rsidRPr="001E286C">
        <w:rPr>
          <w:rFonts w:ascii="Arial" w:hAnsi="Arial" w:cs="Arial"/>
        </w:rPr>
        <w:t xml:space="preserve"> over consumer goodwill, particularly following several years where the service was implicitly permissive towards sharing. Moreover, brand trust studies in the UK ranked Netflix as one of the most innovative yet least trusted of large brands; in one 2022 survey only 14 per cent of respondents in the UK said that the brand was trustworthy (Parr, 2022). Such loss of trust can be an expression of the belief that the company is applying deep-seated </w:t>
      </w:r>
      <w:proofErr w:type="spellStart"/>
      <w:r w:rsidRPr="001E286C">
        <w:rPr>
          <w:rFonts w:ascii="Arial" w:hAnsi="Arial" w:cs="Arial"/>
        </w:rPr>
        <w:t>monetisation</w:t>
      </w:r>
      <w:proofErr w:type="spellEnd"/>
      <w:r w:rsidRPr="001E286C">
        <w:rPr>
          <w:rFonts w:ascii="Arial" w:hAnsi="Arial" w:cs="Arial"/>
        </w:rPr>
        <w:t xml:space="preserve"> methods and not honest marketing. In general, within the UK, the marketing and service development of Netflix brings about ethical issues, such as treating consumers fairly, having transparency on the terms of varying conditions, and possible reputational harm.</w:t>
      </w:r>
    </w:p>
    <w:p w14:paraId="2A7BA15C" w14:textId="0264CDC3" w:rsidR="00283A48" w:rsidRDefault="001E286C" w:rsidP="001E286C">
      <w:pPr>
        <w:spacing w:line="360" w:lineRule="auto"/>
        <w:jc w:val="both"/>
        <w:rPr>
          <w:rFonts w:ascii="Arial" w:hAnsi="Arial" w:cs="Arial"/>
        </w:rPr>
      </w:pPr>
      <w:r w:rsidRPr="001E286C">
        <w:rPr>
          <w:rFonts w:ascii="Arial" w:hAnsi="Arial" w:cs="Arial"/>
        </w:rPr>
        <w:t xml:space="preserve">Netflix marketing and content practices create a unique range of ethical problems in India. A prominent example was the case IC 814: The Kandahar Hijack that portrayed Muslim hijackers as Hindus with Hindu names, leading to national indignation, government summons, and a lawsuit against the news agency ANI over </w:t>
      </w:r>
      <w:proofErr w:type="spellStart"/>
      <w:r w:rsidRPr="001E286C">
        <w:rPr>
          <w:rFonts w:ascii="Arial" w:hAnsi="Arial" w:cs="Arial"/>
        </w:rPr>
        <w:t>unauthori</w:t>
      </w:r>
      <w:r w:rsidR="00BE2220">
        <w:rPr>
          <w:rFonts w:ascii="Arial" w:hAnsi="Arial" w:cs="Arial"/>
        </w:rPr>
        <w:t>s</w:t>
      </w:r>
      <w:r w:rsidRPr="001E286C">
        <w:rPr>
          <w:rFonts w:ascii="Arial" w:hAnsi="Arial" w:cs="Arial"/>
        </w:rPr>
        <w:t>ed</w:t>
      </w:r>
      <w:proofErr w:type="spellEnd"/>
      <w:r w:rsidRPr="001E286C">
        <w:rPr>
          <w:rFonts w:ascii="Arial" w:hAnsi="Arial" w:cs="Arial"/>
        </w:rPr>
        <w:t xml:space="preserve"> use of historical footage and trademark (Reuters Staff, 2024). This distortion involves ethical concerns of cultural sensitiveness, accuracy, and respect of religious communities when marketing content (Reuters Staff, 2024). More so, the director of </w:t>
      </w:r>
      <w:r w:rsidRPr="001E286C">
        <w:rPr>
          <w:rFonts w:ascii="Arial" w:hAnsi="Arial" w:cs="Arial"/>
        </w:rPr>
        <w:lastRenderedPageBreak/>
        <w:t xml:space="preserve">the well-known Indian filmmaker Anurag Kashyap openly </w:t>
      </w:r>
      <w:proofErr w:type="spellStart"/>
      <w:r w:rsidRPr="001E286C">
        <w:rPr>
          <w:rFonts w:ascii="Arial" w:hAnsi="Arial" w:cs="Arial"/>
        </w:rPr>
        <w:t>critici</w:t>
      </w:r>
      <w:r w:rsidR="00BE2220">
        <w:rPr>
          <w:rFonts w:ascii="Arial" w:hAnsi="Arial" w:cs="Arial"/>
        </w:rPr>
        <w:t>s</w:t>
      </w:r>
      <w:r w:rsidRPr="001E286C">
        <w:rPr>
          <w:rFonts w:ascii="Arial" w:hAnsi="Arial" w:cs="Arial"/>
        </w:rPr>
        <w:t>ed</w:t>
      </w:r>
      <w:proofErr w:type="spellEnd"/>
      <w:r w:rsidRPr="001E286C">
        <w:rPr>
          <w:rFonts w:ascii="Arial" w:hAnsi="Arial" w:cs="Arial"/>
        </w:rPr>
        <w:t xml:space="preserve"> Netflix India and claimed that the service </w:t>
      </w:r>
      <w:proofErr w:type="spellStart"/>
      <w:r w:rsidRPr="001E286C">
        <w:rPr>
          <w:rFonts w:ascii="Arial" w:hAnsi="Arial" w:cs="Arial"/>
        </w:rPr>
        <w:t>prioriti</w:t>
      </w:r>
      <w:r w:rsidR="00BE2220">
        <w:rPr>
          <w:rFonts w:ascii="Arial" w:hAnsi="Arial" w:cs="Arial"/>
        </w:rPr>
        <w:t>s</w:t>
      </w:r>
      <w:r w:rsidRPr="001E286C">
        <w:rPr>
          <w:rFonts w:ascii="Arial" w:hAnsi="Arial" w:cs="Arial"/>
        </w:rPr>
        <w:t>es</w:t>
      </w:r>
      <w:proofErr w:type="spellEnd"/>
      <w:r w:rsidRPr="001E286C">
        <w:rPr>
          <w:rFonts w:ascii="Arial" w:hAnsi="Arial" w:cs="Arial"/>
        </w:rPr>
        <w:t xml:space="preserve"> subscriber base building at the cost of meaningful or authentic Indian content (The Express Tribune, 2025). </w:t>
      </w:r>
      <w:r w:rsidR="00BF14D0" w:rsidRPr="00BF14D0">
        <w:rPr>
          <w:rFonts w:ascii="Arial" w:hAnsi="Arial" w:cs="Arial"/>
        </w:rPr>
        <w:t xml:space="preserve">Another ethical dimension concerns </w:t>
      </w:r>
      <w:proofErr w:type="spellStart"/>
      <w:r w:rsidR="00BF14D0" w:rsidRPr="00BF14D0">
        <w:rPr>
          <w:rFonts w:ascii="Arial" w:hAnsi="Arial" w:cs="Arial"/>
        </w:rPr>
        <w:t>localisation</w:t>
      </w:r>
      <w:proofErr w:type="spellEnd"/>
      <w:r w:rsidR="00BF14D0" w:rsidRPr="00BF14D0">
        <w:rPr>
          <w:rFonts w:ascii="Arial" w:hAnsi="Arial" w:cs="Arial"/>
        </w:rPr>
        <w:t xml:space="preserve"> vs exploitation: Netflix’s adaptations (e.g., </w:t>
      </w:r>
      <w:r w:rsidR="009A688E">
        <w:rPr>
          <w:rFonts w:ascii="Arial" w:hAnsi="Arial" w:cs="Arial"/>
        </w:rPr>
        <w:t>mobile-only</w:t>
      </w:r>
      <w:r w:rsidR="00BF14D0" w:rsidRPr="00BF14D0">
        <w:rPr>
          <w:rFonts w:ascii="Arial" w:hAnsi="Arial" w:cs="Arial"/>
        </w:rPr>
        <w:t xml:space="preserve"> plans) acknowledge price sensitivity, but the broader strategy must balance accessibility with responsible marketing and content ethics in a highly diverse society</w:t>
      </w:r>
      <w:r w:rsidR="002C178B">
        <w:rPr>
          <w:rFonts w:ascii="Arial" w:hAnsi="Arial" w:cs="Arial"/>
        </w:rPr>
        <w:t xml:space="preserve"> </w:t>
      </w:r>
      <w:r w:rsidR="002C178B" w:rsidRPr="002C178B">
        <w:rPr>
          <w:rFonts w:ascii="Arial" w:hAnsi="Arial" w:cs="Arial"/>
        </w:rPr>
        <w:t>(The Express Tribune, 2025)</w:t>
      </w:r>
      <w:r w:rsidR="00BF14D0" w:rsidRPr="00BF14D0">
        <w:rPr>
          <w:rFonts w:ascii="Arial" w:hAnsi="Arial" w:cs="Arial"/>
        </w:rPr>
        <w:t xml:space="preserve">. </w:t>
      </w:r>
      <w:r w:rsidRPr="001E286C">
        <w:rPr>
          <w:rFonts w:ascii="Arial" w:hAnsi="Arial" w:cs="Arial"/>
        </w:rPr>
        <w:t xml:space="preserve">Critics contend that aggressive upselling and tier segmentation may harm lower-income customers or add to digital divisions. </w:t>
      </w:r>
    </w:p>
    <w:p w14:paraId="75257766" w14:textId="470DA55D" w:rsidR="00B8233B" w:rsidRPr="002C178B" w:rsidRDefault="00BF14D0" w:rsidP="00283A48">
      <w:pPr>
        <w:pStyle w:val="Heading1"/>
      </w:pPr>
      <w:bookmarkStart w:id="18" w:name="_Toc213970769"/>
      <w:r w:rsidRPr="002C178B">
        <w:t>Recommendations for International Marketing Strategy</w:t>
      </w:r>
      <w:bookmarkEnd w:id="18"/>
    </w:p>
    <w:p w14:paraId="1D21765A" w14:textId="77777777" w:rsidR="001E286C" w:rsidRDefault="001E286C" w:rsidP="009A688E">
      <w:pPr>
        <w:spacing w:line="360" w:lineRule="auto"/>
        <w:jc w:val="both"/>
        <w:rPr>
          <w:rFonts w:ascii="Arial" w:hAnsi="Arial" w:cs="Arial"/>
        </w:rPr>
      </w:pPr>
      <w:r w:rsidRPr="001E286C">
        <w:rPr>
          <w:rFonts w:ascii="Arial" w:hAnsi="Arial" w:cs="Arial"/>
        </w:rPr>
        <w:t>To improve its standing within the UK market, Netflix ought to dwell on improving customer loyalty and value differentiation in an over-crowded streaming market. Although Netflix has a good brand and a large collection of content, the subscriber growth has been sluggish, which means that the market is mature. The suggested strategic measures are to invest more in UK-original content and genre diversification, i.e. comedy, drama, documentary formats, which are attractive to the local taste and reflect cultural specificities. Partnership with local artists and media outlets may increase exclusivity and engagement with the audience. Furthermore, Netflix needs to think of new subscription strategies, including flexible micro-</w:t>
      </w:r>
      <w:proofErr w:type="spellStart"/>
      <w:r w:rsidRPr="001E286C">
        <w:rPr>
          <w:rFonts w:ascii="Arial" w:hAnsi="Arial" w:cs="Arial"/>
        </w:rPr>
        <w:t>therefores</w:t>
      </w:r>
      <w:proofErr w:type="spellEnd"/>
      <w:r w:rsidRPr="001E286C">
        <w:rPr>
          <w:rFonts w:ascii="Arial" w:hAnsi="Arial" w:cs="Arial"/>
        </w:rPr>
        <w:t xml:space="preserve"> or package deals with telecommunications companies, which will appeal to churn-resistant households with low incomes. The content discovery and retention can be enhanced further by using data-driven </w:t>
      </w:r>
      <w:proofErr w:type="spellStart"/>
      <w:r w:rsidRPr="001E286C">
        <w:rPr>
          <w:rFonts w:ascii="Arial" w:hAnsi="Arial" w:cs="Arial"/>
        </w:rPr>
        <w:t>personalisation</w:t>
      </w:r>
      <w:proofErr w:type="spellEnd"/>
      <w:r w:rsidRPr="001E286C">
        <w:rPr>
          <w:rFonts w:ascii="Arial" w:hAnsi="Arial" w:cs="Arial"/>
        </w:rPr>
        <w:t xml:space="preserve"> and sophisticated AI recommendation systems. Transparent communication on account policies, particularly sharing passwords and upgrade to higher tiers of subscriptions should also receive ethics in marketing to ensure that the brand trust is not eroded. The further consolidation of brand awareness and loyalty among younger demographics would be possible through the expansion of social media campaigns through interactive storytelling and the involvement of the community.</w:t>
      </w:r>
      <w:r>
        <w:rPr>
          <w:rFonts w:ascii="Arial" w:hAnsi="Arial" w:cs="Arial"/>
        </w:rPr>
        <w:t xml:space="preserve"> </w:t>
      </w:r>
    </w:p>
    <w:p w14:paraId="6BFD599C" w14:textId="77777777" w:rsidR="002B3FDA" w:rsidRDefault="001E286C" w:rsidP="002B3FDA">
      <w:pPr>
        <w:spacing w:line="360" w:lineRule="auto"/>
        <w:jc w:val="both"/>
        <w:rPr>
          <w:rFonts w:ascii="Arial" w:hAnsi="Arial" w:cs="Arial"/>
        </w:rPr>
      </w:pPr>
      <w:r w:rsidRPr="001E286C">
        <w:rPr>
          <w:rFonts w:ascii="Arial" w:hAnsi="Arial" w:cs="Arial"/>
        </w:rPr>
        <w:t xml:space="preserve">In the case of the Indian market, scaling of subscriber growth and increasing </w:t>
      </w:r>
      <w:proofErr w:type="spellStart"/>
      <w:r w:rsidRPr="001E286C">
        <w:rPr>
          <w:rFonts w:ascii="Arial" w:hAnsi="Arial" w:cs="Arial"/>
        </w:rPr>
        <w:t>localisation</w:t>
      </w:r>
      <w:proofErr w:type="spellEnd"/>
      <w:r w:rsidRPr="001E286C">
        <w:rPr>
          <w:rFonts w:ascii="Arial" w:hAnsi="Arial" w:cs="Arial"/>
        </w:rPr>
        <w:t xml:space="preserve"> and affordability should be the priority of the strategy. The mobile-only plan and vernacular content </w:t>
      </w:r>
      <w:proofErr w:type="gramStart"/>
      <w:r w:rsidRPr="001E286C">
        <w:rPr>
          <w:rFonts w:ascii="Arial" w:hAnsi="Arial" w:cs="Arial"/>
        </w:rPr>
        <w:t>has</w:t>
      </w:r>
      <w:proofErr w:type="gramEnd"/>
      <w:r w:rsidRPr="001E286C">
        <w:rPr>
          <w:rFonts w:ascii="Arial" w:hAnsi="Arial" w:cs="Arial"/>
        </w:rPr>
        <w:t xml:space="preserve"> been a successful move in Netflix, and the company can penetrate the market further by partnering with telecom operators and regional OTT platforms, as well as payment providers, to offer convenient and easy subscription </w:t>
      </w:r>
      <w:r w:rsidRPr="001E286C">
        <w:rPr>
          <w:rFonts w:ascii="Arial" w:hAnsi="Arial" w:cs="Arial"/>
        </w:rPr>
        <w:lastRenderedPageBreak/>
        <w:t xml:space="preserve">options. To increase cultural resonance and distinguish Netflix among domestic competitors, investment in regional content production in Hindi, Tamil, Telugu, Malayalam and other languages may help. Creating content and marketing should be ethical, without misrepresenting a community or delicate issues, thus building consumer trust. Other potential strategies that Netflix can implement include exploring new pricing models like ad-supported or event-based subscriptions (e.g. festival or cricket-season plans) to reach lower-income and first-time subscribers. Moreover, the use of digital marketing elements like influencer partnerships, vernacular campaigns and fan engagement will serve to increase brand awareness and spur user-acquisition. The user experience can be enhanced by process </w:t>
      </w:r>
      <w:proofErr w:type="spellStart"/>
      <w:r w:rsidRPr="001E286C">
        <w:rPr>
          <w:rFonts w:ascii="Arial" w:hAnsi="Arial" w:cs="Arial"/>
        </w:rPr>
        <w:t>optimisation</w:t>
      </w:r>
      <w:proofErr w:type="spellEnd"/>
      <w:r w:rsidRPr="001E286C">
        <w:rPr>
          <w:rFonts w:ascii="Arial" w:hAnsi="Arial" w:cs="Arial"/>
        </w:rPr>
        <w:t>, such as faster content delivery via local CDNs and improved app performance on low-bandwidth networks, which can further enhance the competitive advantage of Netflix.</w:t>
      </w:r>
    </w:p>
    <w:p w14:paraId="7A3175A0" w14:textId="7D2ABF64" w:rsidR="0016781A" w:rsidRPr="002B3FDA" w:rsidRDefault="0016781A" w:rsidP="002B3FDA">
      <w:pPr>
        <w:pStyle w:val="Heading1"/>
        <w:rPr>
          <w:rFonts w:cs="Arial"/>
        </w:rPr>
      </w:pPr>
      <w:bookmarkStart w:id="19" w:name="_Toc213970770"/>
      <w:r w:rsidRPr="0016781A">
        <w:t>Conclusion</w:t>
      </w:r>
      <w:bookmarkEnd w:id="19"/>
    </w:p>
    <w:p w14:paraId="77E57AEC" w14:textId="21F29B3A" w:rsidR="002C178B" w:rsidRDefault="001E286C" w:rsidP="009A688E">
      <w:pPr>
        <w:spacing w:line="360" w:lineRule="auto"/>
        <w:jc w:val="both"/>
        <w:rPr>
          <w:rFonts w:ascii="Arial" w:hAnsi="Arial" w:cs="Arial"/>
        </w:rPr>
      </w:pPr>
      <w:r w:rsidRPr="001E286C">
        <w:rPr>
          <w:rFonts w:ascii="Arial" w:hAnsi="Arial" w:cs="Arial"/>
        </w:rPr>
        <w:t xml:space="preserve">Netflix has proven to be very flexible and strategic in its international marketing in both the United Kingdom and India, successfully using content </w:t>
      </w:r>
      <w:proofErr w:type="spellStart"/>
      <w:r w:rsidRPr="001E286C">
        <w:rPr>
          <w:rFonts w:ascii="Arial" w:hAnsi="Arial" w:cs="Arial"/>
        </w:rPr>
        <w:t>localisation</w:t>
      </w:r>
      <w:proofErr w:type="spellEnd"/>
      <w:r w:rsidRPr="001E286C">
        <w:rPr>
          <w:rFonts w:ascii="Arial" w:hAnsi="Arial" w:cs="Arial"/>
        </w:rPr>
        <w:t xml:space="preserve">, tiered pricing, and online promotion to get into the market and gain brand awareness. In the United Kingdom, high brand loyalty and ARPU have been maintained through its emphasis on premium originals, sophisticated </w:t>
      </w:r>
      <w:proofErr w:type="spellStart"/>
      <w:r w:rsidRPr="001E286C">
        <w:rPr>
          <w:rFonts w:ascii="Arial" w:hAnsi="Arial" w:cs="Arial"/>
        </w:rPr>
        <w:t>personalisation</w:t>
      </w:r>
      <w:proofErr w:type="spellEnd"/>
      <w:r w:rsidRPr="001E286C">
        <w:rPr>
          <w:rFonts w:ascii="Arial" w:hAnsi="Arial" w:cs="Arial"/>
        </w:rPr>
        <w:t>, and multi-device accessibility, although market saturation and declining subscriber increases are a problem. Netflix has used mobile-first, regional-language, and vernacular marketing as strategies to speed up growth in subscribers and engagement in India, but the low ARPU and cultural sensitivities must be managed. In sum, Netflix needs to be highly innovative, make content that resonates with the local market, engage in ethical marketing, and use pricing tactics to be competitive and gain consumer trust in the various global markets</w:t>
      </w:r>
      <w:r w:rsidR="0016781A" w:rsidRPr="0016781A">
        <w:rPr>
          <w:rFonts w:ascii="Arial" w:hAnsi="Arial" w:cs="Arial"/>
        </w:rPr>
        <w:t>.</w:t>
      </w:r>
    </w:p>
    <w:p w14:paraId="7C9D13D0" w14:textId="77777777" w:rsidR="002C178B" w:rsidRDefault="002C178B" w:rsidP="009A688E">
      <w:pPr>
        <w:spacing w:line="360" w:lineRule="auto"/>
        <w:jc w:val="both"/>
        <w:rPr>
          <w:rFonts w:ascii="Arial" w:hAnsi="Arial" w:cs="Arial"/>
        </w:rPr>
      </w:pPr>
      <w:r>
        <w:rPr>
          <w:rFonts w:ascii="Arial" w:hAnsi="Arial" w:cs="Arial"/>
        </w:rPr>
        <w:br w:type="page"/>
      </w:r>
    </w:p>
    <w:p w14:paraId="428B95E7" w14:textId="2E477F01" w:rsidR="00B8233B" w:rsidRPr="002C178B" w:rsidRDefault="002C178B" w:rsidP="00283A48">
      <w:pPr>
        <w:pStyle w:val="Heading1"/>
      </w:pPr>
      <w:bookmarkStart w:id="20" w:name="_Toc213970771"/>
      <w:r w:rsidRPr="002C178B">
        <w:lastRenderedPageBreak/>
        <w:t>References</w:t>
      </w:r>
      <w:bookmarkEnd w:id="20"/>
    </w:p>
    <w:p w14:paraId="531EAF6D"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Althoff, J. (2024) 'Net flicks – Media Act expands editorial standards to cover “TV-like” VOD services', </w:t>
      </w:r>
      <w:r w:rsidRPr="00D52D54">
        <w:rPr>
          <w:rFonts w:ascii="Arial" w:hAnsi="Arial" w:cs="Arial"/>
          <w:i/>
          <w:iCs/>
          <w:color w:val="000000" w:themeColor="text1"/>
        </w:rPr>
        <w:t>Simkins.com</w:t>
      </w:r>
      <w:r w:rsidRPr="00D52D54">
        <w:rPr>
          <w:rFonts w:ascii="Arial" w:hAnsi="Arial" w:cs="Arial"/>
          <w:color w:val="000000" w:themeColor="text1"/>
        </w:rPr>
        <w:t xml:space="preserve"> [online]. Available at: </w:t>
      </w:r>
      <w:hyperlink r:id="rId17" w:tgtFrame="_new" w:history="1">
        <w:r w:rsidRPr="00D52D54">
          <w:rPr>
            <w:rStyle w:val="Hyperlink"/>
            <w:rFonts w:ascii="Arial" w:hAnsi="Arial" w:cs="Arial"/>
            <w:color w:val="000000" w:themeColor="text1"/>
            <w:u w:val="none"/>
          </w:rPr>
          <w:t>https://www.simkins.com/news/net-flicks---media-act-expands-editorial-standards-to-cover-tv-like-vod-services</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5B3CDC36"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Arora, P. and Ahuja, V. (2021) 'A </w:t>
      </w:r>
      <w:proofErr w:type="spellStart"/>
      <w:r w:rsidRPr="00D52D54">
        <w:rPr>
          <w:rFonts w:ascii="Arial" w:hAnsi="Arial" w:cs="Arial"/>
          <w:color w:val="000000" w:themeColor="text1"/>
        </w:rPr>
        <w:t>Netnography</w:t>
      </w:r>
      <w:proofErr w:type="spellEnd"/>
      <w:r w:rsidRPr="00D52D54">
        <w:rPr>
          <w:rFonts w:ascii="Arial" w:hAnsi="Arial" w:cs="Arial"/>
          <w:color w:val="000000" w:themeColor="text1"/>
        </w:rPr>
        <w:t xml:space="preserve"> of the Social Media Presence of Brand Netflix, India', </w:t>
      </w:r>
      <w:r w:rsidRPr="00D52D54">
        <w:rPr>
          <w:rFonts w:ascii="Arial" w:hAnsi="Arial" w:cs="Arial"/>
          <w:i/>
          <w:iCs/>
          <w:color w:val="000000" w:themeColor="text1"/>
        </w:rPr>
        <w:t>ICEB 2021 Proceedings (Nanjing, China)</w:t>
      </w:r>
      <w:r w:rsidRPr="00D52D54">
        <w:rPr>
          <w:rFonts w:ascii="Arial" w:hAnsi="Arial" w:cs="Arial"/>
          <w:color w:val="000000" w:themeColor="text1"/>
        </w:rPr>
        <w:t xml:space="preserve"> [online]. Available at: </w:t>
      </w:r>
      <w:hyperlink r:id="rId18" w:tgtFrame="_new" w:history="1">
        <w:r w:rsidRPr="00D52D54">
          <w:rPr>
            <w:rStyle w:val="Hyperlink"/>
            <w:rFonts w:ascii="Arial" w:hAnsi="Arial" w:cs="Arial"/>
            <w:color w:val="000000" w:themeColor="text1"/>
            <w:u w:val="none"/>
          </w:rPr>
          <w:t>https://aisel.aisnet.org/cgi/viewcontent.cgi?article=1029&amp;context=iceb2021</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48D8E7DF"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Beckett, M. (2024) 'UK Online Streaming Statistics 2024', </w:t>
      </w:r>
      <w:proofErr w:type="spellStart"/>
      <w:r w:rsidRPr="00D52D54">
        <w:rPr>
          <w:rFonts w:ascii="Arial" w:hAnsi="Arial" w:cs="Arial"/>
          <w:i/>
          <w:iCs/>
          <w:color w:val="000000" w:themeColor="text1"/>
        </w:rPr>
        <w:t>Uswitch</w:t>
      </w:r>
      <w:proofErr w:type="spellEnd"/>
      <w:r w:rsidRPr="00D52D54">
        <w:rPr>
          <w:rFonts w:ascii="Arial" w:hAnsi="Arial" w:cs="Arial"/>
          <w:color w:val="000000" w:themeColor="text1"/>
        </w:rPr>
        <w:t xml:space="preserve"> [online]. Available at: </w:t>
      </w:r>
      <w:hyperlink r:id="rId19" w:tgtFrame="_new" w:history="1">
        <w:r w:rsidRPr="00D52D54">
          <w:rPr>
            <w:rStyle w:val="Hyperlink"/>
            <w:rFonts w:ascii="Arial" w:hAnsi="Arial" w:cs="Arial"/>
            <w:color w:val="000000" w:themeColor="text1"/>
            <w:u w:val="none"/>
          </w:rPr>
          <w:t>https://www.uswitch.com/broadband/studies/online-streaming-statistics/</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44443133"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Benjamin, J. (2025) 'The UK “emblematic of Netflix’s approach to global programming”', </w:t>
      </w:r>
      <w:r w:rsidRPr="00D52D54">
        <w:rPr>
          <w:rFonts w:ascii="Arial" w:hAnsi="Arial" w:cs="Arial"/>
          <w:i/>
          <w:iCs/>
          <w:color w:val="000000" w:themeColor="text1"/>
        </w:rPr>
        <w:t>The Media Leader</w:t>
      </w:r>
      <w:r w:rsidRPr="00D52D54">
        <w:rPr>
          <w:rFonts w:ascii="Arial" w:hAnsi="Arial" w:cs="Arial"/>
          <w:color w:val="000000" w:themeColor="text1"/>
        </w:rPr>
        <w:t xml:space="preserve"> [online]. Available at: </w:t>
      </w:r>
      <w:hyperlink r:id="rId20" w:tgtFrame="_new" w:history="1">
        <w:r w:rsidRPr="00D52D54">
          <w:rPr>
            <w:rStyle w:val="Hyperlink"/>
            <w:rFonts w:ascii="Arial" w:hAnsi="Arial" w:cs="Arial"/>
            <w:color w:val="000000" w:themeColor="text1"/>
            <w:u w:val="none"/>
          </w:rPr>
          <w:t>https://uk.themedialeader.com/uk-emblematic-of-netflixs-approach-to-global-programming/</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07204D8B"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Biswas, S. (2022) 'Netflix: Why the world’s biggest streaming service is frustrated with India', </w:t>
      </w:r>
      <w:r w:rsidRPr="00D52D54">
        <w:rPr>
          <w:rFonts w:ascii="Arial" w:hAnsi="Arial" w:cs="Arial"/>
          <w:i/>
          <w:iCs/>
          <w:color w:val="000000" w:themeColor="text1"/>
        </w:rPr>
        <w:t>BBC News</w:t>
      </w:r>
      <w:r w:rsidRPr="00D52D54">
        <w:rPr>
          <w:rFonts w:ascii="Arial" w:hAnsi="Arial" w:cs="Arial"/>
          <w:color w:val="000000" w:themeColor="text1"/>
        </w:rPr>
        <w:t xml:space="preserve"> [online], 27 January. Available at: </w:t>
      </w:r>
      <w:hyperlink r:id="rId21" w:tgtFrame="_new" w:history="1">
        <w:r w:rsidRPr="00D52D54">
          <w:rPr>
            <w:rStyle w:val="Hyperlink"/>
            <w:rFonts w:ascii="Arial" w:hAnsi="Arial" w:cs="Arial"/>
            <w:color w:val="000000" w:themeColor="text1"/>
            <w:u w:val="none"/>
          </w:rPr>
          <w:t>https://www.bbc.com/news/world-asia-india-60108294</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7D4B8311"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BMI (2025) '</w:t>
      </w:r>
      <w:proofErr w:type="spellStart"/>
      <w:r w:rsidRPr="00D52D54">
        <w:rPr>
          <w:rFonts w:ascii="Arial" w:hAnsi="Arial" w:cs="Arial"/>
          <w:color w:val="000000" w:themeColor="text1"/>
        </w:rPr>
        <w:t>JioHotstar</w:t>
      </w:r>
      <w:proofErr w:type="spellEnd"/>
      <w:r w:rsidRPr="00D52D54">
        <w:rPr>
          <w:rFonts w:ascii="Arial" w:hAnsi="Arial" w:cs="Arial"/>
          <w:color w:val="000000" w:themeColor="text1"/>
        </w:rPr>
        <w:t xml:space="preserve"> narrows gap with Netflix as subscriber count hits 300 million', </w:t>
      </w:r>
      <w:r w:rsidRPr="00D52D54">
        <w:rPr>
          <w:rFonts w:ascii="Arial" w:hAnsi="Arial" w:cs="Arial"/>
          <w:i/>
          <w:iCs/>
          <w:color w:val="000000" w:themeColor="text1"/>
        </w:rPr>
        <w:t>Best Media Info</w:t>
      </w:r>
      <w:r w:rsidRPr="00D52D54">
        <w:rPr>
          <w:rFonts w:ascii="Arial" w:hAnsi="Arial" w:cs="Arial"/>
          <w:color w:val="000000" w:themeColor="text1"/>
        </w:rPr>
        <w:t xml:space="preserve"> [online]. Available at: </w:t>
      </w:r>
      <w:hyperlink r:id="rId22" w:tgtFrame="_new" w:history="1">
        <w:r w:rsidRPr="00D52D54">
          <w:rPr>
            <w:rStyle w:val="Hyperlink"/>
            <w:rFonts w:ascii="Arial" w:hAnsi="Arial" w:cs="Arial"/>
            <w:color w:val="000000" w:themeColor="text1"/>
            <w:u w:val="none"/>
          </w:rPr>
          <w:t>https://bestmediainfo.com/mediainfo/mediainfo-digital/jiohotstar-narrows-gap-with-netflix-as-subscriber-count-hits-300-million-9404818</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54F01E82"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Brennan, L. (2018) 'How Netflix Expanded to 190 Countries in 7 Years', </w:t>
      </w:r>
      <w:r w:rsidRPr="00D52D54">
        <w:rPr>
          <w:rFonts w:ascii="Arial" w:hAnsi="Arial" w:cs="Arial"/>
          <w:i/>
          <w:iCs/>
          <w:color w:val="000000" w:themeColor="text1"/>
        </w:rPr>
        <w:t>Harvard Business Review</w:t>
      </w:r>
      <w:r w:rsidRPr="00D52D54">
        <w:rPr>
          <w:rFonts w:ascii="Arial" w:hAnsi="Arial" w:cs="Arial"/>
          <w:color w:val="000000" w:themeColor="text1"/>
        </w:rPr>
        <w:t xml:space="preserve"> [online]. Available at: </w:t>
      </w:r>
      <w:hyperlink r:id="rId23" w:tgtFrame="_new" w:history="1">
        <w:r w:rsidRPr="00D52D54">
          <w:rPr>
            <w:rStyle w:val="Hyperlink"/>
            <w:rFonts w:ascii="Arial" w:hAnsi="Arial" w:cs="Arial"/>
            <w:color w:val="000000" w:themeColor="text1"/>
            <w:u w:val="none"/>
          </w:rPr>
          <w:t>https://hbr.org/2018/10/how-netflix-expanded-to-190-countries-in-7-years</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1ACF3A78"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Carr, P. (2023) 'Choose the perfect Netflix subscription: Netflix UK pricing and subscription options for streaming entertainment', </w:t>
      </w:r>
      <w:proofErr w:type="spellStart"/>
      <w:r w:rsidRPr="00D52D54">
        <w:rPr>
          <w:rFonts w:ascii="Arial" w:hAnsi="Arial" w:cs="Arial"/>
          <w:i/>
          <w:iCs/>
          <w:color w:val="000000" w:themeColor="text1"/>
        </w:rPr>
        <w:t>hotukdeals</w:t>
      </w:r>
      <w:proofErr w:type="spellEnd"/>
      <w:r w:rsidRPr="00D52D54">
        <w:rPr>
          <w:rFonts w:ascii="Arial" w:hAnsi="Arial" w:cs="Arial"/>
          <w:i/>
          <w:iCs/>
          <w:color w:val="000000" w:themeColor="text1"/>
        </w:rPr>
        <w:t xml:space="preserve"> Magazine</w:t>
      </w:r>
      <w:r w:rsidRPr="00D52D54">
        <w:rPr>
          <w:rFonts w:ascii="Arial" w:hAnsi="Arial" w:cs="Arial"/>
          <w:color w:val="000000" w:themeColor="text1"/>
        </w:rPr>
        <w:t xml:space="preserve"> [online]. Available at: </w:t>
      </w:r>
      <w:hyperlink r:id="rId24" w:tgtFrame="_new" w:history="1">
        <w:r w:rsidRPr="00D52D54">
          <w:rPr>
            <w:rStyle w:val="Hyperlink"/>
            <w:rFonts w:ascii="Arial" w:hAnsi="Arial" w:cs="Arial"/>
            <w:color w:val="000000" w:themeColor="text1"/>
            <w:u w:val="none"/>
          </w:rPr>
          <w:t>https://magazine.hotukdeals.com/the-ultimate-guide-to-netflix-prices-in-the-uk-11130</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1B02CDE3"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lastRenderedPageBreak/>
        <w:t xml:space="preserve">Chacko, B. (2024) 'The Netflix India marketing playbook from the horse’s mouth', </w:t>
      </w:r>
      <w:proofErr w:type="spellStart"/>
      <w:r w:rsidRPr="00D52D54">
        <w:rPr>
          <w:rFonts w:ascii="Arial" w:hAnsi="Arial" w:cs="Arial"/>
          <w:i/>
          <w:iCs/>
          <w:color w:val="000000" w:themeColor="text1"/>
        </w:rPr>
        <w:t>Afaqs</w:t>
      </w:r>
      <w:proofErr w:type="spellEnd"/>
      <w:r w:rsidRPr="00D52D54">
        <w:rPr>
          <w:rFonts w:ascii="Arial" w:hAnsi="Arial" w:cs="Arial"/>
          <w:color w:val="000000" w:themeColor="text1"/>
        </w:rPr>
        <w:t xml:space="preserve"> [online]. Available at: </w:t>
      </w:r>
      <w:hyperlink r:id="rId25" w:tgtFrame="_new" w:history="1">
        <w:r w:rsidRPr="00D52D54">
          <w:rPr>
            <w:rStyle w:val="Hyperlink"/>
            <w:rFonts w:ascii="Arial" w:hAnsi="Arial" w:cs="Arial"/>
            <w:color w:val="000000" w:themeColor="text1"/>
            <w:u w:val="none"/>
          </w:rPr>
          <w:t>https://www.afaqs.com/news/ott-streaming/the-netflix-india-marketing-playbook-from-the-horses-mouth</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55A12B18" w14:textId="77777777" w:rsidR="00B404B5" w:rsidRPr="00B404B5" w:rsidRDefault="00B404B5" w:rsidP="00B404B5">
      <w:pPr>
        <w:spacing w:line="360" w:lineRule="auto"/>
        <w:rPr>
          <w:rFonts w:ascii="Arial" w:hAnsi="Arial" w:cs="Arial"/>
          <w:color w:val="000000" w:themeColor="text1"/>
        </w:rPr>
      </w:pPr>
      <w:r w:rsidRPr="00B404B5">
        <w:rPr>
          <w:rFonts w:ascii="Arial" w:hAnsi="Arial" w:cs="Arial"/>
          <w:color w:val="000000" w:themeColor="text1"/>
        </w:rPr>
        <w:t xml:space="preserve">Chapman, S. (2021) </w:t>
      </w:r>
      <w:r w:rsidRPr="00B404B5">
        <w:rPr>
          <w:rFonts w:ascii="Arial" w:hAnsi="Arial" w:cs="Arial"/>
          <w:i/>
          <w:iCs/>
          <w:color w:val="000000" w:themeColor="text1"/>
        </w:rPr>
        <w:t>The Top 20 Mind-Bending Netflix Statistics &amp; Facts of 2024</w:t>
      </w:r>
      <w:r w:rsidRPr="00B404B5">
        <w:rPr>
          <w:rFonts w:ascii="Arial" w:hAnsi="Arial" w:cs="Arial"/>
          <w:color w:val="000000" w:themeColor="text1"/>
        </w:rPr>
        <w:t xml:space="preserve">, </w:t>
      </w:r>
      <w:r w:rsidRPr="00B404B5">
        <w:rPr>
          <w:rFonts w:ascii="Arial" w:hAnsi="Arial" w:cs="Arial"/>
          <w:i/>
          <w:iCs/>
          <w:color w:val="000000" w:themeColor="text1"/>
        </w:rPr>
        <w:t>PrivacyJournal.net</w:t>
      </w:r>
      <w:r w:rsidRPr="00B404B5">
        <w:rPr>
          <w:rFonts w:ascii="Arial" w:hAnsi="Arial" w:cs="Arial"/>
          <w:color w:val="000000" w:themeColor="text1"/>
        </w:rPr>
        <w:t>. Available at: https://www.privacyjournal.net/netflix-statistics/.</w:t>
      </w:r>
    </w:p>
    <w:p w14:paraId="22FF2950"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Fallon, H. (2025) 'Netflix UK revenues hit £1.8bn but profit growth slows', </w:t>
      </w:r>
      <w:r w:rsidRPr="00D52D54">
        <w:rPr>
          <w:rFonts w:ascii="Arial" w:hAnsi="Arial" w:cs="Arial"/>
          <w:i/>
          <w:iCs/>
          <w:color w:val="000000" w:themeColor="text1"/>
        </w:rPr>
        <w:t>Screen</w:t>
      </w:r>
      <w:r w:rsidRPr="00D52D54">
        <w:rPr>
          <w:rFonts w:ascii="Arial" w:hAnsi="Arial" w:cs="Arial"/>
          <w:color w:val="000000" w:themeColor="text1"/>
        </w:rPr>
        <w:t xml:space="preserve"> [online]. Available at: </w:t>
      </w:r>
      <w:hyperlink r:id="rId26" w:tgtFrame="_new" w:history="1">
        <w:r w:rsidRPr="00D52D54">
          <w:rPr>
            <w:rStyle w:val="Hyperlink"/>
            <w:rFonts w:ascii="Arial" w:hAnsi="Arial" w:cs="Arial"/>
            <w:color w:val="000000" w:themeColor="text1"/>
            <w:u w:val="none"/>
          </w:rPr>
          <w:t>https://www.screendaily.com/news/netflix-uk-revenues-hit-18bn-but-profit-growth-slows/5207702.article</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31E0A3A0" w14:textId="77777777" w:rsidR="00B404B5" w:rsidRPr="00D52D54" w:rsidRDefault="00B404B5" w:rsidP="002B3FDA">
      <w:pPr>
        <w:spacing w:line="360" w:lineRule="auto"/>
        <w:rPr>
          <w:rFonts w:ascii="Arial" w:hAnsi="Arial" w:cs="Arial"/>
          <w:color w:val="000000" w:themeColor="text1"/>
        </w:rPr>
      </w:pPr>
      <w:proofErr w:type="spellStart"/>
      <w:r w:rsidRPr="00D52D54">
        <w:rPr>
          <w:rFonts w:ascii="Arial" w:hAnsi="Arial" w:cs="Arial"/>
          <w:color w:val="000000" w:themeColor="text1"/>
        </w:rPr>
        <w:t>Faraswal</w:t>
      </w:r>
      <w:proofErr w:type="spellEnd"/>
      <w:r w:rsidRPr="00D52D54">
        <w:rPr>
          <w:rFonts w:ascii="Arial" w:hAnsi="Arial" w:cs="Arial"/>
          <w:color w:val="000000" w:themeColor="text1"/>
        </w:rPr>
        <w:t xml:space="preserve">, A. (2025) 'Netflix may get pricey in 2025! 4 tricks to cut costs on subscription', </w:t>
      </w:r>
      <w:r w:rsidRPr="00D52D54">
        <w:rPr>
          <w:rFonts w:ascii="Arial" w:hAnsi="Arial" w:cs="Arial"/>
          <w:i/>
          <w:iCs/>
          <w:color w:val="000000" w:themeColor="text1"/>
        </w:rPr>
        <w:t>Hindustan Times</w:t>
      </w:r>
      <w:r w:rsidRPr="00D52D54">
        <w:rPr>
          <w:rFonts w:ascii="Arial" w:hAnsi="Arial" w:cs="Arial"/>
          <w:color w:val="000000" w:themeColor="text1"/>
        </w:rPr>
        <w:t xml:space="preserve"> [online]. Available at: </w:t>
      </w:r>
      <w:hyperlink r:id="rId27" w:tgtFrame="_new" w:history="1">
        <w:r w:rsidRPr="00D52D54">
          <w:rPr>
            <w:rStyle w:val="Hyperlink"/>
            <w:rFonts w:ascii="Arial" w:hAnsi="Arial" w:cs="Arial"/>
            <w:color w:val="000000" w:themeColor="text1"/>
            <w:u w:val="none"/>
          </w:rPr>
          <w:t>https://www.hindustantimes.com/technology/netflix-may-get-pricey-in-2025-4-tricks-to-cut-costs-on-subscription-101752572558106.html</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11F2087F"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Farooqui, J. (2024) 'Netflix India sees double-digit growth in revenue, profit for FY24', </w:t>
      </w:r>
      <w:r w:rsidRPr="00D52D54">
        <w:rPr>
          <w:rFonts w:ascii="Arial" w:hAnsi="Arial" w:cs="Arial"/>
          <w:i/>
          <w:iCs/>
          <w:color w:val="000000" w:themeColor="text1"/>
        </w:rPr>
        <w:t>The Economic Times</w:t>
      </w:r>
      <w:r w:rsidRPr="00D52D54">
        <w:rPr>
          <w:rFonts w:ascii="Arial" w:hAnsi="Arial" w:cs="Arial"/>
          <w:color w:val="000000" w:themeColor="text1"/>
        </w:rPr>
        <w:t xml:space="preserve"> [online]. Available at: </w:t>
      </w:r>
      <w:hyperlink r:id="rId28" w:tgtFrame="_new" w:history="1">
        <w:r w:rsidRPr="00D52D54">
          <w:rPr>
            <w:rStyle w:val="Hyperlink"/>
            <w:rFonts w:ascii="Arial" w:hAnsi="Arial" w:cs="Arial"/>
            <w:color w:val="000000" w:themeColor="text1"/>
            <w:u w:val="none"/>
          </w:rPr>
          <w:t>https://economictimes.indiatimes.com/industry/media/entertainment/netflix-india-sees-double-digit-growth-in-revenue-profit-for-fy24/articleshow/114860216.cms</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0D3C9BAC" w14:textId="77777777" w:rsidR="00B404B5" w:rsidRPr="00D52D54" w:rsidRDefault="00B404B5" w:rsidP="002B3FDA">
      <w:pPr>
        <w:spacing w:line="360" w:lineRule="auto"/>
        <w:rPr>
          <w:rFonts w:ascii="Arial" w:hAnsi="Arial" w:cs="Arial"/>
          <w:color w:val="000000" w:themeColor="text1"/>
        </w:rPr>
      </w:pPr>
      <w:proofErr w:type="spellStart"/>
      <w:r w:rsidRPr="00D52D54">
        <w:rPr>
          <w:rFonts w:ascii="Arial" w:hAnsi="Arial" w:cs="Arial"/>
          <w:color w:val="000000" w:themeColor="text1"/>
        </w:rPr>
        <w:t>Gollasch</w:t>
      </w:r>
      <w:proofErr w:type="spellEnd"/>
      <w:r w:rsidRPr="00D52D54">
        <w:rPr>
          <w:rFonts w:ascii="Arial" w:hAnsi="Arial" w:cs="Arial"/>
          <w:color w:val="000000" w:themeColor="text1"/>
        </w:rPr>
        <w:t xml:space="preserve">, G. (2025) 'Almost 70% of UK households subscribe to a streaming service', </w:t>
      </w:r>
      <w:r w:rsidRPr="00D52D54">
        <w:rPr>
          <w:rFonts w:ascii="Arial" w:hAnsi="Arial" w:cs="Arial"/>
          <w:i/>
          <w:iCs/>
          <w:color w:val="000000" w:themeColor="text1"/>
        </w:rPr>
        <w:t>Marketing Week</w:t>
      </w:r>
      <w:r w:rsidRPr="00D52D54">
        <w:rPr>
          <w:rFonts w:ascii="Arial" w:hAnsi="Arial" w:cs="Arial"/>
          <w:color w:val="000000" w:themeColor="text1"/>
        </w:rPr>
        <w:t xml:space="preserve"> [online]. Available at: </w:t>
      </w:r>
      <w:hyperlink r:id="rId29" w:tgtFrame="_new" w:history="1">
        <w:r w:rsidRPr="00D52D54">
          <w:rPr>
            <w:rStyle w:val="Hyperlink"/>
            <w:rFonts w:ascii="Arial" w:hAnsi="Arial" w:cs="Arial"/>
            <w:color w:val="000000" w:themeColor="text1"/>
            <w:u w:val="none"/>
          </w:rPr>
          <w:t>https://www.marketingweek.com/barb-svod-uk-households/</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692CDD6A"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Jha, L. (2024) 'India leads in Netflix paid subscriber additions, ranks third in revenue growth for Q2', </w:t>
      </w:r>
      <w:r w:rsidRPr="00D52D54">
        <w:rPr>
          <w:rFonts w:ascii="Arial" w:hAnsi="Arial" w:cs="Arial"/>
          <w:i/>
          <w:iCs/>
          <w:color w:val="000000" w:themeColor="text1"/>
        </w:rPr>
        <w:t>mint</w:t>
      </w:r>
      <w:r w:rsidRPr="00D52D54">
        <w:rPr>
          <w:rFonts w:ascii="Arial" w:hAnsi="Arial" w:cs="Arial"/>
          <w:color w:val="000000" w:themeColor="text1"/>
        </w:rPr>
        <w:t xml:space="preserve"> [online]. Available at: </w:t>
      </w:r>
      <w:hyperlink r:id="rId30" w:tgtFrame="_new" w:history="1">
        <w:r w:rsidRPr="00D52D54">
          <w:rPr>
            <w:rStyle w:val="Hyperlink"/>
            <w:rFonts w:ascii="Arial" w:hAnsi="Arial" w:cs="Arial"/>
            <w:color w:val="000000" w:themeColor="text1"/>
            <w:u w:val="none"/>
          </w:rPr>
          <w:t>https://www.livemint.com/companies/company-results/netflix-heeramandi-amar-singh-chamkila-paid-subscriber-additions-q2-revenue-growth-net-profit-11721357517417.html</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793713BB"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Kumar, A. (2024) 'India hooked to Netflix’s content; subscribers and revenue surge in Q2 CY24', </w:t>
      </w:r>
      <w:r w:rsidRPr="00D52D54">
        <w:rPr>
          <w:rFonts w:ascii="Arial" w:hAnsi="Arial" w:cs="Arial"/>
          <w:i/>
          <w:iCs/>
          <w:color w:val="000000" w:themeColor="text1"/>
        </w:rPr>
        <w:t>Business Standard</w:t>
      </w:r>
      <w:r w:rsidRPr="00D52D54">
        <w:rPr>
          <w:rFonts w:ascii="Arial" w:hAnsi="Arial" w:cs="Arial"/>
          <w:color w:val="000000" w:themeColor="text1"/>
        </w:rPr>
        <w:t xml:space="preserve"> [online]. Available at: </w:t>
      </w:r>
      <w:hyperlink r:id="rId31" w:tgtFrame="_new" w:history="1">
        <w:r w:rsidRPr="00D52D54">
          <w:rPr>
            <w:rStyle w:val="Hyperlink"/>
            <w:rFonts w:ascii="Arial" w:hAnsi="Arial" w:cs="Arial"/>
            <w:color w:val="000000" w:themeColor="text1"/>
            <w:u w:val="none"/>
          </w:rPr>
          <w:t>https://www.business-standard.com/companies/news/india-hooked-to-netflix-s-content-subscribers-and-revenue-surge-in-q2-cy24-124071900253_1.html</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50FCE02C" w14:textId="77777777" w:rsidR="00B404B5" w:rsidRPr="002B3FDA" w:rsidRDefault="00B404B5" w:rsidP="002B3FDA">
      <w:pPr>
        <w:spacing w:line="360" w:lineRule="auto"/>
        <w:rPr>
          <w:rFonts w:ascii="Arial" w:hAnsi="Arial" w:cs="Arial"/>
          <w:color w:val="000000" w:themeColor="text1"/>
        </w:rPr>
      </w:pPr>
      <w:r w:rsidRPr="00D52D54">
        <w:rPr>
          <w:rFonts w:ascii="Arial" w:hAnsi="Arial" w:cs="Arial"/>
          <w:color w:val="000000" w:themeColor="text1"/>
        </w:rPr>
        <w:lastRenderedPageBreak/>
        <w:t xml:space="preserve">Lee, R.A. (2025) 'Netflix Statistics 2025: Growth, Trends &amp; Insights', </w:t>
      </w:r>
      <w:r w:rsidRPr="00D52D54">
        <w:rPr>
          <w:rFonts w:ascii="Arial" w:hAnsi="Arial" w:cs="Arial"/>
          <w:i/>
          <w:iCs/>
          <w:color w:val="000000" w:themeColor="text1"/>
        </w:rPr>
        <w:t>SQ Magazine</w:t>
      </w:r>
      <w:r w:rsidRPr="00D52D54">
        <w:rPr>
          <w:rFonts w:ascii="Arial" w:hAnsi="Arial" w:cs="Arial"/>
          <w:color w:val="000000" w:themeColor="text1"/>
        </w:rPr>
        <w:t xml:space="preserve"> [online]. Available at: </w:t>
      </w:r>
      <w:hyperlink r:id="rId32" w:tgtFrame="_new" w:history="1">
        <w:r w:rsidRPr="00D52D54">
          <w:rPr>
            <w:rStyle w:val="Hyperlink"/>
            <w:rFonts w:ascii="Arial" w:hAnsi="Arial" w:cs="Arial"/>
            <w:color w:val="000000" w:themeColor="text1"/>
            <w:u w:val="none"/>
          </w:rPr>
          <w:t>https://sqmagazine.co.uk/netflix-statistics/</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1030DFEA" w14:textId="77777777" w:rsidR="00B404B5" w:rsidRPr="00D52D54" w:rsidRDefault="00B404B5" w:rsidP="002B3FDA">
      <w:pPr>
        <w:spacing w:line="360" w:lineRule="auto"/>
        <w:rPr>
          <w:rFonts w:ascii="Arial" w:hAnsi="Arial" w:cs="Arial"/>
          <w:color w:val="000000" w:themeColor="text1"/>
        </w:rPr>
      </w:pPr>
      <w:proofErr w:type="spellStart"/>
      <w:r w:rsidRPr="00D52D54">
        <w:rPr>
          <w:rFonts w:ascii="Arial" w:hAnsi="Arial" w:cs="Arial"/>
          <w:color w:val="000000" w:themeColor="text1"/>
        </w:rPr>
        <w:t>Linsdell</w:t>
      </w:r>
      <w:proofErr w:type="spellEnd"/>
      <w:r w:rsidRPr="00D52D54">
        <w:rPr>
          <w:rFonts w:ascii="Arial" w:hAnsi="Arial" w:cs="Arial"/>
          <w:color w:val="000000" w:themeColor="text1"/>
        </w:rPr>
        <w:t xml:space="preserve">, W. (2023) 'Netflix: a year in review for the UK’s most loved media brand', </w:t>
      </w:r>
      <w:proofErr w:type="spellStart"/>
      <w:r w:rsidRPr="00D52D54">
        <w:rPr>
          <w:rFonts w:ascii="Arial" w:hAnsi="Arial" w:cs="Arial"/>
          <w:i/>
          <w:iCs/>
          <w:color w:val="000000" w:themeColor="text1"/>
        </w:rPr>
        <w:t>Savanta</w:t>
      </w:r>
      <w:proofErr w:type="spellEnd"/>
      <w:r w:rsidRPr="00D52D54">
        <w:rPr>
          <w:rFonts w:ascii="Arial" w:hAnsi="Arial" w:cs="Arial"/>
          <w:i/>
          <w:iCs/>
          <w:color w:val="000000" w:themeColor="text1"/>
        </w:rPr>
        <w:t xml:space="preserve"> Europe</w:t>
      </w:r>
      <w:r w:rsidRPr="00D52D54">
        <w:rPr>
          <w:rFonts w:ascii="Arial" w:hAnsi="Arial" w:cs="Arial"/>
          <w:color w:val="000000" w:themeColor="text1"/>
        </w:rPr>
        <w:t xml:space="preserve"> [online]. Available at: </w:t>
      </w:r>
      <w:hyperlink r:id="rId33" w:tgtFrame="_new" w:history="1">
        <w:r w:rsidRPr="00D52D54">
          <w:rPr>
            <w:rStyle w:val="Hyperlink"/>
            <w:rFonts w:ascii="Arial" w:hAnsi="Arial" w:cs="Arial"/>
            <w:color w:val="000000" w:themeColor="text1"/>
            <w:u w:val="none"/>
          </w:rPr>
          <w:t>https://savanta.com/eu/knowledge-centre/view/netflix-a-year-in-review-for-the-uks-most-loved-media-brand/</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3E0AC503"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Madhavan, A. (2017) 'How Netflix Lost Big to Amazon in India', </w:t>
      </w:r>
      <w:r w:rsidRPr="00D52D54">
        <w:rPr>
          <w:rFonts w:ascii="Arial" w:hAnsi="Arial" w:cs="Arial"/>
          <w:i/>
          <w:iCs/>
          <w:color w:val="000000" w:themeColor="text1"/>
        </w:rPr>
        <w:t>WIRED</w:t>
      </w:r>
      <w:r w:rsidRPr="00D52D54">
        <w:rPr>
          <w:rFonts w:ascii="Arial" w:hAnsi="Arial" w:cs="Arial"/>
          <w:color w:val="000000" w:themeColor="text1"/>
        </w:rPr>
        <w:t xml:space="preserve"> [online]. Available at: </w:t>
      </w:r>
      <w:hyperlink r:id="rId34" w:tgtFrame="_new" w:history="1">
        <w:r w:rsidRPr="00D52D54">
          <w:rPr>
            <w:rStyle w:val="Hyperlink"/>
            <w:rFonts w:ascii="Arial" w:hAnsi="Arial" w:cs="Arial"/>
            <w:color w:val="000000" w:themeColor="text1"/>
            <w:u w:val="none"/>
          </w:rPr>
          <w:t>https://www.wired.com/2017/01/how-netflix-lost-big-to-amazon-in-india/</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3E34D5FD"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Marketer Asia (2021) 'Netflix’s Simple </w:t>
      </w:r>
      <w:proofErr w:type="gramStart"/>
      <w:r w:rsidRPr="00D52D54">
        <w:rPr>
          <w:rFonts w:ascii="Arial" w:hAnsi="Arial" w:cs="Arial"/>
          <w:color w:val="000000" w:themeColor="text1"/>
        </w:rPr>
        <w:t>But</w:t>
      </w:r>
      <w:proofErr w:type="gramEnd"/>
      <w:r w:rsidRPr="00D52D54">
        <w:rPr>
          <w:rFonts w:ascii="Arial" w:hAnsi="Arial" w:cs="Arial"/>
          <w:color w:val="000000" w:themeColor="text1"/>
        </w:rPr>
        <w:t xml:space="preserve"> Effective Marketing Strategy in India', </w:t>
      </w:r>
      <w:r w:rsidRPr="00D52D54">
        <w:rPr>
          <w:rFonts w:ascii="Arial" w:hAnsi="Arial" w:cs="Arial"/>
          <w:i/>
          <w:iCs/>
          <w:color w:val="000000" w:themeColor="text1"/>
        </w:rPr>
        <w:t>Marketer Asia</w:t>
      </w:r>
      <w:r w:rsidRPr="00D52D54">
        <w:rPr>
          <w:rFonts w:ascii="Arial" w:hAnsi="Arial" w:cs="Arial"/>
          <w:color w:val="000000" w:themeColor="text1"/>
        </w:rPr>
        <w:t xml:space="preserve"> [online]. Available at: </w:t>
      </w:r>
      <w:hyperlink r:id="rId35" w:tgtFrame="_new" w:history="1">
        <w:r w:rsidRPr="00D52D54">
          <w:rPr>
            <w:rStyle w:val="Hyperlink"/>
            <w:rFonts w:ascii="Arial" w:hAnsi="Arial" w:cs="Arial"/>
            <w:color w:val="000000" w:themeColor="text1"/>
            <w:u w:val="none"/>
          </w:rPr>
          <w:t>https://marketerasia.com/netflix-india/</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0C0212D8"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Meier, D. (2023) 'Netflix Password Crackdown Leaves UK Consumers Unimpressed', </w:t>
      </w:r>
      <w:proofErr w:type="spellStart"/>
      <w:r w:rsidRPr="00D52D54">
        <w:rPr>
          <w:rFonts w:ascii="Arial" w:hAnsi="Arial" w:cs="Arial"/>
          <w:i/>
          <w:iCs/>
          <w:color w:val="000000" w:themeColor="text1"/>
        </w:rPr>
        <w:t>VideoWeek</w:t>
      </w:r>
      <w:proofErr w:type="spellEnd"/>
      <w:r w:rsidRPr="00D52D54">
        <w:rPr>
          <w:rFonts w:ascii="Arial" w:hAnsi="Arial" w:cs="Arial"/>
          <w:color w:val="000000" w:themeColor="text1"/>
        </w:rPr>
        <w:t xml:space="preserve"> [online]. Available at: </w:t>
      </w:r>
      <w:hyperlink r:id="rId36" w:tgtFrame="_new" w:history="1">
        <w:r w:rsidRPr="00D52D54">
          <w:rPr>
            <w:rStyle w:val="Hyperlink"/>
            <w:rFonts w:ascii="Arial" w:hAnsi="Arial" w:cs="Arial"/>
            <w:color w:val="000000" w:themeColor="text1"/>
            <w:u w:val="none"/>
          </w:rPr>
          <w:t>https://videoweek.com/2023/06/13/netflix-password-crackdown-leaves-uk-consumers-unimpressed/</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4699AA55"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Ministry of Information and Broadcasting (2021) 'Digital Media', </w:t>
      </w:r>
      <w:r w:rsidRPr="00D52D54">
        <w:rPr>
          <w:rFonts w:ascii="Arial" w:hAnsi="Arial" w:cs="Arial"/>
          <w:i/>
          <w:iCs/>
          <w:color w:val="000000" w:themeColor="text1"/>
        </w:rPr>
        <w:t>Mib.gov.in</w:t>
      </w:r>
      <w:r w:rsidRPr="00D52D54">
        <w:rPr>
          <w:rFonts w:ascii="Arial" w:hAnsi="Arial" w:cs="Arial"/>
          <w:color w:val="000000" w:themeColor="text1"/>
        </w:rPr>
        <w:t xml:space="preserve"> [online]. Available at: </w:t>
      </w:r>
      <w:hyperlink r:id="rId37" w:tgtFrame="_new" w:history="1">
        <w:r w:rsidRPr="00D52D54">
          <w:rPr>
            <w:rStyle w:val="Hyperlink"/>
            <w:rFonts w:ascii="Arial" w:hAnsi="Arial" w:cs="Arial"/>
            <w:color w:val="000000" w:themeColor="text1"/>
            <w:u w:val="none"/>
          </w:rPr>
          <w:t>https://mib.gov.in/ministry/our-wings/digital-media</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10284BC2"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Money Control (2025) 'Netflix Plans July 2025: Check complete list, benefits and which is the right plan for you', </w:t>
      </w:r>
      <w:proofErr w:type="spellStart"/>
      <w:r w:rsidRPr="00D52D54">
        <w:rPr>
          <w:rFonts w:ascii="Arial" w:hAnsi="Arial" w:cs="Arial"/>
          <w:i/>
          <w:iCs/>
          <w:color w:val="000000" w:themeColor="text1"/>
        </w:rPr>
        <w:t>Moneycontrol</w:t>
      </w:r>
      <w:proofErr w:type="spellEnd"/>
      <w:r w:rsidRPr="00D52D54">
        <w:rPr>
          <w:rFonts w:ascii="Arial" w:hAnsi="Arial" w:cs="Arial"/>
          <w:color w:val="000000" w:themeColor="text1"/>
        </w:rPr>
        <w:t xml:space="preserve"> [online]. Available at: </w:t>
      </w:r>
      <w:hyperlink r:id="rId38" w:tgtFrame="_new" w:history="1">
        <w:r w:rsidRPr="00D52D54">
          <w:rPr>
            <w:rStyle w:val="Hyperlink"/>
            <w:rFonts w:ascii="Arial" w:hAnsi="Arial" w:cs="Arial"/>
            <w:color w:val="000000" w:themeColor="text1"/>
            <w:u w:val="none"/>
          </w:rPr>
          <w:t>https://www.moneycontrol.com/technology/netflix-plans-2025-check-complete-list-benefits-and-which-is-the-right-plan-for-you-article-12992502.html</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74EF12E3"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Netflix (2024) 'About Netflix - Sustainability', </w:t>
      </w:r>
      <w:r w:rsidRPr="00D52D54">
        <w:rPr>
          <w:rFonts w:ascii="Arial" w:hAnsi="Arial" w:cs="Arial"/>
          <w:i/>
          <w:iCs/>
          <w:color w:val="000000" w:themeColor="text1"/>
        </w:rPr>
        <w:t>Netflix</w:t>
      </w:r>
      <w:r w:rsidRPr="00D52D54">
        <w:rPr>
          <w:rFonts w:ascii="Arial" w:hAnsi="Arial" w:cs="Arial"/>
          <w:color w:val="000000" w:themeColor="text1"/>
        </w:rPr>
        <w:t xml:space="preserve"> [online]. Available at: </w:t>
      </w:r>
      <w:hyperlink r:id="rId39" w:tgtFrame="_new" w:history="1">
        <w:r w:rsidRPr="00D52D54">
          <w:rPr>
            <w:rStyle w:val="Hyperlink"/>
            <w:rFonts w:ascii="Arial" w:hAnsi="Arial" w:cs="Arial"/>
            <w:color w:val="000000" w:themeColor="text1"/>
            <w:u w:val="none"/>
          </w:rPr>
          <w:t>https://about.netflix.com/en/sustainability</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12B47E43"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Netflix (2025) 'Company Profile', </w:t>
      </w:r>
      <w:r w:rsidRPr="00D52D54">
        <w:rPr>
          <w:rFonts w:ascii="Arial" w:hAnsi="Arial" w:cs="Arial"/>
          <w:i/>
          <w:iCs/>
          <w:color w:val="000000" w:themeColor="text1"/>
        </w:rPr>
        <w:t>Netflix Investors</w:t>
      </w:r>
      <w:r w:rsidRPr="00D52D54">
        <w:rPr>
          <w:rFonts w:ascii="Arial" w:hAnsi="Arial" w:cs="Arial"/>
          <w:color w:val="000000" w:themeColor="text1"/>
        </w:rPr>
        <w:t xml:space="preserve"> [online]. Available at: </w:t>
      </w:r>
      <w:hyperlink r:id="rId40" w:tgtFrame="_new" w:history="1">
        <w:r w:rsidRPr="00D52D54">
          <w:rPr>
            <w:rStyle w:val="Hyperlink"/>
            <w:rFonts w:ascii="Arial" w:hAnsi="Arial" w:cs="Arial"/>
            <w:color w:val="000000" w:themeColor="text1"/>
            <w:u w:val="none"/>
          </w:rPr>
          <w:t>https://ir.netflix.net/ir-overview/profile/default.aspx</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315C841E"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lastRenderedPageBreak/>
        <w:t xml:space="preserve">Ofcom (2024) 'Connected Nations: UK Report 2024', </w:t>
      </w:r>
      <w:r w:rsidRPr="00D52D54">
        <w:rPr>
          <w:rFonts w:ascii="Arial" w:hAnsi="Arial" w:cs="Arial"/>
          <w:i/>
          <w:iCs/>
          <w:color w:val="000000" w:themeColor="text1"/>
        </w:rPr>
        <w:t>Ofcom</w:t>
      </w:r>
      <w:r w:rsidRPr="00D52D54">
        <w:rPr>
          <w:rFonts w:ascii="Arial" w:hAnsi="Arial" w:cs="Arial"/>
          <w:color w:val="000000" w:themeColor="text1"/>
        </w:rPr>
        <w:t xml:space="preserve"> [online]. Available at: </w:t>
      </w:r>
      <w:hyperlink r:id="rId41" w:tgtFrame="_new" w:history="1">
        <w:r w:rsidRPr="00D52D54">
          <w:rPr>
            <w:rStyle w:val="Hyperlink"/>
            <w:rFonts w:ascii="Arial" w:hAnsi="Arial" w:cs="Arial"/>
            <w:color w:val="000000" w:themeColor="text1"/>
            <w:u w:val="none"/>
          </w:rPr>
          <w:t>https://www.ofcom.org.uk/siteassets/resources/documents/research-and-data/multi-sector/infrastructure-research/connected-nations-2024/connected-nations-uk-report-2024.pdf</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45453A15"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Panday, J. (2024) 'OTT Regulation in India: Turf Wars &amp; Definitional Ambiguities', </w:t>
      </w:r>
      <w:r w:rsidRPr="00D52D54">
        <w:rPr>
          <w:rFonts w:ascii="Arial" w:hAnsi="Arial" w:cs="Arial"/>
          <w:i/>
          <w:iCs/>
          <w:color w:val="000000" w:themeColor="text1"/>
        </w:rPr>
        <w:t>Internet Governance Project</w:t>
      </w:r>
      <w:r w:rsidRPr="00D52D54">
        <w:rPr>
          <w:rFonts w:ascii="Arial" w:hAnsi="Arial" w:cs="Arial"/>
          <w:color w:val="000000" w:themeColor="text1"/>
        </w:rPr>
        <w:t xml:space="preserve"> [online]. Available at: </w:t>
      </w:r>
      <w:hyperlink r:id="rId42" w:tgtFrame="_new" w:history="1">
        <w:r w:rsidRPr="00D52D54">
          <w:rPr>
            <w:rStyle w:val="Hyperlink"/>
            <w:rFonts w:ascii="Arial" w:hAnsi="Arial" w:cs="Arial"/>
            <w:color w:val="000000" w:themeColor="text1"/>
            <w:u w:val="none"/>
          </w:rPr>
          <w:t>https://www.internetgovernance.org/2024/09/26/ott-regulation-in-india-turf-wars-definitional-ambiguities/</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0BD2008A"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Parr, J. (2022) 'Netflix, Samsung and Hive perceived as “untrustworthy”', </w:t>
      </w:r>
      <w:r w:rsidRPr="00D52D54">
        <w:rPr>
          <w:rFonts w:ascii="Arial" w:hAnsi="Arial" w:cs="Arial"/>
          <w:i/>
          <w:iCs/>
          <w:color w:val="000000" w:themeColor="text1"/>
        </w:rPr>
        <w:t>Marketing Beat</w:t>
      </w:r>
      <w:r w:rsidRPr="00D52D54">
        <w:rPr>
          <w:rFonts w:ascii="Arial" w:hAnsi="Arial" w:cs="Arial"/>
          <w:color w:val="000000" w:themeColor="text1"/>
        </w:rPr>
        <w:t xml:space="preserve"> [online]. Available at: </w:t>
      </w:r>
      <w:hyperlink r:id="rId43" w:tgtFrame="_new" w:history="1">
        <w:r w:rsidRPr="00D52D54">
          <w:rPr>
            <w:rStyle w:val="Hyperlink"/>
            <w:rFonts w:ascii="Arial" w:hAnsi="Arial" w:cs="Arial"/>
            <w:color w:val="000000" w:themeColor="text1"/>
            <w:u w:val="none"/>
          </w:rPr>
          <w:t>https://www.marketing-beat.co.uk/2022/05/25/netflix-samsung-hive/</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126B577F"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Rahman, A. (2023) 'How Netflix Conquered the Indian Streaming Market?', </w:t>
      </w:r>
      <w:proofErr w:type="spellStart"/>
      <w:r w:rsidRPr="00D52D54">
        <w:rPr>
          <w:rFonts w:ascii="Arial" w:hAnsi="Arial" w:cs="Arial"/>
          <w:i/>
          <w:iCs/>
          <w:color w:val="000000" w:themeColor="text1"/>
        </w:rPr>
        <w:t>Accredian</w:t>
      </w:r>
      <w:proofErr w:type="spellEnd"/>
      <w:r w:rsidRPr="00D52D54">
        <w:rPr>
          <w:rFonts w:ascii="Arial" w:hAnsi="Arial" w:cs="Arial"/>
          <w:color w:val="000000" w:themeColor="text1"/>
        </w:rPr>
        <w:t xml:space="preserve"> [online]. Available at: </w:t>
      </w:r>
      <w:hyperlink r:id="rId44" w:tgtFrame="_new" w:history="1">
        <w:r w:rsidRPr="00D52D54">
          <w:rPr>
            <w:rStyle w:val="Hyperlink"/>
            <w:rFonts w:ascii="Arial" w:hAnsi="Arial" w:cs="Arial"/>
            <w:color w:val="000000" w:themeColor="text1"/>
            <w:u w:val="none"/>
          </w:rPr>
          <w:t>https://blog.accredian.com/how-netflix-conquered-the-indian-streaming-market/</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3B0860CE"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Ramachandran, N. (2018) 'Netflix U.K. Revenue Surges to $2.4 Billion, Profits Grow', </w:t>
      </w:r>
      <w:r w:rsidRPr="00D52D54">
        <w:rPr>
          <w:rFonts w:ascii="Arial" w:hAnsi="Arial" w:cs="Arial"/>
          <w:i/>
          <w:iCs/>
          <w:color w:val="000000" w:themeColor="text1"/>
        </w:rPr>
        <w:t>IMDb</w:t>
      </w:r>
      <w:r w:rsidRPr="00D52D54">
        <w:rPr>
          <w:rFonts w:ascii="Arial" w:hAnsi="Arial" w:cs="Arial"/>
          <w:color w:val="000000" w:themeColor="text1"/>
        </w:rPr>
        <w:t xml:space="preserve"> [online]. Available at: </w:t>
      </w:r>
      <w:hyperlink r:id="rId45" w:tgtFrame="_new" w:history="1">
        <w:r w:rsidRPr="00D52D54">
          <w:rPr>
            <w:rStyle w:val="Hyperlink"/>
            <w:rFonts w:ascii="Arial" w:hAnsi="Arial" w:cs="Arial"/>
            <w:color w:val="000000" w:themeColor="text1"/>
            <w:u w:val="none"/>
          </w:rPr>
          <w:t>https://www.imdb.com/news/ni65418817/</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4B76851E"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Reuters Staff (2024) 'IC 814: Netflix will add disclaimers to Indian hijack drama after outrage', </w:t>
      </w:r>
      <w:r w:rsidRPr="00D52D54">
        <w:rPr>
          <w:rFonts w:ascii="Arial" w:hAnsi="Arial" w:cs="Arial"/>
          <w:i/>
          <w:iCs/>
          <w:color w:val="000000" w:themeColor="text1"/>
        </w:rPr>
        <w:t>Reuters</w:t>
      </w:r>
      <w:r w:rsidRPr="00D52D54">
        <w:rPr>
          <w:rFonts w:ascii="Arial" w:hAnsi="Arial" w:cs="Arial"/>
          <w:color w:val="000000" w:themeColor="text1"/>
        </w:rPr>
        <w:t xml:space="preserve"> [online], 4 September. Available at: </w:t>
      </w:r>
      <w:hyperlink r:id="rId46" w:tgtFrame="_new" w:history="1">
        <w:r w:rsidRPr="00D52D54">
          <w:rPr>
            <w:rStyle w:val="Hyperlink"/>
            <w:rFonts w:ascii="Arial" w:hAnsi="Arial" w:cs="Arial"/>
            <w:color w:val="000000" w:themeColor="text1"/>
            <w:u w:val="none"/>
          </w:rPr>
          <w:t>https://www.reuters.com/world/india/netflix-will-add-disclaimers-indian-hijack-drama-after-outrage-over-hindu-names-2024-09-03/</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1CDDB847" w14:textId="77777777" w:rsidR="00B404B5" w:rsidRPr="00D52D54" w:rsidRDefault="00B404B5" w:rsidP="002B3FDA">
      <w:pPr>
        <w:spacing w:line="360" w:lineRule="auto"/>
        <w:rPr>
          <w:rFonts w:ascii="Arial" w:hAnsi="Arial" w:cs="Arial"/>
          <w:color w:val="000000" w:themeColor="text1"/>
        </w:rPr>
      </w:pPr>
      <w:proofErr w:type="spellStart"/>
      <w:r w:rsidRPr="00D52D54">
        <w:rPr>
          <w:rFonts w:ascii="Arial" w:hAnsi="Arial" w:cs="Arial"/>
          <w:color w:val="000000" w:themeColor="text1"/>
        </w:rPr>
        <w:t>Schellen</w:t>
      </w:r>
      <w:proofErr w:type="spellEnd"/>
      <w:r w:rsidRPr="00D52D54">
        <w:rPr>
          <w:rFonts w:ascii="Arial" w:hAnsi="Arial" w:cs="Arial"/>
          <w:color w:val="000000" w:themeColor="text1"/>
        </w:rPr>
        <w:t xml:space="preserve">, B. (2023) 'From genres to target groups: the Netflix segmentation planner', </w:t>
      </w:r>
      <w:r w:rsidRPr="00D52D54">
        <w:rPr>
          <w:rFonts w:ascii="Arial" w:hAnsi="Arial" w:cs="Arial"/>
          <w:i/>
          <w:iCs/>
          <w:color w:val="000000" w:themeColor="text1"/>
        </w:rPr>
        <w:t>flexmail.be</w:t>
      </w:r>
      <w:r w:rsidRPr="00D52D54">
        <w:rPr>
          <w:rFonts w:ascii="Arial" w:hAnsi="Arial" w:cs="Arial"/>
          <w:color w:val="000000" w:themeColor="text1"/>
        </w:rPr>
        <w:t xml:space="preserve"> [online]. Available at: </w:t>
      </w:r>
      <w:hyperlink r:id="rId47" w:tgtFrame="_new" w:history="1">
        <w:r w:rsidRPr="00D52D54">
          <w:rPr>
            <w:rStyle w:val="Hyperlink"/>
            <w:rFonts w:ascii="Arial" w:hAnsi="Arial" w:cs="Arial"/>
            <w:color w:val="000000" w:themeColor="text1"/>
            <w:u w:val="none"/>
          </w:rPr>
          <w:t>https://flexmail.be/en/knowledge-center/from-genres-to-target-groups-the-netflix-segmentation-planner</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00F3303F"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Shafer, S., Fuk, J., Nator, K. and </w:t>
      </w:r>
      <w:proofErr w:type="spellStart"/>
      <w:r w:rsidRPr="00D52D54">
        <w:rPr>
          <w:rFonts w:ascii="Arial" w:hAnsi="Arial" w:cs="Arial"/>
          <w:color w:val="000000" w:themeColor="text1"/>
        </w:rPr>
        <w:t>Chandakas</w:t>
      </w:r>
      <w:proofErr w:type="spellEnd"/>
      <w:r w:rsidRPr="00D52D54">
        <w:rPr>
          <w:rFonts w:ascii="Arial" w:hAnsi="Arial" w:cs="Arial"/>
          <w:color w:val="000000" w:themeColor="text1"/>
        </w:rPr>
        <w:t xml:space="preserve">, M. (2022) 'Netflix global pricing strategy, 2022', </w:t>
      </w:r>
      <w:r w:rsidRPr="00D52D54">
        <w:rPr>
          <w:rFonts w:ascii="Arial" w:hAnsi="Arial" w:cs="Arial"/>
          <w:i/>
          <w:iCs/>
          <w:color w:val="000000" w:themeColor="text1"/>
        </w:rPr>
        <w:t>S&amp;P Global Market Intelligence</w:t>
      </w:r>
      <w:r w:rsidRPr="00D52D54">
        <w:rPr>
          <w:rFonts w:ascii="Arial" w:hAnsi="Arial" w:cs="Arial"/>
          <w:color w:val="000000" w:themeColor="text1"/>
        </w:rPr>
        <w:t xml:space="preserve"> [online]. Available at: </w:t>
      </w:r>
      <w:hyperlink r:id="rId48" w:tgtFrame="_new" w:history="1">
        <w:r w:rsidRPr="00D52D54">
          <w:rPr>
            <w:rStyle w:val="Hyperlink"/>
            <w:rFonts w:ascii="Arial" w:hAnsi="Arial" w:cs="Arial"/>
            <w:color w:val="000000" w:themeColor="text1"/>
            <w:u w:val="none"/>
          </w:rPr>
          <w:t>https://www.spglobal.com/market-intelligence/en/news-insights/research/netflix-global-pricing-strategy-2022</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0C8E9A0F" w14:textId="77777777" w:rsidR="00B404B5" w:rsidRPr="002B3FDA" w:rsidRDefault="00B404B5" w:rsidP="002B3FDA">
      <w:pPr>
        <w:spacing w:line="360" w:lineRule="auto"/>
        <w:rPr>
          <w:rFonts w:ascii="Arial" w:hAnsi="Arial" w:cs="Arial"/>
          <w:color w:val="000000" w:themeColor="text1"/>
        </w:rPr>
      </w:pPr>
      <w:r w:rsidRPr="00B404B5">
        <w:rPr>
          <w:rFonts w:ascii="Arial" w:hAnsi="Arial" w:cs="Arial"/>
          <w:color w:val="000000" w:themeColor="text1"/>
        </w:rPr>
        <w:lastRenderedPageBreak/>
        <w:t xml:space="preserve">Shah, P. (2024) </w:t>
      </w:r>
      <w:r w:rsidRPr="00B404B5">
        <w:rPr>
          <w:rFonts w:ascii="Arial" w:hAnsi="Arial" w:cs="Arial"/>
          <w:i/>
          <w:iCs/>
          <w:color w:val="000000" w:themeColor="text1"/>
        </w:rPr>
        <w:t>Mapped: How Much Netflix Costs in Every Country</w:t>
      </w:r>
      <w:r w:rsidRPr="00B404B5">
        <w:rPr>
          <w:rFonts w:ascii="Arial" w:hAnsi="Arial" w:cs="Arial"/>
          <w:color w:val="000000" w:themeColor="text1"/>
        </w:rPr>
        <w:t xml:space="preserve">, </w:t>
      </w:r>
      <w:r w:rsidRPr="00B404B5">
        <w:rPr>
          <w:rFonts w:ascii="Arial" w:hAnsi="Arial" w:cs="Arial"/>
          <w:i/>
          <w:iCs/>
          <w:color w:val="000000" w:themeColor="text1"/>
        </w:rPr>
        <w:t>Visual Capitalist</w:t>
      </w:r>
      <w:r w:rsidRPr="00B404B5">
        <w:rPr>
          <w:rFonts w:ascii="Arial" w:hAnsi="Arial" w:cs="Arial"/>
          <w:color w:val="000000" w:themeColor="text1"/>
        </w:rPr>
        <w:t>. Available at: https://www.visualcapitalist.com/cp/mapped-how-much-netflix-costs-in-every-country/.</w:t>
      </w:r>
    </w:p>
    <w:p w14:paraId="55B8FBA1" w14:textId="77777777" w:rsidR="00B404B5" w:rsidRPr="00D52D54"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Sleator, L. (2025) 'Nobody wants this product placement, angry fans tell Netflix', </w:t>
      </w:r>
      <w:r w:rsidRPr="00D52D54">
        <w:rPr>
          <w:rFonts w:ascii="Arial" w:hAnsi="Arial" w:cs="Arial"/>
          <w:i/>
          <w:iCs/>
          <w:color w:val="000000" w:themeColor="text1"/>
        </w:rPr>
        <w:t>Thetimes.com</w:t>
      </w:r>
      <w:r w:rsidRPr="00D52D54">
        <w:rPr>
          <w:rFonts w:ascii="Arial" w:hAnsi="Arial" w:cs="Arial"/>
          <w:color w:val="000000" w:themeColor="text1"/>
        </w:rPr>
        <w:t xml:space="preserve"> [online]. Available at: </w:t>
      </w:r>
      <w:hyperlink r:id="rId49" w:tgtFrame="_new" w:history="1">
        <w:r w:rsidRPr="00D52D54">
          <w:rPr>
            <w:rStyle w:val="Hyperlink"/>
            <w:rFonts w:ascii="Arial" w:hAnsi="Arial" w:cs="Arial"/>
            <w:color w:val="000000" w:themeColor="text1"/>
            <w:u w:val="none"/>
          </w:rPr>
          <w:t>https://www.thetimes.com/uk/media/article/nobody-wants-this-product-placement-angry-fans-tell-netflix-n662hdwtc</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349A2E16" w14:textId="77777777" w:rsidR="00B404B5" w:rsidRPr="002B3FDA" w:rsidRDefault="00B404B5" w:rsidP="002B3FDA">
      <w:pPr>
        <w:spacing w:line="360" w:lineRule="auto"/>
        <w:rPr>
          <w:rFonts w:ascii="Arial" w:hAnsi="Arial" w:cs="Arial"/>
          <w:color w:val="000000" w:themeColor="text1"/>
        </w:rPr>
      </w:pPr>
      <w:r w:rsidRPr="00D52D54">
        <w:rPr>
          <w:rFonts w:ascii="Arial" w:hAnsi="Arial" w:cs="Arial"/>
          <w:color w:val="000000" w:themeColor="text1"/>
        </w:rPr>
        <w:t xml:space="preserve">Sperling, N. (2023) 'Netflix’s Approach Shifts, Pushing Content That Can “Pop”', </w:t>
      </w:r>
      <w:r w:rsidRPr="00D52D54">
        <w:rPr>
          <w:rFonts w:ascii="Arial" w:hAnsi="Arial" w:cs="Arial"/>
          <w:i/>
          <w:iCs/>
          <w:color w:val="000000" w:themeColor="text1"/>
        </w:rPr>
        <w:t>The New York Times</w:t>
      </w:r>
      <w:r w:rsidRPr="00D52D54">
        <w:rPr>
          <w:rFonts w:ascii="Arial" w:hAnsi="Arial" w:cs="Arial"/>
          <w:color w:val="000000" w:themeColor="text1"/>
        </w:rPr>
        <w:t xml:space="preserve"> [online], 3 April. Available at: </w:t>
      </w:r>
      <w:hyperlink r:id="rId50" w:tgtFrame="_new" w:history="1">
        <w:r w:rsidRPr="00D52D54">
          <w:rPr>
            <w:rStyle w:val="Hyperlink"/>
            <w:rFonts w:ascii="Arial" w:hAnsi="Arial" w:cs="Arial"/>
            <w:color w:val="000000" w:themeColor="text1"/>
            <w:u w:val="none"/>
          </w:rPr>
          <w:t>https://www.nytimes.com/2023/04/03/business/media/netflix-marketing.html</w:t>
        </w:r>
      </w:hyperlink>
      <w:r w:rsidRPr="00D52D54">
        <w:rPr>
          <w:rFonts w:ascii="Arial" w:hAnsi="Arial" w:cs="Arial"/>
          <w:color w:val="000000" w:themeColor="text1"/>
        </w:rPr>
        <w:t xml:space="preserve"> </w:t>
      </w:r>
      <w:r>
        <w:rPr>
          <w:rFonts w:ascii="Arial" w:hAnsi="Arial" w:cs="Arial"/>
          <w:color w:val="000000" w:themeColor="text1"/>
        </w:rPr>
        <w:t>(Accessed: 5 November 2025)</w:t>
      </w:r>
      <w:r w:rsidRPr="00D52D54">
        <w:rPr>
          <w:rFonts w:ascii="Arial" w:hAnsi="Arial" w:cs="Arial"/>
          <w:color w:val="000000" w:themeColor="text1"/>
        </w:rPr>
        <w:t>.</w:t>
      </w:r>
    </w:p>
    <w:p w14:paraId="19E6D504" w14:textId="77777777" w:rsidR="00B404B5" w:rsidRPr="002B3FDA" w:rsidRDefault="00B404B5" w:rsidP="002B3FDA">
      <w:pPr>
        <w:spacing w:line="360" w:lineRule="auto"/>
        <w:rPr>
          <w:rFonts w:ascii="Arial" w:hAnsi="Arial" w:cs="Arial"/>
          <w:color w:val="000000" w:themeColor="text1"/>
        </w:rPr>
      </w:pPr>
      <w:r w:rsidRPr="002B3FDA">
        <w:rPr>
          <w:rFonts w:ascii="Arial" w:hAnsi="Arial" w:cs="Arial"/>
          <w:color w:val="000000" w:themeColor="text1"/>
        </w:rPr>
        <w:t xml:space="preserve">Statista (2025) 'Netflix - statistics &amp; facts', </w:t>
      </w:r>
      <w:r w:rsidRPr="002B3FDA">
        <w:rPr>
          <w:rFonts w:ascii="Arial" w:hAnsi="Arial" w:cs="Arial"/>
          <w:i/>
          <w:iCs/>
          <w:color w:val="000000" w:themeColor="text1"/>
        </w:rPr>
        <w:t>Statista</w:t>
      </w:r>
      <w:r w:rsidRPr="002B3FDA">
        <w:rPr>
          <w:rFonts w:ascii="Arial" w:hAnsi="Arial" w:cs="Arial"/>
          <w:color w:val="000000" w:themeColor="text1"/>
        </w:rPr>
        <w:t xml:space="preserve"> [online]. Available at: </w:t>
      </w:r>
      <w:hyperlink r:id="rId51" w:tgtFrame="_new" w:history="1">
        <w:r w:rsidRPr="002B3FDA">
          <w:rPr>
            <w:rStyle w:val="Hyperlink"/>
            <w:rFonts w:ascii="Arial" w:hAnsi="Arial" w:cs="Arial"/>
            <w:color w:val="000000" w:themeColor="text1"/>
            <w:u w:val="none"/>
          </w:rPr>
          <w:t>https://www.statista.com/topics/842/netflix/?srsltid=AfmBOop_1haSUQpLXMwGBypYsuQNT_y4EWW6wmhF8c0wS3sV_JkJu-GX</w:t>
        </w:r>
      </w:hyperlink>
      <w:r w:rsidRPr="002B3FDA">
        <w:rPr>
          <w:rFonts w:ascii="Arial" w:hAnsi="Arial" w:cs="Arial"/>
          <w:color w:val="000000" w:themeColor="text1"/>
        </w:rPr>
        <w:t xml:space="preserve"> </w:t>
      </w:r>
      <w:r>
        <w:rPr>
          <w:rFonts w:ascii="Arial" w:hAnsi="Arial" w:cs="Arial"/>
          <w:color w:val="000000" w:themeColor="text1"/>
        </w:rPr>
        <w:t>(Accessed: 5 November 2025)</w:t>
      </w:r>
      <w:r w:rsidRPr="002B3FDA">
        <w:rPr>
          <w:rFonts w:ascii="Arial" w:hAnsi="Arial" w:cs="Arial"/>
          <w:color w:val="000000" w:themeColor="text1"/>
        </w:rPr>
        <w:t>.</w:t>
      </w:r>
    </w:p>
    <w:p w14:paraId="4786B7D2" w14:textId="77777777" w:rsidR="00B404B5" w:rsidRPr="002B3FDA" w:rsidRDefault="00B404B5" w:rsidP="002B3FDA">
      <w:pPr>
        <w:spacing w:line="360" w:lineRule="auto"/>
        <w:rPr>
          <w:rFonts w:ascii="Arial" w:hAnsi="Arial" w:cs="Arial"/>
          <w:color w:val="000000" w:themeColor="text1"/>
        </w:rPr>
      </w:pPr>
      <w:r w:rsidRPr="002B3FDA">
        <w:rPr>
          <w:rFonts w:ascii="Arial" w:hAnsi="Arial" w:cs="Arial"/>
          <w:color w:val="000000" w:themeColor="text1"/>
        </w:rPr>
        <w:t xml:space="preserve">Stewart, E. (2024) 'Our Sustainability Progress: Three Years In', </w:t>
      </w:r>
      <w:r w:rsidRPr="002B3FDA">
        <w:rPr>
          <w:rFonts w:ascii="Arial" w:hAnsi="Arial" w:cs="Arial"/>
          <w:i/>
          <w:iCs/>
          <w:color w:val="000000" w:themeColor="text1"/>
        </w:rPr>
        <w:t>About Netflix</w:t>
      </w:r>
      <w:r w:rsidRPr="002B3FDA">
        <w:rPr>
          <w:rFonts w:ascii="Arial" w:hAnsi="Arial" w:cs="Arial"/>
          <w:color w:val="000000" w:themeColor="text1"/>
        </w:rPr>
        <w:t xml:space="preserve"> [online]. Available at: </w:t>
      </w:r>
      <w:hyperlink r:id="rId52" w:tgtFrame="_new" w:history="1">
        <w:r w:rsidRPr="002B3FDA">
          <w:rPr>
            <w:rStyle w:val="Hyperlink"/>
            <w:rFonts w:ascii="Arial" w:hAnsi="Arial" w:cs="Arial"/>
            <w:color w:val="000000" w:themeColor="text1"/>
            <w:u w:val="none"/>
          </w:rPr>
          <w:t>https://about.netflix.com/en/news/netflix-sustainability-progress-three-years-in</w:t>
        </w:r>
      </w:hyperlink>
      <w:r w:rsidRPr="002B3FDA">
        <w:rPr>
          <w:rFonts w:ascii="Arial" w:hAnsi="Arial" w:cs="Arial"/>
          <w:color w:val="000000" w:themeColor="text1"/>
        </w:rPr>
        <w:t xml:space="preserve"> </w:t>
      </w:r>
      <w:r>
        <w:rPr>
          <w:rFonts w:ascii="Arial" w:hAnsi="Arial" w:cs="Arial"/>
          <w:color w:val="000000" w:themeColor="text1"/>
        </w:rPr>
        <w:t>(Accessed: 5 November 2025)</w:t>
      </w:r>
      <w:r w:rsidRPr="002B3FDA">
        <w:rPr>
          <w:rFonts w:ascii="Arial" w:hAnsi="Arial" w:cs="Arial"/>
          <w:color w:val="000000" w:themeColor="text1"/>
        </w:rPr>
        <w:t>.</w:t>
      </w:r>
    </w:p>
    <w:p w14:paraId="1646C411" w14:textId="77777777" w:rsidR="00B404B5" w:rsidRPr="002B3FDA" w:rsidRDefault="00B404B5" w:rsidP="002B3FDA">
      <w:pPr>
        <w:spacing w:line="360" w:lineRule="auto"/>
        <w:rPr>
          <w:rFonts w:ascii="Arial" w:hAnsi="Arial" w:cs="Arial"/>
          <w:color w:val="000000" w:themeColor="text1"/>
        </w:rPr>
      </w:pPr>
      <w:r w:rsidRPr="002B3FDA">
        <w:rPr>
          <w:rFonts w:ascii="Arial" w:hAnsi="Arial" w:cs="Arial"/>
          <w:color w:val="000000" w:themeColor="text1"/>
        </w:rPr>
        <w:t xml:space="preserve">Sweney, M. (2022a) 'As UK hits peak Netflix the streaming giant will have to work harder', </w:t>
      </w:r>
      <w:r w:rsidRPr="002B3FDA">
        <w:rPr>
          <w:rFonts w:ascii="Arial" w:hAnsi="Arial" w:cs="Arial"/>
          <w:i/>
          <w:iCs/>
          <w:color w:val="000000" w:themeColor="text1"/>
        </w:rPr>
        <w:t>the Guardian</w:t>
      </w:r>
      <w:r w:rsidRPr="002B3FDA">
        <w:rPr>
          <w:rFonts w:ascii="Arial" w:hAnsi="Arial" w:cs="Arial"/>
          <w:color w:val="000000" w:themeColor="text1"/>
        </w:rPr>
        <w:t xml:space="preserve"> [online]. Available at: </w:t>
      </w:r>
      <w:hyperlink r:id="rId53" w:tgtFrame="_new" w:history="1">
        <w:r w:rsidRPr="002B3FDA">
          <w:rPr>
            <w:rStyle w:val="Hyperlink"/>
            <w:rFonts w:ascii="Arial" w:hAnsi="Arial" w:cs="Arial"/>
            <w:color w:val="000000" w:themeColor="text1"/>
            <w:u w:val="none"/>
          </w:rPr>
          <w:t>https://www.theguardian.com/media/2022/jan/03/uk-hits-peak-netflix-streaming-giant-work-harder-suscriber-growth</w:t>
        </w:r>
      </w:hyperlink>
      <w:r w:rsidRPr="002B3FDA">
        <w:rPr>
          <w:rFonts w:ascii="Arial" w:hAnsi="Arial" w:cs="Arial"/>
          <w:color w:val="000000" w:themeColor="text1"/>
        </w:rPr>
        <w:t xml:space="preserve"> </w:t>
      </w:r>
      <w:r>
        <w:rPr>
          <w:rFonts w:ascii="Arial" w:hAnsi="Arial" w:cs="Arial"/>
          <w:color w:val="000000" w:themeColor="text1"/>
        </w:rPr>
        <w:t>(Accessed: 5 November 2025)</w:t>
      </w:r>
      <w:r w:rsidRPr="002B3FDA">
        <w:rPr>
          <w:rFonts w:ascii="Arial" w:hAnsi="Arial" w:cs="Arial"/>
          <w:color w:val="000000" w:themeColor="text1"/>
        </w:rPr>
        <w:t>.</w:t>
      </w:r>
    </w:p>
    <w:p w14:paraId="33DC6C4F" w14:textId="77777777" w:rsidR="00B404B5" w:rsidRPr="002B3FDA" w:rsidRDefault="00B404B5" w:rsidP="002B3FDA">
      <w:pPr>
        <w:spacing w:line="360" w:lineRule="auto"/>
        <w:rPr>
          <w:rFonts w:ascii="Arial" w:hAnsi="Arial" w:cs="Arial"/>
          <w:color w:val="000000" w:themeColor="text1"/>
        </w:rPr>
      </w:pPr>
      <w:r w:rsidRPr="002B3FDA">
        <w:rPr>
          <w:rFonts w:ascii="Arial" w:hAnsi="Arial" w:cs="Arial"/>
          <w:color w:val="000000" w:themeColor="text1"/>
        </w:rPr>
        <w:t xml:space="preserve">Sweney, M. (2022b) 'Sharing TV streaming passwords is illegal, says UK copyright watchdog', </w:t>
      </w:r>
      <w:r w:rsidRPr="002B3FDA">
        <w:rPr>
          <w:rFonts w:ascii="Arial" w:hAnsi="Arial" w:cs="Arial"/>
          <w:i/>
          <w:iCs/>
          <w:color w:val="000000" w:themeColor="text1"/>
        </w:rPr>
        <w:t>the Guardian</w:t>
      </w:r>
      <w:r w:rsidRPr="002B3FDA">
        <w:rPr>
          <w:rFonts w:ascii="Arial" w:hAnsi="Arial" w:cs="Arial"/>
          <w:color w:val="000000" w:themeColor="text1"/>
        </w:rPr>
        <w:t xml:space="preserve"> [online]. Available at: </w:t>
      </w:r>
      <w:hyperlink r:id="rId54" w:tgtFrame="_new" w:history="1">
        <w:r w:rsidRPr="002B3FDA">
          <w:rPr>
            <w:rStyle w:val="Hyperlink"/>
            <w:rFonts w:ascii="Arial" w:hAnsi="Arial" w:cs="Arial"/>
            <w:color w:val="000000" w:themeColor="text1"/>
            <w:u w:val="none"/>
          </w:rPr>
          <w:t>https://www.theguardian.com/media/2022/dec/21/sharing-tv-streaming-passwords-is-says-uk-copyright-watchdog</w:t>
        </w:r>
      </w:hyperlink>
      <w:r w:rsidRPr="002B3FDA">
        <w:rPr>
          <w:rFonts w:ascii="Arial" w:hAnsi="Arial" w:cs="Arial"/>
          <w:color w:val="000000" w:themeColor="text1"/>
        </w:rPr>
        <w:t xml:space="preserve"> </w:t>
      </w:r>
      <w:r>
        <w:rPr>
          <w:rFonts w:ascii="Arial" w:hAnsi="Arial" w:cs="Arial"/>
          <w:color w:val="000000" w:themeColor="text1"/>
        </w:rPr>
        <w:t>(Accessed: 5 November 2025)</w:t>
      </w:r>
      <w:r w:rsidRPr="002B3FDA">
        <w:rPr>
          <w:rFonts w:ascii="Arial" w:hAnsi="Arial" w:cs="Arial"/>
          <w:color w:val="000000" w:themeColor="text1"/>
        </w:rPr>
        <w:t>.</w:t>
      </w:r>
    </w:p>
    <w:p w14:paraId="2A33EC04" w14:textId="77777777" w:rsidR="00B404B5" w:rsidRPr="002B3FDA" w:rsidRDefault="00B404B5" w:rsidP="002B3FDA">
      <w:pPr>
        <w:spacing w:line="360" w:lineRule="auto"/>
        <w:rPr>
          <w:rFonts w:ascii="Arial" w:hAnsi="Arial" w:cs="Arial"/>
          <w:color w:val="000000" w:themeColor="text1"/>
        </w:rPr>
      </w:pPr>
      <w:r w:rsidRPr="002B3FDA">
        <w:rPr>
          <w:rFonts w:ascii="Arial" w:hAnsi="Arial" w:cs="Arial"/>
          <w:color w:val="000000" w:themeColor="text1"/>
        </w:rPr>
        <w:t xml:space="preserve">Sweney, M. (2023) 'Netflix UK subscriber growth slows to lowest since British launch', </w:t>
      </w:r>
      <w:r w:rsidRPr="002B3FDA">
        <w:rPr>
          <w:rFonts w:ascii="Arial" w:hAnsi="Arial" w:cs="Arial"/>
          <w:i/>
          <w:iCs/>
          <w:color w:val="000000" w:themeColor="text1"/>
        </w:rPr>
        <w:t>The Guardian</w:t>
      </w:r>
      <w:r w:rsidRPr="002B3FDA">
        <w:rPr>
          <w:rFonts w:ascii="Arial" w:hAnsi="Arial" w:cs="Arial"/>
          <w:color w:val="000000" w:themeColor="text1"/>
        </w:rPr>
        <w:t xml:space="preserve"> [online], 10 October. Available at: </w:t>
      </w:r>
      <w:hyperlink r:id="rId55" w:tgtFrame="_new" w:history="1">
        <w:r w:rsidRPr="002B3FDA">
          <w:rPr>
            <w:rStyle w:val="Hyperlink"/>
            <w:rFonts w:ascii="Arial" w:hAnsi="Arial" w:cs="Arial"/>
            <w:color w:val="000000" w:themeColor="text1"/>
            <w:u w:val="none"/>
          </w:rPr>
          <w:t>https://www.theguardian.com/media/2023/oct/10/netflix-uk-subscriber-growth-streaming-service-prices</w:t>
        </w:r>
      </w:hyperlink>
      <w:r w:rsidRPr="002B3FDA">
        <w:rPr>
          <w:rFonts w:ascii="Arial" w:hAnsi="Arial" w:cs="Arial"/>
          <w:color w:val="000000" w:themeColor="text1"/>
        </w:rPr>
        <w:t xml:space="preserve"> </w:t>
      </w:r>
      <w:r>
        <w:rPr>
          <w:rFonts w:ascii="Arial" w:hAnsi="Arial" w:cs="Arial"/>
          <w:color w:val="000000" w:themeColor="text1"/>
        </w:rPr>
        <w:t>(Accessed: 5 November 2025)</w:t>
      </w:r>
      <w:r w:rsidRPr="002B3FDA">
        <w:rPr>
          <w:rFonts w:ascii="Arial" w:hAnsi="Arial" w:cs="Arial"/>
          <w:color w:val="000000" w:themeColor="text1"/>
        </w:rPr>
        <w:t>.</w:t>
      </w:r>
    </w:p>
    <w:p w14:paraId="24F21CB6" w14:textId="77777777" w:rsidR="00B404B5" w:rsidRPr="002B3FDA" w:rsidRDefault="00B404B5" w:rsidP="002B3FDA">
      <w:pPr>
        <w:spacing w:line="360" w:lineRule="auto"/>
        <w:rPr>
          <w:rFonts w:ascii="Arial" w:hAnsi="Arial" w:cs="Arial"/>
          <w:color w:val="000000" w:themeColor="text1"/>
        </w:rPr>
      </w:pPr>
      <w:r w:rsidRPr="002B3FDA">
        <w:rPr>
          <w:rFonts w:ascii="Arial" w:hAnsi="Arial" w:cs="Arial"/>
          <w:color w:val="000000" w:themeColor="text1"/>
        </w:rPr>
        <w:lastRenderedPageBreak/>
        <w:t xml:space="preserve">Sweney, M. (2024a) 'Market for TV streaming advertising to pass £1bn', </w:t>
      </w:r>
      <w:r w:rsidRPr="002B3FDA">
        <w:rPr>
          <w:rFonts w:ascii="Arial" w:hAnsi="Arial" w:cs="Arial"/>
          <w:i/>
          <w:iCs/>
          <w:color w:val="000000" w:themeColor="text1"/>
        </w:rPr>
        <w:t>the Guardian</w:t>
      </w:r>
      <w:r w:rsidRPr="002B3FDA">
        <w:rPr>
          <w:rFonts w:ascii="Arial" w:hAnsi="Arial" w:cs="Arial"/>
          <w:color w:val="000000" w:themeColor="text1"/>
        </w:rPr>
        <w:t xml:space="preserve"> [online]. Available at: </w:t>
      </w:r>
      <w:hyperlink r:id="rId56" w:tgtFrame="_new" w:history="1">
        <w:r w:rsidRPr="002B3FDA">
          <w:rPr>
            <w:rStyle w:val="Hyperlink"/>
            <w:rFonts w:ascii="Arial" w:hAnsi="Arial" w:cs="Arial"/>
            <w:color w:val="000000" w:themeColor="text1"/>
            <w:u w:val="none"/>
          </w:rPr>
          <w:t>https://www.theguardian.com/media/2024/dec/29/market-for-tv-streaming-advertising-to-pass-1bn-milestone</w:t>
        </w:r>
      </w:hyperlink>
      <w:r w:rsidRPr="002B3FDA">
        <w:rPr>
          <w:rFonts w:ascii="Arial" w:hAnsi="Arial" w:cs="Arial"/>
          <w:color w:val="000000" w:themeColor="text1"/>
        </w:rPr>
        <w:t xml:space="preserve"> </w:t>
      </w:r>
      <w:r>
        <w:rPr>
          <w:rFonts w:ascii="Arial" w:hAnsi="Arial" w:cs="Arial"/>
          <w:color w:val="000000" w:themeColor="text1"/>
        </w:rPr>
        <w:t>(Accessed: 5 November 2025)</w:t>
      </w:r>
      <w:r w:rsidRPr="002B3FDA">
        <w:rPr>
          <w:rFonts w:ascii="Arial" w:hAnsi="Arial" w:cs="Arial"/>
          <w:color w:val="000000" w:themeColor="text1"/>
        </w:rPr>
        <w:t>.</w:t>
      </w:r>
    </w:p>
    <w:p w14:paraId="774441FD" w14:textId="77777777" w:rsidR="00B404B5" w:rsidRPr="002B3FDA" w:rsidRDefault="00B404B5" w:rsidP="002B3FDA">
      <w:pPr>
        <w:spacing w:line="360" w:lineRule="auto"/>
        <w:rPr>
          <w:rFonts w:ascii="Arial" w:hAnsi="Arial" w:cs="Arial"/>
          <w:color w:val="000000" w:themeColor="text1"/>
        </w:rPr>
      </w:pPr>
      <w:r w:rsidRPr="002B3FDA">
        <w:rPr>
          <w:rFonts w:ascii="Arial" w:hAnsi="Arial" w:cs="Arial"/>
          <w:color w:val="000000" w:themeColor="text1"/>
        </w:rPr>
        <w:t xml:space="preserve">Sweney, M. (2024b) 'UK TV production sector income falls by £400m as programming budgets cut', </w:t>
      </w:r>
      <w:r w:rsidRPr="002B3FDA">
        <w:rPr>
          <w:rFonts w:ascii="Arial" w:hAnsi="Arial" w:cs="Arial"/>
          <w:i/>
          <w:iCs/>
          <w:color w:val="000000" w:themeColor="text1"/>
        </w:rPr>
        <w:t>the Guardian</w:t>
      </w:r>
      <w:r w:rsidRPr="002B3FDA">
        <w:rPr>
          <w:rFonts w:ascii="Arial" w:hAnsi="Arial" w:cs="Arial"/>
          <w:color w:val="000000" w:themeColor="text1"/>
        </w:rPr>
        <w:t xml:space="preserve"> [online]. Available at: </w:t>
      </w:r>
      <w:hyperlink r:id="rId57" w:tgtFrame="_new" w:history="1">
        <w:r w:rsidRPr="002B3FDA">
          <w:rPr>
            <w:rStyle w:val="Hyperlink"/>
            <w:rFonts w:ascii="Arial" w:hAnsi="Arial" w:cs="Arial"/>
            <w:color w:val="000000" w:themeColor="text1"/>
            <w:u w:val="none"/>
          </w:rPr>
          <w:t>https://www.theguardian.com/media/article/2024/sep/11/uk-tv-production-sector-income-falls-by-400m-as-programming-budgets-cut</w:t>
        </w:r>
      </w:hyperlink>
      <w:r w:rsidRPr="002B3FDA">
        <w:rPr>
          <w:rFonts w:ascii="Arial" w:hAnsi="Arial" w:cs="Arial"/>
          <w:color w:val="000000" w:themeColor="text1"/>
        </w:rPr>
        <w:t xml:space="preserve"> </w:t>
      </w:r>
      <w:r>
        <w:rPr>
          <w:rFonts w:ascii="Arial" w:hAnsi="Arial" w:cs="Arial"/>
          <w:color w:val="000000" w:themeColor="text1"/>
        </w:rPr>
        <w:t>(Accessed: 5 November 2025)</w:t>
      </w:r>
      <w:r w:rsidRPr="002B3FDA">
        <w:rPr>
          <w:rFonts w:ascii="Arial" w:hAnsi="Arial" w:cs="Arial"/>
          <w:color w:val="000000" w:themeColor="text1"/>
        </w:rPr>
        <w:t>.</w:t>
      </w:r>
    </w:p>
    <w:p w14:paraId="10A478E1" w14:textId="77777777" w:rsidR="00B404B5" w:rsidRPr="002B3FDA" w:rsidRDefault="00B404B5" w:rsidP="002B3FDA">
      <w:pPr>
        <w:spacing w:line="360" w:lineRule="auto"/>
        <w:rPr>
          <w:rFonts w:ascii="Arial" w:hAnsi="Arial" w:cs="Arial"/>
          <w:color w:val="000000" w:themeColor="text1"/>
        </w:rPr>
      </w:pPr>
      <w:r w:rsidRPr="002B3FDA">
        <w:rPr>
          <w:rFonts w:ascii="Arial" w:hAnsi="Arial" w:cs="Arial"/>
          <w:color w:val="000000" w:themeColor="text1"/>
        </w:rPr>
        <w:t xml:space="preserve">The Express Tribune (2025) 'Anurag Kashyap slams Netflix India for dishonest and morally corrupt practices', </w:t>
      </w:r>
      <w:r w:rsidRPr="002B3FDA">
        <w:rPr>
          <w:rFonts w:ascii="Arial" w:hAnsi="Arial" w:cs="Arial"/>
          <w:i/>
          <w:iCs/>
          <w:color w:val="000000" w:themeColor="text1"/>
        </w:rPr>
        <w:t>The Express Tribune</w:t>
      </w:r>
      <w:r w:rsidRPr="002B3FDA">
        <w:rPr>
          <w:rFonts w:ascii="Arial" w:hAnsi="Arial" w:cs="Arial"/>
          <w:color w:val="000000" w:themeColor="text1"/>
        </w:rPr>
        <w:t xml:space="preserve"> [online]. Available at: </w:t>
      </w:r>
      <w:hyperlink r:id="rId58" w:tgtFrame="_new" w:history="1">
        <w:r w:rsidRPr="002B3FDA">
          <w:rPr>
            <w:rStyle w:val="Hyperlink"/>
            <w:rFonts w:ascii="Arial" w:hAnsi="Arial" w:cs="Arial"/>
            <w:color w:val="000000" w:themeColor="text1"/>
            <w:u w:val="none"/>
          </w:rPr>
          <w:t>https://tribune.com.pk/story/2535230/anurag-kashyap-slams-netflix-india-for-dishonest-and-morally-corrupt-practices</w:t>
        </w:r>
      </w:hyperlink>
      <w:r w:rsidRPr="002B3FDA">
        <w:rPr>
          <w:rFonts w:ascii="Arial" w:hAnsi="Arial" w:cs="Arial"/>
          <w:color w:val="000000" w:themeColor="text1"/>
        </w:rPr>
        <w:t xml:space="preserve"> </w:t>
      </w:r>
      <w:r>
        <w:rPr>
          <w:rFonts w:ascii="Arial" w:hAnsi="Arial" w:cs="Arial"/>
          <w:color w:val="000000" w:themeColor="text1"/>
        </w:rPr>
        <w:t>(Accessed: 5 November 2025)</w:t>
      </w:r>
      <w:r w:rsidRPr="002B3FDA">
        <w:rPr>
          <w:rFonts w:ascii="Arial" w:hAnsi="Arial" w:cs="Arial"/>
          <w:color w:val="000000" w:themeColor="text1"/>
        </w:rPr>
        <w:t>.</w:t>
      </w:r>
    </w:p>
    <w:p w14:paraId="10BE0DDB" w14:textId="77777777" w:rsidR="00B404B5" w:rsidRPr="002B3FDA" w:rsidRDefault="00B404B5" w:rsidP="002B3FDA">
      <w:pPr>
        <w:spacing w:line="360" w:lineRule="auto"/>
        <w:rPr>
          <w:rFonts w:ascii="Arial" w:hAnsi="Arial" w:cs="Arial"/>
          <w:color w:val="000000" w:themeColor="text1"/>
        </w:rPr>
      </w:pPr>
      <w:r w:rsidRPr="002B3FDA">
        <w:rPr>
          <w:rFonts w:ascii="Arial" w:hAnsi="Arial" w:cs="Arial"/>
          <w:color w:val="000000" w:themeColor="text1"/>
        </w:rPr>
        <w:t xml:space="preserve">Times of India (2024) 'Netflix co-CEO Ted Sarandos: Two “most-popular” drama series on Netflix India in fiscal 2024 were ...', </w:t>
      </w:r>
      <w:r w:rsidRPr="002B3FDA">
        <w:rPr>
          <w:rFonts w:ascii="Arial" w:hAnsi="Arial" w:cs="Arial"/>
          <w:i/>
          <w:iCs/>
          <w:color w:val="000000" w:themeColor="text1"/>
        </w:rPr>
        <w:t>The Times of India</w:t>
      </w:r>
      <w:r w:rsidRPr="002B3FDA">
        <w:rPr>
          <w:rFonts w:ascii="Arial" w:hAnsi="Arial" w:cs="Arial"/>
          <w:color w:val="000000" w:themeColor="text1"/>
        </w:rPr>
        <w:t xml:space="preserve"> [online]. Available at: </w:t>
      </w:r>
      <w:hyperlink r:id="rId59" w:tgtFrame="_new" w:history="1">
        <w:r w:rsidRPr="002B3FDA">
          <w:rPr>
            <w:rStyle w:val="Hyperlink"/>
            <w:rFonts w:ascii="Arial" w:hAnsi="Arial" w:cs="Arial"/>
            <w:color w:val="000000" w:themeColor="text1"/>
            <w:u w:val="none"/>
          </w:rPr>
          <w:t>https://timesofindia.indiatimes.com/technology/tech-news/netflix-co-ceo-ted-sarandos-two-most-popular-drama-series-on-netflix-india-in-fiscal-2024-were-/articleshow/115090036.cms</w:t>
        </w:r>
      </w:hyperlink>
      <w:r w:rsidRPr="002B3FDA">
        <w:rPr>
          <w:rFonts w:ascii="Arial" w:hAnsi="Arial" w:cs="Arial"/>
          <w:color w:val="000000" w:themeColor="text1"/>
        </w:rPr>
        <w:t xml:space="preserve"> </w:t>
      </w:r>
      <w:r>
        <w:rPr>
          <w:rFonts w:ascii="Arial" w:hAnsi="Arial" w:cs="Arial"/>
          <w:color w:val="000000" w:themeColor="text1"/>
        </w:rPr>
        <w:t>(Accessed: 5 November 2025)</w:t>
      </w:r>
      <w:r w:rsidRPr="002B3FDA">
        <w:rPr>
          <w:rFonts w:ascii="Arial" w:hAnsi="Arial" w:cs="Arial"/>
          <w:color w:val="000000" w:themeColor="text1"/>
        </w:rPr>
        <w:t>.</w:t>
      </w:r>
    </w:p>
    <w:p w14:paraId="66265449" w14:textId="77777777" w:rsidR="00B404B5" w:rsidRPr="002B3FDA" w:rsidRDefault="00B404B5" w:rsidP="002B3FDA">
      <w:pPr>
        <w:spacing w:line="360" w:lineRule="auto"/>
        <w:rPr>
          <w:rFonts w:ascii="Arial" w:hAnsi="Arial" w:cs="Arial"/>
          <w:color w:val="000000" w:themeColor="text1"/>
        </w:rPr>
      </w:pPr>
      <w:r w:rsidRPr="002B3FDA">
        <w:rPr>
          <w:rFonts w:ascii="Arial" w:hAnsi="Arial" w:cs="Arial"/>
          <w:color w:val="000000" w:themeColor="text1"/>
        </w:rPr>
        <w:t xml:space="preserve">TNN (2025) 'Jio </w:t>
      </w:r>
      <w:proofErr w:type="spellStart"/>
      <w:r w:rsidRPr="002B3FDA">
        <w:rPr>
          <w:rFonts w:ascii="Arial" w:hAnsi="Arial" w:cs="Arial"/>
          <w:color w:val="000000" w:themeColor="text1"/>
        </w:rPr>
        <w:t>AirFiber</w:t>
      </w:r>
      <w:proofErr w:type="spellEnd"/>
      <w:r w:rsidRPr="002B3FDA">
        <w:rPr>
          <w:rFonts w:ascii="Arial" w:hAnsi="Arial" w:cs="Arial"/>
          <w:color w:val="000000" w:themeColor="text1"/>
        </w:rPr>
        <w:t xml:space="preserve"> leads in 5G FWA segment in UP East', </w:t>
      </w:r>
      <w:r w:rsidRPr="002B3FDA">
        <w:rPr>
          <w:rFonts w:ascii="Arial" w:hAnsi="Arial" w:cs="Arial"/>
          <w:i/>
          <w:iCs/>
          <w:color w:val="000000" w:themeColor="text1"/>
        </w:rPr>
        <w:t>The Times of India</w:t>
      </w:r>
      <w:r w:rsidRPr="002B3FDA">
        <w:rPr>
          <w:rFonts w:ascii="Arial" w:hAnsi="Arial" w:cs="Arial"/>
          <w:color w:val="000000" w:themeColor="text1"/>
        </w:rPr>
        <w:t xml:space="preserve"> [online]. Available at: </w:t>
      </w:r>
      <w:hyperlink r:id="rId60" w:tgtFrame="_new" w:history="1">
        <w:r w:rsidRPr="002B3FDA">
          <w:rPr>
            <w:rStyle w:val="Hyperlink"/>
            <w:rFonts w:ascii="Arial" w:hAnsi="Arial" w:cs="Arial"/>
            <w:color w:val="000000" w:themeColor="text1"/>
            <w:u w:val="none"/>
          </w:rPr>
          <w:t>https://timesofindia.indiatimes.com/city/lucknow/jio-airfiber-leads-in-5g-fwa-segment-in-up-east/articleshow/121041350.cms</w:t>
        </w:r>
      </w:hyperlink>
      <w:r w:rsidRPr="002B3FDA">
        <w:rPr>
          <w:rFonts w:ascii="Arial" w:hAnsi="Arial" w:cs="Arial"/>
          <w:color w:val="000000" w:themeColor="text1"/>
        </w:rPr>
        <w:t xml:space="preserve"> </w:t>
      </w:r>
      <w:r>
        <w:rPr>
          <w:rFonts w:ascii="Arial" w:hAnsi="Arial" w:cs="Arial"/>
          <w:color w:val="000000" w:themeColor="text1"/>
        </w:rPr>
        <w:t>(Accessed: 5 November 2025)</w:t>
      </w:r>
      <w:r w:rsidRPr="002B3FDA">
        <w:rPr>
          <w:rFonts w:ascii="Arial" w:hAnsi="Arial" w:cs="Arial"/>
          <w:color w:val="000000" w:themeColor="text1"/>
        </w:rPr>
        <w:t>.</w:t>
      </w:r>
    </w:p>
    <w:p w14:paraId="677C6A88" w14:textId="77777777" w:rsidR="00B404B5" w:rsidRPr="002B3FDA" w:rsidRDefault="00B404B5" w:rsidP="002B3FDA">
      <w:pPr>
        <w:spacing w:line="360" w:lineRule="auto"/>
        <w:rPr>
          <w:rFonts w:ascii="Arial" w:hAnsi="Arial" w:cs="Arial"/>
          <w:color w:val="000000" w:themeColor="text1"/>
        </w:rPr>
      </w:pPr>
      <w:r w:rsidRPr="002B3FDA">
        <w:rPr>
          <w:rFonts w:ascii="Arial" w:hAnsi="Arial" w:cs="Arial"/>
          <w:color w:val="000000" w:themeColor="text1"/>
        </w:rPr>
        <w:t xml:space="preserve">UK Government (2022) 'Audience protection standards on Video-on-Demand Services', </w:t>
      </w:r>
      <w:r w:rsidRPr="002B3FDA">
        <w:rPr>
          <w:rFonts w:ascii="Arial" w:hAnsi="Arial" w:cs="Arial"/>
          <w:i/>
          <w:iCs/>
          <w:color w:val="000000" w:themeColor="text1"/>
        </w:rPr>
        <w:t>GOV.UK</w:t>
      </w:r>
      <w:r w:rsidRPr="002B3FDA">
        <w:rPr>
          <w:rFonts w:ascii="Arial" w:hAnsi="Arial" w:cs="Arial"/>
          <w:color w:val="000000" w:themeColor="text1"/>
        </w:rPr>
        <w:t xml:space="preserve"> [online]. Available at: </w:t>
      </w:r>
      <w:hyperlink r:id="rId61" w:tgtFrame="_new" w:history="1">
        <w:r w:rsidRPr="002B3FDA">
          <w:rPr>
            <w:rStyle w:val="Hyperlink"/>
            <w:rFonts w:ascii="Arial" w:hAnsi="Arial" w:cs="Arial"/>
            <w:color w:val="000000" w:themeColor="text1"/>
            <w:u w:val="none"/>
          </w:rPr>
          <w:t>https://www.gov.uk/government/consultations/audience-protection-standards-on-video-on-demand-services/audience-protection-standards-on-video-on-demand-services</w:t>
        </w:r>
      </w:hyperlink>
      <w:r w:rsidRPr="002B3FDA">
        <w:rPr>
          <w:rFonts w:ascii="Arial" w:hAnsi="Arial" w:cs="Arial"/>
          <w:color w:val="000000" w:themeColor="text1"/>
        </w:rPr>
        <w:t xml:space="preserve"> </w:t>
      </w:r>
      <w:r>
        <w:rPr>
          <w:rFonts w:ascii="Arial" w:hAnsi="Arial" w:cs="Arial"/>
          <w:color w:val="000000" w:themeColor="text1"/>
        </w:rPr>
        <w:t>(Accessed: 5 November 2025)</w:t>
      </w:r>
      <w:r w:rsidRPr="002B3FDA">
        <w:rPr>
          <w:rFonts w:ascii="Arial" w:hAnsi="Arial" w:cs="Arial"/>
          <w:color w:val="000000" w:themeColor="text1"/>
        </w:rPr>
        <w:t>.</w:t>
      </w:r>
    </w:p>
    <w:p w14:paraId="2B0FC078" w14:textId="77777777" w:rsidR="00B404B5" w:rsidRPr="002B3FDA" w:rsidRDefault="00B404B5" w:rsidP="002B3FDA">
      <w:pPr>
        <w:spacing w:line="360" w:lineRule="auto"/>
        <w:rPr>
          <w:rFonts w:ascii="Arial" w:hAnsi="Arial" w:cs="Arial"/>
          <w:color w:val="000000" w:themeColor="text1"/>
        </w:rPr>
      </w:pPr>
      <w:r w:rsidRPr="002B3FDA">
        <w:rPr>
          <w:rFonts w:ascii="Arial" w:hAnsi="Arial" w:cs="Arial"/>
          <w:color w:val="000000" w:themeColor="text1"/>
        </w:rPr>
        <w:t xml:space="preserve">UK Government (2025) 'Online Safety Act: Explainer', </w:t>
      </w:r>
      <w:r w:rsidRPr="002B3FDA">
        <w:rPr>
          <w:rFonts w:ascii="Arial" w:hAnsi="Arial" w:cs="Arial"/>
          <w:i/>
          <w:iCs/>
          <w:color w:val="000000" w:themeColor="text1"/>
        </w:rPr>
        <w:t>GOV.UK</w:t>
      </w:r>
      <w:r w:rsidRPr="002B3FDA">
        <w:rPr>
          <w:rFonts w:ascii="Arial" w:hAnsi="Arial" w:cs="Arial"/>
          <w:color w:val="000000" w:themeColor="text1"/>
        </w:rPr>
        <w:t xml:space="preserve"> [online]. Available at: </w:t>
      </w:r>
      <w:hyperlink r:id="rId62" w:tgtFrame="_new" w:history="1">
        <w:r w:rsidRPr="002B3FDA">
          <w:rPr>
            <w:rStyle w:val="Hyperlink"/>
            <w:rFonts w:ascii="Arial" w:hAnsi="Arial" w:cs="Arial"/>
            <w:color w:val="000000" w:themeColor="text1"/>
            <w:u w:val="none"/>
          </w:rPr>
          <w:t>https://www.gov.uk/government/publications/online-safety-act-explainer/online-safety-act-explainer</w:t>
        </w:r>
      </w:hyperlink>
      <w:r w:rsidRPr="002B3FDA">
        <w:rPr>
          <w:rFonts w:ascii="Arial" w:hAnsi="Arial" w:cs="Arial"/>
          <w:color w:val="000000" w:themeColor="text1"/>
        </w:rPr>
        <w:t xml:space="preserve"> </w:t>
      </w:r>
      <w:r>
        <w:rPr>
          <w:rFonts w:ascii="Arial" w:hAnsi="Arial" w:cs="Arial"/>
          <w:color w:val="000000" w:themeColor="text1"/>
        </w:rPr>
        <w:t>(Accessed: 5 November 2025)</w:t>
      </w:r>
      <w:r w:rsidRPr="002B3FDA">
        <w:rPr>
          <w:rFonts w:ascii="Arial" w:hAnsi="Arial" w:cs="Arial"/>
          <w:color w:val="000000" w:themeColor="text1"/>
        </w:rPr>
        <w:t>.</w:t>
      </w:r>
    </w:p>
    <w:p w14:paraId="16578600" w14:textId="77777777" w:rsidR="00B404B5" w:rsidRPr="002B3FDA" w:rsidRDefault="00B404B5" w:rsidP="002B3FDA">
      <w:pPr>
        <w:spacing w:line="360" w:lineRule="auto"/>
        <w:rPr>
          <w:rFonts w:ascii="Arial" w:hAnsi="Arial" w:cs="Arial"/>
          <w:color w:val="000000" w:themeColor="text1"/>
        </w:rPr>
      </w:pPr>
      <w:r w:rsidRPr="002B3FDA">
        <w:rPr>
          <w:rFonts w:ascii="Arial" w:hAnsi="Arial" w:cs="Arial"/>
          <w:color w:val="000000" w:themeColor="text1"/>
        </w:rPr>
        <w:lastRenderedPageBreak/>
        <w:t xml:space="preserve">Varadarajan, R. (2011) 'Marketing strategy: discerning the relative influence of product and firm characteristics', </w:t>
      </w:r>
      <w:r w:rsidRPr="002B3FDA">
        <w:rPr>
          <w:rFonts w:ascii="Arial" w:hAnsi="Arial" w:cs="Arial"/>
          <w:i/>
          <w:iCs/>
          <w:color w:val="000000" w:themeColor="text1"/>
        </w:rPr>
        <w:t>AMS Review</w:t>
      </w:r>
      <w:r w:rsidRPr="002B3FDA">
        <w:rPr>
          <w:rFonts w:ascii="Arial" w:hAnsi="Arial" w:cs="Arial"/>
          <w:color w:val="000000" w:themeColor="text1"/>
        </w:rPr>
        <w:t xml:space="preserve">, 1(1), pp.32–43. </w:t>
      </w:r>
      <w:proofErr w:type="spellStart"/>
      <w:r w:rsidRPr="002B3FDA">
        <w:rPr>
          <w:rFonts w:ascii="Arial" w:hAnsi="Arial" w:cs="Arial"/>
          <w:color w:val="000000" w:themeColor="text1"/>
        </w:rPr>
        <w:t>doi</w:t>
      </w:r>
      <w:proofErr w:type="spellEnd"/>
      <w:r w:rsidRPr="002B3FDA">
        <w:rPr>
          <w:rFonts w:ascii="Arial" w:hAnsi="Arial" w:cs="Arial"/>
          <w:color w:val="000000" w:themeColor="text1"/>
        </w:rPr>
        <w:t>: 10.1007/s13162-011-0003-4.</w:t>
      </w:r>
    </w:p>
    <w:p w14:paraId="36BC6FA3" w14:textId="77777777" w:rsidR="00B404B5" w:rsidRPr="002B3FDA" w:rsidRDefault="00B404B5" w:rsidP="002B3FDA">
      <w:pPr>
        <w:spacing w:line="360" w:lineRule="auto"/>
        <w:rPr>
          <w:rFonts w:ascii="Arial" w:hAnsi="Arial" w:cs="Arial"/>
          <w:color w:val="000000" w:themeColor="text1"/>
        </w:rPr>
      </w:pPr>
      <w:r w:rsidRPr="002B3FDA">
        <w:rPr>
          <w:rFonts w:ascii="Arial" w:hAnsi="Arial" w:cs="Arial"/>
          <w:color w:val="000000" w:themeColor="text1"/>
        </w:rPr>
        <w:t xml:space="preserve">Wood, Z. (2024) '“Bridgerton universe” has added £275m to UK economy, says Netflix', </w:t>
      </w:r>
      <w:r w:rsidRPr="002B3FDA">
        <w:rPr>
          <w:rFonts w:ascii="Arial" w:hAnsi="Arial" w:cs="Arial"/>
          <w:i/>
          <w:iCs/>
          <w:color w:val="000000" w:themeColor="text1"/>
        </w:rPr>
        <w:t>the Guardian</w:t>
      </w:r>
      <w:r w:rsidRPr="002B3FDA">
        <w:rPr>
          <w:rFonts w:ascii="Arial" w:hAnsi="Arial" w:cs="Arial"/>
          <w:color w:val="000000" w:themeColor="text1"/>
        </w:rPr>
        <w:t xml:space="preserve"> [online]. Available at: </w:t>
      </w:r>
      <w:hyperlink r:id="rId63" w:tgtFrame="_new" w:history="1">
        <w:r w:rsidRPr="002B3FDA">
          <w:rPr>
            <w:rStyle w:val="Hyperlink"/>
            <w:rFonts w:ascii="Arial" w:hAnsi="Arial" w:cs="Arial"/>
            <w:color w:val="000000" w:themeColor="text1"/>
            <w:u w:val="none"/>
          </w:rPr>
          <w:t>https://www.theguardian.com/tv-and-radio/article/2024/jun/14/bridgerton-uk-economy-netflix-shonda-rhimes</w:t>
        </w:r>
      </w:hyperlink>
      <w:r w:rsidRPr="002B3FDA">
        <w:rPr>
          <w:rFonts w:ascii="Arial" w:hAnsi="Arial" w:cs="Arial"/>
          <w:color w:val="000000" w:themeColor="text1"/>
        </w:rPr>
        <w:t xml:space="preserve"> </w:t>
      </w:r>
      <w:r>
        <w:rPr>
          <w:rFonts w:ascii="Arial" w:hAnsi="Arial" w:cs="Arial"/>
          <w:color w:val="000000" w:themeColor="text1"/>
        </w:rPr>
        <w:t>(Accessed: 5 November 2025)</w:t>
      </w:r>
      <w:r w:rsidRPr="002B3FDA">
        <w:rPr>
          <w:rFonts w:ascii="Arial" w:hAnsi="Arial" w:cs="Arial"/>
          <w:color w:val="000000" w:themeColor="text1"/>
        </w:rPr>
        <w:t>.</w:t>
      </w:r>
    </w:p>
    <w:p w14:paraId="76139E8C" w14:textId="77777777" w:rsidR="00B404B5" w:rsidRDefault="00B404B5" w:rsidP="002B3FDA">
      <w:pPr>
        <w:spacing w:line="360" w:lineRule="auto"/>
        <w:rPr>
          <w:rFonts w:ascii="Arial" w:hAnsi="Arial" w:cs="Arial"/>
          <w:color w:val="000000" w:themeColor="text1"/>
        </w:rPr>
      </w:pPr>
      <w:r w:rsidRPr="002B3FDA">
        <w:rPr>
          <w:rFonts w:ascii="Arial" w:hAnsi="Arial" w:cs="Arial"/>
          <w:color w:val="000000" w:themeColor="text1"/>
        </w:rPr>
        <w:t xml:space="preserve">Wood, Z. (2025) 'Netflix increases UK subscription prices despite record audience', </w:t>
      </w:r>
      <w:r w:rsidRPr="002B3FDA">
        <w:rPr>
          <w:rFonts w:ascii="Arial" w:hAnsi="Arial" w:cs="Arial"/>
          <w:i/>
          <w:iCs/>
          <w:color w:val="000000" w:themeColor="text1"/>
        </w:rPr>
        <w:t>the Guardian</w:t>
      </w:r>
      <w:r w:rsidRPr="002B3FDA">
        <w:rPr>
          <w:rFonts w:ascii="Arial" w:hAnsi="Arial" w:cs="Arial"/>
          <w:color w:val="000000" w:themeColor="text1"/>
        </w:rPr>
        <w:t xml:space="preserve"> [online]. Available at: </w:t>
      </w:r>
      <w:hyperlink r:id="rId64" w:tgtFrame="_new" w:history="1">
        <w:r w:rsidRPr="002B3FDA">
          <w:rPr>
            <w:rStyle w:val="Hyperlink"/>
            <w:rFonts w:ascii="Arial" w:hAnsi="Arial" w:cs="Arial"/>
            <w:color w:val="000000" w:themeColor="text1"/>
            <w:u w:val="none"/>
          </w:rPr>
          <w:t>https://www.theguardian.com/media/2025/feb/07/netflix-increase-uk-subscription-prices-despite-record-audience</w:t>
        </w:r>
      </w:hyperlink>
      <w:r w:rsidRPr="002B3FDA">
        <w:rPr>
          <w:rFonts w:ascii="Arial" w:hAnsi="Arial" w:cs="Arial"/>
          <w:color w:val="000000" w:themeColor="text1"/>
        </w:rPr>
        <w:t xml:space="preserve"> </w:t>
      </w:r>
      <w:r>
        <w:rPr>
          <w:rFonts w:ascii="Arial" w:hAnsi="Arial" w:cs="Arial"/>
          <w:color w:val="000000" w:themeColor="text1"/>
        </w:rPr>
        <w:t>(Accessed: 5 November 2025)</w:t>
      </w:r>
      <w:r w:rsidRPr="002B3FDA">
        <w:rPr>
          <w:rFonts w:ascii="Arial" w:hAnsi="Arial" w:cs="Arial"/>
          <w:color w:val="000000" w:themeColor="text1"/>
        </w:rPr>
        <w:t>.</w:t>
      </w:r>
    </w:p>
    <w:sectPr w:rsidR="00B404B5" w:rsidSect="002B3FDA">
      <w:footerReference w:type="default" r:id="rId65"/>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21A8FE" w14:textId="77777777" w:rsidR="00FA087F" w:rsidRDefault="00FA087F" w:rsidP="00283A48">
      <w:pPr>
        <w:spacing w:after="0" w:line="240" w:lineRule="auto"/>
      </w:pPr>
      <w:r>
        <w:separator/>
      </w:r>
    </w:p>
  </w:endnote>
  <w:endnote w:type="continuationSeparator" w:id="0">
    <w:p w14:paraId="037FFC3F" w14:textId="77777777" w:rsidR="00FA087F" w:rsidRDefault="00FA087F" w:rsidP="00283A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4740003"/>
      <w:docPartObj>
        <w:docPartGallery w:val="Page Numbers (Bottom of Page)"/>
        <w:docPartUnique/>
      </w:docPartObj>
    </w:sdtPr>
    <w:sdtEndPr>
      <w:rPr>
        <w:noProof/>
      </w:rPr>
    </w:sdtEndPr>
    <w:sdtContent>
      <w:p w14:paraId="06348CB6" w14:textId="1DFCDF71" w:rsidR="002B3FDA" w:rsidRDefault="002B3F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B6864D" w14:textId="77777777" w:rsidR="00283A48" w:rsidRDefault="00283A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285899" w14:textId="77777777" w:rsidR="00FA087F" w:rsidRDefault="00FA087F" w:rsidP="00283A48">
      <w:pPr>
        <w:spacing w:after="0" w:line="240" w:lineRule="auto"/>
      </w:pPr>
      <w:r>
        <w:separator/>
      </w:r>
    </w:p>
  </w:footnote>
  <w:footnote w:type="continuationSeparator" w:id="0">
    <w:p w14:paraId="71C1ECA4" w14:textId="77777777" w:rsidR="00FA087F" w:rsidRDefault="00FA087F" w:rsidP="00283A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247CB5"/>
    <w:multiLevelType w:val="multilevel"/>
    <w:tmpl w:val="F0F6B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39793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9EC"/>
    <w:rsid w:val="00070F5F"/>
    <w:rsid w:val="00095C00"/>
    <w:rsid w:val="000B5A42"/>
    <w:rsid w:val="0016781A"/>
    <w:rsid w:val="00181D43"/>
    <w:rsid w:val="001E286C"/>
    <w:rsid w:val="00283A48"/>
    <w:rsid w:val="002B3FDA"/>
    <w:rsid w:val="002C178B"/>
    <w:rsid w:val="002F1C9C"/>
    <w:rsid w:val="00325958"/>
    <w:rsid w:val="00346DEE"/>
    <w:rsid w:val="0035226F"/>
    <w:rsid w:val="003739EC"/>
    <w:rsid w:val="00415932"/>
    <w:rsid w:val="00432CF7"/>
    <w:rsid w:val="004469D9"/>
    <w:rsid w:val="00677B3A"/>
    <w:rsid w:val="00786DC8"/>
    <w:rsid w:val="007B1051"/>
    <w:rsid w:val="00850070"/>
    <w:rsid w:val="00854390"/>
    <w:rsid w:val="008D1B04"/>
    <w:rsid w:val="008E30D0"/>
    <w:rsid w:val="009A688E"/>
    <w:rsid w:val="00A37C68"/>
    <w:rsid w:val="00AE1B41"/>
    <w:rsid w:val="00B306EB"/>
    <w:rsid w:val="00B404B5"/>
    <w:rsid w:val="00B8233B"/>
    <w:rsid w:val="00BA3C43"/>
    <w:rsid w:val="00BE2220"/>
    <w:rsid w:val="00BF14D0"/>
    <w:rsid w:val="00C40A3C"/>
    <w:rsid w:val="00C74D7C"/>
    <w:rsid w:val="00D505CA"/>
    <w:rsid w:val="00D52D54"/>
    <w:rsid w:val="00D70E94"/>
    <w:rsid w:val="00DF6F7A"/>
    <w:rsid w:val="00EA5274"/>
    <w:rsid w:val="00EB1460"/>
    <w:rsid w:val="00ED2702"/>
    <w:rsid w:val="00F26430"/>
    <w:rsid w:val="00F45E09"/>
    <w:rsid w:val="00FA087F"/>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F7EEDE"/>
  <w15:chartTrackingRefBased/>
  <w15:docId w15:val="{E8C48A04-6831-4564-9551-9037E79FA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2D54"/>
    <w:pPr>
      <w:keepNext/>
      <w:keepLines/>
      <w:spacing w:before="240" w:after="120"/>
      <w:outlineLvl w:val="0"/>
    </w:pPr>
    <w:rPr>
      <w:rFonts w:ascii="Arial" w:eastAsiaTheme="majorEastAsia" w:hAnsi="Arial" w:cstheme="majorBidi"/>
      <w:b/>
      <w:color w:val="153D63" w:themeColor="text2" w:themeTint="E6"/>
      <w:sz w:val="32"/>
      <w:szCs w:val="40"/>
    </w:rPr>
  </w:style>
  <w:style w:type="paragraph" w:styleId="Heading2">
    <w:name w:val="heading 2"/>
    <w:basedOn w:val="Normal"/>
    <w:next w:val="Normal"/>
    <w:link w:val="Heading2Char"/>
    <w:uiPriority w:val="9"/>
    <w:unhideWhenUsed/>
    <w:qFormat/>
    <w:rsid w:val="00415932"/>
    <w:pPr>
      <w:keepNext/>
      <w:keepLines/>
      <w:spacing w:before="120" w:after="120"/>
      <w:outlineLvl w:val="1"/>
    </w:pPr>
    <w:rPr>
      <w:rFonts w:ascii="Arial" w:eastAsiaTheme="majorEastAsia" w:hAnsi="Arial" w:cstheme="majorBidi"/>
      <w:b/>
      <w:color w:val="153D63" w:themeColor="text2" w:themeTint="E6"/>
      <w:sz w:val="28"/>
      <w:szCs w:val="32"/>
    </w:rPr>
  </w:style>
  <w:style w:type="paragraph" w:styleId="Heading3">
    <w:name w:val="heading 3"/>
    <w:basedOn w:val="Normal"/>
    <w:next w:val="Normal"/>
    <w:link w:val="Heading3Char"/>
    <w:uiPriority w:val="9"/>
    <w:semiHidden/>
    <w:unhideWhenUsed/>
    <w:qFormat/>
    <w:rsid w:val="003739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39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39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39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39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39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39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D54"/>
    <w:rPr>
      <w:rFonts w:ascii="Arial" w:eastAsiaTheme="majorEastAsia" w:hAnsi="Arial" w:cstheme="majorBidi"/>
      <w:b/>
      <w:color w:val="153D63" w:themeColor="text2" w:themeTint="E6"/>
      <w:sz w:val="32"/>
      <w:szCs w:val="40"/>
    </w:rPr>
  </w:style>
  <w:style w:type="character" w:customStyle="1" w:styleId="Heading2Char">
    <w:name w:val="Heading 2 Char"/>
    <w:basedOn w:val="DefaultParagraphFont"/>
    <w:link w:val="Heading2"/>
    <w:uiPriority w:val="9"/>
    <w:rsid w:val="00415932"/>
    <w:rPr>
      <w:rFonts w:ascii="Arial" w:eastAsiaTheme="majorEastAsia" w:hAnsi="Arial" w:cstheme="majorBidi"/>
      <w:b/>
      <w:color w:val="153D63" w:themeColor="text2" w:themeTint="E6"/>
      <w:sz w:val="28"/>
      <w:szCs w:val="32"/>
    </w:rPr>
  </w:style>
  <w:style w:type="character" w:customStyle="1" w:styleId="Heading3Char">
    <w:name w:val="Heading 3 Char"/>
    <w:basedOn w:val="DefaultParagraphFont"/>
    <w:link w:val="Heading3"/>
    <w:uiPriority w:val="9"/>
    <w:semiHidden/>
    <w:rsid w:val="003739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39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39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39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39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39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39EC"/>
    <w:rPr>
      <w:rFonts w:eastAsiaTheme="majorEastAsia" w:cstheme="majorBidi"/>
      <w:color w:val="272727" w:themeColor="text1" w:themeTint="D8"/>
    </w:rPr>
  </w:style>
  <w:style w:type="paragraph" w:styleId="Title">
    <w:name w:val="Title"/>
    <w:basedOn w:val="Normal"/>
    <w:next w:val="Normal"/>
    <w:link w:val="TitleChar"/>
    <w:uiPriority w:val="10"/>
    <w:qFormat/>
    <w:rsid w:val="003739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39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39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39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39EC"/>
    <w:pPr>
      <w:spacing w:before="160"/>
      <w:jc w:val="center"/>
    </w:pPr>
    <w:rPr>
      <w:i/>
      <w:iCs/>
      <w:color w:val="404040" w:themeColor="text1" w:themeTint="BF"/>
    </w:rPr>
  </w:style>
  <w:style w:type="character" w:customStyle="1" w:styleId="QuoteChar">
    <w:name w:val="Quote Char"/>
    <w:basedOn w:val="DefaultParagraphFont"/>
    <w:link w:val="Quote"/>
    <w:uiPriority w:val="29"/>
    <w:rsid w:val="003739EC"/>
    <w:rPr>
      <w:i/>
      <w:iCs/>
      <w:color w:val="404040" w:themeColor="text1" w:themeTint="BF"/>
    </w:rPr>
  </w:style>
  <w:style w:type="paragraph" w:styleId="ListParagraph">
    <w:name w:val="List Paragraph"/>
    <w:basedOn w:val="Normal"/>
    <w:uiPriority w:val="34"/>
    <w:qFormat/>
    <w:rsid w:val="003739EC"/>
    <w:pPr>
      <w:ind w:left="720"/>
      <w:contextualSpacing/>
    </w:pPr>
  </w:style>
  <w:style w:type="character" w:styleId="IntenseEmphasis">
    <w:name w:val="Intense Emphasis"/>
    <w:basedOn w:val="DefaultParagraphFont"/>
    <w:uiPriority w:val="21"/>
    <w:qFormat/>
    <w:rsid w:val="003739EC"/>
    <w:rPr>
      <w:i/>
      <w:iCs/>
      <w:color w:val="0F4761" w:themeColor="accent1" w:themeShade="BF"/>
    </w:rPr>
  </w:style>
  <w:style w:type="paragraph" w:styleId="IntenseQuote">
    <w:name w:val="Intense Quote"/>
    <w:basedOn w:val="Normal"/>
    <w:next w:val="Normal"/>
    <w:link w:val="IntenseQuoteChar"/>
    <w:uiPriority w:val="30"/>
    <w:qFormat/>
    <w:rsid w:val="003739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39EC"/>
    <w:rPr>
      <w:i/>
      <w:iCs/>
      <w:color w:val="0F4761" w:themeColor="accent1" w:themeShade="BF"/>
    </w:rPr>
  </w:style>
  <w:style w:type="character" w:styleId="IntenseReference">
    <w:name w:val="Intense Reference"/>
    <w:basedOn w:val="DefaultParagraphFont"/>
    <w:uiPriority w:val="32"/>
    <w:qFormat/>
    <w:rsid w:val="003739EC"/>
    <w:rPr>
      <w:b/>
      <w:bCs/>
      <w:smallCaps/>
      <w:color w:val="0F4761" w:themeColor="accent1" w:themeShade="BF"/>
      <w:spacing w:val="5"/>
    </w:rPr>
  </w:style>
  <w:style w:type="character" w:styleId="Hyperlink">
    <w:name w:val="Hyperlink"/>
    <w:basedOn w:val="DefaultParagraphFont"/>
    <w:uiPriority w:val="99"/>
    <w:unhideWhenUsed/>
    <w:rsid w:val="003739EC"/>
    <w:rPr>
      <w:color w:val="467886" w:themeColor="hyperlink"/>
      <w:u w:val="single"/>
    </w:rPr>
  </w:style>
  <w:style w:type="character" w:styleId="UnresolvedMention">
    <w:name w:val="Unresolved Mention"/>
    <w:basedOn w:val="DefaultParagraphFont"/>
    <w:uiPriority w:val="99"/>
    <w:semiHidden/>
    <w:unhideWhenUsed/>
    <w:rsid w:val="003739EC"/>
    <w:rPr>
      <w:color w:val="605E5C"/>
      <w:shd w:val="clear" w:color="auto" w:fill="E1DFDD"/>
    </w:rPr>
  </w:style>
  <w:style w:type="table" w:styleId="TableGrid">
    <w:name w:val="Table Grid"/>
    <w:basedOn w:val="TableNormal"/>
    <w:uiPriority w:val="39"/>
    <w:rsid w:val="003739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9A688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283A48"/>
    <w:pPr>
      <w:spacing w:after="0" w:line="259" w:lineRule="auto"/>
      <w:outlineLvl w:val="9"/>
    </w:pPr>
    <w:rPr>
      <w:rFonts w:asciiTheme="majorHAnsi" w:hAnsiTheme="majorHAnsi"/>
      <w:b w:val="0"/>
      <w:color w:val="0F4761" w:themeColor="accent1" w:themeShade="BF"/>
      <w:kern w:val="0"/>
      <w:szCs w:val="32"/>
      <w14:ligatures w14:val="none"/>
    </w:rPr>
  </w:style>
  <w:style w:type="paragraph" w:styleId="TOC1">
    <w:name w:val="toc 1"/>
    <w:basedOn w:val="Normal"/>
    <w:next w:val="Normal"/>
    <w:autoRedefine/>
    <w:uiPriority w:val="39"/>
    <w:unhideWhenUsed/>
    <w:rsid w:val="00283A48"/>
    <w:pPr>
      <w:spacing w:after="100"/>
    </w:pPr>
  </w:style>
  <w:style w:type="paragraph" w:styleId="TOC2">
    <w:name w:val="toc 2"/>
    <w:basedOn w:val="Normal"/>
    <w:next w:val="Normal"/>
    <w:autoRedefine/>
    <w:uiPriority w:val="39"/>
    <w:unhideWhenUsed/>
    <w:rsid w:val="00283A48"/>
    <w:pPr>
      <w:spacing w:after="100"/>
      <w:ind w:left="240"/>
    </w:pPr>
  </w:style>
  <w:style w:type="paragraph" w:styleId="Header">
    <w:name w:val="header"/>
    <w:basedOn w:val="Normal"/>
    <w:link w:val="HeaderChar"/>
    <w:uiPriority w:val="99"/>
    <w:unhideWhenUsed/>
    <w:rsid w:val="00283A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3A48"/>
  </w:style>
  <w:style w:type="paragraph" w:styleId="Footer">
    <w:name w:val="footer"/>
    <w:basedOn w:val="Normal"/>
    <w:link w:val="FooterChar"/>
    <w:uiPriority w:val="99"/>
    <w:unhideWhenUsed/>
    <w:rsid w:val="00283A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3A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creendaily.com/news/netflix-uk-revenues-hit-18bn-but-profit-growth-slows/5207702.article" TargetMode="External"/><Relationship Id="rId21" Type="http://schemas.openxmlformats.org/officeDocument/2006/relationships/hyperlink" Target="https://www.bbc.com/news/world-asia-india-60108294" TargetMode="External"/><Relationship Id="rId34" Type="http://schemas.openxmlformats.org/officeDocument/2006/relationships/hyperlink" Target="https://www.wired.com/2017/01/how-netflix-lost-big-to-amazon-in-india/" TargetMode="External"/><Relationship Id="rId42" Type="http://schemas.openxmlformats.org/officeDocument/2006/relationships/hyperlink" Target="https://www.internetgovernance.org/2024/09/26/ott-regulation-in-india-turf-wars-definitional-ambiguities/" TargetMode="External"/><Relationship Id="rId47" Type="http://schemas.openxmlformats.org/officeDocument/2006/relationships/hyperlink" Target="https://flexmail.be/en/knowledge-center/from-genres-to-target-groups-the-netflix-segmentation-planner" TargetMode="External"/><Relationship Id="rId50" Type="http://schemas.openxmlformats.org/officeDocument/2006/relationships/hyperlink" Target="https://www.nytimes.com/2023/04/03/business/media/netflix-marketing.html" TargetMode="External"/><Relationship Id="rId55" Type="http://schemas.openxmlformats.org/officeDocument/2006/relationships/hyperlink" Target="https://www.theguardian.com/media/2023/oct/10/netflix-uk-subscriber-growth-streaming-service-prices" TargetMode="External"/><Relationship Id="rId63" Type="http://schemas.openxmlformats.org/officeDocument/2006/relationships/hyperlink" Target="https://www.theguardian.com/tv-and-radio/article/2024/jun/14/bridgerton-uk-economy-netflix-shonda-rhime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hyperlink" Target="https://www.marketingweek.com/barb-svod-uk-households/" TargetMode="External"/><Relationship Id="rId11" Type="http://schemas.openxmlformats.org/officeDocument/2006/relationships/image" Target="media/image4.jpeg"/><Relationship Id="rId24" Type="http://schemas.openxmlformats.org/officeDocument/2006/relationships/hyperlink" Target="https://magazine.hotukdeals.com/the-ultimate-guide-to-netflix-prices-in-the-uk-11130" TargetMode="External"/><Relationship Id="rId32" Type="http://schemas.openxmlformats.org/officeDocument/2006/relationships/hyperlink" Target="https://sqmagazine.co.uk/netflix-statistics/" TargetMode="External"/><Relationship Id="rId37" Type="http://schemas.openxmlformats.org/officeDocument/2006/relationships/hyperlink" Target="https://mib.gov.in/ministry/our-wings/digital-media" TargetMode="External"/><Relationship Id="rId40" Type="http://schemas.openxmlformats.org/officeDocument/2006/relationships/hyperlink" Target="https://ir.netflix.net/ir-overview/profile/default.aspx" TargetMode="External"/><Relationship Id="rId45" Type="http://schemas.openxmlformats.org/officeDocument/2006/relationships/hyperlink" Target="https://www.imdb.com/news/ni65418817/" TargetMode="External"/><Relationship Id="rId53" Type="http://schemas.openxmlformats.org/officeDocument/2006/relationships/hyperlink" Target="https://www.theguardian.com/media/2022/jan/03/uk-hits-peak-netflix-streaming-giant-work-harder-suscriber-growth" TargetMode="External"/><Relationship Id="rId58" Type="http://schemas.openxmlformats.org/officeDocument/2006/relationships/hyperlink" Target="https://tribune.com.pk/story/2535230/anurag-kashyap-slams-netflix-india-for-dishonest-and-morally-corrupt-practices"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gov.uk/government/consultations/audience-protection-standards-on-video-on-demand-services/audience-protection-standards-on-video-on-demand-services" TargetMode="External"/><Relationship Id="rId19" Type="http://schemas.openxmlformats.org/officeDocument/2006/relationships/hyperlink" Target="https://www.uswitch.com/broadband/studies/online-streaming-statistics/" TargetMode="External"/><Relationship Id="rId14" Type="http://schemas.openxmlformats.org/officeDocument/2006/relationships/image" Target="media/image7.png"/><Relationship Id="rId22" Type="http://schemas.openxmlformats.org/officeDocument/2006/relationships/hyperlink" Target="https://bestmediainfo.com/mediainfo/mediainfo-digital/jiohotstar-narrows-gap-with-netflix-as-subscriber-count-hits-300-million-9404818" TargetMode="External"/><Relationship Id="rId27" Type="http://schemas.openxmlformats.org/officeDocument/2006/relationships/hyperlink" Target="https://www.hindustantimes.com/technology/netflix-may-get-pricey-in-2025-4-tricks-to-cut-costs-on-subscription-101752572558106.html" TargetMode="External"/><Relationship Id="rId30" Type="http://schemas.openxmlformats.org/officeDocument/2006/relationships/hyperlink" Target="https://www.livemint.com/companies/company-results/netflix-heeramandi-amar-singh-chamkila-paid-subscriber-additions-q2-revenue-growth-net-profit-11721357517417.html" TargetMode="External"/><Relationship Id="rId35" Type="http://schemas.openxmlformats.org/officeDocument/2006/relationships/hyperlink" Target="https://marketerasia.com/netflix-india/" TargetMode="External"/><Relationship Id="rId43" Type="http://schemas.openxmlformats.org/officeDocument/2006/relationships/hyperlink" Target="https://www.marketing-beat.co.uk/2022/05/25/netflix-samsung-hive/" TargetMode="External"/><Relationship Id="rId48" Type="http://schemas.openxmlformats.org/officeDocument/2006/relationships/hyperlink" Target="https://www.spglobal.com/market-intelligence/en/news-insights/research/netflix-global-pricing-strategy-2022" TargetMode="External"/><Relationship Id="rId56" Type="http://schemas.openxmlformats.org/officeDocument/2006/relationships/hyperlink" Target="https://www.theguardian.com/media/2024/dec/29/market-for-tv-streaming-advertising-to-pass-1bn-milestone" TargetMode="External"/><Relationship Id="rId64" Type="http://schemas.openxmlformats.org/officeDocument/2006/relationships/hyperlink" Target="https://www.theguardian.com/media/2025/feb/07/netflix-increase-uk-subscription-prices-despite-record-audience" TargetMode="External"/><Relationship Id="rId8" Type="http://schemas.openxmlformats.org/officeDocument/2006/relationships/image" Target="media/image1.jpeg"/><Relationship Id="rId51" Type="http://schemas.openxmlformats.org/officeDocument/2006/relationships/hyperlink" Target="https://www.statista.com/topics/842/netflix/?srsltid=AfmBOop_1haSUQpLXMwGBypYsuQNT_y4EWW6wmhF8c0wS3sV_JkJu-GX"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simkins.com/news/net-flicks---media-act-expands-editorial-standards-to-cover-tv-like-vod-services" TargetMode="External"/><Relationship Id="rId25" Type="http://schemas.openxmlformats.org/officeDocument/2006/relationships/hyperlink" Target="https://www.afaqs.com/news/ott-streaming/the-netflix-india-marketing-playbook-from-the-horses-mouth" TargetMode="External"/><Relationship Id="rId33" Type="http://schemas.openxmlformats.org/officeDocument/2006/relationships/hyperlink" Target="https://savanta.com/eu/knowledge-centre/view/netflix-a-year-in-review-for-the-uks-most-loved-media-brand/" TargetMode="External"/><Relationship Id="rId38" Type="http://schemas.openxmlformats.org/officeDocument/2006/relationships/hyperlink" Target="https://www.moneycontrol.com/technology/netflix-plans-2025-check-complete-list-benefits-and-which-is-the-right-plan-for-you-article-12992502.html" TargetMode="External"/><Relationship Id="rId46" Type="http://schemas.openxmlformats.org/officeDocument/2006/relationships/hyperlink" Target="https://www.reuters.com/world/india/netflix-will-add-disclaimers-indian-hijack-drama-after-outrage-over-hindu-names-2024-09-03/" TargetMode="External"/><Relationship Id="rId59" Type="http://schemas.openxmlformats.org/officeDocument/2006/relationships/hyperlink" Target="https://timesofindia.indiatimes.com/technology/tech-news/netflix-co-ceo-ted-sarandos-two-most-popular-drama-series-on-netflix-india-in-fiscal-2024-were-/articleshow/115090036.cms" TargetMode="External"/><Relationship Id="rId67" Type="http://schemas.openxmlformats.org/officeDocument/2006/relationships/theme" Target="theme/theme1.xml"/><Relationship Id="rId20" Type="http://schemas.openxmlformats.org/officeDocument/2006/relationships/hyperlink" Target="https://uk.themedialeader.com/uk-emblematic-of-netflixs-approach-to-global-programming/" TargetMode="External"/><Relationship Id="rId41" Type="http://schemas.openxmlformats.org/officeDocument/2006/relationships/hyperlink" Target="https://www.ofcom.org.uk/siteassets/resources/documents/research-and-data/multi-sector/infrastructure-research/connected-nations-2024/connected-nations-uk-report-2024.pdf" TargetMode="External"/><Relationship Id="rId54" Type="http://schemas.openxmlformats.org/officeDocument/2006/relationships/hyperlink" Target="https://www.theguardian.com/media/2022/dec/21/sharing-tv-streaming-passwords-is-says-uk-copyright-watchdog" TargetMode="External"/><Relationship Id="rId62" Type="http://schemas.openxmlformats.org/officeDocument/2006/relationships/hyperlink" Target="https://www.gov.uk/government/publications/online-safety-act-explainer/online-safety-act-explainer"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hbr.org/2018/10/how-netflix-expanded-to-190-countries-in-7-years" TargetMode="External"/><Relationship Id="rId28" Type="http://schemas.openxmlformats.org/officeDocument/2006/relationships/hyperlink" Target="https://economictimes.indiatimes.com/industry/media/entertainment/netflix-india-sees-double-digit-growth-in-revenue-profit-for-fy24/articleshow/114860216.cms" TargetMode="External"/><Relationship Id="rId36" Type="http://schemas.openxmlformats.org/officeDocument/2006/relationships/hyperlink" Target="https://videoweek.com/2023/06/13/netflix-password-crackdown-leaves-uk-consumers-unimpressed/" TargetMode="External"/><Relationship Id="rId49" Type="http://schemas.openxmlformats.org/officeDocument/2006/relationships/hyperlink" Target="https://www.thetimes.com/uk/media/article/nobody-wants-this-product-placement-angry-fans-tell-netflix-n662hdwtc" TargetMode="External"/><Relationship Id="rId57" Type="http://schemas.openxmlformats.org/officeDocument/2006/relationships/hyperlink" Target="https://www.theguardian.com/media/article/2024/sep/11/uk-tv-production-sector-income-falls-by-400m-as-programming-budgets-cut" TargetMode="External"/><Relationship Id="rId10" Type="http://schemas.openxmlformats.org/officeDocument/2006/relationships/image" Target="media/image3.png"/><Relationship Id="rId31" Type="http://schemas.openxmlformats.org/officeDocument/2006/relationships/hyperlink" Target="https://www.business-standard.com/companies/news/india-hooked-to-netflix-s-content-subscribers-and-revenue-surge-in-q2-cy24-124071900253_1.html" TargetMode="External"/><Relationship Id="rId44" Type="http://schemas.openxmlformats.org/officeDocument/2006/relationships/hyperlink" Target="https://blog.accredian.com/how-netflix-conquered-the-indian-streaming-market/" TargetMode="External"/><Relationship Id="rId52" Type="http://schemas.openxmlformats.org/officeDocument/2006/relationships/hyperlink" Target="https://about.netflix.com/en/news/netflix-sustainability-progress-three-years-in" TargetMode="External"/><Relationship Id="rId60" Type="http://schemas.openxmlformats.org/officeDocument/2006/relationships/hyperlink" Target="https://timesofindia.indiatimes.com/city/lucknow/jio-airfiber-leads-in-5g-fwa-segment-in-up-east/articleshow/121041350.cms"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hyperlink" Target="https://aisel.aisnet.org/cgi/viewcontent.cgi?article=1029&amp;context=iceb2021" TargetMode="External"/><Relationship Id="rId39" Type="http://schemas.openxmlformats.org/officeDocument/2006/relationships/hyperlink" Target="https://about.netflix.com/en/sustain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083E02-3495-4E0A-878D-92F293C748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32</Pages>
  <Words>9057</Words>
  <Characters>51630</Characters>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2025-11-11T18:14:00Z</dcterms:created>
  <dcterms:modified xsi:type="dcterms:W3CDTF">2025-11-13T21:00:00Z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24fceb27-d89f-47de-93f5-8356d8d6011a</vt:lpwstr>
  </property>
</Properties>
</file>