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331020079"/>
        <w:docPartObj>
          <w:docPartGallery w:val="Cover Pages"/>
          <w:docPartUnique/>
        </w:docPartObj>
      </w:sdtPr>
      <w:sdtEndPr>
        <w:rPr>
          <w:sz w:val="22"/>
        </w:rPr>
      </w:sdtEndPr>
      <w:sdtContent>
        <w:p w14:paraId="4AD18CCB" w14:textId="0F360D59" w:rsidR="000A675A" w:rsidRDefault="000A675A">
          <w:pPr>
            <w:pStyle w:val="NoSpacing"/>
            <w:rPr>
              <w:sz w:val="2"/>
            </w:rPr>
          </w:pPr>
        </w:p>
        <w:p w14:paraId="64131C90" w14:textId="79EA4650" w:rsidR="000A675A" w:rsidRDefault="000A675A">
          <w:r>
            <w:rPr>
              <w:noProof/>
            </w:rPr>
            <mc:AlternateContent>
              <mc:Choice Requires="wps">
                <w:drawing>
                  <wp:anchor distT="0" distB="0" distL="114300" distR="114300" simplePos="0" relativeHeight="251661312" behindDoc="0" locked="0" layoutInCell="1" allowOverlap="1" wp14:anchorId="4C3BB1D4" wp14:editId="2921F2F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F30709E" w14:textId="07EC0B4B" w:rsidR="00545F9F" w:rsidRDefault="00545F9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 Critical analysis of mental health within south wales police</w:t>
                                    </w:r>
                                  </w:p>
                                </w:sdtContent>
                              </w:sdt>
                              <w:p w14:paraId="605D4E17" w14:textId="2C46C6EA" w:rsidR="00545F9F" w:rsidRDefault="00FE3579">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F9F">
                                      <w:rPr>
                                        <w:color w:val="4472C4" w:themeColor="accent1"/>
                                        <w:sz w:val="36"/>
                                        <w:szCs w:val="36"/>
                                      </w:rPr>
                                      <w:t>The rise and fall of mental health absence throughout the pandemic</w:t>
                                    </w:r>
                                  </w:sdtContent>
                                </w:sdt>
                                <w:r w:rsidR="00545F9F">
                                  <w:rPr>
                                    <w:noProof/>
                                  </w:rPr>
                                  <w:t xml:space="preserve"> </w:t>
                                </w:r>
                              </w:p>
                              <w:p w14:paraId="7689A962" w14:textId="77777777" w:rsidR="00545F9F" w:rsidRDefault="00545F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C3BB1D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F30709E" w14:textId="07EC0B4B" w:rsidR="00545F9F" w:rsidRDefault="00545F9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 Critical analysis of mental health within south wales police</w:t>
                              </w:r>
                            </w:p>
                          </w:sdtContent>
                        </w:sdt>
                        <w:p w14:paraId="605D4E17" w14:textId="2C46C6EA" w:rsidR="00545F9F" w:rsidRDefault="00FE3579">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F9F">
                                <w:rPr>
                                  <w:color w:val="4472C4" w:themeColor="accent1"/>
                                  <w:sz w:val="36"/>
                                  <w:szCs w:val="36"/>
                                </w:rPr>
                                <w:t>The rise and fall of mental health absence throughout the pandemic</w:t>
                              </w:r>
                            </w:sdtContent>
                          </w:sdt>
                          <w:r w:rsidR="00545F9F">
                            <w:rPr>
                              <w:noProof/>
                            </w:rPr>
                            <w:t xml:space="preserve"> </w:t>
                          </w:r>
                        </w:p>
                        <w:p w14:paraId="7689A962" w14:textId="77777777" w:rsidR="00545F9F" w:rsidRDefault="00545F9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67315F3" wp14:editId="581DB66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715D29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7433AB7" w14:textId="137AA335" w:rsidR="0097059A" w:rsidRPr="00673ADA" w:rsidRDefault="00673ADA" w:rsidP="0097059A">
          <w:pPr>
            <w:rPr>
              <w:rFonts w:asciiTheme="majorHAnsi" w:eastAsiaTheme="majorEastAsia" w:hAnsiTheme="majorHAnsi" w:cstheme="majorBidi"/>
              <w:color w:val="2F5496" w:themeColor="accent1" w:themeShade="BF"/>
              <w:sz w:val="32"/>
              <w:szCs w:val="32"/>
              <w:lang w:val="en-US"/>
            </w:rPr>
          </w:pPr>
          <w:r w:rsidRPr="00673ADA">
            <w:rPr>
              <w:noProof/>
              <w:lang w:val="en-US"/>
            </w:rPr>
            <mc:AlternateContent>
              <mc:Choice Requires="wps">
                <w:drawing>
                  <wp:anchor distT="45720" distB="45720" distL="114300" distR="114300" simplePos="0" relativeHeight="251663360" behindDoc="0" locked="0" layoutInCell="1" allowOverlap="1" wp14:anchorId="56E81FE6" wp14:editId="4C622B2F">
                    <wp:simplePos x="0" y="0"/>
                    <wp:positionH relativeFrom="column">
                      <wp:posOffset>3667125</wp:posOffset>
                    </wp:positionH>
                    <wp:positionV relativeFrom="paragraph">
                      <wp:posOffset>7052310</wp:posOffset>
                    </wp:positionV>
                    <wp:extent cx="2286000" cy="13335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333500"/>
                            </a:xfrm>
                            <a:prstGeom prst="rect">
                              <a:avLst/>
                            </a:prstGeom>
                            <a:solidFill>
                              <a:srgbClr val="FFFFFF"/>
                            </a:solidFill>
                            <a:ln w="9525">
                              <a:solidFill>
                                <a:srgbClr val="000000"/>
                              </a:solidFill>
                              <a:miter lim="800000"/>
                              <a:headEnd/>
                              <a:tailEnd/>
                            </a:ln>
                          </wps:spPr>
                          <wps:txbx>
                            <w:txbxContent>
                              <w:p w14:paraId="7E69A764" w14:textId="60B80103" w:rsidR="00545F9F" w:rsidRPr="003C2403" w:rsidRDefault="00545F9F" w:rsidP="00673ADA">
                                <w:pPr>
                                  <w:spacing w:after="0"/>
                                  <w:rPr>
                                    <w:rFonts w:ascii="Arial" w:hAnsi="Arial" w:cs="Arial"/>
                                    <w:sz w:val="24"/>
                                    <w:szCs w:val="24"/>
                                  </w:rPr>
                                </w:pPr>
                                <w:r w:rsidRPr="003C2403">
                                  <w:rPr>
                                    <w:rFonts w:ascii="Arial" w:hAnsi="Arial" w:cs="Arial"/>
                                    <w:sz w:val="24"/>
                                    <w:szCs w:val="24"/>
                                  </w:rPr>
                                  <w:t>Author: 2005385</w:t>
                                </w:r>
                              </w:p>
                              <w:p w14:paraId="0E0BC98D" w14:textId="77777777" w:rsidR="00545F9F" w:rsidRPr="003C2403" w:rsidRDefault="00545F9F" w:rsidP="00673ADA">
                                <w:pPr>
                                  <w:spacing w:after="0"/>
                                  <w:rPr>
                                    <w:rFonts w:ascii="Arial" w:hAnsi="Arial" w:cs="Arial"/>
                                    <w:sz w:val="24"/>
                                    <w:szCs w:val="24"/>
                                  </w:rPr>
                                </w:pPr>
                              </w:p>
                              <w:p w14:paraId="26D43E1F" w14:textId="1A6DB947" w:rsidR="00545F9F" w:rsidRPr="003C2403" w:rsidRDefault="00545F9F" w:rsidP="00673ADA">
                                <w:pPr>
                                  <w:spacing w:after="0" w:line="240" w:lineRule="auto"/>
                                  <w:rPr>
                                    <w:rFonts w:ascii="Arial" w:hAnsi="Arial" w:cs="Arial"/>
                                    <w:sz w:val="24"/>
                                    <w:szCs w:val="24"/>
                                  </w:rPr>
                                </w:pPr>
                                <w:r w:rsidRPr="003C2403">
                                  <w:rPr>
                                    <w:rFonts w:ascii="Arial" w:hAnsi="Arial" w:cs="Arial"/>
                                    <w:sz w:val="24"/>
                                    <w:szCs w:val="24"/>
                                  </w:rPr>
                                  <w:t>University of Wales Trinity Saint David</w:t>
                                </w:r>
                              </w:p>
                              <w:p w14:paraId="179D16E4" w14:textId="0083F988" w:rsidR="00545F9F" w:rsidRPr="003C2403" w:rsidRDefault="00545F9F" w:rsidP="00673ADA">
                                <w:pPr>
                                  <w:spacing w:line="240" w:lineRule="auto"/>
                                  <w:rPr>
                                    <w:rFonts w:ascii="Arial" w:hAnsi="Arial" w:cs="Arial"/>
                                    <w:sz w:val="24"/>
                                    <w:szCs w:val="24"/>
                                  </w:rPr>
                                </w:pPr>
                                <w:r w:rsidRPr="003C2403">
                                  <w:rPr>
                                    <w:rFonts w:ascii="Arial" w:hAnsi="Arial" w:cs="Arial"/>
                                    <w:sz w:val="24"/>
                                    <w:szCs w:val="24"/>
                                  </w:rPr>
                                  <w:t>Date: 5</w:t>
                                </w:r>
                                <w:r w:rsidRPr="003C2403">
                                  <w:rPr>
                                    <w:rFonts w:ascii="Arial" w:hAnsi="Arial" w:cs="Arial"/>
                                    <w:sz w:val="24"/>
                                    <w:szCs w:val="24"/>
                                    <w:vertAlign w:val="superscript"/>
                                  </w:rPr>
                                  <w:t>th</w:t>
                                </w:r>
                                <w:r w:rsidRPr="003C2403">
                                  <w:rPr>
                                    <w:rFonts w:ascii="Arial" w:hAnsi="Arial" w:cs="Arial"/>
                                    <w:sz w:val="24"/>
                                    <w:szCs w:val="24"/>
                                  </w:rPr>
                                  <w:t xml:space="preserve"> October 2021</w:t>
                                </w:r>
                              </w:p>
                              <w:p w14:paraId="76E0F09A" w14:textId="0A5EE18F" w:rsidR="00545F9F" w:rsidRPr="003C2403" w:rsidRDefault="00545F9F" w:rsidP="00673ADA">
                                <w:pPr>
                                  <w:spacing w:line="240" w:lineRule="auto"/>
                                  <w:rPr>
                                    <w:rFonts w:ascii="Arial" w:hAnsi="Arial" w:cs="Arial"/>
                                    <w:sz w:val="24"/>
                                    <w:szCs w:val="24"/>
                                  </w:rPr>
                                </w:pPr>
                                <w:r w:rsidRPr="003C2403">
                                  <w:rPr>
                                    <w:rFonts w:ascii="Arial" w:hAnsi="Arial" w:cs="Arial"/>
                                    <w:sz w:val="24"/>
                                    <w:szCs w:val="24"/>
                                  </w:rPr>
                                  <w:t>Word Count: 7</w:t>
                                </w:r>
                                <w:r w:rsidR="003B5A2D">
                                  <w:rPr>
                                    <w:rFonts w:ascii="Arial" w:hAnsi="Arial" w:cs="Arial"/>
                                    <w:sz w:val="24"/>
                                    <w:szCs w:val="24"/>
                                  </w:rPr>
                                  <w:t>,359</w:t>
                                </w:r>
                              </w:p>
                              <w:p w14:paraId="3881ADA2" w14:textId="77777777" w:rsidR="00545F9F" w:rsidRDefault="00545F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81FE6" id="Text Box 2" o:spid="_x0000_s1027" type="#_x0000_t202" style="position:absolute;margin-left:288.75pt;margin-top:555.3pt;width:180pt;height:1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">
                    <v:textbox>
                      <w:txbxContent>
                        <w:p w14:paraId="7E69A764" w14:textId="60B80103" w:rsidR="00545F9F" w:rsidRPr="003C2403" w:rsidRDefault="00545F9F" w:rsidP="00673ADA">
                          <w:pPr>
                            <w:spacing w:after="0"/>
                            <w:rPr>
                              <w:rFonts w:ascii="Arial" w:hAnsi="Arial" w:cs="Arial"/>
                              <w:sz w:val="24"/>
                              <w:szCs w:val="24"/>
                            </w:rPr>
                          </w:pPr>
                          <w:r w:rsidRPr="003C2403">
                            <w:rPr>
                              <w:rFonts w:ascii="Arial" w:hAnsi="Arial" w:cs="Arial"/>
                              <w:sz w:val="24"/>
                              <w:szCs w:val="24"/>
                            </w:rPr>
                            <w:t>Author: 2005385</w:t>
                          </w:r>
                        </w:p>
                        <w:p w14:paraId="0E0BC98D" w14:textId="77777777" w:rsidR="00545F9F" w:rsidRPr="003C2403" w:rsidRDefault="00545F9F" w:rsidP="00673ADA">
                          <w:pPr>
                            <w:spacing w:after="0"/>
                            <w:rPr>
                              <w:rFonts w:ascii="Arial" w:hAnsi="Arial" w:cs="Arial"/>
                              <w:sz w:val="24"/>
                              <w:szCs w:val="24"/>
                            </w:rPr>
                          </w:pPr>
                        </w:p>
                        <w:p w14:paraId="26D43E1F" w14:textId="1A6DB947" w:rsidR="00545F9F" w:rsidRPr="003C2403" w:rsidRDefault="00545F9F" w:rsidP="00673ADA">
                          <w:pPr>
                            <w:spacing w:after="0" w:line="240" w:lineRule="auto"/>
                            <w:rPr>
                              <w:rFonts w:ascii="Arial" w:hAnsi="Arial" w:cs="Arial"/>
                              <w:sz w:val="24"/>
                              <w:szCs w:val="24"/>
                            </w:rPr>
                          </w:pPr>
                          <w:r w:rsidRPr="003C2403">
                            <w:rPr>
                              <w:rFonts w:ascii="Arial" w:hAnsi="Arial" w:cs="Arial"/>
                              <w:sz w:val="24"/>
                              <w:szCs w:val="24"/>
                            </w:rPr>
                            <w:t>University of Wales Trinity Saint David</w:t>
                          </w:r>
                        </w:p>
                        <w:p w14:paraId="179D16E4" w14:textId="0083F988" w:rsidR="00545F9F" w:rsidRPr="003C2403" w:rsidRDefault="00545F9F" w:rsidP="00673ADA">
                          <w:pPr>
                            <w:spacing w:line="240" w:lineRule="auto"/>
                            <w:rPr>
                              <w:rFonts w:ascii="Arial" w:hAnsi="Arial" w:cs="Arial"/>
                              <w:sz w:val="24"/>
                              <w:szCs w:val="24"/>
                            </w:rPr>
                          </w:pPr>
                          <w:r w:rsidRPr="003C2403">
                            <w:rPr>
                              <w:rFonts w:ascii="Arial" w:hAnsi="Arial" w:cs="Arial"/>
                              <w:sz w:val="24"/>
                              <w:szCs w:val="24"/>
                            </w:rPr>
                            <w:t>Date: 5</w:t>
                          </w:r>
                          <w:r w:rsidRPr="003C2403">
                            <w:rPr>
                              <w:rFonts w:ascii="Arial" w:hAnsi="Arial" w:cs="Arial"/>
                              <w:sz w:val="24"/>
                              <w:szCs w:val="24"/>
                              <w:vertAlign w:val="superscript"/>
                            </w:rPr>
                            <w:t>th</w:t>
                          </w:r>
                          <w:r w:rsidRPr="003C2403">
                            <w:rPr>
                              <w:rFonts w:ascii="Arial" w:hAnsi="Arial" w:cs="Arial"/>
                              <w:sz w:val="24"/>
                              <w:szCs w:val="24"/>
                            </w:rPr>
                            <w:t xml:space="preserve"> October 2021</w:t>
                          </w:r>
                        </w:p>
                        <w:p w14:paraId="76E0F09A" w14:textId="0A5EE18F" w:rsidR="00545F9F" w:rsidRPr="003C2403" w:rsidRDefault="00545F9F" w:rsidP="00673ADA">
                          <w:pPr>
                            <w:spacing w:line="240" w:lineRule="auto"/>
                            <w:rPr>
                              <w:rFonts w:ascii="Arial" w:hAnsi="Arial" w:cs="Arial"/>
                              <w:sz w:val="24"/>
                              <w:szCs w:val="24"/>
                            </w:rPr>
                          </w:pPr>
                          <w:r w:rsidRPr="003C2403">
                            <w:rPr>
                              <w:rFonts w:ascii="Arial" w:hAnsi="Arial" w:cs="Arial"/>
                              <w:sz w:val="24"/>
                              <w:szCs w:val="24"/>
                            </w:rPr>
                            <w:t>Word Count: 7</w:t>
                          </w:r>
                          <w:r w:rsidR="003B5A2D">
                            <w:rPr>
                              <w:rFonts w:ascii="Arial" w:hAnsi="Arial" w:cs="Arial"/>
                              <w:sz w:val="24"/>
                              <w:szCs w:val="24"/>
                            </w:rPr>
                            <w:t>,359</w:t>
                          </w:r>
                        </w:p>
                        <w:p w14:paraId="3881ADA2" w14:textId="77777777" w:rsidR="00545F9F" w:rsidRDefault="00545F9F"/>
                      </w:txbxContent>
                    </v:textbox>
                    <w10:wrap type="square"/>
                  </v:shape>
                </w:pict>
              </mc:Fallback>
            </mc:AlternateContent>
          </w:r>
          <w:r w:rsidR="000A675A">
            <w:rPr>
              <w:lang w:val="en-US"/>
            </w:rPr>
            <w:br w:type="page"/>
          </w:r>
        </w:p>
      </w:sdtContent>
    </w:sdt>
    <w:p w14:paraId="1B1AA3AA" w14:textId="304DFFBF" w:rsidR="0097059A" w:rsidRPr="008763FB" w:rsidRDefault="0097059A" w:rsidP="003C2403">
      <w:pPr>
        <w:pStyle w:val="Heading1"/>
        <w:spacing w:line="360" w:lineRule="auto"/>
        <w:jc w:val="both"/>
        <w:rPr>
          <w:rFonts w:ascii="Arial" w:hAnsi="Arial" w:cs="Arial"/>
          <w:sz w:val="24"/>
          <w:szCs w:val="24"/>
        </w:rPr>
      </w:pPr>
      <w:bookmarkStart w:id="0" w:name="_Toc84326860"/>
      <w:r w:rsidRPr="008763FB">
        <w:rPr>
          <w:rFonts w:ascii="Arial" w:hAnsi="Arial" w:cs="Arial"/>
          <w:sz w:val="24"/>
          <w:szCs w:val="24"/>
        </w:rPr>
        <w:lastRenderedPageBreak/>
        <w:t>Acknowledgements</w:t>
      </w:r>
      <w:bookmarkEnd w:id="0"/>
    </w:p>
    <w:p w14:paraId="0740D190" w14:textId="4DEE8998" w:rsidR="00F72784" w:rsidRPr="003C2403" w:rsidRDefault="00F72784" w:rsidP="003C2403">
      <w:pPr>
        <w:spacing w:line="360" w:lineRule="auto"/>
        <w:jc w:val="both"/>
        <w:rPr>
          <w:rFonts w:ascii="Arial" w:hAnsi="Arial" w:cs="Arial"/>
          <w:sz w:val="24"/>
          <w:szCs w:val="24"/>
        </w:rPr>
      </w:pPr>
      <w:r w:rsidRPr="003C2403">
        <w:rPr>
          <w:rFonts w:ascii="Arial" w:hAnsi="Arial" w:cs="Arial"/>
          <w:sz w:val="24"/>
          <w:szCs w:val="24"/>
        </w:rPr>
        <w:t>I would like to thank South Wales Police for allowing this research project to take place and for the use of the data throughout the report. To Human Resources Business Partner, Lesley Davies, for all the advice and guidance provided during this time even up against an increasing workload. Sharon Atkins, who has gone through this report and helped with structuring, rewording and reminding me to complete the half sentences left. My friends and family for bearing with me whilst I went silent completing this project and to my partner who has encouraged me</w:t>
      </w:r>
      <w:r w:rsidR="00254A15" w:rsidRPr="003C2403">
        <w:rPr>
          <w:rFonts w:ascii="Arial" w:hAnsi="Arial" w:cs="Arial"/>
          <w:sz w:val="24"/>
          <w:szCs w:val="24"/>
        </w:rPr>
        <w:t xml:space="preserve">, </w:t>
      </w:r>
      <w:r w:rsidRPr="003C2403">
        <w:rPr>
          <w:rFonts w:ascii="Arial" w:hAnsi="Arial" w:cs="Arial"/>
          <w:sz w:val="24"/>
          <w:szCs w:val="24"/>
        </w:rPr>
        <w:t xml:space="preserve">picked me up when my confidence was down and </w:t>
      </w:r>
      <w:r w:rsidR="00254A15" w:rsidRPr="003C2403">
        <w:rPr>
          <w:rFonts w:ascii="Arial" w:hAnsi="Arial" w:cs="Arial"/>
          <w:sz w:val="24"/>
          <w:szCs w:val="24"/>
        </w:rPr>
        <w:t xml:space="preserve">when </w:t>
      </w:r>
      <w:r w:rsidRPr="003C2403">
        <w:rPr>
          <w:rFonts w:ascii="Arial" w:hAnsi="Arial" w:cs="Arial"/>
          <w:sz w:val="24"/>
          <w:szCs w:val="24"/>
        </w:rPr>
        <w:t>my motivation</w:t>
      </w:r>
      <w:r w:rsidR="00254A15" w:rsidRPr="003C2403">
        <w:rPr>
          <w:rFonts w:ascii="Arial" w:hAnsi="Arial" w:cs="Arial"/>
          <w:sz w:val="24"/>
          <w:szCs w:val="24"/>
        </w:rPr>
        <w:t xml:space="preserve"> was</w:t>
      </w:r>
      <w:r w:rsidRPr="003C2403">
        <w:rPr>
          <w:rFonts w:ascii="Arial" w:hAnsi="Arial" w:cs="Arial"/>
          <w:sz w:val="24"/>
          <w:szCs w:val="24"/>
        </w:rPr>
        <w:t xml:space="preserve"> </w:t>
      </w:r>
      <w:r w:rsidR="00254A15" w:rsidRPr="003C2403">
        <w:rPr>
          <w:rFonts w:ascii="Arial" w:hAnsi="Arial" w:cs="Arial"/>
          <w:sz w:val="24"/>
          <w:szCs w:val="24"/>
        </w:rPr>
        <w:t xml:space="preserve">lacking reminded me to keep going. </w:t>
      </w:r>
    </w:p>
    <w:p w14:paraId="53217485" w14:textId="74068895" w:rsidR="00254A15" w:rsidRPr="003C2403" w:rsidRDefault="00254A15" w:rsidP="003C2403">
      <w:pPr>
        <w:spacing w:line="360" w:lineRule="auto"/>
        <w:jc w:val="both"/>
        <w:rPr>
          <w:rFonts w:ascii="Arial" w:hAnsi="Arial" w:cs="Arial"/>
          <w:sz w:val="24"/>
          <w:szCs w:val="24"/>
        </w:rPr>
      </w:pPr>
      <w:r w:rsidRPr="003C2403">
        <w:rPr>
          <w:rFonts w:ascii="Arial" w:hAnsi="Arial" w:cs="Arial"/>
          <w:sz w:val="24"/>
          <w:szCs w:val="24"/>
        </w:rPr>
        <w:t xml:space="preserve">Thank you all for </w:t>
      </w:r>
      <w:r w:rsidR="00272818" w:rsidRPr="003C2403">
        <w:rPr>
          <w:rFonts w:ascii="Arial" w:hAnsi="Arial" w:cs="Arial"/>
          <w:sz w:val="24"/>
          <w:szCs w:val="24"/>
        </w:rPr>
        <w:t>your support</w:t>
      </w:r>
      <w:r w:rsidRPr="003C2403">
        <w:rPr>
          <w:rFonts w:ascii="Arial" w:hAnsi="Arial" w:cs="Arial"/>
          <w:sz w:val="24"/>
          <w:szCs w:val="24"/>
        </w:rPr>
        <w:t xml:space="preserve"> and guidance. </w:t>
      </w:r>
    </w:p>
    <w:p w14:paraId="626C1543" w14:textId="67789E5A" w:rsidR="00F72784" w:rsidRDefault="00F72784" w:rsidP="003C2403">
      <w:pPr>
        <w:spacing w:line="360" w:lineRule="auto"/>
      </w:pPr>
    </w:p>
    <w:p w14:paraId="195FDBEF" w14:textId="0D850F42" w:rsidR="00F72784" w:rsidRDefault="00F72784" w:rsidP="003C2403">
      <w:pPr>
        <w:spacing w:line="360" w:lineRule="auto"/>
      </w:pPr>
    </w:p>
    <w:p w14:paraId="44A709A1" w14:textId="5729373C" w:rsidR="00F72784" w:rsidRDefault="00F72784" w:rsidP="003C2403">
      <w:pPr>
        <w:spacing w:line="360" w:lineRule="auto"/>
      </w:pPr>
    </w:p>
    <w:p w14:paraId="6338D927" w14:textId="16EF9DA3" w:rsidR="00F72784" w:rsidRDefault="00F72784" w:rsidP="003C2403">
      <w:pPr>
        <w:spacing w:line="360" w:lineRule="auto"/>
      </w:pPr>
    </w:p>
    <w:p w14:paraId="017F4259" w14:textId="0A20F26E" w:rsidR="00F72784" w:rsidRDefault="00F72784" w:rsidP="003C2403">
      <w:pPr>
        <w:spacing w:line="360" w:lineRule="auto"/>
      </w:pPr>
    </w:p>
    <w:p w14:paraId="2D010BE1" w14:textId="1C317245" w:rsidR="00F72784" w:rsidRDefault="00F72784" w:rsidP="003C2403">
      <w:pPr>
        <w:spacing w:line="360" w:lineRule="auto"/>
      </w:pPr>
    </w:p>
    <w:p w14:paraId="2FF993C0" w14:textId="14A6044F" w:rsidR="00F72784" w:rsidRDefault="00F72784" w:rsidP="003C2403">
      <w:pPr>
        <w:spacing w:line="360" w:lineRule="auto"/>
      </w:pPr>
    </w:p>
    <w:p w14:paraId="3FFFF479" w14:textId="595296C4" w:rsidR="00F72784" w:rsidRDefault="00F72784" w:rsidP="003C2403">
      <w:pPr>
        <w:spacing w:line="360" w:lineRule="auto"/>
      </w:pPr>
    </w:p>
    <w:p w14:paraId="506EC667" w14:textId="44BE3828" w:rsidR="00F72784" w:rsidRDefault="00F72784" w:rsidP="003C2403">
      <w:pPr>
        <w:spacing w:line="360" w:lineRule="auto"/>
      </w:pPr>
    </w:p>
    <w:p w14:paraId="507D2F19" w14:textId="6D84A061" w:rsidR="00F72784" w:rsidRDefault="00F72784" w:rsidP="003C2403">
      <w:pPr>
        <w:spacing w:line="360" w:lineRule="auto"/>
      </w:pPr>
    </w:p>
    <w:p w14:paraId="1409A253" w14:textId="50A51202" w:rsidR="00F72784" w:rsidRDefault="00F72784" w:rsidP="003C2403">
      <w:pPr>
        <w:spacing w:line="360" w:lineRule="auto"/>
      </w:pPr>
    </w:p>
    <w:p w14:paraId="67B0B7FB" w14:textId="018F0F8C" w:rsidR="00F72784" w:rsidRDefault="00F72784" w:rsidP="003C2403">
      <w:pPr>
        <w:spacing w:line="360" w:lineRule="auto"/>
      </w:pPr>
    </w:p>
    <w:p w14:paraId="68542EE5" w14:textId="0097FA83" w:rsidR="00F72784" w:rsidRDefault="00F72784" w:rsidP="003C2403">
      <w:pPr>
        <w:spacing w:line="360" w:lineRule="auto"/>
      </w:pPr>
    </w:p>
    <w:p w14:paraId="44D36D6F" w14:textId="01021565" w:rsidR="00F72784" w:rsidRDefault="00F72784" w:rsidP="003C2403">
      <w:pPr>
        <w:spacing w:line="360" w:lineRule="auto"/>
      </w:pPr>
    </w:p>
    <w:p w14:paraId="47FB67CF" w14:textId="77777777" w:rsidR="003C2403" w:rsidRPr="00F72784" w:rsidRDefault="003C2403" w:rsidP="003C2403">
      <w:pPr>
        <w:spacing w:line="360" w:lineRule="auto"/>
      </w:pPr>
    </w:p>
    <w:sdt>
      <w:sdtPr>
        <w:rPr>
          <w:rFonts w:asciiTheme="minorHAnsi" w:eastAsiaTheme="minorHAnsi" w:hAnsiTheme="minorHAnsi" w:cstheme="minorBidi"/>
          <w:color w:val="auto"/>
          <w:sz w:val="22"/>
          <w:szCs w:val="22"/>
          <w:lang w:val="en-GB"/>
        </w:rPr>
        <w:id w:val="2129430550"/>
        <w:docPartObj>
          <w:docPartGallery w:val="Table of Contents"/>
          <w:docPartUnique/>
        </w:docPartObj>
      </w:sdtPr>
      <w:sdtEndPr>
        <w:rPr>
          <w:b/>
          <w:bCs/>
          <w:noProof/>
        </w:rPr>
      </w:sdtEndPr>
      <w:sdtContent>
        <w:p w14:paraId="152CB026" w14:textId="20979B25" w:rsidR="0097059A" w:rsidRPr="008763FB" w:rsidRDefault="0097059A" w:rsidP="003C2403">
          <w:pPr>
            <w:pStyle w:val="TOCHeading"/>
            <w:spacing w:line="360" w:lineRule="auto"/>
            <w:rPr>
              <w:rFonts w:ascii="Arial" w:hAnsi="Arial" w:cs="Arial"/>
              <w:sz w:val="24"/>
              <w:szCs w:val="24"/>
            </w:rPr>
          </w:pPr>
          <w:r w:rsidRPr="008763FB">
            <w:rPr>
              <w:rFonts w:ascii="Arial" w:hAnsi="Arial" w:cs="Arial"/>
              <w:sz w:val="24"/>
              <w:szCs w:val="24"/>
            </w:rPr>
            <w:t>Contents</w:t>
          </w:r>
        </w:p>
        <w:p w14:paraId="411426C3" w14:textId="2D1A5D53" w:rsidR="004A1715" w:rsidRPr="00FE3579" w:rsidRDefault="0097059A">
          <w:pPr>
            <w:pStyle w:val="TOC1"/>
            <w:tabs>
              <w:tab w:val="right" w:leader="dot" w:pos="9016"/>
            </w:tabs>
            <w:rPr>
              <w:rFonts w:eastAsiaTheme="minorEastAsia"/>
              <w:noProof/>
              <w:sz w:val="24"/>
              <w:szCs w:val="24"/>
              <w:lang w:eastAsia="en-GB"/>
            </w:rPr>
          </w:pPr>
          <w:r w:rsidRPr="00FE3579">
            <w:rPr>
              <w:rFonts w:ascii="Arial" w:hAnsi="Arial" w:cs="Arial"/>
              <w:sz w:val="24"/>
              <w:szCs w:val="24"/>
            </w:rPr>
            <w:fldChar w:fldCharType="begin"/>
          </w:r>
          <w:r w:rsidRPr="00FE3579">
            <w:rPr>
              <w:rFonts w:ascii="Arial" w:hAnsi="Arial" w:cs="Arial"/>
              <w:sz w:val="24"/>
              <w:szCs w:val="24"/>
            </w:rPr>
            <w:instrText xml:space="preserve"> TOC \o "1-3" \h \z \u </w:instrText>
          </w:r>
          <w:r w:rsidRPr="00FE3579">
            <w:rPr>
              <w:rFonts w:ascii="Arial" w:hAnsi="Arial" w:cs="Arial"/>
              <w:sz w:val="24"/>
              <w:szCs w:val="24"/>
            </w:rPr>
            <w:fldChar w:fldCharType="separate"/>
          </w:r>
          <w:hyperlink w:anchor="_Toc84326860" w:history="1">
            <w:r w:rsidR="004A1715" w:rsidRPr="00FE3579">
              <w:rPr>
                <w:rStyle w:val="Hyperlink"/>
                <w:rFonts w:ascii="Arial" w:hAnsi="Arial" w:cs="Arial"/>
                <w:noProof/>
                <w:sz w:val="24"/>
                <w:szCs w:val="24"/>
              </w:rPr>
              <w:t>Acknowledgements</w:t>
            </w:r>
            <w:r w:rsidR="004A1715" w:rsidRPr="00FE3579">
              <w:rPr>
                <w:noProof/>
                <w:webHidden/>
                <w:sz w:val="24"/>
                <w:szCs w:val="24"/>
              </w:rPr>
              <w:tab/>
            </w:r>
            <w:r w:rsidR="004A1715" w:rsidRPr="00FE3579">
              <w:rPr>
                <w:noProof/>
                <w:webHidden/>
                <w:sz w:val="24"/>
                <w:szCs w:val="24"/>
              </w:rPr>
              <w:fldChar w:fldCharType="begin"/>
            </w:r>
            <w:r w:rsidR="004A1715" w:rsidRPr="00FE3579">
              <w:rPr>
                <w:noProof/>
                <w:webHidden/>
                <w:sz w:val="24"/>
                <w:szCs w:val="24"/>
              </w:rPr>
              <w:instrText xml:space="preserve"> PAGEREF _Toc84326860 \h </w:instrText>
            </w:r>
            <w:r w:rsidR="004A1715" w:rsidRPr="00FE3579">
              <w:rPr>
                <w:noProof/>
                <w:webHidden/>
                <w:sz w:val="24"/>
                <w:szCs w:val="24"/>
              </w:rPr>
            </w:r>
            <w:r w:rsidR="004A1715" w:rsidRPr="00FE3579">
              <w:rPr>
                <w:noProof/>
                <w:webHidden/>
                <w:sz w:val="24"/>
                <w:szCs w:val="24"/>
              </w:rPr>
              <w:fldChar w:fldCharType="separate"/>
            </w:r>
            <w:r w:rsidR="004A1715" w:rsidRPr="00FE3579">
              <w:rPr>
                <w:noProof/>
                <w:webHidden/>
                <w:sz w:val="24"/>
                <w:szCs w:val="24"/>
              </w:rPr>
              <w:t>1</w:t>
            </w:r>
            <w:r w:rsidR="004A1715" w:rsidRPr="00FE3579">
              <w:rPr>
                <w:noProof/>
                <w:webHidden/>
                <w:sz w:val="24"/>
                <w:szCs w:val="24"/>
              </w:rPr>
              <w:fldChar w:fldCharType="end"/>
            </w:r>
          </w:hyperlink>
        </w:p>
        <w:p w14:paraId="3D1FD72A" w14:textId="3DAD5668" w:rsidR="004A1715" w:rsidRPr="00FE3579" w:rsidRDefault="004A1715">
          <w:pPr>
            <w:pStyle w:val="TOC1"/>
            <w:tabs>
              <w:tab w:val="right" w:leader="dot" w:pos="9016"/>
            </w:tabs>
            <w:rPr>
              <w:rFonts w:eastAsiaTheme="minorEastAsia"/>
              <w:noProof/>
              <w:sz w:val="24"/>
              <w:szCs w:val="24"/>
              <w:lang w:eastAsia="en-GB"/>
            </w:rPr>
          </w:pPr>
          <w:hyperlink w:anchor="_Toc84326861" w:history="1">
            <w:r w:rsidRPr="00FE3579">
              <w:rPr>
                <w:rStyle w:val="Hyperlink"/>
                <w:rFonts w:ascii="Arial" w:hAnsi="Arial" w:cs="Arial"/>
                <w:noProof/>
                <w:sz w:val="24"/>
                <w:szCs w:val="24"/>
              </w:rPr>
              <w:t>Abstract</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_Toc84326861 \h </w:instrText>
            </w:r>
            <w:r w:rsidRPr="00FE3579">
              <w:rPr>
                <w:noProof/>
                <w:webHidden/>
                <w:sz w:val="24"/>
                <w:szCs w:val="24"/>
              </w:rPr>
            </w:r>
            <w:r w:rsidRPr="00FE3579">
              <w:rPr>
                <w:noProof/>
                <w:webHidden/>
                <w:sz w:val="24"/>
                <w:szCs w:val="24"/>
              </w:rPr>
              <w:fldChar w:fldCharType="separate"/>
            </w:r>
            <w:r w:rsidRPr="00FE3579">
              <w:rPr>
                <w:noProof/>
                <w:webHidden/>
                <w:sz w:val="24"/>
                <w:szCs w:val="24"/>
              </w:rPr>
              <w:t>4</w:t>
            </w:r>
            <w:r w:rsidRPr="00FE3579">
              <w:rPr>
                <w:noProof/>
                <w:webHidden/>
                <w:sz w:val="24"/>
                <w:szCs w:val="24"/>
              </w:rPr>
              <w:fldChar w:fldCharType="end"/>
            </w:r>
          </w:hyperlink>
        </w:p>
        <w:p w14:paraId="098E3550" w14:textId="70E89FE4" w:rsidR="004A1715" w:rsidRPr="00FE3579" w:rsidRDefault="004A1715">
          <w:pPr>
            <w:pStyle w:val="TOC1"/>
            <w:tabs>
              <w:tab w:val="right" w:leader="dot" w:pos="9016"/>
            </w:tabs>
            <w:rPr>
              <w:rFonts w:eastAsiaTheme="minorEastAsia"/>
              <w:noProof/>
              <w:sz w:val="24"/>
              <w:szCs w:val="24"/>
              <w:lang w:eastAsia="en-GB"/>
            </w:rPr>
          </w:pPr>
          <w:hyperlink w:anchor="_Toc84326862" w:history="1">
            <w:r w:rsidRPr="00FE3579">
              <w:rPr>
                <w:rStyle w:val="Hyperlink"/>
                <w:rFonts w:ascii="Arial" w:hAnsi="Arial" w:cs="Arial"/>
                <w:noProof/>
                <w:sz w:val="24"/>
                <w:szCs w:val="24"/>
              </w:rPr>
              <w:t>1.0 Introduction</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_Toc84326862 \h </w:instrText>
            </w:r>
            <w:r w:rsidRPr="00FE3579">
              <w:rPr>
                <w:noProof/>
                <w:webHidden/>
                <w:sz w:val="24"/>
                <w:szCs w:val="24"/>
              </w:rPr>
            </w:r>
            <w:r w:rsidRPr="00FE3579">
              <w:rPr>
                <w:noProof/>
                <w:webHidden/>
                <w:sz w:val="24"/>
                <w:szCs w:val="24"/>
              </w:rPr>
              <w:fldChar w:fldCharType="separate"/>
            </w:r>
            <w:r w:rsidRPr="00FE3579">
              <w:rPr>
                <w:noProof/>
                <w:webHidden/>
                <w:sz w:val="24"/>
                <w:szCs w:val="24"/>
              </w:rPr>
              <w:t>4</w:t>
            </w:r>
            <w:r w:rsidRPr="00FE3579">
              <w:rPr>
                <w:noProof/>
                <w:webHidden/>
                <w:sz w:val="24"/>
                <w:szCs w:val="24"/>
              </w:rPr>
              <w:fldChar w:fldCharType="end"/>
            </w:r>
          </w:hyperlink>
        </w:p>
        <w:p w14:paraId="2F9FE361" w14:textId="0ED7B4C7" w:rsidR="004A1715" w:rsidRPr="00FE3579" w:rsidRDefault="004A1715">
          <w:pPr>
            <w:pStyle w:val="TOC1"/>
            <w:tabs>
              <w:tab w:val="right" w:leader="dot" w:pos="9016"/>
            </w:tabs>
            <w:rPr>
              <w:rFonts w:eastAsiaTheme="minorEastAsia"/>
              <w:noProof/>
              <w:sz w:val="24"/>
              <w:szCs w:val="24"/>
              <w:lang w:eastAsia="en-GB"/>
            </w:rPr>
          </w:pPr>
          <w:hyperlink w:anchor="_Toc84326863" w:history="1">
            <w:r w:rsidRPr="00FE3579">
              <w:rPr>
                <w:rStyle w:val="Hyperlink"/>
                <w:rFonts w:ascii="Arial" w:hAnsi="Arial" w:cs="Arial"/>
                <w:noProof/>
                <w:sz w:val="24"/>
                <w:szCs w:val="24"/>
              </w:rPr>
              <w:t>2.0 Literature Review</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_Toc84326863 \h </w:instrText>
            </w:r>
            <w:r w:rsidRPr="00FE3579">
              <w:rPr>
                <w:noProof/>
                <w:webHidden/>
                <w:sz w:val="24"/>
                <w:szCs w:val="24"/>
              </w:rPr>
            </w:r>
            <w:r w:rsidRPr="00FE3579">
              <w:rPr>
                <w:noProof/>
                <w:webHidden/>
                <w:sz w:val="24"/>
                <w:szCs w:val="24"/>
              </w:rPr>
              <w:fldChar w:fldCharType="separate"/>
            </w:r>
            <w:r w:rsidRPr="00FE3579">
              <w:rPr>
                <w:noProof/>
                <w:webHidden/>
                <w:sz w:val="24"/>
                <w:szCs w:val="24"/>
              </w:rPr>
              <w:t>8</w:t>
            </w:r>
            <w:r w:rsidRPr="00FE3579">
              <w:rPr>
                <w:noProof/>
                <w:webHidden/>
                <w:sz w:val="24"/>
                <w:szCs w:val="24"/>
              </w:rPr>
              <w:fldChar w:fldCharType="end"/>
            </w:r>
          </w:hyperlink>
        </w:p>
        <w:p w14:paraId="23E2C540" w14:textId="78857107" w:rsidR="004A1715" w:rsidRPr="00FE3579" w:rsidRDefault="004A1715">
          <w:pPr>
            <w:pStyle w:val="TOC2"/>
            <w:tabs>
              <w:tab w:val="right" w:leader="dot" w:pos="9016"/>
            </w:tabs>
            <w:rPr>
              <w:rFonts w:eastAsiaTheme="minorEastAsia"/>
              <w:noProof/>
              <w:sz w:val="24"/>
              <w:szCs w:val="24"/>
              <w:lang w:eastAsia="en-GB"/>
            </w:rPr>
          </w:pPr>
          <w:hyperlink w:anchor="_Toc84326864" w:history="1">
            <w:r w:rsidRPr="00FE3579">
              <w:rPr>
                <w:rStyle w:val="Hyperlink"/>
                <w:rFonts w:ascii="Arial" w:hAnsi="Arial" w:cs="Arial"/>
                <w:noProof/>
                <w:sz w:val="24"/>
                <w:szCs w:val="24"/>
              </w:rPr>
              <w:t>2.1 What is mental health</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_Toc84326864 \h </w:instrText>
            </w:r>
            <w:r w:rsidRPr="00FE3579">
              <w:rPr>
                <w:noProof/>
                <w:webHidden/>
                <w:sz w:val="24"/>
                <w:szCs w:val="24"/>
              </w:rPr>
            </w:r>
            <w:r w:rsidRPr="00FE3579">
              <w:rPr>
                <w:noProof/>
                <w:webHidden/>
                <w:sz w:val="24"/>
                <w:szCs w:val="24"/>
              </w:rPr>
              <w:fldChar w:fldCharType="separate"/>
            </w:r>
            <w:r w:rsidRPr="00FE3579">
              <w:rPr>
                <w:noProof/>
                <w:webHidden/>
                <w:sz w:val="24"/>
                <w:szCs w:val="24"/>
              </w:rPr>
              <w:t>8</w:t>
            </w:r>
            <w:r w:rsidRPr="00FE3579">
              <w:rPr>
                <w:noProof/>
                <w:webHidden/>
                <w:sz w:val="24"/>
                <w:szCs w:val="24"/>
              </w:rPr>
              <w:fldChar w:fldCharType="end"/>
            </w:r>
          </w:hyperlink>
        </w:p>
        <w:p w14:paraId="4DB5E6E4" w14:textId="35549911" w:rsidR="004A1715" w:rsidRPr="00FE3579" w:rsidRDefault="004A1715">
          <w:pPr>
            <w:pStyle w:val="TOC2"/>
            <w:tabs>
              <w:tab w:val="right" w:leader="dot" w:pos="9016"/>
            </w:tabs>
            <w:rPr>
              <w:rFonts w:eastAsiaTheme="minorEastAsia"/>
              <w:noProof/>
              <w:sz w:val="24"/>
              <w:szCs w:val="24"/>
              <w:lang w:eastAsia="en-GB"/>
            </w:rPr>
          </w:pPr>
          <w:hyperlink w:anchor="_Toc84326865" w:history="1">
            <w:r w:rsidRPr="00FE3579">
              <w:rPr>
                <w:rStyle w:val="Hyperlink"/>
                <w:rFonts w:ascii="Arial" w:hAnsi="Arial" w:cs="Arial"/>
                <w:noProof/>
                <w:sz w:val="24"/>
                <w:szCs w:val="24"/>
              </w:rPr>
              <w:t>2.2 Impact of mental health at work</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_Toc84326865 \h </w:instrText>
            </w:r>
            <w:r w:rsidRPr="00FE3579">
              <w:rPr>
                <w:noProof/>
                <w:webHidden/>
                <w:sz w:val="24"/>
                <w:szCs w:val="24"/>
              </w:rPr>
            </w:r>
            <w:r w:rsidRPr="00FE3579">
              <w:rPr>
                <w:noProof/>
                <w:webHidden/>
                <w:sz w:val="24"/>
                <w:szCs w:val="24"/>
              </w:rPr>
              <w:fldChar w:fldCharType="separate"/>
            </w:r>
            <w:r w:rsidRPr="00FE3579">
              <w:rPr>
                <w:noProof/>
                <w:webHidden/>
                <w:sz w:val="24"/>
                <w:szCs w:val="24"/>
              </w:rPr>
              <w:t>8</w:t>
            </w:r>
            <w:r w:rsidRPr="00FE3579">
              <w:rPr>
                <w:noProof/>
                <w:webHidden/>
                <w:sz w:val="24"/>
                <w:szCs w:val="24"/>
              </w:rPr>
              <w:fldChar w:fldCharType="end"/>
            </w:r>
          </w:hyperlink>
        </w:p>
        <w:p w14:paraId="56678CF9" w14:textId="60979F24" w:rsidR="004A1715" w:rsidRPr="00FE3579" w:rsidRDefault="004A1715">
          <w:pPr>
            <w:pStyle w:val="TOC2"/>
            <w:tabs>
              <w:tab w:val="right" w:leader="dot" w:pos="9016"/>
            </w:tabs>
            <w:rPr>
              <w:rFonts w:eastAsiaTheme="minorEastAsia"/>
              <w:noProof/>
              <w:sz w:val="24"/>
              <w:szCs w:val="24"/>
              <w:lang w:eastAsia="en-GB"/>
            </w:rPr>
          </w:pPr>
          <w:hyperlink w:anchor="_Toc84326866" w:history="1">
            <w:r w:rsidRPr="00FE3579">
              <w:rPr>
                <w:rStyle w:val="Hyperlink"/>
                <w:rFonts w:ascii="Arial" w:hAnsi="Arial" w:cs="Arial"/>
                <w:noProof/>
                <w:sz w:val="24"/>
                <w:szCs w:val="24"/>
              </w:rPr>
              <w:t>2.3 The impact that Covid-19 has had on Mental Health</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_Toc84326866 \h </w:instrText>
            </w:r>
            <w:r w:rsidRPr="00FE3579">
              <w:rPr>
                <w:noProof/>
                <w:webHidden/>
                <w:sz w:val="24"/>
                <w:szCs w:val="24"/>
              </w:rPr>
            </w:r>
            <w:r w:rsidRPr="00FE3579">
              <w:rPr>
                <w:noProof/>
                <w:webHidden/>
                <w:sz w:val="24"/>
                <w:szCs w:val="24"/>
              </w:rPr>
              <w:fldChar w:fldCharType="separate"/>
            </w:r>
            <w:r w:rsidRPr="00FE3579">
              <w:rPr>
                <w:noProof/>
                <w:webHidden/>
                <w:sz w:val="24"/>
                <w:szCs w:val="24"/>
              </w:rPr>
              <w:t>9</w:t>
            </w:r>
            <w:r w:rsidRPr="00FE3579">
              <w:rPr>
                <w:noProof/>
                <w:webHidden/>
                <w:sz w:val="24"/>
                <w:szCs w:val="24"/>
              </w:rPr>
              <w:fldChar w:fldCharType="end"/>
            </w:r>
          </w:hyperlink>
        </w:p>
        <w:p w14:paraId="5D98059F" w14:textId="00F72C7C" w:rsidR="004A1715" w:rsidRPr="00FE3579" w:rsidRDefault="004A1715">
          <w:pPr>
            <w:pStyle w:val="TOC2"/>
            <w:tabs>
              <w:tab w:val="right" w:leader="dot" w:pos="9016"/>
            </w:tabs>
            <w:rPr>
              <w:rFonts w:eastAsiaTheme="minorEastAsia"/>
              <w:noProof/>
              <w:sz w:val="24"/>
              <w:szCs w:val="24"/>
              <w:lang w:eastAsia="en-GB"/>
            </w:rPr>
          </w:pPr>
          <w:hyperlink w:anchor="_Toc84326867" w:history="1">
            <w:r w:rsidRPr="00FE3579">
              <w:rPr>
                <w:rStyle w:val="Hyperlink"/>
                <w:rFonts w:ascii="Arial" w:hAnsi="Arial" w:cs="Arial"/>
                <w:noProof/>
                <w:sz w:val="24"/>
                <w:szCs w:val="24"/>
              </w:rPr>
              <w:t>2.4 How have companies tried to overcome mental health</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_Toc84326867 \h </w:instrText>
            </w:r>
            <w:r w:rsidRPr="00FE3579">
              <w:rPr>
                <w:noProof/>
                <w:webHidden/>
                <w:sz w:val="24"/>
                <w:szCs w:val="24"/>
              </w:rPr>
            </w:r>
            <w:r w:rsidRPr="00FE3579">
              <w:rPr>
                <w:noProof/>
                <w:webHidden/>
                <w:sz w:val="24"/>
                <w:szCs w:val="24"/>
              </w:rPr>
              <w:fldChar w:fldCharType="separate"/>
            </w:r>
            <w:r w:rsidRPr="00FE3579">
              <w:rPr>
                <w:noProof/>
                <w:webHidden/>
                <w:sz w:val="24"/>
                <w:szCs w:val="24"/>
              </w:rPr>
              <w:t>10</w:t>
            </w:r>
            <w:r w:rsidRPr="00FE3579">
              <w:rPr>
                <w:noProof/>
                <w:webHidden/>
                <w:sz w:val="24"/>
                <w:szCs w:val="24"/>
              </w:rPr>
              <w:fldChar w:fldCharType="end"/>
            </w:r>
          </w:hyperlink>
        </w:p>
        <w:p w14:paraId="2C1C8472" w14:textId="45FCC92D" w:rsidR="004A1715" w:rsidRPr="00FE3579" w:rsidRDefault="004A1715">
          <w:pPr>
            <w:pStyle w:val="TOC2"/>
            <w:tabs>
              <w:tab w:val="right" w:leader="dot" w:pos="9016"/>
            </w:tabs>
            <w:rPr>
              <w:rFonts w:eastAsiaTheme="minorEastAsia"/>
              <w:noProof/>
              <w:sz w:val="24"/>
              <w:szCs w:val="24"/>
              <w:lang w:eastAsia="en-GB"/>
            </w:rPr>
          </w:pPr>
          <w:hyperlink w:anchor="_Toc84326868" w:history="1">
            <w:r w:rsidRPr="00FE3579">
              <w:rPr>
                <w:rStyle w:val="Hyperlink"/>
                <w:rFonts w:ascii="Arial" w:hAnsi="Arial" w:cs="Arial"/>
                <w:noProof/>
                <w:sz w:val="24"/>
                <w:szCs w:val="24"/>
              </w:rPr>
              <w:t>2.5 Training and Management of Mental Health</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_Toc84326868 \h </w:instrText>
            </w:r>
            <w:r w:rsidRPr="00FE3579">
              <w:rPr>
                <w:noProof/>
                <w:webHidden/>
                <w:sz w:val="24"/>
                <w:szCs w:val="24"/>
              </w:rPr>
            </w:r>
            <w:r w:rsidRPr="00FE3579">
              <w:rPr>
                <w:noProof/>
                <w:webHidden/>
                <w:sz w:val="24"/>
                <w:szCs w:val="24"/>
              </w:rPr>
              <w:fldChar w:fldCharType="separate"/>
            </w:r>
            <w:r w:rsidRPr="00FE3579">
              <w:rPr>
                <w:noProof/>
                <w:webHidden/>
                <w:sz w:val="24"/>
                <w:szCs w:val="24"/>
              </w:rPr>
              <w:t>11</w:t>
            </w:r>
            <w:r w:rsidRPr="00FE3579">
              <w:rPr>
                <w:noProof/>
                <w:webHidden/>
                <w:sz w:val="24"/>
                <w:szCs w:val="24"/>
              </w:rPr>
              <w:fldChar w:fldCharType="end"/>
            </w:r>
          </w:hyperlink>
        </w:p>
        <w:p w14:paraId="5D11E187" w14:textId="1B6A47E4" w:rsidR="004A1715" w:rsidRPr="00FE3579" w:rsidRDefault="004A1715">
          <w:pPr>
            <w:pStyle w:val="TOC2"/>
            <w:tabs>
              <w:tab w:val="right" w:leader="dot" w:pos="9016"/>
            </w:tabs>
            <w:rPr>
              <w:rFonts w:eastAsiaTheme="minorEastAsia"/>
              <w:noProof/>
              <w:sz w:val="24"/>
              <w:szCs w:val="24"/>
              <w:lang w:eastAsia="en-GB"/>
            </w:rPr>
          </w:pPr>
          <w:hyperlink w:anchor="_Toc84326869" w:history="1">
            <w:r w:rsidRPr="00FE3579">
              <w:rPr>
                <w:rStyle w:val="Hyperlink"/>
                <w:rFonts w:ascii="Arial" w:hAnsi="Arial" w:cs="Arial"/>
                <w:noProof/>
                <w:sz w:val="24"/>
                <w:szCs w:val="24"/>
              </w:rPr>
              <w:t>2.6 Summary</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_Toc84326869 \h </w:instrText>
            </w:r>
            <w:r w:rsidRPr="00FE3579">
              <w:rPr>
                <w:noProof/>
                <w:webHidden/>
                <w:sz w:val="24"/>
                <w:szCs w:val="24"/>
              </w:rPr>
            </w:r>
            <w:r w:rsidRPr="00FE3579">
              <w:rPr>
                <w:noProof/>
                <w:webHidden/>
                <w:sz w:val="24"/>
                <w:szCs w:val="24"/>
              </w:rPr>
              <w:fldChar w:fldCharType="separate"/>
            </w:r>
            <w:r w:rsidRPr="00FE3579">
              <w:rPr>
                <w:noProof/>
                <w:webHidden/>
                <w:sz w:val="24"/>
                <w:szCs w:val="24"/>
              </w:rPr>
              <w:t>11</w:t>
            </w:r>
            <w:r w:rsidRPr="00FE3579">
              <w:rPr>
                <w:noProof/>
                <w:webHidden/>
                <w:sz w:val="24"/>
                <w:szCs w:val="24"/>
              </w:rPr>
              <w:fldChar w:fldCharType="end"/>
            </w:r>
          </w:hyperlink>
        </w:p>
        <w:p w14:paraId="1205E943" w14:textId="22767D42" w:rsidR="004A1715" w:rsidRPr="00FE3579" w:rsidRDefault="004A1715">
          <w:pPr>
            <w:pStyle w:val="TOC1"/>
            <w:tabs>
              <w:tab w:val="right" w:leader="dot" w:pos="9016"/>
            </w:tabs>
            <w:rPr>
              <w:rFonts w:eastAsiaTheme="minorEastAsia"/>
              <w:noProof/>
              <w:sz w:val="24"/>
              <w:szCs w:val="24"/>
              <w:lang w:eastAsia="en-GB"/>
            </w:rPr>
          </w:pPr>
          <w:hyperlink w:anchor="_Toc84326870" w:history="1">
            <w:r w:rsidRPr="00FE3579">
              <w:rPr>
                <w:rStyle w:val="Hyperlink"/>
                <w:rFonts w:ascii="Arial" w:hAnsi="Arial" w:cs="Arial"/>
                <w:noProof/>
                <w:sz w:val="24"/>
                <w:szCs w:val="24"/>
              </w:rPr>
              <w:t>3.0 Methodology</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_Toc84326870 \h </w:instrText>
            </w:r>
            <w:r w:rsidRPr="00FE3579">
              <w:rPr>
                <w:noProof/>
                <w:webHidden/>
                <w:sz w:val="24"/>
                <w:szCs w:val="24"/>
              </w:rPr>
            </w:r>
            <w:r w:rsidRPr="00FE3579">
              <w:rPr>
                <w:noProof/>
                <w:webHidden/>
                <w:sz w:val="24"/>
                <w:szCs w:val="24"/>
              </w:rPr>
              <w:fldChar w:fldCharType="separate"/>
            </w:r>
            <w:r w:rsidRPr="00FE3579">
              <w:rPr>
                <w:noProof/>
                <w:webHidden/>
                <w:sz w:val="24"/>
                <w:szCs w:val="24"/>
              </w:rPr>
              <w:t>12</w:t>
            </w:r>
            <w:r w:rsidRPr="00FE3579">
              <w:rPr>
                <w:noProof/>
                <w:webHidden/>
                <w:sz w:val="24"/>
                <w:szCs w:val="24"/>
              </w:rPr>
              <w:fldChar w:fldCharType="end"/>
            </w:r>
          </w:hyperlink>
        </w:p>
        <w:p w14:paraId="07D2746D" w14:textId="3381AEA7" w:rsidR="004A1715" w:rsidRPr="00FE3579" w:rsidRDefault="004A1715">
          <w:pPr>
            <w:pStyle w:val="TOC2"/>
            <w:tabs>
              <w:tab w:val="right" w:leader="dot" w:pos="9016"/>
            </w:tabs>
            <w:rPr>
              <w:rFonts w:eastAsiaTheme="minorEastAsia"/>
              <w:noProof/>
              <w:sz w:val="24"/>
              <w:szCs w:val="24"/>
              <w:lang w:eastAsia="en-GB"/>
            </w:rPr>
          </w:pPr>
          <w:hyperlink w:anchor="_Toc84326871" w:history="1">
            <w:r w:rsidRPr="00FE3579">
              <w:rPr>
                <w:rStyle w:val="Hyperlink"/>
                <w:rFonts w:ascii="Arial" w:hAnsi="Arial" w:cs="Arial"/>
                <w:noProof/>
                <w:sz w:val="24"/>
                <w:szCs w:val="24"/>
              </w:rPr>
              <w:t>3.1 Research report aim and objectives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_Toc84326871 \h </w:instrText>
            </w:r>
            <w:r w:rsidRPr="00FE3579">
              <w:rPr>
                <w:noProof/>
                <w:webHidden/>
                <w:sz w:val="24"/>
                <w:szCs w:val="24"/>
              </w:rPr>
            </w:r>
            <w:r w:rsidRPr="00FE3579">
              <w:rPr>
                <w:noProof/>
                <w:webHidden/>
                <w:sz w:val="24"/>
                <w:szCs w:val="24"/>
              </w:rPr>
              <w:fldChar w:fldCharType="separate"/>
            </w:r>
            <w:r w:rsidRPr="00FE3579">
              <w:rPr>
                <w:noProof/>
                <w:webHidden/>
                <w:sz w:val="24"/>
                <w:szCs w:val="24"/>
              </w:rPr>
              <w:t>12</w:t>
            </w:r>
            <w:r w:rsidRPr="00FE3579">
              <w:rPr>
                <w:noProof/>
                <w:webHidden/>
                <w:sz w:val="24"/>
                <w:szCs w:val="24"/>
              </w:rPr>
              <w:fldChar w:fldCharType="end"/>
            </w:r>
          </w:hyperlink>
        </w:p>
        <w:p w14:paraId="2FC93F35" w14:textId="2E895612" w:rsidR="004A1715" w:rsidRPr="00FE3579" w:rsidRDefault="004A1715">
          <w:pPr>
            <w:pStyle w:val="TOC3"/>
            <w:tabs>
              <w:tab w:val="right" w:leader="dot" w:pos="9016"/>
            </w:tabs>
            <w:rPr>
              <w:rFonts w:eastAsiaTheme="minorEastAsia"/>
              <w:noProof/>
              <w:sz w:val="24"/>
              <w:szCs w:val="24"/>
              <w:lang w:eastAsia="en-GB"/>
            </w:rPr>
          </w:pPr>
          <w:hyperlink w:anchor="_Toc84326872" w:history="1">
            <w:r w:rsidRPr="00FE3579">
              <w:rPr>
                <w:rStyle w:val="Hyperlink"/>
                <w:rFonts w:ascii="Arial" w:hAnsi="Arial" w:cs="Arial"/>
                <w:noProof/>
                <w:sz w:val="24"/>
                <w:szCs w:val="24"/>
              </w:rPr>
              <w:t>3.2 Research onion</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_Toc84326872 \h </w:instrText>
            </w:r>
            <w:r w:rsidRPr="00FE3579">
              <w:rPr>
                <w:noProof/>
                <w:webHidden/>
                <w:sz w:val="24"/>
                <w:szCs w:val="24"/>
              </w:rPr>
            </w:r>
            <w:r w:rsidRPr="00FE3579">
              <w:rPr>
                <w:noProof/>
                <w:webHidden/>
                <w:sz w:val="24"/>
                <w:szCs w:val="24"/>
              </w:rPr>
              <w:fldChar w:fldCharType="separate"/>
            </w:r>
            <w:r w:rsidRPr="00FE3579">
              <w:rPr>
                <w:noProof/>
                <w:webHidden/>
                <w:sz w:val="24"/>
                <w:szCs w:val="24"/>
              </w:rPr>
              <w:t>12</w:t>
            </w:r>
            <w:r w:rsidRPr="00FE3579">
              <w:rPr>
                <w:noProof/>
                <w:webHidden/>
                <w:sz w:val="24"/>
                <w:szCs w:val="24"/>
              </w:rPr>
              <w:fldChar w:fldCharType="end"/>
            </w:r>
          </w:hyperlink>
        </w:p>
        <w:p w14:paraId="568AA447" w14:textId="54028F23" w:rsidR="004A1715" w:rsidRPr="00FE3579" w:rsidRDefault="004A1715">
          <w:pPr>
            <w:pStyle w:val="TOC2"/>
            <w:tabs>
              <w:tab w:val="right" w:leader="dot" w:pos="9016"/>
            </w:tabs>
            <w:rPr>
              <w:rFonts w:eastAsiaTheme="minorEastAsia"/>
              <w:noProof/>
              <w:sz w:val="24"/>
              <w:szCs w:val="24"/>
              <w:lang w:eastAsia="en-GB"/>
            </w:rPr>
          </w:pPr>
          <w:hyperlink w:anchor="_Toc84326873" w:history="1">
            <w:r w:rsidRPr="00FE3579">
              <w:rPr>
                <w:rStyle w:val="Hyperlink"/>
                <w:rFonts w:ascii="Arial" w:hAnsi="Arial" w:cs="Arial"/>
                <w:noProof/>
                <w:sz w:val="24"/>
                <w:szCs w:val="24"/>
              </w:rPr>
              <w:t>3.3 Chosen research methodology</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_Toc84326873 \h </w:instrText>
            </w:r>
            <w:r w:rsidRPr="00FE3579">
              <w:rPr>
                <w:noProof/>
                <w:webHidden/>
                <w:sz w:val="24"/>
                <w:szCs w:val="24"/>
              </w:rPr>
            </w:r>
            <w:r w:rsidRPr="00FE3579">
              <w:rPr>
                <w:noProof/>
                <w:webHidden/>
                <w:sz w:val="24"/>
                <w:szCs w:val="24"/>
              </w:rPr>
              <w:fldChar w:fldCharType="separate"/>
            </w:r>
            <w:r w:rsidRPr="00FE3579">
              <w:rPr>
                <w:noProof/>
                <w:webHidden/>
                <w:sz w:val="24"/>
                <w:szCs w:val="24"/>
              </w:rPr>
              <w:t>13</w:t>
            </w:r>
            <w:r w:rsidRPr="00FE3579">
              <w:rPr>
                <w:noProof/>
                <w:webHidden/>
                <w:sz w:val="24"/>
                <w:szCs w:val="24"/>
              </w:rPr>
              <w:fldChar w:fldCharType="end"/>
            </w:r>
          </w:hyperlink>
        </w:p>
        <w:p w14:paraId="1FCD1156" w14:textId="61C14C23" w:rsidR="004A1715" w:rsidRPr="00FE3579" w:rsidRDefault="004A1715">
          <w:pPr>
            <w:pStyle w:val="TOC2"/>
            <w:tabs>
              <w:tab w:val="right" w:leader="dot" w:pos="9016"/>
            </w:tabs>
            <w:rPr>
              <w:rFonts w:eastAsiaTheme="minorEastAsia"/>
              <w:noProof/>
              <w:sz w:val="24"/>
              <w:szCs w:val="24"/>
              <w:lang w:eastAsia="en-GB"/>
            </w:rPr>
          </w:pPr>
          <w:hyperlink w:anchor="_Toc84326874" w:history="1">
            <w:r w:rsidRPr="00FE3579">
              <w:rPr>
                <w:rStyle w:val="Hyperlink"/>
                <w:rFonts w:ascii="Arial" w:hAnsi="Arial" w:cs="Arial"/>
                <w:noProof/>
                <w:sz w:val="24"/>
                <w:szCs w:val="24"/>
              </w:rPr>
              <w:t>3.4 How your research participants were chosen</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_Toc84326874 \h </w:instrText>
            </w:r>
            <w:r w:rsidRPr="00FE3579">
              <w:rPr>
                <w:noProof/>
                <w:webHidden/>
                <w:sz w:val="24"/>
                <w:szCs w:val="24"/>
              </w:rPr>
            </w:r>
            <w:r w:rsidRPr="00FE3579">
              <w:rPr>
                <w:noProof/>
                <w:webHidden/>
                <w:sz w:val="24"/>
                <w:szCs w:val="24"/>
              </w:rPr>
              <w:fldChar w:fldCharType="separate"/>
            </w:r>
            <w:r w:rsidRPr="00FE3579">
              <w:rPr>
                <w:noProof/>
                <w:webHidden/>
                <w:sz w:val="24"/>
                <w:szCs w:val="24"/>
              </w:rPr>
              <w:t>15</w:t>
            </w:r>
            <w:r w:rsidRPr="00FE3579">
              <w:rPr>
                <w:noProof/>
                <w:webHidden/>
                <w:sz w:val="24"/>
                <w:szCs w:val="24"/>
              </w:rPr>
              <w:fldChar w:fldCharType="end"/>
            </w:r>
          </w:hyperlink>
        </w:p>
        <w:p w14:paraId="191EC60B" w14:textId="47A3E021" w:rsidR="004A1715" w:rsidRPr="00FE3579" w:rsidRDefault="004A1715">
          <w:pPr>
            <w:pStyle w:val="TOC2"/>
            <w:tabs>
              <w:tab w:val="right" w:leader="dot" w:pos="9016"/>
            </w:tabs>
            <w:rPr>
              <w:rFonts w:eastAsiaTheme="minorEastAsia"/>
              <w:noProof/>
              <w:sz w:val="24"/>
              <w:szCs w:val="24"/>
              <w:lang w:eastAsia="en-GB"/>
            </w:rPr>
          </w:pPr>
          <w:hyperlink w:anchor="_Toc84326875" w:history="1">
            <w:r w:rsidRPr="00FE3579">
              <w:rPr>
                <w:rStyle w:val="Hyperlink"/>
                <w:rFonts w:ascii="Arial" w:hAnsi="Arial" w:cs="Arial"/>
                <w:noProof/>
                <w:sz w:val="24"/>
                <w:szCs w:val="24"/>
              </w:rPr>
              <w:t>3.5 Reliability, validity and research limitations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_Toc84326875 \h </w:instrText>
            </w:r>
            <w:r w:rsidRPr="00FE3579">
              <w:rPr>
                <w:noProof/>
                <w:webHidden/>
                <w:sz w:val="24"/>
                <w:szCs w:val="24"/>
              </w:rPr>
            </w:r>
            <w:r w:rsidRPr="00FE3579">
              <w:rPr>
                <w:noProof/>
                <w:webHidden/>
                <w:sz w:val="24"/>
                <w:szCs w:val="24"/>
              </w:rPr>
              <w:fldChar w:fldCharType="separate"/>
            </w:r>
            <w:r w:rsidRPr="00FE3579">
              <w:rPr>
                <w:noProof/>
                <w:webHidden/>
                <w:sz w:val="24"/>
                <w:szCs w:val="24"/>
              </w:rPr>
              <w:t>16</w:t>
            </w:r>
            <w:r w:rsidRPr="00FE3579">
              <w:rPr>
                <w:noProof/>
                <w:webHidden/>
                <w:sz w:val="24"/>
                <w:szCs w:val="24"/>
              </w:rPr>
              <w:fldChar w:fldCharType="end"/>
            </w:r>
          </w:hyperlink>
        </w:p>
        <w:p w14:paraId="4CA05782" w14:textId="3B32DCBB" w:rsidR="004A1715" w:rsidRPr="00FE3579" w:rsidRDefault="004A1715">
          <w:pPr>
            <w:pStyle w:val="TOC3"/>
            <w:tabs>
              <w:tab w:val="right" w:leader="dot" w:pos="9016"/>
            </w:tabs>
            <w:rPr>
              <w:rFonts w:eastAsiaTheme="minorEastAsia"/>
              <w:noProof/>
              <w:sz w:val="24"/>
              <w:szCs w:val="24"/>
              <w:lang w:eastAsia="en-GB"/>
            </w:rPr>
          </w:pPr>
          <w:hyperlink w:anchor="_Toc84326876" w:history="1">
            <w:r w:rsidRPr="00FE3579">
              <w:rPr>
                <w:rStyle w:val="Hyperlink"/>
                <w:rFonts w:ascii="Arial" w:hAnsi="Arial" w:cs="Arial"/>
                <w:noProof/>
                <w:sz w:val="24"/>
                <w:szCs w:val="24"/>
              </w:rPr>
              <w:t>3.5.1 Reliability</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_Toc84326876 \h </w:instrText>
            </w:r>
            <w:r w:rsidRPr="00FE3579">
              <w:rPr>
                <w:noProof/>
                <w:webHidden/>
                <w:sz w:val="24"/>
                <w:szCs w:val="24"/>
              </w:rPr>
            </w:r>
            <w:r w:rsidRPr="00FE3579">
              <w:rPr>
                <w:noProof/>
                <w:webHidden/>
                <w:sz w:val="24"/>
                <w:szCs w:val="24"/>
              </w:rPr>
              <w:fldChar w:fldCharType="separate"/>
            </w:r>
            <w:r w:rsidRPr="00FE3579">
              <w:rPr>
                <w:noProof/>
                <w:webHidden/>
                <w:sz w:val="24"/>
                <w:szCs w:val="24"/>
              </w:rPr>
              <w:t>16</w:t>
            </w:r>
            <w:r w:rsidRPr="00FE3579">
              <w:rPr>
                <w:noProof/>
                <w:webHidden/>
                <w:sz w:val="24"/>
                <w:szCs w:val="24"/>
              </w:rPr>
              <w:fldChar w:fldCharType="end"/>
            </w:r>
          </w:hyperlink>
        </w:p>
        <w:p w14:paraId="3E49E2F4" w14:textId="26E3A7AA" w:rsidR="004A1715" w:rsidRPr="00FE3579" w:rsidRDefault="004A1715">
          <w:pPr>
            <w:pStyle w:val="TOC3"/>
            <w:tabs>
              <w:tab w:val="right" w:leader="dot" w:pos="9016"/>
            </w:tabs>
            <w:rPr>
              <w:rFonts w:eastAsiaTheme="minorEastAsia"/>
              <w:noProof/>
              <w:sz w:val="24"/>
              <w:szCs w:val="24"/>
              <w:lang w:eastAsia="en-GB"/>
            </w:rPr>
          </w:pPr>
          <w:hyperlink w:anchor="_Toc84326877" w:history="1">
            <w:r w:rsidRPr="00FE3579">
              <w:rPr>
                <w:rStyle w:val="Hyperlink"/>
                <w:rFonts w:ascii="Arial" w:hAnsi="Arial" w:cs="Arial"/>
                <w:noProof/>
                <w:sz w:val="24"/>
                <w:szCs w:val="24"/>
              </w:rPr>
              <w:t>3.5.2 Validity</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_Toc84326877 \h </w:instrText>
            </w:r>
            <w:r w:rsidRPr="00FE3579">
              <w:rPr>
                <w:noProof/>
                <w:webHidden/>
                <w:sz w:val="24"/>
                <w:szCs w:val="24"/>
              </w:rPr>
            </w:r>
            <w:r w:rsidRPr="00FE3579">
              <w:rPr>
                <w:noProof/>
                <w:webHidden/>
                <w:sz w:val="24"/>
                <w:szCs w:val="24"/>
              </w:rPr>
              <w:fldChar w:fldCharType="separate"/>
            </w:r>
            <w:r w:rsidRPr="00FE3579">
              <w:rPr>
                <w:noProof/>
                <w:webHidden/>
                <w:sz w:val="24"/>
                <w:szCs w:val="24"/>
              </w:rPr>
              <w:t>16</w:t>
            </w:r>
            <w:r w:rsidRPr="00FE3579">
              <w:rPr>
                <w:noProof/>
                <w:webHidden/>
                <w:sz w:val="24"/>
                <w:szCs w:val="24"/>
              </w:rPr>
              <w:fldChar w:fldCharType="end"/>
            </w:r>
          </w:hyperlink>
        </w:p>
        <w:p w14:paraId="3394847B" w14:textId="45AF2A47" w:rsidR="004A1715" w:rsidRPr="00FE3579" w:rsidRDefault="004A1715">
          <w:pPr>
            <w:pStyle w:val="TOC3"/>
            <w:tabs>
              <w:tab w:val="right" w:leader="dot" w:pos="9016"/>
            </w:tabs>
            <w:rPr>
              <w:rFonts w:eastAsiaTheme="minorEastAsia"/>
              <w:noProof/>
              <w:sz w:val="24"/>
              <w:szCs w:val="24"/>
              <w:lang w:eastAsia="en-GB"/>
            </w:rPr>
          </w:pPr>
          <w:hyperlink w:anchor="_Toc84326878" w:history="1">
            <w:r w:rsidRPr="00FE3579">
              <w:rPr>
                <w:rStyle w:val="Hyperlink"/>
                <w:rFonts w:ascii="Arial" w:hAnsi="Arial" w:cs="Arial"/>
                <w:noProof/>
                <w:sz w:val="24"/>
                <w:szCs w:val="24"/>
              </w:rPr>
              <w:t>3.5.3 Research Limitations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_Toc84326878 \h </w:instrText>
            </w:r>
            <w:r w:rsidRPr="00FE3579">
              <w:rPr>
                <w:noProof/>
                <w:webHidden/>
                <w:sz w:val="24"/>
                <w:szCs w:val="24"/>
              </w:rPr>
            </w:r>
            <w:r w:rsidRPr="00FE3579">
              <w:rPr>
                <w:noProof/>
                <w:webHidden/>
                <w:sz w:val="24"/>
                <w:szCs w:val="24"/>
              </w:rPr>
              <w:fldChar w:fldCharType="separate"/>
            </w:r>
            <w:r w:rsidRPr="00FE3579">
              <w:rPr>
                <w:noProof/>
                <w:webHidden/>
                <w:sz w:val="24"/>
                <w:szCs w:val="24"/>
              </w:rPr>
              <w:t>17</w:t>
            </w:r>
            <w:r w:rsidRPr="00FE3579">
              <w:rPr>
                <w:noProof/>
                <w:webHidden/>
                <w:sz w:val="24"/>
                <w:szCs w:val="24"/>
              </w:rPr>
              <w:fldChar w:fldCharType="end"/>
            </w:r>
          </w:hyperlink>
        </w:p>
        <w:p w14:paraId="63AB345B" w14:textId="2652AB50" w:rsidR="004A1715" w:rsidRPr="00FE3579" w:rsidRDefault="004A1715">
          <w:pPr>
            <w:pStyle w:val="TOC2"/>
            <w:tabs>
              <w:tab w:val="right" w:leader="dot" w:pos="9016"/>
            </w:tabs>
            <w:rPr>
              <w:rFonts w:eastAsiaTheme="minorEastAsia"/>
              <w:noProof/>
              <w:sz w:val="24"/>
              <w:szCs w:val="24"/>
              <w:lang w:eastAsia="en-GB"/>
            </w:rPr>
          </w:pPr>
          <w:hyperlink w:anchor="_Toc84326879" w:history="1">
            <w:r w:rsidRPr="00FE3579">
              <w:rPr>
                <w:rStyle w:val="Hyperlink"/>
                <w:rFonts w:ascii="Arial" w:hAnsi="Arial" w:cs="Arial"/>
                <w:noProof/>
                <w:sz w:val="24"/>
                <w:szCs w:val="24"/>
              </w:rPr>
              <w:t>3.6 How the research data was analysed</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_Toc84326879 \h </w:instrText>
            </w:r>
            <w:r w:rsidRPr="00FE3579">
              <w:rPr>
                <w:noProof/>
                <w:webHidden/>
                <w:sz w:val="24"/>
                <w:szCs w:val="24"/>
              </w:rPr>
            </w:r>
            <w:r w:rsidRPr="00FE3579">
              <w:rPr>
                <w:noProof/>
                <w:webHidden/>
                <w:sz w:val="24"/>
                <w:szCs w:val="24"/>
              </w:rPr>
              <w:fldChar w:fldCharType="separate"/>
            </w:r>
            <w:r w:rsidRPr="00FE3579">
              <w:rPr>
                <w:noProof/>
                <w:webHidden/>
                <w:sz w:val="24"/>
                <w:szCs w:val="24"/>
              </w:rPr>
              <w:t>18</w:t>
            </w:r>
            <w:r w:rsidRPr="00FE3579">
              <w:rPr>
                <w:noProof/>
                <w:webHidden/>
                <w:sz w:val="24"/>
                <w:szCs w:val="24"/>
              </w:rPr>
              <w:fldChar w:fldCharType="end"/>
            </w:r>
          </w:hyperlink>
        </w:p>
        <w:p w14:paraId="3A046073" w14:textId="344D9260" w:rsidR="004A1715" w:rsidRPr="00FE3579" w:rsidRDefault="004A1715">
          <w:pPr>
            <w:pStyle w:val="TOC1"/>
            <w:tabs>
              <w:tab w:val="right" w:leader="dot" w:pos="9016"/>
            </w:tabs>
            <w:rPr>
              <w:rFonts w:eastAsiaTheme="minorEastAsia"/>
              <w:noProof/>
              <w:sz w:val="24"/>
              <w:szCs w:val="24"/>
              <w:lang w:eastAsia="en-GB"/>
            </w:rPr>
          </w:pPr>
          <w:hyperlink w:anchor="_Toc84326880" w:history="1">
            <w:r w:rsidRPr="00FE3579">
              <w:rPr>
                <w:rStyle w:val="Hyperlink"/>
                <w:rFonts w:ascii="Arial" w:hAnsi="Arial" w:cs="Arial"/>
                <w:noProof/>
                <w:sz w:val="24"/>
                <w:szCs w:val="24"/>
              </w:rPr>
              <w:t>4.0 Results and analysis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_Toc84326880 \h </w:instrText>
            </w:r>
            <w:r w:rsidRPr="00FE3579">
              <w:rPr>
                <w:noProof/>
                <w:webHidden/>
                <w:sz w:val="24"/>
                <w:szCs w:val="24"/>
              </w:rPr>
            </w:r>
            <w:r w:rsidRPr="00FE3579">
              <w:rPr>
                <w:noProof/>
                <w:webHidden/>
                <w:sz w:val="24"/>
                <w:szCs w:val="24"/>
              </w:rPr>
              <w:fldChar w:fldCharType="separate"/>
            </w:r>
            <w:r w:rsidRPr="00FE3579">
              <w:rPr>
                <w:noProof/>
                <w:webHidden/>
                <w:sz w:val="24"/>
                <w:szCs w:val="24"/>
              </w:rPr>
              <w:t>19</w:t>
            </w:r>
            <w:r w:rsidRPr="00FE3579">
              <w:rPr>
                <w:noProof/>
                <w:webHidden/>
                <w:sz w:val="24"/>
                <w:szCs w:val="24"/>
              </w:rPr>
              <w:fldChar w:fldCharType="end"/>
            </w:r>
          </w:hyperlink>
        </w:p>
        <w:p w14:paraId="54F4EA00" w14:textId="5C8424FE" w:rsidR="004A1715" w:rsidRPr="00FE3579" w:rsidRDefault="004A1715">
          <w:pPr>
            <w:pStyle w:val="TOC2"/>
            <w:tabs>
              <w:tab w:val="right" w:leader="dot" w:pos="9016"/>
            </w:tabs>
            <w:rPr>
              <w:rFonts w:eastAsiaTheme="minorEastAsia"/>
              <w:noProof/>
              <w:sz w:val="24"/>
              <w:szCs w:val="24"/>
              <w:lang w:eastAsia="en-GB"/>
            </w:rPr>
          </w:pPr>
          <w:hyperlink w:anchor="_Toc84326881" w:history="1">
            <w:r w:rsidRPr="00FE3579">
              <w:rPr>
                <w:rStyle w:val="Hyperlink"/>
                <w:rFonts w:ascii="Arial" w:hAnsi="Arial" w:cs="Arial"/>
                <w:noProof/>
                <w:sz w:val="24"/>
                <w:szCs w:val="24"/>
              </w:rPr>
              <w:t>4.1 Understanding mental health</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_Toc84326881 \h </w:instrText>
            </w:r>
            <w:r w:rsidRPr="00FE3579">
              <w:rPr>
                <w:noProof/>
                <w:webHidden/>
                <w:sz w:val="24"/>
                <w:szCs w:val="24"/>
              </w:rPr>
            </w:r>
            <w:r w:rsidRPr="00FE3579">
              <w:rPr>
                <w:noProof/>
                <w:webHidden/>
                <w:sz w:val="24"/>
                <w:szCs w:val="24"/>
              </w:rPr>
              <w:fldChar w:fldCharType="separate"/>
            </w:r>
            <w:r w:rsidRPr="00FE3579">
              <w:rPr>
                <w:noProof/>
                <w:webHidden/>
                <w:sz w:val="24"/>
                <w:szCs w:val="24"/>
              </w:rPr>
              <w:t>19</w:t>
            </w:r>
            <w:r w:rsidRPr="00FE3579">
              <w:rPr>
                <w:noProof/>
                <w:webHidden/>
                <w:sz w:val="24"/>
                <w:szCs w:val="24"/>
              </w:rPr>
              <w:fldChar w:fldCharType="end"/>
            </w:r>
          </w:hyperlink>
        </w:p>
        <w:p w14:paraId="52C1F41D" w14:textId="54681E9B" w:rsidR="004A1715" w:rsidRPr="00FE3579" w:rsidRDefault="004A1715">
          <w:pPr>
            <w:pStyle w:val="TOC2"/>
            <w:tabs>
              <w:tab w:val="right" w:leader="dot" w:pos="9016"/>
            </w:tabs>
            <w:rPr>
              <w:rFonts w:eastAsiaTheme="minorEastAsia"/>
              <w:noProof/>
              <w:sz w:val="24"/>
              <w:szCs w:val="24"/>
              <w:lang w:eastAsia="en-GB"/>
            </w:rPr>
          </w:pPr>
          <w:hyperlink w:anchor="_Toc84326882" w:history="1">
            <w:r w:rsidRPr="00FE3579">
              <w:rPr>
                <w:rStyle w:val="Hyperlink"/>
                <w:rFonts w:ascii="Arial" w:hAnsi="Arial" w:cs="Arial"/>
                <w:noProof/>
                <w:sz w:val="24"/>
                <w:szCs w:val="24"/>
              </w:rPr>
              <w:t>4.2 Where to get advice</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_Toc84326882 \h </w:instrText>
            </w:r>
            <w:r w:rsidRPr="00FE3579">
              <w:rPr>
                <w:noProof/>
                <w:webHidden/>
                <w:sz w:val="24"/>
                <w:szCs w:val="24"/>
              </w:rPr>
            </w:r>
            <w:r w:rsidRPr="00FE3579">
              <w:rPr>
                <w:noProof/>
                <w:webHidden/>
                <w:sz w:val="24"/>
                <w:szCs w:val="24"/>
              </w:rPr>
              <w:fldChar w:fldCharType="separate"/>
            </w:r>
            <w:r w:rsidRPr="00FE3579">
              <w:rPr>
                <w:noProof/>
                <w:webHidden/>
                <w:sz w:val="24"/>
                <w:szCs w:val="24"/>
              </w:rPr>
              <w:t>22</w:t>
            </w:r>
            <w:r w:rsidRPr="00FE3579">
              <w:rPr>
                <w:noProof/>
                <w:webHidden/>
                <w:sz w:val="24"/>
                <w:szCs w:val="24"/>
              </w:rPr>
              <w:fldChar w:fldCharType="end"/>
            </w:r>
          </w:hyperlink>
        </w:p>
        <w:p w14:paraId="75BEEEDF" w14:textId="793FDDAF" w:rsidR="004A1715" w:rsidRPr="00FE3579" w:rsidRDefault="004A1715">
          <w:pPr>
            <w:pStyle w:val="TOC2"/>
            <w:tabs>
              <w:tab w:val="right" w:leader="dot" w:pos="9016"/>
            </w:tabs>
            <w:rPr>
              <w:rFonts w:eastAsiaTheme="minorEastAsia"/>
              <w:noProof/>
              <w:sz w:val="24"/>
              <w:szCs w:val="24"/>
              <w:lang w:eastAsia="en-GB"/>
            </w:rPr>
          </w:pPr>
          <w:hyperlink w:anchor="_Toc84326883" w:history="1">
            <w:r w:rsidRPr="00FE3579">
              <w:rPr>
                <w:rStyle w:val="Hyperlink"/>
                <w:rFonts w:ascii="Arial" w:hAnsi="Arial" w:cs="Arial"/>
                <w:noProof/>
                <w:sz w:val="24"/>
                <w:szCs w:val="24"/>
              </w:rPr>
              <w:t>4.3 Themes found throughout the responses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_Toc84326883 \h </w:instrText>
            </w:r>
            <w:r w:rsidRPr="00FE3579">
              <w:rPr>
                <w:noProof/>
                <w:webHidden/>
                <w:sz w:val="24"/>
                <w:szCs w:val="24"/>
              </w:rPr>
            </w:r>
            <w:r w:rsidRPr="00FE3579">
              <w:rPr>
                <w:noProof/>
                <w:webHidden/>
                <w:sz w:val="24"/>
                <w:szCs w:val="24"/>
              </w:rPr>
              <w:fldChar w:fldCharType="separate"/>
            </w:r>
            <w:r w:rsidRPr="00FE3579">
              <w:rPr>
                <w:noProof/>
                <w:webHidden/>
                <w:sz w:val="24"/>
                <w:szCs w:val="24"/>
              </w:rPr>
              <w:t>23</w:t>
            </w:r>
            <w:r w:rsidRPr="00FE3579">
              <w:rPr>
                <w:noProof/>
                <w:webHidden/>
                <w:sz w:val="24"/>
                <w:szCs w:val="24"/>
              </w:rPr>
              <w:fldChar w:fldCharType="end"/>
            </w:r>
          </w:hyperlink>
        </w:p>
        <w:p w14:paraId="38DEE842" w14:textId="155ED256" w:rsidR="004A1715" w:rsidRPr="00FE3579" w:rsidRDefault="004A1715">
          <w:pPr>
            <w:pStyle w:val="TOC3"/>
            <w:tabs>
              <w:tab w:val="right" w:leader="dot" w:pos="9016"/>
            </w:tabs>
            <w:rPr>
              <w:rFonts w:eastAsiaTheme="minorEastAsia"/>
              <w:noProof/>
              <w:sz w:val="24"/>
              <w:szCs w:val="24"/>
              <w:lang w:eastAsia="en-GB"/>
            </w:rPr>
          </w:pPr>
          <w:hyperlink w:anchor="_Toc84326884" w:history="1">
            <w:r w:rsidRPr="00FE3579">
              <w:rPr>
                <w:rStyle w:val="Hyperlink"/>
                <w:rFonts w:ascii="Arial" w:hAnsi="Arial" w:cs="Arial"/>
                <w:noProof/>
                <w:sz w:val="24"/>
                <w:szCs w:val="24"/>
              </w:rPr>
              <w:t>4.3.1 Resourcing</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_Toc84326884 \h </w:instrText>
            </w:r>
            <w:r w:rsidRPr="00FE3579">
              <w:rPr>
                <w:noProof/>
                <w:webHidden/>
                <w:sz w:val="24"/>
                <w:szCs w:val="24"/>
              </w:rPr>
            </w:r>
            <w:r w:rsidRPr="00FE3579">
              <w:rPr>
                <w:noProof/>
                <w:webHidden/>
                <w:sz w:val="24"/>
                <w:szCs w:val="24"/>
              </w:rPr>
              <w:fldChar w:fldCharType="separate"/>
            </w:r>
            <w:r w:rsidRPr="00FE3579">
              <w:rPr>
                <w:noProof/>
                <w:webHidden/>
                <w:sz w:val="24"/>
                <w:szCs w:val="24"/>
              </w:rPr>
              <w:t>24</w:t>
            </w:r>
            <w:r w:rsidRPr="00FE3579">
              <w:rPr>
                <w:noProof/>
                <w:webHidden/>
                <w:sz w:val="24"/>
                <w:szCs w:val="24"/>
              </w:rPr>
              <w:fldChar w:fldCharType="end"/>
            </w:r>
          </w:hyperlink>
        </w:p>
        <w:p w14:paraId="5A810092" w14:textId="3A541373" w:rsidR="004A1715" w:rsidRPr="00FE3579" w:rsidRDefault="004A1715">
          <w:pPr>
            <w:pStyle w:val="TOC3"/>
            <w:tabs>
              <w:tab w:val="right" w:leader="dot" w:pos="9016"/>
            </w:tabs>
            <w:rPr>
              <w:rFonts w:eastAsiaTheme="minorEastAsia"/>
              <w:noProof/>
              <w:sz w:val="24"/>
              <w:szCs w:val="24"/>
              <w:lang w:eastAsia="en-GB"/>
            </w:rPr>
          </w:pPr>
          <w:hyperlink w:anchor="_Toc84326885" w:history="1">
            <w:r w:rsidRPr="00FE3579">
              <w:rPr>
                <w:rStyle w:val="Hyperlink"/>
                <w:rFonts w:ascii="Arial" w:hAnsi="Arial" w:cs="Arial"/>
                <w:noProof/>
                <w:sz w:val="24"/>
                <w:szCs w:val="24"/>
              </w:rPr>
              <w:t>4.3.2 Ways of working</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_Toc84326885 \h </w:instrText>
            </w:r>
            <w:r w:rsidRPr="00FE3579">
              <w:rPr>
                <w:noProof/>
                <w:webHidden/>
                <w:sz w:val="24"/>
                <w:szCs w:val="24"/>
              </w:rPr>
            </w:r>
            <w:r w:rsidRPr="00FE3579">
              <w:rPr>
                <w:noProof/>
                <w:webHidden/>
                <w:sz w:val="24"/>
                <w:szCs w:val="24"/>
              </w:rPr>
              <w:fldChar w:fldCharType="separate"/>
            </w:r>
            <w:r w:rsidRPr="00FE3579">
              <w:rPr>
                <w:noProof/>
                <w:webHidden/>
                <w:sz w:val="24"/>
                <w:szCs w:val="24"/>
              </w:rPr>
              <w:t>24</w:t>
            </w:r>
            <w:r w:rsidRPr="00FE3579">
              <w:rPr>
                <w:noProof/>
                <w:webHidden/>
                <w:sz w:val="24"/>
                <w:szCs w:val="24"/>
              </w:rPr>
              <w:fldChar w:fldCharType="end"/>
            </w:r>
          </w:hyperlink>
        </w:p>
        <w:p w14:paraId="21FFBDA7" w14:textId="52CEFCA6" w:rsidR="004A1715" w:rsidRPr="00FE3579" w:rsidRDefault="004A1715">
          <w:pPr>
            <w:pStyle w:val="TOC3"/>
            <w:tabs>
              <w:tab w:val="right" w:leader="dot" w:pos="9016"/>
            </w:tabs>
            <w:rPr>
              <w:rFonts w:eastAsiaTheme="minorEastAsia"/>
              <w:noProof/>
              <w:sz w:val="24"/>
              <w:szCs w:val="24"/>
              <w:lang w:eastAsia="en-GB"/>
            </w:rPr>
          </w:pPr>
          <w:hyperlink w:anchor="_Toc84326886" w:history="1">
            <w:r w:rsidRPr="00FE3579">
              <w:rPr>
                <w:rStyle w:val="Hyperlink"/>
                <w:rFonts w:ascii="Arial" w:hAnsi="Arial" w:cs="Arial"/>
                <w:noProof/>
                <w:sz w:val="24"/>
                <w:szCs w:val="24"/>
              </w:rPr>
              <w:t>4.3.3 Training</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_Toc84326886 \h </w:instrText>
            </w:r>
            <w:r w:rsidRPr="00FE3579">
              <w:rPr>
                <w:noProof/>
                <w:webHidden/>
                <w:sz w:val="24"/>
                <w:szCs w:val="24"/>
              </w:rPr>
            </w:r>
            <w:r w:rsidRPr="00FE3579">
              <w:rPr>
                <w:noProof/>
                <w:webHidden/>
                <w:sz w:val="24"/>
                <w:szCs w:val="24"/>
              </w:rPr>
              <w:fldChar w:fldCharType="separate"/>
            </w:r>
            <w:r w:rsidRPr="00FE3579">
              <w:rPr>
                <w:noProof/>
                <w:webHidden/>
                <w:sz w:val="24"/>
                <w:szCs w:val="24"/>
              </w:rPr>
              <w:t>25</w:t>
            </w:r>
            <w:r w:rsidRPr="00FE3579">
              <w:rPr>
                <w:noProof/>
                <w:webHidden/>
                <w:sz w:val="24"/>
                <w:szCs w:val="24"/>
              </w:rPr>
              <w:fldChar w:fldCharType="end"/>
            </w:r>
          </w:hyperlink>
        </w:p>
        <w:p w14:paraId="6B1B769F" w14:textId="14913916" w:rsidR="004A1715" w:rsidRPr="00FE3579" w:rsidRDefault="004A1715">
          <w:pPr>
            <w:pStyle w:val="TOC3"/>
            <w:tabs>
              <w:tab w:val="right" w:leader="dot" w:pos="9016"/>
            </w:tabs>
            <w:rPr>
              <w:rFonts w:eastAsiaTheme="minorEastAsia"/>
              <w:noProof/>
              <w:sz w:val="24"/>
              <w:szCs w:val="24"/>
              <w:lang w:eastAsia="en-GB"/>
            </w:rPr>
          </w:pPr>
          <w:hyperlink w:anchor="_Toc84326887" w:history="1">
            <w:r w:rsidRPr="00FE3579">
              <w:rPr>
                <w:rStyle w:val="Hyperlink"/>
                <w:rFonts w:ascii="Arial" w:hAnsi="Arial" w:cs="Arial"/>
                <w:noProof/>
                <w:sz w:val="24"/>
                <w:szCs w:val="24"/>
              </w:rPr>
              <w:t>4.3.4 Support</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_Toc84326887 \h </w:instrText>
            </w:r>
            <w:r w:rsidRPr="00FE3579">
              <w:rPr>
                <w:noProof/>
                <w:webHidden/>
                <w:sz w:val="24"/>
                <w:szCs w:val="24"/>
              </w:rPr>
            </w:r>
            <w:r w:rsidRPr="00FE3579">
              <w:rPr>
                <w:noProof/>
                <w:webHidden/>
                <w:sz w:val="24"/>
                <w:szCs w:val="24"/>
              </w:rPr>
              <w:fldChar w:fldCharType="separate"/>
            </w:r>
            <w:r w:rsidRPr="00FE3579">
              <w:rPr>
                <w:noProof/>
                <w:webHidden/>
                <w:sz w:val="24"/>
                <w:szCs w:val="24"/>
              </w:rPr>
              <w:t>25</w:t>
            </w:r>
            <w:r w:rsidRPr="00FE3579">
              <w:rPr>
                <w:noProof/>
                <w:webHidden/>
                <w:sz w:val="24"/>
                <w:szCs w:val="24"/>
              </w:rPr>
              <w:fldChar w:fldCharType="end"/>
            </w:r>
          </w:hyperlink>
        </w:p>
        <w:p w14:paraId="17A2B27E" w14:textId="5DD5E86E" w:rsidR="004A1715" w:rsidRPr="00FE3579" w:rsidRDefault="004A1715">
          <w:pPr>
            <w:pStyle w:val="TOC2"/>
            <w:tabs>
              <w:tab w:val="right" w:leader="dot" w:pos="9016"/>
            </w:tabs>
            <w:rPr>
              <w:rFonts w:eastAsiaTheme="minorEastAsia"/>
              <w:noProof/>
              <w:sz w:val="24"/>
              <w:szCs w:val="24"/>
              <w:lang w:eastAsia="en-GB"/>
            </w:rPr>
          </w:pPr>
          <w:hyperlink w:anchor="_Toc84326888" w:history="1">
            <w:r w:rsidRPr="00FE3579">
              <w:rPr>
                <w:rStyle w:val="Hyperlink"/>
                <w:rFonts w:ascii="Arial" w:hAnsi="Arial" w:cs="Arial"/>
                <w:noProof/>
                <w:sz w:val="24"/>
                <w:szCs w:val="24"/>
              </w:rPr>
              <w:t>4.4 Staff vs Officers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_Toc84326888 \h </w:instrText>
            </w:r>
            <w:r w:rsidRPr="00FE3579">
              <w:rPr>
                <w:noProof/>
                <w:webHidden/>
                <w:sz w:val="24"/>
                <w:szCs w:val="24"/>
              </w:rPr>
            </w:r>
            <w:r w:rsidRPr="00FE3579">
              <w:rPr>
                <w:noProof/>
                <w:webHidden/>
                <w:sz w:val="24"/>
                <w:szCs w:val="24"/>
              </w:rPr>
              <w:fldChar w:fldCharType="separate"/>
            </w:r>
            <w:r w:rsidRPr="00FE3579">
              <w:rPr>
                <w:noProof/>
                <w:webHidden/>
                <w:sz w:val="24"/>
                <w:szCs w:val="24"/>
              </w:rPr>
              <w:t>26</w:t>
            </w:r>
            <w:r w:rsidRPr="00FE3579">
              <w:rPr>
                <w:noProof/>
                <w:webHidden/>
                <w:sz w:val="24"/>
                <w:szCs w:val="24"/>
              </w:rPr>
              <w:fldChar w:fldCharType="end"/>
            </w:r>
          </w:hyperlink>
        </w:p>
        <w:p w14:paraId="57A641A5" w14:textId="15F00F3F" w:rsidR="004A1715" w:rsidRPr="00FE3579" w:rsidRDefault="004A1715">
          <w:pPr>
            <w:pStyle w:val="TOC2"/>
            <w:tabs>
              <w:tab w:val="right" w:leader="dot" w:pos="9016"/>
            </w:tabs>
            <w:rPr>
              <w:rFonts w:eastAsiaTheme="minorEastAsia"/>
              <w:noProof/>
              <w:sz w:val="24"/>
              <w:szCs w:val="24"/>
              <w:lang w:eastAsia="en-GB"/>
            </w:rPr>
          </w:pPr>
          <w:hyperlink w:anchor="_Toc84326889" w:history="1">
            <w:r w:rsidRPr="00FE3579">
              <w:rPr>
                <w:rStyle w:val="Hyperlink"/>
                <w:rFonts w:ascii="Arial" w:hAnsi="Arial" w:cs="Arial"/>
                <w:noProof/>
                <w:sz w:val="24"/>
                <w:szCs w:val="24"/>
              </w:rPr>
              <w:t>4.5 Review of Findings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_Toc84326889 \h </w:instrText>
            </w:r>
            <w:r w:rsidRPr="00FE3579">
              <w:rPr>
                <w:noProof/>
                <w:webHidden/>
                <w:sz w:val="24"/>
                <w:szCs w:val="24"/>
              </w:rPr>
            </w:r>
            <w:r w:rsidRPr="00FE3579">
              <w:rPr>
                <w:noProof/>
                <w:webHidden/>
                <w:sz w:val="24"/>
                <w:szCs w:val="24"/>
              </w:rPr>
              <w:fldChar w:fldCharType="separate"/>
            </w:r>
            <w:r w:rsidRPr="00FE3579">
              <w:rPr>
                <w:noProof/>
                <w:webHidden/>
                <w:sz w:val="24"/>
                <w:szCs w:val="24"/>
              </w:rPr>
              <w:t>28</w:t>
            </w:r>
            <w:r w:rsidRPr="00FE3579">
              <w:rPr>
                <w:noProof/>
                <w:webHidden/>
                <w:sz w:val="24"/>
                <w:szCs w:val="24"/>
              </w:rPr>
              <w:fldChar w:fldCharType="end"/>
            </w:r>
          </w:hyperlink>
        </w:p>
        <w:p w14:paraId="203147C9" w14:textId="62F0090E" w:rsidR="004A1715" w:rsidRPr="00FE3579" w:rsidRDefault="004A1715">
          <w:pPr>
            <w:pStyle w:val="TOC1"/>
            <w:tabs>
              <w:tab w:val="right" w:leader="dot" w:pos="9016"/>
            </w:tabs>
            <w:rPr>
              <w:rFonts w:eastAsiaTheme="minorEastAsia"/>
              <w:noProof/>
              <w:sz w:val="24"/>
              <w:szCs w:val="24"/>
              <w:lang w:eastAsia="en-GB"/>
            </w:rPr>
          </w:pPr>
          <w:hyperlink w:anchor="_Toc84326890" w:history="1">
            <w:r w:rsidRPr="00FE3579">
              <w:rPr>
                <w:rStyle w:val="Hyperlink"/>
                <w:rFonts w:ascii="Arial" w:hAnsi="Arial" w:cs="Arial"/>
                <w:noProof/>
                <w:sz w:val="24"/>
                <w:szCs w:val="24"/>
              </w:rPr>
              <w:t>5.0 Conclusion</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_Toc84326890 \h </w:instrText>
            </w:r>
            <w:r w:rsidRPr="00FE3579">
              <w:rPr>
                <w:noProof/>
                <w:webHidden/>
                <w:sz w:val="24"/>
                <w:szCs w:val="24"/>
              </w:rPr>
            </w:r>
            <w:r w:rsidRPr="00FE3579">
              <w:rPr>
                <w:noProof/>
                <w:webHidden/>
                <w:sz w:val="24"/>
                <w:szCs w:val="24"/>
              </w:rPr>
              <w:fldChar w:fldCharType="separate"/>
            </w:r>
            <w:r w:rsidRPr="00FE3579">
              <w:rPr>
                <w:noProof/>
                <w:webHidden/>
                <w:sz w:val="24"/>
                <w:szCs w:val="24"/>
              </w:rPr>
              <w:t>28</w:t>
            </w:r>
            <w:r w:rsidRPr="00FE3579">
              <w:rPr>
                <w:noProof/>
                <w:webHidden/>
                <w:sz w:val="24"/>
                <w:szCs w:val="24"/>
              </w:rPr>
              <w:fldChar w:fldCharType="end"/>
            </w:r>
          </w:hyperlink>
        </w:p>
        <w:p w14:paraId="1D9BB2A1" w14:textId="62440AE0" w:rsidR="004A1715" w:rsidRPr="00FE3579" w:rsidRDefault="004A1715">
          <w:pPr>
            <w:pStyle w:val="TOC1"/>
            <w:tabs>
              <w:tab w:val="right" w:leader="dot" w:pos="9016"/>
            </w:tabs>
            <w:rPr>
              <w:rFonts w:eastAsiaTheme="minorEastAsia"/>
              <w:noProof/>
              <w:sz w:val="24"/>
              <w:szCs w:val="24"/>
              <w:lang w:eastAsia="en-GB"/>
            </w:rPr>
          </w:pPr>
          <w:hyperlink w:anchor="_Toc84326891" w:history="1">
            <w:r w:rsidRPr="00FE3579">
              <w:rPr>
                <w:rStyle w:val="Hyperlink"/>
                <w:rFonts w:ascii="Arial" w:hAnsi="Arial" w:cs="Arial"/>
                <w:noProof/>
                <w:sz w:val="24"/>
                <w:szCs w:val="24"/>
              </w:rPr>
              <w:t>6.0 Recommendations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_Toc84326891 \h </w:instrText>
            </w:r>
            <w:r w:rsidRPr="00FE3579">
              <w:rPr>
                <w:noProof/>
                <w:webHidden/>
                <w:sz w:val="24"/>
                <w:szCs w:val="24"/>
              </w:rPr>
            </w:r>
            <w:r w:rsidRPr="00FE3579">
              <w:rPr>
                <w:noProof/>
                <w:webHidden/>
                <w:sz w:val="24"/>
                <w:szCs w:val="24"/>
              </w:rPr>
              <w:fldChar w:fldCharType="separate"/>
            </w:r>
            <w:r w:rsidRPr="00FE3579">
              <w:rPr>
                <w:noProof/>
                <w:webHidden/>
                <w:sz w:val="24"/>
                <w:szCs w:val="24"/>
              </w:rPr>
              <w:t>29</w:t>
            </w:r>
            <w:r w:rsidRPr="00FE3579">
              <w:rPr>
                <w:noProof/>
                <w:webHidden/>
                <w:sz w:val="24"/>
                <w:szCs w:val="24"/>
              </w:rPr>
              <w:fldChar w:fldCharType="end"/>
            </w:r>
          </w:hyperlink>
        </w:p>
        <w:p w14:paraId="79207E56" w14:textId="7E6729E3" w:rsidR="004A1715" w:rsidRPr="00FE3579" w:rsidRDefault="004A1715">
          <w:pPr>
            <w:pStyle w:val="TOC2"/>
            <w:tabs>
              <w:tab w:val="right" w:leader="dot" w:pos="9016"/>
            </w:tabs>
            <w:rPr>
              <w:rFonts w:eastAsiaTheme="minorEastAsia"/>
              <w:noProof/>
              <w:sz w:val="24"/>
              <w:szCs w:val="24"/>
              <w:lang w:eastAsia="en-GB"/>
            </w:rPr>
          </w:pPr>
          <w:hyperlink w:anchor="_Toc84326892" w:history="1">
            <w:r w:rsidRPr="00FE3579">
              <w:rPr>
                <w:rStyle w:val="Hyperlink"/>
                <w:rFonts w:ascii="Arial" w:hAnsi="Arial" w:cs="Arial"/>
                <w:noProof/>
                <w:sz w:val="24"/>
                <w:szCs w:val="24"/>
              </w:rPr>
              <w:t>Recommendation 1: Training for line managers and employees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_Toc84326892 \h </w:instrText>
            </w:r>
            <w:r w:rsidRPr="00FE3579">
              <w:rPr>
                <w:noProof/>
                <w:webHidden/>
                <w:sz w:val="24"/>
                <w:szCs w:val="24"/>
              </w:rPr>
            </w:r>
            <w:r w:rsidRPr="00FE3579">
              <w:rPr>
                <w:noProof/>
                <w:webHidden/>
                <w:sz w:val="24"/>
                <w:szCs w:val="24"/>
              </w:rPr>
              <w:fldChar w:fldCharType="separate"/>
            </w:r>
            <w:r w:rsidRPr="00FE3579">
              <w:rPr>
                <w:noProof/>
                <w:webHidden/>
                <w:sz w:val="24"/>
                <w:szCs w:val="24"/>
              </w:rPr>
              <w:t>29</w:t>
            </w:r>
            <w:r w:rsidRPr="00FE3579">
              <w:rPr>
                <w:noProof/>
                <w:webHidden/>
                <w:sz w:val="24"/>
                <w:szCs w:val="24"/>
              </w:rPr>
              <w:fldChar w:fldCharType="end"/>
            </w:r>
          </w:hyperlink>
        </w:p>
        <w:p w14:paraId="6E9B9DC1" w14:textId="1618C6D2" w:rsidR="004A1715" w:rsidRPr="00FE3579" w:rsidRDefault="004A1715">
          <w:pPr>
            <w:pStyle w:val="TOC2"/>
            <w:tabs>
              <w:tab w:val="right" w:leader="dot" w:pos="9016"/>
            </w:tabs>
            <w:rPr>
              <w:rFonts w:eastAsiaTheme="minorEastAsia"/>
              <w:noProof/>
              <w:sz w:val="24"/>
              <w:szCs w:val="24"/>
              <w:lang w:eastAsia="en-GB"/>
            </w:rPr>
          </w:pPr>
          <w:hyperlink w:anchor="_Toc84326893" w:history="1">
            <w:r w:rsidRPr="00FE3579">
              <w:rPr>
                <w:rStyle w:val="Hyperlink"/>
                <w:rFonts w:ascii="Arial" w:hAnsi="Arial" w:cs="Arial"/>
                <w:noProof/>
                <w:sz w:val="24"/>
                <w:szCs w:val="24"/>
              </w:rPr>
              <w:t>Recommendation 2: Raising awareness and removing the stigma through accessible conversations with Occupational Health</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_Toc84326893 \h </w:instrText>
            </w:r>
            <w:r w:rsidRPr="00FE3579">
              <w:rPr>
                <w:noProof/>
                <w:webHidden/>
                <w:sz w:val="24"/>
                <w:szCs w:val="24"/>
              </w:rPr>
            </w:r>
            <w:r w:rsidRPr="00FE3579">
              <w:rPr>
                <w:noProof/>
                <w:webHidden/>
                <w:sz w:val="24"/>
                <w:szCs w:val="24"/>
              </w:rPr>
              <w:fldChar w:fldCharType="separate"/>
            </w:r>
            <w:r w:rsidRPr="00FE3579">
              <w:rPr>
                <w:noProof/>
                <w:webHidden/>
                <w:sz w:val="24"/>
                <w:szCs w:val="24"/>
              </w:rPr>
              <w:t>29</w:t>
            </w:r>
            <w:r w:rsidRPr="00FE3579">
              <w:rPr>
                <w:noProof/>
                <w:webHidden/>
                <w:sz w:val="24"/>
                <w:szCs w:val="24"/>
              </w:rPr>
              <w:fldChar w:fldCharType="end"/>
            </w:r>
          </w:hyperlink>
        </w:p>
        <w:p w14:paraId="62FFE055" w14:textId="7373DE36" w:rsidR="004A1715" w:rsidRPr="00FE3579" w:rsidRDefault="004A1715">
          <w:pPr>
            <w:pStyle w:val="TOC2"/>
            <w:tabs>
              <w:tab w:val="right" w:leader="dot" w:pos="9016"/>
            </w:tabs>
            <w:rPr>
              <w:rFonts w:eastAsiaTheme="minorEastAsia"/>
              <w:noProof/>
              <w:sz w:val="24"/>
              <w:szCs w:val="24"/>
              <w:lang w:eastAsia="en-GB"/>
            </w:rPr>
          </w:pPr>
          <w:hyperlink w:anchor="_Toc84326894" w:history="1">
            <w:r w:rsidRPr="00FE3579">
              <w:rPr>
                <w:rStyle w:val="Hyperlink"/>
                <w:rFonts w:ascii="Arial" w:hAnsi="Arial" w:cs="Arial"/>
                <w:noProof/>
                <w:sz w:val="24"/>
                <w:szCs w:val="24"/>
              </w:rPr>
              <w:t>Recommendation 3: Better promotion of the resources available</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_Toc84326894 \h </w:instrText>
            </w:r>
            <w:r w:rsidRPr="00FE3579">
              <w:rPr>
                <w:noProof/>
                <w:webHidden/>
                <w:sz w:val="24"/>
                <w:szCs w:val="24"/>
              </w:rPr>
            </w:r>
            <w:r w:rsidRPr="00FE3579">
              <w:rPr>
                <w:noProof/>
                <w:webHidden/>
                <w:sz w:val="24"/>
                <w:szCs w:val="24"/>
              </w:rPr>
              <w:fldChar w:fldCharType="separate"/>
            </w:r>
            <w:r w:rsidRPr="00FE3579">
              <w:rPr>
                <w:noProof/>
                <w:webHidden/>
                <w:sz w:val="24"/>
                <w:szCs w:val="24"/>
              </w:rPr>
              <w:t>30</w:t>
            </w:r>
            <w:r w:rsidRPr="00FE3579">
              <w:rPr>
                <w:noProof/>
                <w:webHidden/>
                <w:sz w:val="24"/>
                <w:szCs w:val="24"/>
              </w:rPr>
              <w:fldChar w:fldCharType="end"/>
            </w:r>
          </w:hyperlink>
        </w:p>
        <w:p w14:paraId="0D4E1A63" w14:textId="4723BD69" w:rsidR="004A1715" w:rsidRPr="00FE3579" w:rsidRDefault="004A1715">
          <w:pPr>
            <w:pStyle w:val="TOC2"/>
            <w:tabs>
              <w:tab w:val="right" w:leader="dot" w:pos="9016"/>
            </w:tabs>
            <w:rPr>
              <w:rFonts w:eastAsiaTheme="minorEastAsia"/>
              <w:noProof/>
              <w:sz w:val="24"/>
              <w:szCs w:val="24"/>
              <w:lang w:eastAsia="en-GB"/>
            </w:rPr>
          </w:pPr>
          <w:hyperlink w:anchor="_Toc84326895" w:history="1">
            <w:r w:rsidRPr="00FE3579">
              <w:rPr>
                <w:rStyle w:val="Hyperlink"/>
                <w:rFonts w:ascii="Arial" w:hAnsi="Arial" w:cs="Arial"/>
                <w:noProof/>
                <w:sz w:val="24"/>
                <w:szCs w:val="24"/>
              </w:rPr>
              <w:t>Recommendation 4: Additional resources – occupational specialist’s experts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_Toc84326895 \h </w:instrText>
            </w:r>
            <w:r w:rsidRPr="00FE3579">
              <w:rPr>
                <w:noProof/>
                <w:webHidden/>
                <w:sz w:val="24"/>
                <w:szCs w:val="24"/>
              </w:rPr>
            </w:r>
            <w:r w:rsidRPr="00FE3579">
              <w:rPr>
                <w:noProof/>
                <w:webHidden/>
                <w:sz w:val="24"/>
                <w:szCs w:val="24"/>
              </w:rPr>
              <w:fldChar w:fldCharType="separate"/>
            </w:r>
            <w:r w:rsidRPr="00FE3579">
              <w:rPr>
                <w:noProof/>
                <w:webHidden/>
                <w:sz w:val="24"/>
                <w:szCs w:val="24"/>
              </w:rPr>
              <w:t>30</w:t>
            </w:r>
            <w:r w:rsidRPr="00FE3579">
              <w:rPr>
                <w:noProof/>
                <w:webHidden/>
                <w:sz w:val="24"/>
                <w:szCs w:val="24"/>
              </w:rPr>
              <w:fldChar w:fldCharType="end"/>
            </w:r>
          </w:hyperlink>
        </w:p>
        <w:p w14:paraId="085704F6" w14:textId="5F10401A" w:rsidR="004A1715" w:rsidRPr="00FE3579" w:rsidRDefault="004A1715">
          <w:pPr>
            <w:pStyle w:val="TOC1"/>
            <w:tabs>
              <w:tab w:val="right" w:leader="dot" w:pos="9016"/>
            </w:tabs>
            <w:rPr>
              <w:rFonts w:eastAsiaTheme="minorEastAsia"/>
              <w:noProof/>
              <w:sz w:val="24"/>
              <w:szCs w:val="24"/>
              <w:lang w:eastAsia="en-GB"/>
            </w:rPr>
          </w:pPr>
          <w:hyperlink w:anchor="_Toc84326896" w:history="1">
            <w:r w:rsidRPr="00FE3579">
              <w:rPr>
                <w:rStyle w:val="Hyperlink"/>
                <w:rFonts w:ascii="Arial" w:hAnsi="Arial" w:cs="Arial"/>
                <w:noProof/>
                <w:sz w:val="24"/>
                <w:szCs w:val="24"/>
              </w:rPr>
              <w:t>7.0 Reference List</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_Toc84326896 \h </w:instrText>
            </w:r>
            <w:r w:rsidRPr="00FE3579">
              <w:rPr>
                <w:noProof/>
                <w:webHidden/>
                <w:sz w:val="24"/>
                <w:szCs w:val="24"/>
              </w:rPr>
            </w:r>
            <w:r w:rsidRPr="00FE3579">
              <w:rPr>
                <w:noProof/>
                <w:webHidden/>
                <w:sz w:val="24"/>
                <w:szCs w:val="24"/>
              </w:rPr>
              <w:fldChar w:fldCharType="separate"/>
            </w:r>
            <w:r w:rsidRPr="00FE3579">
              <w:rPr>
                <w:noProof/>
                <w:webHidden/>
                <w:sz w:val="24"/>
                <w:szCs w:val="24"/>
              </w:rPr>
              <w:t>31</w:t>
            </w:r>
            <w:r w:rsidRPr="00FE3579">
              <w:rPr>
                <w:noProof/>
                <w:webHidden/>
                <w:sz w:val="24"/>
                <w:szCs w:val="24"/>
              </w:rPr>
              <w:fldChar w:fldCharType="end"/>
            </w:r>
          </w:hyperlink>
        </w:p>
        <w:p w14:paraId="0D65FF4D" w14:textId="3FD134F6" w:rsidR="004A1715" w:rsidRPr="00FE3579" w:rsidRDefault="004A1715">
          <w:pPr>
            <w:pStyle w:val="TOC1"/>
            <w:tabs>
              <w:tab w:val="right" w:leader="dot" w:pos="9016"/>
            </w:tabs>
            <w:rPr>
              <w:rFonts w:eastAsiaTheme="minorEastAsia"/>
              <w:noProof/>
              <w:sz w:val="24"/>
              <w:szCs w:val="24"/>
              <w:lang w:eastAsia="en-GB"/>
            </w:rPr>
          </w:pPr>
          <w:hyperlink w:anchor="_Toc84326897" w:history="1">
            <w:r w:rsidRPr="00FE3579">
              <w:rPr>
                <w:rStyle w:val="Hyperlink"/>
                <w:rFonts w:ascii="Arial" w:hAnsi="Arial" w:cs="Arial"/>
                <w:noProof/>
                <w:sz w:val="24"/>
                <w:szCs w:val="24"/>
              </w:rPr>
              <w:t>Bibliography</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_Toc84326897 \h </w:instrText>
            </w:r>
            <w:r w:rsidRPr="00FE3579">
              <w:rPr>
                <w:noProof/>
                <w:webHidden/>
                <w:sz w:val="24"/>
                <w:szCs w:val="24"/>
              </w:rPr>
            </w:r>
            <w:r w:rsidRPr="00FE3579">
              <w:rPr>
                <w:noProof/>
                <w:webHidden/>
                <w:sz w:val="24"/>
                <w:szCs w:val="24"/>
              </w:rPr>
              <w:fldChar w:fldCharType="separate"/>
            </w:r>
            <w:r w:rsidRPr="00FE3579">
              <w:rPr>
                <w:noProof/>
                <w:webHidden/>
                <w:sz w:val="24"/>
                <w:szCs w:val="24"/>
              </w:rPr>
              <w:t>35</w:t>
            </w:r>
            <w:r w:rsidRPr="00FE3579">
              <w:rPr>
                <w:noProof/>
                <w:webHidden/>
                <w:sz w:val="24"/>
                <w:szCs w:val="24"/>
              </w:rPr>
              <w:fldChar w:fldCharType="end"/>
            </w:r>
          </w:hyperlink>
        </w:p>
        <w:p w14:paraId="1CFFEDB7" w14:textId="09410DF2" w:rsidR="004A1715" w:rsidRPr="00FE3579" w:rsidRDefault="004A1715">
          <w:pPr>
            <w:pStyle w:val="TOC1"/>
            <w:tabs>
              <w:tab w:val="right" w:leader="dot" w:pos="9016"/>
            </w:tabs>
            <w:rPr>
              <w:rFonts w:eastAsiaTheme="minorEastAsia"/>
              <w:noProof/>
              <w:sz w:val="24"/>
              <w:szCs w:val="24"/>
              <w:lang w:eastAsia="en-GB"/>
            </w:rPr>
          </w:pPr>
          <w:hyperlink w:anchor="_Toc84326898" w:history="1">
            <w:r w:rsidRPr="00FE3579">
              <w:rPr>
                <w:rStyle w:val="Hyperlink"/>
                <w:rFonts w:ascii="Arial" w:hAnsi="Arial" w:cs="Arial"/>
                <w:noProof/>
                <w:sz w:val="24"/>
                <w:szCs w:val="24"/>
              </w:rPr>
              <w:t>8.0 Review of personal learning</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_Toc84326898 \h </w:instrText>
            </w:r>
            <w:r w:rsidRPr="00FE3579">
              <w:rPr>
                <w:noProof/>
                <w:webHidden/>
                <w:sz w:val="24"/>
                <w:szCs w:val="24"/>
              </w:rPr>
            </w:r>
            <w:r w:rsidRPr="00FE3579">
              <w:rPr>
                <w:noProof/>
                <w:webHidden/>
                <w:sz w:val="24"/>
                <w:szCs w:val="24"/>
              </w:rPr>
              <w:fldChar w:fldCharType="separate"/>
            </w:r>
            <w:r w:rsidRPr="00FE3579">
              <w:rPr>
                <w:noProof/>
                <w:webHidden/>
                <w:sz w:val="24"/>
                <w:szCs w:val="24"/>
              </w:rPr>
              <w:t>35</w:t>
            </w:r>
            <w:r w:rsidRPr="00FE3579">
              <w:rPr>
                <w:noProof/>
                <w:webHidden/>
                <w:sz w:val="24"/>
                <w:szCs w:val="24"/>
              </w:rPr>
              <w:fldChar w:fldCharType="end"/>
            </w:r>
          </w:hyperlink>
        </w:p>
        <w:p w14:paraId="214F3690" w14:textId="2B2EDE97" w:rsidR="004A1715" w:rsidRPr="00FE3579" w:rsidRDefault="004A1715">
          <w:pPr>
            <w:pStyle w:val="TOC1"/>
            <w:tabs>
              <w:tab w:val="right" w:leader="dot" w:pos="9016"/>
            </w:tabs>
            <w:rPr>
              <w:rFonts w:eastAsiaTheme="minorEastAsia"/>
              <w:noProof/>
              <w:sz w:val="24"/>
              <w:szCs w:val="24"/>
              <w:lang w:eastAsia="en-GB"/>
            </w:rPr>
          </w:pPr>
          <w:hyperlink w:anchor="_Toc84326899" w:history="1">
            <w:r w:rsidRPr="00FE3579">
              <w:rPr>
                <w:rStyle w:val="Hyperlink"/>
                <w:rFonts w:ascii="Arial" w:hAnsi="Arial" w:cs="Arial"/>
                <w:noProof/>
                <w:sz w:val="24"/>
                <w:szCs w:val="24"/>
              </w:rPr>
              <w:t>9.0 Appendices</w:t>
            </w:r>
            <w:r w:rsidRPr="00FE3579">
              <w:rPr>
                <w:noProof/>
                <w:webHidden/>
                <w:sz w:val="24"/>
                <w:szCs w:val="24"/>
              </w:rPr>
              <w:tab/>
            </w:r>
            <w:r w:rsidRPr="00FE3579">
              <w:rPr>
                <w:noProof/>
                <w:webHidden/>
                <w:sz w:val="24"/>
                <w:szCs w:val="24"/>
              </w:rPr>
              <w:fldChar w:fldCharType="begin"/>
            </w:r>
            <w:r w:rsidRPr="00FE3579">
              <w:rPr>
                <w:noProof/>
                <w:webHidden/>
                <w:sz w:val="24"/>
                <w:szCs w:val="24"/>
              </w:rPr>
              <w:instrText xml:space="preserve"> PAGEREF _Toc84326899 \h </w:instrText>
            </w:r>
            <w:r w:rsidRPr="00FE3579">
              <w:rPr>
                <w:noProof/>
                <w:webHidden/>
                <w:sz w:val="24"/>
                <w:szCs w:val="24"/>
              </w:rPr>
            </w:r>
            <w:r w:rsidRPr="00FE3579">
              <w:rPr>
                <w:noProof/>
                <w:webHidden/>
                <w:sz w:val="24"/>
                <w:szCs w:val="24"/>
              </w:rPr>
              <w:fldChar w:fldCharType="separate"/>
            </w:r>
            <w:r w:rsidRPr="00FE3579">
              <w:rPr>
                <w:noProof/>
                <w:webHidden/>
                <w:sz w:val="24"/>
                <w:szCs w:val="24"/>
              </w:rPr>
              <w:t>36</w:t>
            </w:r>
            <w:r w:rsidRPr="00FE3579">
              <w:rPr>
                <w:noProof/>
                <w:webHidden/>
                <w:sz w:val="24"/>
                <w:szCs w:val="24"/>
              </w:rPr>
              <w:fldChar w:fldCharType="end"/>
            </w:r>
          </w:hyperlink>
        </w:p>
        <w:p w14:paraId="4458F806" w14:textId="76ECE4D0" w:rsidR="00F66DEB" w:rsidRPr="004A1715" w:rsidRDefault="0097059A" w:rsidP="003C2403">
          <w:pPr>
            <w:spacing w:line="360" w:lineRule="auto"/>
            <w:rPr>
              <w:rFonts w:ascii="Arial" w:hAnsi="Arial" w:cs="Arial"/>
              <w:b/>
              <w:bCs/>
              <w:noProof/>
              <w:sz w:val="24"/>
              <w:szCs w:val="24"/>
            </w:rPr>
          </w:pPr>
          <w:r w:rsidRPr="00FE3579">
            <w:rPr>
              <w:rFonts w:ascii="Arial" w:hAnsi="Arial" w:cs="Arial"/>
              <w:b/>
              <w:bCs/>
              <w:noProof/>
              <w:sz w:val="24"/>
              <w:szCs w:val="24"/>
            </w:rPr>
            <w:fldChar w:fldCharType="end"/>
          </w:r>
        </w:p>
        <w:p w14:paraId="2EB0A900" w14:textId="2E512082" w:rsidR="00F66DEB" w:rsidRPr="003C2403" w:rsidRDefault="00F66DEB" w:rsidP="003C2403">
          <w:pPr>
            <w:spacing w:line="360" w:lineRule="auto"/>
            <w:rPr>
              <w:rFonts w:ascii="Arial" w:hAnsi="Arial" w:cs="Arial"/>
              <w:noProof/>
              <w:sz w:val="24"/>
              <w:szCs w:val="24"/>
            </w:rPr>
          </w:pPr>
          <w:r w:rsidRPr="003C2403">
            <w:rPr>
              <w:rFonts w:ascii="Arial" w:hAnsi="Arial" w:cs="Arial"/>
              <w:noProof/>
              <w:sz w:val="24"/>
              <w:szCs w:val="24"/>
            </w:rPr>
            <w:t>Table of Figures</w:t>
          </w:r>
          <w:r w:rsidRPr="003C2403">
            <w:rPr>
              <w:rFonts w:ascii="Arial" w:hAnsi="Arial" w:cs="Arial"/>
              <w:noProof/>
              <w:sz w:val="24"/>
              <w:szCs w:val="24"/>
            </w:rPr>
            <w:fldChar w:fldCharType="begin"/>
          </w:r>
          <w:r w:rsidRPr="003C2403">
            <w:rPr>
              <w:rFonts w:ascii="Arial" w:hAnsi="Arial" w:cs="Arial"/>
              <w:noProof/>
              <w:sz w:val="24"/>
              <w:szCs w:val="24"/>
            </w:rPr>
            <w:instrText xml:space="preserve"> TOC \h \z \c "Figure" </w:instrText>
          </w:r>
          <w:r w:rsidRPr="003C2403">
            <w:rPr>
              <w:rFonts w:ascii="Arial" w:hAnsi="Arial" w:cs="Arial"/>
              <w:noProof/>
              <w:sz w:val="24"/>
              <w:szCs w:val="24"/>
            </w:rPr>
            <w:fldChar w:fldCharType="separate"/>
          </w:r>
        </w:p>
        <w:p w14:paraId="4A502B48" w14:textId="4DA4F2E2"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50" w:history="1">
            <w:r w:rsidR="00F66DEB" w:rsidRPr="003C2403">
              <w:rPr>
                <w:rStyle w:val="Hyperlink"/>
                <w:rFonts w:ascii="Arial" w:hAnsi="Arial" w:cs="Arial"/>
                <w:noProof/>
                <w:sz w:val="24"/>
                <w:szCs w:val="24"/>
              </w:rPr>
              <w:t>Figure 1 - Total Daily Sickness by Date from the 1st January 2019 to July 2021 for South Wales Police</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_Toc84197450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5</w:t>
            </w:r>
            <w:r w:rsidR="00F66DEB" w:rsidRPr="003C2403">
              <w:rPr>
                <w:rFonts w:ascii="Arial" w:hAnsi="Arial" w:cs="Arial"/>
                <w:noProof/>
                <w:webHidden/>
                <w:sz w:val="24"/>
                <w:szCs w:val="24"/>
              </w:rPr>
              <w:fldChar w:fldCharType="end"/>
            </w:r>
          </w:hyperlink>
        </w:p>
        <w:p w14:paraId="00995189" w14:textId="3648A32C"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51" w:history="1">
            <w:r w:rsidR="00F66DEB" w:rsidRPr="003C2403">
              <w:rPr>
                <w:rStyle w:val="Hyperlink"/>
                <w:rFonts w:ascii="Arial" w:hAnsi="Arial" w:cs="Arial"/>
                <w:noProof/>
                <w:sz w:val="24"/>
                <w:szCs w:val="24"/>
              </w:rPr>
              <w:t>Figure 2 - Absence rates across South Wales Police</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_Toc84197451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5</w:t>
            </w:r>
            <w:r w:rsidR="00F66DEB" w:rsidRPr="003C2403">
              <w:rPr>
                <w:rFonts w:ascii="Arial" w:hAnsi="Arial" w:cs="Arial"/>
                <w:noProof/>
                <w:webHidden/>
                <w:sz w:val="24"/>
                <w:szCs w:val="24"/>
              </w:rPr>
              <w:fldChar w:fldCharType="end"/>
            </w:r>
          </w:hyperlink>
        </w:p>
        <w:p w14:paraId="14D9A939" w14:textId="2D539B81"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52" w:history="1">
            <w:r w:rsidR="00F66DEB" w:rsidRPr="003C2403">
              <w:rPr>
                <w:rStyle w:val="Hyperlink"/>
                <w:rFonts w:ascii="Arial" w:hAnsi="Arial" w:cs="Arial"/>
                <w:noProof/>
                <w:sz w:val="24"/>
                <w:szCs w:val="24"/>
              </w:rPr>
              <w:t>Figure 3 - Total daily sickness by date for the whole of South Wales Police</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_Toc84197452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6</w:t>
            </w:r>
            <w:r w:rsidR="00F66DEB" w:rsidRPr="003C2403">
              <w:rPr>
                <w:rFonts w:ascii="Arial" w:hAnsi="Arial" w:cs="Arial"/>
                <w:noProof/>
                <w:webHidden/>
                <w:sz w:val="24"/>
                <w:szCs w:val="24"/>
              </w:rPr>
              <w:fldChar w:fldCharType="end"/>
            </w:r>
          </w:hyperlink>
        </w:p>
        <w:p w14:paraId="7D3DA8E0" w14:textId="2D312892"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53" w:history="1">
            <w:r w:rsidR="00F66DEB" w:rsidRPr="003C2403">
              <w:rPr>
                <w:rStyle w:val="Hyperlink"/>
                <w:rFonts w:ascii="Arial" w:hAnsi="Arial" w:cs="Arial"/>
                <w:noProof/>
                <w:sz w:val="24"/>
                <w:szCs w:val="24"/>
              </w:rPr>
              <w:t>Figure 4 - Total daily sickness by date for Operational Support Services</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_Toc84197453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7</w:t>
            </w:r>
            <w:r w:rsidR="00F66DEB" w:rsidRPr="003C2403">
              <w:rPr>
                <w:rFonts w:ascii="Arial" w:hAnsi="Arial" w:cs="Arial"/>
                <w:noProof/>
                <w:webHidden/>
                <w:sz w:val="24"/>
                <w:szCs w:val="24"/>
              </w:rPr>
              <w:fldChar w:fldCharType="end"/>
            </w:r>
          </w:hyperlink>
        </w:p>
        <w:p w14:paraId="4184956B" w14:textId="3A3E1DCB"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54" w:history="1">
            <w:r w:rsidR="00F66DEB" w:rsidRPr="003C2403">
              <w:rPr>
                <w:rStyle w:val="Hyperlink"/>
                <w:rFonts w:ascii="Arial" w:hAnsi="Arial" w:cs="Arial"/>
                <w:noProof/>
                <w:sz w:val="24"/>
                <w:szCs w:val="24"/>
              </w:rPr>
              <w:t>Figure 5 - CIPD Employee Outlook 2016, Work-life balance at work</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_Toc84197454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9</w:t>
            </w:r>
            <w:r w:rsidR="00F66DEB" w:rsidRPr="003C2403">
              <w:rPr>
                <w:rFonts w:ascii="Arial" w:hAnsi="Arial" w:cs="Arial"/>
                <w:noProof/>
                <w:webHidden/>
                <w:sz w:val="24"/>
                <w:szCs w:val="24"/>
              </w:rPr>
              <w:fldChar w:fldCharType="end"/>
            </w:r>
          </w:hyperlink>
        </w:p>
        <w:p w14:paraId="16650BA8" w14:textId="1EB768A2"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55" w:history="1">
            <w:r w:rsidR="00F66DEB" w:rsidRPr="003C2403">
              <w:rPr>
                <w:rStyle w:val="Hyperlink"/>
                <w:rFonts w:ascii="Arial" w:hAnsi="Arial" w:cs="Arial"/>
                <w:noProof/>
                <w:sz w:val="24"/>
                <w:szCs w:val="24"/>
              </w:rPr>
              <w:t>Figure 6 - Research Onion, Mark Saunders, Philip Lewis and Adrian Thornhill., 2018</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_Toc84197455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12</w:t>
            </w:r>
            <w:r w:rsidR="00F66DEB" w:rsidRPr="003C2403">
              <w:rPr>
                <w:rFonts w:ascii="Arial" w:hAnsi="Arial" w:cs="Arial"/>
                <w:noProof/>
                <w:webHidden/>
                <w:sz w:val="24"/>
                <w:szCs w:val="24"/>
              </w:rPr>
              <w:fldChar w:fldCharType="end"/>
            </w:r>
          </w:hyperlink>
        </w:p>
        <w:p w14:paraId="3D7CE115" w14:textId="147DCA65"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56" w:history="1">
            <w:r w:rsidR="00F66DEB" w:rsidRPr="003C2403">
              <w:rPr>
                <w:rStyle w:val="Hyperlink"/>
                <w:rFonts w:ascii="Arial" w:hAnsi="Arial" w:cs="Arial"/>
                <w:noProof/>
                <w:sz w:val="24"/>
                <w:szCs w:val="24"/>
              </w:rPr>
              <w:t>Figure 7 - What do you believe to be the top absence in SWP pre-covid?</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_Toc84197456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18</w:t>
            </w:r>
            <w:r w:rsidR="00F66DEB" w:rsidRPr="003C2403">
              <w:rPr>
                <w:rFonts w:ascii="Arial" w:hAnsi="Arial" w:cs="Arial"/>
                <w:noProof/>
                <w:webHidden/>
                <w:sz w:val="24"/>
                <w:szCs w:val="24"/>
              </w:rPr>
              <w:fldChar w:fldCharType="end"/>
            </w:r>
          </w:hyperlink>
        </w:p>
        <w:p w14:paraId="7AD3AD2E" w14:textId="42270C4B"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57" w:history="1">
            <w:r w:rsidR="00F66DEB" w:rsidRPr="003C2403">
              <w:rPr>
                <w:rStyle w:val="Hyperlink"/>
                <w:rFonts w:ascii="Arial" w:hAnsi="Arial" w:cs="Arial"/>
                <w:noProof/>
                <w:sz w:val="24"/>
                <w:szCs w:val="24"/>
              </w:rPr>
              <w:t>Figure 8 - What do you believe to be the main reason for absence during the height of the Covid-19 pandemic?</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_Toc84197457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19</w:t>
            </w:r>
            <w:r w:rsidR="00F66DEB" w:rsidRPr="003C2403">
              <w:rPr>
                <w:rFonts w:ascii="Arial" w:hAnsi="Arial" w:cs="Arial"/>
                <w:noProof/>
                <w:webHidden/>
                <w:sz w:val="24"/>
                <w:szCs w:val="24"/>
              </w:rPr>
              <w:fldChar w:fldCharType="end"/>
            </w:r>
          </w:hyperlink>
        </w:p>
        <w:p w14:paraId="25A7B3A6" w14:textId="3C0743F6"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58" w:history="1">
            <w:r w:rsidR="00F66DEB" w:rsidRPr="003C2403">
              <w:rPr>
                <w:rStyle w:val="Hyperlink"/>
                <w:rFonts w:ascii="Arial" w:hAnsi="Arial" w:cs="Arial"/>
                <w:noProof/>
                <w:sz w:val="24"/>
                <w:szCs w:val="24"/>
              </w:rPr>
              <w:t>Figure 9 - What do you believe to be the main reason for absence during the Covid-19 recovery?</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_Toc84197458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19</w:t>
            </w:r>
            <w:r w:rsidR="00F66DEB" w:rsidRPr="003C2403">
              <w:rPr>
                <w:rFonts w:ascii="Arial" w:hAnsi="Arial" w:cs="Arial"/>
                <w:noProof/>
                <w:webHidden/>
                <w:sz w:val="24"/>
                <w:szCs w:val="24"/>
              </w:rPr>
              <w:fldChar w:fldCharType="end"/>
            </w:r>
          </w:hyperlink>
        </w:p>
        <w:p w14:paraId="2DA3BD8C" w14:textId="5861D9F6"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59" w:history="1">
            <w:r w:rsidR="00F66DEB" w:rsidRPr="003C2403">
              <w:rPr>
                <w:rStyle w:val="Hyperlink"/>
                <w:rFonts w:ascii="Arial" w:hAnsi="Arial" w:cs="Arial"/>
                <w:noProof/>
                <w:sz w:val="24"/>
                <w:szCs w:val="24"/>
              </w:rPr>
              <w:t>Figure 10 - What conditions do you feel are considered under the umbrella term of mental health absence?</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_Toc84197459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20</w:t>
            </w:r>
            <w:r w:rsidR="00F66DEB" w:rsidRPr="003C2403">
              <w:rPr>
                <w:rFonts w:ascii="Arial" w:hAnsi="Arial" w:cs="Arial"/>
                <w:noProof/>
                <w:webHidden/>
                <w:sz w:val="24"/>
                <w:szCs w:val="24"/>
              </w:rPr>
              <w:fldChar w:fldCharType="end"/>
            </w:r>
          </w:hyperlink>
        </w:p>
        <w:p w14:paraId="7DAB8051" w14:textId="657C28C1"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60" w:history="1">
            <w:r w:rsidR="00F66DEB" w:rsidRPr="003C2403">
              <w:rPr>
                <w:rStyle w:val="Hyperlink"/>
                <w:rFonts w:ascii="Arial" w:hAnsi="Arial" w:cs="Arial"/>
                <w:noProof/>
                <w:sz w:val="24"/>
                <w:szCs w:val="24"/>
              </w:rPr>
              <w:t>Figure 11 - Where do you find the advice?</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_Toc84197460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21</w:t>
            </w:r>
            <w:r w:rsidR="00F66DEB" w:rsidRPr="003C2403">
              <w:rPr>
                <w:rFonts w:ascii="Arial" w:hAnsi="Arial" w:cs="Arial"/>
                <w:noProof/>
                <w:webHidden/>
                <w:sz w:val="24"/>
                <w:szCs w:val="24"/>
              </w:rPr>
              <w:fldChar w:fldCharType="end"/>
            </w:r>
          </w:hyperlink>
        </w:p>
        <w:p w14:paraId="3766A92C" w14:textId="5D7F9139" w:rsidR="00F66DEB" w:rsidRPr="003C2403" w:rsidRDefault="00FE3579" w:rsidP="003C2403">
          <w:pPr>
            <w:pStyle w:val="TableofFigures"/>
            <w:tabs>
              <w:tab w:val="right" w:leader="dot" w:pos="9016"/>
            </w:tabs>
            <w:spacing w:line="360" w:lineRule="auto"/>
            <w:rPr>
              <w:rFonts w:ascii="Arial" w:eastAsiaTheme="minorEastAsia" w:hAnsi="Arial" w:cs="Arial"/>
              <w:noProof/>
              <w:sz w:val="24"/>
              <w:szCs w:val="24"/>
              <w:lang w:eastAsia="en-GB"/>
            </w:rPr>
          </w:pPr>
          <w:hyperlink w:anchor="_Toc84197461" w:history="1">
            <w:r w:rsidR="00F66DEB" w:rsidRPr="003C2403">
              <w:rPr>
                <w:rStyle w:val="Hyperlink"/>
                <w:rFonts w:ascii="Arial" w:hAnsi="Arial" w:cs="Arial"/>
                <w:noProof/>
                <w:sz w:val="24"/>
                <w:szCs w:val="24"/>
              </w:rPr>
              <w:t>Figure 12 - Themes that run through the questionnaire summarised in Q17</w:t>
            </w:r>
            <w:r w:rsidR="00F66DEB" w:rsidRPr="003C2403">
              <w:rPr>
                <w:rFonts w:ascii="Arial" w:hAnsi="Arial" w:cs="Arial"/>
                <w:noProof/>
                <w:webHidden/>
                <w:sz w:val="24"/>
                <w:szCs w:val="24"/>
              </w:rPr>
              <w:tab/>
            </w:r>
            <w:r w:rsidR="00F66DEB" w:rsidRPr="003C2403">
              <w:rPr>
                <w:rFonts w:ascii="Arial" w:hAnsi="Arial" w:cs="Arial"/>
                <w:noProof/>
                <w:webHidden/>
                <w:sz w:val="24"/>
                <w:szCs w:val="24"/>
              </w:rPr>
              <w:fldChar w:fldCharType="begin"/>
            </w:r>
            <w:r w:rsidR="00F66DEB" w:rsidRPr="003C2403">
              <w:rPr>
                <w:rFonts w:ascii="Arial" w:hAnsi="Arial" w:cs="Arial"/>
                <w:noProof/>
                <w:webHidden/>
                <w:sz w:val="24"/>
                <w:szCs w:val="24"/>
              </w:rPr>
              <w:instrText xml:space="preserve"> PAGEREF _Toc84197461 \h </w:instrText>
            </w:r>
            <w:r w:rsidR="00F66DEB" w:rsidRPr="003C2403">
              <w:rPr>
                <w:rFonts w:ascii="Arial" w:hAnsi="Arial" w:cs="Arial"/>
                <w:noProof/>
                <w:webHidden/>
                <w:sz w:val="24"/>
                <w:szCs w:val="24"/>
              </w:rPr>
            </w:r>
            <w:r w:rsidR="00F66DEB" w:rsidRPr="003C2403">
              <w:rPr>
                <w:rFonts w:ascii="Arial" w:hAnsi="Arial" w:cs="Arial"/>
                <w:noProof/>
                <w:webHidden/>
                <w:sz w:val="24"/>
                <w:szCs w:val="24"/>
              </w:rPr>
              <w:fldChar w:fldCharType="separate"/>
            </w:r>
            <w:r w:rsidR="0030548B">
              <w:rPr>
                <w:rFonts w:ascii="Arial" w:hAnsi="Arial" w:cs="Arial"/>
                <w:noProof/>
                <w:webHidden/>
                <w:sz w:val="24"/>
                <w:szCs w:val="24"/>
              </w:rPr>
              <w:t>22</w:t>
            </w:r>
            <w:r w:rsidR="00F66DEB" w:rsidRPr="003C2403">
              <w:rPr>
                <w:rFonts w:ascii="Arial" w:hAnsi="Arial" w:cs="Arial"/>
                <w:noProof/>
                <w:webHidden/>
                <w:sz w:val="24"/>
                <w:szCs w:val="24"/>
              </w:rPr>
              <w:fldChar w:fldCharType="end"/>
            </w:r>
          </w:hyperlink>
        </w:p>
        <w:p w14:paraId="25B173AF" w14:textId="74C75058" w:rsidR="00F66DEB" w:rsidRPr="003C2403" w:rsidRDefault="00F66DEB" w:rsidP="003C2403">
          <w:pPr>
            <w:spacing w:line="360" w:lineRule="auto"/>
            <w:rPr>
              <w:rFonts w:ascii="Arial" w:hAnsi="Arial" w:cs="Arial"/>
              <w:b/>
              <w:bCs/>
              <w:noProof/>
              <w:sz w:val="24"/>
              <w:szCs w:val="24"/>
            </w:rPr>
          </w:pPr>
          <w:r w:rsidRPr="003C2403">
            <w:rPr>
              <w:rFonts w:ascii="Arial" w:hAnsi="Arial" w:cs="Arial"/>
              <w:b/>
              <w:bCs/>
              <w:noProof/>
              <w:sz w:val="24"/>
              <w:szCs w:val="24"/>
            </w:rPr>
            <w:fldChar w:fldCharType="end"/>
          </w:r>
        </w:p>
        <w:p w14:paraId="1D6247AB" w14:textId="7291C970" w:rsidR="00F66DEB" w:rsidRPr="003C2403" w:rsidRDefault="00F66DEB" w:rsidP="003C2403">
          <w:pPr>
            <w:spacing w:line="360" w:lineRule="auto"/>
            <w:rPr>
              <w:rFonts w:ascii="Arial" w:hAnsi="Arial" w:cs="Arial"/>
              <w:noProof/>
              <w:sz w:val="24"/>
              <w:szCs w:val="24"/>
            </w:rPr>
          </w:pPr>
          <w:r w:rsidRPr="003C2403">
            <w:rPr>
              <w:rFonts w:ascii="Arial" w:hAnsi="Arial" w:cs="Arial"/>
              <w:noProof/>
              <w:sz w:val="24"/>
              <w:szCs w:val="24"/>
            </w:rPr>
            <w:t>Table of Table</w:t>
          </w:r>
        </w:p>
        <w:p w14:paraId="1629A0C0" w14:textId="6875D12E" w:rsidR="00F66DEB" w:rsidRPr="003C2403" w:rsidRDefault="00F66DEB" w:rsidP="003C2403">
          <w:pPr>
            <w:pStyle w:val="TableofFigures"/>
            <w:tabs>
              <w:tab w:val="right" w:leader="dot" w:pos="9016"/>
            </w:tabs>
            <w:spacing w:line="360" w:lineRule="auto"/>
            <w:rPr>
              <w:rFonts w:ascii="Arial" w:eastAsiaTheme="minorEastAsia" w:hAnsi="Arial" w:cs="Arial"/>
              <w:noProof/>
              <w:sz w:val="24"/>
              <w:szCs w:val="24"/>
              <w:lang w:eastAsia="en-GB"/>
            </w:rPr>
          </w:pPr>
          <w:r w:rsidRPr="003C2403">
            <w:rPr>
              <w:rFonts w:ascii="Arial" w:hAnsi="Arial" w:cs="Arial"/>
              <w:b/>
              <w:bCs/>
              <w:noProof/>
              <w:sz w:val="24"/>
              <w:szCs w:val="24"/>
            </w:rPr>
            <w:fldChar w:fldCharType="begin"/>
          </w:r>
          <w:r w:rsidRPr="003C2403">
            <w:rPr>
              <w:rFonts w:ascii="Arial" w:hAnsi="Arial" w:cs="Arial"/>
              <w:b/>
              <w:bCs/>
              <w:noProof/>
              <w:sz w:val="24"/>
              <w:szCs w:val="24"/>
            </w:rPr>
            <w:instrText xml:space="preserve"> TOC \h \z \c "Table" </w:instrText>
          </w:r>
          <w:r w:rsidRPr="003C2403">
            <w:rPr>
              <w:rFonts w:ascii="Arial" w:hAnsi="Arial" w:cs="Arial"/>
              <w:b/>
              <w:bCs/>
              <w:noProof/>
              <w:sz w:val="24"/>
              <w:szCs w:val="24"/>
            </w:rPr>
            <w:fldChar w:fldCharType="separate"/>
          </w:r>
          <w:hyperlink w:anchor="_Toc84197462" w:history="1">
            <w:r w:rsidRPr="003C2403">
              <w:rPr>
                <w:rStyle w:val="Hyperlink"/>
                <w:rFonts w:ascii="Arial" w:hAnsi="Arial" w:cs="Arial"/>
                <w:noProof/>
                <w:sz w:val="24"/>
                <w:szCs w:val="24"/>
              </w:rPr>
              <w:t>Table 1 - The advantages and disadvantages of data collection methods</w:t>
            </w:r>
            <w:r w:rsidRPr="003C2403">
              <w:rPr>
                <w:rFonts w:ascii="Arial" w:hAnsi="Arial" w:cs="Arial"/>
                <w:noProof/>
                <w:webHidden/>
                <w:sz w:val="24"/>
                <w:szCs w:val="24"/>
              </w:rPr>
              <w:tab/>
            </w:r>
            <w:r w:rsidRPr="003C2403">
              <w:rPr>
                <w:rFonts w:ascii="Arial" w:hAnsi="Arial" w:cs="Arial"/>
                <w:noProof/>
                <w:webHidden/>
                <w:sz w:val="24"/>
                <w:szCs w:val="24"/>
              </w:rPr>
              <w:fldChar w:fldCharType="begin"/>
            </w:r>
            <w:r w:rsidRPr="003C2403">
              <w:rPr>
                <w:rFonts w:ascii="Arial" w:hAnsi="Arial" w:cs="Arial"/>
                <w:noProof/>
                <w:webHidden/>
                <w:sz w:val="24"/>
                <w:szCs w:val="24"/>
              </w:rPr>
              <w:instrText xml:space="preserve"> PAGEREF _Toc84197462 \h </w:instrText>
            </w:r>
            <w:r w:rsidRPr="003C2403">
              <w:rPr>
                <w:rFonts w:ascii="Arial" w:hAnsi="Arial" w:cs="Arial"/>
                <w:noProof/>
                <w:webHidden/>
                <w:sz w:val="24"/>
                <w:szCs w:val="24"/>
              </w:rPr>
            </w:r>
            <w:r w:rsidRPr="003C2403">
              <w:rPr>
                <w:rFonts w:ascii="Arial" w:hAnsi="Arial" w:cs="Arial"/>
                <w:noProof/>
                <w:webHidden/>
                <w:sz w:val="24"/>
                <w:szCs w:val="24"/>
              </w:rPr>
              <w:fldChar w:fldCharType="separate"/>
            </w:r>
            <w:r w:rsidR="0030548B">
              <w:rPr>
                <w:rFonts w:ascii="Arial" w:hAnsi="Arial" w:cs="Arial"/>
                <w:noProof/>
                <w:webHidden/>
                <w:sz w:val="24"/>
                <w:szCs w:val="24"/>
              </w:rPr>
              <w:t>12</w:t>
            </w:r>
            <w:r w:rsidRPr="003C2403">
              <w:rPr>
                <w:rFonts w:ascii="Arial" w:hAnsi="Arial" w:cs="Arial"/>
                <w:noProof/>
                <w:webHidden/>
                <w:sz w:val="24"/>
                <w:szCs w:val="24"/>
              </w:rPr>
              <w:fldChar w:fldCharType="end"/>
            </w:r>
          </w:hyperlink>
        </w:p>
        <w:p w14:paraId="286153F6" w14:textId="5608A2D1" w:rsidR="00F66DEB" w:rsidRPr="003C2403" w:rsidRDefault="00F66DEB" w:rsidP="003C2403">
          <w:pPr>
            <w:spacing w:line="360" w:lineRule="auto"/>
            <w:rPr>
              <w:rFonts w:ascii="Arial" w:hAnsi="Arial" w:cs="Arial"/>
              <w:b/>
              <w:bCs/>
              <w:noProof/>
              <w:sz w:val="24"/>
              <w:szCs w:val="24"/>
            </w:rPr>
          </w:pPr>
          <w:r w:rsidRPr="003C2403">
            <w:rPr>
              <w:rFonts w:ascii="Arial" w:hAnsi="Arial" w:cs="Arial"/>
              <w:b/>
              <w:bCs/>
              <w:noProof/>
              <w:sz w:val="24"/>
              <w:szCs w:val="24"/>
            </w:rPr>
            <w:fldChar w:fldCharType="end"/>
          </w:r>
        </w:p>
        <w:p w14:paraId="7E27EED8" w14:textId="77777777" w:rsidR="003767A6" w:rsidRDefault="003767A6" w:rsidP="003C2403">
          <w:pPr>
            <w:spacing w:line="360" w:lineRule="auto"/>
          </w:pPr>
        </w:p>
        <w:p w14:paraId="6310541E" w14:textId="6092E354" w:rsidR="0097059A" w:rsidRPr="0097059A" w:rsidRDefault="00FE3579" w:rsidP="003C2403">
          <w:pPr>
            <w:spacing w:line="360" w:lineRule="auto"/>
          </w:pPr>
        </w:p>
      </w:sdtContent>
    </w:sdt>
    <w:p w14:paraId="7A7BA6DE" w14:textId="649767C4" w:rsidR="00771E24" w:rsidRPr="008763FB" w:rsidRDefault="00771E24" w:rsidP="009E1A39">
      <w:pPr>
        <w:pStyle w:val="Heading1"/>
        <w:spacing w:line="360" w:lineRule="auto"/>
        <w:jc w:val="both"/>
        <w:rPr>
          <w:rFonts w:ascii="Arial" w:hAnsi="Arial" w:cs="Arial"/>
          <w:sz w:val="24"/>
          <w:szCs w:val="24"/>
        </w:rPr>
      </w:pPr>
      <w:bookmarkStart w:id="1" w:name="_Toc84326861"/>
      <w:r w:rsidRPr="008763FB">
        <w:rPr>
          <w:rFonts w:ascii="Arial" w:hAnsi="Arial" w:cs="Arial"/>
          <w:sz w:val="24"/>
          <w:szCs w:val="24"/>
        </w:rPr>
        <w:t>Abstract</w:t>
      </w:r>
      <w:bookmarkEnd w:id="1"/>
    </w:p>
    <w:p w14:paraId="2675956E" w14:textId="640FB7AC" w:rsidR="00771E24" w:rsidRPr="008763FB" w:rsidRDefault="000F3114" w:rsidP="009E1A39">
      <w:pPr>
        <w:spacing w:line="360" w:lineRule="auto"/>
        <w:jc w:val="both"/>
        <w:rPr>
          <w:rFonts w:ascii="Arial" w:hAnsi="Arial" w:cs="Arial"/>
          <w:sz w:val="24"/>
          <w:szCs w:val="24"/>
        </w:rPr>
      </w:pPr>
      <w:r>
        <w:rPr>
          <w:rFonts w:ascii="Arial" w:hAnsi="Arial" w:cs="Arial"/>
          <w:sz w:val="24"/>
          <w:szCs w:val="24"/>
        </w:rPr>
        <w:t xml:space="preserve">This research paper is a view into South Wales Police’s difficulties with absence rates especially within the category of mental health and how the coronavirus pandemic has impacted it. It looks at what other organisations have done to combat mental health and any themes that have emerged from the results found through the questionnaire that was sent to a specific area of </w:t>
      </w:r>
      <w:r w:rsidRPr="000F3114">
        <w:rPr>
          <w:rFonts w:ascii="Arial" w:hAnsi="Arial" w:cs="Arial"/>
          <w:sz w:val="24"/>
          <w:szCs w:val="24"/>
        </w:rPr>
        <w:t>South Wales Police</w:t>
      </w:r>
      <w:r>
        <w:rPr>
          <w:rFonts w:ascii="Arial" w:hAnsi="Arial" w:cs="Arial"/>
          <w:sz w:val="24"/>
          <w:szCs w:val="24"/>
        </w:rPr>
        <w:t xml:space="preserve"> (represented by both staff and officers). It reveals the common themes that line managers struggle with on a daily basis, such as training and support. With the intentions of how best to further improve the confidence of line managers and giving them the opportunity to manage their teams to the best of their ability. Lastly, is the exploration of </w:t>
      </w:r>
      <w:r w:rsidR="00617AFD">
        <w:rPr>
          <w:rFonts w:ascii="Arial" w:hAnsi="Arial" w:cs="Arial"/>
          <w:sz w:val="24"/>
          <w:szCs w:val="24"/>
        </w:rPr>
        <w:t xml:space="preserve">recommendations that will look to enhance the mental health support within </w:t>
      </w:r>
      <w:r w:rsidR="00617AFD" w:rsidRPr="00617AFD">
        <w:rPr>
          <w:rFonts w:ascii="Arial" w:hAnsi="Arial" w:cs="Arial"/>
          <w:sz w:val="24"/>
          <w:szCs w:val="24"/>
        </w:rPr>
        <w:t>South Wales Police</w:t>
      </w:r>
      <w:r w:rsidR="00617AFD">
        <w:rPr>
          <w:rFonts w:ascii="Arial" w:hAnsi="Arial" w:cs="Arial"/>
          <w:sz w:val="24"/>
          <w:szCs w:val="24"/>
        </w:rPr>
        <w:t xml:space="preserve"> with the aim of decreasing the absence rates.</w:t>
      </w:r>
    </w:p>
    <w:p w14:paraId="6E04FF92" w14:textId="262D2D57" w:rsidR="00771E24" w:rsidRPr="008763FB" w:rsidRDefault="00272818" w:rsidP="003C2403">
      <w:pPr>
        <w:pStyle w:val="Heading1"/>
        <w:spacing w:line="360" w:lineRule="auto"/>
        <w:rPr>
          <w:rFonts w:ascii="Arial" w:hAnsi="Arial" w:cs="Arial"/>
          <w:sz w:val="24"/>
          <w:szCs w:val="24"/>
        </w:rPr>
      </w:pPr>
      <w:bookmarkStart w:id="2" w:name="_Toc84326862"/>
      <w:r w:rsidRPr="008763FB">
        <w:rPr>
          <w:rFonts w:ascii="Arial" w:hAnsi="Arial" w:cs="Arial"/>
          <w:sz w:val="24"/>
          <w:szCs w:val="24"/>
        </w:rPr>
        <w:t xml:space="preserve">1.0 </w:t>
      </w:r>
      <w:r w:rsidR="00771E24" w:rsidRPr="008763FB">
        <w:rPr>
          <w:rFonts w:ascii="Arial" w:hAnsi="Arial" w:cs="Arial"/>
          <w:sz w:val="24"/>
          <w:szCs w:val="24"/>
        </w:rPr>
        <w:t>Introduction</w:t>
      </w:r>
      <w:bookmarkEnd w:id="2"/>
    </w:p>
    <w:p w14:paraId="37082CF1" w14:textId="5DE02893" w:rsidR="00E06EB5" w:rsidRPr="003C2403" w:rsidRDefault="00EE17F8" w:rsidP="003C2403">
      <w:pPr>
        <w:spacing w:line="360" w:lineRule="auto"/>
        <w:jc w:val="both"/>
        <w:rPr>
          <w:rFonts w:ascii="Arial" w:hAnsi="Arial" w:cs="Arial"/>
          <w:sz w:val="24"/>
          <w:szCs w:val="24"/>
        </w:rPr>
      </w:pPr>
      <w:r w:rsidRPr="003C2403">
        <w:rPr>
          <w:rFonts w:ascii="Arial" w:hAnsi="Arial" w:cs="Arial"/>
          <w:sz w:val="24"/>
          <w:szCs w:val="24"/>
        </w:rPr>
        <w:t xml:space="preserve">“The people who together make up Team SWP have shown resilience, responsiveness and compassion; whether working from their homes or on the street, they have stepped-up.” </w:t>
      </w:r>
      <w:r w:rsidR="0015642D" w:rsidRPr="003C2403">
        <w:rPr>
          <w:rFonts w:ascii="Arial" w:hAnsi="Arial" w:cs="Arial"/>
          <w:sz w:val="24"/>
          <w:szCs w:val="24"/>
        </w:rPr>
        <w:t>(</w:t>
      </w:r>
      <w:r w:rsidRPr="003C2403">
        <w:rPr>
          <w:rFonts w:ascii="Arial" w:hAnsi="Arial" w:cs="Arial"/>
          <w:sz w:val="24"/>
          <w:szCs w:val="24"/>
        </w:rPr>
        <w:t>Matt Jukes, Centre for Army Leadership p33 2020</w:t>
      </w:r>
      <w:r w:rsidR="0015642D" w:rsidRPr="003C2403">
        <w:rPr>
          <w:rFonts w:ascii="Arial" w:hAnsi="Arial" w:cs="Arial"/>
          <w:sz w:val="24"/>
          <w:szCs w:val="24"/>
        </w:rPr>
        <w:t>)</w:t>
      </w:r>
    </w:p>
    <w:p w14:paraId="32349909" w14:textId="6A3AF828" w:rsidR="00944B0A" w:rsidRPr="003C2403" w:rsidRDefault="007C0925" w:rsidP="003C2403">
      <w:pPr>
        <w:spacing w:line="360" w:lineRule="auto"/>
        <w:jc w:val="both"/>
        <w:rPr>
          <w:rFonts w:ascii="Arial" w:hAnsi="Arial" w:cs="Arial"/>
          <w:sz w:val="24"/>
          <w:szCs w:val="24"/>
        </w:rPr>
      </w:pPr>
      <w:r w:rsidRPr="003C2403">
        <w:rPr>
          <w:rFonts w:ascii="Arial" w:hAnsi="Arial" w:cs="Arial"/>
          <w:sz w:val="24"/>
          <w:szCs w:val="24"/>
        </w:rPr>
        <w:t>Th</w:t>
      </w:r>
      <w:r w:rsidR="00E25E35" w:rsidRPr="003C2403">
        <w:rPr>
          <w:rFonts w:ascii="Arial" w:hAnsi="Arial" w:cs="Arial"/>
          <w:sz w:val="24"/>
          <w:szCs w:val="24"/>
        </w:rPr>
        <w:t xml:space="preserve">ese are </w:t>
      </w:r>
      <w:r w:rsidRPr="003C2403">
        <w:rPr>
          <w:rFonts w:ascii="Arial" w:hAnsi="Arial" w:cs="Arial"/>
          <w:sz w:val="24"/>
          <w:szCs w:val="24"/>
        </w:rPr>
        <w:t xml:space="preserve">the words from the </w:t>
      </w:r>
      <w:r w:rsidR="00944B0A" w:rsidRPr="003C2403">
        <w:rPr>
          <w:rFonts w:ascii="Arial" w:hAnsi="Arial" w:cs="Arial"/>
          <w:sz w:val="24"/>
          <w:szCs w:val="24"/>
        </w:rPr>
        <w:t xml:space="preserve">Former </w:t>
      </w:r>
      <w:r w:rsidRPr="003C2403">
        <w:rPr>
          <w:rFonts w:ascii="Arial" w:hAnsi="Arial" w:cs="Arial"/>
          <w:sz w:val="24"/>
          <w:szCs w:val="24"/>
        </w:rPr>
        <w:t xml:space="preserve">Chief Constable of South Wales Police, it shows the dedication to the public and the support for each team. </w:t>
      </w:r>
      <w:r w:rsidR="00404E20" w:rsidRPr="003C2403">
        <w:rPr>
          <w:rFonts w:ascii="Arial" w:hAnsi="Arial" w:cs="Arial"/>
          <w:sz w:val="24"/>
          <w:szCs w:val="24"/>
        </w:rPr>
        <w:t xml:space="preserve">However, recent organisational data shows that absence has risen, this follows a dramatic fall at the start of the pandemic.  </w:t>
      </w:r>
    </w:p>
    <w:p w14:paraId="30E79B91" w14:textId="7DC35243" w:rsidR="00E42F6E" w:rsidRPr="003C2403" w:rsidRDefault="00E42F6E" w:rsidP="003C2403">
      <w:pPr>
        <w:spacing w:line="360" w:lineRule="auto"/>
        <w:jc w:val="both"/>
        <w:rPr>
          <w:rFonts w:ascii="Arial" w:hAnsi="Arial" w:cs="Arial"/>
          <w:color w:val="000000"/>
          <w:sz w:val="24"/>
          <w:szCs w:val="24"/>
        </w:rPr>
      </w:pPr>
      <w:r w:rsidRPr="003C2403">
        <w:rPr>
          <w:rFonts w:ascii="Arial" w:hAnsi="Arial" w:cs="Arial"/>
          <w:sz w:val="24"/>
          <w:szCs w:val="24"/>
        </w:rPr>
        <w:t xml:space="preserve">South Wales Police </w:t>
      </w:r>
      <w:r w:rsidRPr="003C2403">
        <w:rPr>
          <w:rFonts w:ascii="Arial" w:hAnsi="Arial" w:cs="Arial"/>
          <w:color w:val="000000"/>
          <w:sz w:val="24"/>
          <w:szCs w:val="24"/>
        </w:rPr>
        <w:t>had 264 staff and officers absent at the start of January</w:t>
      </w:r>
      <w:r w:rsidR="00E25E35" w:rsidRPr="003C2403">
        <w:rPr>
          <w:rFonts w:ascii="Arial" w:hAnsi="Arial" w:cs="Arial"/>
          <w:color w:val="000000"/>
          <w:sz w:val="24"/>
          <w:szCs w:val="24"/>
        </w:rPr>
        <w:t xml:space="preserve"> 2019</w:t>
      </w:r>
      <w:r w:rsidRPr="003C2403">
        <w:rPr>
          <w:rFonts w:ascii="Arial" w:hAnsi="Arial" w:cs="Arial"/>
          <w:color w:val="000000"/>
          <w:sz w:val="24"/>
          <w:szCs w:val="24"/>
        </w:rPr>
        <w:t xml:space="preserve">, 269 on January 2020 and 283 in January 2021 with the cost of the lost amount of days worked potentially costing the force hundreds of thousands of pounds of public money, which could have been used for resourcing events and responding to calls in an adequate and efficient time. </w:t>
      </w:r>
      <w:r w:rsidR="00545F9F" w:rsidRPr="003C2403">
        <w:rPr>
          <w:rFonts w:ascii="Arial" w:hAnsi="Arial" w:cs="Arial"/>
          <w:color w:val="000000"/>
          <w:sz w:val="24"/>
          <w:szCs w:val="24"/>
        </w:rPr>
        <w:t>The Observer Special Reports (2011)</w:t>
      </w:r>
      <w:r w:rsidRPr="003C2403">
        <w:rPr>
          <w:rFonts w:ascii="Arial" w:hAnsi="Arial" w:cs="Arial"/>
          <w:color w:val="000000"/>
          <w:sz w:val="24"/>
          <w:szCs w:val="24"/>
        </w:rPr>
        <w:t xml:space="preserve"> published the Comparative tables for the 43 forces where South Wales Police </w:t>
      </w:r>
      <w:r w:rsidR="00404E20" w:rsidRPr="003C2403">
        <w:rPr>
          <w:rFonts w:ascii="Arial" w:hAnsi="Arial" w:cs="Arial"/>
          <w:color w:val="000000"/>
          <w:sz w:val="24"/>
          <w:szCs w:val="24"/>
        </w:rPr>
        <w:t>came in at 43</w:t>
      </w:r>
      <w:r w:rsidR="00404E20" w:rsidRPr="003C2403">
        <w:rPr>
          <w:rFonts w:ascii="Arial" w:hAnsi="Arial" w:cs="Arial"/>
          <w:color w:val="000000"/>
          <w:sz w:val="24"/>
          <w:szCs w:val="24"/>
          <w:vertAlign w:val="superscript"/>
        </w:rPr>
        <w:t>rd</w:t>
      </w:r>
      <w:r w:rsidRPr="003C2403">
        <w:rPr>
          <w:rFonts w:ascii="Arial" w:hAnsi="Arial" w:cs="Arial"/>
          <w:color w:val="000000"/>
          <w:sz w:val="24"/>
          <w:szCs w:val="24"/>
        </w:rPr>
        <w:t xml:space="preserve">. It has been something that the Human Resources department </w:t>
      </w:r>
      <w:r w:rsidR="00087A0E" w:rsidRPr="003C2403">
        <w:rPr>
          <w:rFonts w:ascii="Arial" w:hAnsi="Arial" w:cs="Arial"/>
          <w:color w:val="000000"/>
          <w:sz w:val="24"/>
          <w:szCs w:val="24"/>
        </w:rPr>
        <w:t>has been</w:t>
      </w:r>
      <w:r w:rsidR="00E575ED" w:rsidRPr="003C2403">
        <w:rPr>
          <w:rFonts w:ascii="Arial" w:hAnsi="Arial" w:cs="Arial"/>
          <w:color w:val="000000"/>
          <w:sz w:val="24"/>
          <w:szCs w:val="24"/>
        </w:rPr>
        <w:t xml:space="preserve"> working with the departments on, they have brought in further initiates for flexible </w:t>
      </w:r>
      <w:r w:rsidR="00944B0A" w:rsidRPr="003C2403">
        <w:rPr>
          <w:rFonts w:ascii="Arial" w:hAnsi="Arial" w:cs="Arial"/>
          <w:color w:val="000000"/>
          <w:sz w:val="24"/>
          <w:szCs w:val="24"/>
        </w:rPr>
        <w:t>and</w:t>
      </w:r>
      <w:r w:rsidR="00E575ED" w:rsidRPr="003C2403">
        <w:rPr>
          <w:rFonts w:ascii="Arial" w:hAnsi="Arial" w:cs="Arial"/>
          <w:color w:val="000000"/>
          <w:sz w:val="24"/>
          <w:szCs w:val="24"/>
        </w:rPr>
        <w:t xml:space="preserve"> agile working and better signposting to support networks and training. </w:t>
      </w:r>
    </w:p>
    <w:p w14:paraId="2171F989" w14:textId="77777777" w:rsidR="005D5C37" w:rsidRDefault="00087A0E" w:rsidP="003C2403">
      <w:pPr>
        <w:keepNext/>
        <w:spacing w:line="360" w:lineRule="auto"/>
        <w:jc w:val="both"/>
      </w:pPr>
      <w:r w:rsidRPr="00185523">
        <w:rPr>
          <w:rFonts w:ascii="Arial" w:hAnsi="Arial" w:cs="Arial"/>
          <w:noProof/>
        </w:rPr>
        <w:lastRenderedPageBreak/>
        <w:drawing>
          <wp:inline distT="0" distB="0" distL="0" distR="0" wp14:anchorId="392AD444" wp14:editId="3B1DFFA2">
            <wp:extent cx="5274310" cy="23647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364740"/>
                    </a:xfrm>
                    <a:prstGeom prst="rect">
                      <a:avLst/>
                    </a:prstGeom>
                  </pic:spPr>
                </pic:pic>
              </a:graphicData>
            </a:graphic>
          </wp:inline>
        </w:drawing>
      </w:r>
    </w:p>
    <w:p w14:paraId="1D161CFC" w14:textId="04E5FFB7" w:rsidR="00E42F6E" w:rsidRPr="003C2403" w:rsidRDefault="005D5C37" w:rsidP="003C2403">
      <w:pPr>
        <w:pStyle w:val="Caption"/>
        <w:spacing w:line="360" w:lineRule="auto"/>
        <w:jc w:val="both"/>
        <w:rPr>
          <w:rFonts w:ascii="Arial" w:hAnsi="Arial" w:cs="Arial"/>
          <w:noProof/>
          <w:sz w:val="24"/>
          <w:szCs w:val="24"/>
        </w:rPr>
      </w:pPr>
      <w:bookmarkStart w:id="3" w:name="_Toc84197450"/>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1</w:t>
      </w:r>
      <w:r w:rsidR="00A30EB0" w:rsidRPr="003C2403">
        <w:rPr>
          <w:rFonts w:ascii="Arial" w:hAnsi="Arial" w:cs="Arial"/>
          <w:noProof/>
          <w:sz w:val="24"/>
          <w:szCs w:val="24"/>
        </w:rPr>
        <w:fldChar w:fldCharType="end"/>
      </w:r>
      <w:r w:rsidRPr="003C2403">
        <w:rPr>
          <w:rFonts w:ascii="Arial" w:hAnsi="Arial" w:cs="Arial"/>
          <w:sz w:val="24"/>
          <w:szCs w:val="24"/>
        </w:rPr>
        <w:t xml:space="preserve"> - Total Daily Sickness by Date from the 1st January 2019 to July 2021 for South Wales Police</w:t>
      </w:r>
      <w:bookmarkEnd w:id="3"/>
      <w:r w:rsidR="003C2403">
        <w:rPr>
          <w:rFonts w:ascii="Arial" w:hAnsi="Arial" w:cs="Arial"/>
          <w:sz w:val="24"/>
          <w:szCs w:val="24"/>
        </w:rPr>
        <w:t xml:space="preserve"> (screenshot from the BI Tool)</w:t>
      </w:r>
    </w:p>
    <w:p w14:paraId="27F2A9E8" w14:textId="2C420F24" w:rsidR="002019F0" w:rsidRPr="003C2403" w:rsidRDefault="002019F0" w:rsidP="003C2403">
      <w:pPr>
        <w:spacing w:line="360" w:lineRule="auto"/>
        <w:jc w:val="both"/>
        <w:rPr>
          <w:rFonts w:ascii="Arial" w:hAnsi="Arial" w:cs="Arial"/>
          <w:sz w:val="24"/>
          <w:szCs w:val="24"/>
        </w:rPr>
      </w:pPr>
      <w:r w:rsidRPr="003C2403">
        <w:rPr>
          <w:rFonts w:ascii="Arial" w:hAnsi="Arial" w:cs="Arial"/>
          <w:sz w:val="24"/>
          <w:szCs w:val="24"/>
        </w:rPr>
        <w:t xml:space="preserve">As can be seen from this graph there is a dramatic dip in the absence data that coincides with the start of the pandemic. </w:t>
      </w:r>
      <w:r w:rsidR="00B51A8D" w:rsidRPr="003C2403">
        <w:rPr>
          <w:rFonts w:ascii="Arial" w:hAnsi="Arial" w:cs="Arial"/>
          <w:sz w:val="24"/>
          <w:szCs w:val="24"/>
        </w:rPr>
        <w:t xml:space="preserve"> </w:t>
      </w:r>
      <w:r w:rsidR="00944B0A" w:rsidRPr="003C2403">
        <w:rPr>
          <w:rFonts w:ascii="Arial" w:hAnsi="Arial" w:cs="Arial"/>
          <w:sz w:val="24"/>
          <w:szCs w:val="24"/>
        </w:rPr>
        <w:t xml:space="preserve">Figure </w:t>
      </w:r>
      <w:r w:rsidR="007E5C3B" w:rsidRPr="003C2403">
        <w:rPr>
          <w:rFonts w:ascii="Arial" w:hAnsi="Arial" w:cs="Arial"/>
          <w:sz w:val="24"/>
          <w:szCs w:val="24"/>
        </w:rPr>
        <w:t>2 reveals that the leading factor of</w:t>
      </w:r>
      <w:r w:rsidRPr="003C2403">
        <w:rPr>
          <w:rFonts w:ascii="Arial" w:hAnsi="Arial" w:cs="Arial"/>
          <w:sz w:val="24"/>
          <w:szCs w:val="24"/>
        </w:rPr>
        <w:t xml:space="preserve"> absence rates across the whole of South Wales Police </w:t>
      </w:r>
      <w:r w:rsidR="007E5C3B" w:rsidRPr="003C2403">
        <w:rPr>
          <w:rFonts w:ascii="Arial" w:hAnsi="Arial" w:cs="Arial"/>
          <w:sz w:val="24"/>
          <w:szCs w:val="24"/>
        </w:rPr>
        <w:t>is</w:t>
      </w:r>
      <w:r w:rsidRPr="003C2403">
        <w:rPr>
          <w:rFonts w:ascii="Arial" w:hAnsi="Arial" w:cs="Arial"/>
          <w:sz w:val="24"/>
          <w:szCs w:val="24"/>
        </w:rPr>
        <w:t xml:space="preserve"> Mental Health</w:t>
      </w:r>
      <w:r w:rsidR="007E5C3B" w:rsidRPr="003C2403">
        <w:rPr>
          <w:rFonts w:ascii="Arial" w:hAnsi="Arial" w:cs="Arial"/>
          <w:sz w:val="24"/>
          <w:szCs w:val="24"/>
        </w:rPr>
        <w:t>.</w:t>
      </w:r>
    </w:p>
    <w:p w14:paraId="3D4E6104" w14:textId="77777777" w:rsidR="005D5C37" w:rsidRPr="003C2403" w:rsidRDefault="002019F0" w:rsidP="003C2403">
      <w:pPr>
        <w:keepNext/>
        <w:spacing w:line="360" w:lineRule="auto"/>
        <w:jc w:val="both"/>
        <w:rPr>
          <w:rFonts w:ascii="Arial" w:hAnsi="Arial" w:cs="Arial"/>
          <w:sz w:val="24"/>
          <w:szCs w:val="24"/>
        </w:rPr>
      </w:pPr>
      <w:r w:rsidRPr="003C2403">
        <w:rPr>
          <w:rFonts w:ascii="Arial" w:hAnsi="Arial" w:cs="Arial"/>
          <w:noProof/>
          <w:sz w:val="24"/>
          <w:szCs w:val="24"/>
        </w:rPr>
        <w:drawing>
          <wp:inline distT="0" distB="0" distL="0" distR="0" wp14:anchorId="40B8ECC1" wp14:editId="115F7897">
            <wp:extent cx="5191125" cy="33813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91125" cy="3381375"/>
                    </a:xfrm>
                    <a:prstGeom prst="rect">
                      <a:avLst/>
                    </a:prstGeom>
                  </pic:spPr>
                </pic:pic>
              </a:graphicData>
            </a:graphic>
          </wp:inline>
        </w:drawing>
      </w:r>
    </w:p>
    <w:p w14:paraId="628D629D" w14:textId="781D52B2" w:rsidR="002019F0" w:rsidRPr="003C2403" w:rsidRDefault="005D5C37" w:rsidP="003C2403">
      <w:pPr>
        <w:pStyle w:val="Caption"/>
        <w:spacing w:line="360" w:lineRule="auto"/>
        <w:jc w:val="both"/>
        <w:rPr>
          <w:rFonts w:ascii="Arial" w:hAnsi="Arial" w:cs="Arial"/>
          <w:sz w:val="24"/>
          <w:szCs w:val="24"/>
        </w:rPr>
      </w:pPr>
      <w:bookmarkStart w:id="4" w:name="_Toc84197451"/>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2</w:t>
      </w:r>
      <w:r w:rsidR="00A30EB0" w:rsidRPr="003C2403">
        <w:rPr>
          <w:rFonts w:ascii="Arial" w:hAnsi="Arial" w:cs="Arial"/>
          <w:noProof/>
          <w:sz w:val="24"/>
          <w:szCs w:val="24"/>
        </w:rPr>
        <w:fldChar w:fldCharType="end"/>
      </w:r>
      <w:r w:rsidRPr="003C2403">
        <w:rPr>
          <w:rFonts w:ascii="Arial" w:hAnsi="Arial" w:cs="Arial"/>
          <w:sz w:val="24"/>
          <w:szCs w:val="24"/>
        </w:rPr>
        <w:t xml:space="preserve"> - Absence rates across South Wales Police</w:t>
      </w:r>
      <w:bookmarkEnd w:id="4"/>
      <w:r w:rsidR="003C2403">
        <w:rPr>
          <w:rFonts w:ascii="Arial" w:hAnsi="Arial" w:cs="Arial"/>
          <w:sz w:val="24"/>
          <w:szCs w:val="24"/>
        </w:rPr>
        <w:t xml:space="preserve"> (screenshot from the BI Tool)</w:t>
      </w:r>
    </w:p>
    <w:p w14:paraId="1A57178E" w14:textId="2D60476A" w:rsidR="001F75C1" w:rsidRPr="003C2403" w:rsidRDefault="007E5C3B" w:rsidP="003C2403">
      <w:pPr>
        <w:spacing w:line="360" w:lineRule="auto"/>
        <w:jc w:val="both"/>
        <w:rPr>
          <w:rFonts w:ascii="Arial" w:hAnsi="Arial" w:cs="Arial"/>
          <w:sz w:val="24"/>
          <w:szCs w:val="24"/>
        </w:rPr>
      </w:pPr>
      <w:r w:rsidRPr="003C2403">
        <w:rPr>
          <w:rFonts w:ascii="Arial" w:hAnsi="Arial" w:cs="Arial"/>
          <w:sz w:val="24"/>
          <w:szCs w:val="24"/>
        </w:rPr>
        <w:t>Even with mental health absence t</w:t>
      </w:r>
      <w:r w:rsidR="001F75C1" w:rsidRPr="003C2403">
        <w:rPr>
          <w:rFonts w:ascii="Arial" w:hAnsi="Arial" w:cs="Arial"/>
          <w:sz w:val="24"/>
          <w:szCs w:val="24"/>
        </w:rPr>
        <w:t xml:space="preserve">here was a significant dip throughout the pandemic period which has </w:t>
      </w:r>
      <w:r w:rsidRPr="003C2403">
        <w:rPr>
          <w:rFonts w:ascii="Arial" w:hAnsi="Arial" w:cs="Arial"/>
          <w:sz w:val="24"/>
          <w:szCs w:val="24"/>
        </w:rPr>
        <w:t xml:space="preserve">started to </w:t>
      </w:r>
      <w:r w:rsidR="001F75C1" w:rsidRPr="003C2403">
        <w:rPr>
          <w:rFonts w:ascii="Arial" w:hAnsi="Arial" w:cs="Arial"/>
          <w:sz w:val="24"/>
          <w:szCs w:val="24"/>
        </w:rPr>
        <w:t xml:space="preserve">rise to similar rates to pre-covid. Again, the question asked </w:t>
      </w:r>
      <w:r w:rsidR="001F75C1" w:rsidRPr="003C2403">
        <w:rPr>
          <w:rFonts w:ascii="Arial" w:hAnsi="Arial" w:cs="Arial"/>
          <w:sz w:val="24"/>
          <w:szCs w:val="24"/>
        </w:rPr>
        <w:lastRenderedPageBreak/>
        <w:t>is why is there an increase?</w:t>
      </w:r>
      <w:r w:rsidR="007A4AEF">
        <w:rPr>
          <w:rFonts w:ascii="Arial" w:hAnsi="Arial" w:cs="Arial"/>
          <w:sz w:val="24"/>
          <w:szCs w:val="24"/>
        </w:rPr>
        <w:t xml:space="preserve"> Figure 3 below reflects the whole of </w:t>
      </w:r>
      <w:r w:rsidR="007A4AEF" w:rsidRPr="007A4AEF">
        <w:rPr>
          <w:rFonts w:ascii="Arial" w:hAnsi="Arial" w:cs="Arial"/>
          <w:sz w:val="24"/>
          <w:szCs w:val="24"/>
        </w:rPr>
        <w:t>South Wales Police</w:t>
      </w:r>
      <w:r w:rsidR="007A4AEF">
        <w:rPr>
          <w:rFonts w:ascii="Arial" w:hAnsi="Arial" w:cs="Arial"/>
          <w:sz w:val="24"/>
          <w:szCs w:val="24"/>
        </w:rPr>
        <w:t>, with only the mental health absence category selected.</w:t>
      </w:r>
    </w:p>
    <w:p w14:paraId="375A71A3" w14:textId="77777777" w:rsidR="005D5C37" w:rsidRPr="003C2403" w:rsidRDefault="002019F0" w:rsidP="003C2403">
      <w:pPr>
        <w:keepNext/>
        <w:spacing w:line="360" w:lineRule="auto"/>
        <w:jc w:val="both"/>
        <w:rPr>
          <w:rFonts w:ascii="Arial" w:hAnsi="Arial" w:cs="Arial"/>
          <w:sz w:val="24"/>
          <w:szCs w:val="24"/>
        </w:rPr>
      </w:pPr>
      <w:r w:rsidRPr="003C2403">
        <w:rPr>
          <w:rFonts w:ascii="Arial" w:hAnsi="Arial" w:cs="Arial"/>
          <w:noProof/>
          <w:sz w:val="24"/>
          <w:szCs w:val="24"/>
        </w:rPr>
        <w:drawing>
          <wp:inline distT="0" distB="0" distL="0" distR="0" wp14:anchorId="23CC49B5" wp14:editId="0540F089">
            <wp:extent cx="5731510" cy="24777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477770"/>
                    </a:xfrm>
                    <a:prstGeom prst="rect">
                      <a:avLst/>
                    </a:prstGeom>
                  </pic:spPr>
                </pic:pic>
              </a:graphicData>
            </a:graphic>
          </wp:inline>
        </w:drawing>
      </w:r>
    </w:p>
    <w:p w14:paraId="2706BA7B" w14:textId="314DAFDB" w:rsidR="002019F0" w:rsidRPr="003C2403" w:rsidRDefault="005D5C37" w:rsidP="003C2403">
      <w:pPr>
        <w:pStyle w:val="Caption"/>
        <w:spacing w:line="360" w:lineRule="auto"/>
        <w:jc w:val="both"/>
        <w:rPr>
          <w:rFonts w:ascii="Arial" w:hAnsi="Arial" w:cs="Arial"/>
          <w:noProof/>
          <w:sz w:val="24"/>
          <w:szCs w:val="24"/>
        </w:rPr>
      </w:pPr>
      <w:bookmarkStart w:id="5" w:name="_Toc84197452"/>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3</w:t>
      </w:r>
      <w:r w:rsidR="00A30EB0" w:rsidRPr="003C2403">
        <w:rPr>
          <w:rFonts w:ascii="Arial" w:hAnsi="Arial" w:cs="Arial"/>
          <w:noProof/>
          <w:sz w:val="24"/>
          <w:szCs w:val="24"/>
        </w:rPr>
        <w:fldChar w:fldCharType="end"/>
      </w:r>
      <w:r w:rsidRPr="003C2403">
        <w:rPr>
          <w:rFonts w:ascii="Arial" w:hAnsi="Arial" w:cs="Arial"/>
          <w:sz w:val="24"/>
          <w:szCs w:val="24"/>
        </w:rPr>
        <w:t xml:space="preserve"> - Total daily</w:t>
      </w:r>
      <w:r w:rsidR="00FF30FC">
        <w:rPr>
          <w:rFonts w:ascii="Arial" w:hAnsi="Arial" w:cs="Arial"/>
          <w:sz w:val="24"/>
          <w:szCs w:val="24"/>
        </w:rPr>
        <w:t xml:space="preserve"> mental health absence </w:t>
      </w:r>
      <w:r w:rsidRPr="003C2403">
        <w:rPr>
          <w:rFonts w:ascii="Arial" w:hAnsi="Arial" w:cs="Arial"/>
          <w:sz w:val="24"/>
          <w:szCs w:val="24"/>
        </w:rPr>
        <w:t>for the whole of South Wales Police</w:t>
      </w:r>
      <w:bookmarkEnd w:id="5"/>
      <w:r w:rsidR="003C2403">
        <w:rPr>
          <w:rFonts w:ascii="Arial" w:hAnsi="Arial" w:cs="Arial"/>
          <w:sz w:val="24"/>
          <w:szCs w:val="24"/>
        </w:rPr>
        <w:t xml:space="preserve"> (screenshot from the BI Tool)</w:t>
      </w:r>
    </w:p>
    <w:p w14:paraId="187CEEC0" w14:textId="7ED31F60" w:rsidR="00392591" w:rsidRPr="003C2403" w:rsidRDefault="00545F9F" w:rsidP="003C2403">
      <w:pPr>
        <w:keepNext/>
        <w:spacing w:line="360" w:lineRule="auto"/>
        <w:jc w:val="both"/>
        <w:rPr>
          <w:rFonts w:ascii="Arial" w:hAnsi="Arial" w:cs="Arial"/>
          <w:sz w:val="24"/>
          <w:szCs w:val="24"/>
        </w:rPr>
      </w:pPr>
      <w:r w:rsidRPr="003C2403">
        <w:rPr>
          <w:rFonts w:ascii="Arial" w:hAnsi="Arial" w:cs="Arial"/>
          <w:sz w:val="24"/>
          <w:szCs w:val="24"/>
        </w:rPr>
        <w:t>South Wales Police</w:t>
      </w:r>
      <w:r w:rsidR="00392591" w:rsidRPr="003C2403">
        <w:rPr>
          <w:rFonts w:ascii="Arial" w:hAnsi="Arial" w:cs="Arial"/>
          <w:sz w:val="24"/>
          <w:szCs w:val="24"/>
        </w:rPr>
        <w:t xml:space="preserve"> has several different places to gain the information and guidance from. Occupational Health, which has its own mental health nurse and an FMA, counsellors and also a 24/7 counselling helpline which can be accessed by all staff and officers. There are hints and tips within the force intranet (BOB) which also provides guidance and adjustments ideas to those that are looking for assistance within their line managerial roles. The force also adopted the assistance of Blue Light Champions which were trained through the MIND charity campaign. </w:t>
      </w:r>
    </w:p>
    <w:p w14:paraId="07FDD9C0" w14:textId="5D3C08A7" w:rsidR="00560AC0" w:rsidRPr="003C2403" w:rsidRDefault="00404E20" w:rsidP="003C2403">
      <w:pPr>
        <w:spacing w:line="360" w:lineRule="auto"/>
        <w:jc w:val="both"/>
        <w:rPr>
          <w:rFonts w:ascii="Arial" w:hAnsi="Arial" w:cs="Arial"/>
          <w:noProof/>
          <w:sz w:val="24"/>
          <w:szCs w:val="24"/>
        </w:rPr>
      </w:pPr>
      <w:r w:rsidRPr="003C2403">
        <w:rPr>
          <w:rFonts w:ascii="Arial" w:hAnsi="Arial" w:cs="Arial"/>
          <w:sz w:val="24"/>
          <w:szCs w:val="24"/>
        </w:rPr>
        <w:t>In order to build on this organisational data and the trends seen, this research project will look to</w:t>
      </w:r>
      <w:r w:rsidR="001F75C1" w:rsidRPr="003C2403">
        <w:rPr>
          <w:rFonts w:ascii="Arial" w:hAnsi="Arial" w:cs="Arial"/>
          <w:noProof/>
          <w:sz w:val="24"/>
          <w:szCs w:val="24"/>
        </w:rPr>
        <w:t xml:space="preserve"> concentrate on a specific area of South Wales Police, Operational Support Services (OSS).</w:t>
      </w:r>
      <w:r w:rsidR="00560AC0" w:rsidRPr="003C2403">
        <w:rPr>
          <w:rFonts w:ascii="Arial" w:hAnsi="Arial" w:cs="Arial"/>
          <w:noProof/>
          <w:sz w:val="24"/>
          <w:szCs w:val="24"/>
        </w:rPr>
        <w:t xml:space="preserve"> Chief Officers and Senior Management are aware of the trend but not the reasoning behind it or the learning that come</w:t>
      </w:r>
      <w:r w:rsidRPr="003C2403">
        <w:rPr>
          <w:rFonts w:ascii="Arial" w:hAnsi="Arial" w:cs="Arial"/>
          <w:noProof/>
          <w:sz w:val="24"/>
          <w:szCs w:val="24"/>
        </w:rPr>
        <w:t>s</w:t>
      </w:r>
      <w:r w:rsidR="00560AC0" w:rsidRPr="003C2403">
        <w:rPr>
          <w:rFonts w:ascii="Arial" w:hAnsi="Arial" w:cs="Arial"/>
          <w:noProof/>
          <w:sz w:val="24"/>
          <w:szCs w:val="24"/>
        </w:rPr>
        <w:t xml:space="preserve"> from it and so have consented to this report and the research that entails it to gain further knowledge and understanding. </w:t>
      </w:r>
    </w:p>
    <w:p w14:paraId="5B05BBF8" w14:textId="0A3381FD" w:rsidR="001F75C1" w:rsidRPr="003C2403" w:rsidRDefault="001F75C1" w:rsidP="003C2403">
      <w:pPr>
        <w:spacing w:line="360" w:lineRule="auto"/>
        <w:jc w:val="both"/>
        <w:rPr>
          <w:rFonts w:ascii="Arial" w:hAnsi="Arial" w:cs="Arial"/>
          <w:noProof/>
          <w:sz w:val="24"/>
          <w:szCs w:val="24"/>
        </w:rPr>
      </w:pPr>
      <w:r w:rsidRPr="003C2403">
        <w:rPr>
          <w:rFonts w:ascii="Arial" w:hAnsi="Arial" w:cs="Arial"/>
          <w:noProof/>
          <w:sz w:val="24"/>
          <w:szCs w:val="24"/>
        </w:rPr>
        <w:t>This department is made up of 439 staff and 790 officers</w:t>
      </w:r>
      <w:r w:rsidR="007E5C3B" w:rsidRPr="003C2403">
        <w:rPr>
          <w:rFonts w:ascii="Arial" w:hAnsi="Arial" w:cs="Arial"/>
          <w:noProof/>
          <w:sz w:val="24"/>
          <w:szCs w:val="24"/>
        </w:rPr>
        <w:t xml:space="preserve"> and has a current rate of just over 35% for mental health related absences and follows the trends of the whole force as can be seen in </w:t>
      </w:r>
      <w:r w:rsidR="007A4AEF">
        <w:rPr>
          <w:rFonts w:ascii="Arial" w:hAnsi="Arial" w:cs="Arial"/>
          <w:noProof/>
          <w:sz w:val="24"/>
          <w:szCs w:val="24"/>
        </w:rPr>
        <w:t>figure</w:t>
      </w:r>
      <w:r w:rsidR="007E5C3B" w:rsidRPr="003C2403">
        <w:rPr>
          <w:rFonts w:ascii="Arial" w:hAnsi="Arial" w:cs="Arial"/>
          <w:noProof/>
          <w:sz w:val="24"/>
          <w:szCs w:val="24"/>
        </w:rPr>
        <w:t xml:space="preserve"> 4 below.</w:t>
      </w:r>
    </w:p>
    <w:p w14:paraId="382993FE" w14:textId="77777777" w:rsidR="005D5C37" w:rsidRPr="003C2403" w:rsidRDefault="007E5C3B" w:rsidP="003C2403">
      <w:pPr>
        <w:keepNext/>
        <w:spacing w:line="360" w:lineRule="auto"/>
        <w:jc w:val="both"/>
        <w:rPr>
          <w:rFonts w:ascii="Arial" w:hAnsi="Arial" w:cs="Arial"/>
          <w:sz w:val="24"/>
          <w:szCs w:val="24"/>
        </w:rPr>
      </w:pPr>
      <w:r w:rsidRPr="003C2403">
        <w:rPr>
          <w:rFonts w:ascii="Arial" w:hAnsi="Arial" w:cs="Arial"/>
          <w:noProof/>
          <w:sz w:val="24"/>
          <w:szCs w:val="24"/>
        </w:rPr>
        <w:lastRenderedPageBreak/>
        <w:drawing>
          <wp:inline distT="0" distB="0" distL="0" distR="0" wp14:anchorId="25E52598" wp14:editId="37CF7777">
            <wp:extent cx="5731510" cy="25044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04440"/>
                    </a:xfrm>
                    <a:prstGeom prst="rect">
                      <a:avLst/>
                    </a:prstGeom>
                  </pic:spPr>
                </pic:pic>
              </a:graphicData>
            </a:graphic>
          </wp:inline>
        </w:drawing>
      </w:r>
    </w:p>
    <w:p w14:paraId="049BA29C" w14:textId="0510A225" w:rsidR="00944B0A" w:rsidRPr="007A4AEF" w:rsidRDefault="005D5C37" w:rsidP="007A4AEF">
      <w:pPr>
        <w:pStyle w:val="Caption"/>
        <w:spacing w:line="360" w:lineRule="auto"/>
        <w:jc w:val="both"/>
        <w:rPr>
          <w:rFonts w:ascii="Arial" w:hAnsi="Arial" w:cs="Arial"/>
          <w:sz w:val="24"/>
          <w:szCs w:val="24"/>
        </w:rPr>
      </w:pPr>
      <w:bookmarkStart w:id="6" w:name="_Toc84197453"/>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4</w:t>
      </w:r>
      <w:r w:rsidR="00A30EB0" w:rsidRPr="003C2403">
        <w:rPr>
          <w:rFonts w:ascii="Arial" w:hAnsi="Arial" w:cs="Arial"/>
          <w:noProof/>
          <w:sz w:val="24"/>
          <w:szCs w:val="24"/>
        </w:rPr>
        <w:fldChar w:fldCharType="end"/>
      </w:r>
      <w:r w:rsidRPr="003C2403">
        <w:rPr>
          <w:rFonts w:ascii="Arial" w:hAnsi="Arial" w:cs="Arial"/>
          <w:sz w:val="24"/>
          <w:szCs w:val="24"/>
        </w:rPr>
        <w:t xml:space="preserve"> - Total daily sickness by date for Operational Support Services</w:t>
      </w:r>
      <w:bookmarkEnd w:id="6"/>
      <w:r w:rsidR="003C2403">
        <w:rPr>
          <w:rFonts w:ascii="Arial" w:hAnsi="Arial" w:cs="Arial"/>
          <w:sz w:val="24"/>
          <w:szCs w:val="24"/>
        </w:rPr>
        <w:t xml:space="preserve"> (screenshot from the BI Tool)</w:t>
      </w:r>
    </w:p>
    <w:p w14:paraId="236EED96" w14:textId="77C967AF" w:rsidR="007E5C3B" w:rsidRPr="003C2403" w:rsidRDefault="007E5C3B" w:rsidP="003C2403">
      <w:pPr>
        <w:spacing w:line="360" w:lineRule="auto"/>
        <w:jc w:val="both"/>
        <w:rPr>
          <w:rFonts w:ascii="Arial" w:hAnsi="Arial" w:cs="Arial"/>
          <w:sz w:val="24"/>
          <w:szCs w:val="24"/>
        </w:rPr>
      </w:pPr>
      <w:r w:rsidRPr="003C2403">
        <w:rPr>
          <w:rFonts w:ascii="Arial" w:hAnsi="Arial" w:cs="Arial"/>
          <w:sz w:val="24"/>
          <w:szCs w:val="24"/>
        </w:rPr>
        <w:t>This aim of this report is to critically analyse the r</w:t>
      </w:r>
      <w:r w:rsidR="00771E24" w:rsidRPr="003C2403">
        <w:rPr>
          <w:rFonts w:ascii="Arial" w:hAnsi="Arial" w:cs="Arial"/>
          <w:sz w:val="24"/>
          <w:szCs w:val="24"/>
        </w:rPr>
        <w:t>ise and fall of mental health absence throughout the pandemic within South Wales Police.</w:t>
      </w:r>
    </w:p>
    <w:p w14:paraId="4F3B4939" w14:textId="6F203248" w:rsidR="00771E24" w:rsidRPr="003C2403" w:rsidRDefault="00746645" w:rsidP="003C2403">
      <w:pPr>
        <w:spacing w:line="360" w:lineRule="auto"/>
        <w:jc w:val="both"/>
        <w:rPr>
          <w:rFonts w:ascii="Arial" w:hAnsi="Arial" w:cs="Arial"/>
          <w:sz w:val="24"/>
          <w:szCs w:val="24"/>
        </w:rPr>
      </w:pPr>
      <w:r w:rsidRPr="003C2403">
        <w:rPr>
          <w:rFonts w:ascii="Arial" w:hAnsi="Arial" w:cs="Arial"/>
          <w:sz w:val="24"/>
          <w:szCs w:val="24"/>
        </w:rPr>
        <w:t>The objectives are as follows:</w:t>
      </w:r>
    </w:p>
    <w:p w14:paraId="40A23D7C" w14:textId="1C3AF36B" w:rsidR="00404E20" w:rsidRPr="003C2403" w:rsidRDefault="00404E20" w:rsidP="003C2403">
      <w:pPr>
        <w:pStyle w:val="CommentText"/>
        <w:numPr>
          <w:ilvl w:val="0"/>
          <w:numId w:val="2"/>
        </w:numPr>
        <w:spacing w:line="360" w:lineRule="auto"/>
        <w:jc w:val="both"/>
        <w:rPr>
          <w:rFonts w:ascii="Arial" w:hAnsi="Arial" w:cs="Arial"/>
          <w:sz w:val="24"/>
          <w:szCs w:val="24"/>
        </w:rPr>
      </w:pPr>
      <w:r w:rsidRPr="003C2403">
        <w:rPr>
          <w:rFonts w:ascii="Arial" w:hAnsi="Arial" w:cs="Arial"/>
          <w:sz w:val="24"/>
          <w:szCs w:val="24"/>
        </w:rPr>
        <w:t xml:space="preserve">Explore and critically analyse the literature around possible causes of absence rate changes pre and post Covid, including the impacts of line manager support and training around mental health. </w:t>
      </w:r>
    </w:p>
    <w:p w14:paraId="2B1D9976" w14:textId="627E9113" w:rsidR="00404E20" w:rsidRPr="003C2403" w:rsidRDefault="00404E20" w:rsidP="003C2403">
      <w:pPr>
        <w:pStyle w:val="CommentText"/>
        <w:numPr>
          <w:ilvl w:val="0"/>
          <w:numId w:val="2"/>
        </w:numPr>
        <w:spacing w:line="360" w:lineRule="auto"/>
        <w:jc w:val="both"/>
        <w:rPr>
          <w:rFonts w:ascii="Arial" w:hAnsi="Arial" w:cs="Arial"/>
          <w:sz w:val="24"/>
          <w:szCs w:val="24"/>
        </w:rPr>
      </w:pPr>
      <w:r w:rsidRPr="003C2403">
        <w:rPr>
          <w:rFonts w:ascii="Arial" w:hAnsi="Arial" w:cs="Arial"/>
          <w:sz w:val="24"/>
          <w:szCs w:val="24"/>
        </w:rPr>
        <w:t>Design and implement an appropriate method of data collection to further enhance the resources that are already in place</w:t>
      </w:r>
    </w:p>
    <w:p w14:paraId="29950E6C" w14:textId="28693056" w:rsidR="00404E20" w:rsidRPr="003C2403" w:rsidRDefault="00404E20" w:rsidP="003C2403">
      <w:pPr>
        <w:pStyle w:val="CommentText"/>
        <w:numPr>
          <w:ilvl w:val="0"/>
          <w:numId w:val="2"/>
        </w:numPr>
        <w:spacing w:line="360" w:lineRule="auto"/>
        <w:jc w:val="both"/>
        <w:rPr>
          <w:rFonts w:ascii="Arial" w:hAnsi="Arial" w:cs="Arial"/>
          <w:sz w:val="24"/>
          <w:szCs w:val="24"/>
        </w:rPr>
      </w:pPr>
      <w:r w:rsidRPr="003C2403">
        <w:rPr>
          <w:rFonts w:ascii="Arial" w:hAnsi="Arial" w:cs="Arial"/>
          <w:sz w:val="24"/>
          <w:szCs w:val="24"/>
        </w:rPr>
        <w:t>Collate and analyse results to reveal any themes felt by those that have responded</w:t>
      </w:r>
    </w:p>
    <w:p w14:paraId="45D3F44E" w14:textId="33D44D43" w:rsidR="00746645" w:rsidRPr="00200515" w:rsidRDefault="00404E20" w:rsidP="003C2403">
      <w:pPr>
        <w:pStyle w:val="ListParagraph"/>
        <w:numPr>
          <w:ilvl w:val="0"/>
          <w:numId w:val="2"/>
        </w:numPr>
        <w:spacing w:line="360" w:lineRule="auto"/>
        <w:jc w:val="both"/>
        <w:rPr>
          <w:rFonts w:ascii="Arial" w:hAnsi="Arial" w:cs="Arial"/>
          <w:b/>
          <w:bCs/>
          <w:sz w:val="24"/>
          <w:szCs w:val="24"/>
        </w:rPr>
      </w:pPr>
      <w:r w:rsidRPr="003C2403">
        <w:rPr>
          <w:rFonts w:ascii="Arial" w:hAnsi="Arial" w:cs="Arial"/>
          <w:sz w:val="24"/>
          <w:szCs w:val="24"/>
        </w:rPr>
        <w:t>Provide recommendations and an action plan on the best practice in managing mental health within South Wales Police</w:t>
      </w:r>
    </w:p>
    <w:p w14:paraId="72A4CC78" w14:textId="1832B564" w:rsidR="00200515" w:rsidRPr="00200515" w:rsidRDefault="00374A53" w:rsidP="00200515">
      <w:pPr>
        <w:spacing w:line="360" w:lineRule="auto"/>
        <w:jc w:val="both"/>
        <w:rPr>
          <w:rFonts w:ascii="Arial" w:hAnsi="Arial" w:cs="Arial"/>
          <w:sz w:val="24"/>
          <w:szCs w:val="24"/>
        </w:rPr>
      </w:pPr>
      <w:r>
        <w:rPr>
          <w:rFonts w:ascii="Arial" w:hAnsi="Arial" w:cs="Arial"/>
          <w:sz w:val="24"/>
          <w:szCs w:val="24"/>
        </w:rPr>
        <w:t xml:space="preserve">This report is structured into five chapters, chapter 1 is the introduction and an explanation of why this report is being undertaken. </w:t>
      </w:r>
      <w:r w:rsidR="00B442E1">
        <w:rPr>
          <w:rFonts w:ascii="Arial" w:hAnsi="Arial" w:cs="Arial"/>
          <w:sz w:val="24"/>
          <w:szCs w:val="24"/>
        </w:rPr>
        <w:t xml:space="preserve">Chapter 2 is the literature </w:t>
      </w:r>
      <w:r w:rsidR="00545F9F">
        <w:rPr>
          <w:rFonts w:ascii="Arial" w:hAnsi="Arial" w:cs="Arial"/>
          <w:sz w:val="24"/>
          <w:szCs w:val="24"/>
        </w:rPr>
        <w:t>review;</w:t>
      </w:r>
      <w:r w:rsidR="00B442E1">
        <w:rPr>
          <w:rFonts w:ascii="Arial" w:hAnsi="Arial" w:cs="Arial"/>
          <w:sz w:val="24"/>
          <w:szCs w:val="24"/>
        </w:rPr>
        <w:t xml:space="preserve"> this is an exploration of research that has been gathered by other author and organisations. The third chapter is the how and why the method of data gathering was decided. </w:t>
      </w:r>
      <w:r>
        <w:rPr>
          <w:rFonts w:ascii="Arial" w:hAnsi="Arial" w:cs="Arial"/>
          <w:sz w:val="24"/>
          <w:szCs w:val="24"/>
        </w:rPr>
        <w:t xml:space="preserve"> </w:t>
      </w:r>
      <w:r w:rsidR="00B442E1">
        <w:rPr>
          <w:rFonts w:ascii="Arial" w:hAnsi="Arial" w:cs="Arial"/>
          <w:sz w:val="24"/>
          <w:szCs w:val="24"/>
        </w:rPr>
        <w:t>Chapter 4 is the reveal of the data gathered and analysed. With chapter 5 and 6 summarising the report with recommendations for South Wales Police.</w:t>
      </w:r>
    </w:p>
    <w:p w14:paraId="42B7F0D5" w14:textId="161A06B2" w:rsidR="00771E24" w:rsidRPr="003C2403" w:rsidRDefault="00272818" w:rsidP="003C2403">
      <w:pPr>
        <w:pStyle w:val="Heading1"/>
        <w:spacing w:line="360" w:lineRule="auto"/>
        <w:jc w:val="both"/>
        <w:rPr>
          <w:rFonts w:ascii="Arial" w:hAnsi="Arial" w:cs="Arial"/>
          <w:sz w:val="24"/>
          <w:szCs w:val="24"/>
        </w:rPr>
      </w:pPr>
      <w:bookmarkStart w:id="7" w:name="_Toc84326863"/>
      <w:r w:rsidRPr="003C2403">
        <w:rPr>
          <w:rFonts w:ascii="Arial" w:hAnsi="Arial" w:cs="Arial"/>
          <w:sz w:val="24"/>
          <w:szCs w:val="24"/>
        </w:rPr>
        <w:lastRenderedPageBreak/>
        <w:t xml:space="preserve">2.0 </w:t>
      </w:r>
      <w:r w:rsidR="00771E24" w:rsidRPr="003C2403">
        <w:rPr>
          <w:rFonts w:ascii="Arial" w:hAnsi="Arial" w:cs="Arial"/>
          <w:sz w:val="24"/>
          <w:szCs w:val="24"/>
        </w:rPr>
        <w:t>Literature Review</w:t>
      </w:r>
      <w:bookmarkEnd w:id="7"/>
      <w:r w:rsidR="00771E24" w:rsidRPr="003C2403">
        <w:rPr>
          <w:rFonts w:ascii="Arial" w:hAnsi="Arial" w:cs="Arial"/>
          <w:sz w:val="24"/>
          <w:szCs w:val="24"/>
        </w:rPr>
        <w:t xml:space="preserve"> </w:t>
      </w:r>
      <w:r w:rsidR="00293B21" w:rsidRPr="003C2403">
        <w:rPr>
          <w:rFonts w:ascii="Arial" w:hAnsi="Arial" w:cs="Arial"/>
          <w:sz w:val="24"/>
          <w:szCs w:val="24"/>
        </w:rPr>
        <w:t xml:space="preserve"> </w:t>
      </w:r>
    </w:p>
    <w:p w14:paraId="3C2AD877" w14:textId="451679BB" w:rsidR="00293B21" w:rsidRPr="003C2403" w:rsidRDefault="00272818" w:rsidP="003C2403">
      <w:pPr>
        <w:pStyle w:val="Heading2"/>
        <w:spacing w:line="360" w:lineRule="auto"/>
        <w:jc w:val="both"/>
        <w:rPr>
          <w:rFonts w:ascii="Arial" w:hAnsi="Arial" w:cs="Arial"/>
          <w:sz w:val="24"/>
          <w:szCs w:val="24"/>
        </w:rPr>
      </w:pPr>
      <w:bookmarkStart w:id="8" w:name="_Toc84326864"/>
      <w:r w:rsidRPr="003C2403">
        <w:rPr>
          <w:rFonts w:ascii="Arial" w:hAnsi="Arial" w:cs="Arial"/>
          <w:sz w:val="24"/>
          <w:szCs w:val="24"/>
        </w:rPr>
        <w:t xml:space="preserve">2.1 </w:t>
      </w:r>
      <w:r w:rsidR="003878C8" w:rsidRPr="003C2403">
        <w:rPr>
          <w:rFonts w:ascii="Arial" w:hAnsi="Arial" w:cs="Arial"/>
          <w:sz w:val="24"/>
          <w:szCs w:val="24"/>
        </w:rPr>
        <w:t>What is mental health</w:t>
      </w:r>
      <w:bookmarkEnd w:id="8"/>
      <w:r w:rsidR="00A87BD2" w:rsidRPr="003C2403">
        <w:rPr>
          <w:rFonts w:ascii="Arial" w:hAnsi="Arial" w:cs="Arial"/>
          <w:sz w:val="24"/>
          <w:szCs w:val="24"/>
        </w:rPr>
        <w:t xml:space="preserve"> </w:t>
      </w:r>
    </w:p>
    <w:p w14:paraId="1009CB1D" w14:textId="658FD4B4" w:rsidR="00403C03" w:rsidRPr="003C2403" w:rsidRDefault="00B445FA" w:rsidP="003C2403">
      <w:pPr>
        <w:spacing w:line="360" w:lineRule="auto"/>
        <w:jc w:val="both"/>
        <w:rPr>
          <w:rFonts w:ascii="Arial" w:hAnsi="Arial" w:cs="Arial"/>
          <w:sz w:val="24"/>
          <w:szCs w:val="24"/>
        </w:rPr>
      </w:pPr>
      <w:r w:rsidRPr="003C2403">
        <w:rPr>
          <w:rFonts w:ascii="Arial" w:hAnsi="Arial" w:cs="Arial"/>
          <w:sz w:val="24"/>
          <w:szCs w:val="24"/>
        </w:rPr>
        <w:t xml:space="preserve">Mental Health has been defined as </w:t>
      </w:r>
      <w:r w:rsidR="007F1E7B" w:rsidRPr="003C2403">
        <w:rPr>
          <w:rFonts w:ascii="Arial" w:hAnsi="Arial" w:cs="Arial"/>
          <w:sz w:val="24"/>
          <w:szCs w:val="24"/>
        </w:rPr>
        <w:t>a problem that has been experienced by individuals which affects their emotions, thoughts and behaviour causing a negative effect on their life or their families which is outside of the normal behaviour (Patel and Hanlon 2018).</w:t>
      </w:r>
      <w:r w:rsidR="00A22225" w:rsidRPr="003C2403">
        <w:rPr>
          <w:rFonts w:ascii="Arial" w:hAnsi="Arial" w:cs="Arial"/>
          <w:sz w:val="24"/>
          <w:szCs w:val="24"/>
        </w:rPr>
        <w:t xml:space="preserve"> </w:t>
      </w:r>
      <w:r w:rsidR="00211072" w:rsidRPr="003C2403">
        <w:rPr>
          <w:rFonts w:ascii="Arial" w:hAnsi="Arial" w:cs="Arial"/>
          <w:sz w:val="24"/>
          <w:szCs w:val="24"/>
        </w:rPr>
        <w:t xml:space="preserve"> Which is in turn supported by MIND, </w:t>
      </w:r>
      <w:r w:rsidR="00404E20" w:rsidRPr="003C2403">
        <w:rPr>
          <w:rFonts w:ascii="Arial" w:hAnsi="Arial" w:cs="Arial"/>
          <w:sz w:val="24"/>
          <w:szCs w:val="24"/>
        </w:rPr>
        <w:t xml:space="preserve">a </w:t>
      </w:r>
      <w:r w:rsidR="00211072" w:rsidRPr="003C2403">
        <w:rPr>
          <w:rFonts w:ascii="Arial" w:hAnsi="Arial" w:cs="Arial"/>
          <w:sz w:val="24"/>
          <w:szCs w:val="24"/>
        </w:rPr>
        <w:t>charity for those struggling with their mental health, who define it as how an individual feels, thinks and act</w:t>
      </w:r>
      <w:r w:rsidR="00404E20" w:rsidRPr="003C2403">
        <w:rPr>
          <w:rFonts w:ascii="Arial" w:hAnsi="Arial" w:cs="Arial"/>
          <w:sz w:val="24"/>
          <w:szCs w:val="24"/>
        </w:rPr>
        <w:t>s</w:t>
      </w:r>
      <w:r w:rsidR="00211072" w:rsidRPr="003C2403">
        <w:rPr>
          <w:rFonts w:ascii="Arial" w:hAnsi="Arial" w:cs="Arial"/>
          <w:sz w:val="24"/>
          <w:szCs w:val="24"/>
        </w:rPr>
        <w:t>. However</w:t>
      </w:r>
      <w:r w:rsidR="00D0084D" w:rsidRPr="003C2403">
        <w:rPr>
          <w:rFonts w:ascii="Arial" w:hAnsi="Arial" w:cs="Arial"/>
          <w:sz w:val="24"/>
          <w:szCs w:val="24"/>
        </w:rPr>
        <w:t>,</w:t>
      </w:r>
      <w:r w:rsidR="00211072" w:rsidRPr="003C2403">
        <w:rPr>
          <w:rFonts w:ascii="Arial" w:hAnsi="Arial" w:cs="Arial"/>
          <w:sz w:val="24"/>
          <w:szCs w:val="24"/>
        </w:rPr>
        <w:t xml:space="preserve"> MIND take their definition to</w:t>
      </w:r>
      <w:r w:rsidR="00D0084D" w:rsidRPr="003C2403">
        <w:rPr>
          <w:rFonts w:ascii="Arial" w:hAnsi="Arial" w:cs="Arial"/>
          <w:sz w:val="24"/>
          <w:szCs w:val="24"/>
        </w:rPr>
        <w:t xml:space="preserve"> a different level to</w:t>
      </w:r>
      <w:r w:rsidR="00211072" w:rsidRPr="003C2403">
        <w:rPr>
          <w:rFonts w:ascii="Arial" w:hAnsi="Arial" w:cs="Arial"/>
          <w:sz w:val="24"/>
          <w:szCs w:val="24"/>
        </w:rPr>
        <w:t xml:space="preserve"> Patel and </w:t>
      </w:r>
      <w:r w:rsidR="001023C9" w:rsidRPr="003C2403">
        <w:rPr>
          <w:rFonts w:ascii="Arial" w:hAnsi="Arial" w:cs="Arial"/>
          <w:sz w:val="24"/>
          <w:szCs w:val="24"/>
        </w:rPr>
        <w:t>Hanlon and</w:t>
      </w:r>
      <w:r w:rsidR="00D0084D" w:rsidRPr="003C2403">
        <w:rPr>
          <w:rFonts w:ascii="Arial" w:hAnsi="Arial" w:cs="Arial"/>
          <w:sz w:val="24"/>
          <w:szCs w:val="24"/>
        </w:rPr>
        <w:t xml:space="preserve"> follow the arguments from Keyes (</w:t>
      </w:r>
      <w:r w:rsidR="001023C9" w:rsidRPr="003C2403">
        <w:rPr>
          <w:rFonts w:ascii="Arial" w:hAnsi="Arial" w:cs="Arial"/>
          <w:sz w:val="24"/>
          <w:szCs w:val="24"/>
        </w:rPr>
        <w:t>2002; Westerhof and Keyes 2009</w:t>
      </w:r>
      <w:r w:rsidR="00D0084D" w:rsidRPr="003C2403">
        <w:rPr>
          <w:rFonts w:ascii="Arial" w:hAnsi="Arial" w:cs="Arial"/>
          <w:sz w:val="24"/>
          <w:szCs w:val="24"/>
        </w:rPr>
        <w:t>)</w:t>
      </w:r>
      <w:r w:rsidR="001023C9" w:rsidRPr="003C2403">
        <w:rPr>
          <w:rFonts w:ascii="Arial" w:hAnsi="Arial" w:cs="Arial"/>
          <w:sz w:val="24"/>
          <w:szCs w:val="24"/>
        </w:rPr>
        <w:t xml:space="preserve"> </w:t>
      </w:r>
      <w:r w:rsidR="00D0084D" w:rsidRPr="003C2403">
        <w:rPr>
          <w:rFonts w:ascii="Arial" w:hAnsi="Arial" w:cs="Arial"/>
          <w:sz w:val="24"/>
          <w:szCs w:val="24"/>
        </w:rPr>
        <w:t xml:space="preserve">who states that this is a combination of emotional, </w:t>
      </w:r>
      <w:r w:rsidR="001023C9" w:rsidRPr="003C2403">
        <w:rPr>
          <w:rFonts w:ascii="Arial" w:hAnsi="Arial" w:cs="Arial"/>
          <w:sz w:val="24"/>
          <w:szCs w:val="24"/>
        </w:rPr>
        <w:t>psychological</w:t>
      </w:r>
      <w:r w:rsidR="00D0084D" w:rsidRPr="003C2403">
        <w:rPr>
          <w:rFonts w:ascii="Arial" w:hAnsi="Arial" w:cs="Arial"/>
          <w:sz w:val="24"/>
          <w:szCs w:val="24"/>
        </w:rPr>
        <w:t xml:space="preserve"> and social well-being which introduces mental health positivity</w:t>
      </w:r>
      <w:r w:rsidR="001023C9" w:rsidRPr="003C2403">
        <w:rPr>
          <w:rFonts w:ascii="Arial" w:hAnsi="Arial" w:cs="Arial"/>
          <w:sz w:val="24"/>
          <w:szCs w:val="24"/>
        </w:rPr>
        <w:t xml:space="preserve">, impacting on all individuals. Highlighting the need for all employers to understand </w:t>
      </w:r>
      <w:r w:rsidR="00F14BC3" w:rsidRPr="003C2403">
        <w:rPr>
          <w:rFonts w:ascii="Arial" w:hAnsi="Arial" w:cs="Arial"/>
          <w:sz w:val="24"/>
          <w:szCs w:val="24"/>
        </w:rPr>
        <w:t>their</w:t>
      </w:r>
      <w:r w:rsidR="001023C9" w:rsidRPr="003C2403">
        <w:rPr>
          <w:rFonts w:ascii="Arial" w:hAnsi="Arial" w:cs="Arial"/>
          <w:sz w:val="24"/>
          <w:szCs w:val="24"/>
        </w:rPr>
        <w:t xml:space="preserve"> </w:t>
      </w:r>
      <w:r w:rsidR="00F14BC3" w:rsidRPr="003C2403">
        <w:rPr>
          <w:rFonts w:ascii="Arial" w:hAnsi="Arial" w:cs="Arial"/>
          <w:sz w:val="24"/>
          <w:szCs w:val="24"/>
        </w:rPr>
        <w:t>employee’s</w:t>
      </w:r>
      <w:r w:rsidR="001023C9" w:rsidRPr="003C2403">
        <w:rPr>
          <w:rFonts w:ascii="Arial" w:hAnsi="Arial" w:cs="Arial"/>
          <w:sz w:val="24"/>
          <w:szCs w:val="24"/>
        </w:rPr>
        <w:t xml:space="preserve"> mental health.</w:t>
      </w:r>
    </w:p>
    <w:p w14:paraId="350110F3" w14:textId="6C657C1E" w:rsidR="00AD7BE7" w:rsidRPr="003C2403" w:rsidRDefault="00AD7BE7" w:rsidP="003C2403">
      <w:pPr>
        <w:spacing w:line="360" w:lineRule="auto"/>
        <w:jc w:val="both"/>
        <w:rPr>
          <w:rFonts w:ascii="Arial" w:hAnsi="Arial" w:cs="Arial"/>
          <w:sz w:val="24"/>
          <w:szCs w:val="24"/>
        </w:rPr>
      </w:pPr>
      <w:r w:rsidRPr="003C2403">
        <w:rPr>
          <w:rFonts w:ascii="Arial" w:hAnsi="Arial" w:cs="Arial"/>
          <w:sz w:val="24"/>
          <w:szCs w:val="24"/>
        </w:rPr>
        <w:t xml:space="preserve">As the TUC highlighted in their 2018 report for Mental Health and the workplace, there is now a differentiation of mental conditions, the common mental health issues such as, anxiety and depression and the more severe mental health conditions, relating to psychosis and bipolar disorder. </w:t>
      </w:r>
      <w:r w:rsidR="007A50FA" w:rsidRPr="003C2403">
        <w:rPr>
          <w:rFonts w:ascii="Arial" w:hAnsi="Arial" w:cs="Arial"/>
          <w:sz w:val="24"/>
          <w:szCs w:val="24"/>
        </w:rPr>
        <w:t>It is to be noted that “work-related stress” is not a mental health condition but entwines individually or together</w:t>
      </w:r>
      <w:r w:rsidR="00404E20" w:rsidRPr="003C2403">
        <w:rPr>
          <w:rFonts w:ascii="Arial" w:hAnsi="Arial" w:cs="Arial"/>
          <w:sz w:val="24"/>
          <w:szCs w:val="24"/>
        </w:rPr>
        <w:t xml:space="preserve"> with</w:t>
      </w:r>
      <w:r w:rsidR="007A50FA" w:rsidRPr="003C2403">
        <w:rPr>
          <w:rFonts w:ascii="Arial" w:hAnsi="Arial" w:cs="Arial"/>
          <w:sz w:val="24"/>
          <w:szCs w:val="24"/>
        </w:rPr>
        <w:t xml:space="preserve"> anxiety and depression</w:t>
      </w:r>
      <w:r w:rsidR="001736E3" w:rsidRPr="003C2403">
        <w:rPr>
          <w:rFonts w:ascii="Arial" w:hAnsi="Arial" w:cs="Arial"/>
          <w:sz w:val="24"/>
          <w:szCs w:val="24"/>
        </w:rPr>
        <w:t xml:space="preserve"> (ACAS, 2021a). </w:t>
      </w:r>
      <w:r w:rsidR="00415890" w:rsidRPr="003C2403">
        <w:rPr>
          <w:rFonts w:ascii="Arial" w:hAnsi="Arial" w:cs="Arial"/>
          <w:sz w:val="24"/>
          <w:szCs w:val="24"/>
        </w:rPr>
        <w:t>The World Health Organisation (2021a) recorded that the cost on the global economy is US $1 trillion each year in productivity.</w:t>
      </w:r>
    </w:p>
    <w:p w14:paraId="5D7EBF32" w14:textId="756AB987" w:rsidR="00403C03" w:rsidRPr="003C2403" w:rsidRDefault="00272818" w:rsidP="003C2403">
      <w:pPr>
        <w:pStyle w:val="Heading2"/>
        <w:spacing w:line="360" w:lineRule="auto"/>
        <w:jc w:val="both"/>
        <w:rPr>
          <w:rFonts w:ascii="Arial" w:hAnsi="Arial" w:cs="Arial"/>
          <w:sz w:val="24"/>
          <w:szCs w:val="24"/>
        </w:rPr>
      </w:pPr>
      <w:bookmarkStart w:id="9" w:name="_Toc84326865"/>
      <w:r w:rsidRPr="003C2403">
        <w:rPr>
          <w:rFonts w:ascii="Arial" w:hAnsi="Arial" w:cs="Arial"/>
          <w:sz w:val="24"/>
          <w:szCs w:val="24"/>
        </w:rPr>
        <w:t xml:space="preserve">2.2 </w:t>
      </w:r>
      <w:r w:rsidR="00403C03" w:rsidRPr="003C2403">
        <w:rPr>
          <w:rFonts w:ascii="Arial" w:hAnsi="Arial" w:cs="Arial"/>
          <w:sz w:val="24"/>
          <w:szCs w:val="24"/>
        </w:rPr>
        <w:t>Impact of mental health at work</w:t>
      </w:r>
      <w:bookmarkEnd w:id="9"/>
    </w:p>
    <w:p w14:paraId="0AC6A25E" w14:textId="3DB166CE" w:rsidR="00A505C8" w:rsidRPr="003C2403" w:rsidRDefault="00403C03" w:rsidP="003C2403">
      <w:pPr>
        <w:spacing w:line="360" w:lineRule="auto"/>
        <w:jc w:val="both"/>
        <w:rPr>
          <w:rFonts w:ascii="Arial" w:hAnsi="Arial" w:cs="Arial"/>
          <w:sz w:val="24"/>
          <w:szCs w:val="24"/>
        </w:rPr>
      </w:pPr>
      <w:r w:rsidRPr="003C2403">
        <w:rPr>
          <w:rFonts w:ascii="Arial" w:hAnsi="Arial" w:cs="Arial"/>
          <w:sz w:val="24"/>
          <w:szCs w:val="24"/>
        </w:rPr>
        <w:t xml:space="preserve">CIPD in their collaborating work with MIND in 2018 found that many workers are suffering with their mental health in silence, with 48% out of 40,000 participants stated that they were experiencing some form of this (CIPD and MIND, 2018). Falling in the line with the CIPD’s Employee Outlook 2016, found that 53% of individuals suffered with poor mental health because of both home and work issues, with only 34% believing that they had the right work-life balance (figure </w:t>
      </w:r>
      <w:r w:rsidR="0039727D" w:rsidRPr="003C2403">
        <w:rPr>
          <w:rFonts w:ascii="Arial" w:hAnsi="Arial" w:cs="Arial"/>
          <w:sz w:val="24"/>
          <w:szCs w:val="24"/>
        </w:rPr>
        <w:t>5</w:t>
      </w:r>
      <w:r w:rsidRPr="003C2403">
        <w:rPr>
          <w:rFonts w:ascii="Arial" w:hAnsi="Arial" w:cs="Arial"/>
          <w:sz w:val="24"/>
          <w:szCs w:val="24"/>
        </w:rPr>
        <w:t>).</w:t>
      </w:r>
      <w:r w:rsidR="0039727D" w:rsidRPr="003C2403">
        <w:rPr>
          <w:rFonts w:ascii="Arial" w:hAnsi="Arial" w:cs="Arial"/>
          <w:sz w:val="24"/>
          <w:szCs w:val="24"/>
        </w:rPr>
        <w:t xml:space="preserve"> </w:t>
      </w:r>
    </w:p>
    <w:p w14:paraId="3F6123E1" w14:textId="0CAA37A6" w:rsidR="0039727D" w:rsidRPr="003C2403" w:rsidRDefault="0039727D" w:rsidP="003C2403">
      <w:pPr>
        <w:spacing w:line="360" w:lineRule="auto"/>
        <w:jc w:val="both"/>
        <w:rPr>
          <w:rFonts w:ascii="Arial" w:hAnsi="Arial" w:cs="Arial"/>
          <w:sz w:val="24"/>
          <w:szCs w:val="24"/>
        </w:rPr>
      </w:pPr>
    </w:p>
    <w:p w14:paraId="792584A9" w14:textId="69F722CD" w:rsidR="0039727D" w:rsidRPr="003C2403" w:rsidRDefault="0039727D" w:rsidP="003C2403">
      <w:pPr>
        <w:spacing w:line="360" w:lineRule="auto"/>
        <w:jc w:val="both"/>
        <w:rPr>
          <w:rFonts w:ascii="Arial" w:hAnsi="Arial" w:cs="Arial"/>
          <w:sz w:val="24"/>
          <w:szCs w:val="24"/>
        </w:rPr>
      </w:pPr>
      <w:r w:rsidRPr="003C2403">
        <w:rPr>
          <w:rFonts w:ascii="Arial" w:hAnsi="Arial" w:cs="Arial"/>
          <w:noProof/>
          <w:sz w:val="24"/>
          <w:szCs w:val="24"/>
        </w:rPr>
        <w:lastRenderedPageBreak/>
        <w:drawing>
          <wp:inline distT="0" distB="0" distL="0" distR="0" wp14:anchorId="48FEF65A" wp14:editId="783DB967">
            <wp:extent cx="2152650" cy="207515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58132" cy="2080440"/>
                    </a:xfrm>
                    <a:prstGeom prst="rect">
                      <a:avLst/>
                    </a:prstGeom>
                  </pic:spPr>
                </pic:pic>
              </a:graphicData>
            </a:graphic>
          </wp:inline>
        </w:drawing>
      </w:r>
    </w:p>
    <w:p w14:paraId="2BA85469" w14:textId="167D4379" w:rsidR="0039727D" w:rsidRPr="003C2403" w:rsidRDefault="0039727D" w:rsidP="003C2403">
      <w:pPr>
        <w:pStyle w:val="Caption"/>
        <w:spacing w:line="360" w:lineRule="auto"/>
        <w:jc w:val="both"/>
        <w:rPr>
          <w:rFonts w:ascii="Arial" w:hAnsi="Arial" w:cs="Arial"/>
          <w:sz w:val="24"/>
          <w:szCs w:val="24"/>
        </w:rPr>
      </w:pPr>
      <w:bookmarkStart w:id="10" w:name="_Toc84197454"/>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5</w:t>
      </w:r>
      <w:r w:rsidR="00A30EB0" w:rsidRPr="003C2403">
        <w:rPr>
          <w:rFonts w:ascii="Arial" w:hAnsi="Arial" w:cs="Arial"/>
          <w:noProof/>
          <w:sz w:val="24"/>
          <w:szCs w:val="24"/>
        </w:rPr>
        <w:fldChar w:fldCharType="end"/>
      </w:r>
      <w:r w:rsidRPr="003C2403">
        <w:rPr>
          <w:rFonts w:ascii="Arial" w:hAnsi="Arial" w:cs="Arial"/>
          <w:sz w:val="24"/>
          <w:szCs w:val="24"/>
        </w:rPr>
        <w:t xml:space="preserve"> - CIPD Employee Outlook 2016, Work-life balance at work</w:t>
      </w:r>
      <w:bookmarkEnd w:id="10"/>
    </w:p>
    <w:p w14:paraId="76D178BD" w14:textId="563F0750" w:rsidR="0039727D" w:rsidRPr="003C2403" w:rsidRDefault="0039727D" w:rsidP="003C2403">
      <w:pPr>
        <w:spacing w:line="360" w:lineRule="auto"/>
        <w:jc w:val="both"/>
        <w:rPr>
          <w:rFonts w:ascii="Arial" w:hAnsi="Arial" w:cs="Arial"/>
          <w:sz w:val="24"/>
          <w:szCs w:val="24"/>
        </w:rPr>
      </w:pPr>
      <w:r w:rsidRPr="003C2403">
        <w:rPr>
          <w:rFonts w:ascii="Arial" w:hAnsi="Arial" w:cs="Arial"/>
          <w:sz w:val="24"/>
          <w:szCs w:val="24"/>
        </w:rPr>
        <w:t>Like so many things, mental health can be affected by areas such as social circumstances, environmental and also individual characteristics</w:t>
      </w:r>
      <w:r w:rsidR="00AD7BE7" w:rsidRPr="003C2403">
        <w:rPr>
          <w:rFonts w:ascii="Arial" w:hAnsi="Arial" w:cs="Arial"/>
          <w:sz w:val="24"/>
          <w:szCs w:val="24"/>
        </w:rPr>
        <w:t xml:space="preserve"> (TUC, 2018). </w:t>
      </w:r>
    </w:p>
    <w:p w14:paraId="04B0355C" w14:textId="54DAD457" w:rsidR="00883D91" w:rsidRPr="003C2403" w:rsidRDefault="001F0476" w:rsidP="003C2403">
      <w:pPr>
        <w:spacing w:line="360" w:lineRule="auto"/>
        <w:jc w:val="both"/>
        <w:rPr>
          <w:rFonts w:ascii="Arial" w:hAnsi="Arial" w:cs="Arial"/>
          <w:sz w:val="24"/>
          <w:szCs w:val="24"/>
        </w:rPr>
      </w:pPr>
      <w:r w:rsidRPr="003C2403">
        <w:rPr>
          <w:rFonts w:ascii="Arial" w:hAnsi="Arial" w:cs="Arial"/>
          <w:sz w:val="24"/>
          <w:szCs w:val="24"/>
        </w:rPr>
        <w:t xml:space="preserve">Within the paper by </w:t>
      </w:r>
      <w:r w:rsidR="00883D91" w:rsidRPr="003C2403">
        <w:rPr>
          <w:rFonts w:ascii="Arial" w:hAnsi="Arial" w:cs="Arial"/>
          <w:sz w:val="24"/>
          <w:szCs w:val="24"/>
        </w:rPr>
        <w:t>Johnson et al,</w:t>
      </w:r>
      <w:r w:rsidRPr="003C2403">
        <w:rPr>
          <w:rFonts w:ascii="Arial" w:hAnsi="Arial" w:cs="Arial"/>
          <w:sz w:val="24"/>
          <w:szCs w:val="24"/>
        </w:rPr>
        <w:t xml:space="preserve"> </w:t>
      </w:r>
      <w:r w:rsidR="00C855B0" w:rsidRPr="003C2403">
        <w:rPr>
          <w:rFonts w:ascii="Arial" w:hAnsi="Arial" w:cs="Arial"/>
          <w:sz w:val="24"/>
          <w:szCs w:val="24"/>
        </w:rPr>
        <w:t xml:space="preserve">they discovered through their own research using the ASSET stress questionnaire, that those within </w:t>
      </w:r>
      <w:r w:rsidR="0065472D" w:rsidRPr="003C2403">
        <w:rPr>
          <w:rFonts w:ascii="Arial" w:hAnsi="Arial" w:cs="Arial"/>
          <w:sz w:val="24"/>
          <w:szCs w:val="24"/>
        </w:rPr>
        <w:t xml:space="preserve">the public sector such as teachers, ambulance and police scored as most stressed under physical and psychological and for having the lowest job satisfaction. </w:t>
      </w:r>
      <w:r w:rsidR="00B45BE2" w:rsidRPr="003C2403">
        <w:rPr>
          <w:rFonts w:ascii="Arial" w:hAnsi="Arial" w:cs="Arial"/>
          <w:sz w:val="24"/>
          <w:szCs w:val="24"/>
        </w:rPr>
        <w:t xml:space="preserve">This is due to the untoward demand that the skills for these jobs involve the emotional lies and the physical toll of the safety of the communities around them. </w:t>
      </w:r>
      <w:r w:rsidR="00CE2467" w:rsidRPr="003C2403">
        <w:rPr>
          <w:rFonts w:ascii="Arial" w:hAnsi="Arial" w:cs="Arial"/>
          <w:sz w:val="24"/>
          <w:szCs w:val="24"/>
        </w:rPr>
        <w:t>The world has certainly grown not only in population but also through the complications of protecting the communities, something that South Wales Police and all other emergency services have felt throughout the last decade</w:t>
      </w:r>
      <w:r w:rsidR="001F7689" w:rsidRPr="003C2403">
        <w:rPr>
          <w:rFonts w:ascii="Arial" w:hAnsi="Arial" w:cs="Arial"/>
          <w:sz w:val="24"/>
          <w:szCs w:val="24"/>
        </w:rPr>
        <w:t>s</w:t>
      </w:r>
      <w:r w:rsidR="00CE2467" w:rsidRPr="003C2403">
        <w:rPr>
          <w:rFonts w:ascii="Arial" w:hAnsi="Arial" w:cs="Arial"/>
          <w:sz w:val="24"/>
          <w:szCs w:val="24"/>
        </w:rPr>
        <w:t>,</w:t>
      </w:r>
      <w:r w:rsidR="001F7689" w:rsidRPr="003C2403">
        <w:rPr>
          <w:rFonts w:ascii="Arial" w:hAnsi="Arial" w:cs="Arial"/>
          <w:sz w:val="24"/>
          <w:szCs w:val="24"/>
        </w:rPr>
        <w:t xml:space="preserve"> </w:t>
      </w:r>
      <w:r w:rsidR="00CE2467" w:rsidRPr="003C2403">
        <w:rPr>
          <w:rFonts w:ascii="Arial" w:hAnsi="Arial" w:cs="Arial"/>
          <w:sz w:val="24"/>
          <w:szCs w:val="24"/>
        </w:rPr>
        <w:t>from 9/11, 7/7 to the increase of drugs and criminality</w:t>
      </w:r>
      <w:r w:rsidR="002650E6" w:rsidRPr="003C2403">
        <w:rPr>
          <w:rFonts w:ascii="Arial" w:hAnsi="Arial" w:cs="Arial"/>
          <w:sz w:val="24"/>
          <w:szCs w:val="24"/>
        </w:rPr>
        <w:t xml:space="preserve"> (LaFree, 2012).</w:t>
      </w:r>
    </w:p>
    <w:p w14:paraId="7BD3CE65" w14:textId="0C576CFC" w:rsidR="00A505C8" w:rsidRPr="003C2403" w:rsidRDefault="00DA798B" w:rsidP="003C2403">
      <w:pPr>
        <w:spacing w:line="360" w:lineRule="auto"/>
        <w:jc w:val="both"/>
        <w:rPr>
          <w:rFonts w:ascii="Arial" w:hAnsi="Arial" w:cs="Arial"/>
          <w:sz w:val="24"/>
          <w:szCs w:val="24"/>
        </w:rPr>
      </w:pPr>
      <w:r w:rsidRPr="003C2403">
        <w:rPr>
          <w:rFonts w:ascii="Arial" w:hAnsi="Arial" w:cs="Arial"/>
          <w:sz w:val="24"/>
          <w:szCs w:val="24"/>
        </w:rPr>
        <w:t xml:space="preserve">With ever increasing mental health illness, stresses and difficult work-life balance </w:t>
      </w:r>
      <w:r w:rsidR="00560AC0" w:rsidRPr="003C2403">
        <w:rPr>
          <w:rFonts w:ascii="Arial" w:hAnsi="Arial" w:cs="Arial"/>
          <w:sz w:val="24"/>
          <w:szCs w:val="24"/>
        </w:rPr>
        <w:t>there is the question surrounding what more can South Wales Police do to assist in those in emergency services roles.</w:t>
      </w:r>
    </w:p>
    <w:p w14:paraId="3B26775A" w14:textId="431F7633" w:rsidR="003878C8" w:rsidRPr="003C2403" w:rsidRDefault="00272818" w:rsidP="003C2403">
      <w:pPr>
        <w:pStyle w:val="Heading2"/>
        <w:spacing w:line="360" w:lineRule="auto"/>
        <w:jc w:val="both"/>
        <w:rPr>
          <w:rFonts w:ascii="Arial" w:hAnsi="Arial" w:cs="Arial"/>
          <w:sz w:val="24"/>
          <w:szCs w:val="24"/>
        </w:rPr>
      </w:pPr>
      <w:bookmarkStart w:id="11" w:name="_Toc84326866"/>
      <w:r w:rsidRPr="003C2403">
        <w:rPr>
          <w:rFonts w:ascii="Arial" w:hAnsi="Arial" w:cs="Arial"/>
          <w:sz w:val="24"/>
          <w:szCs w:val="24"/>
        </w:rPr>
        <w:t xml:space="preserve">2.3 </w:t>
      </w:r>
      <w:r w:rsidR="003878C8" w:rsidRPr="003C2403">
        <w:rPr>
          <w:rFonts w:ascii="Arial" w:hAnsi="Arial" w:cs="Arial"/>
          <w:sz w:val="24"/>
          <w:szCs w:val="24"/>
        </w:rPr>
        <w:t>The impact that Covid-19 has had on Mental Health</w:t>
      </w:r>
      <w:bookmarkEnd w:id="11"/>
      <w:r w:rsidR="003878C8" w:rsidRPr="003C2403">
        <w:rPr>
          <w:rFonts w:ascii="Arial" w:hAnsi="Arial" w:cs="Arial"/>
          <w:sz w:val="24"/>
          <w:szCs w:val="24"/>
        </w:rPr>
        <w:t xml:space="preserve"> </w:t>
      </w:r>
    </w:p>
    <w:p w14:paraId="31C519B4" w14:textId="176DBB7D" w:rsidR="0039727D" w:rsidRPr="003C2403" w:rsidRDefault="003878C8" w:rsidP="003C2403">
      <w:pPr>
        <w:spacing w:line="360" w:lineRule="auto"/>
        <w:jc w:val="both"/>
        <w:rPr>
          <w:rFonts w:ascii="Arial" w:hAnsi="Arial" w:cs="Arial"/>
          <w:sz w:val="24"/>
          <w:szCs w:val="24"/>
        </w:rPr>
      </w:pPr>
      <w:r w:rsidRPr="003C2403">
        <w:rPr>
          <w:rFonts w:ascii="Arial" w:hAnsi="Arial" w:cs="Arial"/>
          <w:sz w:val="24"/>
          <w:szCs w:val="24"/>
        </w:rPr>
        <w:t>The W</w:t>
      </w:r>
      <w:r w:rsidR="00A505C8" w:rsidRPr="003C2403">
        <w:rPr>
          <w:rFonts w:ascii="Arial" w:hAnsi="Arial" w:cs="Arial"/>
          <w:sz w:val="24"/>
          <w:szCs w:val="24"/>
        </w:rPr>
        <w:t xml:space="preserve">orld Health </w:t>
      </w:r>
      <w:r w:rsidRPr="003C2403">
        <w:rPr>
          <w:rFonts w:ascii="Arial" w:hAnsi="Arial" w:cs="Arial"/>
          <w:sz w:val="24"/>
          <w:szCs w:val="24"/>
        </w:rPr>
        <w:t>O</w:t>
      </w:r>
      <w:r w:rsidR="00A505C8" w:rsidRPr="003C2403">
        <w:rPr>
          <w:rFonts w:ascii="Arial" w:hAnsi="Arial" w:cs="Arial"/>
          <w:sz w:val="24"/>
          <w:szCs w:val="24"/>
        </w:rPr>
        <w:t>rganisation</w:t>
      </w:r>
      <w:r w:rsidRPr="003C2403">
        <w:rPr>
          <w:rFonts w:ascii="Arial" w:hAnsi="Arial" w:cs="Arial"/>
          <w:sz w:val="24"/>
          <w:szCs w:val="24"/>
        </w:rPr>
        <w:t xml:space="preserve"> (2021</w:t>
      </w:r>
      <w:r w:rsidR="00415890" w:rsidRPr="003C2403">
        <w:rPr>
          <w:rFonts w:ascii="Arial" w:hAnsi="Arial" w:cs="Arial"/>
          <w:sz w:val="24"/>
          <w:szCs w:val="24"/>
        </w:rPr>
        <w:t>b</w:t>
      </w:r>
      <w:r w:rsidRPr="003C2403">
        <w:rPr>
          <w:rFonts w:ascii="Arial" w:hAnsi="Arial" w:cs="Arial"/>
          <w:sz w:val="24"/>
          <w:szCs w:val="24"/>
        </w:rPr>
        <w:t xml:space="preserve">) stated that fear, worry and stress is a common response to when individuals are faced with a perceived or real threat. The Government publications on Health and Wellbeing (2021) also found through a qualitative study that key workers have reported higher levels of depression and anxiety during the pandemic. </w:t>
      </w:r>
      <w:r w:rsidR="00545F9F" w:rsidRPr="003C2403">
        <w:rPr>
          <w:rFonts w:ascii="Arial" w:hAnsi="Arial" w:cs="Arial"/>
          <w:sz w:val="24"/>
          <w:szCs w:val="24"/>
        </w:rPr>
        <w:t>However,</w:t>
      </w:r>
      <w:r w:rsidRPr="003C2403">
        <w:rPr>
          <w:rFonts w:ascii="Arial" w:hAnsi="Arial" w:cs="Arial"/>
          <w:sz w:val="24"/>
          <w:szCs w:val="24"/>
        </w:rPr>
        <w:t xml:space="preserve"> based on the data above SWP has had the opposite effect especially during the times of the original lockdowns that were imposed on the country, mental health absences had fallen. </w:t>
      </w:r>
    </w:p>
    <w:p w14:paraId="21CB25B1" w14:textId="72A0C223" w:rsidR="005D5C37" w:rsidRPr="003C2403" w:rsidRDefault="003878C8" w:rsidP="003C2403">
      <w:pPr>
        <w:spacing w:line="360" w:lineRule="auto"/>
        <w:jc w:val="both"/>
        <w:rPr>
          <w:rFonts w:ascii="Arial" w:hAnsi="Arial" w:cs="Arial"/>
          <w:sz w:val="24"/>
          <w:szCs w:val="24"/>
        </w:rPr>
      </w:pPr>
      <w:r w:rsidRPr="003C2403">
        <w:rPr>
          <w:rFonts w:ascii="Arial" w:hAnsi="Arial" w:cs="Arial"/>
          <w:sz w:val="24"/>
          <w:szCs w:val="24"/>
        </w:rPr>
        <w:lastRenderedPageBreak/>
        <w:t xml:space="preserve">Early studies, prior to the pandemic, have found that presenteeism has an affect on professionals where the need to serve others outweighs their own (Crout, Chanh and Cioffo 2005, McKevitt, Morgan, Dundas and Holland 1997, Perkin, Higton and Witcomb 2003 and Hansson 2006), which does fall further in line with the data trends collated than with the information from WHO and The Government. </w:t>
      </w:r>
    </w:p>
    <w:p w14:paraId="59DEB1FF" w14:textId="3E1BED55" w:rsidR="00815D2A" w:rsidRPr="003C2403" w:rsidRDefault="00CC5389" w:rsidP="003C2403">
      <w:pPr>
        <w:spacing w:line="360" w:lineRule="auto"/>
        <w:jc w:val="both"/>
        <w:rPr>
          <w:rFonts w:ascii="Arial" w:hAnsi="Arial" w:cs="Arial"/>
          <w:sz w:val="24"/>
          <w:szCs w:val="24"/>
        </w:rPr>
      </w:pPr>
      <w:r w:rsidRPr="003C2403">
        <w:rPr>
          <w:rFonts w:ascii="Arial" w:hAnsi="Arial" w:cs="Arial"/>
          <w:sz w:val="24"/>
          <w:szCs w:val="24"/>
        </w:rPr>
        <w:t xml:space="preserve">Betty Pfefferbaum (2020), as a reaction to the covid pandemic wrote a journal on mental health and the covid 19 pandemic. This highlighted that life threatening conditions from viral infections are not matching the requirement for trauma to meet the definition of PTSD but it does show that </w:t>
      </w:r>
      <w:r w:rsidR="00404571" w:rsidRPr="003C2403">
        <w:rPr>
          <w:rFonts w:ascii="Arial" w:hAnsi="Arial" w:cs="Arial"/>
          <w:sz w:val="24"/>
          <w:szCs w:val="24"/>
        </w:rPr>
        <w:t>depression and anxiety disorders do come out of it and those that are in the profession such as health care workers are more susceptible to the emotional distresses that cause an increase in mental ill health. The statistics above for South Wales Police do support this action</w:t>
      </w:r>
      <w:r w:rsidR="009E1A39">
        <w:rPr>
          <w:rFonts w:ascii="Arial" w:hAnsi="Arial" w:cs="Arial"/>
          <w:sz w:val="24"/>
          <w:szCs w:val="24"/>
        </w:rPr>
        <w:t>.</w:t>
      </w:r>
    </w:p>
    <w:p w14:paraId="09FDC167" w14:textId="5BEC95E1" w:rsidR="00A505C8" w:rsidRPr="003C2403" w:rsidRDefault="00272818" w:rsidP="003C2403">
      <w:pPr>
        <w:pStyle w:val="Heading2"/>
        <w:spacing w:line="360" w:lineRule="auto"/>
        <w:jc w:val="both"/>
        <w:rPr>
          <w:rFonts w:ascii="Arial" w:hAnsi="Arial" w:cs="Arial"/>
          <w:sz w:val="24"/>
          <w:szCs w:val="24"/>
        </w:rPr>
      </w:pPr>
      <w:bookmarkStart w:id="12" w:name="_Toc84326867"/>
      <w:r w:rsidRPr="003C2403">
        <w:rPr>
          <w:rFonts w:ascii="Arial" w:hAnsi="Arial" w:cs="Arial"/>
          <w:sz w:val="24"/>
          <w:szCs w:val="24"/>
        </w:rPr>
        <w:t xml:space="preserve">2.4 </w:t>
      </w:r>
      <w:r w:rsidR="00815D2A" w:rsidRPr="003C2403">
        <w:rPr>
          <w:rFonts w:ascii="Arial" w:hAnsi="Arial" w:cs="Arial"/>
          <w:sz w:val="24"/>
          <w:szCs w:val="24"/>
        </w:rPr>
        <w:t>How ha</w:t>
      </w:r>
      <w:r w:rsidR="002650E6" w:rsidRPr="003C2403">
        <w:rPr>
          <w:rFonts w:ascii="Arial" w:hAnsi="Arial" w:cs="Arial"/>
          <w:sz w:val="24"/>
          <w:szCs w:val="24"/>
        </w:rPr>
        <w:t>ve</w:t>
      </w:r>
      <w:r w:rsidR="00815D2A" w:rsidRPr="003C2403">
        <w:rPr>
          <w:rFonts w:ascii="Arial" w:hAnsi="Arial" w:cs="Arial"/>
          <w:sz w:val="24"/>
          <w:szCs w:val="24"/>
        </w:rPr>
        <w:t xml:space="preserve"> companies tried to overcome mental health</w:t>
      </w:r>
      <w:bookmarkEnd w:id="12"/>
    </w:p>
    <w:p w14:paraId="124DCDD1" w14:textId="10469B0F" w:rsidR="0039727D" w:rsidRPr="003C2403" w:rsidRDefault="00545F9F" w:rsidP="003C2403">
      <w:pPr>
        <w:spacing w:line="360" w:lineRule="auto"/>
        <w:jc w:val="both"/>
        <w:rPr>
          <w:rFonts w:ascii="Arial" w:hAnsi="Arial" w:cs="Arial"/>
          <w:sz w:val="24"/>
          <w:szCs w:val="24"/>
        </w:rPr>
      </w:pPr>
      <w:r w:rsidRPr="003C2403">
        <w:rPr>
          <w:rFonts w:ascii="Arial" w:hAnsi="Arial" w:cs="Arial"/>
          <w:sz w:val="24"/>
          <w:szCs w:val="24"/>
        </w:rPr>
        <w:t>The Office for National Statistics (2021)</w:t>
      </w:r>
      <w:r w:rsidR="0039727D" w:rsidRPr="003C2403">
        <w:rPr>
          <w:rFonts w:ascii="Arial" w:hAnsi="Arial" w:cs="Arial"/>
          <w:sz w:val="24"/>
          <w:szCs w:val="24"/>
        </w:rPr>
        <w:t xml:space="preserve"> show that absence rates decreased during 2020 with the public sector recording mental health absence of 15% and the private sector at 9.9%, there is potential for furlough having an impact on the figures for 2020 as less people being recorded in employment.  </w:t>
      </w:r>
    </w:p>
    <w:p w14:paraId="2AA342FB" w14:textId="3482D19B" w:rsidR="000117C6" w:rsidRPr="003C2403" w:rsidRDefault="009F28A9" w:rsidP="003C2403">
      <w:pPr>
        <w:spacing w:line="360" w:lineRule="auto"/>
        <w:jc w:val="both"/>
        <w:rPr>
          <w:rFonts w:ascii="Arial" w:hAnsi="Arial" w:cs="Arial"/>
          <w:sz w:val="24"/>
          <w:szCs w:val="24"/>
        </w:rPr>
      </w:pPr>
      <w:r w:rsidRPr="003C2403">
        <w:rPr>
          <w:rFonts w:ascii="Arial" w:hAnsi="Arial" w:cs="Arial"/>
          <w:sz w:val="24"/>
          <w:szCs w:val="24"/>
        </w:rPr>
        <w:t>Ernest and Young (</w:t>
      </w:r>
      <w:r w:rsidR="0086285F" w:rsidRPr="003C2403">
        <w:rPr>
          <w:rFonts w:ascii="Arial" w:hAnsi="Arial" w:cs="Arial"/>
          <w:sz w:val="24"/>
          <w:szCs w:val="24"/>
        </w:rPr>
        <w:t>EY</w:t>
      </w:r>
      <w:r w:rsidRPr="003C2403">
        <w:rPr>
          <w:rFonts w:ascii="Arial" w:hAnsi="Arial" w:cs="Arial"/>
          <w:sz w:val="24"/>
          <w:szCs w:val="24"/>
        </w:rPr>
        <w:t>)</w:t>
      </w:r>
      <w:r w:rsidR="0086285F" w:rsidRPr="003C2403">
        <w:rPr>
          <w:rFonts w:ascii="Arial" w:hAnsi="Arial" w:cs="Arial"/>
          <w:sz w:val="24"/>
          <w:szCs w:val="24"/>
        </w:rPr>
        <w:t xml:space="preserve"> have concentrated on the initiatives and the perks </w:t>
      </w:r>
      <w:r w:rsidR="000117C6" w:rsidRPr="003C2403">
        <w:rPr>
          <w:rFonts w:ascii="Arial" w:hAnsi="Arial" w:cs="Arial"/>
          <w:sz w:val="24"/>
          <w:szCs w:val="24"/>
        </w:rPr>
        <w:t xml:space="preserve">for the employees by encouraging discussions from all levels of staff about what has and is affecting their mental health as well as giving them additional perks to healthcare services and provisions once they reach the </w:t>
      </w:r>
      <w:r w:rsidR="00545F9F" w:rsidRPr="003C2403">
        <w:rPr>
          <w:rFonts w:ascii="Arial" w:hAnsi="Arial" w:cs="Arial"/>
          <w:sz w:val="24"/>
          <w:szCs w:val="24"/>
        </w:rPr>
        <w:t>3-to-5-year</w:t>
      </w:r>
      <w:r w:rsidR="000117C6" w:rsidRPr="003C2403">
        <w:rPr>
          <w:rFonts w:ascii="Arial" w:hAnsi="Arial" w:cs="Arial"/>
          <w:sz w:val="24"/>
          <w:szCs w:val="24"/>
        </w:rPr>
        <w:t xml:space="preserve"> mark (Hoare, 2019). </w:t>
      </w:r>
    </w:p>
    <w:p w14:paraId="47C938EB" w14:textId="68205C03" w:rsidR="00BF1011" w:rsidRPr="003C2403" w:rsidRDefault="00BF1011" w:rsidP="003C2403">
      <w:pPr>
        <w:spacing w:line="360" w:lineRule="auto"/>
        <w:jc w:val="both"/>
        <w:rPr>
          <w:rFonts w:ascii="Arial" w:hAnsi="Arial" w:cs="Arial"/>
          <w:sz w:val="24"/>
          <w:szCs w:val="24"/>
        </w:rPr>
      </w:pPr>
      <w:r w:rsidRPr="003C2403">
        <w:rPr>
          <w:rFonts w:ascii="Arial" w:hAnsi="Arial" w:cs="Arial"/>
          <w:sz w:val="24"/>
          <w:szCs w:val="24"/>
        </w:rPr>
        <w:t xml:space="preserve">The CDC listed several companies in their issue briefing (2019), </w:t>
      </w:r>
      <w:r w:rsidR="00723210" w:rsidRPr="003C2403">
        <w:rPr>
          <w:rFonts w:ascii="Arial" w:hAnsi="Arial" w:cs="Arial"/>
          <w:sz w:val="24"/>
          <w:szCs w:val="24"/>
        </w:rPr>
        <w:t xml:space="preserve">that had created an opening for mental health to be discussed openly at work similar to that of EY, Prudential Financial and certified Angus Beef all try to create a transparent culture. They do this through open lunchtime sessions and senior management being open about their experiences. </w:t>
      </w:r>
    </w:p>
    <w:p w14:paraId="4FC22942" w14:textId="36857866" w:rsidR="00DF5F20" w:rsidRPr="003C2403" w:rsidRDefault="005C4F3F" w:rsidP="003C2403">
      <w:pPr>
        <w:spacing w:line="360" w:lineRule="auto"/>
        <w:jc w:val="both"/>
        <w:rPr>
          <w:rFonts w:ascii="Arial" w:hAnsi="Arial" w:cs="Arial"/>
          <w:sz w:val="24"/>
          <w:szCs w:val="24"/>
        </w:rPr>
      </w:pPr>
      <w:r w:rsidRPr="003C2403">
        <w:rPr>
          <w:rFonts w:ascii="Arial" w:hAnsi="Arial" w:cs="Arial"/>
          <w:sz w:val="24"/>
          <w:szCs w:val="24"/>
        </w:rPr>
        <w:t xml:space="preserve">Piloted in Iceland, Japan, Spain and New Zealand has been the </w:t>
      </w:r>
      <w:r w:rsidR="00545F9F" w:rsidRPr="003C2403">
        <w:rPr>
          <w:rFonts w:ascii="Arial" w:hAnsi="Arial" w:cs="Arial"/>
          <w:sz w:val="24"/>
          <w:szCs w:val="24"/>
        </w:rPr>
        <w:t>four-day</w:t>
      </w:r>
      <w:r w:rsidRPr="003C2403">
        <w:rPr>
          <w:rFonts w:ascii="Arial" w:hAnsi="Arial" w:cs="Arial"/>
          <w:sz w:val="24"/>
          <w:szCs w:val="24"/>
        </w:rPr>
        <w:t xml:space="preserve"> working week, enhancing the wellbeing and reducing the stresses placed on individual, results showing that productivity has increased, Japan for example found a 40% increase in their productivity when the four day working week was introduced, showing that not only did </w:t>
      </w:r>
      <w:r w:rsidR="00440E99" w:rsidRPr="003C2403">
        <w:rPr>
          <w:rFonts w:ascii="Arial" w:hAnsi="Arial" w:cs="Arial"/>
          <w:sz w:val="24"/>
          <w:szCs w:val="24"/>
        </w:rPr>
        <w:t>the wellbeing of their staff rise but also their productivity (Finery Report, 2021).</w:t>
      </w:r>
      <w:r w:rsidRPr="003C2403">
        <w:rPr>
          <w:rFonts w:ascii="Arial" w:hAnsi="Arial" w:cs="Arial"/>
          <w:sz w:val="24"/>
          <w:szCs w:val="24"/>
        </w:rPr>
        <w:t xml:space="preserve"> Orocco in Scotland from May 2021 has started rolling this out across the organisation </w:t>
      </w:r>
      <w:r w:rsidRPr="003C2403">
        <w:rPr>
          <w:rFonts w:ascii="Arial" w:hAnsi="Arial" w:cs="Arial"/>
          <w:sz w:val="24"/>
          <w:szCs w:val="24"/>
        </w:rPr>
        <w:lastRenderedPageBreak/>
        <w:t>(2021) supported by the IPPR Scotland survey which revealed 80% of people that this would have a “positive effect on their wellbeing” (Buchan, 2021)</w:t>
      </w:r>
      <w:r w:rsidR="00BF1011" w:rsidRPr="003C2403">
        <w:rPr>
          <w:rFonts w:ascii="Arial" w:hAnsi="Arial" w:cs="Arial"/>
          <w:sz w:val="24"/>
          <w:szCs w:val="24"/>
        </w:rPr>
        <w:t xml:space="preserve">. </w:t>
      </w:r>
    </w:p>
    <w:p w14:paraId="514C78EE" w14:textId="339B3277" w:rsidR="00A505C8" w:rsidRPr="003C2403" w:rsidRDefault="00272818" w:rsidP="003C2403">
      <w:pPr>
        <w:pStyle w:val="Heading2"/>
        <w:spacing w:line="360" w:lineRule="auto"/>
        <w:jc w:val="both"/>
        <w:rPr>
          <w:rFonts w:ascii="Arial" w:hAnsi="Arial" w:cs="Arial"/>
          <w:sz w:val="24"/>
          <w:szCs w:val="24"/>
        </w:rPr>
      </w:pPr>
      <w:bookmarkStart w:id="13" w:name="_Toc84326868"/>
      <w:r w:rsidRPr="003C2403">
        <w:rPr>
          <w:rFonts w:ascii="Arial" w:hAnsi="Arial" w:cs="Arial"/>
          <w:sz w:val="24"/>
          <w:szCs w:val="24"/>
        </w:rPr>
        <w:t xml:space="preserve">2.5 </w:t>
      </w:r>
      <w:r w:rsidR="00560AC0" w:rsidRPr="003C2403">
        <w:rPr>
          <w:rFonts w:ascii="Arial" w:hAnsi="Arial" w:cs="Arial"/>
          <w:sz w:val="24"/>
          <w:szCs w:val="24"/>
        </w:rPr>
        <w:t>Training and Management of Mental Health</w:t>
      </w:r>
      <w:bookmarkEnd w:id="13"/>
    </w:p>
    <w:p w14:paraId="620B4DD7" w14:textId="4A80F75B" w:rsidR="00DD1232" w:rsidRPr="003C2403" w:rsidRDefault="00DD1232" w:rsidP="003C2403">
      <w:pPr>
        <w:spacing w:line="360" w:lineRule="auto"/>
        <w:jc w:val="both"/>
        <w:rPr>
          <w:rFonts w:ascii="Arial" w:hAnsi="Arial" w:cs="Arial"/>
          <w:sz w:val="24"/>
          <w:szCs w:val="24"/>
        </w:rPr>
      </w:pPr>
      <w:r w:rsidRPr="003C2403">
        <w:rPr>
          <w:rFonts w:ascii="Arial" w:hAnsi="Arial" w:cs="Arial"/>
          <w:sz w:val="24"/>
          <w:szCs w:val="24"/>
        </w:rPr>
        <w:t xml:space="preserve">The Health and Safety Executives (2021) discuss throughout their guidance that talking to staff at the earliest </w:t>
      </w:r>
      <w:r w:rsidR="000D349C" w:rsidRPr="003C2403">
        <w:rPr>
          <w:rFonts w:ascii="Arial" w:hAnsi="Arial" w:cs="Arial"/>
          <w:sz w:val="24"/>
          <w:szCs w:val="24"/>
        </w:rPr>
        <w:t xml:space="preserve">opportunity </w:t>
      </w:r>
      <w:r w:rsidRPr="003C2403">
        <w:rPr>
          <w:rFonts w:ascii="Arial" w:hAnsi="Arial" w:cs="Arial"/>
          <w:sz w:val="24"/>
          <w:szCs w:val="24"/>
        </w:rPr>
        <w:t>or throughout appraisals could assist in the mental wellbeing of staff</w:t>
      </w:r>
      <w:r w:rsidR="000D349C" w:rsidRPr="003C2403">
        <w:rPr>
          <w:rFonts w:ascii="Arial" w:hAnsi="Arial" w:cs="Arial"/>
          <w:sz w:val="24"/>
          <w:szCs w:val="24"/>
        </w:rPr>
        <w:t xml:space="preserve">. However, to do this line managers need to have awareness and an understanding of </w:t>
      </w:r>
      <w:r w:rsidR="002E4687" w:rsidRPr="003C2403">
        <w:rPr>
          <w:rFonts w:ascii="Arial" w:hAnsi="Arial" w:cs="Arial"/>
          <w:sz w:val="24"/>
          <w:szCs w:val="24"/>
        </w:rPr>
        <w:t xml:space="preserve">mental health which will give them the confidence to approach this with individuals in the right manner. </w:t>
      </w:r>
    </w:p>
    <w:p w14:paraId="1218C199" w14:textId="48A15532" w:rsidR="00745B12" w:rsidRPr="003C2403" w:rsidRDefault="000F7E37" w:rsidP="003C2403">
      <w:pPr>
        <w:spacing w:line="360" w:lineRule="auto"/>
        <w:jc w:val="both"/>
        <w:rPr>
          <w:rFonts w:ascii="Arial" w:hAnsi="Arial" w:cs="Arial"/>
          <w:sz w:val="24"/>
          <w:szCs w:val="24"/>
        </w:rPr>
      </w:pPr>
      <w:r w:rsidRPr="003C2403">
        <w:rPr>
          <w:rFonts w:ascii="Arial" w:hAnsi="Arial" w:cs="Arial"/>
          <w:sz w:val="24"/>
          <w:szCs w:val="24"/>
        </w:rPr>
        <w:t>As part of their guidance to work places, the World Health Organisation (2021a) suggested several methods for interventions and good practices to protect and promote mental health</w:t>
      </w:r>
      <w:r w:rsidR="00745B12" w:rsidRPr="003C2403">
        <w:rPr>
          <w:rFonts w:ascii="Arial" w:hAnsi="Arial" w:cs="Arial"/>
          <w:sz w:val="24"/>
          <w:szCs w:val="24"/>
        </w:rPr>
        <w:t xml:space="preserve"> these</w:t>
      </w:r>
      <w:r w:rsidRPr="003C2403">
        <w:rPr>
          <w:rFonts w:ascii="Arial" w:hAnsi="Arial" w:cs="Arial"/>
          <w:sz w:val="24"/>
          <w:szCs w:val="24"/>
        </w:rPr>
        <w:t xml:space="preserve"> </w:t>
      </w:r>
      <w:r w:rsidR="00745B12" w:rsidRPr="003C2403">
        <w:rPr>
          <w:rFonts w:ascii="Arial" w:hAnsi="Arial" w:cs="Arial"/>
          <w:sz w:val="24"/>
          <w:szCs w:val="24"/>
        </w:rPr>
        <w:t>include  health and safety policies and practices being introduced and implemented, and providing resources to manage distress, illness and the harmful use of psychoactive substances; making staff aware of support that is available; allowing staff to be included or aware of the decision-making that affects their health work-life balance</w:t>
      </w:r>
      <w:r w:rsidR="009F28A9" w:rsidRPr="003C2403">
        <w:rPr>
          <w:rFonts w:ascii="Arial" w:hAnsi="Arial" w:cs="Arial"/>
          <w:sz w:val="24"/>
          <w:szCs w:val="24"/>
        </w:rPr>
        <w:t xml:space="preserve">; career development initiatives and recognising and rewarding employee contribution (2021a). </w:t>
      </w:r>
    </w:p>
    <w:p w14:paraId="7791E00F" w14:textId="6E963CAE" w:rsidR="002E4687" w:rsidRPr="003C2403" w:rsidRDefault="00D15B14" w:rsidP="003C2403">
      <w:pPr>
        <w:spacing w:line="360" w:lineRule="auto"/>
        <w:jc w:val="both"/>
        <w:rPr>
          <w:rFonts w:ascii="Arial" w:hAnsi="Arial" w:cs="Arial"/>
          <w:sz w:val="24"/>
          <w:szCs w:val="24"/>
        </w:rPr>
      </w:pPr>
      <w:r w:rsidRPr="003C2403">
        <w:rPr>
          <w:rFonts w:ascii="Arial" w:hAnsi="Arial" w:cs="Arial"/>
          <w:sz w:val="24"/>
          <w:szCs w:val="24"/>
        </w:rPr>
        <w:t xml:space="preserve">Mind a charity raising awareness for mental health has developed </w:t>
      </w:r>
      <w:r w:rsidR="00FB6EAA" w:rsidRPr="003C2403">
        <w:rPr>
          <w:rFonts w:ascii="Arial" w:hAnsi="Arial" w:cs="Arial"/>
          <w:sz w:val="24"/>
          <w:szCs w:val="24"/>
        </w:rPr>
        <w:t>two course</w:t>
      </w:r>
      <w:r w:rsidR="00EA1403" w:rsidRPr="003C2403">
        <w:rPr>
          <w:rFonts w:ascii="Arial" w:hAnsi="Arial" w:cs="Arial"/>
          <w:sz w:val="24"/>
          <w:szCs w:val="24"/>
        </w:rPr>
        <w:t>s</w:t>
      </w:r>
      <w:r w:rsidRPr="003C2403">
        <w:rPr>
          <w:rFonts w:ascii="Arial" w:hAnsi="Arial" w:cs="Arial"/>
          <w:sz w:val="24"/>
          <w:szCs w:val="24"/>
        </w:rPr>
        <w:t xml:space="preserve"> one </w:t>
      </w:r>
      <w:r w:rsidR="00FB6EAA" w:rsidRPr="003C2403">
        <w:rPr>
          <w:rFonts w:ascii="Arial" w:hAnsi="Arial" w:cs="Arial"/>
          <w:sz w:val="24"/>
          <w:szCs w:val="24"/>
        </w:rPr>
        <w:t>for line managers and the other for all employers and employees this is through the median of e-learning and virtual (2021) thus allowing them to continue assisting through the pandemic.</w:t>
      </w:r>
    </w:p>
    <w:p w14:paraId="364AD710" w14:textId="75E834B7" w:rsidR="00FB6EAA" w:rsidRPr="003C2403" w:rsidRDefault="009F28A9" w:rsidP="003C2403">
      <w:pPr>
        <w:spacing w:line="360" w:lineRule="auto"/>
        <w:jc w:val="both"/>
        <w:rPr>
          <w:rFonts w:ascii="Arial" w:hAnsi="Arial" w:cs="Arial"/>
          <w:sz w:val="24"/>
          <w:szCs w:val="24"/>
        </w:rPr>
      </w:pPr>
      <w:r w:rsidRPr="003C2403">
        <w:rPr>
          <w:rFonts w:ascii="Arial" w:hAnsi="Arial" w:cs="Arial"/>
          <w:sz w:val="24"/>
          <w:szCs w:val="24"/>
        </w:rPr>
        <w:t xml:space="preserve">Innocent have also introduced two training programmes, the first one is for all staff to increase their general awareness and the other is specifically for line managers to not only ensure they have the knowledge but also the skills for them to be equipped (Hoare, 2019). </w:t>
      </w:r>
    </w:p>
    <w:p w14:paraId="683B3D6D" w14:textId="5A6A303C" w:rsidR="00BF10E9" w:rsidRPr="003C2403" w:rsidRDefault="00BF10E9" w:rsidP="003C2403">
      <w:pPr>
        <w:spacing w:line="360" w:lineRule="auto"/>
        <w:jc w:val="both"/>
        <w:rPr>
          <w:rFonts w:ascii="Arial" w:hAnsi="Arial" w:cs="Arial"/>
          <w:sz w:val="24"/>
          <w:szCs w:val="24"/>
        </w:rPr>
      </w:pPr>
      <w:r w:rsidRPr="003C2403">
        <w:rPr>
          <w:rFonts w:ascii="Arial" w:hAnsi="Arial" w:cs="Arial"/>
          <w:sz w:val="24"/>
          <w:szCs w:val="24"/>
        </w:rPr>
        <w:t>Another company that has incorporated training into their work plans is Influence and Co, by partnering with mental health professionals to assist employees and managers in getting used to the new policy (</w:t>
      </w:r>
      <w:r w:rsidR="004D55C5" w:rsidRPr="003C2403">
        <w:rPr>
          <w:rFonts w:ascii="Arial" w:hAnsi="Arial" w:cs="Arial"/>
          <w:sz w:val="24"/>
          <w:szCs w:val="24"/>
        </w:rPr>
        <w:t xml:space="preserve">Gingras, 2020). </w:t>
      </w:r>
    </w:p>
    <w:p w14:paraId="36C95679" w14:textId="5DDD52A1" w:rsidR="00940612" w:rsidRPr="003C2403" w:rsidRDefault="00272818" w:rsidP="003C2403">
      <w:pPr>
        <w:pStyle w:val="Heading2"/>
        <w:spacing w:line="360" w:lineRule="auto"/>
        <w:jc w:val="both"/>
        <w:rPr>
          <w:rFonts w:ascii="Arial" w:hAnsi="Arial" w:cs="Arial"/>
          <w:sz w:val="24"/>
          <w:szCs w:val="24"/>
        </w:rPr>
      </w:pPr>
      <w:bookmarkStart w:id="14" w:name="_Toc84326869"/>
      <w:r w:rsidRPr="003C2403">
        <w:rPr>
          <w:rFonts w:ascii="Arial" w:hAnsi="Arial" w:cs="Arial"/>
          <w:sz w:val="24"/>
          <w:szCs w:val="24"/>
        </w:rPr>
        <w:t xml:space="preserve">2.6 </w:t>
      </w:r>
      <w:r w:rsidR="00940612" w:rsidRPr="003C2403">
        <w:rPr>
          <w:rFonts w:ascii="Arial" w:hAnsi="Arial" w:cs="Arial"/>
          <w:sz w:val="24"/>
          <w:szCs w:val="24"/>
        </w:rPr>
        <w:t>Summary</w:t>
      </w:r>
      <w:bookmarkEnd w:id="14"/>
      <w:r w:rsidR="00940612" w:rsidRPr="003C2403">
        <w:rPr>
          <w:rFonts w:ascii="Arial" w:hAnsi="Arial" w:cs="Arial"/>
          <w:sz w:val="24"/>
          <w:szCs w:val="24"/>
        </w:rPr>
        <w:t xml:space="preserve"> </w:t>
      </w:r>
    </w:p>
    <w:p w14:paraId="77234A16" w14:textId="70BEAFDE" w:rsidR="0086285F" w:rsidRPr="003C2403" w:rsidRDefault="00940612" w:rsidP="003C2403">
      <w:pPr>
        <w:spacing w:line="360" w:lineRule="auto"/>
        <w:jc w:val="both"/>
        <w:rPr>
          <w:rFonts w:ascii="Arial" w:hAnsi="Arial" w:cs="Arial"/>
          <w:sz w:val="24"/>
          <w:szCs w:val="24"/>
        </w:rPr>
      </w:pPr>
      <w:r w:rsidRPr="003C2403">
        <w:rPr>
          <w:rFonts w:ascii="Arial" w:hAnsi="Arial" w:cs="Arial"/>
          <w:sz w:val="24"/>
          <w:szCs w:val="24"/>
        </w:rPr>
        <w:t xml:space="preserve">Following Westerhof and Keyes </w:t>
      </w:r>
      <w:r w:rsidR="000E6984" w:rsidRPr="003C2403">
        <w:rPr>
          <w:rFonts w:ascii="Arial" w:hAnsi="Arial" w:cs="Arial"/>
          <w:sz w:val="24"/>
          <w:szCs w:val="24"/>
        </w:rPr>
        <w:t xml:space="preserve">(2009) </w:t>
      </w:r>
      <w:r w:rsidRPr="003C2403">
        <w:rPr>
          <w:rFonts w:ascii="Arial" w:hAnsi="Arial" w:cs="Arial"/>
          <w:sz w:val="24"/>
          <w:szCs w:val="24"/>
        </w:rPr>
        <w:t>definition, as explored above, through emotional, psychological and social well-be</w:t>
      </w:r>
      <w:r w:rsidR="000E6984" w:rsidRPr="003C2403">
        <w:rPr>
          <w:rFonts w:ascii="Arial" w:hAnsi="Arial" w:cs="Arial"/>
          <w:sz w:val="24"/>
          <w:szCs w:val="24"/>
        </w:rPr>
        <w:t xml:space="preserve">ing there is now an idea of </w:t>
      </w:r>
      <w:r w:rsidRPr="003C2403">
        <w:rPr>
          <w:rFonts w:ascii="Arial" w:hAnsi="Arial" w:cs="Arial"/>
          <w:sz w:val="24"/>
          <w:szCs w:val="24"/>
        </w:rPr>
        <w:t xml:space="preserve">how </w:t>
      </w:r>
      <w:r w:rsidR="000E6984" w:rsidRPr="003C2403">
        <w:rPr>
          <w:rFonts w:ascii="Arial" w:hAnsi="Arial" w:cs="Arial"/>
          <w:sz w:val="24"/>
          <w:szCs w:val="24"/>
        </w:rPr>
        <w:t>mental health</w:t>
      </w:r>
      <w:r w:rsidRPr="003C2403">
        <w:rPr>
          <w:rFonts w:ascii="Arial" w:hAnsi="Arial" w:cs="Arial"/>
          <w:sz w:val="24"/>
          <w:szCs w:val="24"/>
        </w:rPr>
        <w:t xml:space="preserve"> has been impacted by the stresses of Covid-19 and how companies have tried </w:t>
      </w:r>
      <w:r w:rsidRPr="003C2403">
        <w:rPr>
          <w:rFonts w:ascii="Arial" w:hAnsi="Arial" w:cs="Arial"/>
          <w:sz w:val="24"/>
          <w:szCs w:val="24"/>
        </w:rPr>
        <w:lastRenderedPageBreak/>
        <w:t>to overcome the stigma and invisible nature of mental health. For South Wales Police th</w:t>
      </w:r>
      <w:r w:rsidR="000E6984" w:rsidRPr="003C2403">
        <w:rPr>
          <w:rFonts w:ascii="Arial" w:hAnsi="Arial" w:cs="Arial"/>
          <w:sz w:val="24"/>
          <w:szCs w:val="24"/>
        </w:rPr>
        <w:t>at converts into an understanding of the behaviourial traits that those working for the force have</w:t>
      </w:r>
      <w:r w:rsidR="00736478" w:rsidRPr="003C2403">
        <w:rPr>
          <w:rFonts w:ascii="Arial" w:hAnsi="Arial" w:cs="Arial"/>
          <w:sz w:val="24"/>
          <w:szCs w:val="24"/>
        </w:rPr>
        <w:t>,</w:t>
      </w:r>
      <w:r w:rsidR="000E6984" w:rsidRPr="003C2403">
        <w:rPr>
          <w:rFonts w:ascii="Arial" w:hAnsi="Arial" w:cs="Arial"/>
          <w:sz w:val="24"/>
          <w:szCs w:val="24"/>
        </w:rPr>
        <w:t xml:space="preserve"> as explained by </w:t>
      </w:r>
      <w:r w:rsidR="00EA1403" w:rsidRPr="003C2403">
        <w:rPr>
          <w:rFonts w:ascii="Arial" w:hAnsi="Arial" w:cs="Arial"/>
          <w:sz w:val="24"/>
          <w:szCs w:val="24"/>
        </w:rPr>
        <w:t>Crout, Chanh and Cioffo 2005, McKevitt, Morgan, Dundas and Holland 1997, Perkin, Higton and Witcomb 2003 and Hansson 2006</w:t>
      </w:r>
      <w:r w:rsidR="000E6984" w:rsidRPr="003C2403">
        <w:rPr>
          <w:rFonts w:ascii="Arial" w:hAnsi="Arial" w:cs="Arial"/>
          <w:sz w:val="24"/>
          <w:szCs w:val="24"/>
        </w:rPr>
        <w:t xml:space="preserve"> and as suggested by Betty Pfefferbaum (2020) an infectious disease would not have been considered as causing</w:t>
      </w:r>
      <w:r w:rsidR="001B4D59" w:rsidRPr="003C2403">
        <w:rPr>
          <w:rFonts w:ascii="Arial" w:hAnsi="Arial" w:cs="Arial"/>
          <w:sz w:val="24"/>
          <w:szCs w:val="24"/>
        </w:rPr>
        <w:t xml:space="preserve"> such states as PTSD but the emotional stresses </w:t>
      </w:r>
      <w:r w:rsidR="00736478" w:rsidRPr="003C2403">
        <w:rPr>
          <w:rFonts w:ascii="Arial" w:hAnsi="Arial" w:cs="Arial"/>
          <w:sz w:val="24"/>
          <w:szCs w:val="24"/>
        </w:rPr>
        <w:t>caused by covid-19 such as</w:t>
      </w:r>
      <w:r w:rsidR="001B4D59" w:rsidRPr="003C2403">
        <w:rPr>
          <w:rFonts w:ascii="Arial" w:hAnsi="Arial" w:cs="Arial"/>
          <w:sz w:val="24"/>
          <w:szCs w:val="24"/>
        </w:rPr>
        <w:t xml:space="preserve"> anxiety and depression</w:t>
      </w:r>
      <w:r w:rsidR="00736478" w:rsidRPr="003C2403">
        <w:rPr>
          <w:rFonts w:ascii="Arial" w:hAnsi="Arial" w:cs="Arial"/>
          <w:sz w:val="24"/>
          <w:szCs w:val="24"/>
        </w:rPr>
        <w:t xml:space="preserve"> were not understood at this time. M</w:t>
      </w:r>
      <w:r w:rsidR="001B4D59" w:rsidRPr="003C2403">
        <w:rPr>
          <w:rFonts w:ascii="Arial" w:hAnsi="Arial" w:cs="Arial"/>
          <w:sz w:val="24"/>
          <w:szCs w:val="24"/>
        </w:rPr>
        <w:t xml:space="preserve">aybe more could have been done to protect the mental health of those that were working throughout the pandemic if only the </w:t>
      </w:r>
      <w:r w:rsidR="00736478" w:rsidRPr="003C2403">
        <w:rPr>
          <w:rFonts w:ascii="Arial" w:hAnsi="Arial" w:cs="Arial"/>
          <w:sz w:val="24"/>
          <w:szCs w:val="24"/>
        </w:rPr>
        <w:t>aftereffects</w:t>
      </w:r>
      <w:r w:rsidR="001B4D59" w:rsidRPr="003C2403">
        <w:rPr>
          <w:rFonts w:ascii="Arial" w:hAnsi="Arial" w:cs="Arial"/>
          <w:sz w:val="24"/>
          <w:szCs w:val="24"/>
        </w:rPr>
        <w:t xml:space="preserve"> had been known at the time. </w:t>
      </w:r>
      <w:r w:rsidR="00736478" w:rsidRPr="003C2403">
        <w:rPr>
          <w:rFonts w:ascii="Arial" w:hAnsi="Arial" w:cs="Arial"/>
          <w:sz w:val="24"/>
          <w:szCs w:val="24"/>
        </w:rPr>
        <w:t xml:space="preserve">It will now be for the results and analysis to show how the force go forward. </w:t>
      </w:r>
    </w:p>
    <w:p w14:paraId="06065FEB" w14:textId="19865E4A" w:rsidR="00893583" w:rsidRPr="003C2403" w:rsidRDefault="00272818" w:rsidP="003C2403">
      <w:pPr>
        <w:pStyle w:val="Heading1"/>
        <w:spacing w:line="360" w:lineRule="auto"/>
        <w:jc w:val="both"/>
        <w:rPr>
          <w:rFonts w:ascii="Arial" w:hAnsi="Arial" w:cs="Arial"/>
          <w:sz w:val="24"/>
          <w:szCs w:val="24"/>
        </w:rPr>
      </w:pPr>
      <w:bookmarkStart w:id="15" w:name="_Toc84326870"/>
      <w:r w:rsidRPr="003C2403">
        <w:rPr>
          <w:rFonts w:ascii="Arial" w:hAnsi="Arial" w:cs="Arial"/>
          <w:sz w:val="24"/>
          <w:szCs w:val="24"/>
        </w:rPr>
        <w:t xml:space="preserve">3.0 </w:t>
      </w:r>
      <w:r w:rsidR="00835A44" w:rsidRPr="003C2403">
        <w:rPr>
          <w:rFonts w:ascii="Arial" w:hAnsi="Arial" w:cs="Arial"/>
          <w:sz w:val="24"/>
          <w:szCs w:val="24"/>
        </w:rPr>
        <w:t>Methodology</w:t>
      </w:r>
      <w:bookmarkEnd w:id="15"/>
    </w:p>
    <w:p w14:paraId="43992925" w14:textId="506CAA06" w:rsidR="007D77EF" w:rsidRPr="009E1A39" w:rsidRDefault="00272818" w:rsidP="009E1A39">
      <w:pPr>
        <w:pStyle w:val="Heading2"/>
        <w:spacing w:line="360" w:lineRule="auto"/>
        <w:jc w:val="both"/>
        <w:rPr>
          <w:rFonts w:ascii="Arial" w:hAnsi="Arial" w:cs="Arial"/>
          <w:sz w:val="24"/>
          <w:szCs w:val="24"/>
        </w:rPr>
      </w:pPr>
      <w:bookmarkStart w:id="16" w:name="_Toc84326871"/>
      <w:r w:rsidRPr="003C2403">
        <w:rPr>
          <w:rFonts w:ascii="Arial" w:hAnsi="Arial" w:cs="Arial"/>
          <w:sz w:val="24"/>
          <w:szCs w:val="24"/>
        </w:rPr>
        <w:t xml:space="preserve">3.1 </w:t>
      </w:r>
      <w:r w:rsidR="001A48FB" w:rsidRPr="003C2403">
        <w:rPr>
          <w:rFonts w:ascii="Arial" w:hAnsi="Arial" w:cs="Arial"/>
          <w:sz w:val="24"/>
          <w:szCs w:val="24"/>
        </w:rPr>
        <w:t>R</w:t>
      </w:r>
      <w:r w:rsidRPr="003C2403">
        <w:rPr>
          <w:rFonts w:ascii="Arial" w:hAnsi="Arial" w:cs="Arial"/>
          <w:sz w:val="24"/>
          <w:szCs w:val="24"/>
        </w:rPr>
        <w:t>esearch report</w:t>
      </w:r>
      <w:r w:rsidR="001A48FB" w:rsidRPr="003C2403">
        <w:rPr>
          <w:rFonts w:ascii="Arial" w:hAnsi="Arial" w:cs="Arial"/>
          <w:sz w:val="24"/>
          <w:szCs w:val="24"/>
        </w:rPr>
        <w:t xml:space="preserve"> aim and objectives</w:t>
      </w:r>
      <w:bookmarkEnd w:id="16"/>
    </w:p>
    <w:p w14:paraId="054F0BFD" w14:textId="543CB44E" w:rsidR="00F3028D" w:rsidRPr="003C2403" w:rsidRDefault="00CF2BD6" w:rsidP="003C2403">
      <w:pPr>
        <w:spacing w:line="360" w:lineRule="auto"/>
        <w:jc w:val="both"/>
        <w:rPr>
          <w:rFonts w:ascii="Arial" w:hAnsi="Arial" w:cs="Arial"/>
          <w:sz w:val="24"/>
          <w:szCs w:val="24"/>
        </w:rPr>
      </w:pPr>
      <w:r w:rsidRPr="003C2403">
        <w:rPr>
          <w:rFonts w:ascii="Arial" w:hAnsi="Arial" w:cs="Arial"/>
          <w:sz w:val="24"/>
          <w:szCs w:val="24"/>
        </w:rPr>
        <w:t>In order to understand t</w:t>
      </w:r>
      <w:r w:rsidR="00DC534C" w:rsidRPr="003C2403">
        <w:rPr>
          <w:rFonts w:ascii="Arial" w:hAnsi="Arial" w:cs="Arial"/>
          <w:sz w:val="24"/>
          <w:szCs w:val="24"/>
        </w:rPr>
        <w:t xml:space="preserve">he </w:t>
      </w:r>
      <w:r w:rsidR="00D609AE" w:rsidRPr="003C2403">
        <w:rPr>
          <w:rFonts w:ascii="Arial" w:hAnsi="Arial" w:cs="Arial"/>
          <w:sz w:val="24"/>
          <w:szCs w:val="24"/>
        </w:rPr>
        <w:t>fall and rise</w:t>
      </w:r>
      <w:r w:rsidR="00DC534C" w:rsidRPr="003C2403">
        <w:rPr>
          <w:rFonts w:ascii="Arial" w:hAnsi="Arial" w:cs="Arial"/>
          <w:sz w:val="24"/>
          <w:szCs w:val="24"/>
        </w:rPr>
        <w:t xml:space="preserve"> of mental health absence throughout the pandemic within South Wales Police</w:t>
      </w:r>
      <w:r w:rsidR="00D609AE" w:rsidRPr="003C2403">
        <w:rPr>
          <w:rFonts w:ascii="Arial" w:hAnsi="Arial" w:cs="Arial"/>
          <w:sz w:val="24"/>
          <w:szCs w:val="24"/>
        </w:rPr>
        <w:t xml:space="preserve"> and to meet the objectives of why was there an increase post covid; any themes that may arise from the pre, during and post covid; the current resource tools and guidance that are already existing; the correlation between staff and officers and any best practice that will assist line managers, a questionnaire has been sent to line managers for their views and input. This chapter allows for an explanation of the build and why a questionnaire was decided as the research method. </w:t>
      </w:r>
    </w:p>
    <w:p w14:paraId="4319A8BE" w14:textId="26E9D806" w:rsidR="00537B44" w:rsidRPr="003C2403" w:rsidRDefault="00272818" w:rsidP="003C2403">
      <w:pPr>
        <w:pStyle w:val="Heading3"/>
        <w:spacing w:line="360" w:lineRule="auto"/>
        <w:jc w:val="both"/>
        <w:rPr>
          <w:rFonts w:ascii="Arial" w:hAnsi="Arial" w:cs="Arial"/>
        </w:rPr>
      </w:pPr>
      <w:bookmarkStart w:id="17" w:name="_Toc84326872"/>
      <w:r w:rsidRPr="003C2403">
        <w:rPr>
          <w:rFonts w:ascii="Arial" w:hAnsi="Arial" w:cs="Arial"/>
        </w:rPr>
        <w:t xml:space="preserve">3.2 </w:t>
      </w:r>
      <w:r w:rsidR="00537B44" w:rsidRPr="003C2403">
        <w:rPr>
          <w:rFonts w:ascii="Arial" w:hAnsi="Arial" w:cs="Arial"/>
        </w:rPr>
        <w:t>Research onion</w:t>
      </w:r>
      <w:bookmarkEnd w:id="17"/>
    </w:p>
    <w:p w14:paraId="4CA6A169" w14:textId="2F62F0E9" w:rsidR="00537B44" w:rsidRPr="003C2403" w:rsidRDefault="00537B44" w:rsidP="003C2403">
      <w:pPr>
        <w:spacing w:line="360" w:lineRule="auto"/>
        <w:jc w:val="both"/>
        <w:rPr>
          <w:rFonts w:ascii="Arial" w:hAnsi="Arial" w:cs="Arial"/>
          <w:sz w:val="24"/>
          <w:szCs w:val="24"/>
        </w:rPr>
      </w:pPr>
      <w:r w:rsidRPr="003C2403">
        <w:rPr>
          <w:rFonts w:ascii="Arial" w:hAnsi="Arial" w:cs="Arial"/>
          <w:sz w:val="24"/>
          <w:szCs w:val="24"/>
        </w:rPr>
        <w:t xml:space="preserve">To describe the decision approach for the data collection techniques and analysis procedures, this chapter will follow Saunders “Research Onion” </w:t>
      </w:r>
      <w:r w:rsidR="00285F2B" w:rsidRPr="003C2403">
        <w:rPr>
          <w:rFonts w:ascii="Arial" w:hAnsi="Arial" w:cs="Arial"/>
          <w:sz w:val="24"/>
          <w:szCs w:val="24"/>
        </w:rPr>
        <w:t xml:space="preserve">which is the diagram that they use in order to show the issues that and factors to consider when collecting and analysing data </w:t>
      </w:r>
      <w:r w:rsidRPr="003C2403">
        <w:rPr>
          <w:rFonts w:ascii="Arial" w:hAnsi="Arial" w:cs="Arial"/>
          <w:sz w:val="24"/>
          <w:szCs w:val="24"/>
        </w:rPr>
        <w:t>(201</w:t>
      </w:r>
      <w:r w:rsidR="00B02C17" w:rsidRPr="003C2403">
        <w:rPr>
          <w:rFonts w:ascii="Arial" w:hAnsi="Arial" w:cs="Arial"/>
          <w:sz w:val="24"/>
          <w:szCs w:val="24"/>
        </w:rPr>
        <w:t>9</w:t>
      </w:r>
      <w:r w:rsidRPr="003C2403">
        <w:rPr>
          <w:rFonts w:ascii="Arial" w:hAnsi="Arial" w:cs="Arial"/>
          <w:sz w:val="24"/>
          <w:szCs w:val="24"/>
        </w:rPr>
        <w:t>).</w:t>
      </w:r>
    </w:p>
    <w:p w14:paraId="09BE6A82" w14:textId="77777777" w:rsidR="00285F2B" w:rsidRPr="003C2403" w:rsidRDefault="00285F2B" w:rsidP="003C2403">
      <w:pPr>
        <w:spacing w:line="360" w:lineRule="auto"/>
        <w:jc w:val="both"/>
        <w:rPr>
          <w:rFonts w:ascii="Arial" w:hAnsi="Arial" w:cs="Arial"/>
          <w:sz w:val="24"/>
          <w:szCs w:val="24"/>
        </w:rPr>
      </w:pPr>
    </w:p>
    <w:p w14:paraId="4D5F52B9" w14:textId="77777777" w:rsidR="00537B44" w:rsidRPr="003C2403" w:rsidRDefault="00537B44" w:rsidP="003C2403">
      <w:pPr>
        <w:keepNext/>
        <w:spacing w:line="360" w:lineRule="auto"/>
        <w:jc w:val="both"/>
        <w:rPr>
          <w:rFonts w:ascii="Arial" w:hAnsi="Arial" w:cs="Arial"/>
          <w:sz w:val="24"/>
          <w:szCs w:val="24"/>
        </w:rPr>
      </w:pPr>
      <w:r w:rsidRPr="003C2403">
        <w:rPr>
          <w:rFonts w:ascii="Arial" w:hAnsi="Arial" w:cs="Arial"/>
          <w:noProof/>
          <w:sz w:val="24"/>
          <w:szCs w:val="24"/>
        </w:rPr>
        <w:lastRenderedPageBreak/>
        <w:drawing>
          <wp:inline distT="0" distB="0" distL="0" distR="0" wp14:anchorId="015C825A" wp14:editId="5C1DE436">
            <wp:extent cx="5731510" cy="42545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54500"/>
                    </a:xfrm>
                    <a:prstGeom prst="rect">
                      <a:avLst/>
                    </a:prstGeom>
                  </pic:spPr>
                </pic:pic>
              </a:graphicData>
            </a:graphic>
          </wp:inline>
        </w:drawing>
      </w:r>
    </w:p>
    <w:p w14:paraId="5C55B9BF" w14:textId="1406C446" w:rsidR="00537B44" w:rsidRPr="003C2403" w:rsidRDefault="00537B44" w:rsidP="003C2403">
      <w:pPr>
        <w:pStyle w:val="Caption"/>
        <w:spacing w:line="360" w:lineRule="auto"/>
        <w:jc w:val="both"/>
        <w:rPr>
          <w:rFonts w:ascii="Arial" w:hAnsi="Arial" w:cs="Arial"/>
          <w:sz w:val="24"/>
          <w:szCs w:val="24"/>
        </w:rPr>
      </w:pPr>
      <w:bookmarkStart w:id="18" w:name="_Toc84197455"/>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6</w:t>
      </w:r>
      <w:r w:rsidR="00A30EB0" w:rsidRPr="003C2403">
        <w:rPr>
          <w:rFonts w:ascii="Arial" w:hAnsi="Arial" w:cs="Arial"/>
          <w:noProof/>
          <w:sz w:val="24"/>
          <w:szCs w:val="24"/>
        </w:rPr>
        <w:fldChar w:fldCharType="end"/>
      </w:r>
      <w:r w:rsidRPr="003C2403">
        <w:rPr>
          <w:rFonts w:ascii="Arial" w:hAnsi="Arial" w:cs="Arial"/>
          <w:sz w:val="24"/>
          <w:szCs w:val="24"/>
        </w:rPr>
        <w:t xml:space="preserve"> - Research Onion, Mark Saunders, Philip Lewis and Adrian Thornhill., 2018</w:t>
      </w:r>
      <w:bookmarkEnd w:id="18"/>
    </w:p>
    <w:p w14:paraId="6655388B" w14:textId="1A951D95" w:rsidR="00BE0C7B" w:rsidRPr="003C2403" w:rsidRDefault="00BE0C7B" w:rsidP="003C2403">
      <w:pPr>
        <w:spacing w:line="360" w:lineRule="auto"/>
        <w:jc w:val="both"/>
        <w:rPr>
          <w:rFonts w:ascii="Arial" w:hAnsi="Arial" w:cs="Arial"/>
          <w:sz w:val="24"/>
          <w:szCs w:val="24"/>
        </w:rPr>
      </w:pPr>
      <w:r w:rsidRPr="003C2403">
        <w:rPr>
          <w:rFonts w:ascii="Arial" w:hAnsi="Arial" w:cs="Arial"/>
          <w:sz w:val="24"/>
          <w:szCs w:val="24"/>
        </w:rPr>
        <w:t>Due to the limited timescales involved in this research, it will be a cross sectional study that will focus on the critical realis</w:t>
      </w:r>
      <w:r w:rsidR="008865CD" w:rsidRPr="003C2403">
        <w:rPr>
          <w:rFonts w:ascii="Arial" w:hAnsi="Arial" w:cs="Arial"/>
          <w:sz w:val="24"/>
          <w:szCs w:val="24"/>
        </w:rPr>
        <w:t>m philosophy</w:t>
      </w:r>
      <w:r w:rsidRPr="003C2403">
        <w:rPr>
          <w:rFonts w:ascii="Arial" w:hAnsi="Arial" w:cs="Arial"/>
          <w:sz w:val="24"/>
          <w:szCs w:val="24"/>
        </w:rPr>
        <w:t xml:space="preserve"> of explaining what is seen and experienced in the underlying structures of reality that shape the observable events (Saunders, 2019). This is why the survey will take on a </w:t>
      </w:r>
      <w:r w:rsidR="001D0466" w:rsidRPr="003C2403">
        <w:rPr>
          <w:rFonts w:ascii="Arial" w:hAnsi="Arial" w:cs="Arial"/>
          <w:sz w:val="24"/>
          <w:szCs w:val="24"/>
        </w:rPr>
        <w:t>mixed methods approach called “concurr</w:t>
      </w:r>
      <w:r w:rsidR="003F7E1D" w:rsidRPr="003C2403">
        <w:rPr>
          <w:rFonts w:ascii="Arial" w:hAnsi="Arial" w:cs="Arial"/>
          <w:sz w:val="24"/>
          <w:szCs w:val="24"/>
        </w:rPr>
        <w:t>e</w:t>
      </w:r>
      <w:r w:rsidR="001D0466" w:rsidRPr="003C2403">
        <w:rPr>
          <w:rFonts w:ascii="Arial" w:hAnsi="Arial" w:cs="Arial"/>
          <w:sz w:val="24"/>
          <w:szCs w:val="24"/>
        </w:rPr>
        <w:t>nt embedded design” (Saunders, p.</w:t>
      </w:r>
      <w:r w:rsidR="003F7E1D" w:rsidRPr="003C2403">
        <w:rPr>
          <w:rFonts w:ascii="Arial" w:hAnsi="Arial" w:cs="Arial"/>
          <w:sz w:val="24"/>
          <w:szCs w:val="24"/>
        </w:rPr>
        <w:t>172, 2019)</w:t>
      </w:r>
      <w:r w:rsidR="001D0466" w:rsidRPr="003C2403">
        <w:rPr>
          <w:rFonts w:ascii="Arial" w:hAnsi="Arial" w:cs="Arial"/>
          <w:sz w:val="24"/>
          <w:szCs w:val="24"/>
        </w:rPr>
        <w:t xml:space="preserve"> where both the qualitative and quantitative gathering is completed in one single phase </w:t>
      </w:r>
      <w:r w:rsidR="003F7E1D" w:rsidRPr="003C2403">
        <w:rPr>
          <w:rFonts w:ascii="Arial" w:hAnsi="Arial" w:cs="Arial"/>
          <w:sz w:val="24"/>
          <w:szCs w:val="24"/>
        </w:rPr>
        <w:t xml:space="preserve">in order to support the data being collected, for example a questionnaire </w:t>
      </w:r>
      <w:r w:rsidR="001D0466" w:rsidRPr="003C2403">
        <w:rPr>
          <w:rFonts w:ascii="Arial" w:hAnsi="Arial" w:cs="Arial"/>
          <w:sz w:val="24"/>
          <w:szCs w:val="24"/>
        </w:rPr>
        <w:t>(Saunders, 2019)</w:t>
      </w:r>
      <w:r w:rsidR="008865CD" w:rsidRPr="003C2403">
        <w:rPr>
          <w:rFonts w:ascii="Arial" w:hAnsi="Arial" w:cs="Arial"/>
          <w:sz w:val="24"/>
          <w:szCs w:val="24"/>
        </w:rPr>
        <w:t xml:space="preserve"> (</w:t>
      </w:r>
      <w:r w:rsidRPr="003C2403">
        <w:rPr>
          <w:rFonts w:ascii="Arial" w:hAnsi="Arial" w:cs="Arial"/>
          <w:sz w:val="24"/>
          <w:szCs w:val="24"/>
        </w:rPr>
        <w:t>Appendix 1</w:t>
      </w:r>
      <w:r w:rsidR="008865CD" w:rsidRPr="003C2403">
        <w:rPr>
          <w:rFonts w:ascii="Arial" w:hAnsi="Arial" w:cs="Arial"/>
          <w:sz w:val="24"/>
          <w:szCs w:val="24"/>
        </w:rPr>
        <w:t>).</w:t>
      </w:r>
    </w:p>
    <w:p w14:paraId="264ABAC6" w14:textId="1CEA86B9" w:rsidR="00903A3A" w:rsidRPr="003C2403" w:rsidRDefault="00272818" w:rsidP="003C2403">
      <w:pPr>
        <w:pStyle w:val="Heading2"/>
        <w:spacing w:line="360" w:lineRule="auto"/>
        <w:jc w:val="both"/>
        <w:rPr>
          <w:rFonts w:ascii="Arial" w:hAnsi="Arial" w:cs="Arial"/>
          <w:sz w:val="24"/>
          <w:szCs w:val="24"/>
        </w:rPr>
      </w:pPr>
      <w:bookmarkStart w:id="19" w:name="_Toc84326873"/>
      <w:r w:rsidRPr="003C2403">
        <w:rPr>
          <w:rFonts w:ascii="Arial" w:hAnsi="Arial" w:cs="Arial"/>
          <w:sz w:val="24"/>
          <w:szCs w:val="24"/>
        </w:rPr>
        <w:t xml:space="preserve">3.3 </w:t>
      </w:r>
      <w:r w:rsidR="00903A3A" w:rsidRPr="003C2403">
        <w:rPr>
          <w:rFonts w:ascii="Arial" w:hAnsi="Arial" w:cs="Arial"/>
          <w:sz w:val="24"/>
          <w:szCs w:val="24"/>
        </w:rPr>
        <w:t>Chosen research methodology</w:t>
      </w:r>
      <w:bookmarkEnd w:id="19"/>
    </w:p>
    <w:p w14:paraId="780E7860" w14:textId="38C41010" w:rsidR="00B805AE" w:rsidRPr="003C2403" w:rsidRDefault="001B55B7" w:rsidP="003C2403">
      <w:pPr>
        <w:spacing w:line="360" w:lineRule="auto"/>
        <w:jc w:val="both"/>
        <w:rPr>
          <w:rFonts w:ascii="Arial" w:hAnsi="Arial" w:cs="Arial"/>
          <w:sz w:val="24"/>
          <w:szCs w:val="24"/>
        </w:rPr>
      </w:pPr>
      <w:r w:rsidRPr="003C2403">
        <w:rPr>
          <w:rFonts w:ascii="Arial" w:hAnsi="Arial" w:cs="Arial"/>
          <w:sz w:val="24"/>
          <w:szCs w:val="24"/>
        </w:rPr>
        <w:t xml:space="preserve">As </w:t>
      </w:r>
      <w:r w:rsidR="00E34EFA" w:rsidRPr="003C2403">
        <w:rPr>
          <w:rFonts w:ascii="Arial" w:hAnsi="Arial" w:cs="Arial"/>
          <w:sz w:val="24"/>
          <w:szCs w:val="24"/>
        </w:rPr>
        <w:t>this research is not attempting to prove a hypothesis</w:t>
      </w:r>
      <w:r w:rsidR="00B805AE" w:rsidRPr="003C2403">
        <w:rPr>
          <w:rFonts w:ascii="Arial" w:hAnsi="Arial" w:cs="Arial"/>
          <w:sz w:val="24"/>
          <w:szCs w:val="24"/>
        </w:rPr>
        <w:t>, it is simply leading through an</w:t>
      </w:r>
      <w:r w:rsidRPr="003C2403">
        <w:rPr>
          <w:rFonts w:ascii="Arial" w:hAnsi="Arial" w:cs="Arial"/>
          <w:sz w:val="24"/>
          <w:szCs w:val="24"/>
        </w:rPr>
        <w:t xml:space="preserve"> inductive approach</w:t>
      </w:r>
      <w:r w:rsidR="00B805AE" w:rsidRPr="003C2403">
        <w:rPr>
          <w:rFonts w:ascii="Arial" w:hAnsi="Arial" w:cs="Arial"/>
          <w:sz w:val="24"/>
          <w:szCs w:val="24"/>
        </w:rPr>
        <w:t xml:space="preserve"> to a hypothesis and a generalisation of the responses</w:t>
      </w:r>
      <w:r w:rsidRPr="003C2403">
        <w:rPr>
          <w:rFonts w:ascii="Arial" w:hAnsi="Arial" w:cs="Arial"/>
          <w:sz w:val="24"/>
          <w:szCs w:val="24"/>
        </w:rPr>
        <w:t xml:space="preserve"> </w:t>
      </w:r>
      <w:r w:rsidR="00903A3A" w:rsidRPr="003C2403">
        <w:rPr>
          <w:rFonts w:ascii="Arial" w:hAnsi="Arial" w:cs="Arial"/>
          <w:sz w:val="24"/>
          <w:szCs w:val="24"/>
        </w:rPr>
        <w:t>in order to achieve the aim</w:t>
      </w:r>
      <w:r w:rsidR="00B805AE" w:rsidRPr="003C2403">
        <w:rPr>
          <w:rFonts w:ascii="Arial" w:hAnsi="Arial" w:cs="Arial"/>
          <w:sz w:val="24"/>
          <w:szCs w:val="24"/>
        </w:rPr>
        <w:t xml:space="preserve">. </w:t>
      </w:r>
      <w:r w:rsidR="00545F9F" w:rsidRPr="003C2403">
        <w:rPr>
          <w:rFonts w:ascii="Arial" w:hAnsi="Arial" w:cs="Arial"/>
          <w:sz w:val="24"/>
          <w:szCs w:val="24"/>
        </w:rPr>
        <w:t>Thus,</w:t>
      </w:r>
      <w:r w:rsidR="00B805AE" w:rsidRPr="003C2403">
        <w:rPr>
          <w:rFonts w:ascii="Arial" w:hAnsi="Arial" w:cs="Arial"/>
          <w:sz w:val="24"/>
          <w:szCs w:val="24"/>
        </w:rPr>
        <w:t xml:space="preserve"> this research report can only be classed as the starting point for the research to be undertaken to fully understand the rise and fall of Mental Health across South Wales Police (Cohen, Manion and Morrison, 2018). </w:t>
      </w:r>
    </w:p>
    <w:p w14:paraId="06D37D88" w14:textId="73E98E4B" w:rsidR="001B55B7" w:rsidRPr="003C2403" w:rsidRDefault="002650E6" w:rsidP="003C2403">
      <w:pPr>
        <w:spacing w:line="360" w:lineRule="auto"/>
        <w:jc w:val="both"/>
        <w:rPr>
          <w:rFonts w:ascii="Arial" w:hAnsi="Arial" w:cs="Arial"/>
          <w:sz w:val="24"/>
          <w:szCs w:val="24"/>
        </w:rPr>
      </w:pPr>
      <w:r w:rsidRPr="003C2403">
        <w:rPr>
          <w:rFonts w:ascii="Arial" w:hAnsi="Arial" w:cs="Arial"/>
          <w:sz w:val="24"/>
          <w:szCs w:val="24"/>
        </w:rPr>
        <w:lastRenderedPageBreak/>
        <w:t>T</w:t>
      </w:r>
      <w:r w:rsidR="001B55B7" w:rsidRPr="003C2403">
        <w:rPr>
          <w:rFonts w:ascii="Arial" w:hAnsi="Arial" w:cs="Arial"/>
          <w:sz w:val="24"/>
          <w:szCs w:val="24"/>
        </w:rPr>
        <w:t>able</w:t>
      </w:r>
      <w:r w:rsidRPr="003C2403">
        <w:rPr>
          <w:rFonts w:ascii="Arial" w:hAnsi="Arial" w:cs="Arial"/>
          <w:sz w:val="24"/>
          <w:szCs w:val="24"/>
        </w:rPr>
        <w:t xml:space="preserve"> 1</w:t>
      </w:r>
      <w:r w:rsidR="001B55B7" w:rsidRPr="003C2403">
        <w:rPr>
          <w:rFonts w:ascii="Arial" w:hAnsi="Arial" w:cs="Arial"/>
          <w:sz w:val="24"/>
          <w:szCs w:val="24"/>
        </w:rPr>
        <w:t xml:space="preserve"> outlines the advantages and disadvantages of other methods that could have been used and had been considered.</w:t>
      </w:r>
    </w:p>
    <w:p w14:paraId="4A7A2645" w14:textId="3CD3C648" w:rsidR="002650E6" w:rsidRPr="003C2403" w:rsidRDefault="002650E6" w:rsidP="003C2403">
      <w:pPr>
        <w:pStyle w:val="Caption"/>
        <w:keepNext/>
        <w:spacing w:line="360" w:lineRule="auto"/>
        <w:jc w:val="both"/>
        <w:rPr>
          <w:rFonts w:ascii="Arial" w:hAnsi="Arial" w:cs="Arial"/>
          <w:sz w:val="24"/>
          <w:szCs w:val="24"/>
        </w:rPr>
      </w:pPr>
      <w:bookmarkStart w:id="20" w:name="_Toc84197462"/>
      <w:r w:rsidRPr="003C2403">
        <w:rPr>
          <w:rFonts w:ascii="Arial" w:hAnsi="Arial" w:cs="Arial"/>
          <w:sz w:val="24"/>
          <w:szCs w:val="24"/>
        </w:rPr>
        <w:t xml:space="preserve">Table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Table \* ARABIC </w:instrText>
      </w:r>
      <w:r w:rsidR="00A30EB0" w:rsidRPr="003C2403">
        <w:rPr>
          <w:rFonts w:ascii="Arial" w:hAnsi="Arial" w:cs="Arial"/>
          <w:sz w:val="24"/>
          <w:szCs w:val="24"/>
        </w:rPr>
        <w:fldChar w:fldCharType="separate"/>
      </w:r>
      <w:r w:rsidR="0030548B">
        <w:rPr>
          <w:rFonts w:ascii="Arial" w:hAnsi="Arial" w:cs="Arial"/>
          <w:noProof/>
          <w:sz w:val="24"/>
          <w:szCs w:val="24"/>
        </w:rPr>
        <w:t>1</w:t>
      </w:r>
      <w:r w:rsidR="00A30EB0" w:rsidRPr="003C2403">
        <w:rPr>
          <w:rFonts w:ascii="Arial" w:hAnsi="Arial" w:cs="Arial"/>
          <w:noProof/>
          <w:sz w:val="24"/>
          <w:szCs w:val="24"/>
        </w:rPr>
        <w:fldChar w:fldCharType="end"/>
      </w:r>
      <w:r w:rsidRPr="003C2403">
        <w:rPr>
          <w:rFonts w:ascii="Arial" w:hAnsi="Arial" w:cs="Arial"/>
          <w:sz w:val="24"/>
          <w:szCs w:val="24"/>
        </w:rPr>
        <w:t xml:space="preserve"> - The advantages and disadvantages of data collection methods</w:t>
      </w:r>
      <w:bookmarkEnd w:id="20"/>
    </w:p>
    <w:tbl>
      <w:tblPr>
        <w:tblStyle w:val="TableGrid"/>
        <w:tblW w:w="0" w:type="auto"/>
        <w:tblLook w:val="04A0" w:firstRow="1" w:lastRow="0" w:firstColumn="1" w:lastColumn="0" w:noHBand="0" w:noVBand="1"/>
      </w:tblPr>
      <w:tblGrid>
        <w:gridCol w:w="3005"/>
        <w:gridCol w:w="3005"/>
        <w:gridCol w:w="3006"/>
      </w:tblGrid>
      <w:tr w:rsidR="001B55B7" w:rsidRPr="003C2403" w14:paraId="0006FE7E" w14:textId="77777777" w:rsidTr="001B55B7">
        <w:tc>
          <w:tcPr>
            <w:tcW w:w="3005" w:type="dxa"/>
          </w:tcPr>
          <w:p w14:paraId="6BC49680" w14:textId="2A9BAF07" w:rsidR="001B55B7" w:rsidRPr="003C2403" w:rsidRDefault="001B55B7" w:rsidP="003C2403">
            <w:pPr>
              <w:spacing w:line="360" w:lineRule="auto"/>
              <w:jc w:val="both"/>
              <w:rPr>
                <w:rFonts w:ascii="Arial" w:hAnsi="Arial" w:cs="Arial"/>
                <w:sz w:val="24"/>
                <w:szCs w:val="24"/>
              </w:rPr>
            </w:pPr>
            <w:r w:rsidRPr="003C2403">
              <w:rPr>
                <w:rFonts w:ascii="Arial" w:hAnsi="Arial" w:cs="Arial"/>
                <w:sz w:val="24"/>
                <w:szCs w:val="24"/>
              </w:rPr>
              <w:t>Method</w:t>
            </w:r>
          </w:p>
        </w:tc>
        <w:tc>
          <w:tcPr>
            <w:tcW w:w="3005" w:type="dxa"/>
          </w:tcPr>
          <w:p w14:paraId="6FCE8CDB" w14:textId="2F9A38C9" w:rsidR="001B55B7" w:rsidRPr="003C2403" w:rsidRDefault="001B55B7" w:rsidP="003C2403">
            <w:pPr>
              <w:spacing w:line="360" w:lineRule="auto"/>
              <w:jc w:val="both"/>
              <w:rPr>
                <w:rFonts w:ascii="Arial" w:hAnsi="Arial" w:cs="Arial"/>
                <w:sz w:val="24"/>
                <w:szCs w:val="24"/>
              </w:rPr>
            </w:pPr>
            <w:r w:rsidRPr="003C2403">
              <w:rPr>
                <w:rFonts w:ascii="Arial" w:hAnsi="Arial" w:cs="Arial"/>
                <w:sz w:val="24"/>
                <w:szCs w:val="24"/>
              </w:rPr>
              <w:t>Advantages</w:t>
            </w:r>
          </w:p>
        </w:tc>
        <w:tc>
          <w:tcPr>
            <w:tcW w:w="3006" w:type="dxa"/>
          </w:tcPr>
          <w:p w14:paraId="61FE9E2D" w14:textId="4BAD0D2D" w:rsidR="001B55B7" w:rsidRPr="003C2403" w:rsidRDefault="001B55B7" w:rsidP="003C2403">
            <w:pPr>
              <w:spacing w:line="360" w:lineRule="auto"/>
              <w:jc w:val="both"/>
              <w:rPr>
                <w:rFonts w:ascii="Arial" w:hAnsi="Arial" w:cs="Arial"/>
                <w:sz w:val="24"/>
                <w:szCs w:val="24"/>
              </w:rPr>
            </w:pPr>
            <w:r w:rsidRPr="003C2403">
              <w:rPr>
                <w:rFonts w:ascii="Arial" w:hAnsi="Arial" w:cs="Arial"/>
                <w:sz w:val="24"/>
                <w:szCs w:val="24"/>
              </w:rPr>
              <w:t>Disadvantages</w:t>
            </w:r>
          </w:p>
        </w:tc>
      </w:tr>
      <w:tr w:rsidR="001B55B7" w:rsidRPr="003C2403" w14:paraId="70DDA9D2" w14:textId="77777777" w:rsidTr="001B55B7">
        <w:tc>
          <w:tcPr>
            <w:tcW w:w="3005" w:type="dxa"/>
          </w:tcPr>
          <w:p w14:paraId="275DC898" w14:textId="028F5B31" w:rsidR="001B55B7" w:rsidRPr="003C2403" w:rsidRDefault="001B55B7" w:rsidP="003C2403">
            <w:pPr>
              <w:spacing w:line="360" w:lineRule="auto"/>
              <w:jc w:val="both"/>
              <w:rPr>
                <w:rFonts w:ascii="Arial" w:hAnsi="Arial" w:cs="Arial"/>
                <w:sz w:val="24"/>
                <w:szCs w:val="24"/>
              </w:rPr>
            </w:pPr>
            <w:r w:rsidRPr="003C2403">
              <w:rPr>
                <w:rFonts w:ascii="Arial" w:hAnsi="Arial" w:cs="Arial"/>
                <w:sz w:val="24"/>
                <w:szCs w:val="24"/>
              </w:rPr>
              <w:t>Interviews</w:t>
            </w:r>
          </w:p>
        </w:tc>
        <w:tc>
          <w:tcPr>
            <w:tcW w:w="3005" w:type="dxa"/>
          </w:tcPr>
          <w:p w14:paraId="53E53820" w14:textId="6D179477" w:rsidR="001B55B7" w:rsidRPr="003C2403" w:rsidRDefault="00A8626C" w:rsidP="003C2403">
            <w:pPr>
              <w:spacing w:line="360" w:lineRule="auto"/>
              <w:jc w:val="both"/>
              <w:rPr>
                <w:rFonts w:ascii="Arial" w:hAnsi="Arial" w:cs="Arial"/>
                <w:sz w:val="24"/>
                <w:szCs w:val="24"/>
              </w:rPr>
            </w:pPr>
            <w:r w:rsidRPr="003C2403">
              <w:rPr>
                <w:rFonts w:ascii="Arial" w:hAnsi="Arial" w:cs="Arial"/>
                <w:sz w:val="24"/>
                <w:szCs w:val="24"/>
              </w:rPr>
              <w:t>Can be structured or unstructured to allow for freedom of conversation</w:t>
            </w:r>
            <w:r w:rsidR="00D31F0F" w:rsidRPr="003C2403">
              <w:rPr>
                <w:rFonts w:ascii="Arial" w:hAnsi="Arial" w:cs="Arial"/>
                <w:sz w:val="24"/>
                <w:szCs w:val="24"/>
              </w:rPr>
              <w:t xml:space="preserve"> and an explanation around any misunderstood questions</w:t>
            </w:r>
            <w:r w:rsidRPr="003C2403">
              <w:rPr>
                <w:rFonts w:ascii="Arial" w:hAnsi="Arial" w:cs="Arial"/>
                <w:sz w:val="24"/>
                <w:szCs w:val="24"/>
              </w:rPr>
              <w:t xml:space="preserve">. Gains quality and </w:t>
            </w:r>
            <w:r w:rsidR="00D31F0F" w:rsidRPr="003C2403">
              <w:rPr>
                <w:rFonts w:ascii="Arial" w:hAnsi="Arial" w:cs="Arial"/>
                <w:sz w:val="24"/>
                <w:szCs w:val="24"/>
              </w:rPr>
              <w:t>in-depth</w:t>
            </w:r>
            <w:r w:rsidRPr="003C2403">
              <w:rPr>
                <w:rFonts w:ascii="Arial" w:hAnsi="Arial" w:cs="Arial"/>
                <w:sz w:val="24"/>
                <w:szCs w:val="24"/>
              </w:rPr>
              <w:t xml:space="preserve"> information that are being sought when looking for opinions or impressions</w:t>
            </w:r>
            <w:r w:rsidR="000B68FC" w:rsidRPr="003C2403">
              <w:rPr>
                <w:rFonts w:ascii="Arial" w:hAnsi="Arial" w:cs="Arial"/>
                <w:sz w:val="24"/>
                <w:szCs w:val="24"/>
              </w:rPr>
              <w:t xml:space="preserve"> (</w:t>
            </w:r>
            <w:r w:rsidR="000B68FC" w:rsidRPr="003C2403">
              <w:rPr>
                <w:rFonts w:ascii="Arial" w:hAnsi="Arial" w:cs="Arial"/>
                <w:color w:val="222222"/>
                <w:sz w:val="24"/>
                <w:szCs w:val="24"/>
                <w:shd w:val="clear" w:color="auto" w:fill="FFFFFF"/>
              </w:rPr>
              <w:t>Phellas, Bloch and Seale, 2011)</w:t>
            </w:r>
          </w:p>
        </w:tc>
        <w:tc>
          <w:tcPr>
            <w:tcW w:w="3006" w:type="dxa"/>
          </w:tcPr>
          <w:p w14:paraId="1BA700FD" w14:textId="7CDFFB7D" w:rsidR="001B55B7" w:rsidRPr="003C2403" w:rsidRDefault="00A8626C" w:rsidP="003C2403">
            <w:pPr>
              <w:spacing w:line="360" w:lineRule="auto"/>
              <w:jc w:val="both"/>
              <w:rPr>
                <w:rFonts w:ascii="Arial" w:hAnsi="Arial" w:cs="Arial"/>
                <w:sz w:val="24"/>
                <w:szCs w:val="24"/>
              </w:rPr>
            </w:pPr>
            <w:r w:rsidRPr="003C2403">
              <w:rPr>
                <w:rFonts w:ascii="Arial" w:hAnsi="Arial" w:cs="Arial"/>
                <w:sz w:val="24"/>
                <w:szCs w:val="24"/>
              </w:rPr>
              <w:t xml:space="preserve">Time consuming and can be costly. Current legal requirements and covid policy could impact on whether this would be face to face or over the phone. </w:t>
            </w:r>
            <w:r w:rsidR="00D31F0F" w:rsidRPr="003C2403">
              <w:rPr>
                <w:rFonts w:ascii="Arial" w:hAnsi="Arial" w:cs="Arial"/>
                <w:sz w:val="24"/>
                <w:szCs w:val="24"/>
              </w:rPr>
              <w:t>Interviewer bias could impact on the answers that are found</w:t>
            </w:r>
            <w:r w:rsidR="000B68FC" w:rsidRPr="003C2403">
              <w:rPr>
                <w:rFonts w:ascii="Arial" w:hAnsi="Arial" w:cs="Arial"/>
                <w:sz w:val="24"/>
                <w:szCs w:val="24"/>
              </w:rPr>
              <w:t xml:space="preserve"> (</w:t>
            </w:r>
            <w:r w:rsidR="000B68FC" w:rsidRPr="003C2403">
              <w:rPr>
                <w:rFonts w:ascii="Arial" w:hAnsi="Arial" w:cs="Arial"/>
                <w:color w:val="222222"/>
                <w:sz w:val="24"/>
                <w:szCs w:val="24"/>
                <w:shd w:val="clear" w:color="auto" w:fill="FFFFFF"/>
              </w:rPr>
              <w:t>Phellas, Bloch and Seale, 2011)</w:t>
            </w:r>
          </w:p>
        </w:tc>
      </w:tr>
      <w:tr w:rsidR="001B55B7" w:rsidRPr="003C2403" w14:paraId="61C05FDA" w14:textId="77777777" w:rsidTr="001B55B7">
        <w:tc>
          <w:tcPr>
            <w:tcW w:w="3005" w:type="dxa"/>
          </w:tcPr>
          <w:p w14:paraId="02C8DB2C" w14:textId="519A06A3" w:rsidR="001B55B7" w:rsidRPr="003C2403" w:rsidRDefault="001B55B7" w:rsidP="003C2403">
            <w:pPr>
              <w:spacing w:line="360" w:lineRule="auto"/>
              <w:jc w:val="both"/>
              <w:rPr>
                <w:rFonts w:ascii="Arial" w:hAnsi="Arial" w:cs="Arial"/>
                <w:sz w:val="24"/>
                <w:szCs w:val="24"/>
              </w:rPr>
            </w:pPr>
            <w:r w:rsidRPr="003C2403">
              <w:rPr>
                <w:rFonts w:ascii="Arial" w:hAnsi="Arial" w:cs="Arial"/>
                <w:sz w:val="24"/>
                <w:szCs w:val="24"/>
              </w:rPr>
              <w:t>Focus Groups</w:t>
            </w:r>
          </w:p>
        </w:tc>
        <w:tc>
          <w:tcPr>
            <w:tcW w:w="3005" w:type="dxa"/>
          </w:tcPr>
          <w:p w14:paraId="6E8CE074" w14:textId="40E5E337" w:rsidR="001B55B7" w:rsidRPr="003C2403" w:rsidRDefault="009A1F81" w:rsidP="003C2403">
            <w:pPr>
              <w:spacing w:line="360" w:lineRule="auto"/>
              <w:jc w:val="both"/>
              <w:rPr>
                <w:rFonts w:ascii="Arial" w:hAnsi="Arial" w:cs="Arial"/>
                <w:sz w:val="24"/>
                <w:szCs w:val="24"/>
              </w:rPr>
            </w:pPr>
            <w:r w:rsidRPr="003C2403">
              <w:rPr>
                <w:rFonts w:ascii="Arial" w:hAnsi="Arial" w:cs="Arial"/>
                <w:sz w:val="24"/>
                <w:szCs w:val="24"/>
              </w:rPr>
              <w:t>Followed in consideration with other methods such as one to one interviews or surveys. Allow for group discussion and agreement when possible</w:t>
            </w:r>
            <w:r w:rsidR="00785E87" w:rsidRPr="003C2403">
              <w:rPr>
                <w:rFonts w:ascii="Arial" w:hAnsi="Arial" w:cs="Arial"/>
                <w:sz w:val="24"/>
                <w:szCs w:val="24"/>
              </w:rPr>
              <w:t xml:space="preserve"> (Powell and Single, 1996)</w:t>
            </w:r>
          </w:p>
        </w:tc>
        <w:tc>
          <w:tcPr>
            <w:tcW w:w="3006" w:type="dxa"/>
          </w:tcPr>
          <w:p w14:paraId="2D8BA832" w14:textId="71380869" w:rsidR="001B55B7" w:rsidRPr="003C2403" w:rsidRDefault="004E086E" w:rsidP="003C2403">
            <w:pPr>
              <w:spacing w:line="360" w:lineRule="auto"/>
              <w:jc w:val="both"/>
              <w:rPr>
                <w:rFonts w:ascii="Arial" w:hAnsi="Arial" w:cs="Arial"/>
                <w:sz w:val="24"/>
                <w:szCs w:val="24"/>
              </w:rPr>
            </w:pPr>
            <w:r w:rsidRPr="003C2403">
              <w:rPr>
                <w:rFonts w:ascii="Arial" w:hAnsi="Arial" w:cs="Arial"/>
                <w:sz w:val="24"/>
                <w:szCs w:val="24"/>
              </w:rPr>
              <w:t>Cost and timeliness. Geographical issues</w:t>
            </w:r>
            <w:r w:rsidR="00785E87" w:rsidRPr="003C2403">
              <w:rPr>
                <w:rFonts w:ascii="Arial" w:hAnsi="Arial" w:cs="Arial"/>
                <w:sz w:val="24"/>
                <w:szCs w:val="24"/>
              </w:rPr>
              <w:t xml:space="preserve"> ((Powell and Single, 1996)</w:t>
            </w:r>
          </w:p>
        </w:tc>
      </w:tr>
      <w:tr w:rsidR="001B55B7" w:rsidRPr="003C2403" w14:paraId="606167C6" w14:textId="77777777" w:rsidTr="001B55B7">
        <w:tc>
          <w:tcPr>
            <w:tcW w:w="3005" w:type="dxa"/>
          </w:tcPr>
          <w:p w14:paraId="2C2A184C" w14:textId="5E616EC9" w:rsidR="001B55B7" w:rsidRPr="003C2403" w:rsidRDefault="001B55B7" w:rsidP="003C2403">
            <w:pPr>
              <w:spacing w:line="360" w:lineRule="auto"/>
              <w:jc w:val="both"/>
              <w:rPr>
                <w:rFonts w:ascii="Arial" w:hAnsi="Arial" w:cs="Arial"/>
                <w:sz w:val="24"/>
                <w:szCs w:val="24"/>
              </w:rPr>
            </w:pPr>
            <w:r w:rsidRPr="003C2403">
              <w:rPr>
                <w:rFonts w:ascii="Arial" w:hAnsi="Arial" w:cs="Arial"/>
                <w:sz w:val="24"/>
                <w:szCs w:val="24"/>
              </w:rPr>
              <w:t>Surveys</w:t>
            </w:r>
            <w:r w:rsidR="00D31F0F" w:rsidRPr="003C2403">
              <w:rPr>
                <w:rFonts w:ascii="Arial" w:hAnsi="Arial" w:cs="Arial"/>
                <w:sz w:val="24"/>
                <w:szCs w:val="24"/>
              </w:rPr>
              <w:t xml:space="preserve"> (email)</w:t>
            </w:r>
          </w:p>
        </w:tc>
        <w:tc>
          <w:tcPr>
            <w:tcW w:w="3005" w:type="dxa"/>
          </w:tcPr>
          <w:p w14:paraId="65F2D6E0" w14:textId="33FA5C62" w:rsidR="001B55B7" w:rsidRPr="003C2403" w:rsidRDefault="00D31F0F" w:rsidP="003C2403">
            <w:pPr>
              <w:spacing w:line="360" w:lineRule="auto"/>
              <w:jc w:val="both"/>
              <w:rPr>
                <w:rFonts w:ascii="Arial" w:hAnsi="Arial" w:cs="Arial"/>
                <w:sz w:val="24"/>
                <w:szCs w:val="24"/>
              </w:rPr>
            </w:pPr>
            <w:r w:rsidRPr="003C2403">
              <w:rPr>
                <w:rFonts w:ascii="Arial" w:hAnsi="Arial" w:cs="Arial"/>
                <w:sz w:val="24"/>
                <w:szCs w:val="24"/>
              </w:rPr>
              <w:t>Can be completed through different medians, such as email, paper and web. Quicker access and less time consuming for both the respondent and the researcher</w:t>
            </w:r>
            <w:r w:rsidR="001F7CE3" w:rsidRPr="003C2403">
              <w:rPr>
                <w:rFonts w:ascii="Arial" w:hAnsi="Arial" w:cs="Arial"/>
                <w:sz w:val="24"/>
                <w:szCs w:val="24"/>
              </w:rPr>
              <w:t xml:space="preserve"> (Toepoel, 2017)</w:t>
            </w:r>
            <w:r w:rsidRPr="003C2403">
              <w:rPr>
                <w:rFonts w:ascii="Arial" w:hAnsi="Arial" w:cs="Arial"/>
                <w:sz w:val="24"/>
                <w:szCs w:val="24"/>
              </w:rPr>
              <w:t xml:space="preserve">. Bias throughout the questionnaire can be </w:t>
            </w:r>
            <w:r w:rsidRPr="003C2403">
              <w:rPr>
                <w:rFonts w:ascii="Arial" w:hAnsi="Arial" w:cs="Arial"/>
                <w:sz w:val="24"/>
                <w:szCs w:val="24"/>
              </w:rPr>
              <w:lastRenderedPageBreak/>
              <w:t xml:space="preserve">reflected on and removed prior to being sent to those selected. </w:t>
            </w:r>
            <w:r w:rsidR="00913DD4" w:rsidRPr="003C2403">
              <w:rPr>
                <w:rFonts w:ascii="Arial" w:hAnsi="Arial" w:cs="Arial"/>
                <w:sz w:val="24"/>
                <w:szCs w:val="24"/>
              </w:rPr>
              <w:t xml:space="preserve">Cost-effective </w:t>
            </w:r>
            <w:r w:rsidRPr="003C2403">
              <w:rPr>
                <w:rFonts w:ascii="Arial" w:hAnsi="Arial" w:cs="Arial"/>
                <w:sz w:val="24"/>
                <w:szCs w:val="24"/>
              </w:rPr>
              <w:t>especially if conducted through email and can be reached across a large geographical area</w:t>
            </w:r>
            <w:r w:rsidR="00913DD4" w:rsidRPr="003C2403">
              <w:rPr>
                <w:rFonts w:ascii="Arial" w:hAnsi="Arial" w:cs="Arial"/>
                <w:sz w:val="24"/>
                <w:szCs w:val="24"/>
              </w:rPr>
              <w:t xml:space="preserve"> (Patten, 201</w:t>
            </w:r>
            <w:r w:rsidR="003C78D8" w:rsidRPr="003C2403">
              <w:rPr>
                <w:rFonts w:ascii="Arial" w:hAnsi="Arial" w:cs="Arial"/>
                <w:sz w:val="24"/>
                <w:szCs w:val="24"/>
              </w:rPr>
              <w:t>6</w:t>
            </w:r>
            <w:r w:rsidR="00913DD4" w:rsidRPr="003C2403">
              <w:rPr>
                <w:rFonts w:ascii="Arial" w:hAnsi="Arial" w:cs="Arial"/>
                <w:sz w:val="24"/>
                <w:szCs w:val="24"/>
              </w:rPr>
              <w:t>)</w:t>
            </w:r>
          </w:p>
        </w:tc>
        <w:tc>
          <w:tcPr>
            <w:tcW w:w="3006" w:type="dxa"/>
          </w:tcPr>
          <w:p w14:paraId="302A4337" w14:textId="34C7C5D3" w:rsidR="001B55B7" w:rsidRPr="003C2403" w:rsidRDefault="00D31F0F" w:rsidP="003C2403">
            <w:pPr>
              <w:spacing w:line="360" w:lineRule="auto"/>
              <w:jc w:val="both"/>
              <w:rPr>
                <w:rFonts w:ascii="Arial" w:hAnsi="Arial" w:cs="Arial"/>
                <w:sz w:val="24"/>
                <w:szCs w:val="24"/>
              </w:rPr>
            </w:pPr>
            <w:r w:rsidRPr="003C2403">
              <w:rPr>
                <w:rFonts w:ascii="Arial" w:hAnsi="Arial" w:cs="Arial"/>
                <w:sz w:val="24"/>
                <w:szCs w:val="24"/>
              </w:rPr>
              <w:lastRenderedPageBreak/>
              <w:t xml:space="preserve">Questions need to be short and simple to minimise misunderstandings. Difficult to make sure the intended individual has completed the form. Poor or no internet access could impact on a survey. </w:t>
            </w:r>
            <w:r w:rsidRPr="003C2403">
              <w:rPr>
                <w:rFonts w:ascii="Arial" w:hAnsi="Arial" w:cs="Arial"/>
                <w:sz w:val="24"/>
                <w:szCs w:val="24"/>
              </w:rPr>
              <w:lastRenderedPageBreak/>
              <w:t xml:space="preserve">Unable to </w:t>
            </w:r>
            <w:r w:rsidR="00764CE8" w:rsidRPr="003C2403">
              <w:rPr>
                <w:rFonts w:ascii="Arial" w:hAnsi="Arial" w:cs="Arial"/>
                <w:sz w:val="24"/>
                <w:szCs w:val="24"/>
              </w:rPr>
              <w:t>understand how those not responding could have impacted on the research results</w:t>
            </w:r>
            <w:r w:rsidR="00913DD4" w:rsidRPr="003C2403">
              <w:rPr>
                <w:rFonts w:ascii="Arial" w:hAnsi="Arial" w:cs="Arial"/>
                <w:sz w:val="24"/>
                <w:szCs w:val="24"/>
              </w:rPr>
              <w:t xml:space="preserve"> (Patten, 201</w:t>
            </w:r>
            <w:r w:rsidR="00785E87" w:rsidRPr="003C2403">
              <w:rPr>
                <w:rFonts w:ascii="Arial" w:hAnsi="Arial" w:cs="Arial"/>
                <w:sz w:val="24"/>
                <w:szCs w:val="24"/>
              </w:rPr>
              <w:t>6</w:t>
            </w:r>
            <w:r w:rsidR="00913DD4" w:rsidRPr="003C2403">
              <w:rPr>
                <w:rFonts w:ascii="Arial" w:hAnsi="Arial" w:cs="Arial"/>
                <w:sz w:val="24"/>
                <w:szCs w:val="24"/>
              </w:rPr>
              <w:t>)</w:t>
            </w:r>
          </w:p>
        </w:tc>
      </w:tr>
      <w:tr w:rsidR="001B55B7" w:rsidRPr="003C2403" w14:paraId="07A73176" w14:textId="77777777" w:rsidTr="001B55B7">
        <w:tc>
          <w:tcPr>
            <w:tcW w:w="3005" w:type="dxa"/>
          </w:tcPr>
          <w:p w14:paraId="13D70C1F" w14:textId="60C35F9D" w:rsidR="001B55B7" w:rsidRPr="003C2403" w:rsidRDefault="001B55B7" w:rsidP="003C2403">
            <w:pPr>
              <w:spacing w:line="360" w:lineRule="auto"/>
              <w:jc w:val="both"/>
              <w:rPr>
                <w:rFonts w:ascii="Arial" w:hAnsi="Arial" w:cs="Arial"/>
                <w:sz w:val="24"/>
                <w:szCs w:val="24"/>
              </w:rPr>
            </w:pPr>
            <w:r w:rsidRPr="003C2403">
              <w:rPr>
                <w:rFonts w:ascii="Arial" w:hAnsi="Arial" w:cs="Arial"/>
                <w:sz w:val="24"/>
                <w:szCs w:val="24"/>
              </w:rPr>
              <w:lastRenderedPageBreak/>
              <w:t>Observation</w:t>
            </w:r>
          </w:p>
        </w:tc>
        <w:tc>
          <w:tcPr>
            <w:tcW w:w="3005" w:type="dxa"/>
          </w:tcPr>
          <w:p w14:paraId="3BF8B809" w14:textId="28150470" w:rsidR="001B55B7" w:rsidRPr="003C2403" w:rsidRDefault="00E939F0" w:rsidP="003C2403">
            <w:pPr>
              <w:spacing w:line="360" w:lineRule="auto"/>
              <w:jc w:val="both"/>
              <w:rPr>
                <w:rFonts w:ascii="Arial" w:hAnsi="Arial" w:cs="Arial"/>
                <w:sz w:val="24"/>
                <w:szCs w:val="24"/>
              </w:rPr>
            </w:pPr>
            <w:r w:rsidRPr="003C2403">
              <w:rPr>
                <w:rFonts w:ascii="Arial" w:hAnsi="Arial" w:cs="Arial"/>
                <w:sz w:val="24"/>
                <w:szCs w:val="24"/>
              </w:rPr>
              <w:t>Allows for a deeper understanding of what is happening in the situation and the emotions being felt. Helpful if it is within the researchers organisation. (Saunders, 2019)</w:t>
            </w:r>
          </w:p>
        </w:tc>
        <w:tc>
          <w:tcPr>
            <w:tcW w:w="3006" w:type="dxa"/>
          </w:tcPr>
          <w:p w14:paraId="4FB902A4" w14:textId="02A555B1" w:rsidR="001B55B7" w:rsidRPr="003C2403" w:rsidRDefault="00E34EFA" w:rsidP="003C2403">
            <w:pPr>
              <w:spacing w:line="360" w:lineRule="auto"/>
              <w:jc w:val="both"/>
              <w:rPr>
                <w:rFonts w:ascii="Arial" w:hAnsi="Arial" w:cs="Arial"/>
                <w:sz w:val="24"/>
                <w:szCs w:val="24"/>
              </w:rPr>
            </w:pPr>
            <w:r w:rsidRPr="003C2403">
              <w:rPr>
                <w:rFonts w:ascii="Arial" w:hAnsi="Arial" w:cs="Arial"/>
                <w:sz w:val="24"/>
                <w:szCs w:val="24"/>
              </w:rPr>
              <w:t>Time consuming</w:t>
            </w:r>
            <w:r w:rsidR="00E939F0" w:rsidRPr="003C2403">
              <w:rPr>
                <w:rFonts w:ascii="Arial" w:hAnsi="Arial" w:cs="Arial"/>
                <w:sz w:val="24"/>
                <w:szCs w:val="24"/>
              </w:rPr>
              <w:t xml:space="preserve"> and can lead to ethical dilemmas as well as observer bias (Saunders,2019)</w:t>
            </w:r>
          </w:p>
        </w:tc>
      </w:tr>
    </w:tbl>
    <w:p w14:paraId="046A6C86" w14:textId="001715E5" w:rsidR="008865CD" w:rsidRPr="003C2403" w:rsidRDefault="008865CD" w:rsidP="003C2403">
      <w:pPr>
        <w:spacing w:line="360" w:lineRule="auto"/>
        <w:jc w:val="both"/>
        <w:rPr>
          <w:rFonts w:ascii="Arial" w:hAnsi="Arial" w:cs="Arial"/>
          <w:sz w:val="24"/>
          <w:szCs w:val="24"/>
        </w:rPr>
      </w:pPr>
    </w:p>
    <w:p w14:paraId="42EC2A72" w14:textId="2E45ECA7" w:rsidR="00537B44" w:rsidRPr="003C2403" w:rsidRDefault="007E38C1" w:rsidP="003C2403">
      <w:pPr>
        <w:spacing w:line="360" w:lineRule="auto"/>
        <w:jc w:val="both"/>
        <w:rPr>
          <w:rFonts w:ascii="Arial" w:hAnsi="Arial" w:cs="Arial"/>
          <w:sz w:val="24"/>
          <w:szCs w:val="24"/>
        </w:rPr>
      </w:pPr>
      <w:r w:rsidRPr="003C2403">
        <w:rPr>
          <w:rFonts w:ascii="Arial" w:hAnsi="Arial" w:cs="Arial"/>
          <w:sz w:val="24"/>
          <w:szCs w:val="24"/>
        </w:rPr>
        <w:t>With the above advantages and disadvantages explored the gathering of responses will be made through a questionnaire. Allowing for a full use of time and ability to reach the greatest numbers of individuals in the short space of time.  T</w:t>
      </w:r>
      <w:r w:rsidR="00903A3A" w:rsidRPr="003C2403">
        <w:rPr>
          <w:rFonts w:ascii="Arial" w:hAnsi="Arial" w:cs="Arial"/>
          <w:sz w:val="24"/>
          <w:szCs w:val="24"/>
        </w:rPr>
        <w:t xml:space="preserve">he use of both paradigms </w:t>
      </w:r>
      <w:r w:rsidR="000B363F" w:rsidRPr="003C2403">
        <w:rPr>
          <w:rFonts w:ascii="Arial" w:hAnsi="Arial" w:cs="Arial"/>
          <w:sz w:val="24"/>
          <w:szCs w:val="24"/>
        </w:rPr>
        <w:t>of qualitative and quantitative</w:t>
      </w:r>
      <w:r w:rsidRPr="003C2403">
        <w:rPr>
          <w:rFonts w:ascii="Arial" w:hAnsi="Arial" w:cs="Arial"/>
          <w:sz w:val="24"/>
          <w:szCs w:val="24"/>
        </w:rPr>
        <w:t xml:space="preserve"> questioning throughout the questionnaire</w:t>
      </w:r>
      <w:r w:rsidR="000B363F" w:rsidRPr="003C2403">
        <w:rPr>
          <w:rFonts w:ascii="Arial" w:hAnsi="Arial" w:cs="Arial"/>
          <w:sz w:val="24"/>
          <w:szCs w:val="24"/>
        </w:rPr>
        <w:t xml:space="preserve">, will allow the research gathered to be enriched and confirm the realities of the mental health situation within South Wales Police (Greener, 2008). </w:t>
      </w:r>
    </w:p>
    <w:p w14:paraId="64C71314" w14:textId="5404369F" w:rsidR="00617C4C" w:rsidRPr="003C2403" w:rsidRDefault="00272818" w:rsidP="003C2403">
      <w:pPr>
        <w:pStyle w:val="Heading2"/>
        <w:spacing w:line="360" w:lineRule="auto"/>
        <w:jc w:val="both"/>
        <w:rPr>
          <w:rFonts w:ascii="Arial" w:hAnsi="Arial" w:cs="Arial"/>
          <w:sz w:val="24"/>
          <w:szCs w:val="24"/>
        </w:rPr>
      </w:pPr>
      <w:bookmarkStart w:id="21" w:name="_Toc84326874"/>
      <w:r w:rsidRPr="003C2403">
        <w:rPr>
          <w:rFonts w:ascii="Arial" w:hAnsi="Arial" w:cs="Arial"/>
          <w:sz w:val="24"/>
          <w:szCs w:val="24"/>
        </w:rPr>
        <w:t xml:space="preserve">3.4 </w:t>
      </w:r>
      <w:r w:rsidR="00617C4C" w:rsidRPr="003C2403">
        <w:rPr>
          <w:rFonts w:ascii="Arial" w:hAnsi="Arial" w:cs="Arial"/>
          <w:sz w:val="24"/>
          <w:szCs w:val="24"/>
        </w:rPr>
        <w:t>How your research participants were chosen</w:t>
      </w:r>
      <w:bookmarkEnd w:id="21"/>
    </w:p>
    <w:p w14:paraId="6FB856FE" w14:textId="3C28E093" w:rsidR="00DF4E5D" w:rsidRPr="003C2403" w:rsidRDefault="00617C4C" w:rsidP="003C2403">
      <w:pPr>
        <w:spacing w:line="360" w:lineRule="auto"/>
        <w:jc w:val="both"/>
        <w:rPr>
          <w:rFonts w:ascii="Arial" w:hAnsi="Arial" w:cs="Arial"/>
          <w:sz w:val="24"/>
          <w:szCs w:val="24"/>
        </w:rPr>
      </w:pPr>
      <w:r w:rsidRPr="003C2403">
        <w:rPr>
          <w:rFonts w:ascii="Arial" w:hAnsi="Arial" w:cs="Arial"/>
          <w:sz w:val="24"/>
          <w:szCs w:val="24"/>
        </w:rPr>
        <w:t>In order to gain the best data for the outcome of this aim, the survey has been sent to line managers within one of the largest areas of South Wales Police, Operational Support Services</w:t>
      </w:r>
      <w:r w:rsidR="007E38C1" w:rsidRPr="003C2403">
        <w:rPr>
          <w:rFonts w:ascii="Arial" w:hAnsi="Arial" w:cs="Arial"/>
          <w:sz w:val="24"/>
          <w:szCs w:val="24"/>
        </w:rPr>
        <w:t xml:space="preserve"> (OSS)</w:t>
      </w:r>
      <w:r w:rsidR="00E34EFA" w:rsidRPr="003C2403">
        <w:rPr>
          <w:rFonts w:ascii="Arial" w:hAnsi="Arial" w:cs="Arial"/>
          <w:sz w:val="24"/>
          <w:szCs w:val="24"/>
        </w:rPr>
        <w:t>. I</w:t>
      </w:r>
      <w:r w:rsidRPr="003C2403">
        <w:rPr>
          <w:rFonts w:ascii="Arial" w:hAnsi="Arial" w:cs="Arial"/>
          <w:sz w:val="24"/>
          <w:szCs w:val="24"/>
        </w:rPr>
        <w:t>t was chosen because of the ratio of staff to officers and operational to non-operational staff. Other areas such as Headquarters and Basic Command Units (BCU) consist mostly of staff or officer</w:t>
      </w:r>
      <w:r w:rsidR="00DF4E5D" w:rsidRPr="003C2403">
        <w:rPr>
          <w:rFonts w:ascii="Arial" w:hAnsi="Arial" w:cs="Arial"/>
          <w:sz w:val="24"/>
          <w:szCs w:val="24"/>
        </w:rPr>
        <w:t>s</w:t>
      </w:r>
      <w:r w:rsidRPr="003C2403">
        <w:rPr>
          <w:rFonts w:ascii="Arial" w:hAnsi="Arial" w:cs="Arial"/>
          <w:sz w:val="24"/>
          <w:szCs w:val="24"/>
        </w:rPr>
        <w:t xml:space="preserve"> and therefore would not be able to reflect a fair understanding across the forc</w:t>
      </w:r>
      <w:r w:rsidR="00EE0777" w:rsidRPr="003C2403">
        <w:rPr>
          <w:rFonts w:ascii="Arial" w:hAnsi="Arial" w:cs="Arial"/>
          <w:sz w:val="24"/>
          <w:szCs w:val="24"/>
        </w:rPr>
        <w:t xml:space="preserve">e and the different roles that have been impacted throughout the last few years. </w:t>
      </w:r>
    </w:p>
    <w:p w14:paraId="4E66D9E8" w14:textId="73772610" w:rsidR="007E38C1" w:rsidRPr="003C2403" w:rsidRDefault="00545F9F" w:rsidP="003C2403">
      <w:pPr>
        <w:spacing w:line="360" w:lineRule="auto"/>
        <w:jc w:val="both"/>
        <w:rPr>
          <w:rFonts w:ascii="Arial" w:hAnsi="Arial" w:cs="Arial"/>
          <w:sz w:val="24"/>
          <w:szCs w:val="24"/>
        </w:rPr>
      </w:pPr>
      <w:r w:rsidRPr="003C2403">
        <w:rPr>
          <w:rFonts w:ascii="Arial" w:hAnsi="Arial" w:cs="Arial"/>
          <w:sz w:val="24"/>
          <w:szCs w:val="24"/>
        </w:rPr>
        <w:lastRenderedPageBreak/>
        <w:t>110-line</w:t>
      </w:r>
      <w:r w:rsidR="007E38C1" w:rsidRPr="003C2403">
        <w:rPr>
          <w:rFonts w:ascii="Arial" w:hAnsi="Arial" w:cs="Arial"/>
          <w:sz w:val="24"/>
          <w:szCs w:val="24"/>
        </w:rPr>
        <w:t xml:space="preserve"> managers within OSS are being sent the questionnaire</w:t>
      </w:r>
      <w:r w:rsidR="00FC0CF5" w:rsidRPr="003C2403">
        <w:rPr>
          <w:rFonts w:ascii="Arial" w:hAnsi="Arial" w:cs="Arial"/>
          <w:sz w:val="24"/>
          <w:szCs w:val="24"/>
        </w:rPr>
        <w:t xml:space="preserve"> and although </w:t>
      </w:r>
      <w:r w:rsidR="00397D64" w:rsidRPr="003C2403">
        <w:rPr>
          <w:rFonts w:ascii="Arial" w:hAnsi="Arial" w:cs="Arial"/>
          <w:sz w:val="24"/>
          <w:szCs w:val="24"/>
        </w:rPr>
        <w:t>it</w:t>
      </w:r>
      <w:r w:rsidR="00FC0CF5" w:rsidRPr="003C2403">
        <w:rPr>
          <w:rFonts w:ascii="Arial" w:hAnsi="Arial" w:cs="Arial"/>
          <w:sz w:val="24"/>
          <w:szCs w:val="24"/>
        </w:rPr>
        <w:t xml:space="preserve"> </w:t>
      </w:r>
      <w:r w:rsidR="00F53544" w:rsidRPr="003C2403">
        <w:rPr>
          <w:rFonts w:ascii="Arial" w:hAnsi="Arial" w:cs="Arial"/>
          <w:sz w:val="24"/>
          <w:szCs w:val="24"/>
        </w:rPr>
        <w:t xml:space="preserve">cannot be classed as views respective across the whole </w:t>
      </w:r>
      <w:r w:rsidR="00397D64" w:rsidRPr="003C2403">
        <w:rPr>
          <w:rFonts w:ascii="Arial" w:hAnsi="Arial" w:cs="Arial"/>
          <w:sz w:val="24"/>
          <w:szCs w:val="24"/>
        </w:rPr>
        <w:t>of South Wales Police, the trade off is that be sending a questionnaire to those within OSS it will allow for a foundational understanding of both staff and officer views (Blackman and Rog, 2009).</w:t>
      </w:r>
    </w:p>
    <w:p w14:paraId="06B0B1D0" w14:textId="0EFC7A62" w:rsidR="00617C4C" w:rsidRPr="003C2403" w:rsidRDefault="00EE0777" w:rsidP="003C2403">
      <w:pPr>
        <w:spacing w:line="360" w:lineRule="auto"/>
        <w:jc w:val="both"/>
        <w:rPr>
          <w:rFonts w:ascii="Arial" w:hAnsi="Arial" w:cs="Arial"/>
          <w:sz w:val="24"/>
          <w:szCs w:val="24"/>
        </w:rPr>
      </w:pPr>
      <w:r w:rsidRPr="003C2403">
        <w:rPr>
          <w:rFonts w:ascii="Arial" w:hAnsi="Arial" w:cs="Arial"/>
          <w:sz w:val="24"/>
          <w:szCs w:val="24"/>
        </w:rPr>
        <w:t xml:space="preserve">The reason for the line managers being chosen </w:t>
      </w:r>
      <w:r w:rsidR="00617C4C" w:rsidRPr="003C2403">
        <w:rPr>
          <w:rFonts w:ascii="Arial" w:hAnsi="Arial" w:cs="Arial"/>
          <w:sz w:val="24"/>
          <w:szCs w:val="24"/>
        </w:rPr>
        <w:t xml:space="preserve">is due to the need for understanding what the perception was prior to the start of the pandemic and where it was now, as well as the experiences that they had </w:t>
      </w:r>
      <w:r w:rsidR="00464B88" w:rsidRPr="003C2403">
        <w:rPr>
          <w:rFonts w:ascii="Arial" w:hAnsi="Arial" w:cs="Arial"/>
          <w:sz w:val="24"/>
          <w:szCs w:val="24"/>
        </w:rPr>
        <w:t xml:space="preserve">dealt with regarding mental health. </w:t>
      </w:r>
      <w:r w:rsidRPr="003C2403">
        <w:rPr>
          <w:rFonts w:ascii="Arial" w:hAnsi="Arial" w:cs="Arial"/>
          <w:sz w:val="24"/>
          <w:szCs w:val="24"/>
        </w:rPr>
        <w:t xml:space="preserve">It will allow for an idea of what the force are doing well, what they are could do better and where the gaps are in the knowledge provided to those dealing with the situations as they unfold. </w:t>
      </w:r>
      <w:r w:rsidR="00C850EA" w:rsidRPr="003C2403">
        <w:rPr>
          <w:rFonts w:ascii="Arial" w:hAnsi="Arial" w:cs="Arial"/>
          <w:sz w:val="24"/>
          <w:szCs w:val="24"/>
        </w:rPr>
        <w:t xml:space="preserve"> </w:t>
      </w:r>
    </w:p>
    <w:p w14:paraId="42D8B812" w14:textId="73C38157" w:rsidR="00EE0777" w:rsidRPr="003C2403" w:rsidRDefault="0062559F" w:rsidP="003C2403">
      <w:pPr>
        <w:spacing w:line="360" w:lineRule="auto"/>
        <w:jc w:val="both"/>
        <w:rPr>
          <w:rFonts w:ascii="Arial" w:hAnsi="Arial" w:cs="Arial"/>
          <w:sz w:val="24"/>
          <w:szCs w:val="24"/>
        </w:rPr>
      </w:pPr>
      <w:r w:rsidRPr="003C2403">
        <w:rPr>
          <w:rFonts w:ascii="Arial" w:hAnsi="Arial" w:cs="Arial"/>
          <w:sz w:val="24"/>
          <w:szCs w:val="24"/>
        </w:rPr>
        <w:t>The questions that have been written have therefore be aligned to gain the understanding of the targets above.</w:t>
      </w:r>
    </w:p>
    <w:p w14:paraId="3A6B5B09" w14:textId="61C9FD88" w:rsidR="00537B44" w:rsidRPr="003C2403" w:rsidRDefault="00272818" w:rsidP="003C2403">
      <w:pPr>
        <w:pStyle w:val="Heading2"/>
        <w:spacing w:line="360" w:lineRule="auto"/>
        <w:jc w:val="both"/>
        <w:rPr>
          <w:rFonts w:ascii="Arial" w:hAnsi="Arial" w:cs="Arial"/>
          <w:sz w:val="24"/>
          <w:szCs w:val="24"/>
        </w:rPr>
      </w:pPr>
      <w:bookmarkStart w:id="22" w:name="_Toc84326875"/>
      <w:r w:rsidRPr="003C2403">
        <w:rPr>
          <w:rFonts w:ascii="Arial" w:hAnsi="Arial" w:cs="Arial"/>
          <w:sz w:val="24"/>
          <w:szCs w:val="24"/>
        </w:rPr>
        <w:t xml:space="preserve">3.5 </w:t>
      </w:r>
      <w:r w:rsidR="00312994" w:rsidRPr="003C2403">
        <w:rPr>
          <w:rFonts w:ascii="Arial" w:hAnsi="Arial" w:cs="Arial"/>
          <w:sz w:val="24"/>
          <w:szCs w:val="24"/>
        </w:rPr>
        <w:t>Reliability, validity and research limitations</w:t>
      </w:r>
      <w:bookmarkEnd w:id="22"/>
    </w:p>
    <w:p w14:paraId="1186EF5D" w14:textId="06DDF71C" w:rsidR="00537B44" w:rsidRPr="003C2403" w:rsidRDefault="00D107FD" w:rsidP="003C2403">
      <w:pPr>
        <w:spacing w:line="360" w:lineRule="auto"/>
        <w:jc w:val="both"/>
        <w:rPr>
          <w:rFonts w:ascii="Arial" w:hAnsi="Arial" w:cs="Arial"/>
          <w:sz w:val="24"/>
          <w:szCs w:val="24"/>
        </w:rPr>
      </w:pPr>
      <w:r w:rsidRPr="003C2403">
        <w:rPr>
          <w:rFonts w:ascii="Arial" w:hAnsi="Arial" w:cs="Arial"/>
          <w:sz w:val="24"/>
          <w:szCs w:val="24"/>
        </w:rPr>
        <w:t>Reliability and validity are key to the research and the results that it produces</w:t>
      </w:r>
      <w:r w:rsidR="0078012B" w:rsidRPr="003C2403">
        <w:rPr>
          <w:rFonts w:ascii="Arial" w:hAnsi="Arial" w:cs="Arial"/>
          <w:sz w:val="24"/>
          <w:szCs w:val="24"/>
        </w:rPr>
        <w:t xml:space="preserve"> and although this is not a 100 percent achievement, minimisation of the discreditable elements </w:t>
      </w:r>
      <w:r w:rsidR="00545F9F" w:rsidRPr="003C2403">
        <w:rPr>
          <w:rFonts w:ascii="Arial" w:hAnsi="Arial" w:cs="Arial"/>
          <w:sz w:val="24"/>
          <w:szCs w:val="24"/>
        </w:rPr>
        <w:t>is</w:t>
      </w:r>
      <w:r w:rsidR="0078012B" w:rsidRPr="003C2403">
        <w:rPr>
          <w:rFonts w:ascii="Arial" w:hAnsi="Arial" w:cs="Arial"/>
          <w:sz w:val="24"/>
          <w:szCs w:val="24"/>
        </w:rPr>
        <w:t xml:space="preserve"> to be planned for</w:t>
      </w:r>
      <w:r w:rsidRPr="003C2403">
        <w:rPr>
          <w:rFonts w:ascii="Arial" w:hAnsi="Arial" w:cs="Arial"/>
          <w:sz w:val="24"/>
          <w:szCs w:val="24"/>
        </w:rPr>
        <w:t>. With reliability it looks at whether the data can be reproduced with similar outcomes (Anderson, 20</w:t>
      </w:r>
      <w:r w:rsidR="00FB4D7F" w:rsidRPr="003C2403">
        <w:rPr>
          <w:rFonts w:ascii="Arial" w:hAnsi="Arial" w:cs="Arial"/>
          <w:sz w:val="24"/>
          <w:szCs w:val="24"/>
        </w:rPr>
        <w:t>13</w:t>
      </w:r>
      <w:r w:rsidRPr="003C2403">
        <w:rPr>
          <w:rFonts w:ascii="Arial" w:hAnsi="Arial" w:cs="Arial"/>
          <w:sz w:val="24"/>
          <w:szCs w:val="24"/>
        </w:rPr>
        <w:t xml:space="preserve">). </w:t>
      </w:r>
      <w:r w:rsidR="00545F9F" w:rsidRPr="003C2403">
        <w:rPr>
          <w:rFonts w:ascii="Arial" w:hAnsi="Arial" w:cs="Arial"/>
          <w:sz w:val="24"/>
          <w:szCs w:val="24"/>
        </w:rPr>
        <w:t>Validity</w:t>
      </w:r>
      <w:r w:rsidRPr="003C2403">
        <w:rPr>
          <w:rFonts w:ascii="Arial" w:hAnsi="Arial" w:cs="Arial"/>
          <w:sz w:val="24"/>
          <w:szCs w:val="24"/>
        </w:rPr>
        <w:t xml:space="preserve"> shows whether the answers provided are relevant to the study being conducted (Anderson, 20</w:t>
      </w:r>
      <w:r w:rsidR="00FB4D7F" w:rsidRPr="003C2403">
        <w:rPr>
          <w:rFonts w:ascii="Arial" w:hAnsi="Arial" w:cs="Arial"/>
          <w:sz w:val="24"/>
          <w:szCs w:val="24"/>
        </w:rPr>
        <w:t>13</w:t>
      </w:r>
      <w:r w:rsidRPr="003C2403">
        <w:rPr>
          <w:rFonts w:ascii="Arial" w:hAnsi="Arial" w:cs="Arial"/>
          <w:sz w:val="24"/>
          <w:szCs w:val="24"/>
        </w:rPr>
        <w:t xml:space="preserve">). </w:t>
      </w:r>
    </w:p>
    <w:p w14:paraId="79A101A9" w14:textId="358AAEB6" w:rsidR="007048FB" w:rsidRPr="003C2403" w:rsidRDefault="00272818" w:rsidP="003C2403">
      <w:pPr>
        <w:pStyle w:val="Heading3"/>
        <w:spacing w:line="360" w:lineRule="auto"/>
        <w:jc w:val="both"/>
        <w:rPr>
          <w:rFonts w:ascii="Arial" w:hAnsi="Arial" w:cs="Arial"/>
        </w:rPr>
      </w:pPr>
      <w:bookmarkStart w:id="23" w:name="_Toc84326876"/>
      <w:r w:rsidRPr="003C2403">
        <w:rPr>
          <w:rFonts w:ascii="Arial" w:hAnsi="Arial" w:cs="Arial"/>
        </w:rPr>
        <w:t xml:space="preserve">3.5.1 </w:t>
      </w:r>
      <w:r w:rsidR="0078012B" w:rsidRPr="003C2403">
        <w:rPr>
          <w:rFonts w:ascii="Arial" w:hAnsi="Arial" w:cs="Arial"/>
        </w:rPr>
        <w:t>Reliability</w:t>
      </w:r>
      <w:bookmarkEnd w:id="23"/>
    </w:p>
    <w:p w14:paraId="5745FDFC" w14:textId="1D2DF18C" w:rsidR="0067404E" w:rsidRPr="003C2403" w:rsidRDefault="002E0A21" w:rsidP="003C2403">
      <w:pPr>
        <w:spacing w:line="360" w:lineRule="auto"/>
        <w:jc w:val="both"/>
        <w:rPr>
          <w:rFonts w:ascii="Arial" w:hAnsi="Arial" w:cs="Arial"/>
          <w:sz w:val="24"/>
          <w:szCs w:val="24"/>
        </w:rPr>
      </w:pPr>
      <w:r w:rsidRPr="003C2403">
        <w:rPr>
          <w:rFonts w:ascii="Arial" w:hAnsi="Arial" w:cs="Arial"/>
          <w:sz w:val="24"/>
          <w:szCs w:val="24"/>
        </w:rPr>
        <w:t xml:space="preserve">Chapman and McNeill (2005) compared reliability to a chemistry experiment if repeated it should always work and produce similar results regardless of who was doing it or the time that it was being done. By piloting the </w:t>
      </w:r>
      <w:r w:rsidR="00545F9F" w:rsidRPr="003C2403">
        <w:rPr>
          <w:rFonts w:ascii="Arial" w:hAnsi="Arial" w:cs="Arial"/>
          <w:sz w:val="24"/>
          <w:szCs w:val="24"/>
        </w:rPr>
        <w:t>questionnaire,</w:t>
      </w:r>
      <w:r w:rsidRPr="003C2403">
        <w:rPr>
          <w:rFonts w:ascii="Arial" w:hAnsi="Arial" w:cs="Arial"/>
          <w:sz w:val="24"/>
          <w:szCs w:val="24"/>
        </w:rPr>
        <w:t xml:space="preserve"> it allowed for a test of the questions asked and respondents interpretation of those questions </w:t>
      </w:r>
      <w:r w:rsidR="009D609B" w:rsidRPr="003C2403">
        <w:rPr>
          <w:rFonts w:ascii="Arial" w:hAnsi="Arial" w:cs="Arial"/>
          <w:sz w:val="24"/>
          <w:szCs w:val="24"/>
        </w:rPr>
        <w:t xml:space="preserve">so that if it was sent out again in the future it will allow for the same results to be obtained. </w:t>
      </w:r>
    </w:p>
    <w:p w14:paraId="3641A395" w14:textId="2720D8C0" w:rsidR="00C850EA" w:rsidRPr="003C2403" w:rsidRDefault="00C850EA" w:rsidP="003C2403">
      <w:pPr>
        <w:spacing w:line="360" w:lineRule="auto"/>
        <w:jc w:val="both"/>
        <w:rPr>
          <w:rFonts w:ascii="Arial" w:hAnsi="Arial" w:cs="Arial"/>
          <w:sz w:val="24"/>
          <w:szCs w:val="24"/>
        </w:rPr>
      </w:pPr>
      <w:r w:rsidRPr="003C2403">
        <w:rPr>
          <w:rFonts w:ascii="Arial" w:hAnsi="Arial" w:cs="Arial"/>
          <w:sz w:val="24"/>
          <w:szCs w:val="24"/>
        </w:rPr>
        <w:t xml:space="preserve">There will also be emphasis on the fact that this questionnaire will collect the data anonymously, assisting in the reliability of the honesty of responses (Saunders, 2019). </w:t>
      </w:r>
    </w:p>
    <w:p w14:paraId="7C8451FF" w14:textId="0204E363" w:rsidR="0078012B" w:rsidRPr="003C2403" w:rsidRDefault="00272818" w:rsidP="003C2403">
      <w:pPr>
        <w:pStyle w:val="Heading3"/>
        <w:spacing w:line="360" w:lineRule="auto"/>
        <w:jc w:val="both"/>
        <w:rPr>
          <w:rFonts w:ascii="Arial" w:hAnsi="Arial" w:cs="Arial"/>
        </w:rPr>
      </w:pPr>
      <w:bookmarkStart w:id="24" w:name="_Toc84326877"/>
      <w:r w:rsidRPr="003C2403">
        <w:rPr>
          <w:rFonts w:ascii="Arial" w:hAnsi="Arial" w:cs="Arial"/>
        </w:rPr>
        <w:t xml:space="preserve">3.5.2 </w:t>
      </w:r>
      <w:r w:rsidR="0078012B" w:rsidRPr="003C2403">
        <w:rPr>
          <w:rFonts w:ascii="Arial" w:hAnsi="Arial" w:cs="Arial"/>
        </w:rPr>
        <w:t>Validity</w:t>
      </w:r>
      <w:bookmarkEnd w:id="24"/>
    </w:p>
    <w:p w14:paraId="51B08165" w14:textId="386DCDAE" w:rsidR="003E21BA" w:rsidRPr="003C2403" w:rsidRDefault="00FB4D7F" w:rsidP="003C2403">
      <w:pPr>
        <w:tabs>
          <w:tab w:val="left" w:pos="940"/>
        </w:tabs>
        <w:spacing w:line="360" w:lineRule="auto"/>
        <w:jc w:val="both"/>
        <w:rPr>
          <w:rFonts w:ascii="Arial" w:hAnsi="Arial" w:cs="Arial"/>
          <w:sz w:val="24"/>
          <w:szCs w:val="24"/>
        </w:rPr>
      </w:pPr>
      <w:r w:rsidRPr="003C2403">
        <w:rPr>
          <w:rFonts w:ascii="Arial" w:hAnsi="Arial" w:cs="Arial"/>
          <w:sz w:val="24"/>
          <w:szCs w:val="24"/>
        </w:rPr>
        <w:t>In order to test the validity of this research, a pilot of the questionnaire was undertaken with Human Resource Advisors and the Human Resources Helpdesk. The aim of this pilot was to make sure that the wording was clear</w:t>
      </w:r>
      <w:r w:rsidR="00941CCC" w:rsidRPr="003C2403">
        <w:rPr>
          <w:rFonts w:ascii="Arial" w:hAnsi="Arial" w:cs="Arial"/>
          <w:sz w:val="24"/>
          <w:szCs w:val="24"/>
        </w:rPr>
        <w:t xml:space="preserve">, </w:t>
      </w:r>
      <w:r w:rsidRPr="003C2403">
        <w:rPr>
          <w:rFonts w:ascii="Arial" w:hAnsi="Arial" w:cs="Arial"/>
          <w:sz w:val="24"/>
          <w:szCs w:val="24"/>
        </w:rPr>
        <w:t xml:space="preserve">simple </w:t>
      </w:r>
      <w:r w:rsidR="00941CCC" w:rsidRPr="003C2403">
        <w:rPr>
          <w:rFonts w:ascii="Arial" w:hAnsi="Arial" w:cs="Arial"/>
          <w:sz w:val="24"/>
          <w:szCs w:val="24"/>
        </w:rPr>
        <w:t>and had the</w:t>
      </w:r>
      <w:r w:rsidRPr="003C2403">
        <w:rPr>
          <w:rFonts w:ascii="Arial" w:hAnsi="Arial" w:cs="Arial"/>
          <w:sz w:val="24"/>
          <w:szCs w:val="24"/>
        </w:rPr>
        <w:t xml:space="preserve"> theme </w:t>
      </w:r>
      <w:r w:rsidR="00941CCC" w:rsidRPr="003C2403">
        <w:rPr>
          <w:rFonts w:ascii="Arial" w:hAnsi="Arial" w:cs="Arial"/>
          <w:sz w:val="24"/>
          <w:szCs w:val="24"/>
        </w:rPr>
        <w:t>running</w:t>
      </w:r>
      <w:r w:rsidRPr="003C2403">
        <w:rPr>
          <w:rFonts w:ascii="Arial" w:hAnsi="Arial" w:cs="Arial"/>
          <w:sz w:val="24"/>
          <w:szCs w:val="24"/>
        </w:rPr>
        <w:t xml:space="preserve"> through clearly to gain the answers required. </w:t>
      </w:r>
      <w:r w:rsidR="00941CCC" w:rsidRPr="003C2403">
        <w:rPr>
          <w:rFonts w:ascii="Arial" w:hAnsi="Arial" w:cs="Arial"/>
          <w:sz w:val="24"/>
          <w:szCs w:val="24"/>
        </w:rPr>
        <w:t>It would show</w:t>
      </w:r>
      <w:r w:rsidRPr="003C2403">
        <w:rPr>
          <w:rFonts w:ascii="Arial" w:hAnsi="Arial" w:cs="Arial"/>
          <w:sz w:val="24"/>
          <w:szCs w:val="24"/>
        </w:rPr>
        <w:t xml:space="preserve"> </w:t>
      </w:r>
      <w:r w:rsidR="00941CCC" w:rsidRPr="003C2403">
        <w:rPr>
          <w:rFonts w:ascii="Arial" w:hAnsi="Arial" w:cs="Arial"/>
          <w:sz w:val="24"/>
          <w:szCs w:val="24"/>
        </w:rPr>
        <w:t>how the</w:t>
      </w:r>
      <w:r w:rsidRPr="003C2403">
        <w:rPr>
          <w:rFonts w:ascii="Arial" w:hAnsi="Arial" w:cs="Arial"/>
          <w:sz w:val="24"/>
          <w:szCs w:val="24"/>
        </w:rPr>
        <w:t xml:space="preserve"> responses</w:t>
      </w:r>
      <w:r w:rsidR="00941CCC" w:rsidRPr="003C2403">
        <w:rPr>
          <w:rFonts w:ascii="Arial" w:hAnsi="Arial" w:cs="Arial"/>
          <w:sz w:val="24"/>
          <w:szCs w:val="24"/>
        </w:rPr>
        <w:t xml:space="preserve"> are </w:t>
      </w:r>
      <w:r w:rsidR="00941CCC" w:rsidRPr="003C2403">
        <w:rPr>
          <w:rFonts w:ascii="Arial" w:hAnsi="Arial" w:cs="Arial"/>
          <w:sz w:val="24"/>
          <w:szCs w:val="24"/>
        </w:rPr>
        <w:lastRenderedPageBreak/>
        <w:t>likely to</w:t>
      </w:r>
      <w:r w:rsidRPr="003C2403">
        <w:rPr>
          <w:rFonts w:ascii="Arial" w:hAnsi="Arial" w:cs="Arial"/>
          <w:sz w:val="24"/>
          <w:szCs w:val="24"/>
        </w:rPr>
        <w:t xml:space="preserve"> return and whether it would need to be altered to a qualitative or quantitative question in order to gain the most</w:t>
      </w:r>
      <w:r w:rsidR="0062559F" w:rsidRPr="003C2403">
        <w:rPr>
          <w:rFonts w:ascii="Arial" w:hAnsi="Arial" w:cs="Arial"/>
          <w:sz w:val="24"/>
          <w:szCs w:val="24"/>
        </w:rPr>
        <w:t xml:space="preserve"> honest and reliable</w:t>
      </w:r>
      <w:r w:rsidRPr="003C2403">
        <w:rPr>
          <w:rFonts w:ascii="Arial" w:hAnsi="Arial" w:cs="Arial"/>
          <w:sz w:val="24"/>
          <w:szCs w:val="24"/>
        </w:rPr>
        <w:t xml:space="preserve"> information.  </w:t>
      </w:r>
      <w:r w:rsidR="00941CCC" w:rsidRPr="003C2403">
        <w:rPr>
          <w:rFonts w:ascii="Arial" w:hAnsi="Arial" w:cs="Arial"/>
          <w:sz w:val="24"/>
          <w:szCs w:val="24"/>
        </w:rPr>
        <w:t>Vanette (2019), explains the above in the terms of understanding what the respondent is expected to answer with and how to answer it based on the phrasing of the question.</w:t>
      </w:r>
      <w:r w:rsidR="003E21BA" w:rsidRPr="003C2403">
        <w:rPr>
          <w:rFonts w:ascii="Arial" w:hAnsi="Arial" w:cs="Arial"/>
          <w:sz w:val="24"/>
          <w:szCs w:val="24"/>
        </w:rPr>
        <w:t xml:space="preserve"> By conducting a pilot, the questions asked will assist in the validity of the responses returned. </w:t>
      </w:r>
    </w:p>
    <w:p w14:paraId="086E77CB" w14:textId="1AEB7E44" w:rsidR="0078012B" w:rsidRPr="003C2403" w:rsidRDefault="00272818" w:rsidP="003C2403">
      <w:pPr>
        <w:pStyle w:val="Heading3"/>
        <w:spacing w:line="360" w:lineRule="auto"/>
        <w:jc w:val="both"/>
        <w:rPr>
          <w:rFonts w:ascii="Arial" w:hAnsi="Arial" w:cs="Arial"/>
        </w:rPr>
      </w:pPr>
      <w:bookmarkStart w:id="25" w:name="_Toc84326878"/>
      <w:r w:rsidRPr="003C2403">
        <w:rPr>
          <w:rFonts w:ascii="Arial" w:hAnsi="Arial" w:cs="Arial"/>
        </w:rPr>
        <w:t xml:space="preserve">3.5.3 </w:t>
      </w:r>
      <w:r w:rsidR="0078012B" w:rsidRPr="003C2403">
        <w:rPr>
          <w:rFonts w:ascii="Arial" w:hAnsi="Arial" w:cs="Arial"/>
        </w:rPr>
        <w:t>Research Limitations</w:t>
      </w:r>
      <w:bookmarkEnd w:id="25"/>
    </w:p>
    <w:p w14:paraId="5D45020B" w14:textId="44CDF361" w:rsidR="0078012B" w:rsidRPr="003C2403" w:rsidRDefault="007048FB" w:rsidP="003C2403">
      <w:pPr>
        <w:tabs>
          <w:tab w:val="left" w:pos="940"/>
        </w:tabs>
        <w:spacing w:line="360" w:lineRule="auto"/>
        <w:jc w:val="both"/>
        <w:rPr>
          <w:rFonts w:ascii="Arial" w:hAnsi="Arial" w:cs="Arial"/>
          <w:sz w:val="24"/>
          <w:szCs w:val="24"/>
        </w:rPr>
      </w:pPr>
      <w:r w:rsidRPr="003C2403">
        <w:rPr>
          <w:rFonts w:ascii="Arial" w:hAnsi="Arial" w:cs="Arial"/>
          <w:sz w:val="24"/>
          <w:szCs w:val="24"/>
        </w:rPr>
        <w:t xml:space="preserve">Throughout all research studies, there is the risk of complications which could impact on the outcome of research. The limitations for this study </w:t>
      </w:r>
      <w:r w:rsidR="00936587" w:rsidRPr="003C2403">
        <w:rPr>
          <w:rFonts w:ascii="Arial" w:hAnsi="Arial" w:cs="Arial"/>
          <w:sz w:val="24"/>
          <w:szCs w:val="24"/>
        </w:rPr>
        <w:t>have been:</w:t>
      </w:r>
    </w:p>
    <w:p w14:paraId="2BFE9DCA" w14:textId="4B152B57" w:rsidR="00936587" w:rsidRPr="003C2403" w:rsidRDefault="00936587" w:rsidP="003C2403">
      <w:pPr>
        <w:tabs>
          <w:tab w:val="left" w:pos="940"/>
        </w:tabs>
        <w:spacing w:line="360" w:lineRule="auto"/>
        <w:jc w:val="both"/>
        <w:rPr>
          <w:rFonts w:ascii="Arial" w:hAnsi="Arial" w:cs="Arial"/>
          <w:sz w:val="24"/>
          <w:szCs w:val="24"/>
        </w:rPr>
      </w:pPr>
      <w:r w:rsidRPr="003C2403">
        <w:rPr>
          <w:rFonts w:ascii="Arial" w:hAnsi="Arial" w:cs="Arial"/>
          <w:sz w:val="24"/>
          <w:szCs w:val="24"/>
        </w:rPr>
        <w:t xml:space="preserve">Timescales – this is due to the turnaround required for this data, it has unfortunately encountered the summer holiday </w:t>
      </w:r>
      <w:r w:rsidR="00836704" w:rsidRPr="003C2403">
        <w:rPr>
          <w:rFonts w:ascii="Arial" w:hAnsi="Arial" w:cs="Arial"/>
          <w:sz w:val="24"/>
          <w:szCs w:val="24"/>
        </w:rPr>
        <w:t xml:space="preserve">where annual leave is heavily utilised and resourcing numbers are therefore low. </w:t>
      </w:r>
      <w:r w:rsidR="00545F9F" w:rsidRPr="003C2403">
        <w:rPr>
          <w:rFonts w:ascii="Arial" w:hAnsi="Arial" w:cs="Arial"/>
          <w:sz w:val="24"/>
          <w:szCs w:val="24"/>
        </w:rPr>
        <w:t>Therefore,</w:t>
      </w:r>
      <w:r w:rsidR="00DB6EFF" w:rsidRPr="003C2403">
        <w:rPr>
          <w:rFonts w:ascii="Arial" w:hAnsi="Arial" w:cs="Arial"/>
          <w:sz w:val="24"/>
          <w:szCs w:val="24"/>
        </w:rPr>
        <w:t xml:space="preserve"> full potential in respondents </w:t>
      </w:r>
      <w:r w:rsidR="00454F54" w:rsidRPr="003C2403">
        <w:rPr>
          <w:rFonts w:ascii="Arial" w:hAnsi="Arial" w:cs="Arial"/>
          <w:sz w:val="24"/>
          <w:szCs w:val="24"/>
        </w:rPr>
        <w:t>may</w:t>
      </w:r>
      <w:r w:rsidR="00DB6EFF" w:rsidRPr="003C2403">
        <w:rPr>
          <w:rFonts w:ascii="Arial" w:hAnsi="Arial" w:cs="Arial"/>
          <w:sz w:val="24"/>
          <w:szCs w:val="24"/>
        </w:rPr>
        <w:t xml:space="preserve"> not be met.</w:t>
      </w:r>
    </w:p>
    <w:p w14:paraId="09A9B704" w14:textId="6720E21F" w:rsidR="00936587" w:rsidRPr="003C2403" w:rsidRDefault="00936587" w:rsidP="003C2403">
      <w:pPr>
        <w:tabs>
          <w:tab w:val="left" w:pos="940"/>
        </w:tabs>
        <w:spacing w:line="360" w:lineRule="auto"/>
        <w:jc w:val="both"/>
        <w:rPr>
          <w:rFonts w:ascii="Arial" w:hAnsi="Arial" w:cs="Arial"/>
          <w:sz w:val="24"/>
          <w:szCs w:val="24"/>
        </w:rPr>
      </w:pPr>
      <w:r w:rsidRPr="003C2403">
        <w:rPr>
          <w:rFonts w:ascii="Arial" w:hAnsi="Arial" w:cs="Arial"/>
          <w:sz w:val="24"/>
          <w:szCs w:val="24"/>
        </w:rPr>
        <w:t xml:space="preserve">Experience – some line managers may not have had </w:t>
      </w:r>
      <w:r w:rsidR="00545F9F" w:rsidRPr="003C2403">
        <w:rPr>
          <w:rFonts w:ascii="Arial" w:hAnsi="Arial" w:cs="Arial"/>
          <w:sz w:val="24"/>
          <w:szCs w:val="24"/>
        </w:rPr>
        <w:t>first-hand</w:t>
      </w:r>
      <w:r w:rsidRPr="003C2403">
        <w:rPr>
          <w:rFonts w:ascii="Arial" w:hAnsi="Arial" w:cs="Arial"/>
          <w:sz w:val="24"/>
          <w:szCs w:val="24"/>
        </w:rPr>
        <w:t xml:space="preserve"> experience of handling cases where mental health is involved, or could even be new managers whose knowledge would be limited. </w:t>
      </w:r>
      <w:r w:rsidR="00545F9F" w:rsidRPr="003C2403">
        <w:rPr>
          <w:rFonts w:ascii="Arial" w:hAnsi="Arial" w:cs="Arial"/>
          <w:sz w:val="24"/>
          <w:szCs w:val="24"/>
        </w:rPr>
        <w:t>However,</w:t>
      </w:r>
      <w:r w:rsidRPr="003C2403">
        <w:rPr>
          <w:rFonts w:ascii="Arial" w:hAnsi="Arial" w:cs="Arial"/>
          <w:sz w:val="24"/>
          <w:szCs w:val="24"/>
        </w:rPr>
        <w:t xml:space="preserve"> this could allow the department to understand the requirements of those new to the line management/leader role.</w:t>
      </w:r>
    </w:p>
    <w:p w14:paraId="31C674EE" w14:textId="0F72132E" w:rsidR="00936587" w:rsidRPr="003C2403" w:rsidRDefault="00936587" w:rsidP="003C2403">
      <w:pPr>
        <w:tabs>
          <w:tab w:val="left" w:pos="940"/>
        </w:tabs>
        <w:spacing w:line="360" w:lineRule="auto"/>
        <w:jc w:val="both"/>
        <w:rPr>
          <w:rFonts w:ascii="Arial" w:hAnsi="Arial" w:cs="Arial"/>
          <w:sz w:val="24"/>
          <w:szCs w:val="24"/>
        </w:rPr>
      </w:pPr>
      <w:r w:rsidRPr="003C2403">
        <w:rPr>
          <w:rFonts w:ascii="Arial" w:hAnsi="Arial" w:cs="Arial"/>
          <w:sz w:val="24"/>
          <w:szCs w:val="24"/>
        </w:rPr>
        <w:t xml:space="preserve">Completed online – due to the geographical locations across South Wales Police and the requirement for homeworking to remain regardless of the lifted restrictions, this survey has been conducted through an online Microsoft Form. Potentially causing difficulties with respondents participating due to the internet or technology know how. Several different forums had been trialled and Microsoft Forms has been discovered to be the easiest to answer and did not require respondents to sign up or create accounts in order to respond. The form could be completed online at work (without being blocked by the administrators), or with operational officers/staff it could be completed on their phones with ease. </w:t>
      </w:r>
    </w:p>
    <w:p w14:paraId="2656761F" w14:textId="3FF512E3" w:rsidR="00936587" w:rsidRPr="003C2403" w:rsidRDefault="00D406BF" w:rsidP="003C2403">
      <w:pPr>
        <w:tabs>
          <w:tab w:val="left" w:pos="940"/>
        </w:tabs>
        <w:spacing w:line="360" w:lineRule="auto"/>
        <w:jc w:val="both"/>
        <w:rPr>
          <w:rFonts w:ascii="Arial" w:hAnsi="Arial" w:cs="Arial"/>
          <w:sz w:val="24"/>
          <w:szCs w:val="24"/>
        </w:rPr>
      </w:pPr>
      <w:r w:rsidRPr="003C2403">
        <w:rPr>
          <w:rFonts w:ascii="Arial" w:hAnsi="Arial" w:cs="Arial"/>
          <w:sz w:val="24"/>
          <w:szCs w:val="24"/>
        </w:rPr>
        <w:t>Critical Incident – unfortunately the control room</w:t>
      </w:r>
      <w:r w:rsidR="00836704" w:rsidRPr="003C2403">
        <w:rPr>
          <w:rFonts w:ascii="Arial" w:hAnsi="Arial" w:cs="Arial"/>
          <w:sz w:val="24"/>
          <w:szCs w:val="24"/>
        </w:rPr>
        <w:t>, one of the higher staffed departments,</w:t>
      </w:r>
      <w:r w:rsidRPr="003C2403">
        <w:rPr>
          <w:rFonts w:ascii="Arial" w:hAnsi="Arial" w:cs="Arial"/>
          <w:sz w:val="24"/>
          <w:szCs w:val="24"/>
        </w:rPr>
        <w:t xml:space="preserve"> went into a critical incident at the start of the </w:t>
      </w:r>
      <w:r w:rsidR="00DB6EFF" w:rsidRPr="003C2403">
        <w:rPr>
          <w:rFonts w:ascii="Arial" w:hAnsi="Arial" w:cs="Arial"/>
          <w:sz w:val="24"/>
          <w:szCs w:val="24"/>
        </w:rPr>
        <w:t>data collection period and therefore has potential to impact on the amount of line managers within this area that have responded to the survey.</w:t>
      </w:r>
    </w:p>
    <w:p w14:paraId="77A06B31" w14:textId="40FA3879" w:rsidR="00D406BF" w:rsidRPr="003C2403" w:rsidRDefault="00D406BF" w:rsidP="003C2403">
      <w:pPr>
        <w:tabs>
          <w:tab w:val="left" w:pos="940"/>
        </w:tabs>
        <w:spacing w:line="360" w:lineRule="auto"/>
        <w:jc w:val="both"/>
        <w:rPr>
          <w:rFonts w:ascii="Arial" w:hAnsi="Arial" w:cs="Arial"/>
          <w:sz w:val="24"/>
          <w:szCs w:val="24"/>
        </w:rPr>
      </w:pPr>
      <w:r w:rsidRPr="003C2403">
        <w:rPr>
          <w:rFonts w:ascii="Arial" w:hAnsi="Arial" w:cs="Arial"/>
          <w:sz w:val="24"/>
          <w:szCs w:val="24"/>
        </w:rPr>
        <w:t xml:space="preserve">Familiarity </w:t>
      </w:r>
      <w:r w:rsidR="00DB6EFF" w:rsidRPr="003C2403">
        <w:rPr>
          <w:rFonts w:ascii="Arial" w:hAnsi="Arial" w:cs="Arial"/>
          <w:sz w:val="24"/>
          <w:szCs w:val="24"/>
        </w:rPr>
        <w:t>–</w:t>
      </w:r>
      <w:r w:rsidR="00836704" w:rsidRPr="003C2403">
        <w:rPr>
          <w:rFonts w:ascii="Arial" w:hAnsi="Arial" w:cs="Arial"/>
          <w:sz w:val="24"/>
          <w:szCs w:val="24"/>
        </w:rPr>
        <w:t xml:space="preserve"> </w:t>
      </w:r>
      <w:r w:rsidR="00DB6EFF" w:rsidRPr="003C2403">
        <w:rPr>
          <w:rFonts w:ascii="Arial" w:hAnsi="Arial" w:cs="Arial"/>
          <w:sz w:val="24"/>
          <w:szCs w:val="24"/>
        </w:rPr>
        <w:t>As per Vanderstoep’s (2008) research, responses tend to be higher if the respondents are familiar with the individual sending out the survey</w:t>
      </w:r>
      <w:r w:rsidR="003770E9" w:rsidRPr="003C2403">
        <w:rPr>
          <w:rFonts w:ascii="Arial" w:hAnsi="Arial" w:cs="Arial"/>
          <w:sz w:val="24"/>
          <w:szCs w:val="24"/>
        </w:rPr>
        <w:t xml:space="preserve">, the email </w:t>
      </w:r>
      <w:r w:rsidR="003770E9" w:rsidRPr="003C2403">
        <w:rPr>
          <w:rFonts w:ascii="Arial" w:hAnsi="Arial" w:cs="Arial"/>
          <w:sz w:val="24"/>
          <w:szCs w:val="24"/>
        </w:rPr>
        <w:lastRenderedPageBreak/>
        <w:t>containing the link to the questionnaire will therefore be sent via the email address of the OSS HR Advisor</w:t>
      </w:r>
      <w:r w:rsidR="00DB6EFF" w:rsidRPr="003C2403">
        <w:rPr>
          <w:rFonts w:ascii="Arial" w:hAnsi="Arial" w:cs="Arial"/>
          <w:sz w:val="24"/>
          <w:szCs w:val="24"/>
        </w:rPr>
        <w:t xml:space="preserve">. </w:t>
      </w:r>
    </w:p>
    <w:p w14:paraId="09258AE1" w14:textId="4B949ADC" w:rsidR="005D6B97" w:rsidRPr="003C2403" w:rsidRDefault="00D406BF" w:rsidP="003C2403">
      <w:pPr>
        <w:tabs>
          <w:tab w:val="left" w:pos="940"/>
        </w:tabs>
        <w:spacing w:line="360" w:lineRule="auto"/>
        <w:jc w:val="both"/>
        <w:rPr>
          <w:rFonts w:ascii="Arial" w:hAnsi="Arial" w:cs="Arial"/>
          <w:sz w:val="24"/>
          <w:szCs w:val="24"/>
        </w:rPr>
      </w:pPr>
      <w:r w:rsidRPr="003C2403">
        <w:rPr>
          <w:rFonts w:ascii="Arial" w:hAnsi="Arial" w:cs="Arial"/>
          <w:sz w:val="24"/>
          <w:szCs w:val="24"/>
        </w:rPr>
        <w:t>Authorisation and awareness</w:t>
      </w:r>
      <w:r w:rsidR="00DB6EFF" w:rsidRPr="003C2403">
        <w:rPr>
          <w:rFonts w:ascii="Arial" w:hAnsi="Arial" w:cs="Arial"/>
          <w:sz w:val="24"/>
          <w:szCs w:val="24"/>
        </w:rPr>
        <w:t xml:space="preserve"> –</w:t>
      </w:r>
      <w:r w:rsidR="00836704" w:rsidRPr="003C2403">
        <w:rPr>
          <w:rFonts w:ascii="Arial" w:hAnsi="Arial" w:cs="Arial"/>
          <w:sz w:val="24"/>
          <w:szCs w:val="24"/>
        </w:rPr>
        <w:t xml:space="preserve"> Senior </w:t>
      </w:r>
      <w:r w:rsidR="00DB6EFF" w:rsidRPr="003C2403">
        <w:rPr>
          <w:rFonts w:ascii="Arial" w:hAnsi="Arial" w:cs="Arial"/>
          <w:sz w:val="24"/>
          <w:szCs w:val="24"/>
        </w:rPr>
        <w:t>Management Teams have been made aware at meetings as well as re-emphasis</w:t>
      </w:r>
      <w:r w:rsidR="00391CF4" w:rsidRPr="003C2403">
        <w:rPr>
          <w:rFonts w:ascii="Arial" w:hAnsi="Arial" w:cs="Arial"/>
          <w:sz w:val="24"/>
          <w:szCs w:val="24"/>
        </w:rPr>
        <w:t>ed</w:t>
      </w:r>
      <w:r w:rsidR="00DB6EFF" w:rsidRPr="003C2403">
        <w:rPr>
          <w:rFonts w:ascii="Arial" w:hAnsi="Arial" w:cs="Arial"/>
          <w:sz w:val="24"/>
          <w:szCs w:val="24"/>
        </w:rPr>
        <w:t xml:space="preserve"> at sickness meetings where other line managers </w:t>
      </w:r>
      <w:r w:rsidR="00391CF4" w:rsidRPr="003C2403">
        <w:rPr>
          <w:rFonts w:ascii="Arial" w:hAnsi="Arial" w:cs="Arial"/>
          <w:sz w:val="24"/>
          <w:szCs w:val="24"/>
        </w:rPr>
        <w:t>attend</w:t>
      </w:r>
      <w:r w:rsidR="00836704" w:rsidRPr="003C2403">
        <w:rPr>
          <w:rFonts w:ascii="Arial" w:hAnsi="Arial" w:cs="Arial"/>
          <w:sz w:val="24"/>
          <w:szCs w:val="24"/>
        </w:rPr>
        <w:t>, that this questionnaire is being sent out with the rationale explained</w:t>
      </w:r>
      <w:r w:rsidR="00391CF4" w:rsidRPr="003C2403">
        <w:rPr>
          <w:rFonts w:ascii="Arial" w:hAnsi="Arial" w:cs="Arial"/>
          <w:sz w:val="24"/>
          <w:szCs w:val="24"/>
        </w:rPr>
        <w:t>. An email was originally sent to the Chief Inspectors and Head of Departments with detail included and a link to the survey, this allowed for them to review the questions and to encourage their teams to respond. After 24 hours all other line managers were emailed with the same detail contained (appendix 2).</w:t>
      </w:r>
    </w:p>
    <w:p w14:paraId="51A518D4" w14:textId="1A14D11E" w:rsidR="005D6B97" w:rsidRPr="003C2403" w:rsidRDefault="00272818" w:rsidP="003C2403">
      <w:pPr>
        <w:pStyle w:val="Heading2"/>
        <w:spacing w:line="360" w:lineRule="auto"/>
        <w:jc w:val="both"/>
        <w:rPr>
          <w:rFonts w:ascii="Arial" w:hAnsi="Arial" w:cs="Arial"/>
          <w:sz w:val="24"/>
          <w:szCs w:val="24"/>
        </w:rPr>
      </w:pPr>
      <w:bookmarkStart w:id="26" w:name="_Toc84326879"/>
      <w:r w:rsidRPr="003C2403">
        <w:rPr>
          <w:rFonts w:ascii="Arial" w:hAnsi="Arial" w:cs="Arial"/>
          <w:sz w:val="24"/>
          <w:szCs w:val="24"/>
        </w:rPr>
        <w:t xml:space="preserve">3.6 </w:t>
      </w:r>
      <w:r w:rsidR="007D77EF" w:rsidRPr="003C2403">
        <w:rPr>
          <w:rFonts w:ascii="Arial" w:hAnsi="Arial" w:cs="Arial"/>
          <w:sz w:val="24"/>
          <w:szCs w:val="24"/>
        </w:rPr>
        <w:t>How the research data was analysed</w:t>
      </w:r>
      <w:bookmarkEnd w:id="26"/>
    </w:p>
    <w:p w14:paraId="77AEC29D" w14:textId="6A8362FD" w:rsidR="00D41474" w:rsidRPr="003C2403" w:rsidRDefault="00545F9F" w:rsidP="003C2403">
      <w:pPr>
        <w:spacing w:line="360" w:lineRule="auto"/>
        <w:jc w:val="both"/>
        <w:rPr>
          <w:rFonts w:ascii="Arial" w:hAnsi="Arial" w:cs="Arial"/>
          <w:sz w:val="24"/>
          <w:szCs w:val="24"/>
        </w:rPr>
      </w:pPr>
      <w:r w:rsidRPr="003C2403">
        <w:rPr>
          <w:rFonts w:ascii="Arial" w:hAnsi="Arial" w:cs="Arial"/>
          <w:sz w:val="24"/>
          <w:szCs w:val="24"/>
        </w:rPr>
        <w:t>Microsoft Forms</w:t>
      </w:r>
      <w:r w:rsidR="00D41474" w:rsidRPr="003C2403">
        <w:rPr>
          <w:rFonts w:ascii="Arial" w:hAnsi="Arial" w:cs="Arial"/>
          <w:sz w:val="24"/>
          <w:szCs w:val="24"/>
        </w:rPr>
        <w:t xml:space="preserve"> </w:t>
      </w:r>
      <w:r w:rsidR="003770E9" w:rsidRPr="003C2403">
        <w:rPr>
          <w:rFonts w:ascii="Arial" w:hAnsi="Arial" w:cs="Arial"/>
          <w:sz w:val="24"/>
          <w:szCs w:val="24"/>
        </w:rPr>
        <w:t>has been selected as this will allow for real-time analytical data providing an overview of what the responses are reflecting. Forms also has the ability to download the data into Microsoft excel which will allow for a further in-depth analysis to take place (Microsoft, 2021).</w:t>
      </w:r>
      <w:r w:rsidR="006B71A2" w:rsidRPr="003C2403">
        <w:rPr>
          <w:rFonts w:ascii="Arial" w:hAnsi="Arial" w:cs="Arial"/>
          <w:sz w:val="24"/>
          <w:szCs w:val="24"/>
        </w:rPr>
        <w:t xml:space="preserve"> Unlike other survey creators such as Survey Monkey and Gizmo who limit both questions and respondents, Microsoft Forms allows for a wide number of respondents and questions to be asked</w:t>
      </w:r>
      <w:r w:rsidR="00B15DCE" w:rsidRPr="003C2403">
        <w:rPr>
          <w:rFonts w:ascii="Arial" w:hAnsi="Arial" w:cs="Arial"/>
          <w:sz w:val="24"/>
          <w:szCs w:val="24"/>
        </w:rPr>
        <w:t xml:space="preserve"> (Marrs, 2021)</w:t>
      </w:r>
      <w:r w:rsidR="006B71A2" w:rsidRPr="003C2403">
        <w:rPr>
          <w:rFonts w:ascii="Arial" w:hAnsi="Arial" w:cs="Arial"/>
          <w:sz w:val="24"/>
          <w:szCs w:val="24"/>
        </w:rPr>
        <w:t xml:space="preserve">. </w:t>
      </w:r>
    </w:p>
    <w:p w14:paraId="2B53FA3B" w14:textId="4C6DB1B6" w:rsidR="006B71A2" w:rsidRPr="003C2403" w:rsidRDefault="006B71A2" w:rsidP="003C2403">
      <w:pPr>
        <w:spacing w:line="360" w:lineRule="auto"/>
        <w:jc w:val="both"/>
        <w:rPr>
          <w:rFonts w:ascii="Arial" w:hAnsi="Arial" w:cs="Arial"/>
          <w:sz w:val="24"/>
          <w:szCs w:val="24"/>
        </w:rPr>
      </w:pPr>
      <w:r w:rsidRPr="003C2403">
        <w:rPr>
          <w:rFonts w:ascii="Arial" w:hAnsi="Arial" w:cs="Arial"/>
          <w:sz w:val="24"/>
          <w:szCs w:val="24"/>
        </w:rPr>
        <w:t xml:space="preserve">As this questionnaire will have a mixed use of qualitative and quantitative questions </w:t>
      </w:r>
      <w:r w:rsidR="00B15DCE" w:rsidRPr="003C2403">
        <w:rPr>
          <w:rFonts w:ascii="Arial" w:hAnsi="Arial" w:cs="Arial"/>
          <w:sz w:val="24"/>
          <w:szCs w:val="24"/>
        </w:rPr>
        <w:t>being able to download the forms onto an excel spreadsheet allows for a further analysis to take place.</w:t>
      </w:r>
      <w:r w:rsidR="0062559F" w:rsidRPr="003C2403">
        <w:rPr>
          <w:rFonts w:ascii="Arial" w:hAnsi="Arial" w:cs="Arial"/>
          <w:sz w:val="24"/>
          <w:szCs w:val="24"/>
        </w:rPr>
        <w:t xml:space="preserve"> </w:t>
      </w:r>
    </w:p>
    <w:p w14:paraId="0E217566" w14:textId="77777777" w:rsidR="006849D6" w:rsidRPr="003C2403" w:rsidRDefault="00B15DCE" w:rsidP="003C2403">
      <w:pPr>
        <w:spacing w:line="360" w:lineRule="auto"/>
        <w:jc w:val="both"/>
        <w:rPr>
          <w:rFonts w:ascii="Arial" w:hAnsi="Arial" w:cs="Arial"/>
          <w:sz w:val="24"/>
          <w:szCs w:val="24"/>
        </w:rPr>
      </w:pPr>
      <w:r w:rsidRPr="003C2403">
        <w:rPr>
          <w:rFonts w:ascii="Arial" w:hAnsi="Arial" w:cs="Arial"/>
          <w:sz w:val="24"/>
          <w:szCs w:val="24"/>
        </w:rPr>
        <w:t>In regards to the qualitative data this will be</w:t>
      </w:r>
      <w:r w:rsidR="00DA1456" w:rsidRPr="003C2403">
        <w:rPr>
          <w:rFonts w:ascii="Arial" w:hAnsi="Arial" w:cs="Arial"/>
          <w:sz w:val="24"/>
          <w:szCs w:val="24"/>
        </w:rPr>
        <w:t xml:space="preserve"> analysed using a thematic networks analysis which means that the text a is </w:t>
      </w:r>
      <w:r w:rsidRPr="003C2403">
        <w:rPr>
          <w:rFonts w:ascii="Arial" w:hAnsi="Arial" w:cs="Arial"/>
          <w:sz w:val="24"/>
          <w:szCs w:val="24"/>
        </w:rPr>
        <w:t xml:space="preserve">categorised into common themes found throughout the </w:t>
      </w:r>
      <w:r w:rsidR="00DA1456" w:rsidRPr="003C2403">
        <w:rPr>
          <w:rFonts w:ascii="Arial" w:hAnsi="Arial" w:cs="Arial"/>
          <w:sz w:val="24"/>
          <w:szCs w:val="24"/>
        </w:rPr>
        <w:t xml:space="preserve">responses that were received (Attride-Stirling, 2001). This is done via three stages, reading through the text to understand how it can be broken down; exploring what is contextualised within the text and the finally the interrogation of this into the themes (Attride-Stirling, 2001). </w:t>
      </w:r>
      <w:r w:rsidR="00083000" w:rsidRPr="003C2403">
        <w:rPr>
          <w:rFonts w:ascii="Arial" w:hAnsi="Arial" w:cs="Arial"/>
          <w:sz w:val="24"/>
          <w:szCs w:val="24"/>
        </w:rPr>
        <w:t xml:space="preserve">This will then be able to provide a reliable understanding of the key themes for those that </w:t>
      </w:r>
      <w:r w:rsidR="006849D6" w:rsidRPr="003C2403">
        <w:rPr>
          <w:rFonts w:ascii="Arial" w:hAnsi="Arial" w:cs="Arial"/>
          <w:sz w:val="24"/>
          <w:szCs w:val="24"/>
        </w:rPr>
        <w:t xml:space="preserve">have responded and their views on mental health wellbeing within South Wales Police. </w:t>
      </w:r>
    </w:p>
    <w:p w14:paraId="15A806F2" w14:textId="11C6A98D" w:rsidR="009F4498" w:rsidRPr="003C2403" w:rsidRDefault="006849D6" w:rsidP="003C2403">
      <w:pPr>
        <w:spacing w:line="360" w:lineRule="auto"/>
        <w:jc w:val="both"/>
        <w:rPr>
          <w:rFonts w:ascii="Arial" w:hAnsi="Arial" w:cs="Arial"/>
          <w:sz w:val="24"/>
          <w:szCs w:val="24"/>
        </w:rPr>
      </w:pPr>
      <w:r w:rsidRPr="003C2403">
        <w:rPr>
          <w:rFonts w:ascii="Arial" w:hAnsi="Arial" w:cs="Arial"/>
          <w:sz w:val="24"/>
          <w:szCs w:val="24"/>
        </w:rPr>
        <w:t xml:space="preserve">The quantitative data collected will be utilised from the Microsoft Forms analytical data but if required then excel will be used in order to discover a further in-depth understanding. Through the means </w:t>
      </w:r>
      <w:r w:rsidR="00E05AD0" w:rsidRPr="003C2403">
        <w:rPr>
          <w:rFonts w:ascii="Arial" w:hAnsi="Arial" w:cs="Arial"/>
          <w:sz w:val="24"/>
          <w:szCs w:val="24"/>
        </w:rPr>
        <w:t>o</w:t>
      </w:r>
      <w:r w:rsidRPr="003C2403">
        <w:rPr>
          <w:rFonts w:ascii="Arial" w:hAnsi="Arial" w:cs="Arial"/>
          <w:sz w:val="24"/>
          <w:szCs w:val="24"/>
        </w:rPr>
        <w:t xml:space="preserve">f pivots and appropriate graph tools, it will </w:t>
      </w:r>
      <w:r w:rsidR="00E05AD0" w:rsidRPr="003C2403">
        <w:rPr>
          <w:rFonts w:ascii="Arial" w:hAnsi="Arial" w:cs="Arial"/>
          <w:sz w:val="24"/>
          <w:szCs w:val="24"/>
        </w:rPr>
        <w:t xml:space="preserve">allow for percentages and comparisons to be made that Microsoft Forms analysis may not be able to provide (Kirklees Council, unknown). </w:t>
      </w:r>
    </w:p>
    <w:p w14:paraId="4D9944D3" w14:textId="78B729BE" w:rsidR="005E4675" w:rsidRPr="003C2403" w:rsidRDefault="00272818" w:rsidP="003C2403">
      <w:pPr>
        <w:pStyle w:val="Heading1"/>
        <w:spacing w:line="360" w:lineRule="auto"/>
        <w:jc w:val="both"/>
        <w:rPr>
          <w:rFonts w:ascii="Arial" w:hAnsi="Arial" w:cs="Arial"/>
          <w:sz w:val="24"/>
          <w:szCs w:val="24"/>
        </w:rPr>
      </w:pPr>
      <w:bookmarkStart w:id="27" w:name="_Toc84326880"/>
      <w:r w:rsidRPr="003C2403">
        <w:rPr>
          <w:rFonts w:ascii="Arial" w:hAnsi="Arial" w:cs="Arial"/>
          <w:sz w:val="24"/>
          <w:szCs w:val="24"/>
        </w:rPr>
        <w:lastRenderedPageBreak/>
        <w:t xml:space="preserve">4.0 </w:t>
      </w:r>
      <w:r w:rsidR="005D0149" w:rsidRPr="003C2403">
        <w:rPr>
          <w:rFonts w:ascii="Arial" w:hAnsi="Arial" w:cs="Arial"/>
          <w:sz w:val="24"/>
          <w:szCs w:val="24"/>
        </w:rPr>
        <w:t>Results</w:t>
      </w:r>
      <w:r w:rsidR="008028D4" w:rsidRPr="003C2403">
        <w:rPr>
          <w:rFonts w:ascii="Arial" w:hAnsi="Arial" w:cs="Arial"/>
          <w:sz w:val="24"/>
          <w:szCs w:val="24"/>
        </w:rPr>
        <w:t xml:space="preserve"> </w:t>
      </w:r>
      <w:r w:rsidR="002650E6" w:rsidRPr="003C2403">
        <w:rPr>
          <w:rFonts w:ascii="Arial" w:hAnsi="Arial" w:cs="Arial"/>
          <w:sz w:val="24"/>
          <w:szCs w:val="24"/>
        </w:rPr>
        <w:t>and analysis</w:t>
      </w:r>
      <w:bookmarkEnd w:id="27"/>
    </w:p>
    <w:p w14:paraId="01436F57" w14:textId="7FF45961" w:rsidR="005E4675" w:rsidRPr="003C2403" w:rsidRDefault="003449D8" w:rsidP="003C2403">
      <w:pPr>
        <w:spacing w:line="360" w:lineRule="auto"/>
        <w:jc w:val="both"/>
        <w:rPr>
          <w:rFonts w:ascii="Arial" w:hAnsi="Arial" w:cs="Arial"/>
          <w:sz w:val="24"/>
          <w:szCs w:val="24"/>
        </w:rPr>
      </w:pPr>
      <w:r w:rsidRPr="003C2403">
        <w:rPr>
          <w:rFonts w:ascii="Arial" w:hAnsi="Arial" w:cs="Arial"/>
          <w:sz w:val="24"/>
          <w:szCs w:val="24"/>
        </w:rPr>
        <w:t xml:space="preserve">With the critical analysis of the data gathered for the fall </w:t>
      </w:r>
      <w:r w:rsidR="005D0149" w:rsidRPr="003C2403">
        <w:rPr>
          <w:rFonts w:ascii="Arial" w:hAnsi="Arial" w:cs="Arial"/>
          <w:sz w:val="24"/>
          <w:szCs w:val="24"/>
        </w:rPr>
        <w:t xml:space="preserve">and rise </w:t>
      </w:r>
      <w:r w:rsidRPr="003C2403">
        <w:rPr>
          <w:rFonts w:ascii="Arial" w:hAnsi="Arial" w:cs="Arial"/>
          <w:sz w:val="24"/>
          <w:szCs w:val="24"/>
        </w:rPr>
        <w:t xml:space="preserve">of mental health absence throughout the pandemic within South Wales Police, it has raised some surprising and unexpected opinions via their experiences that are both of a positive and negative nature. </w:t>
      </w:r>
      <w:r w:rsidR="00EB35EF" w:rsidRPr="003C2403">
        <w:rPr>
          <w:rFonts w:ascii="Arial" w:hAnsi="Arial" w:cs="Arial"/>
          <w:sz w:val="24"/>
          <w:szCs w:val="24"/>
        </w:rPr>
        <w:t>So how does this assist in the objectives for this report?</w:t>
      </w:r>
    </w:p>
    <w:p w14:paraId="190DFA35" w14:textId="3B744F44" w:rsidR="003449D8" w:rsidRPr="003C2403" w:rsidRDefault="003449D8" w:rsidP="003C2403">
      <w:pPr>
        <w:spacing w:line="360" w:lineRule="auto"/>
        <w:jc w:val="both"/>
        <w:rPr>
          <w:rFonts w:ascii="Arial" w:hAnsi="Arial" w:cs="Arial"/>
          <w:sz w:val="24"/>
          <w:szCs w:val="24"/>
        </w:rPr>
      </w:pPr>
      <w:r w:rsidRPr="003C2403">
        <w:rPr>
          <w:rFonts w:ascii="Arial" w:hAnsi="Arial" w:cs="Arial"/>
          <w:sz w:val="24"/>
          <w:szCs w:val="24"/>
        </w:rPr>
        <w:t xml:space="preserve">With 59 out of 110 </w:t>
      </w:r>
      <w:r w:rsidR="00CB42A8" w:rsidRPr="003C2403">
        <w:rPr>
          <w:rFonts w:ascii="Arial" w:hAnsi="Arial" w:cs="Arial"/>
          <w:sz w:val="24"/>
          <w:szCs w:val="24"/>
        </w:rPr>
        <w:t>applicants and a split of 60/40 (%)</w:t>
      </w:r>
      <w:r w:rsidR="00EB35EF" w:rsidRPr="003C2403">
        <w:rPr>
          <w:rFonts w:ascii="Arial" w:hAnsi="Arial" w:cs="Arial"/>
          <w:sz w:val="24"/>
          <w:szCs w:val="24"/>
        </w:rPr>
        <w:t xml:space="preserve"> between officers and police staff, there is the ability to understand </w:t>
      </w:r>
      <w:r w:rsidR="005C57BE" w:rsidRPr="003C2403">
        <w:rPr>
          <w:rFonts w:ascii="Arial" w:hAnsi="Arial" w:cs="Arial"/>
          <w:sz w:val="24"/>
          <w:szCs w:val="24"/>
        </w:rPr>
        <w:t xml:space="preserve">any trends that may define the outcomes. </w:t>
      </w:r>
    </w:p>
    <w:p w14:paraId="621191D5" w14:textId="2C9AC042" w:rsidR="00EE2FB2" w:rsidRPr="003C2403" w:rsidRDefault="00272818" w:rsidP="003C2403">
      <w:pPr>
        <w:pStyle w:val="Heading2"/>
        <w:spacing w:line="360" w:lineRule="auto"/>
        <w:jc w:val="both"/>
        <w:rPr>
          <w:rFonts w:ascii="Arial" w:hAnsi="Arial" w:cs="Arial"/>
          <w:sz w:val="24"/>
          <w:szCs w:val="24"/>
        </w:rPr>
      </w:pPr>
      <w:bookmarkStart w:id="28" w:name="_Toc84326881"/>
      <w:r w:rsidRPr="003C2403">
        <w:rPr>
          <w:rFonts w:ascii="Arial" w:hAnsi="Arial" w:cs="Arial"/>
          <w:sz w:val="24"/>
          <w:szCs w:val="24"/>
        </w:rPr>
        <w:t xml:space="preserve">4.1 </w:t>
      </w:r>
      <w:r w:rsidR="00EE2FB2" w:rsidRPr="003C2403">
        <w:rPr>
          <w:rFonts w:ascii="Arial" w:hAnsi="Arial" w:cs="Arial"/>
          <w:sz w:val="24"/>
          <w:szCs w:val="24"/>
        </w:rPr>
        <w:t>Understanding mental health</w:t>
      </w:r>
      <w:bookmarkEnd w:id="28"/>
    </w:p>
    <w:p w14:paraId="3DBC4A7E" w14:textId="1B354A44" w:rsidR="00BB57DC" w:rsidRPr="003C2403" w:rsidRDefault="0032698F" w:rsidP="003C2403">
      <w:pPr>
        <w:spacing w:line="360" w:lineRule="auto"/>
        <w:jc w:val="both"/>
        <w:rPr>
          <w:rFonts w:ascii="Arial" w:hAnsi="Arial" w:cs="Arial"/>
          <w:sz w:val="24"/>
          <w:szCs w:val="24"/>
        </w:rPr>
      </w:pPr>
      <w:r w:rsidRPr="003C2403">
        <w:rPr>
          <w:rFonts w:ascii="Arial" w:hAnsi="Arial" w:cs="Arial"/>
          <w:sz w:val="24"/>
          <w:szCs w:val="24"/>
        </w:rPr>
        <w:t xml:space="preserve">Throughout the questionnaire there was a hope to understand the </w:t>
      </w:r>
      <w:r w:rsidR="00545F9F" w:rsidRPr="003C2403">
        <w:rPr>
          <w:rFonts w:ascii="Arial" w:hAnsi="Arial" w:cs="Arial"/>
          <w:sz w:val="24"/>
          <w:szCs w:val="24"/>
        </w:rPr>
        <w:t>respondent’s</w:t>
      </w:r>
      <w:r w:rsidRPr="003C2403">
        <w:rPr>
          <w:rFonts w:ascii="Arial" w:hAnsi="Arial" w:cs="Arial"/>
          <w:sz w:val="24"/>
          <w:szCs w:val="24"/>
        </w:rPr>
        <w:t xml:space="preserve"> </w:t>
      </w:r>
      <w:r w:rsidR="00997080" w:rsidRPr="003C2403">
        <w:rPr>
          <w:rFonts w:ascii="Arial" w:hAnsi="Arial" w:cs="Arial"/>
          <w:sz w:val="24"/>
          <w:szCs w:val="24"/>
        </w:rPr>
        <w:t>knowledge through their experience of managing their teams. 96% of the respondents stated that th</w:t>
      </w:r>
      <w:r w:rsidR="00BB57DC" w:rsidRPr="003C2403">
        <w:rPr>
          <w:rFonts w:ascii="Arial" w:hAnsi="Arial" w:cs="Arial"/>
          <w:sz w:val="24"/>
          <w:szCs w:val="24"/>
        </w:rPr>
        <w:t>ey</w:t>
      </w:r>
      <w:r w:rsidR="00997080" w:rsidRPr="003C2403">
        <w:rPr>
          <w:rFonts w:ascii="Arial" w:hAnsi="Arial" w:cs="Arial"/>
          <w:sz w:val="24"/>
          <w:szCs w:val="24"/>
        </w:rPr>
        <w:t xml:space="preserve"> kn</w:t>
      </w:r>
      <w:r w:rsidR="00BB57DC" w:rsidRPr="003C2403">
        <w:rPr>
          <w:rFonts w:ascii="Arial" w:hAnsi="Arial" w:cs="Arial"/>
          <w:sz w:val="24"/>
          <w:szCs w:val="24"/>
        </w:rPr>
        <w:t>ew</w:t>
      </w:r>
      <w:r w:rsidR="00997080" w:rsidRPr="003C2403">
        <w:rPr>
          <w:rFonts w:ascii="Arial" w:hAnsi="Arial" w:cs="Arial"/>
          <w:sz w:val="24"/>
          <w:szCs w:val="24"/>
        </w:rPr>
        <w:t xml:space="preserve"> someone who had suffered with mental health in the last 2 years within South Wales Polic</w:t>
      </w:r>
      <w:r w:rsidR="00BB57DC" w:rsidRPr="003C2403">
        <w:rPr>
          <w:rFonts w:ascii="Arial" w:hAnsi="Arial" w:cs="Arial"/>
          <w:sz w:val="24"/>
          <w:szCs w:val="24"/>
        </w:rPr>
        <w:t>e, so how is their knowledge?</w:t>
      </w:r>
    </w:p>
    <w:p w14:paraId="463443AA" w14:textId="5F9B387C" w:rsidR="00BB57DC" w:rsidRPr="003C2403" w:rsidRDefault="00BB57DC" w:rsidP="003C2403">
      <w:pPr>
        <w:spacing w:line="360" w:lineRule="auto"/>
        <w:jc w:val="both"/>
        <w:rPr>
          <w:rFonts w:ascii="Arial" w:hAnsi="Arial" w:cs="Arial"/>
          <w:sz w:val="24"/>
          <w:szCs w:val="24"/>
        </w:rPr>
      </w:pPr>
      <w:r w:rsidRPr="003C2403">
        <w:rPr>
          <w:rFonts w:ascii="Arial" w:hAnsi="Arial" w:cs="Arial"/>
          <w:sz w:val="24"/>
          <w:szCs w:val="24"/>
        </w:rPr>
        <w:t>Pre</w:t>
      </w:r>
      <w:r w:rsidR="00CC0508" w:rsidRPr="003C2403">
        <w:rPr>
          <w:rFonts w:ascii="Arial" w:hAnsi="Arial" w:cs="Arial"/>
          <w:sz w:val="24"/>
          <w:szCs w:val="24"/>
        </w:rPr>
        <w:t>-</w:t>
      </w:r>
      <w:r w:rsidRPr="003C2403">
        <w:rPr>
          <w:rFonts w:ascii="Arial" w:hAnsi="Arial" w:cs="Arial"/>
          <w:sz w:val="24"/>
          <w:szCs w:val="24"/>
        </w:rPr>
        <w:t xml:space="preserve">covid </w:t>
      </w:r>
      <w:r w:rsidR="00CC0508" w:rsidRPr="003C2403">
        <w:rPr>
          <w:rFonts w:ascii="Arial" w:hAnsi="Arial" w:cs="Arial"/>
          <w:sz w:val="24"/>
          <w:szCs w:val="24"/>
        </w:rPr>
        <w:t>48 of the respondents believed that mental health was the main reason for absence within South Wales Police, Musculo-skeletal and digestive came second and third</w:t>
      </w:r>
      <w:r w:rsidR="00BB25C4" w:rsidRPr="003C2403">
        <w:rPr>
          <w:rFonts w:ascii="Arial" w:hAnsi="Arial" w:cs="Arial"/>
          <w:sz w:val="24"/>
          <w:szCs w:val="24"/>
        </w:rPr>
        <w:t xml:space="preserve">. </w:t>
      </w:r>
    </w:p>
    <w:p w14:paraId="1EC692C4" w14:textId="0B75A3A1" w:rsidR="00BB57DC" w:rsidRPr="003C2403" w:rsidRDefault="00DE6D13" w:rsidP="003C2403">
      <w:pPr>
        <w:keepNext/>
        <w:spacing w:line="360" w:lineRule="auto"/>
        <w:jc w:val="both"/>
        <w:rPr>
          <w:rFonts w:ascii="Arial" w:hAnsi="Arial" w:cs="Arial"/>
          <w:sz w:val="24"/>
          <w:szCs w:val="24"/>
        </w:rPr>
      </w:pPr>
      <w:r>
        <w:rPr>
          <w:noProof/>
        </w:rPr>
        <w:drawing>
          <wp:inline distT="0" distB="0" distL="0" distR="0" wp14:anchorId="1958F339" wp14:editId="631748BB">
            <wp:extent cx="4572000" cy="2838450"/>
            <wp:effectExtent l="0" t="0" r="0" b="0"/>
            <wp:docPr id="12" name="Chart 12">
              <a:extLst xmlns:a="http://schemas.openxmlformats.org/drawingml/2006/main">
                <a:ext uri="{FF2B5EF4-FFF2-40B4-BE49-F238E27FC236}">
                  <a16:creationId xmlns:a16="http://schemas.microsoft.com/office/drawing/2014/main" id="{D1BDFD19-DC43-4B71-98EB-86A4F0BEF0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F0C9D3" w14:textId="3E9127D5" w:rsidR="00BB57DC" w:rsidRPr="003C2403" w:rsidRDefault="00BB57DC" w:rsidP="003C2403">
      <w:pPr>
        <w:pStyle w:val="Caption"/>
        <w:spacing w:line="360" w:lineRule="auto"/>
        <w:jc w:val="both"/>
        <w:rPr>
          <w:rFonts w:ascii="Arial" w:hAnsi="Arial" w:cs="Arial"/>
          <w:sz w:val="24"/>
          <w:szCs w:val="24"/>
        </w:rPr>
      </w:pPr>
      <w:bookmarkStart w:id="29" w:name="_Toc84197456"/>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7</w:t>
      </w:r>
      <w:r w:rsidR="00A30EB0" w:rsidRPr="003C2403">
        <w:rPr>
          <w:rFonts w:ascii="Arial" w:hAnsi="Arial" w:cs="Arial"/>
          <w:noProof/>
          <w:sz w:val="24"/>
          <w:szCs w:val="24"/>
        </w:rPr>
        <w:fldChar w:fldCharType="end"/>
      </w:r>
      <w:r w:rsidRPr="003C2403">
        <w:rPr>
          <w:rFonts w:ascii="Arial" w:hAnsi="Arial" w:cs="Arial"/>
          <w:sz w:val="24"/>
          <w:szCs w:val="24"/>
        </w:rPr>
        <w:t xml:space="preserve"> - What do you believe to be the top absence in SWP pre-covid?</w:t>
      </w:r>
      <w:bookmarkEnd w:id="29"/>
    </w:p>
    <w:p w14:paraId="06545875" w14:textId="3A8A84D2" w:rsidR="00BB57DC" w:rsidRPr="003C2403" w:rsidRDefault="00BB25C4" w:rsidP="003C2403">
      <w:pPr>
        <w:spacing w:line="360" w:lineRule="auto"/>
        <w:jc w:val="both"/>
        <w:rPr>
          <w:rFonts w:ascii="Arial" w:hAnsi="Arial" w:cs="Arial"/>
          <w:sz w:val="24"/>
          <w:szCs w:val="24"/>
        </w:rPr>
      </w:pPr>
      <w:r w:rsidRPr="003C2403">
        <w:rPr>
          <w:rFonts w:ascii="Arial" w:hAnsi="Arial" w:cs="Arial"/>
          <w:sz w:val="24"/>
          <w:szCs w:val="24"/>
        </w:rPr>
        <w:t xml:space="preserve">31 </w:t>
      </w:r>
      <w:r w:rsidR="004D3F9D" w:rsidRPr="003C2403">
        <w:rPr>
          <w:rFonts w:ascii="Arial" w:hAnsi="Arial" w:cs="Arial"/>
          <w:sz w:val="24"/>
          <w:szCs w:val="24"/>
        </w:rPr>
        <w:t>stating that coronavirus was the main reason for absence during the covid pandemic</w:t>
      </w:r>
      <w:r w:rsidR="00D53A4F" w:rsidRPr="003C2403">
        <w:rPr>
          <w:rFonts w:ascii="Arial" w:hAnsi="Arial" w:cs="Arial"/>
          <w:sz w:val="24"/>
          <w:szCs w:val="24"/>
        </w:rPr>
        <w:t xml:space="preserve"> (figure 8)</w:t>
      </w:r>
      <w:r w:rsidR="004D3F9D" w:rsidRPr="003C2403">
        <w:rPr>
          <w:rFonts w:ascii="Arial" w:hAnsi="Arial" w:cs="Arial"/>
          <w:sz w:val="24"/>
          <w:szCs w:val="24"/>
        </w:rPr>
        <w:t>, with mental health coming a close second at 24.</w:t>
      </w:r>
      <w:r w:rsidR="00D53A4F" w:rsidRPr="003C2403">
        <w:rPr>
          <w:rFonts w:ascii="Arial" w:hAnsi="Arial" w:cs="Arial"/>
          <w:sz w:val="24"/>
          <w:szCs w:val="24"/>
        </w:rPr>
        <w:t xml:space="preserve"> To note, respond</w:t>
      </w:r>
      <w:r w:rsidR="00925FE9" w:rsidRPr="003C2403">
        <w:rPr>
          <w:rFonts w:ascii="Arial" w:hAnsi="Arial" w:cs="Arial"/>
          <w:sz w:val="24"/>
          <w:szCs w:val="24"/>
        </w:rPr>
        <w:t>e</w:t>
      </w:r>
      <w:r w:rsidR="00D53A4F" w:rsidRPr="003C2403">
        <w:rPr>
          <w:rFonts w:ascii="Arial" w:hAnsi="Arial" w:cs="Arial"/>
          <w:sz w:val="24"/>
          <w:szCs w:val="24"/>
        </w:rPr>
        <w:t xml:space="preserve">nts could only </w:t>
      </w:r>
      <w:r w:rsidR="00925FE9" w:rsidRPr="003C2403">
        <w:rPr>
          <w:rFonts w:ascii="Arial" w:hAnsi="Arial" w:cs="Arial"/>
          <w:sz w:val="24"/>
          <w:szCs w:val="24"/>
        </w:rPr>
        <w:t xml:space="preserve">provide one answer, for the 24 that responded with mental </w:t>
      </w:r>
      <w:r w:rsidR="00925FE9" w:rsidRPr="003C2403">
        <w:rPr>
          <w:rFonts w:ascii="Arial" w:hAnsi="Arial" w:cs="Arial"/>
          <w:sz w:val="24"/>
          <w:szCs w:val="24"/>
        </w:rPr>
        <w:lastRenderedPageBreak/>
        <w:t>health being the main reason during the height of the covid-19 pandemic, it shows that there were clear concerns for mental health wellbeing throughout this time.</w:t>
      </w:r>
    </w:p>
    <w:p w14:paraId="2A79AC44" w14:textId="532D6CB6" w:rsidR="005E3B23" w:rsidRPr="003C2403" w:rsidRDefault="00D53A4F" w:rsidP="003C2403">
      <w:pPr>
        <w:spacing w:line="360" w:lineRule="auto"/>
        <w:jc w:val="both"/>
        <w:rPr>
          <w:rFonts w:ascii="Arial" w:hAnsi="Arial" w:cs="Arial"/>
          <w:color w:val="FF0000"/>
          <w:sz w:val="24"/>
          <w:szCs w:val="24"/>
        </w:rPr>
      </w:pPr>
      <w:r w:rsidRPr="003C2403">
        <w:rPr>
          <w:rFonts w:ascii="Arial" w:hAnsi="Arial" w:cs="Arial"/>
          <w:noProof/>
          <w:sz w:val="24"/>
          <w:szCs w:val="24"/>
        </w:rPr>
        <w:drawing>
          <wp:inline distT="0" distB="0" distL="0" distR="0" wp14:anchorId="5FCAFE67" wp14:editId="662458E5">
            <wp:extent cx="4572000" cy="2743200"/>
            <wp:effectExtent l="0" t="0" r="0" b="0"/>
            <wp:docPr id="11" name="Chart 11">
              <a:extLst xmlns:a="http://schemas.openxmlformats.org/drawingml/2006/main">
                <a:ext uri="{FF2B5EF4-FFF2-40B4-BE49-F238E27FC236}">
                  <a16:creationId xmlns:a16="http://schemas.microsoft.com/office/drawing/2014/main" id="{377FC465-09E0-4F61-8F31-C5190C9AE7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100700D" w14:textId="3AE4B943" w:rsidR="005E3B23" w:rsidRPr="003C2403" w:rsidRDefault="005E3B23" w:rsidP="003C2403">
      <w:pPr>
        <w:pStyle w:val="Caption"/>
        <w:spacing w:line="360" w:lineRule="auto"/>
        <w:jc w:val="both"/>
        <w:rPr>
          <w:rFonts w:ascii="Arial" w:hAnsi="Arial" w:cs="Arial"/>
          <w:sz w:val="24"/>
          <w:szCs w:val="24"/>
        </w:rPr>
      </w:pPr>
      <w:bookmarkStart w:id="30" w:name="_Toc84197457"/>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8</w:t>
      </w:r>
      <w:r w:rsidR="00A30EB0" w:rsidRPr="003C2403">
        <w:rPr>
          <w:rFonts w:ascii="Arial" w:hAnsi="Arial" w:cs="Arial"/>
          <w:noProof/>
          <w:sz w:val="24"/>
          <w:szCs w:val="24"/>
        </w:rPr>
        <w:fldChar w:fldCharType="end"/>
      </w:r>
      <w:r w:rsidRPr="003C2403">
        <w:rPr>
          <w:rFonts w:ascii="Arial" w:hAnsi="Arial" w:cs="Arial"/>
          <w:sz w:val="24"/>
          <w:szCs w:val="24"/>
        </w:rPr>
        <w:t xml:space="preserve"> - What do you believe to be the main reason for absence during the height of the Covid-19 pandemic?</w:t>
      </w:r>
      <w:bookmarkEnd w:id="30"/>
    </w:p>
    <w:p w14:paraId="0C2350DA" w14:textId="726C064D" w:rsidR="005E3B23" w:rsidRPr="003C2403" w:rsidRDefault="00446179" w:rsidP="003C2403">
      <w:pPr>
        <w:keepNext/>
        <w:spacing w:line="360" w:lineRule="auto"/>
        <w:jc w:val="both"/>
        <w:rPr>
          <w:rFonts w:ascii="Arial" w:hAnsi="Arial" w:cs="Arial"/>
          <w:sz w:val="24"/>
          <w:szCs w:val="24"/>
        </w:rPr>
      </w:pPr>
      <w:r w:rsidRPr="003C2403">
        <w:rPr>
          <w:rFonts w:ascii="Arial" w:hAnsi="Arial" w:cs="Arial"/>
          <w:sz w:val="24"/>
          <w:szCs w:val="24"/>
        </w:rPr>
        <w:t xml:space="preserve">Respondents have then chosen mental health as the main reason during the covid-19 recovery. </w:t>
      </w:r>
    </w:p>
    <w:p w14:paraId="29F7B5E8" w14:textId="77777777" w:rsidR="005E3B23" w:rsidRPr="003C2403" w:rsidRDefault="005E3B23" w:rsidP="003C2403">
      <w:pPr>
        <w:keepNext/>
        <w:spacing w:line="360" w:lineRule="auto"/>
        <w:jc w:val="both"/>
        <w:rPr>
          <w:rFonts w:ascii="Arial" w:hAnsi="Arial" w:cs="Arial"/>
          <w:sz w:val="24"/>
          <w:szCs w:val="24"/>
        </w:rPr>
      </w:pPr>
      <w:r w:rsidRPr="003C2403">
        <w:rPr>
          <w:rFonts w:ascii="Arial" w:hAnsi="Arial" w:cs="Arial"/>
          <w:noProof/>
          <w:sz w:val="24"/>
          <w:szCs w:val="24"/>
        </w:rPr>
        <w:drawing>
          <wp:inline distT="0" distB="0" distL="0" distR="0" wp14:anchorId="6EF04182" wp14:editId="149C5D41">
            <wp:extent cx="4572000" cy="2743200"/>
            <wp:effectExtent l="0" t="0" r="0" b="0"/>
            <wp:docPr id="10" name="Chart 10">
              <a:extLst xmlns:a="http://schemas.openxmlformats.org/drawingml/2006/main">
                <a:ext uri="{FF2B5EF4-FFF2-40B4-BE49-F238E27FC236}">
                  <a16:creationId xmlns:a16="http://schemas.microsoft.com/office/drawing/2014/main" id="{40788A98-A1B3-4B28-8CB4-56D5078C90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FC17544" w14:textId="100CFE41" w:rsidR="005E3B23" w:rsidRPr="003C2403" w:rsidRDefault="005E3B23" w:rsidP="003C2403">
      <w:pPr>
        <w:pStyle w:val="Caption"/>
        <w:spacing w:line="360" w:lineRule="auto"/>
        <w:jc w:val="both"/>
        <w:rPr>
          <w:rFonts w:ascii="Arial" w:hAnsi="Arial" w:cs="Arial"/>
          <w:sz w:val="24"/>
          <w:szCs w:val="24"/>
        </w:rPr>
      </w:pPr>
      <w:bookmarkStart w:id="31" w:name="_Toc84197458"/>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9</w:t>
      </w:r>
      <w:r w:rsidR="00A30EB0" w:rsidRPr="003C2403">
        <w:rPr>
          <w:rFonts w:ascii="Arial" w:hAnsi="Arial" w:cs="Arial"/>
          <w:noProof/>
          <w:sz w:val="24"/>
          <w:szCs w:val="24"/>
        </w:rPr>
        <w:fldChar w:fldCharType="end"/>
      </w:r>
      <w:r w:rsidRPr="003C2403">
        <w:rPr>
          <w:rFonts w:ascii="Arial" w:hAnsi="Arial" w:cs="Arial"/>
          <w:sz w:val="24"/>
          <w:szCs w:val="24"/>
        </w:rPr>
        <w:t xml:space="preserve"> - What do you believe to be the main reason for absence during th</w:t>
      </w:r>
      <w:r w:rsidR="00446179" w:rsidRPr="003C2403">
        <w:rPr>
          <w:rFonts w:ascii="Arial" w:hAnsi="Arial" w:cs="Arial"/>
          <w:sz w:val="24"/>
          <w:szCs w:val="24"/>
        </w:rPr>
        <w:t>e</w:t>
      </w:r>
      <w:r w:rsidRPr="003C2403">
        <w:rPr>
          <w:rFonts w:ascii="Arial" w:hAnsi="Arial" w:cs="Arial"/>
          <w:sz w:val="24"/>
          <w:szCs w:val="24"/>
        </w:rPr>
        <w:t xml:space="preserve"> Covid-19 recovery?</w:t>
      </w:r>
      <w:bookmarkEnd w:id="31"/>
    </w:p>
    <w:p w14:paraId="6700C13C" w14:textId="038671AC" w:rsidR="003077A0" w:rsidRPr="003C2403" w:rsidRDefault="001C1BA0" w:rsidP="003C2403">
      <w:pPr>
        <w:keepNext/>
        <w:spacing w:line="360" w:lineRule="auto"/>
        <w:jc w:val="both"/>
        <w:rPr>
          <w:rFonts w:ascii="Arial" w:hAnsi="Arial" w:cs="Arial"/>
          <w:sz w:val="24"/>
          <w:szCs w:val="24"/>
        </w:rPr>
      </w:pPr>
      <w:r w:rsidRPr="003C2403">
        <w:rPr>
          <w:rFonts w:ascii="Arial" w:hAnsi="Arial" w:cs="Arial"/>
          <w:sz w:val="24"/>
          <w:szCs w:val="24"/>
        </w:rPr>
        <w:t>It</w:t>
      </w:r>
      <w:r w:rsidR="00446179" w:rsidRPr="003C2403">
        <w:rPr>
          <w:rFonts w:ascii="Arial" w:hAnsi="Arial" w:cs="Arial"/>
          <w:sz w:val="24"/>
          <w:szCs w:val="24"/>
        </w:rPr>
        <w:t xml:space="preserve"> is</w:t>
      </w:r>
      <w:r w:rsidRPr="003C2403">
        <w:rPr>
          <w:rFonts w:ascii="Arial" w:hAnsi="Arial" w:cs="Arial"/>
          <w:sz w:val="24"/>
          <w:szCs w:val="24"/>
        </w:rPr>
        <w:t xml:space="preserve"> clear by the recovery</w:t>
      </w:r>
      <w:r w:rsidR="00446179" w:rsidRPr="003C2403">
        <w:rPr>
          <w:rFonts w:ascii="Arial" w:hAnsi="Arial" w:cs="Arial"/>
          <w:sz w:val="24"/>
          <w:szCs w:val="24"/>
        </w:rPr>
        <w:t>,</w:t>
      </w:r>
      <w:r w:rsidRPr="003C2403">
        <w:rPr>
          <w:rFonts w:ascii="Arial" w:hAnsi="Arial" w:cs="Arial"/>
          <w:sz w:val="24"/>
          <w:szCs w:val="24"/>
        </w:rPr>
        <w:t xml:space="preserve"> that 42 people thought that mental health absence had </w:t>
      </w:r>
      <w:r w:rsidR="008F243A" w:rsidRPr="003C2403">
        <w:rPr>
          <w:rFonts w:ascii="Arial" w:hAnsi="Arial" w:cs="Arial"/>
          <w:sz w:val="24"/>
          <w:szCs w:val="24"/>
        </w:rPr>
        <w:t xml:space="preserve">once again become the leading factor in the reason for absence within South Wales Police. </w:t>
      </w:r>
      <w:r w:rsidR="00446179" w:rsidRPr="003C2403">
        <w:rPr>
          <w:rFonts w:ascii="Arial" w:hAnsi="Arial" w:cs="Arial"/>
          <w:sz w:val="24"/>
          <w:szCs w:val="24"/>
        </w:rPr>
        <w:t xml:space="preserve"> </w:t>
      </w:r>
      <w:r w:rsidR="00446179" w:rsidRPr="003C2403">
        <w:rPr>
          <w:rFonts w:ascii="Arial" w:hAnsi="Arial" w:cs="Arial"/>
          <w:sz w:val="24"/>
          <w:szCs w:val="24"/>
        </w:rPr>
        <w:lastRenderedPageBreak/>
        <w:t xml:space="preserve">The difference between the </w:t>
      </w:r>
      <w:r w:rsidR="003077A0" w:rsidRPr="003C2403">
        <w:rPr>
          <w:rFonts w:ascii="Arial" w:hAnsi="Arial" w:cs="Arial"/>
          <w:sz w:val="24"/>
          <w:szCs w:val="24"/>
        </w:rPr>
        <w:t>p</w:t>
      </w:r>
      <w:r w:rsidR="00446179" w:rsidRPr="003C2403">
        <w:rPr>
          <w:rFonts w:ascii="Arial" w:hAnsi="Arial" w:cs="Arial"/>
          <w:sz w:val="24"/>
          <w:szCs w:val="24"/>
        </w:rPr>
        <w:t>re-covid and recovery responses is that there are two topics that respondents have chosen</w:t>
      </w:r>
      <w:r w:rsidR="003077A0" w:rsidRPr="003C2403">
        <w:rPr>
          <w:rFonts w:ascii="Arial" w:hAnsi="Arial" w:cs="Arial"/>
          <w:sz w:val="24"/>
          <w:szCs w:val="24"/>
        </w:rPr>
        <w:t>,</w:t>
      </w:r>
      <w:r w:rsidR="00446179" w:rsidRPr="003C2403">
        <w:rPr>
          <w:rFonts w:ascii="Arial" w:hAnsi="Arial" w:cs="Arial"/>
          <w:sz w:val="24"/>
          <w:szCs w:val="24"/>
        </w:rPr>
        <w:t xml:space="preserve"> “respiratory” which did not play a part in the pre</w:t>
      </w:r>
      <w:r w:rsidR="003077A0" w:rsidRPr="003C2403">
        <w:rPr>
          <w:rFonts w:ascii="Arial" w:hAnsi="Arial" w:cs="Arial"/>
          <w:sz w:val="24"/>
          <w:szCs w:val="24"/>
        </w:rPr>
        <w:t xml:space="preserve">-covid responses has arisen in both during </w:t>
      </w:r>
      <w:r w:rsidR="000E0A59" w:rsidRPr="003C2403">
        <w:rPr>
          <w:rFonts w:ascii="Arial" w:hAnsi="Arial" w:cs="Arial"/>
          <w:sz w:val="24"/>
          <w:szCs w:val="24"/>
        </w:rPr>
        <w:t>and</w:t>
      </w:r>
      <w:r w:rsidR="003077A0" w:rsidRPr="003C2403">
        <w:rPr>
          <w:rFonts w:ascii="Arial" w:hAnsi="Arial" w:cs="Arial"/>
          <w:sz w:val="24"/>
          <w:szCs w:val="24"/>
        </w:rPr>
        <w:t xml:space="preserve"> recovery. There is potential for this to be linked to “long covid” and therefore still coronavirus base</w:t>
      </w:r>
      <w:r w:rsidR="002650E6" w:rsidRPr="003C2403">
        <w:rPr>
          <w:rFonts w:ascii="Arial" w:hAnsi="Arial" w:cs="Arial"/>
          <w:sz w:val="24"/>
          <w:szCs w:val="24"/>
        </w:rPr>
        <w:t>d</w:t>
      </w:r>
      <w:r w:rsidR="003077A0" w:rsidRPr="003C2403">
        <w:rPr>
          <w:rFonts w:ascii="Arial" w:hAnsi="Arial" w:cs="Arial"/>
          <w:sz w:val="24"/>
          <w:szCs w:val="24"/>
        </w:rPr>
        <w:t>. The second is “coronavirus”, as would be expected due to the influx of contagion that occur.</w:t>
      </w:r>
    </w:p>
    <w:p w14:paraId="7772690B" w14:textId="1CD895F4" w:rsidR="000E0A59" w:rsidRPr="003C2403" w:rsidRDefault="000E0A59" w:rsidP="003C2403">
      <w:pPr>
        <w:keepNext/>
        <w:spacing w:line="360" w:lineRule="auto"/>
        <w:jc w:val="both"/>
        <w:rPr>
          <w:rFonts w:ascii="Arial" w:hAnsi="Arial" w:cs="Arial"/>
          <w:sz w:val="24"/>
          <w:szCs w:val="24"/>
        </w:rPr>
      </w:pPr>
      <w:r w:rsidRPr="003C2403">
        <w:rPr>
          <w:rFonts w:ascii="Arial" w:hAnsi="Arial" w:cs="Arial"/>
          <w:sz w:val="24"/>
          <w:szCs w:val="24"/>
        </w:rPr>
        <w:t xml:space="preserve">Of the 59 that responded, question 6 asked for their understanding of what they believed to come under the umbrella term of mental health absence. </w:t>
      </w:r>
    </w:p>
    <w:p w14:paraId="39425756" w14:textId="411D47D2" w:rsidR="000E0A59" w:rsidRPr="003C2403" w:rsidRDefault="000E0A59" w:rsidP="003C2403">
      <w:pPr>
        <w:keepNext/>
        <w:spacing w:line="360" w:lineRule="auto"/>
        <w:jc w:val="both"/>
        <w:rPr>
          <w:rFonts w:ascii="Arial" w:hAnsi="Arial" w:cs="Arial"/>
          <w:sz w:val="24"/>
          <w:szCs w:val="24"/>
        </w:rPr>
      </w:pPr>
    </w:p>
    <w:p w14:paraId="3BC86DA9" w14:textId="77777777" w:rsidR="000E0A59" w:rsidRPr="003C2403" w:rsidRDefault="000E0A59" w:rsidP="003C2403">
      <w:pPr>
        <w:keepNext/>
        <w:spacing w:line="360" w:lineRule="auto"/>
        <w:jc w:val="both"/>
        <w:rPr>
          <w:rFonts w:ascii="Arial" w:hAnsi="Arial" w:cs="Arial"/>
          <w:sz w:val="24"/>
          <w:szCs w:val="24"/>
        </w:rPr>
      </w:pPr>
      <w:r w:rsidRPr="003C2403">
        <w:rPr>
          <w:rFonts w:ascii="Arial" w:hAnsi="Arial" w:cs="Arial"/>
          <w:noProof/>
          <w:sz w:val="24"/>
          <w:szCs w:val="24"/>
        </w:rPr>
        <w:drawing>
          <wp:inline distT="0" distB="0" distL="0" distR="0" wp14:anchorId="15A58165" wp14:editId="1AD71C7B">
            <wp:extent cx="4572000" cy="2743200"/>
            <wp:effectExtent l="0" t="0" r="0" b="0"/>
            <wp:docPr id="13" name="Chart 13">
              <a:extLst xmlns:a="http://schemas.openxmlformats.org/drawingml/2006/main">
                <a:ext uri="{FF2B5EF4-FFF2-40B4-BE49-F238E27FC236}">
                  <a16:creationId xmlns:a16="http://schemas.microsoft.com/office/drawing/2014/main" id="{E80992EE-1749-4939-B217-8B8A0E15B8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B592B5E" w14:textId="5779B41E" w:rsidR="000E0A59" w:rsidRPr="003C2403" w:rsidRDefault="000E0A59" w:rsidP="003C2403">
      <w:pPr>
        <w:pStyle w:val="Caption"/>
        <w:spacing w:line="360" w:lineRule="auto"/>
        <w:jc w:val="both"/>
        <w:rPr>
          <w:rFonts w:ascii="Arial" w:hAnsi="Arial" w:cs="Arial"/>
          <w:sz w:val="24"/>
          <w:szCs w:val="24"/>
        </w:rPr>
      </w:pPr>
      <w:bookmarkStart w:id="32" w:name="_Toc84197459"/>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10</w:t>
      </w:r>
      <w:r w:rsidR="00A30EB0" w:rsidRPr="003C2403">
        <w:rPr>
          <w:rFonts w:ascii="Arial" w:hAnsi="Arial" w:cs="Arial"/>
          <w:noProof/>
          <w:sz w:val="24"/>
          <w:szCs w:val="24"/>
        </w:rPr>
        <w:fldChar w:fldCharType="end"/>
      </w:r>
      <w:r w:rsidRPr="003C2403">
        <w:rPr>
          <w:rFonts w:ascii="Arial" w:hAnsi="Arial" w:cs="Arial"/>
          <w:sz w:val="24"/>
          <w:szCs w:val="24"/>
        </w:rPr>
        <w:t xml:space="preserve"> - What conditions do you feel are considered under the umbrella term of mental health absence?</w:t>
      </w:r>
      <w:bookmarkEnd w:id="32"/>
    </w:p>
    <w:p w14:paraId="5CA9DDB0" w14:textId="43C5005C" w:rsidR="003077A0" w:rsidRPr="003C2403" w:rsidRDefault="003D7D19" w:rsidP="003C2403">
      <w:pPr>
        <w:keepNext/>
        <w:spacing w:line="360" w:lineRule="auto"/>
        <w:jc w:val="both"/>
        <w:rPr>
          <w:rFonts w:ascii="Arial" w:hAnsi="Arial" w:cs="Arial"/>
          <w:sz w:val="24"/>
          <w:szCs w:val="24"/>
        </w:rPr>
      </w:pPr>
      <w:r w:rsidRPr="003C2403">
        <w:rPr>
          <w:rFonts w:ascii="Arial" w:hAnsi="Arial" w:cs="Arial"/>
          <w:sz w:val="24"/>
          <w:szCs w:val="24"/>
        </w:rPr>
        <w:t>From the literature review already gathered above theoretically stress does not form part of mental health</w:t>
      </w:r>
      <w:r w:rsidR="000E0A59" w:rsidRPr="003C2403">
        <w:rPr>
          <w:rFonts w:ascii="Arial" w:hAnsi="Arial" w:cs="Arial"/>
          <w:sz w:val="24"/>
          <w:szCs w:val="24"/>
        </w:rPr>
        <w:t xml:space="preserve"> and yet is in the top three responses</w:t>
      </w:r>
      <w:r w:rsidRPr="003C2403">
        <w:rPr>
          <w:rFonts w:ascii="Arial" w:hAnsi="Arial" w:cs="Arial"/>
          <w:sz w:val="24"/>
          <w:szCs w:val="24"/>
        </w:rPr>
        <w:t xml:space="preserve">. </w:t>
      </w:r>
      <w:r w:rsidR="002650E6" w:rsidRPr="003C2403">
        <w:rPr>
          <w:rFonts w:ascii="Arial" w:hAnsi="Arial" w:cs="Arial"/>
          <w:sz w:val="24"/>
          <w:szCs w:val="24"/>
        </w:rPr>
        <w:t>There seems to be an indication that leave is miscategorised by line managers, and that further guidance and training may be required.</w:t>
      </w:r>
    </w:p>
    <w:p w14:paraId="24197FAE" w14:textId="2F631305" w:rsidR="00543E59" w:rsidRPr="003C2403" w:rsidRDefault="00C52E00" w:rsidP="003C2403">
      <w:pPr>
        <w:keepNext/>
        <w:spacing w:line="360" w:lineRule="auto"/>
        <w:jc w:val="both"/>
        <w:rPr>
          <w:rFonts w:ascii="Arial" w:hAnsi="Arial" w:cs="Arial"/>
          <w:sz w:val="24"/>
          <w:szCs w:val="24"/>
        </w:rPr>
      </w:pPr>
      <w:r w:rsidRPr="003C2403">
        <w:rPr>
          <w:rFonts w:ascii="Arial" w:hAnsi="Arial" w:cs="Arial"/>
          <w:sz w:val="24"/>
          <w:szCs w:val="24"/>
        </w:rPr>
        <w:t>Depression and anxiety</w:t>
      </w:r>
      <w:r w:rsidR="00543E59" w:rsidRPr="003C2403">
        <w:rPr>
          <w:rFonts w:ascii="Arial" w:hAnsi="Arial" w:cs="Arial"/>
          <w:sz w:val="24"/>
          <w:szCs w:val="24"/>
        </w:rPr>
        <w:t xml:space="preserve"> came through as </w:t>
      </w:r>
      <w:r w:rsidRPr="003C2403">
        <w:rPr>
          <w:rFonts w:ascii="Arial" w:hAnsi="Arial" w:cs="Arial"/>
          <w:sz w:val="24"/>
          <w:szCs w:val="24"/>
        </w:rPr>
        <w:t xml:space="preserve">the top </w:t>
      </w:r>
      <w:r w:rsidR="00543E59" w:rsidRPr="003C2403">
        <w:rPr>
          <w:rFonts w:ascii="Arial" w:hAnsi="Arial" w:cs="Arial"/>
          <w:sz w:val="24"/>
          <w:szCs w:val="24"/>
        </w:rPr>
        <w:t>factors for the key words</w:t>
      </w:r>
      <w:r w:rsidRPr="003C2403">
        <w:rPr>
          <w:rFonts w:ascii="Arial" w:hAnsi="Arial" w:cs="Arial"/>
          <w:sz w:val="24"/>
          <w:szCs w:val="24"/>
        </w:rPr>
        <w:t xml:space="preserve"> in umbrella terms for understanding.</w:t>
      </w:r>
    </w:p>
    <w:p w14:paraId="461ABEC9" w14:textId="0B15F126" w:rsidR="00392591" w:rsidRPr="003C2403" w:rsidRDefault="00543E59" w:rsidP="003C2403">
      <w:pPr>
        <w:keepNext/>
        <w:spacing w:line="360" w:lineRule="auto"/>
        <w:jc w:val="both"/>
        <w:rPr>
          <w:rFonts w:ascii="Arial" w:hAnsi="Arial" w:cs="Arial"/>
          <w:sz w:val="24"/>
          <w:szCs w:val="24"/>
        </w:rPr>
      </w:pPr>
      <w:r w:rsidRPr="003C2403">
        <w:rPr>
          <w:rFonts w:ascii="Arial" w:hAnsi="Arial" w:cs="Arial"/>
          <w:sz w:val="24"/>
          <w:szCs w:val="24"/>
        </w:rPr>
        <w:t>From the above the respondents understand the impact that mental health has on the force and absence rate</w:t>
      </w:r>
      <w:r w:rsidR="00555DE1" w:rsidRPr="003C2403">
        <w:rPr>
          <w:rFonts w:ascii="Arial" w:hAnsi="Arial" w:cs="Arial"/>
          <w:sz w:val="24"/>
          <w:szCs w:val="24"/>
        </w:rPr>
        <w:t xml:space="preserve">s, which has been further solidified with 78% of the respondents </w:t>
      </w:r>
      <w:r w:rsidR="00555DE1" w:rsidRPr="003C2403">
        <w:rPr>
          <w:rFonts w:ascii="Arial" w:hAnsi="Arial" w:cs="Arial"/>
          <w:sz w:val="24"/>
          <w:szCs w:val="24"/>
        </w:rPr>
        <w:lastRenderedPageBreak/>
        <w:t xml:space="preserve">saying that they do believe that mental health </w:t>
      </w:r>
      <w:r w:rsidR="00177432" w:rsidRPr="003C2403">
        <w:rPr>
          <w:rFonts w:ascii="Arial" w:hAnsi="Arial" w:cs="Arial"/>
          <w:sz w:val="24"/>
          <w:szCs w:val="24"/>
        </w:rPr>
        <w:t xml:space="preserve">issues </w:t>
      </w:r>
      <w:r w:rsidR="00555DE1" w:rsidRPr="003C2403">
        <w:rPr>
          <w:rFonts w:ascii="Arial" w:hAnsi="Arial" w:cs="Arial"/>
          <w:sz w:val="24"/>
          <w:szCs w:val="24"/>
        </w:rPr>
        <w:t>ha</w:t>
      </w:r>
      <w:r w:rsidR="00177432" w:rsidRPr="003C2403">
        <w:rPr>
          <w:rFonts w:ascii="Arial" w:hAnsi="Arial" w:cs="Arial"/>
          <w:sz w:val="24"/>
          <w:szCs w:val="24"/>
        </w:rPr>
        <w:t>ve</w:t>
      </w:r>
      <w:r w:rsidR="00555DE1" w:rsidRPr="003C2403">
        <w:rPr>
          <w:rFonts w:ascii="Arial" w:hAnsi="Arial" w:cs="Arial"/>
          <w:sz w:val="24"/>
          <w:szCs w:val="24"/>
        </w:rPr>
        <w:t xml:space="preserve"> increased during the pandemic.</w:t>
      </w:r>
    </w:p>
    <w:p w14:paraId="0EB16E18" w14:textId="5D017F0F" w:rsidR="00DE1FCC" w:rsidRPr="003C2403" w:rsidRDefault="00272818" w:rsidP="003C2403">
      <w:pPr>
        <w:pStyle w:val="Heading2"/>
        <w:spacing w:line="360" w:lineRule="auto"/>
        <w:jc w:val="both"/>
        <w:rPr>
          <w:rFonts w:ascii="Arial" w:hAnsi="Arial" w:cs="Arial"/>
          <w:sz w:val="24"/>
          <w:szCs w:val="24"/>
        </w:rPr>
      </w:pPr>
      <w:bookmarkStart w:id="33" w:name="_Toc84326882"/>
      <w:r w:rsidRPr="003C2403">
        <w:rPr>
          <w:rFonts w:ascii="Arial" w:hAnsi="Arial" w:cs="Arial"/>
          <w:sz w:val="24"/>
          <w:szCs w:val="24"/>
        </w:rPr>
        <w:t xml:space="preserve">4.2 </w:t>
      </w:r>
      <w:r w:rsidR="00DE1FCC" w:rsidRPr="003C2403">
        <w:rPr>
          <w:rFonts w:ascii="Arial" w:hAnsi="Arial" w:cs="Arial"/>
          <w:sz w:val="24"/>
          <w:szCs w:val="24"/>
        </w:rPr>
        <w:t>Where to get advice</w:t>
      </w:r>
      <w:bookmarkEnd w:id="33"/>
      <w:r w:rsidR="00DE1FCC" w:rsidRPr="003C2403">
        <w:rPr>
          <w:rFonts w:ascii="Arial" w:hAnsi="Arial" w:cs="Arial"/>
          <w:sz w:val="24"/>
          <w:szCs w:val="24"/>
        </w:rPr>
        <w:t xml:space="preserve"> </w:t>
      </w:r>
    </w:p>
    <w:p w14:paraId="7CBD8E21" w14:textId="3EC0C5C7" w:rsidR="00DE1FCC" w:rsidRPr="003C2403" w:rsidRDefault="00392591" w:rsidP="003C2403">
      <w:pPr>
        <w:keepNext/>
        <w:spacing w:line="360" w:lineRule="auto"/>
        <w:jc w:val="both"/>
        <w:rPr>
          <w:rFonts w:ascii="Arial" w:hAnsi="Arial" w:cs="Arial"/>
          <w:sz w:val="24"/>
          <w:szCs w:val="24"/>
        </w:rPr>
      </w:pPr>
      <w:r w:rsidRPr="003C2403">
        <w:rPr>
          <w:rFonts w:ascii="Arial" w:hAnsi="Arial" w:cs="Arial"/>
          <w:sz w:val="24"/>
          <w:szCs w:val="24"/>
        </w:rPr>
        <w:t xml:space="preserve">As explained within the introduction </w:t>
      </w:r>
      <w:r w:rsidR="00DE1FCC" w:rsidRPr="003C2403">
        <w:rPr>
          <w:rFonts w:ascii="Arial" w:hAnsi="Arial" w:cs="Arial"/>
          <w:sz w:val="24"/>
          <w:szCs w:val="24"/>
        </w:rPr>
        <w:t>South Wales Police, has several different places to gain information and guidance from</w:t>
      </w:r>
      <w:r w:rsidRPr="003C2403">
        <w:rPr>
          <w:rFonts w:ascii="Arial" w:hAnsi="Arial" w:cs="Arial"/>
          <w:sz w:val="24"/>
          <w:szCs w:val="24"/>
        </w:rPr>
        <w:t xml:space="preserve"> when looking after staff or officers that are struggling with their mental health.</w:t>
      </w:r>
    </w:p>
    <w:p w14:paraId="6AF9F16C" w14:textId="13383651" w:rsidR="000474DC" w:rsidRPr="003C2403" w:rsidRDefault="000474DC" w:rsidP="003C2403">
      <w:pPr>
        <w:keepNext/>
        <w:spacing w:line="360" w:lineRule="auto"/>
        <w:jc w:val="both"/>
        <w:rPr>
          <w:rFonts w:ascii="Arial" w:hAnsi="Arial" w:cs="Arial"/>
          <w:sz w:val="24"/>
          <w:szCs w:val="24"/>
        </w:rPr>
      </w:pPr>
      <w:r w:rsidRPr="003C2403">
        <w:rPr>
          <w:rFonts w:ascii="Arial" w:hAnsi="Arial" w:cs="Arial"/>
          <w:sz w:val="24"/>
          <w:szCs w:val="24"/>
        </w:rPr>
        <w:t xml:space="preserve">86% responded with “yes” they did know where to go for advice on behalf of those who they believe to be struggling with mental health, </w:t>
      </w:r>
      <w:r w:rsidR="00511A96" w:rsidRPr="003C2403">
        <w:rPr>
          <w:rFonts w:ascii="Arial" w:hAnsi="Arial" w:cs="Arial"/>
          <w:sz w:val="24"/>
          <w:szCs w:val="24"/>
        </w:rPr>
        <w:t xml:space="preserve">figure 11 reveals the qualitative responses to the supplement question where to find the advice. </w:t>
      </w:r>
    </w:p>
    <w:p w14:paraId="18D90723" w14:textId="77777777" w:rsidR="000474DC" w:rsidRPr="003C2403" w:rsidRDefault="000474DC" w:rsidP="003C2403">
      <w:pPr>
        <w:keepNext/>
        <w:spacing w:line="360" w:lineRule="auto"/>
        <w:jc w:val="both"/>
        <w:rPr>
          <w:rFonts w:ascii="Arial" w:hAnsi="Arial" w:cs="Arial"/>
          <w:sz w:val="24"/>
          <w:szCs w:val="24"/>
        </w:rPr>
      </w:pPr>
      <w:r w:rsidRPr="003C2403">
        <w:rPr>
          <w:rFonts w:ascii="Arial" w:hAnsi="Arial" w:cs="Arial"/>
          <w:noProof/>
          <w:sz w:val="24"/>
          <w:szCs w:val="24"/>
        </w:rPr>
        <w:drawing>
          <wp:inline distT="0" distB="0" distL="0" distR="0" wp14:anchorId="683CB6D2" wp14:editId="6D7641D5">
            <wp:extent cx="4572000" cy="2743200"/>
            <wp:effectExtent l="0" t="0" r="0" b="0"/>
            <wp:docPr id="14" name="Chart 14">
              <a:extLst xmlns:a="http://schemas.openxmlformats.org/drawingml/2006/main">
                <a:ext uri="{FF2B5EF4-FFF2-40B4-BE49-F238E27FC236}">
                  <a16:creationId xmlns:a16="http://schemas.microsoft.com/office/drawing/2014/main" id="{67D4B9CF-3B3D-4182-8C42-FA442F4E57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3F6FA00" w14:textId="194C5AE6" w:rsidR="000474DC" w:rsidRPr="003C2403" w:rsidRDefault="000474DC" w:rsidP="003C2403">
      <w:pPr>
        <w:pStyle w:val="Caption"/>
        <w:spacing w:line="360" w:lineRule="auto"/>
        <w:jc w:val="both"/>
        <w:rPr>
          <w:rFonts w:ascii="Arial" w:hAnsi="Arial" w:cs="Arial"/>
          <w:sz w:val="24"/>
          <w:szCs w:val="24"/>
        </w:rPr>
      </w:pPr>
      <w:bookmarkStart w:id="34" w:name="_Toc84197460"/>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11</w:t>
      </w:r>
      <w:r w:rsidR="00A30EB0" w:rsidRPr="003C2403">
        <w:rPr>
          <w:rFonts w:ascii="Arial" w:hAnsi="Arial" w:cs="Arial"/>
          <w:noProof/>
          <w:sz w:val="24"/>
          <w:szCs w:val="24"/>
        </w:rPr>
        <w:fldChar w:fldCharType="end"/>
      </w:r>
      <w:r w:rsidRPr="003C2403">
        <w:rPr>
          <w:rFonts w:ascii="Arial" w:hAnsi="Arial" w:cs="Arial"/>
          <w:sz w:val="24"/>
          <w:szCs w:val="24"/>
        </w:rPr>
        <w:t xml:space="preserve"> - Where do you find the advice?</w:t>
      </w:r>
      <w:bookmarkEnd w:id="34"/>
    </w:p>
    <w:p w14:paraId="121E5FE0" w14:textId="2D113A27" w:rsidR="009A138B" w:rsidRPr="003C2403" w:rsidRDefault="00511A96" w:rsidP="003C2403">
      <w:pPr>
        <w:spacing w:line="360" w:lineRule="auto"/>
        <w:jc w:val="both"/>
        <w:rPr>
          <w:rFonts w:ascii="Arial" w:hAnsi="Arial" w:cs="Arial"/>
          <w:sz w:val="24"/>
          <w:szCs w:val="24"/>
        </w:rPr>
      </w:pPr>
      <w:r w:rsidRPr="003C2403">
        <w:rPr>
          <w:rFonts w:ascii="Arial" w:hAnsi="Arial" w:cs="Arial"/>
          <w:sz w:val="24"/>
          <w:szCs w:val="24"/>
        </w:rPr>
        <w:t>Occupational Health has the majority of the responses at almost 35%</w:t>
      </w:r>
      <w:r w:rsidR="009A138B" w:rsidRPr="003C2403">
        <w:rPr>
          <w:rFonts w:ascii="Arial" w:hAnsi="Arial" w:cs="Arial"/>
          <w:sz w:val="24"/>
          <w:szCs w:val="24"/>
        </w:rPr>
        <w:t>.</w:t>
      </w:r>
      <w:r w:rsidRPr="003C2403">
        <w:rPr>
          <w:rFonts w:ascii="Arial" w:hAnsi="Arial" w:cs="Arial"/>
          <w:sz w:val="24"/>
          <w:szCs w:val="24"/>
        </w:rPr>
        <w:t xml:space="preserve"> </w:t>
      </w:r>
      <w:r w:rsidR="009A138B" w:rsidRPr="003C2403">
        <w:rPr>
          <w:rFonts w:ascii="Arial" w:hAnsi="Arial" w:cs="Arial"/>
          <w:sz w:val="24"/>
          <w:szCs w:val="24"/>
        </w:rPr>
        <w:t>Re</w:t>
      </w:r>
      <w:r w:rsidRPr="003C2403">
        <w:rPr>
          <w:rFonts w:ascii="Arial" w:hAnsi="Arial" w:cs="Arial"/>
          <w:sz w:val="24"/>
          <w:szCs w:val="24"/>
        </w:rPr>
        <w:t xml:space="preserve">flections from other qualitative data that has been analysed is that waiting times are causing concerns for those that are referred </w:t>
      </w:r>
      <w:r w:rsidR="009A138B" w:rsidRPr="003C2403">
        <w:rPr>
          <w:rFonts w:ascii="Arial" w:hAnsi="Arial" w:cs="Arial"/>
          <w:sz w:val="24"/>
          <w:szCs w:val="24"/>
        </w:rPr>
        <w:t>to Occupational Health services, “</w:t>
      </w:r>
      <w:r w:rsidR="009A138B" w:rsidRPr="003C2403">
        <w:rPr>
          <w:rFonts w:ascii="Arial" w:hAnsi="Arial" w:cs="Arial"/>
          <w:i/>
          <w:iCs/>
          <w:sz w:val="24"/>
          <w:szCs w:val="24"/>
        </w:rPr>
        <w:t>the response I had back was basically thanks for your e-mail, we are really busy, we'll triage this request but you may not hear from us.”</w:t>
      </w:r>
      <w:r w:rsidR="009A138B" w:rsidRPr="003C2403">
        <w:rPr>
          <w:rFonts w:ascii="Arial" w:hAnsi="Arial" w:cs="Arial"/>
          <w:sz w:val="24"/>
          <w:szCs w:val="24"/>
        </w:rPr>
        <w:t xml:space="preserve"> (Q14, responder 38). </w:t>
      </w:r>
      <w:r w:rsidR="003E2E21" w:rsidRPr="003C2403">
        <w:rPr>
          <w:rFonts w:ascii="Arial" w:hAnsi="Arial" w:cs="Arial"/>
          <w:sz w:val="24"/>
          <w:szCs w:val="24"/>
        </w:rPr>
        <w:t>It is therefore imperative that where the additional resources</w:t>
      </w:r>
      <w:r w:rsidR="00392591" w:rsidRPr="003C2403">
        <w:rPr>
          <w:rFonts w:ascii="Arial" w:hAnsi="Arial" w:cs="Arial"/>
          <w:sz w:val="24"/>
          <w:szCs w:val="24"/>
        </w:rPr>
        <w:t xml:space="preserve"> are placed</w:t>
      </w:r>
      <w:r w:rsidR="003E2E21" w:rsidRPr="003C2403">
        <w:rPr>
          <w:rFonts w:ascii="Arial" w:hAnsi="Arial" w:cs="Arial"/>
          <w:sz w:val="24"/>
          <w:szCs w:val="24"/>
        </w:rPr>
        <w:t xml:space="preserve"> is </w:t>
      </w:r>
      <w:r w:rsidR="00392591" w:rsidRPr="003C2403">
        <w:rPr>
          <w:rFonts w:ascii="Arial" w:hAnsi="Arial" w:cs="Arial"/>
          <w:sz w:val="24"/>
          <w:szCs w:val="24"/>
        </w:rPr>
        <w:t xml:space="preserve">looked into and </w:t>
      </w:r>
      <w:r w:rsidR="003E2E21" w:rsidRPr="003C2403">
        <w:rPr>
          <w:rFonts w:ascii="Arial" w:hAnsi="Arial" w:cs="Arial"/>
          <w:sz w:val="24"/>
          <w:szCs w:val="24"/>
        </w:rPr>
        <w:t xml:space="preserve">feedback is sought to understand why these are not the first stop for line managers to gain advice from. </w:t>
      </w:r>
    </w:p>
    <w:p w14:paraId="4F367CE2" w14:textId="7861CF54" w:rsidR="003E2E21" w:rsidRPr="003C2403" w:rsidRDefault="009A138B" w:rsidP="003C2403">
      <w:pPr>
        <w:spacing w:line="360" w:lineRule="auto"/>
        <w:jc w:val="both"/>
        <w:rPr>
          <w:rFonts w:ascii="Arial" w:hAnsi="Arial" w:cs="Arial"/>
          <w:sz w:val="24"/>
          <w:szCs w:val="24"/>
        </w:rPr>
      </w:pPr>
      <w:r w:rsidRPr="003C2403">
        <w:rPr>
          <w:rFonts w:ascii="Arial" w:hAnsi="Arial" w:cs="Arial"/>
          <w:sz w:val="24"/>
          <w:szCs w:val="24"/>
        </w:rPr>
        <w:t xml:space="preserve">Suggestions are then put forward with the scope of looking at what further could be provided </w:t>
      </w:r>
      <w:r w:rsidR="003E2E21" w:rsidRPr="003C2403">
        <w:rPr>
          <w:rFonts w:ascii="Arial" w:hAnsi="Arial" w:cs="Arial"/>
          <w:sz w:val="24"/>
          <w:szCs w:val="24"/>
        </w:rPr>
        <w:t xml:space="preserve">with 30% of the responses wanting additional specialist resourcing provided, whether that be an increase in Occupational Health staff or the sickness team. </w:t>
      </w:r>
    </w:p>
    <w:p w14:paraId="29390390" w14:textId="3F236E8A" w:rsidR="00EE2FB2" w:rsidRPr="003C2403" w:rsidRDefault="00272818" w:rsidP="003C2403">
      <w:pPr>
        <w:pStyle w:val="Heading2"/>
        <w:spacing w:line="360" w:lineRule="auto"/>
        <w:jc w:val="both"/>
        <w:rPr>
          <w:rFonts w:ascii="Arial" w:hAnsi="Arial" w:cs="Arial"/>
          <w:sz w:val="24"/>
          <w:szCs w:val="24"/>
        </w:rPr>
      </w:pPr>
      <w:bookmarkStart w:id="35" w:name="_Toc84326883"/>
      <w:r w:rsidRPr="003C2403">
        <w:rPr>
          <w:rFonts w:ascii="Arial" w:hAnsi="Arial" w:cs="Arial"/>
          <w:sz w:val="24"/>
          <w:szCs w:val="24"/>
        </w:rPr>
        <w:lastRenderedPageBreak/>
        <w:t xml:space="preserve">4.3 </w:t>
      </w:r>
      <w:r w:rsidR="0032698F" w:rsidRPr="003C2403">
        <w:rPr>
          <w:rFonts w:ascii="Arial" w:hAnsi="Arial" w:cs="Arial"/>
          <w:sz w:val="24"/>
          <w:szCs w:val="24"/>
        </w:rPr>
        <w:t>T</w:t>
      </w:r>
      <w:r w:rsidR="002B52C5" w:rsidRPr="003C2403">
        <w:rPr>
          <w:rFonts w:ascii="Arial" w:hAnsi="Arial" w:cs="Arial"/>
          <w:sz w:val="24"/>
          <w:szCs w:val="24"/>
        </w:rPr>
        <w:t>hemes found throughout the responses</w:t>
      </w:r>
      <w:bookmarkEnd w:id="35"/>
    </w:p>
    <w:p w14:paraId="1C4A2A52" w14:textId="4786CCE7" w:rsidR="003E2E21" w:rsidRPr="003C2403" w:rsidRDefault="003E2E21" w:rsidP="003C2403">
      <w:pPr>
        <w:spacing w:line="360" w:lineRule="auto"/>
        <w:jc w:val="both"/>
        <w:rPr>
          <w:rFonts w:ascii="Arial" w:hAnsi="Arial" w:cs="Arial"/>
          <w:sz w:val="24"/>
          <w:szCs w:val="24"/>
        </w:rPr>
      </w:pPr>
      <w:r w:rsidRPr="003C2403">
        <w:rPr>
          <w:rFonts w:ascii="Arial" w:hAnsi="Arial" w:cs="Arial"/>
          <w:sz w:val="24"/>
          <w:szCs w:val="24"/>
        </w:rPr>
        <w:t xml:space="preserve">Throughout the responses that were received the analysis revealed particular themes throughout. An overview of these </w:t>
      </w:r>
      <w:r w:rsidR="00545F9F" w:rsidRPr="003C2403">
        <w:rPr>
          <w:rFonts w:ascii="Arial" w:hAnsi="Arial" w:cs="Arial"/>
          <w:sz w:val="24"/>
          <w:szCs w:val="24"/>
        </w:rPr>
        <w:t>is</w:t>
      </w:r>
      <w:r w:rsidRPr="003C2403">
        <w:rPr>
          <w:rFonts w:ascii="Arial" w:hAnsi="Arial" w:cs="Arial"/>
          <w:sz w:val="24"/>
          <w:szCs w:val="24"/>
        </w:rPr>
        <w:t>:</w:t>
      </w:r>
    </w:p>
    <w:p w14:paraId="5C228601" w14:textId="2D652E24" w:rsidR="003E2E21" w:rsidRPr="003C2403" w:rsidRDefault="003E2E21" w:rsidP="003C2403">
      <w:pPr>
        <w:pStyle w:val="ListParagraph"/>
        <w:numPr>
          <w:ilvl w:val="0"/>
          <w:numId w:val="3"/>
        </w:numPr>
        <w:spacing w:line="360" w:lineRule="auto"/>
        <w:jc w:val="both"/>
        <w:rPr>
          <w:rFonts w:ascii="Arial" w:hAnsi="Arial" w:cs="Arial"/>
          <w:sz w:val="24"/>
          <w:szCs w:val="24"/>
        </w:rPr>
      </w:pPr>
      <w:r w:rsidRPr="003C2403">
        <w:rPr>
          <w:rFonts w:ascii="Arial" w:hAnsi="Arial" w:cs="Arial"/>
          <w:sz w:val="24"/>
          <w:szCs w:val="24"/>
        </w:rPr>
        <w:t>Resourcing</w:t>
      </w:r>
    </w:p>
    <w:p w14:paraId="1DA7E2F0" w14:textId="0037F24B" w:rsidR="003E2E21" w:rsidRPr="003C2403" w:rsidRDefault="003E2E21" w:rsidP="003C2403">
      <w:pPr>
        <w:pStyle w:val="ListParagraph"/>
        <w:numPr>
          <w:ilvl w:val="0"/>
          <w:numId w:val="3"/>
        </w:numPr>
        <w:spacing w:line="360" w:lineRule="auto"/>
        <w:jc w:val="both"/>
        <w:rPr>
          <w:rFonts w:ascii="Arial" w:hAnsi="Arial" w:cs="Arial"/>
          <w:sz w:val="24"/>
          <w:szCs w:val="24"/>
        </w:rPr>
      </w:pPr>
      <w:r w:rsidRPr="003C2403">
        <w:rPr>
          <w:rFonts w:ascii="Arial" w:hAnsi="Arial" w:cs="Arial"/>
          <w:sz w:val="24"/>
          <w:szCs w:val="24"/>
        </w:rPr>
        <w:t>Ways of working</w:t>
      </w:r>
    </w:p>
    <w:p w14:paraId="7D56DB9E" w14:textId="4CCCC1E9" w:rsidR="003E2E21" w:rsidRPr="003C2403" w:rsidRDefault="003E2E21" w:rsidP="003C2403">
      <w:pPr>
        <w:pStyle w:val="ListParagraph"/>
        <w:numPr>
          <w:ilvl w:val="0"/>
          <w:numId w:val="3"/>
        </w:numPr>
        <w:spacing w:line="360" w:lineRule="auto"/>
        <w:jc w:val="both"/>
        <w:rPr>
          <w:rFonts w:ascii="Arial" w:hAnsi="Arial" w:cs="Arial"/>
          <w:sz w:val="24"/>
          <w:szCs w:val="24"/>
        </w:rPr>
      </w:pPr>
      <w:r w:rsidRPr="003C2403">
        <w:rPr>
          <w:rFonts w:ascii="Arial" w:hAnsi="Arial" w:cs="Arial"/>
          <w:sz w:val="24"/>
          <w:szCs w:val="24"/>
        </w:rPr>
        <w:t xml:space="preserve">Training </w:t>
      </w:r>
    </w:p>
    <w:p w14:paraId="6637F3EA" w14:textId="08FA3142" w:rsidR="003E2E21" w:rsidRPr="003C2403" w:rsidRDefault="003E2E21" w:rsidP="003C2403">
      <w:pPr>
        <w:pStyle w:val="ListParagraph"/>
        <w:numPr>
          <w:ilvl w:val="0"/>
          <w:numId w:val="3"/>
        </w:numPr>
        <w:spacing w:line="360" w:lineRule="auto"/>
        <w:jc w:val="both"/>
        <w:rPr>
          <w:rFonts w:ascii="Arial" w:hAnsi="Arial" w:cs="Arial"/>
          <w:sz w:val="24"/>
          <w:szCs w:val="24"/>
        </w:rPr>
      </w:pPr>
      <w:r w:rsidRPr="003C2403">
        <w:rPr>
          <w:rFonts w:ascii="Arial" w:hAnsi="Arial" w:cs="Arial"/>
          <w:sz w:val="24"/>
          <w:szCs w:val="24"/>
        </w:rPr>
        <w:t xml:space="preserve">Support </w:t>
      </w:r>
    </w:p>
    <w:p w14:paraId="67DE31A0" w14:textId="31E949BC" w:rsidR="003E2E21" w:rsidRPr="003C2403" w:rsidRDefault="004B3B83" w:rsidP="003C2403">
      <w:pPr>
        <w:spacing w:line="360" w:lineRule="auto"/>
        <w:jc w:val="both"/>
        <w:rPr>
          <w:rFonts w:ascii="Arial" w:hAnsi="Arial" w:cs="Arial"/>
          <w:sz w:val="24"/>
          <w:szCs w:val="24"/>
        </w:rPr>
      </w:pPr>
      <w:r w:rsidRPr="003C2403">
        <w:rPr>
          <w:rFonts w:ascii="Arial" w:hAnsi="Arial" w:cs="Arial"/>
          <w:sz w:val="24"/>
          <w:szCs w:val="24"/>
        </w:rPr>
        <w:t>Resourcing will be covering, stress due to increased demand but not enough staff/officers to assist in the increase and additional assistance in solutions. Training as a solution to assist line managers in proactively looking after mental health of their teams, as well as there being a lack of for line managers. Ways of working, this will cover looking the working environment causes and solutions that have been raised. Support, a key factor that ties in with training</w:t>
      </w:r>
      <w:r w:rsidR="004C53BC" w:rsidRPr="003C2403">
        <w:rPr>
          <w:rFonts w:ascii="Arial" w:hAnsi="Arial" w:cs="Arial"/>
          <w:sz w:val="24"/>
          <w:szCs w:val="24"/>
        </w:rPr>
        <w:t xml:space="preserve"> however</w:t>
      </w:r>
      <w:r w:rsidR="00A12C5B" w:rsidRPr="003C2403">
        <w:rPr>
          <w:rFonts w:ascii="Arial" w:hAnsi="Arial" w:cs="Arial"/>
          <w:sz w:val="24"/>
          <w:szCs w:val="24"/>
        </w:rPr>
        <w:t xml:space="preserve"> this</w:t>
      </w:r>
      <w:r w:rsidR="004C53BC" w:rsidRPr="003C2403">
        <w:rPr>
          <w:rFonts w:ascii="Arial" w:hAnsi="Arial" w:cs="Arial"/>
          <w:sz w:val="24"/>
          <w:szCs w:val="24"/>
        </w:rPr>
        <w:t xml:space="preserve"> has been raised throughout the responses as a cause for mental health absence and what the hope is across those that have responded to seek a resolution and what they would like to see implemented. </w:t>
      </w:r>
    </w:p>
    <w:p w14:paraId="2CE9DF38" w14:textId="0F89AF90" w:rsidR="00EF436C" w:rsidRPr="003C2403" w:rsidRDefault="00EF436C" w:rsidP="003C2403">
      <w:pPr>
        <w:keepNext/>
        <w:spacing w:line="360" w:lineRule="auto"/>
        <w:jc w:val="both"/>
        <w:rPr>
          <w:rFonts w:ascii="Arial" w:hAnsi="Arial" w:cs="Arial"/>
          <w:sz w:val="24"/>
          <w:szCs w:val="24"/>
        </w:rPr>
      </w:pPr>
      <w:r w:rsidRPr="003C2403">
        <w:rPr>
          <w:rFonts w:ascii="Arial" w:hAnsi="Arial" w:cs="Arial"/>
          <w:noProof/>
          <w:sz w:val="24"/>
          <w:szCs w:val="24"/>
        </w:rPr>
        <w:drawing>
          <wp:inline distT="0" distB="0" distL="0" distR="0" wp14:anchorId="3020DEE9" wp14:editId="22C8991C">
            <wp:extent cx="4572000" cy="2743200"/>
            <wp:effectExtent l="0" t="0" r="0" b="0"/>
            <wp:docPr id="9" name="Chart 9">
              <a:extLst xmlns:a="http://schemas.openxmlformats.org/drawingml/2006/main">
                <a:ext uri="{FF2B5EF4-FFF2-40B4-BE49-F238E27FC236}">
                  <a16:creationId xmlns:a16="http://schemas.microsoft.com/office/drawing/2014/main" id="{94DCC4F7-54E9-49FF-8A4A-3E2B888533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5A1B4DB" w14:textId="478444ED" w:rsidR="00EF436C" w:rsidRPr="003C2403" w:rsidRDefault="00EF436C" w:rsidP="003C2403">
      <w:pPr>
        <w:pStyle w:val="Caption"/>
        <w:spacing w:line="360" w:lineRule="auto"/>
        <w:jc w:val="both"/>
        <w:rPr>
          <w:rFonts w:ascii="Arial" w:hAnsi="Arial" w:cs="Arial"/>
          <w:sz w:val="24"/>
          <w:szCs w:val="24"/>
        </w:rPr>
      </w:pPr>
      <w:bookmarkStart w:id="36" w:name="_Toc84197461"/>
      <w:r w:rsidRPr="003C2403">
        <w:rPr>
          <w:rFonts w:ascii="Arial" w:hAnsi="Arial" w:cs="Arial"/>
          <w:sz w:val="24"/>
          <w:szCs w:val="24"/>
        </w:rPr>
        <w:t xml:space="preserve">Figure </w:t>
      </w:r>
      <w:r w:rsidR="00A30EB0" w:rsidRPr="003C2403">
        <w:rPr>
          <w:rFonts w:ascii="Arial" w:hAnsi="Arial" w:cs="Arial"/>
          <w:sz w:val="24"/>
          <w:szCs w:val="24"/>
        </w:rPr>
        <w:fldChar w:fldCharType="begin"/>
      </w:r>
      <w:r w:rsidR="00A30EB0" w:rsidRPr="003C2403">
        <w:rPr>
          <w:rFonts w:ascii="Arial" w:hAnsi="Arial" w:cs="Arial"/>
          <w:sz w:val="24"/>
          <w:szCs w:val="24"/>
        </w:rPr>
        <w:instrText xml:space="preserve"> SEQ Figure \* ARABIC </w:instrText>
      </w:r>
      <w:r w:rsidR="00A30EB0" w:rsidRPr="003C2403">
        <w:rPr>
          <w:rFonts w:ascii="Arial" w:hAnsi="Arial" w:cs="Arial"/>
          <w:sz w:val="24"/>
          <w:szCs w:val="24"/>
        </w:rPr>
        <w:fldChar w:fldCharType="separate"/>
      </w:r>
      <w:r w:rsidR="0030548B">
        <w:rPr>
          <w:rFonts w:ascii="Arial" w:hAnsi="Arial" w:cs="Arial"/>
          <w:noProof/>
          <w:sz w:val="24"/>
          <w:szCs w:val="24"/>
        </w:rPr>
        <w:t>12</w:t>
      </w:r>
      <w:r w:rsidR="00A30EB0" w:rsidRPr="003C2403">
        <w:rPr>
          <w:rFonts w:ascii="Arial" w:hAnsi="Arial" w:cs="Arial"/>
          <w:noProof/>
          <w:sz w:val="24"/>
          <w:szCs w:val="24"/>
        </w:rPr>
        <w:fldChar w:fldCharType="end"/>
      </w:r>
      <w:r w:rsidRPr="003C2403">
        <w:rPr>
          <w:rFonts w:ascii="Arial" w:hAnsi="Arial" w:cs="Arial"/>
          <w:sz w:val="24"/>
          <w:szCs w:val="24"/>
        </w:rPr>
        <w:t xml:space="preserve"> - Themes that run through the questionnaire summarised in Q17</w:t>
      </w:r>
      <w:bookmarkEnd w:id="36"/>
    </w:p>
    <w:p w14:paraId="66A2CAC4" w14:textId="196F9017" w:rsidR="00EF436C" w:rsidRPr="003C2403" w:rsidRDefault="00EF436C" w:rsidP="003C2403">
      <w:pPr>
        <w:spacing w:line="360" w:lineRule="auto"/>
        <w:jc w:val="both"/>
        <w:rPr>
          <w:rFonts w:ascii="Arial" w:hAnsi="Arial" w:cs="Arial"/>
          <w:sz w:val="24"/>
          <w:szCs w:val="24"/>
        </w:rPr>
      </w:pPr>
      <w:r w:rsidRPr="003C2403">
        <w:rPr>
          <w:rFonts w:ascii="Arial" w:hAnsi="Arial" w:cs="Arial"/>
          <w:sz w:val="24"/>
          <w:szCs w:val="24"/>
        </w:rPr>
        <w:t xml:space="preserve">The themes have been summarised in question 17, </w:t>
      </w:r>
      <w:r w:rsidRPr="003C2403">
        <w:rPr>
          <w:rFonts w:ascii="Arial" w:hAnsi="Arial" w:cs="Arial"/>
          <w:i/>
          <w:iCs/>
          <w:sz w:val="24"/>
          <w:szCs w:val="24"/>
        </w:rPr>
        <w:t>“From your experience as a line manager what do you believe would assist in mental wellbeing for all?”</w:t>
      </w:r>
      <w:r w:rsidRPr="003C2403">
        <w:rPr>
          <w:rFonts w:ascii="Arial" w:hAnsi="Arial" w:cs="Arial"/>
          <w:sz w:val="24"/>
          <w:szCs w:val="24"/>
        </w:rPr>
        <w:t xml:space="preserve">, this is due to the question lending itself to an understanding of what has been gathered throughout the questionnaire. </w:t>
      </w:r>
    </w:p>
    <w:p w14:paraId="071C2A8A" w14:textId="355C5F34" w:rsidR="004C53BC" w:rsidRPr="003C2403" w:rsidRDefault="00272818" w:rsidP="003C2403">
      <w:pPr>
        <w:pStyle w:val="Heading3"/>
        <w:spacing w:line="360" w:lineRule="auto"/>
        <w:jc w:val="both"/>
        <w:rPr>
          <w:rFonts w:ascii="Arial" w:hAnsi="Arial" w:cs="Arial"/>
        </w:rPr>
      </w:pPr>
      <w:bookmarkStart w:id="37" w:name="_Toc84326884"/>
      <w:r w:rsidRPr="003C2403">
        <w:rPr>
          <w:rFonts w:ascii="Arial" w:hAnsi="Arial" w:cs="Arial"/>
        </w:rPr>
        <w:lastRenderedPageBreak/>
        <w:t xml:space="preserve">4.3.1 </w:t>
      </w:r>
      <w:r w:rsidR="00E6374C" w:rsidRPr="003C2403">
        <w:rPr>
          <w:rFonts w:ascii="Arial" w:hAnsi="Arial" w:cs="Arial"/>
        </w:rPr>
        <w:t>Resourcing</w:t>
      </w:r>
      <w:bookmarkEnd w:id="37"/>
      <w:r w:rsidR="00E6374C" w:rsidRPr="003C2403">
        <w:rPr>
          <w:rFonts w:ascii="Arial" w:hAnsi="Arial" w:cs="Arial"/>
        </w:rPr>
        <w:t xml:space="preserve"> </w:t>
      </w:r>
    </w:p>
    <w:p w14:paraId="249200A1" w14:textId="40155474" w:rsidR="00E6374C" w:rsidRPr="003C2403" w:rsidRDefault="00E6374C" w:rsidP="003C2403">
      <w:pPr>
        <w:spacing w:line="360" w:lineRule="auto"/>
        <w:jc w:val="both"/>
        <w:rPr>
          <w:rFonts w:ascii="Arial" w:hAnsi="Arial" w:cs="Arial"/>
          <w:sz w:val="24"/>
          <w:szCs w:val="24"/>
        </w:rPr>
      </w:pPr>
      <w:r w:rsidRPr="003C2403">
        <w:rPr>
          <w:rFonts w:ascii="Arial" w:hAnsi="Arial" w:cs="Arial"/>
          <w:sz w:val="24"/>
          <w:szCs w:val="24"/>
        </w:rPr>
        <w:t xml:space="preserve">As the force is a public sector, it is highly scrutinised by the public and tightly monitored by the Government. </w:t>
      </w:r>
      <w:r w:rsidR="008D7594" w:rsidRPr="003C2403">
        <w:rPr>
          <w:rFonts w:ascii="Arial" w:hAnsi="Arial" w:cs="Arial"/>
          <w:sz w:val="24"/>
          <w:szCs w:val="24"/>
        </w:rPr>
        <w:t xml:space="preserve">Within the </w:t>
      </w:r>
      <w:r w:rsidR="00545F9F" w:rsidRPr="003C2403">
        <w:rPr>
          <w:rFonts w:ascii="Arial" w:hAnsi="Arial" w:cs="Arial"/>
          <w:sz w:val="24"/>
          <w:szCs w:val="24"/>
        </w:rPr>
        <w:t>respondent’s</w:t>
      </w:r>
      <w:r w:rsidR="008D7594" w:rsidRPr="003C2403">
        <w:rPr>
          <w:rFonts w:ascii="Arial" w:hAnsi="Arial" w:cs="Arial"/>
          <w:sz w:val="24"/>
          <w:szCs w:val="24"/>
        </w:rPr>
        <w:t xml:space="preserve"> answers there are several comments about the increasing demand and the lack of resourcing in order to sufficiently meet that demand, now understanding that there are difficulties in getting th</w:t>
      </w:r>
      <w:r w:rsidR="00EF436C" w:rsidRPr="003C2403">
        <w:rPr>
          <w:rFonts w:ascii="Arial" w:hAnsi="Arial" w:cs="Arial"/>
          <w:sz w:val="24"/>
          <w:szCs w:val="24"/>
        </w:rPr>
        <w:t xml:space="preserve">e resources, it will be difficult to get a solution to this but what can be looked at is the way that the resourcing is allocated. </w:t>
      </w:r>
    </w:p>
    <w:p w14:paraId="18A7F153" w14:textId="4332C6F9" w:rsidR="003E2E21" w:rsidRPr="003C2403" w:rsidRDefault="00C72524" w:rsidP="003C2403">
      <w:pPr>
        <w:spacing w:line="360" w:lineRule="auto"/>
        <w:jc w:val="both"/>
        <w:rPr>
          <w:rFonts w:ascii="Arial" w:hAnsi="Arial" w:cs="Arial"/>
          <w:sz w:val="24"/>
          <w:szCs w:val="24"/>
        </w:rPr>
      </w:pPr>
      <w:r w:rsidRPr="003C2403">
        <w:rPr>
          <w:rFonts w:ascii="Arial" w:hAnsi="Arial" w:cs="Arial"/>
          <w:sz w:val="24"/>
          <w:szCs w:val="24"/>
        </w:rPr>
        <w:t xml:space="preserve">For the 23% whose answer falls under the resourcing theme it also highlighted the need for additional resources within the specialist areas of mental health, looking at Occupational Health and increasing their resources could lower the demand on the unit as well as supporting and assisting those that need it prior to mental health absence and during. </w:t>
      </w:r>
    </w:p>
    <w:p w14:paraId="09586D4F" w14:textId="424CFB5E" w:rsidR="0059178D" w:rsidRPr="003C2403" w:rsidRDefault="00272818" w:rsidP="003C2403">
      <w:pPr>
        <w:pStyle w:val="Heading3"/>
        <w:spacing w:line="360" w:lineRule="auto"/>
        <w:jc w:val="both"/>
        <w:rPr>
          <w:rFonts w:ascii="Arial" w:hAnsi="Arial" w:cs="Arial"/>
        </w:rPr>
      </w:pPr>
      <w:bookmarkStart w:id="38" w:name="_Toc84326885"/>
      <w:r w:rsidRPr="003C2403">
        <w:rPr>
          <w:rFonts w:ascii="Arial" w:hAnsi="Arial" w:cs="Arial"/>
        </w:rPr>
        <w:t xml:space="preserve">4.3.2 </w:t>
      </w:r>
      <w:r w:rsidR="0059178D" w:rsidRPr="003C2403">
        <w:rPr>
          <w:rFonts w:ascii="Arial" w:hAnsi="Arial" w:cs="Arial"/>
        </w:rPr>
        <w:t>Ways of working</w:t>
      </w:r>
      <w:bookmarkEnd w:id="38"/>
    </w:p>
    <w:p w14:paraId="532F82C5" w14:textId="27154F28" w:rsidR="0059178D" w:rsidRPr="003C2403" w:rsidRDefault="00E4588B" w:rsidP="003C2403">
      <w:pPr>
        <w:spacing w:line="360" w:lineRule="auto"/>
        <w:jc w:val="both"/>
        <w:rPr>
          <w:rFonts w:ascii="Arial" w:hAnsi="Arial" w:cs="Arial"/>
          <w:sz w:val="24"/>
          <w:szCs w:val="24"/>
        </w:rPr>
      </w:pPr>
      <w:r w:rsidRPr="003C2403">
        <w:rPr>
          <w:rFonts w:ascii="Arial" w:hAnsi="Arial" w:cs="Arial"/>
          <w:sz w:val="24"/>
          <w:szCs w:val="24"/>
        </w:rPr>
        <w:t>As another trend that came through as a concern was the ways of working, remembering that these answers are from across the whole of OSS and not just one specific area</w:t>
      </w:r>
      <w:r w:rsidR="004A10A8" w:rsidRPr="003C2403">
        <w:rPr>
          <w:rFonts w:ascii="Arial" w:hAnsi="Arial" w:cs="Arial"/>
          <w:sz w:val="24"/>
          <w:szCs w:val="24"/>
        </w:rPr>
        <w:t xml:space="preserve">. </w:t>
      </w:r>
    </w:p>
    <w:p w14:paraId="778A7F3B" w14:textId="28F5CC6B" w:rsidR="004A10A8" w:rsidRPr="003C2403" w:rsidRDefault="004A10A8" w:rsidP="003C2403">
      <w:pPr>
        <w:spacing w:line="360" w:lineRule="auto"/>
        <w:jc w:val="both"/>
        <w:rPr>
          <w:rFonts w:ascii="Arial" w:hAnsi="Arial" w:cs="Arial"/>
          <w:sz w:val="24"/>
          <w:szCs w:val="24"/>
        </w:rPr>
      </w:pPr>
      <w:r w:rsidRPr="003C2403">
        <w:rPr>
          <w:rFonts w:ascii="Arial" w:hAnsi="Arial" w:cs="Arial"/>
          <w:sz w:val="24"/>
          <w:szCs w:val="24"/>
        </w:rPr>
        <w:t xml:space="preserve">36% mentioned something along the lines of ways of working, they included the environment that they worked within, understanding what employees need, managing breaks better and communication. </w:t>
      </w:r>
    </w:p>
    <w:p w14:paraId="78AFEF0C" w14:textId="53975B51" w:rsidR="00331BEC" w:rsidRPr="003C2403" w:rsidRDefault="00331BEC" w:rsidP="003C2403">
      <w:pPr>
        <w:spacing w:line="360" w:lineRule="auto"/>
        <w:jc w:val="both"/>
        <w:rPr>
          <w:rFonts w:ascii="Arial" w:hAnsi="Arial" w:cs="Arial"/>
          <w:sz w:val="24"/>
          <w:szCs w:val="24"/>
        </w:rPr>
      </w:pPr>
      <w:r w:rsidRPr="003C2403">
        <w:rPr>
          <w:rFonts w:ascii="Arial" w:hAnsi="Arial" w:cs="Arial"/>
          <w:sz w:val="24"/>
          <w:szCs w:val="24"/>
        </w:rPr>
        <w:t>Here are some key responses that show the requirements for ways of working.</w:t>
      </w:r>
    </w:p>
    <w:p w14:paraId="4DCB642C" w14:textId="4D6749B2" w:rsidR="004A10A8" w:rsidRPr="003C2403" w:rsidRDefault="004A10A8" w:rsidP="003C2403">
      <w:pPr>
        <w:spacing w:line="360" w:lineRule="auto"/>
        <w:jc w:val="both"/>
        <w:rPr>
          <w:rFonts w:ascii="Arial" w:hAnsi="Arial" w:cs="Arial"/>
          <w:sz w:val="24"/>
          <w:szCs w:val="24"/>
        </w:rPr>
      </w:pPr>
      <w:r w:rsidRPr="003C2403">
        <w:rPr>
          <w:rFonts w:ascii="Arial" w:hAnsi="Arial" w:cs="Arial"/>
          <w:sz w:val="24"/>
          <w:szCs w:val="24"/>
        </w:rPr>
        <w:t>Respondent 22 said for example “</w:t>
      </w:r>
      <w:r w:rsidRPr="003C2403">
        <w:rPr>
          <w:rFonts w:ascii="Arial" w:hAnsi="Arial" w:cs="Arial"/>
          <w:i/>
          <w:iCs/>
          <w:sz w:val="24"/>
          <w:szCs w:val="24"/>
        </w:rPr>
        <w:t>breaks managed correctly and time off</w:t>
      </w:r>
      <w:r w:rsidRPr="003C2403">
        <w:rPr>
          <w:rFonts w:ascii="Arial" w:hAnsi="Arial" w:cs="Arial"/>
          <w:sz w:val="24"/>
          <w:szCs w:val="24"/>
        </w:rPr>
        <w:t xml:space="preserve">”, as found previously in this report the individuals are looking for a worklife balance. Studies explored above have shown that looking after the employees and giving them time and proper breaks (as should be expected) enhances their working life, positivity and </w:t>
      </w:r>
      <w:r w:rsidR="00CD5CC4" w:rsidRPr="003C2403">
        <w:rPr>
          <w:rFonts w:ascii="Arial" w:hAnsi="Arial" w:cs="Arial"/>
          <w:sz w:val="24"/>
          <w:szCs w:val="24"/>
        </w:rPr>
        <w:t>increases their mental health.</w:t>
      </w:r>
    </w:p>
    <w:p w14:paraId="0E830DE7" w14:textId="7DD901E4" w:rsidR="00CD5CC4" w:rsidRPr="003C2403" w:rsidRDefault="00CD5CC4" w:rsidP="003C2403">
      <w:pPr>
        <w:spacing w:line="360" w:lineRule="auto"/>
        <w:jc w:val="both"/>
        <w:rPr>
          <w:rFonts w:ascii="Arial" w:hAnsi="Arial" w:cs="Arial"/>
          <w:sz w:val="24"/>
          <w:szCs w:val="24"/>
        </w:rPr>
      </w:pPr>
      <w:r w:rsidRPr="003C2403">
        <w:rPr>
          <w:rFonts w:ascii="Arial" w:hAnsi="Arial" w:cs="Arial"/>
          <w:i/>
          <w:iCs/>
          <w:sz w:val="24"/>
          <w:szCs w:val="24"/>
        </w:rPr>
        <w:t xml:space="preserve">“Senior leaders to recognise that staff are real people and that their attitude and decisions have real effects. Tick box processes and signposting to services do not resolve all anxieties”, </w:t>
      </w:r>
      <w:r w:rsidR="00331BEC" w:rsidRPr="003C2403">
        <w:rPr>
          <w:rFonts w:ascii="Arial" w:hAnsi="Arial" w:cs="Arial"/>
          <w:sz w:val="24"/>
          <w:szCs w:val="24"/>
        </w:rPr>
        <w:t xml:space="preserve">as mentioned in the introduction there have been a lot of tools and resources highlighted through the South Wales Police, processes and guidance all relates to make sure everyone is offered the same thing, and although that may </w:t>
      </w:r>
      <w:r w:rsidR="00331BEC" w:rsidRPr="003C2403">
        <w:rPr>
          <w:rFonts w:ascii="Arial" w:hAnsi="Arial" w:cs="Arial"/>
          <w:sz w:val="24"/>
          <w:szCs w:val="24"/>
        </w:rPr>
        <w:lastRenderedPageBreak/>
        <w:t xml:space="preserve">assist in a majority of cases some line managers may not be aware of the sensitivities and how each case may need something more than just following the process. </w:t>
      </w:r>
    </w:p>
    <w:p w14:paraId="6E867AD7" w14:textId="4454DA14" w:rsidR="00331BEC" w:rsidRPr="003C2403" w:rsidRDefault="00331BEC" w:rsidP="003C2403">
      <w:pPr>
        <w:spacing w:line="360" w:lineRule="auto"/>
        <w:jc w:val="both"/>
        <w:rPr>
          <w:rFonts w:ascii="Arial" w:hAnsi="Arial" w:cs="Arial"/>
          <w:sz w:val="24"/>
          <w:szCs w:val="24"/>
        </w:rPr>
      </w:pPr>
      <w:r w:rsidRPr="003C2403">
        <w:rPr>
          <w:rFonts w:ascii="Arial" w:hAnsi="Arial" w:cs="Arial"/>
          <w:sz w:val="24"/>
          <w:szCs w:val="24"/>
        </w:rPr>
        <w:t xml:space="preserve">This brings us onto the understanding of the other two themes training and support. </w:t>
      </w:r>
    </w:p>
    <w:p w14:paraId="188EA969" w14:textId="096CBA4D" w:rsidR="0059178D" w:rsidRPr="003C2403" w:rsidRDefault="00272818" w:rsidP="003C2403">
      <w:pPr>
        <w:pStyle w:val="Heading3"/>
        <w:spacing w:line="360" w:lineRule="auto"/>
        <w:jc w:val="both"/>
        <w:rPr>
          <w:rFonts w:ascii="Arial" w:hAnsi="Arial" w:cs="Arial"/>
        </w:rPr>
      </w:pPr>
      <w:bookmarkStart w:id="39" w:name="_Toc84326886"/>
      <w:r w:rsidRPr="003C2403">
        <w:rPr>
          <w:rFonts w:ascii="Arial" w:hAnsi="Arial" w:cs="Arial"/>
        </w:rPr>
        <w:t xml:space="preserve">4.3.3 </w:t>
      </w:r>
      <w:r w:rsidR="0059178D" w:rsidRPr="003C2403">
        <w:rPr>
          <w:rFonts w:ascii="Arial" w:hAnsi="Arial" w:cs="Arial"/>
        </w:rPr>
        <w:t>Training</w:t>
      </w:r>
      <w:bookmarkEnd w:id="39"/>
      <w:r w:rsidR="0059178D" w:rsidRPr="003C2403">
        <w:rPr>
          <w:rFonts w:ascii="Arial" w:hAnsi="Arial" w:cs="Arial"/>
        </w:rPr>
        <w:t xml:space="preserve"> </w:t>
      </w:r>
    </w:p>
    <w:p w14:paraId="5527BF22" w14:textId="57D7C1D7" w:rsidR="0059178D" w:rsidRPr="003C2403" w:rsidRDefault="00331BEC" w:rsidP="003C2403">
      <w:pPr>
        <w:spacing w:line="360" w:lineRule="auto"/>
        <w:jc w:val="both"/>
        <w:rPr>
          <w:rFonts w:ascii="Arial" w:hAnsi="Arial" w:cs="Arial"/>
          <w:sz w:val="24"/>
          <w:szCs w:val="24"/>
        </w:rPr>
      </w:pPr>
      <w:r w:rsidRPr="003C2403">
        <w:rPr>
          <w:rFonts w:ascii="Arial" w:hAnsi="Arial" w:cs="Arial"/>
          <w:sz w:val="24"/>
          <w:szCs w:val="24"/>
        </w:rPr>
        <w:t xml:space="preserve">Throughout all of the </w:t>
      </w:r>
      <w:r w:rsidR="00CD297B" w:rsidRPr="003C2403">
        <w:rPr>
          <w:rFonts w:ascii="Arial" w:hAnsi="Arial" w:cs="Arial"/>
          <w:sz w:val="24"/>
          <w:szCs w:val="24"/>
        </w:rPr>
        <w:t xml:space="preserve">questionnaire there has been a key theme for a greater understanding and training. South Wales Police at present does not have any training </w:t>
      </w:r>
      <w:r w:rsidR="006E0AAE" w:rsidRPr="003C2403">
        <w:rPr>
          <w:rFonts w:ascii="Arial" w:hAnsi="Arial" w:cs="Arial"/>
          <w:sz w:val="24"/>
          <w:szCs w:val="24"/>
        </w:rPr>
        <w:t xml:space="preserve">for looking after those struggling with mental wellbeing, apart </w:t>
      </w:r>
      <w:r w:rsidR="00CD297B" w:rsidRPr="003C2403">
        <w:rPr>
          <w:rFonts w:ascii="Arial" w:hAnsi="Arial" w:cs="Arial"/>
          <w:sz w:val="24"/>
          <w:szCs w:val="24"/>
        </w:rPr>
        <w:t xml:space="preserve">from contacting Occupational Health or speaking with the Mental Health Nurse. </w:t>
      </w:r>
    </w:p>
    <w:p w14:paraId="7A36A88F" w14:textId="4647B637" w:rsidR="001B5D41" w:rsidRPr="003C2403" w:rsidRDefault="00DE68FD" w:rsidP="003C2403">
      <w:pPr>
        <w:spacing w:line="360" w:lineRule="auto"/>
        <w:jc w:val="both"/>
        <w:rPr>
          <w:rFonts w:ascii="Arial" w:hAnsi="Arial" w:cs="Arial"/>
          <w:sz w:val="24"/>
          <w:szCs w:val="24"/>
        </w:rPr>
      </w:pPr>
      <w:r w:rsidRPr="003C2403">
        <w:rPr>
          <w:rFonts w:ascii="Arial" w:hAnsi="Arial" w:cs="Arial"/>
          <w:sz w:val="24"/>
          <w:szCs w:val="24"/>
        </w:rPr>
        <w:t>Several respondents on question 17 “</w:t>
      </w:r>
      <w:r w:rsidRPr="003C2403">
        <w:rPr>
          <w:rFonts w:ascii="Arial" w:hAnsi="Arial" w:cs="Arial"/>
          <w:i/>
          <w:iCs/>
          <w:sz w:val="24"/>
          <w:szCs w:val="24"/>
        </w:rPr>
        <w:t>from your experience as a line manager what do you believe would assist in mental wellbeing for all”</w:t>
      </w:r>
      <w:r w:rsidRPr="003C2403">
        <w:rPr>
          <w:rFonts w:ascii="Arial" w:hAnsi="Arial" w:cs="Arial"/>
          <w:sz w:val="24"/>
          <w:szCs w:val="24"/>
        </w:rPr>
        <w:t>, answered that they believe specific mental health training for supervisors would be of a benefit</w:t>
      </w:r>
      <w:r w:rsidR="006F5769" w:rsidRPr="003C2403">
        <w:rPr>
          <w:rFonts w:ascii="Arial" w:hAnsi="Arial" w:cs="Arial"/>
          <w:sz w:val="24"/>
          <w:szCs w:val="24"/>
        </w:rPr>
        <w:t xml:space="preserve">. Although the Police Force have Blue Light Champions who can assist </w:t>
      </w:r>
      <w:r w:rsidR="00D842C9" w:rsidRPr="003C2403">
        <w:rPr>
          <w:rFonts w:ascii="Arial" w:hAnsi="Arial" w:cs="Arial"/>
          <w:sz w:val="24"/>
          <w:szCs w:val="24"/>
        </w:rPr>
        <w:t xml:space="preserve">or individuals can be signposted to, </w:t>
      </w:r>
      <w:r w:rsidR="001B5D41" w:rsidRPr="003C2403">
        <w:rPr>
          <w:rFonts w:ascii="Arial" w:hAnsi="Arial" w:cs="Arial"/>
          <w:sz w:val="24"/>
          <w:szCs w:val="24"/>
        </w:rPr>
        <w:t xml:space="preserve">individuals are not always as comfortable talking to other colleagues from across the force. </w:t>
      </w:r>
    </w:p>
    <w:p w14:paraId="7047EF68" w14:textId="0010546A" w:rsidR="0059178D" w:rsidRPr="003C2403" w:rsidRDefault="00272818" w:rsidP="003C2403">
      <w:pPr>
        <w:pStyle w:val="Heading3"/>
        <w:spacing w:line="360" w:lineRule="auto"/>
        <w:jc w:val="both"/>
        <w:rPr>
          <w:rFonts w:ascii="Arial" w:hAnsi="Arial" w:cs="Arial"/>
        </w:rPr>
      </w:pPr>
      <w:bookmarkStart w:id="40" w:name="_Toc84326887"/>
      <w:r w:rsidRPr="003C2403">
        <w:rPr>
          <w:rFonts w:ascii="Arial" w:hAnsi="Arial" w:cs="Arial"/>
        </w:rPr>
        <w:t xml:space="preserve">4.3.4 </w:t>
      </w:r>
      <w:r w:rsidR="0059178D" w:rsidRPr="003C2403">
        <w:rPr>
          <w:rFonts w:ascii="Arial" w:hAnsi="Arial" w:cs="Arial"/>
        </w:rPr>
        <w:t>Support</w:t>
      </w:r>
      <w:bookmarkEnd w:id="40"/>
      <w:r w:rsidR="0059178D" w:rsidRPr="003C2403">
        <w:rPr>
          <w:rFonts w:ascii="Arial" w:hAnsi="Arial" w:cs="Arial"/>
        </w:rPr>
        <w:t xml:space="preserve"> </w:t>
      </w:r>
    </w:p>
    <w:p w14:paraId="26851E9D" w14:textId="6F9C5B26" w:rsidR="009D596F" w:rsidRPr="003C2403" w:rsidRDefault="009D596F" w:rsidP="003C2403">
      <w:pPr>
        <w:spacing w:line="360" w:lineRule="auto"/>
        <w:jc w:val="both"/>
        <w:rPr>
          <w:rFonts w:ascii="Arial" w:hAnsi="Arial" w:cs="Arial"/>
          <w:sz w:val="24"/>
          <w:szCs w:val="24"/>
        </w:rPr>
      </w:pPr>
      <w:r w:rsidRPr="003C2403">
        <w:rPr>
          <w:rFonts w:ascii="Arial" w:hAnsi="Arial" w:cs="Arial"/>
          <w:sz w:val="24"/>
          <w:szCs w:val="24"/>
        </w:rPr>
        <w:t>Support has been raised through some of the qualitative questions, but with two different perspectives. One is support from line management whereas the second is through the request</w:t>
      </w:r>
      <w:r w:rsidR="006F07DF" w:rsidRPr="003C2403">
        <w:rPr>
          <w:rFonts w:ascii="Arial" w:hAnsi="Arial" w:cs="Arial"/>
          <w:sz w:val="24"/>
          <w:szCs w:val="24"/>
        </w:rPr>
        <w:t xml:space="preserve"> of additional support that can be provided by South Wales Police. </w:t>
      </w:r>
    </w:p>
    <w:p w14:paraId="749AA9DE" w14:textId="159F35B6" w:rsidR="007B1E6D" w:rsidRPr="003C2403" w:rsidRDefault="007B1E6D" w:rsidP="003C2403">
      <w:pPr>
        <w:spacing w:line="360" w:lineRule="auto"/>
        <w:jc w:val="both"/>
        <w:rPr>
          <w:rFonts w:ascii="Arial" w:hAnsi="Arial" w:cs="Arial"/>
          <w:sz w:val="24"/>
          <w:szCs w:val="24"/>
        </w:rPr>
      </w:pPr>
      <w:r w:rsidRPr="003C2403">
        <w:rPr>
          <w:rFonts w:ascii="Arial" w:hAnsi="Arial" w:cs="Arial"/>
          <w:sz w:val="24"/>
          <w:szCs w:val="24"/>
        </w:rPr>
        <w:t>54% of respondents when asked the question “do you feel SWP has done enough for those suffering with mental ill health?” stated that no they do not (5% chose not to answer and the other 41% believed they did)</w:t>
      </w:r>
      <w:r w:rsidR="00BA6D80" w:rsidRPr="003C2403">
        <w:rPr>
          <w:rFonts w:ascii="Arial" w:hAnsi="Arial" w:cs="Arial"/>
          <w:sz w:val="24"/>
          <w:szCs w:val="24"/>
        </w:rPr>
        <w:t>. The follow up question reflecting answers such as additional resources within Occupational Health to assist in the demand</w:t>
      </w:r>
      <w:r w:rsidR="00683206" w:rsidRPr="003C2403">
        <w:rPr>
          <w:rFonts w:ascii="Arial" w:hAnsi="Arial" w:cs="Arial"/>
          <w:sz w:val="24"/>
          <w:szCs w:val="24"/>
        </w:rPr>
        <w:t xml:space="preserve"> and the retrospective delays caused by high demand and low resourcing. Better understanding of each case and to understand that not each one is a tick box exercise. </w:t>
      </w:r>
    </w:p>
    <w:p w14:paraId="17DC575E" w14:textId="5D5D4B2F" w:rsidR="00683206" w:rsidRPr="003C2403" w:rsidRDefault="00683206" w:rsidP="003C2403">
      <w:pPr>
        <w:spacing w:line="360" w:lineRule="auto"/>
        <w:jc w:val="both"/>
        <w:rPr>
          <w:rFonts w:ascii="Arial" w:hAnsi="Arial" w:cs="Arial"/>
          <w:sz w:val="24"/>
          <w:szCs w:val="24"/>
        </w:rPr>
      </w:pPr>
      <w:r w:rsidRPr="003C2403">
        <w:rPr>
          <w:rFonts w:ascii="Arial" w:hAnsi="Arial" w:cs="Arial"/>
          <w:sz w:val="24"/>
          <w:szCs w:val="24"/>
        </w:rPr>
        <w:t xml:space="preserve">Other respondents within the 54% stated </w:t>
      </w:r>
      <w:r w:rsidR="0004422D" w:rsidRPr="003C2403">
        <w:rPr>
          <w:rFonts w:ascii="Arial" w:hAnsi="Arial" w:cs="Arial"/>
          <w:sz w:val="24"/>
          <w:szCs w:val="24"/>
        </w:rPr>
        <w:t xml:space="preserve">that there needed to be better signposting for the guidance, that the ideology with line management is pick yourself up and get on with it, that there is not enough preventative measures in place and that it depends on whether the line manager supports the individual or not. </w:t>
      </w:r>
    </w:p>
    <w:p w14:paraId="519BEF57" w14:textId="594B6A11" w:rsidR="00AD48E7" w:rsidRPr="003C2403" w:rsidRDefault="0004422D" w:rsidP="003C2403">
      <w:pPr>
        <w:spacing w:line="360" w:lineRule="auto"/>
        <w:jc w:val="both"/>
        <w:rPr>
          <w:rFonts w:ascii="Arial" w:hAnsi="Arial" w:cs="Arial"/>
          <w:sz w:val="24"/>
          <w:szCs w:val="24"/>
        </w:rPr>
      </w:pPr>
      <w:r w:rsidRPr="003C2403">
        <w:rPr>
          <w:rFonts w:ascii="Arial" w:hAnsi="Arial" w:cs="Arial"/>
          <w:sz w:val="24"/>
          <w:szCs w:val="24"/>
        </w:rPr>
        <w:t xml:space="preserve">However, </w:t>
      </w:r>
      <w:r w:rsidR="009902A0" w:rsidRPr="003C2403">
        <w:rPr>
          <w:rFonts w:ascii="Arial" w:hAnsi="Arial" w:cs="Arial"/>
          <w:sz w:val="24"/>
          <w:szCs w:val="24"/>
        </w:rPr>
        <w:t xml:space="preserve">with 41% believing that SWP are doing enough with comments that have been </w:t>
      </w:r>
      <w:r w:rsidR="004313AE" w:rsidRPr="003C2403">
        <w:rPr>
          <w:rFonts w:ascii="Arial" w:hAnsi="Arial" w:cs="Arial"/>
          <w:sz w:val="24"/>
          <w:szCs w:val="24"/>
        </w:rPr>
        <w:t>provided in</w:t>
      </w:r>
      <w:r w:rsidR="009902A0" w:rsidRPr="003C2403">
        <w:rPr>
          <w:rFonts w:ascii="Arial" w:hAnsi="Arial" w:cs="Arial"/>
          <w:sz w:val="24"/>
          <w:szCs w:val="24"/>
        </w:rPr>
        <w:t xml:space="preserve"> the follow up suggesting that the documentation and guidance is </w:t>
      </w:r>
      <w:r w:rsidR="009902A0" w:rsidRPr="003C2403">
        <w:rPr>
          <w:rFonts w:ascii="Arial" w:hAnsi="Arial" w:cs="Arial"/>
          <w:sz w:val="24"/>
          <w:szCs w:val="24"/>
        </w:rPr>
        <w:lastRenderedPageBreak/>
        <w:t xml:space="preserve">suitable </w:t>
      </w:r>
      <w:r w:rsidR="00AD48E7" w:rsidRPr="003C2403">
        <w:rPr>
          <w:rFonts w:ascii="Arial" w:hAnsi="Arial" w:cs="Arial"/>
          <w:sz w:val="24"/>
          <w:szCs w:val="24"/>
        </w:rPr>
        <w:t xml:space="preserve">but there is an emphasis on the individual to help themselves also. With Pattern 1 and 3 (both coming in with 34% respondent choice) for question 17 showing that the individual is key to solutions. </w:t>
      </w:r>
    </w:p>
    <w:tbl>
      <w:tblPr>
        <w:tblpPr w:leftFromText="180" w:rightFromText="180" w:vertAnchor="page" w:horzAnchor="margin" w:tblpXSpec="center" w:tblpY="3781"/>
        <w:tblW w:w="10943" w:type="dxa"/>
        <w:tblLook w:val="04A0" w:firstRow="1" w:lastRow="0" w:firstColumn="1" w:lastColumn="0" w:noHBand="0" w:noVBand="1"/>
      </w:tblPr>
      <w:tblGrid>
        <w:gridCol w:w="3840"/>
        <w:gridCol w:w="6420"/>
        <w:gridCol w:w="790"/>
      </w:tblGrid>
      <w:tr w:rsidR="00FC436C" w:rsidRPr="003C2403" w14:paraId="4D1047AB" w14:textId="77777777" w:rsidTr="00FC436C">
        <w:trPr>
          <w:trHeight w:val="290"/>
        </w:trPr>
        <w:tc>
          <w:tcPr>
            <w:tcW w:w="3840" w:type="dxa"/>
            <w:tcBorders>
              <w:top w:val="nil"/>
              <w:left w:val="nil"/>
              <w:bottom w:val="nil"/>
              <w:right w:val="nil"/>
            </w:tcBorders>
            <w:shd w:val="clear" w:color="DDEBF7" w:fill="DDEBF7"/>
            <w:vAlign w:val="bottom"/>
            <w:hideMark/>
          </w:tcPr>
          <w:p w14:paraId="609B99F9"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Count of ID</w:t>
            </w:r>
          </w:p>
        </w:tc>
        <w:tc>
          <w:tcPr>
            <w:tcW w:w="6420" w:type="dxa"/>
            <w:tcBorders>
              <w:top w:val="nil"/>
              <w:left w:val="nil"/>
              <w:bottom w:val="nil"/>
              <w:right w:val="nil"/>
            </w:tcBorders>
            <w:shd w:val="clear" w:color="DDEBF7" w:fill="DDEBF7"/>
            <w:vAlign w:val="bottom"/>
            <w:hideMark/>
          </w:tcPr>
          <w:p w14:paraId="4C6EDBFE"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p>
        </w:tc>
        <w:tc>
          <w:tcPr>
            <w:tcW w:w="683" w:type="dxa"/>
            <w:tcBorders>
              <w:top w:val="nil"/>
              <w:left w:val="nil"/>
              <w:bottom w:val="nil"/>
              <w:right w:val="nil"/>
            </w:tcBorders>
            <w:shd w:val="clear" w:color="DDEBF7" w:fill="DDEBF7"/>
            <w:noWrap/>
            <w:vAlign w:val="bottom"/>
            <w:hideMark/>
          </w:tcPr>
          <w:p w14:paraId="53FA86C0" w14:textId="77777777" w:rsidR="00FC436C" w:rsidRPr="003C2403" w:rsidRDefault="00FC436C" w:rsidP="003C2403">
            <w:pPr>
              <w:spacing w:after="0" w:line="360" w:lineRule="auto"/>
              <w:jc w:val="both"/>
              <w:rPr>
                <w:rFonts w:ascii="Arial" w:eastAsia="Times New Roman" w:hAnsi="Arial" w:cs="Arial"/>
                <w:sz w:val="24"/>
                <w:szCs w:val="24"/>
                <w:lang w:eastAsia="en-GB"/>
              </w:rPr>
            </w:pPr>
          </w:p>
        </w:tc>
      </w:tr>
      <w:tr w:rsidR="00FC436C" w:rsidRPr="003C2403" w14:paraId="3498F1D3" w14:textId="77777777" w:rsidTr="00FC436C">
        <w:trPr>
          <w:trHeight w:val="290"/>
        </w:trPr>
        <w:tc>
          <w:tcPr>
            <w:tcW w:w="3840" w:type="dxa"/>
            <w:tcBorders>
              <w:top w:val="nil"/>
              <w:left w:val="nil"/>
              <w:bottom w:val="single" w:sz="4" w:space="0" w:color="9BC2E6"/>
              <w:right w:val="nil"/>
            </w:tcBorders>
            <w:shd w:val="clear" w:color="DDEBF7" w:fill="DDEBF7"/>
            <w:vAlign w:val="bottom"/>
            <w:hideMark/>
          </w:tcPr>
          <w:p w14:paraId="049A55BF"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Are you Police Staff or Police Officer</w:t>
            </w:r>
          </w:p>
        </w:tc>
        <w:tc>
          <w:tcPr>
            <w:tcW w:w="6420" w:type="dxa"/>
            <w:tcBorders>
              <w:top w:val="nil"/>
              <w:left w:val="nil"/>
              <w:bottom w:val="single" w:sz="4" w:space="0" w:color="9BC2E6"/>
              <w:right w:val="nil"/>
            </w:tcBorders>
            <w:shd w:val="clear" w:color="DDEBF7" w:fill="DDEBF7"/>
            <w:noWrap/>
            <w:vAlign w:val="bottom"/>
            <w:hideMark/>
          </w:tcPr>
          <w:p w14:paraId="2FD84612"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During the pandemic, do you think mental health absence has...</w:t>
            </w:r>
          </w:p>
        </w:tc>
        <w:tc>
          <w:tcPr>
            <w:tcW w:w="683" w:type="dxa"/>
            <w:tcBorders>
              <w:top w:val="nil"/>
              <w:left w:val="nil"/>
              <w:bottom w:val="single" w:sz="4" w:space="0" w:color="9BC2E6"/>
              <w:right w:val="nil"/>
            </w:tcBorders>
            <w:shd w:val="clear" w:color="DDEBF7" w:fill="DDEBF7"/>
            <w:noWrap/>
            <w:vAlign w:val="bottom"/>
            <w:hideMark/>
          </w:tcPr>
          <w:p w14:paraId="1704F789"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Total</w:t>
            </w:r>
          </w:p>
        </w:tc>
      </w:tr>
      <w:tr w:rsidR="00FC436C" w:rsidRPr="003C2403" w14:paraId="64970E5C" w14:textId="77777777" w:rsidTr="00FC436C">
        <w:trPr>
          <w:trHeight w:val="290"/>
        </w:trPr>
        <w:tc>
          <w:tcPr>
            <w:tcW w:w="3840" w:type="dxa"/>
            <w:tcBorders>
              <w:top w:val="nil"/>
              <w:left w:val="nil"/>
              <w:bottom w:val="nil"/>
              <w:right w:val="nil"/>
            </w:tcBorders>
            <w:shd w:val="clear" w:color="auto" w:fill="auto"/>
            <w:noWrap/>
            <w:vAlign w:val="bottom"/>
            <w:hideMark/>
          </w:tcPr>
          <w:p w14:paraId="6A820830"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Police Officer</w:t>
            </w:r>
          </w:p>
        </w:tc>
        <w:tc>
          <w:tcPr>
            <w:tcW w:w="6420" w:type="dxa"/>
            <w:tcBorders>
              <w:top w:val="nil"/>
              <w:left w:val="nil"/>
              <w:bottom w:val="nil"/>
              <w:right w:val="nil"/>
            </w:tcBorders>
            <w:shd w:val="clear" w:color="auto" w:fill="auto"/>
            <w:noWrap/>
            <w:vAlign w:val="bottom"/>
            <w:hideMark/>
          </w:tcPr>
          <w:p w14:paraId="1980FFCB"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Decreased</w:t>
            </w:r>
          </w:p>
        </w:tc>
        <w:tc>
          <w:tcPr>
            <w:tcW w:w="683" w:type="dxa"/>
            <w:tcBorders>
              <w:top w:val="nil"/>
              <w:left w:val="nil"/>
              <w:bottom w:val="nil"/>
              <w:right w:val="nil"/>
            </w:tcBorders>
            <w:shd w:val="clear" w:color="auto" w:fill="auto"/>
            <w:noWrap/>
            <w:vAlign w:val="bottom"/>
            <w:hideMark/>
          </w:tcPr>
          <w:p w14:paraId="04E1C6DF"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5</w:t>
            </w:r>
          </w:p>
        </w:tc>
      </w:tr>
      <w:tr w:rsidR="00FC436C" w:rsidRPr="003C2403" w14:paraId="3180D3FA" w14:textId="77777777" w:rsidTr="00FC436C">
        <w:trPr>
          <w:trHeight w:val="290"/>
        </w:trPr>
        <w:tc>
          <w:tcPr>
            <w:tcW w:w="3840" w:type="dxa"/>
            <w:tcBorders>
              <w:top w:val="nil"/>
              <w:left w:val="nil"/>
              <w:bottom w:val="nil"/>
              <w:right w:val="nil"/>
            </w:tcBorders>
            <w:shd w:val="clear" w:color="auto" w:fill="auto"/>
            <w:noWrap/>
            <w:vAlign w:val="bottom"/>
            <w:hideMark/>
          </w:tcPr>
          <w:p w14:paraId="120EC5DA"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p>
        </w:tc>
        <w:tc>
          <w:tcPr>
            <w:tcW w:w="6420" w:type="dxa"/>
            <w:tcBorders>
              <w:top w:val="nil"/>
              <w:left w:val="nil"/>
              <w:bottom w:val="nil"/>
              <w:right w:val="nil"/>
            </w:tcBorders>
            <w:shd w:val="clear" w:color="auto" w:fill="auto"/>
            <w:noWrap/>
            <w:vAlign w:val="bottom"/>
            <w:hideMark/>
          </w:tcPr>
          <w:p w14:paraId="5BC8FB49"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Increased</w:t>
            </w:r>
          </w:p>
        </w:tc>
        <w:tc>
          <w:tcPr>
            <w:tcW w:w="683" w:type="dxa"/>
            <w:tcBorders>
              <w:top w:val="nil"/>
              <w:left w:val="nil"/>
              <w:bottom w:val="nil"/>
              <w:right w:val="nil"/>
            </w:tcBorders>
            <w:shd w:val="clear" w:color="auto" w:fill="auto"/>
            <w:noWrap/>
            <w:vAlign w:val="bottom"/>
            <w:hideMark/>
          </w:tcPr>
          <w:p w14:paraId="485CF71C"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30</w:t>
            </w:r>
          </w:p>
        </w:tc>
      </w:tr>
      <w:tr w:rsidR="00FC436C" w:rsidRPr="003C2403" w14:paraId="7F1A87FB" w14:textId="77777777" w:rsidTr="00FC436C">
        <w:trPr>
          <w:trHeight w:val="290"/>
        </w:trPr>
        <w:tc>
          <w:tcPr>
            <w:tcW w:w="3840" w:type="dxa"/>
            <w:tcBorders>
              <w:top w:val="nil"/>
              <w:left w:val="nil"/>
              <w:bottom w:val="single" w:sz="4" w:space="0" w:color="9BC2E6"/>
              <w:right w:val="nil"/>
            </w:tcBorders>
            <w:shd w:val="clear" w:color="auto" w:fill="auto"/>
            <w:noWrap/>
            <w:vAlign w:val="bottom"/>
            <w:hideMark/>
          </w:tcPr>
          <w:p w14:paraId="3650D964"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p>
        </w:tc>
        <w:tc>
          <w:tcPr>
            <w:tcW w:w="6420" w:type="dxa"/>
            <w:tcBorders>
              <w:top w:val="nil"/>
              <w:left w:val="nil"/>
              <w:bottom w:val="nil"/>
              <w:right w:val="nil"/>
            </w:tcBorders>
            <w:shd w:val="clear" w:color="auto" w:fill="auto"/>
            <w:noWrap/>
            <w:vAlign w:val="bottom"/>
            <w:hideMark/>
          </w:tcPr>
          <w:p w14:paraId="56B09450"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Stayed the same</w:t>
            </w:r>
          </w:p>
        </w:tc>
        <w:tc>
          <w:tcPr>
            <w:tcW w:w="683" w:type="dxa"/>
            <w:tcBorders>
              <w:top w:val="nil"/>
              <w:left w:val="nil"/>
              <w:bottom w:val="nil"/>
              <w:right w:val="nil"/>
            </w:tcBorders>
            <w:shd w:val="clear" w:color="auto" w:fill="auto"/>
            <w:noWrap/>
            <w:vAlign w:val="bottom"/>
            <w:hideMark/>
          </w:tcPr>
          <w:p w14:paraId="4F36A9BD"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2</w:t>
            </w:r>
          </w:p>
        </w:tc>
      </w:tr>
      <w:tr w:rsidR="00FC436C" w:rsidRPr="003C2403" w14:paraId="2A0B2A3A" w14:textId="77777777" w:rsidTr="00FC436C">
        <w:trPr>
          <w:trHeight w:val="290"/>
        </w:trPr>
        <w:tc>
          <w:tcPr>
            <w:tcW w:w="3840" w:type="dxa"/>
            <w:tcBorders>
              <w:top w:val="single" w:sz="4" w:space="0" w:color="5B9BD5"/>
              <w:left w:val="nil"/>
              <w:bottom w:val="single" w:sz="4" w:space="0" w:color="5B9BD5"/>
              <w:right w:val="nil"/>
            </w:tcBorders>
            <w:shd w:val="clear" w:color="auto" w:fill="auto"/>
            <w:noWrap/>
            <w:vAlign w:val="bottom"/>
            <w:hideMark/>
          </w:tcPr>
          <w:p w14:paraId="37DF9D99"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Police Officer Total</w:t>
            </w:r>
          </w:p>
        </w:tc>
        <w:tc>
          <w:tcPr>
            <w:tcW w:w="6420" w:type="dxa"/>
            <w:tcBorders>
              <w:top w:val="single" w:sz="4" w:space="0" w:color="5B9BD5"/>
              <w:left w:val="nil"/>
              <w:bottom w:val="single" w:sz="4" w:space="0" w:color="5B9BD5"/>
              <w:right w:val="nil"/>
            </w:tcBorders>
            <w:shd w:val="clear" w:color="auto" w:fill="auto"/>
            <w:noWrap/>
            <w:vAlign w:val="bottom"/>
            <w:hideMark/>
          </w:tcPr>
          <w:p w14:paraId="18ADC256"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p>
        </w:tc>
        <w:tc>
          <w:tcPr>
            <w:tcW w:w="683" w:type="dxa"/>
            <w:tcBorders>
              <w:top w:val="single" w:sz="4" w:space="0" w:color="5B9BD5"/>
              <w:left w:val="nil"/>
              <w:bottom w:val="single" w:sz="4" w:space="0" w:color="5B9BD5"/>
              <w:right w:val="nil"/>
            </w:tcBorders>
            <w:shd w:val="clear" w:color="auto" w:fill="auto"/>
            <w:noWrap/>
            <w:vAlign w:val="bottom"/>
            <w:hideMark/>
          </w:tcPr>
          <w:p w14:paraId="5D052938"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37</w:t>
            </w:r>
          </w:p>
        </w:tc>
      </w:tr>
      <w:tr w:rsidR="00FC436C" w:rsidRPr="003C2403" w14:paraId="430305C1" w14:textId="77777777" w:rsidTr="00FC436C">
        <w:trPr>
          <w:trHeight w:val="290"/>
        </w:trPr>
        <w:tc>
          <w:tcPr>
            <w:tcW w:w="3840" w:type="dxa"/>
            <w:tcBorders>
              <w:top w:val="nil"/>
              <w:left w:val="nil"/>
              <w:bottom w:val="nil"/>
              <w:right w:val="nil"/>
            </w:tcBorders>
            <w:shd w:val="clear" w:color="auto" w:fill="auto"/>
            <w:noWrap/>
            <w:vAlign w:val="bottom"/>
            <w:hideMark/>
          </w:tcPr>
          <w:p w14:paraId="095FC798"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Police Staff</w:t>
            </w:r>
          </w:p>
        </w:tc>
        <w:tc>
          <w:tcPr>
            <w:tcW w:w="6420" w:type="dxa"/>
            <w:tcBorders>
              <w:top w:val="nil"/>
              <w:left w:val="nil"/>
              <w:bottom w:val="nil"/>
              <w:right w:val="nil"/>
            </w:tcBorders>
            <w:shd w:val="clear" w:color="auto" w:fill="auto"/>
            <w:noWrap/>
            <w:vAlign w:val="bottom"/>
            <w:hideMark/>
          </w:tcPr>
          <w:p w14:paraId="3A78C180"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Increased</w:t>
            </w:r>
          </w:p>
        </w:tc>
        <w:tc>
          <w:tcPr>
            <w:tcW w:w="683" w:type="dxa"/>
            <w:tcBorders>
              <w:top w:val="nil"/>
              <w:left w:val="nil"/>
              <w:bottom w:val="nil"/>
              <w:right w:val="nil"/>
            </w:tcBorders>
            <w:shd w:val="clear" w:color="auto" w:fill="auto"/>
            <w:noWrap/>
            <w:vAlign w:val="bottom"/>
            <w:hideMark/>
          </w:tcPr>
          <w:p w14:paraId="45A41694"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15</w:t>
            </w:r>
          </w:p>
        </w:tc>
      </w:tr>
      <w:tr w:rsidR="00FC436C" w:rsidRPr="003C2403" w14:paraId="232EEDFB" w14:textId="77777777" w:rsidTr="00FC436C">
        <w:trPr>
          <w:trHeight w:val="290"/>
        </w:trPr>
        <w:tc>
          <w:tcPr>
            <w:tcW w:w="3840" w:type="dxa"/>
            <w:tcBorders>
              <w:top w:val="nil"/>
              <w:left w:val="nil"/>
              <w:bottom w:val="single" w:sz="4" w:space="0" w:color="9BC2E6"/>
              <w:right w:val="nil"/>
            </w:tcBorders>
            <w:shd w:val="clear" w:color="auto" w:fill="auto"/>
            <w:noWrap/>
            <w:vAlign w:val="bottom"/>
            <w:hideMark/>
          </w:tcPr>
          <w:p w14:paraId="66009CB8"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p>
        </w:tc>
        <w:tc>
          <w:tcPr>
            <w:tcW w:w="6420" w:type="dxa"/>
            <w:tcBorders>
              <w:top w:val="nil"/>
              <w:left w:val="nil"/>
              <w:bottom w:val="nil"/>
              <w:right w:val="nil"/>
            </w:tcBorders>
            <w:shd w:val="clear" w:color="auto" w:fill="auto"/>
            <w:noWrap/>
            <w:vAlign w:val="bottom"/>
            <w:hideMark/>
          </w:tcPr>
          <w:p w14:paraId="4089365B"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Stayed the same</w:t>
            </w:r>
          </w:p>
        </w:tc>
        <w:tc>
          <w:tcPr>
            <w:tcW w:w="683" w:type="dxa"/>
            <w:tcBorders>
              <w:top w:val="nil"/>
              <w:left w:val="nil"/>
              <w:bottom w:val="nil"/>
              <w:right w:val="nil"/>
            </w:tcBorders>
            <w:shd w:val="clear" w:color="auto" w:fill="auto"/>
            <w:noWrap/>
            <w:vAlign w:val="bottom"/>
            <w:hideMark/>
          </w:tcPr>
          <w:p w14:paraId="6AF71008" w14:textId="77777777" w:rsidR="00FC436C" w:rsidRPr="003C2403" w:rsidRDefault="00FC436C"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6</w:t>
            </w:r>
          </w:p>
        </w:tc>
      </w:tr>
      <w:tr w:rsidR="00FC436C" w:rsidRPr="003C2403" w14:paraId="0B952EB5" w14:textId="77777777" w:rsidTr="00FC436C">
        <w:trPr>
          <w:trHeight w:val="290"/>
        </w:trPr>
        <w:tc>
          <w:tcPr>
            <w:tcW w:w="3840" w:type="dxa"/>
            <w:tcBorders>
              <w:top w:val="single" w:sz="4" w:space="0" w:color="5B9BD5"/>
              <w:left w:val="nil"/>
              <w:bottom w:val="single" w:sz="4" w:space="0" w:color="5B9BD5"/>
              <w:right w:val="nil"/>
            </w:tcBorders>
            <w:shd w:val="clear" w:color="auto" w:fill="auto"/>
            <w:noWrap/>
            <w:vAlign w:val="bottom"/>
            <w:hideMark/>
          </w:tcPr>
          <w:p w14:paraId="5A6C7F63"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Police Staff Total</w:t>
            </w:r>
          </w:p>
        </w:tc>
        <w:tc>
          <w:tcPr>
            <w:tcW w:w="6420" w:type="dxa"/>
            <w:tcBorders>
              <w:top w:val="single" w:sz="4" w:space="0" w:color="5B9BD5"/>
              <w:left w:val="nil"/>
              <w:bottom w:val="single" w:sz="4" w:space="0" w:color="5B9BD5"/>
              <w:right w:val="nil"/>
            </w:tcBorders>
            <w:shd w:val="clear" w:color="auto" w:fill="auto"/>
            <w:noWrap/>
            <w:vAlign w:val="bottom"/>
            <w:hideMark/>
          </w:tcPr>
          <w:p w14:paraId="0F5FE491"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p>
        </w:tc>
        <w:tc>
          <w:tcPr>
            <w:tcW w:w="683" w:type="dxa"/>
            <w:tcBorders>
              <w:top w:val="single" w:sz="4" w:space="0" w:color="5B9BD5"/>
              <w:left w:val="nil"/>
              <w:bottom w:val="single" w:sz="4" w:space="0" w:color="5B9BD5"/>
              <w:right w:val="nil"/>
            </w:tcBorders>
            <w:shd w:val="clear" w:color="auto" w:fill="auto"/>
            <w:noWrap/>
            <w:vAlign w:val="bottom"/>
            <w:hideMark/>
          </w:tcPr>
          <w:p w14:paraId="6CD03BDB"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21</w:t>
            </w:r>
          </w:p>
        </w:tc>
      </w:tr>
      <w:tr w:rsidR="00FC436C" w:rsidRPr="003C2403" w14:paraId="2D504331" w14:textId="77777777" w:rsidTr="00FC436C">
        <w:trPr>
          <w:trHeight w:val="290"/>
        </w:trPr>
        <w:tc>
          <w:tcPr>
            <w:tcW w:w="3840" w:type="dxa"/>
            <w:tcBorders>
              <w:top w:val="single" w:sz="4" w:space="0" w:color="9BC2E6"/>
              <w:left w:val="nil"/>
              <w:bottom w:val="nil"/>
              <w:right w:val="nil"/>
            </w:tcBorders>
            <w:shd w:val="clear" w:color="DDEBF7" w:fill="DDEBF7"/>
            <w:noWrap/>
            <w:vAlign w:val="bottom"/>
            <w:hideMark/>
          </w:tcPr>
          <w:p w14:paraId="752D89D3"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Grand Total</w:t>
            </w:r>
          </w:p>
        </w:tc>
        <w:tc>
          <w:tcPr>
            <w:tcW w:w="6420" w:type="dxa"/>
            <w:tcBorders>
              <w:top w:val="single" w:sz="4" w:space="0" w:color="9BC2E6"/>
              <w:left w:val="nil"/>
              <w:bottom w:val="nil"/>
              <w:right w:val="nil"/>
            </w:tcBorders>
            <w:shd w:val="clear" w:color="DDEBF7" w:fill="DDEBF7"/>
            <w:noWrap/>
            <w:vAlign w:val="bottom"/>
            <w:hideMark/>
          </w:tcPr>
          <w:p w14:paraId="6F0D6D11"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p>
        </w:tc>
        <w:tc>
          <w:tcPr>
            <w:tcW w:w="683" w:type="dxa"/>
            <w:tcBorders>
              <w:top w:val="single" w:sz="4" w:space="0" w:color="9BC2E6"/>
              <w:left w:val="nil"/>
              <w:bottom w:val="nil"/>
              <w:right w:val="nil"/>
            </w:tcBorders>
            <w:shd w:val="clear" w:color="DDEBF7" w:fill="DDEBF7"/>
            <w:noWrap/>
            <w:vAlign w:val="bottom"/>
            <w:hideMark/>
          </w:tcPr>
          <w:p w14:paraId="711E2A78" w14:textId="77777777" w:rsidR="00FC436C" w:rsidRPr="003C2403" w:rsidRDefault="00FC436C"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58</w:t>
            </w:r>
          </w:p>
        </w:tc>
      </w:tr>
    </w:tbl>
    <w:p w14:paraId="42D0D135" w14:textId="746D69B6" w:rsidR="005D0149" w:rsidRPr="003C2403" w:rsidRDefault="00272818" w:rsidP="003C2403">
      <w:pPr>
        <w:pStyle w:val="Heading2"/>
        <w:spacing w:line="360" w:lineRule="auto"/>
        <w:jc w:val="both"/>
        <w:rPr>
          <w:rFonts w:ascii="Arial" w:hAnsi="Arial" w:cs="Arial"/>
          <w:sz w:val="24"/>
          <w:szCs w:val="24"/>
        </w:rPr>
      </w:pPr>
      <w:bookmarkStart w:id="41" w:name="_Toc84326888"/>
      <w:r w:rsidRPr="003C2403">
        <w:rPr>
          <w:rFonts w:ascii="Arial" w:hAnsi="Arial" w:cs="Arial"/>
          <w:sz w:val="24"/>
          <w:szCs w:val="24"/>
        </w:rPr>
        <w:t xml:space="preserve">4.4 </w:t>
      </w:r>
      <w:r w:rsidR="005D0149" w:rsidRPr="003C2403">
        <w:rPr>
          <w:rFonts w:ascii="Arial" w:hAnsi="Arial" w:cs="Arial"/>
          <w:sz w:val="24"/>
          <w:szCs w:val="24"/>
        </w:rPr>
        <w:t>Staff vs Officers</w:t>
      </w:r>
      <w:bookmarkEnd w:id="41"/>
    </w:p>
    <w:p w14:paraId="67DD8862" w14:textId="23A1CF56" w:rsidR="00FC436C" w:rsidRPr="003C2403" w:rsidRDefault="00FC436C" w:rsidP="003C2403">
      <w:pPr>
        <w:spacing w:line="360" w:lineRule="auto"/>
        <w:jc w:val="both"/>
        <w:rPr>
          <w:rFonts w:ascii="Arial" w:hAnsi="Arial" w:cs="Arial"/>
          <w:sz w:val="24"/>
          <w:szCs w:val="24"/>
        </w:rPr>
      </w:pPr>
      <w:r w:rsidRPr="003C2403">
        <w:rPr>
          <w:rFonts w:ascii="Arial" w:hAnsi="Arial" w:cs="Arial"/>
          <w:sz w:val="24"/>
          <w:szCs w:val="24"/>
        </w:rPr>
        <w:t xml:space="preserve">What the results have revealed throughout the analysis is that staff and officers have experienced and are under the same understanding as one another as to the impacts that mental health has had on South Wales Police. There are three questions that have pulled out of the questionnaire to reveal the similarities between the two employee roles. </w:t>
      </w:r>
    </w:p>
    <w:p w14:paraId="0AB8FADF" w14:textId="1F05BBBF" w:rsidR="00FC436C" w:rsidRPr="003C2403" w:rsidRDefault="00FC436C" w:rsidP="003C2403">
      <w:pPr>
        <w:spacing w:line="360" w:lineRule="auto"/>
        <w:jc w:val="both"/>
        <w:rPr>
          <w:rFonts w:ascii="Arial" w:hAnsi="Arial" w:cs="Arial"/>
          <w:sz w:val="24"/>
          <w:szCs w:val="24"/>
        </w:rPr>
      </w:pPr>
      <w:r w:rsidRPr="003C2403">
        <w:rPr>
          <w:rFonts w:ascii="Arial" w:hAnsi="Arial" w:cs="Arial"/>
          <w:sz w:val="24"/>
          <w:szCs w:val="24"/>
        </w:rPr>
        <w:t>Firstly, during the pandemic do you think mental health absence has … with three multiple choice options.</w:t>
      </w:r>
    </w:p>
    <w:p w14:paraId="03D5F2D6" w14:textId="3BD55F56" w:rsidR="00FC436C" w:rsidRPr="003C2403" w:rsidRDefault="00FC436C" w:rsidP="003C2403">
      <w:pPr>
        <w:spacing w:line="360" w:lineRule="auto"/>
        <w:jc w:val="both"/>
        <w:rPr>
          <w:rFonts w:ascii="Arial" w:hAnsi="Arial" w:cs="Arial"/>
          <w:sz w:val="24"/>
          <w:szCs w:val="24"/>
        </w:rPr>
      </w:pPr>
      <w:r w:rsidRPr="003C2403">
        <w:rPr>
          <w:rFonts w:ascii="Arial" w:hAnsi="Arial" w:cs="Arial"/>
          <w:sz w:val="24"/>
          <w:szCs w:val="24"/>
        </w:rPr>
        <w:t xml:space="preserve">As can be seen in the pivot above, the majority of staff and officers believe that mental health absence has increased, with the difference between the two being that some of the officers believe that mental health absence has decreased and staff thinking it has stayed the same. Officers believing that this has </w:t>
      </w:r>
      <w:r w:rsidR="00DA2CDC" w:rsidRPr="003C2403">
        <w:rPr>
          <w:rFonts w:ascii="Arial" w:hAnsi="Arial" w:cs="Arial"/>
          <w:sz w:val="24"/>
          <w:szCs w:val="24"/>
        </w:rPr>
        <w:t>“</w:t>
      </w:r>
      <w:r w:rsidRPr="003C2403">
        <w:rPr>
          <w:rFonts w:ascii="Arial" w:hAnsi="Arial" w:cs="Arial"/>
          <w:sz w:val="24"/>
          <w:szCs w:val="24"/>
        </w:rPr>
        <w:t>decreased</w:t>
      </w:r>
      <w:r w:rsidR="00DA2CDC" w:rsidRPr="003C2403">
        <w:rPr>
          <w:rFonts w:ascii="Arial" w:hAnsi="Arial" w:cs="Arial"/>
          <w:sz w:val="24"/>
          <w:szCs w:val="24"/>
        </w:rPr>
        <w:t>”</w:t>
      </w:r>
      <w:r w:rsidRPr="003C2403">
        <w:rPr>
          <w:rFonts w:ascii="Arial" w:hAnsi="Arial" w:cs="Arial"/>
          <w:sz w:val="24"/>
          <w:szCs w:val="24"/>
        </w:rPr>
        <w:t xml:space="preserve"> does support </w:t>
      </w:r>
      <w:r w:rsidR="00DA2CDC" w:rsidRPr="003C2403">
        <w:rPr>
          <w:rFonts w:ascii="Arial" w:hAnsi="Arial" w:cs="Arial"/>
          <w:sz w:val="24"/>
          <w:szCs w:val="24"/>
        </w:rPr>
        <w:t>Crout et al</w:t>
      </w:r>
      <w:r w:rsidRPr="003C2403">
        <w:rPr>
          <w:rFonts w:ascii="Arial" w:hAnsi="Arial" w:cs="Arial"/>
          <w:sz w:val="24"/>
          <w:szCs w:val="24"/>
        </w:rPr>
        <w:t xml:space="preserve"> in their recognition of </w:t>
      </w:r>
      <w:r w:rsidR="00DA2CDC" w:rsidRPr="003C2403">
        <w:rPr>
          <w:rFonts w:ascii="Arial" w:hAnsi="Arial" w:cs="Arial"/>
          <w:sz w:val="24"/>
          <w:szCs w:val="24"/>
        </w:rPr>
        <w:t>the need to serve others outweighs their own.</w:t>
      </w:r>
    </w:p>
    <w:p w14:paraId="2C213478" w14:textId="37A84981" w:rsidR="003B0773" w:rsidRPr="003C2403" w:rsidRDefault="00DA2CDC" w:rsidP="003C2403">
      <w:pPr>
        <w:spacing w:line="360" w:lineRule="auto"/>
        <w:jc w:val="both"/>
        <w:rPr>
          <w:rFonts w:ascii="Arial" w:hAnsi="Arial" w:cs="Arial"/>
          <w:sz w:val="24"/>
          <w:szCs w:val="24"/>
        </w:rPr>
      </w:pPr>
      <w:r w:rsidRPr="003C2403">
        <w:rPr>
          <w:rFonts w:ascii="Arial" w:hAnsi="Arial" w:cs="Arial"/>
          <w:sz w:val="24"/>
          <w:szCs w:val="24"/>
        </w:rPr>
        <w:t>Secondly, is the question “d</w:t>
      </w:r>
      <w:r w:rsidR="003B0773" w:rsidRPr="003C2403">
        <w:rPr>
          <w:rFonts w:ascii="Arial" w:hAnsi="Arial" w:cs="Arial"/>
          <w:sz w:val="24"/>
          <w:szCs w:val="24"/>
        </w:rPr>
        <w:t xml:space="preserve">o you feel </w:t>
      </w:r>
      <w:r w:rsidRPr="003C2403">
        <w:rPr>
          <w:rFonts w:ascii="Arial" w:hAnsi="Arial" w:cs="Arial"/>
          <w:sz w:val="24"/>
          <w:szCs w:val="24"/>
        </w:rPr>
        <w:t xml:space="preserve">that </w:t>
      </w:r>
      <w:r w:rsidR="003B0773" w:rsidRPr="003C2403">
        <w:rPr>
          <w:rFonts w:ascii="Arial" w:hAnsi="Arial" w:cs="Arial"/>
          <w:sz w:val="24"/>
          <w:szCs w:val="24"/>
        </w:rPr>
        <w:t>SWP has done enough those suffering with MH</w:t>
      </w:r>
      <w:r w:rsidRPr="003C2403">
        <w:rPr>
          <w:rFonts w:ascii="Arial" w:hAnsi="Arial" w:cs="Arial"/>
          <w:sz w:val="24"/>
          <w:szCs w:val="24"/>
        </w:rPr>
        <w:t>” this reveals the true difference in the opinions of those that have responded. With 26 officers selecting no, and believing that more could be done</w:t>
      </w:r>
      <w:r w:rsidR="00243DD3" w:rsidRPr="003C2403">
        <w:rPr>
          <w:rFonts w:ascii="Arial" w:hAnsi="Arial" w:cs="Arial"/>
          <w:sz w:val="24"/>
          <w:szCs w:val="24"/>
        </w:rPr>
        <w:t xml:space="preserve">, whereas only 5 staff chose this option. </w:t>
      </w:r>
    </w:p>
    <w:tbl>
      <w:tblPr>
        <w:tblW w:w="2640" w:type="dxa"/>
        <w:tblLook w:val="04A0" w:firstRow="1" w:lastRow="0" w:firstColumn="1" w:lastColumn="0" w:noHBand="0" w:noVBand="1"/>
      </w:tblPr>
      <w:tblGrid>
        <w:gridCol w:w="1500"/>
        <w:gridCol w:w="1140"/>
      </w:tblGrid>
      <w:tr w:rsidR="005D0149" w:rsidRPr="003C2403" w14:paraId="7020C645" w14:textId="77777777" w:rsidTr="005D0149">
        <w:trPr>
          <w:trHeight w:val="290"/>
        </w:trPr>
        <w:tc>
          <w:tcPr>
            <w:tcW w:w="1500" w:type="dxa"/>
            <w:tcBorders>
              <w:top w:val="nil"/>
              <w:left w:val="nil"/>
              <w:bottom w:val="single" w:sz="4" w:space="0" w:color="9BC2E6"/>
              <w:right w:val="nil"/>
            </w:tcBorders>
            <w:shd w:val="clear" w:color="DDEBF7" w:fill="DDEBF7"/>
            <w:noWrap/>
            <w:vAlign w:val="bottom"/>
            <w:hideMark/>
          </w:tcPr>
          <w:p w14:paraId="4685856C" w14:textId="77777777" w:rsidR="005D0149" w:rsidRPr="003C2403" w:rsidRDefault="005D0149"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lastRenderedPageBreak/>
              <w:t>Row Labels</w:t>
            </w:r>
          </w:p>
        </w:tc>
        <w:tc>
          <w:tcPr>
            <w:tcW w:w="1140" w:type="dxa"/>
            <w:tcBorders>
              <w:top w:val="nil"/>
              <w:left w:val="nil"/>
              <w:bottom w:val="single" w:sz="4" w:space="0" w:color="9BC2E6"/>
              <w:right w:val="nil"/>
            </w:tcBorders>
            <w:shd w:val="clear" w:color="DDEBF7" w:fill="DDEBF7"/>
            <w:noWrap/>
            <w:vAlign w:val="bottom"/>
            <w:hideMark/>
          </w:tcPr>
          <w:p w14:paraId="0B5C5475" w14:textId="77777777" w:rsidR="005D0149" w:rsidRPr="003C2403" w:rsidRDefault="005D0149"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Count of ID</w:t>
            </w:r>
          </w:p>
        </w:tc>
      </w:tr>
      <w:tr w:rsidR="005D0149" w:rsidRPr="003C2403" w14:paraId="31BE2447" w14:textId="77777777" w:rsidTr="005D0149">
        <w:trPr>
          <w:trHeight w:val="290"/>
        </w:trPr>
        <w:tc>
          <w:tcPr>
            <w:tcW w:w="1500" w:type="dxa"/>
            <w:tcBorders>
              <w:top w:val="nil"/>
              <w:left w:val="nil"/>
              <w:bottom w:val="single" w:sz="4" w:space="0" w:color="9BC2E6"/>
              <w:right w:val="nil"/>
            </w:tcBorders>
            <w:shd w:val="clear" w:color="auto" w:fill="auto"/>
            <w:noWrap/>
            <w:vAlign w:val="bottom"/>
            <w:hideMark/>
          </w:tcPr>
          <w:p w14:paraId="346346FE" w14:textId="77777777" w:rsidR="005D0149" w:rsidRPr="003C2403" w:rsidRDefault="005D0149"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Police Officer</w:t>
            </w:r>
          </w:p>
        </w:tc>
        <w:tc>
          <w:tcPr>
            <w:tcW w:w="1140" w:type="dxa"/>
            <w:tcBorders>
              <w:top w:val="nil"/>
              <w:left w:val="nil"/>
              <w:bottom w:val="single" w:sz="4" w:space="0" w:color="9BC2E6"/>
              <w:right w:val="nil"/>
            </w:tcBorders>
            <w:shd w:val="clear" w:color="auto" w:fill="auto"/>
            <w:noWrap/>
            <w:vAlign w:val="bottom"/>
            <w:hideMark/>
          </w:tcPr>
          <w:p w14:paraId="5FA756E9" w14:textId="77777777" w:rsidR="005D0149" w:rsidRPr="003C2403" w:rsidRDefault="005D0149"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37</w:t>
            </w:r>
          </w:p>
        </w:tc>
      </w:tr>
      <w:tr w:rsidR="005D0149" w:rsidRPr="003C2403" w14:paraId="6C797378" w14:textId="77777777" w:rsidTr="005D0149">
        <w:trPr>
          <w:trHeight w:val="290"/>
        </w:trPr>
        <w:tc>
          <w:tcPr>
            <w:tcW w:w="1500" w:type="dxa"/>
            <w:tcBorders>
              <w:top w:val="nil"/>
              <w:left w:val="nil"/>
              <w:bottom w:val="nil"/>
              <w:right w:val="nil"/>
            </w:tcBorders>
            <w:shd w:val="clear" w:color="auto" w:fill="auto"/>
            <w:noWrap/>
            <w:vAlign w:val="bottom"/>
            <w:hideMark/>
          </w:tcPr>
          <w:p w14:paraId="66828664" w14:textId="77777777" w:rsidR="005D0149" w:rsidRPr="003C2403" w:rsidRDefault="005D0149"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No</w:t>
            </w:r>
          </w:p>
        </w:tc>
        <w:tc>
          <w:tcPr>
            <w:tcW w:w="1140" w:type="dxa"/>
            <w:tcBorders>
              <w:top w:val="nil"/>
              <w:left w:val="nil"/>
              <w:bottom w:val="nil"/>
              <w:right w:val="nil"/>
            </w:tcBorders>
            <w:shd w:val="clear" w:color="auto" w:fill="auto"/>
            <w:noWrap/>
            <w:vAlign w:val="bottom"/>
            <w:hideMark/>
          </w:tcPr>
          <w:p w14:paraId="386A98EC" w14:textId="77777777" w:rsidR="005D0149" w:rsidRPr="003C2403" w:rsidRDefault="005D0149"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26</w:t>
            </w:r>
          </w:p>
        </w:tc>
      </w:tr>
      <w:tr w:rsidR="005D0149" w:rsidRPr="003C2403" w14:paraId="59664BC1" w14:textId="77777777" w:rsidTr="005D0149">
        <w:trPr>
          <w:trHeight w:val="290"/>
        </w:trPr>
        <w:tc>
          <w:tcPr>
            <w:tcW w:w="1500" w:type="dxa"/>
            <w:tcBorders>
              <w:top w:val="nil"/>
              <w:left w:val="nil"/>
              <w:bottom w:val="nil"/>
              <w:right w:val="nil"/>
            </w:tcBorders>
            <w:shd w:val="clear" w:color="auto" w:fill="auto"/>
            <w:noWrap/>
            <w:vAlign w:val="bottom"/>
            <w:hideMark/>
          </w:tcPr>
          <w:p w14:paraId="0A4FA55A" w14:textId="77777777" w:rsidR="005D0149" w:rsidRPr="003C2403" w:rsidRDefault="005D0149"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Yes</w:t>
            </w:r>
          </w:p>
        </w:tc>
        <w:tc>
          <w:tcPr>
            <w:tcW w:w="1140" w:type="dxa"/>
            <w:tcBorders>
              <w:top w:val="nil"/>
              <w:left w:val="nil"/>
              <w:bottom w:val="nil"/>
              <w:right w:val="nil"/>
            </w:tcBorders>
            <w:shd w:val="clear" w:color="auto" w:fill="auto"/>
            <w:noWrap/>
            <w:vAlign w:val="bottom"/>
            <w:hideMark/>
          </w:tcPr>
          <w:p w14:paraId="2C8730C2" w14:textId="77777777" w:rsidR="005D0149" w:rsidRPr="003C2403" w:rsidRDefault="005D0149"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10</w:t>
            </w:r>
          </w:p>
        </w:tc>
      </w:tr>
      <w:tr w:rsidR="005D0149" w:rsidRPr="003C2403" w14:paraId="172E1460" w14:textId="77777777" w:rsidTr="005D0149">
        <w:trPr>
          <w:trHeight w:val="290"/>
        </w:trPr>
        <w:tc>
          <w:tcPr>
            <w:tcW w:w="1500" w:type="dxa"/>
            <w:tcBorders>
              <w:top w:val="nil"/>
              <w:left w:val="nil"/>
              <w:bottom w:val="nil"/>
              <w:right w:val="nil"/>
            </w:tcBorders>
            <w:shd w:val="clear" w:color="auto" w:fill="auto"/>
            <w:noWrap/>
            <w:vAlign w:val="bottom"/>
            <w:hideMark/>
          </w:tcPr>
          <w:p w14:paraId="44751DAE" w14:textId="77777777" w:rsidR="005D0149" w:rsidRPr="003C2403" w:rsidRDefault="005D0149"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(blank)</w:t>
            </w:r>
          </w:p>
        </w:tc>
        <w:tc>
          <w:tcPr>
            <w:tcW w:w="1140" w:type="dxa"/>
            <w:tcBorders>
              <w:top w:val="nil"/>
              <w:left w:val="nil"/>
              <w:bottom w:val="nil"/>
              <w:right w:val="nil"/>
            </w:tcBorders>
            <w:shd w:val="clear" w:color="auto" w:fill="auto"/>
            <w:noWrap/>
            <w:vAlign w:val="bottom"/>
            <w:hideMark/>
          </w:tcPr>
          <w:p w14:paraId="5C006BA2" w14:textId="77777777" w:rsidR="005D0149" w:rsidRPr="003C2403" w:rsidRDefault="005D0149"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1</w:t>
            </w:r>
          </w:p>
        </w:tc>
      </w:tr>
      <w:tr w:rsidR="005D0149" w:rsidRPr="003C2403" w14:paraId="52FEFA05" w14:textId="77777777" w:rsidTr="005D0149">
        <w:trPr>
          <w:trHeight w:val="290"/>
        </w:trPr>
        <w:tc>
          <w:tcPr>
            <w:tcW w:w="1500" w:type="dxa"/>
            <w:tcBorders>
              <w:top w:val="nil"/>
              <w:left w:val="nil"/>
              <w:bottom w:val="single" w:sz="4" w:space="0" w:color="9BC2E6"/>
              <w:right w:val="nil"/>
            </w:tcBorders>
            <w:shd w:val="clear" w:color="auto" w:fill="auto"/>
            <w:noWrap/>
            <w:vAlign w:val="bottom"/>
            <w:hideMark/>
          </w:tcPr>
          <w:p w14:paraId="5DD05747" w14:textId="77777777" w:rsidR="005D0149" w:rsidRPr="003C2403" w:rsidRDefault="005D0149"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Police Staff</w:t>
            </w:r>
          </w:p>
        </w:tc>
        <w:tc>
          <w:tcPr>
            <w:tcW w:w="1140" w:type="dxa"/>
            <w:tcBorders>
              <w:top w:val="nil"/>
              <w:left w:val="nil"/>
              <w:bottom w:val="single" w:sz="4" w:space="0" w:color="9BC2E6"/>
              <w:right w:val="nil"/>
            </w:tcBorders>
            <w:shd w:val="clear" w:color="auto" w:fill="auto"/>
            <w:noWrap/>
            <w:vAlign w:val="bottom"/>
            <w:hideMark/>
          </w:tcPr>
          <w:p w14:paraId="1CB125AC" w14:textId="77777777" w:rsidR="005D0149" w:rsidRPr="003C2403" w:rsidRDefault="005D0149"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21</w:t>
            </w:r>
          </w:p>
        </w:tc>
      </w:tr>
      <w:tr w:rsidR="005D0149" w:rsidRPr="003C2403" w14:paraId="6464FB29" w14:textId="77777777" w:rsidTr="005D0149">
        <w:trPr>
          <w:trHeight w:val="290"/>
        </w:trPr>
        <w:tc>
          <w:tcPr>
            <w:tcW w:w="1500" w:type="dxa"/>
            <w:tcBorders>
              <w:top w:val="nil"/>
              <w:left w:val="nil"/>
              <w:bottom w:val="nil"/>
              <w:right w:val="nil"/>
            </w:tcBorders>
            <w:shd w:val="clear" w:color="auto" w:fill="auto"/>
            <w:noWrap/>
            <w:vAlign w:val="bottom"/>
            <w:hideMark/>
          </w:tcPr>
          <w:p w14:paraId="1ACA770C" w14:textId="77777777" w:rsidR="005D0149" w:rsidRPr="003C2403" w:rsidRDefault="005D0149"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No</w:t>
            </w:r>
          </w:p>
        </w:tc>
        <w:tc>
          <w:tcPr>
            <w:tcW w:w="1140" w:type="dxa"/>
            <w:tcBorders>
              <w:top w:val="nil"/>
              <w:left w:val="nil"/>
              <w:bottom w:val="nil"/>
              <w:right w:val="nil"/>
            </w:tcBorders>
            <w:shd w:val="clear" w:color="auto" w:fill="auto"/>
            <w:noWrap/>
            <w:vAlign w:val="bottom"/>
            <w:hideMark/>
          </w:tcPr>
          <w:p w14:paraId="6445CA0B" w14:textId="77777777" w:rsidR="005D0149" w:rsidRPr="003C2403" w:rsidRDefault="005D0149"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5</w:t>
            </w:r>
          </w:p>
        </w:tc>
      </w:tr>
      <w:tr w:rsidR="005D0149" w:rsidRPr="003C2403" w14:paraId="22B8B951" w14:textId="77777777" w:rsidTr="005D0149">
        <w:trPr>
          <w:trHeight w:val="290"/>
        </w:trPr>
        <w:tc>
          <w:tcPr>
            <w:tcW w:w="1500" w:type="dxa"/>
            <w:tcBorders>
              <w:top w:val="nil"/>
              <w:left w:val="nil"/>
              <w:bottom w:val="nil"/>
              <w:right w:val="nil"/>
            </w:tcBorders>
            <w:shd w:val="clear" w:color="auto" w:fill="auto"/>
            <w:noWrap/>
            <w:vAlign w:val="bottom"/>
            <w:hideMark/>
          </w:tcPr>
          <w:p w14:paraId="110434B4" w14:textId="77777777" w:rsidR="005D0149" w:rsidRPr="003C2403" w:rsidRDefault="005D0149"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Yes</w:t>
            </w:r>
          </w:p>
        </w:tc>
        <w:tc>
          <w:tcPr>
            <w:tcW w:w="1140" w:type="dxa"/>
            <w:tcBorders>
              <w:top w:val="nil"/>
              <w:left w:val="nil"/>
              <w:bottom w:val="nil"/>
              <w:right w:val="nil"/>
            </w:tcBorders>
            <w:shd w:val="clear" w:color="auto" w:fill="auto"/>
            <w:noWrap/>
            <w:vAlign w:val="bottom"/>
            <w:hideMark/>
          </w:tcPr>
          <w:p w14:paraId="6966AAF0" w14:textId="77777777" w:rsidR="005D0149" w:rsidRPr="003C2403" w:rsidRDefault="005D0149"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14</w:t>
            </w:r>
          </w:p>
        </w:tc>
      </w:tr>
      <w:tr w:rsidR="005D0149" w:rsidRPr="003C2403" w14:paraId="4EBEAA5A" w14:textId="77777777" w:rsidTr="005D0149">
        <w:trPr>
          <w:trHeight w:val="290"/>
        </w:trPr>
        <w:tc>
          <w:tcPr>
            <w:tcW w:w="1500" w:type="dxa"/>
            <w:tcBorders>
              <w:top w:val="nil"/>
              <w:left w:val="nil"/>
              <w:bottom w:val="nil"/>
              <w:right w:val="nil"/>
            </w:tcBorders>
            <w:shd w:val="clear" w:color="auto" w:fill="auto"/>
            <w:noWrap/>
            <w:vAlign w:val="bottom"/>
            <w:hideMark/>
          </w:tcPr>
          <w:p w14:paraId="23AA2322" w14:textId="77777777" w:rsidR="005D0149" w:rsidRPr="003C2403" w:rsidRDefault="005D0149"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(blank)</w:t>
            </w:r>
          </w:p>
        </w:tc>
        <w:tc>
          <w:tcPr>
            <w:tcW w:w="1140" w:type="dxa"/>
            <w:tcBorders>
              <w:top w:val="nil"/>
              <w:left w:val="nil"/>
              <w:bottom w:val="nil"/>
              <w:right w:val="nil"/>
            </w:tcBorders>
            <w:shd w:val="clear" w:color="auto" w:fill="auto"/>
            <w:noWrap/>
            <w:vAlign w:val="bottom"/>
            <w:hideMark/>
          </w:tcPr>
          <w:p w14:paraId="51128680" w14:textId="77777777" w:rsidR="005D0149" w:rsidRPr="003C2403" w:rsidRDefault="005D0149"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2</w:t>
            </w:r>
          </w:p>
        </w:tc>
      </w:tr>
      <w:tr w:rsidR="005D0149" w:rsidRPr="003C2403" w14:paraId="2C5DA2DC" w14:textId="77777777" w:rsidTr="005D0149">
        <w:trPr>
          <w:trHeight w:val="290"/>
        </w:trPr>
        <w:tc>
          <w:tcPr>
            <w:tcW w:w="1500" w:type="dxa"/>
            <w:tcBorders>
              <w:top w:val="single" w:sz="4" w:space="0" w:color="9BC2E6"/>
              <w:left w:val="nil"/>
              <w:bottom w:val="nil"/>
              <w:right w:val="nil"/>
            </w:tcBorders>
            <w:shd w:val="clear" w:color="DDEBF7" w:fill="DDEBF7"/>
            <w:noWrap/>
            <w:vAlign w:val="bottom"/>
            <w:hideMark/>
          </w:tcPr>
          <w:p w14:paraId="039A0DF9" w14:textId="77777777" w:rsidR="005D0149" w:rsidRPr="003C2403" w:rsidRDefault="005D0149"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Grand Total</w:t>
            </w:r>
          </w:p>
        </w:tc>
        <w:tc>
          <w:tcPr>
            <w:tcW w:w="1140" w:type="dxa"/>
            <w:tcBorders>
              <w:top w:val="single" w:sz="4" w:space="0" w:color="9BC2E6"/>
              <w:left w:val="nil"/>
              <w:bottom w:val="nil"/>
              <w:right w:val="nil"/>
            </w:tcBorders>
            <w:shd w:val="clear" w:color="DDEBF7" w:fill="DDEBF7"/>
            <w:noWrap/>
            <w:vAlign w:val="bottom"/>
            <w:hideMark/>
          </w:tcPr>
          <w:p w14:paraId="4816C3AD" w14:textId="77777777" w:rsidR="005D0149" w:rsidRPr="003C2403" w:rsidRDefault="005D0149"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58</w:t>
            </w:r>
          </w:p>
        </w:tc>
      </w:tr>
    </w:tbl>
    <w:p w14:paraId="720BE1EC" w14:textId="6F9586F8" w:rsidR="005D0149" w:rsidRPr="003C2403" w:rsidRDefault="005D0149" w:rsidP="003C2403">
      <w:pPr>
        <w:spacing w:line="360" w:lineRule="auto"/>
        <w:jc w:val="both"/>
        <w:rPr>
          <w:rFonts w:ascii="Arial" w:hAnsi="Arial" w:cs="Arial"/>
          <w:sz w:val="24"/>
          <w:szCs w:val="24"/>
        </w:rPr>
      </w:pPr>
    </w:p>
    <w:p w14:paraId="5667CC9B" w14:textId="63AA1707" w:rsidR="003B0773" w:rsidRPr="003C2403" w:rsidRDefault="00243DD3" w:rsidP="003C2403">
      <w:pPr>
        <w:spacing w:line="360" w:lineRule="auto"/>
        <w:jc w:val="both"/>
        <w:rPr>
          <w:rFonts w:ascii="Arial" w:hAnsi="Arial" w:cs="Arial"/>
          <w:sz w:val="24"/>
          <w:szCs w:val="24"/>
        </w:rPr>
      </w:pPr>
      <w:r w:rsidRPr="003C2403">
        <w:rPr>
          <w:rFonts w:ascii="Arial" w:hAnsi="Arial" w:cs="Arial"/>
          <w:sz w:val="24"/>
          <w:szCs w:val="24"/>
        </w:rPr>
        <w:t>Thirdly, the question “do you know a</w:t>
      </w:r>
      <w:r w:rsidR="003B0773" w:rsidRPr="003C2403">
        <w:rPr>
          <w:rFonts w:ascii="Arial" w:hAnsi="Arial" w:cs="Arial"/>
          <w:sz w:val="24"/>
          <w:szCs w:val="24"/>
        </w:rPr>
        <w:t>nyone that has suffered with MH over the last 2 years</w:t>
      </w:r>
      <w:r w:rsidRPr="003C2403">
        <w:rPr>
          <w:rFonts w:ascii="Arial" w:hAnsi="Arial" w:cs="Arial"/>
          <w:sz w:val="24"/>
          <w:szCs w:val="24"/>
        </w:rPr>
        <w:t xml:space="preserve">”, and although the blanks are showing that some have chosen not to answer this question, those that answered in both arenas of officers and staff are at an equal level. Showing that mental health is impacting both roles across the force. </w:t>
      </w:r>
    </w:p>
    <w:tbl>
      <w:tblPr>
        <w:tblW w:w="2640" w:type="dxa"/>
        <w:tblLook w:val="04A0" w:firstRow="1" w:lastRow="0" w:firstColumn="1" w:lastColumn="0" w:noHBand="0" w:noVBand="1"/>
      </w:tblPr>
      <w:tblGrid>
        <w:gridCol w:w="1500"/>
        <w:gridCol w:w="1140"/>
      </w:tblGrid>
      <w:tr w:rsidR="003B0773" w:rsidRPr="003C2403" w14:paraId="2B66B992" w14:textId="77777777" w:rsidTr="003B0773">
        <w:trPr>
          <w:trHeight w:val="290"/>
        </w:trPr>
        <w:tc>
          <w:tcPr>
            <w:tcW w:w="1500" w:type="dxa"/>
            <w:tcBorders>
              <w:top w:val="nil"/>
              <w:left w:val="nil"/>
              <w:bottom w:val="single" w:sz="4" w:space="0" w:color="9BC2E6"/>
              <w:right w:val="nil"/>
            </w:tcBorders>
            <w:shd w:val="clear" w:color="DDEBF7" w:fill="DDEBF7"/>
            <w:noWrap/>
            <w:vAlign w:val="bottom"/>
            <w:hideMark/>
          </w:tcPr>
          <w:p w14:paraId="167B3656" w14:textId="77777777" w:rsidR="003B0773" w:rsidRPr="003C2403" w:rsidRDefault="003B0773"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Row Labels</w:t>
            </w:r>
          </w:p>
        </w:tc>
        <w:tc>
          <w:tcPr>
            <w:tcW w:w="1140" w:type="dxa"/>
            <w:tcBorders>
              <w:top w:val="nil"/>
              <w:left w:val="nil"/>
              <w:bottom w:val="single" w:sz="4" w:space="0" w:color="9BC2E6"/>
              <w:right w:val="nil"/>
            </w:tcBorders>
            <w:shd w:val="clear" w:color="DDEBF7" w:fill="DDEBF7"/>
            <w:noWrap/>
            <w:vAlign w:val="bottom"/>
            <w:hideMark/>
          </w:tcPr>
          <w:p w14:paraId="0FE04FEC" w14:textId="77777777" w:rsidR="003B0773" w:rsidRPr="003C2403" w:rsidRDefault="003B0773"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Count of ID</w:t>
            </w:r>
          </w:p>
        </w:tc>
      </w:tr>
      <w:tr w:rsidR="003B0773" w:rsidRPr="003C2403" w14:paraId="64A6C3DC" w14:textId="77777777" w:rsidTr="003B0773">
        <w:trPr>
          <w:trHeight w:val="290"/>
        </w:trPr>
        <w:tc>
          <w:tcPr>
            <w:tcW w:w="1500" w:type="dxa"/>
            <w:tcBorders>
              <w:top w:val="nil"/>
              <w:left w:val="nil"/>
              <w:bottom w:val="single" w:sz="4" w:space="0" w:color="9BC2E6"/>
              <w:right w:val="nil"/>
            </w:tcBorders>
            <w:shd w:val="clear" w:color="auto" w:fill="auto"/>
            <w:noWrap/>
            <w:vAlign w:val="bottom"/>
            <w:hideMark/>
          </w:tcPr>
          <w:p w14:paraId="1EE9EFA8" w14:textId="77777777" w:rsidR="003B0773" w:rsidRPr="003C2403" w:rsidRDefault="003B0773"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Police Officer</w:t>
            </w:r>
          </w:p>
        </w:tc>
        <w:tc>
          <w:tcPr>
            <w:tcW w:w="1140" w:type="dxa"/>
            <w:tcBorders>
              <w:top w:val="nil"/>
              <w:left w:val="nil"/>
              <w:bottom w:val="single" w:sz="4" w:space="0" w:color="9BC2E6"/>
              <w:right w:val="nil"/>
            </w:tcBorders>
            <w:shd w:val="clear" w:color="auto" w:fill="auto"/>
            <w:noWrap/>
            <w:vAlign w:val="bottom"/>
            <w:hideMark/>
          </w:tcPr>
          <w:p w14:paraId="0F9BBCCD" w14:textId="77777777" w:rsidR="003B0773" w:rsidRPr="003C2403" w:rsidRDefault="003B0773"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37</w:t>
            </w:r>
          </w:p>
        </w:tc>
      </w:tr>
      <w:tr w:rsidR="003B0773" w:rsidRPr="003C2403" w14:paraId="1AD37B97" w14:textId="77777777" w:rsidTr="003B0773">
        <w:trPr>
          <w:trHeight w:val="290"/>
        </w:trPr>
        <w:tc>
          <w:tcPr>
            <w:tcW w:w="1500" w:type="dxa"/>
            <w:tcBorders>
              <w:top w:val="nil"/>
              <w:left w:val="nil"/>
              <w:bottom w:val="nil"/>
              <w:right w:val="nil"/>
            </w:tcBorders>
            <w:shd w:val="clear" w:color="auto" w:fill="auto"/>
            <w:noWrap/>
            <w:vAlign w:val="bottom"/>
            <w:hideMark/>
          </w:tcPr>
          <w:p w14:paraId="6CB4C262" w14:textId="77777777" w:rsidR="003B0773" w:rsidRPr="003C2403" w:rsidRDefault="003B0773"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No</w:t>
            </w:r>
          </w:p>
        </w:tc>
        <w:tc>
          <w:tcPr>
            <w:tcW w:w="1140" w:type="dxa"/>
            <w:tcBorders>
              <w:top w:val="nil"/>
              <w:left w:val="nil"/>
              <w:bottom w:val="nil"/>
              <w:right w:val="nil"/>
            </w:tcBorders>
            <w:shd w:val="clear" w:color="auto" w:fill="auto"/>
            <w:noWrap/>
            <w:vAlign w:val="bottom"/>
            <w:hideMark/>
          </w:tcPr>
          <w:p w14:paraId="6D922648" w14:textId="77777777" w:rsidR="003B0773" w:rsidRPr="003C2403" w:rsidRDefault="003B0773"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2</w:t>
            </w:r>
          </w:p>
        </w:tc>
      </w:tr>
      <w:tr w:rsidR="003B0773" w:rsidRPr="003C2403" w14:paraId="0AF9316E" w14:textId="77777777" w:rsidTr="003B0773">
        <w:trPr>
          <w:trHeight w:val="290"/>
        </w:trPr>
        <w:tc>
          <w:tcPr>
            <w:tcW w:w="1500" w:type="dxa"/>
            <w:tcBorders>
              <w:top w:val="nil"/>
              <w:left w:val="nil"/>
              <w:bottom w:val="nil"/>
              <w:right w:val="nil"/>
            </w:tcBorders>
            <w:shd w:val="clear" w:color="auto" w:fill="auto"/>
            <w:noWrap/>
            <w:vAlign w:val="bottom"/>
            <w:hideMark/>
          </w:tcPr>
          <w:p w14:paraId="3E3904D5" w14:textId="77777777" w:rsidR="003B0773" w:rsidRPr="003C2403" w:rsidRDefault="003B0773"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Yes</w:t>
            </w:r>
          </w:p>
        </w:tc>
        <w:tc>
          <w:tcPr>
            <w:tcW w:w="1140" w:type="dxa"/>
            <w:tcBorders>
              <w:top w:val="nil"/>
              <w:left w:val="nil"/>
              <w:bottom w:val="nil"/>
              <w:right w:val="nil"/>
            </w:tcBorders>
            <w:shd w:val="clear" w:color="auto" w:fill="auto"/>
            <w:noWrap/>
            <w:vAlign w:val="bottom"/>
            <w:hideMark/>
          </w:tcPr>
          <w:p w14:paraId="2C7B22F7" w14:textId="77777777" w:rsidR="003B0773" w:rsidRPr="003C2403" w:rsidRDefault="003B0773"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31</w:t>
            </w:r>
          </w:p>
        </w:tc>
      </w:tr>
      <w:tr w:rsidR="003B0773" w:rsidRPr="003C2403" w14:paraId="5759B0D3" w14:textId="77777777" w:rsidTr="003B0773">
        <w:trPr>
          <w:trHeight w:val="290"/>
        </w:trPr>
        <w:tc>
          <w:tcPr>
            <w:tcW w:w="1500" w:type="dxa"/>
            <w:tcBorders>
              <w:top w:val="nil"/>
              <w:left w:val="nil"/>
              <w:bottom w:val="nil"/>
              <w:right w:val="nil"/>
            </w:tcBorders>
            <w:shd w:val="clear" w:color="auto" w:fill="auto"/>
            <w:noWrap/>
            <w:vAlign w:val="bottom"/>
            <w:hideMark/>
          </w:tcPr>
          <w:p w14:paraId="14E9F852" w14:textId="77777777" w:rsidR="003B0773" w:rsidRPr="003C2403" w:rsidRDefault="003B0773"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(blank)</w:t>
            </w:r>
          </w:p>
        </w:tc>
        <w:tc>
          <w:tcPr>
            <w:tcW w:w="1140" w:type="dxa"/>
            <w:tcBorders>
              <w:top w:val="nil"/>
              <w:left w:val="nil"/>
              <w:bottom w:val="nil"/>
              <w:right w:val="nil"/>
            </w:tcBorders>
            <w:shd w:val="clear" w:color="auto" w:fill="auto"/>
            <w:noWrap/>
            <w:vAlign w:val="bottom"/>
            <w:hideMark/>
          </w:tcPr>
          <w:p w14:paraId="6EE80D78" w14:textId="77777777" w:rsidR="003B0773" w:rsidRPr="003C2403" w:rsidRDefault="003B0773"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4</w:t>
            </w:r>
          </w:p>
        </w:tc>
      </w:tr>
      <w:tr w:rsidR="003B0773" w:rsidRPr="003C2403" w14:paraId="62115C9E" w14:textId="77777777" w:rsidTr="003B0773">
        <w:trPr>
          <w:trHeight w:val="290"/>
        </w:trPr>
        <w:tc>
          <w:tcPr>
            <w:tcW w:w="1500" w:type="dxa"/>
            <w:tcBorders>
              <w:top w:val="nil"/>
              <w:left w:val="nil"/>
              <w:bottom w:val="single" w:sz="4" w:space="0" w:color="9BC2E6"/>
              <w:right w:val="nil"/>
            </w:tcBorders>
            <w:shd w:val="clear" w:color="auto" w:fill="auto"/>
            <w:noWrap/>
            <w:vAlign w:val="bottom"/>
            <w:hideMark/>
          </w:tcPr>
          <w:p w14:paraId="26E16ECA" w14:textId="77777777" w:rsidR="003B0773" w:rsidRPr="003C2403" w:rsidRDefault="003B0773"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Police Staff</w:t>
            </w:r>
          </w:p>
        </w:tc>
        <w:tc>
          <w:tcPr>
            <w:tcW w:w="1140" w:type="dxa"/>
            <w:tcBorders>
              <w:top w:val="nil"/>
              <w:left w:val="nil"/>
              <w:bottom w:val="single" w:sz="4" w:space="0" w:color="9BC2E6"/>
              <w:right w:val="nil"/>
            </w:tcBorders>
            <w:shd w:val="clear" w:color="auto" w:fill="auto"/>
            <w:noWrap/>
            <w:vAlign w:val="bottom"/>
            <w:hideMark/>
          </w:tcPr>
          <w:p w14:paraId="3163F095" w14:textId="77777777" w:rsidR="003B0773" w:rsidRPr="003C2403" w:rsidRDefault="003B0773"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21</w:t>
            </w:r>
          </w:p>
        </w:tc>
      </w:tr>
      <w:tr w:rsidR="003B0773" w:rsidRPr="003C2403" w14:paraId="29F82DCC" w14:textId="77777777" w:rsidTr="003B0773">
        <w:trPr>
          <w:trHeight w:val="290"/>
        </w:trPr>
        <w:tc>
          <w:tcPr>
            <w:tcW w:w="1500" w:type="dxa"/>
            <w:tcBorders>
              <w:top w:val="nil"/>
              <w:left w:val="nil"/>
              <w:bottom w:val="nil"/>
              <w:right w:val="nil"/>
            </w:tcBorders>
            <w:shd w:val="clear" w:color="auto" w:fill="auto"/>
            <w:noWrap/>
            <w:vAlign w:val="bottom"/>
            <w:hideMark/>
          </w:tcPr>
          <w:p w14:paraId="4F1B0718" w14:textId="77777777" w:rsidR="003B0773" w:rsidRPr="003C2403" w:rsidRDefault="003B0773"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Yes</w:t>
            </w:r>
          </w:p>
        </w:tc>
        <w:tc>
          <w:tcPr>
            <w:tcW w:w="1140" w:type="dxa"/>
            <w:tcBorders>
              <w:top w:val="nil"/>
              <w:left w:val="nil"/>
              <w:bottom w:val="nil"/>
              <w:right w:val="nil"/>
            </w:tcBorders>
            <w:shd w:val="clear" w:color="auto" w:fill="auto"/>
            <w:noWrap/>
            <w:vAlign w:val="bottom"/>
            <w:hideMark/>
          </w:tcPr>
          <w:p w14:paraId="5AEBFA8F" w14:textId="77777777" w:rsidR="003B0773" w:rsidRPr="003C2403" w:rsidRDefault="003B0773"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19</w:t>
            </w:r>
          </w:p>
        </w:tc>
      </w:tr>
      <w:tr w:rsidR="003B0773" w:rsidRPr="003C2403" w14:paraId="264132B0" w14:textId="77777777" w:rsidTr="003B0773">
        <w:trPr>
          <w:trHeight w:val="290"/>
        </w:trPr>
        <w:tc>
          <w:tcPr>
            <w:tcW w:w="1500" w:type="dxa"/>
            <w:tcBorders>
              <w:top w:val="nil"/>
              <w:left w:val="nil"/>
              <w:bottom w:val="nil"/>
              <w:right w:val="nil"/>
            </w:tcBorders>
            <w:shd w:val="clear" w:color="auto" w:fill="auto"/>
            <w:noWrap/>
            <w:vAlign w:val="bottom"/>
            <w:hideMark/>
          </w:tcPr>
          <w:p w14:paraId="3101A987" w14:textId="77777777" w:rsidR="003B0773" w:rsidRPr="003C2403" w:rsidRDefault="003B0773"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(blank)</w:t>
            </w:r>
          </w:p>
        </w:tc>
        <w:tc>
          <w:tcPr>
            <w:tcW w:w="1140" w:type="dxa"/>
            <w:tcBorders>
              <w:top w:val="nil"/>
              <w:left w:val="nil"/>
              <w:bottom w:val="nil"/>
              <w:right w:val="nil"/>
            </w:tcBorders>
            <w:shd w:val="clear" w:color="auto" w:fill="auto"/>
            <w:noWrap/>
            <w:vAlign w:val="bottom"/>
            <w:hideMark/>
          </w:tcPr>
          <w:p w14:paraId="27D15F49" w14:textId="77777777" w:rsidR="003B0773" w:rsidRPr="003C2403" w:rsidRDefault="003B0773"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2</w:t>
            </w:r>
          </w:p>
        </w:tc>
      </w:tr>
      <w:tr w:rsidR="003B0773" w:rsidRPr="003C2403" w14:paraId="16981637" w14:textId="77777777" w:rsidTr="003B0773">
        <w:trPr>
          <w:trHeight w:val="290"/>
        </w:trPr>
        <w:tc>
          <w:tcPr>
            <w:tcW w:w="1500" w:type="dxa"/>
            <w:tcBorders>
              <w:top w:val="nil"/>
              <w:left w:val="nil"/>
              <w:bottom w:val="single" w:sz="4" w:space="0" w:color="9BC2E6"/>
              <w:right w:val="nil"/>
            </w:tcBorders>
            <w:shd w:val="clear" w:color="auto" w:fill="auto"/>
            <w:noWrap/>
            <w:vAlign w:val="bottom"/>
            <w:hideMark/>
          </w:tcPr>
          <w:p w14:paraId="2E424223" w14:textId="77777777" w:rsidR="003B0773" w:rsidRPr="003C2403" w:rsidRDefault="003B0773"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(blank)</w:t>
            </w:r>
          </w:p>
        </w:tc>
        <w:tc>
          <w:tcPr>
            <w:tcW w:w="1140" w:type="dxa"/>
            <w:tcBorders>
              <w:top w:val="nil"/>
              <w:left w:val="nil"/>
              <w:bottom w:val="single" w:sz="4" w:space="0" w:color="9BC2E6"/>
              <w:right w:val="nil"/>
            </w:tcBorders>
            <w:shd w:val="clear" w:color="auto" w:fill="auto"/>
            <w:noWrap/>
            <w:vAlign w:val="bottom"/>
            <w:hideMark/>
          </w:tcPr>
          <w:p w14:paraId="3EEFF508" w14:textId="77777777" w:rsidR="003B0773" w:rsidRPr="003C2403" w:rsidRDefault="003B0773"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1</w:t>
            </w:r>
          </w:p>
        </w:tc>
      </w:tr>
      <w:tr w:rsidR="003B0773" w:rsidRPr="003C2403" w14:paraId="4EFF1F3E" w14:textId="77777777" w:rsidTr="003B0773">
        <w:trPr>
          <w:trHeight w:val="290"/>
        </w:trPr>
        <w:tc>
          <w:tcPr>
            <w:tcW w:w="1500" w:type="dxa"/>
            <w:tcBorders>
              <w:top w:val="nil"/>
              <w:left w:val="nil"/>
              <w:bottom w:val="nil"/>
              <w:right w:val="nil"/>
            </w:tcBorders>
            <w:shd w:val="clear" w:color="auto" w:fill="auto"/>
            <w:noWrap/>
            <w:vAlign w:val="bottom"/>
            <w:hideMark/>
          </w:tcPr>
          <w:p w14:paraId="6398FB71" w14:textId="77777777" w:rsidR="003B0773" w:rsidRPr="003C2403" w:rsidRDefault="003B0773"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Yes</w:t>
            </w:r>
          </w:p>
        </w:tc>
        <w:tc>
          <w:tcPr>
            <w:tcW w:w="1140" w:type="dxa"/>
            <w:tcBorders>
              <w:top w:val="nil"/>
              <w:left w:val="nil"/>
              <w:bottom w:val="nil"/>
              <w:right w:val="nil"/>
            </w:tcBorders>
            <w:shd w:val="clear" w:color="auto" w:fill="auto"/>
            <w:noWrap/>
            <w:vAlign w:val="bottom"/>
            <w:hideMark/>
          </w:tcPr>
          <w:p w14:paraId="7EF3187B" w14:textId="77777777" w:rsidR="003B0773" w:rsidRPr="003C2403" w:rsidRDefault="003B0773" w:rsidP="003C2403">
            <w:pPr>
              <w:spacing w:after="0" w:line="360" w:lineRule="auto"/>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t>1</w:t>
            </w:r>
          </w:p>
        </w:tc>
      </w:tr>
      <w:tr w:rsidR="003B0773" w:rsidRPr="003C2403" w14:paraId="0681CB3F" w14:textId="77777777" w:rsidTr="003B0773">
        <w:trPr>
          <w:trHeight w:val="290"/>
        </w:trPr>
        <w:tc>
          <w:tcPr>
            <w:tcW w:w="1500" w:type="dxa"/>
            <w:tcBorders>
              <w:top w:val="nil"/>
              <w:left w:val="nil"/>
              <w:bottom w:val="nil"/>
              <w:right w:val="nil"/>
            </w:tcBorders>
            <w:shd w:val="clear" w:color="auto" w:fill="auto"/>
            <w:noWrap/>
            <w:vAlign w:val="bottom"/>
            <w:hideMark/>
          </w:tcPr>
          <w:p w14:paraId="2C5E7168" w14:textId="77777777" w:rsidR="003B0773" w:rsidRPr="003C2403" w:rsidRDefault="003B0773" w:rsidP="003C2403">
            <w:pPr>
              <w:spacing w:after="0" w:line="360" w:lineRule="auto"/>
              <w:ind w:firstLineChars="100" w:firstLine="240"/>
              <w:jc w:val="both"/>
              <w:rPr>
                <w:rFonts w:ascii="Arial" w:eastAsia="Times New Roman" w:hAnsi="Arial" w:cs="Arial"/>
                <w:color w:val="000000"/>
                <w:sz w:val="24"/>
                <w:szCs w:val="24"/>
                <w:lang w:eastAsia="en-GB"/>
              </w:rPr>
            </w:pPr>
            <w:r w:rsidRPr="003C2403">
              <w:rPr>
                <w:rFonts w:ascii="Arial" w:eastAsia="Times New Roman" w:hAnsi="Arial" w:cs="Arial"/>
                <w:color w:val="000000"/>
                <w:sz w:val="24"/>
                <w:szCs w:val="24"/>
                <w:lang w:eastAsia="en-GB"/>
              </w:rPr>
              <w:lastRenderedPageBreak/>
              <w:t>(blank)</w:t>
            </w:r>
          </w:p>
        </w:tc>
        <w:tc>
          <w:tcPr>
            <w:tcW w:w="1140" w:type="dxa"/>
            <w:tcBorders>
              <w:top w:val="nil"/>
              <w:left w:val="nil"/>
              <w:bottom w:val="nil"/>
              <w:right w:val="nil"/>
            </w:tcBorders>
            <w:shd w:val="clear" w:color="auto" w:fill="auto"/>
            <w:noWrap/>
            <w:vAlign w:val="bottom"/>
            <w:hideMark/>
          </w:tcPr>
          <w:p w14:paraId="3E315B21" w14:textId="77777777" w:rsidR="003B0773" w:rsidRPr="003C2403" w:rsidRDefault="003B0773" w:rsidP="003C2403">
            <w:pPr>
              <w:spacing w:after="0" w:line="360" w:lineRule="auto"/>
              <w:ind w:firstLineChars="100" w:firstLine="240"/>
              <w:jc w:val="both"/>
              <w:rPr>
                <w:rFonts w:ascii="Arial" w:eastAsia="Times New Roman" w:hAnsi="Arial" w:cs="Arial"/>
                <w:color w:val="000000"/>
                <w:sz w:val="24"/>
                <w:szCs w:val="24"/>
                <w:lang w:eastAsia="en-GB"/>
              </w:rPr>
            </w:pPr>
          </w:p>
        </w:tc>
      </w:tr>
      <w:tr w:rsidR="003B0773" w:rsidRPr="003C2403" w14:paraId="0866F792" w14:textId="77777777" w:rsidTr="003B0773">
        <w:trPr>
          <w:trHeight w:val="290"/>
        </w:trPr>
        <w:tc>
          <w:tcPr>
            <w:tcW w:w="1500" w:type="dxa"/>
            <w:tcBorders>
              <w:top w:val="single" w:sz="4" w:space="0" w:color="9BC2E6"/>
              <w:left w:val="nil"/>
              <w:bottom w:val="nil"/>
              <w:right w:val="nil"/>
            </w:tcBorders>
            <w:shd w:val="clear" w:color="DDEBF7" w:fill="DDEBF7"/>
            <w:noWrap/>
            <w:vAlign w:val="bottom"/>
            <w:hideMark/>
          </w:tcPr>
          <w:p w14:paraId="3C5EE396" w14:textId="77777777" w:rsidR="003B0773" w:rsidRPr="003C2403" w:rsidRDefault="003B0773"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Grand Total</w:t>
            </w:r>
          </w:p>
        </w:tc>
        <w:tc>
          <w:tcPr>
            <w:tcW w:w="1140" w:type="dxa"/>
            <w:tcBorders>
              <w:top w:val="single" w:sz="4" w:space="0" w:color="9BC2E6"/>
              <w:left w:val="nil"/>
              <w:bottom w:val="nil"/>
              <w:right w:val="nil"/>
            </w:tcBorders>
            <w:shd w:val="clear" w:color="DDEBF7" w:fill="DDEBF7"/>
            <w:noWrap/>
            <w:vAlign w:val="bottom"/>
            <w:hideMark/>
          </w:tcPr>
          <w:p w14:paraId="1F4DD812" w14:textId="77777777" w:rsidR="003B0773" w:rsidRPr="003C2403" w:rsidRDefault="003B0773" w:rsidP="003C2403">
            <w:pPr>
              <w:spacing w:after="0" w:line="360" w:lineRule="auto"/>
              <w:jc w:val="both"/>
              <w:rPr>
                <w:rFonts w:ascii="Arial" w:eastAsia="Times New Roman" w:hAnsi="Arial" w:cs="Arial"/>
                <w:b/>
                <w:bCs/>
                <w:color w:val="000000"/>
                <w:sz w:val="24"/>
                <w:szCs w:val="24"/>
                <w:lang w:eastAsia="en-GB"/>
              </w:rPr>
            </w:pPr>
            <w:r w:rsidRPr="003C2403">
              <w:rPr>
                <w:rFonts w:ascii="Arial" w:eastAsia="Times New Roman" w:hAnsi="Arial" w:cs="Arial"/>
                <w:b/>
                <w:bCs/>
                <w:color w:val="000000"/>
                <w:sz w:val="24"/>
                <w:szCs w:val="24"/>
                <w:lang w:eastAsia="en-GB"/>
              </w:rPr>
              <w:t>59</w:t>
            </w:r>
          </w:p>
        </w:tc>
      </w:tr>
    </w:tbl>
    <w:p w14:paraId="566658F0" w14:textId="2F6ECC8D" w:rsidR="005D0149" w:rsidRPr="003C2403" w:rsidRDefault="005D0149" w:rsidP="003C2403">
      <w:pPr>
        <w:spacing w:line="360" w:lineRule="auto"/>
        <w:jc w:val="both"/>
        <w:rPr>
          <w:rFonts w:ascii="Arial" w:hAnsi="Arial" w:cs="Arial"/>
          <w:sz w:val="24"/>
          <w:szCs w:val="24"/>
        </w:rPr>
      </w:pPr>
    </w:p>
    <w:p w14:paraId="34EE20BB" w14:textId="13ED06CB" w:rsidR="0032698F" w:rsidRPr="003C2403" w:rsidRDefault="00272818" w:rsidP="003C2403">
      <w:pPr>
        <w:pStyle w:val="Heading2"/>
        <w:spacing w:line="360" w:lineRule="auto"/>
        <w:jc w:val="both"/>
        <w:rPr>
          <w:rFonts w:ascii="Arial" w:hAnsi="Arial" w:cs="Arial"/>
          <w:sz w:val="24"/>
          <w:szCs w:val="24"/>
        </w:rPr>
      </w:pPr>
      <w:bookmarkStart w:id="42" w:name="_Toc84326889"/>
      <w:r w:rsidRPr="003C2403">
        <w:rPr>
          <w:rFonts w:ascii="Arial" w:hAnsi="Arial" w:cs="Arial"/>
          <w:sz w:val="24"/>
          <w:szCs w:val="24"/>
        </w:rPr>
        <w:t xml:space="preserve">4.5 </w:t>
      </w:r>
      <w:r w:rsidR="004313AE" w:rsidRPr="003C2403">
        <w:rPr>
          <w:rFonts w:ascii="Arial" w:hAnsi="Arial" w:cs="Arial"/>
          <w:sz w:val="24"/>
          <w:szCs w:val="24"/>
        </w:rPr>
        <w:t>Review of Findings</w:t>
      </w:r>
      <w:bookmarkEnd w:id="42"/>
    </w:p>
    <w:p w14:paraId="5D3F85B4" w14:textId="1C974EA0" w:rsidR="00870D0F" w:rsidRPr="003C2403" w:rsidRDefault="004313AE" w:rsidP="003C2403">
      <w:pPr>
        <w:spacing w:line="360" w:lineRule="auto"/>
        <w:jc w:val="both"/>
        <w:rPr>
          <w:rFonts w:ascii="Arial" w:hAnsi="Arial" w:cs="Arial"/>
          <w:sz w:val="24"/>
          <w:szCs w:val="24"/>
        </w:rPr>
      </w:pPr>
      <w:r w:rsidRPr="003C2403">
        <w:rPr>
          <w:rFonts w:ascii="Arial" w:hAnsi="Arial" w:cs="Arial"/>
          <w:sz w:val="24"/>
          <w:szCs w:val="24"/>
        </w:rPr>
        <w:t xml:space="preserve">The analysis of the findings has </w:t>
      </w:r>
      <w:r w:rsidR="00BA4AE6" w:rsidRPr="003C2403">
        <w:rPr>
          <w:rFonts w:ascii="Arial" w:hAnsi="Arial" w:cs="Arial"/>
          <w:sz w:val="24"/>
          <w:szCs w:val="24"/>
        </w:rPr>
        <w:t xml:space="preserve">revealed that although the force has put the initiatives in place there needs to be further </w:t>
      </w:r>
      <w:r w:rsidR="00870D0F" w:rsidRPr="003C2403">
        <w:rPr>
          <w:rFonts w:ascii="Arial" w:hAnsi="Arial" w:cs="Arial"/>
          <w:sz w:val="24"/>
          <w:szCs w:val="24"/>
        </w:rPr>
        <w:t>campaigns and training to assist line managers with</w:t>
      </w:r>
      <w:r w:rsidR="00DE1826" w:rsidRPr="003C2403">
        <w:rPr>
          <w:rFonts w:ascii="Arial" w:hAnsi="Arial" w:cs="Arial"/>
          <w:sz w:val="24"/>
          <w:szCs w:val="24"/>
        </w:rPr>
        <w:t xml:space="preserve"> how to have the conversations with individuals who experience these difficulties as well as </w:t>
      </w:r>
      <w:r w:rsidR="00243DD3" w:rsidRPr="003C2403">
        <w:rPr>
          <w:rFonts w:ascii="Arial" w:hAnsi="Arial" w:cs="Arial"/>
          <w:sz w:val="24"/>
          <w:szCs w:val="24"/>
        </w:rPr>
        <w:t xml:space="preserve">how to prevent an absence occurring and a decline in an </w:t>
      </w:r>
      <w:r w:rsidR="00545F9F" w:rsidRPr="003C2403">
        <w:rPr>
          <w:rFonts w:ascii="Arial" w:hAnsi="Arial" w:cs="Arial"/>
          <w:sz w:val="24"/>
          <w:szCs w:val="24"/>
        </w:rPr>
        <w:t>individual’s</w:t>
      </w:r>
      <w:r w:rsidR="00243DD3" w:rsidRPr="003C2403">
        <w:rPr>
          <w:rFonts w:ascii="Arial" w:hAnsi="Arial" w:cs="Arial"/>
          <w:sz w:val="24"/>
          <w:szCs w:val="24"/>
        </w:rPr>
        <w:t xml:space="preserve"> mental health. </w:t>
      </w:r>
    </w:p>
    <w:p w14:paraId="7C4E6AE2" w14:textId="16538A3B" w:rsidR="00777962" w:rsidRPr="003C2403" w:rsidRDefault="00272818" w:rsidP="003C2403">
      <w:pPr>
        <w:pStyle w:val="Heading1"/>
        <w:spacing w:line="360" w:lineRule="auto"/>
        <w:jc w:val="both"/>
        <w:rPr>
          <w:rFonts w:ascii="Arial" w:hAnsi="Arial" w:cs="Arial"/>
          <w:sz w:val="24"/>
          <w:szCs w:val="24"/>
        </w:rPr>
      </w:pPr>
      <w:bookmarkStart w:id="43" w:name="_Toc84326890"/>
      <w:r w:rsidRPr="003C2403">
        <w:rPr>
          <w:rFonts w:ascii="Arial" w:hAnsi="Arial" w:cs="Arial"/>
          <w:sz w:val="24"/>
          <w:szCs w:val="24"/>
        </w:rPr>
        <w:t xml:space="preserve">5.0 </w:t>
      </w:r>
      <w:r w:rsidR="00777962" w:rsidRPr="003C2403">
        <w:rPr>
          <w:rFonts w:ascii="Arial" w:hAnsi="Arial" w:cs="Arial"/>
          <w:sz w:val="24"/>
          <w:szCs w:val="24"/>
        </w:rPr>
        <w:t>Conclusion</w:t>
      </w:r>
      <w:bookmarkEnd w:id="43"/>
      <w:r w:rsidR="00777962" w:rsidRPr="003C2403">
        <w:rPr>
          <w:rFonts w:ascii="Arial" w:hAnsi="Arial" w:cs="Arial"/>
          <w:sz w:val="24"/>
          <w:szCs w:val="24"/>
        </w:rPr>
        <w:t xml:space="preserve"> </w:t>
      </w:r>
    </w:p>
    <w:p w14:paraId="7B0A871F" w14:textId="4CB23673" w:rsidR="005E4675" w:rsidRPr="003C2403" w:rsidRDefault="00131005" w:rsidP="003C2403">
      <w:pPr>
        <w:spacing w:line="360" w:lineRule="auto"/>
        <w:jc w:val="both"/>
        <w:rPr>
          <w:rFonts w:ascii="Arial" w:hAnsi="Arial" w:cs="Arial"/>
          <w:sz w:val="24"/>
          <w:szCs w:val="24"/>
        </w:rPr>
      </w:pPr>
      <w:r w:rsidRPr="003C2403">
        <w:rPr>
          <w:rFonts w:ascii="Arial" w:hAnsi="Arial" w:cs="Arial"/>
          <w:sz w:val="24"/>
          <w:szCs w:val="24"/>
        </w:rPr>
        <w:t xml:space="preserve">As mentioned within the introduction and by WHO (2021a), poor mental health can have a costly impact on organisations as well on the individuals who are suffering with the impacts of this. To ignore the cries of help and not look to do anything further could have a reputational impact on the force and the family value that it holds itself too. </w:t>
      </w:r>
    </w:p>
    <w:p w14:paraId="3203CBE5" w14:textId="6FA0DD87" w:rsidR="00131005" w:rsidRPr="003C2403" w:rsidRDefault="00131005" w:rsidP="003C2403">
      <w:pPr>
        <w:spacing w:line="360" w:lineRule="auto"/>
        <w:jc w:val="both"/>
        <w:rPr>
          <w:rFonts w:ascii="Arial" w:hAnsi="Arial" w:cs="Arial"/>
          <w:sz w:val="24"/>
          <w:szCs w:val="24"/>
        </w:rPr>
      </w:pPr>
      <w:r w:rsidRPr="003C2403">
        <w:rPr>
          <w:rFonts w:ascii="Arial" w:hAnsi="Arial" w:cs="Arial"/>
          <w:sz w:val="24"/>
          <w:szCs w:val="24"/>
        </w:rPr>
        <w:t xml:space="preserve">Having resources, tools and dedicated services within Occupational Health, could be an advantage to developing the support and understanding within South Wales Police. And although there is not a clear one reason factor as to why there has been an increase in Mental Health absence during the recovery phase of covid-19, there are themes from support to demand to working conditions that can all impact on the mental health of South Wales Police’s staff and officers. Presenteeism being a potential factor that carried South Wales Police through the pandemic but the emotional distresses (Pfefferbaum, 2020) that have been encountered are starting to appear, correlating to the fall and rise that has been shown through the initial figures. </w:t>
      </w:r>
    </w:p>
    <w:p w14:paraId="05CC309A" w14:textId="178B954D" w:rsidR="00131005" w:rsidRPr="003C2403" w:rsidRDefault="00131005" w:rsidP="003C2403">
      <w:pPr>
        <w:spacing w:line="360" w:lineRule="auto"/>
        <w:jc w:val="both"/>
        <w:rPr>
          <w:rFonts w:ascii="Arial" w:hAnsi="Arial" w:cs="Arial"/>
          <w:sz w:val="24"/>
          <w:szCs w:val="24"/>
        </w:rPr>
      </w:pPr>
      <w:r w:rsidRPr="003C2403">
        <w:rPr>
          <w:rFonts w:ascii="Arial" w:hAnsi="Arial" w:cs="Arial"/>
          <w:sz w:val="24"/>
          <w:szCs w:val="24"/>
        </w:rPr>
        <w:t>Line managers, Senior Management teams and Chief Officers need to be aware that each individual has experienced mental health in different ways and have their own story, as explained by Westerhof and Keyes (2009) and their definition of mental health being impacted by emotional, psychological and social well-being.  As identified through the results support is key to helping and developing the relationship with individuals who are experiencing difficulties in mental health</w:t>
      </w:r>
      <w:r w:rsidR="00A20AEA" w:rsidRPr="003C2403">
        <w:rPr>
          <w:rFonts w:ascii="Arial" w:hAnsi="Arial" w:cs="Arial"/>
          <w:sz w:val="24"/>
          <w:szCs w:val="24"/>
        </w:rPr>
        <w:t xml:space="preserve">. </w:t>
      </w:r>
    </w:p>
    <w:p w14:paraId="573CCA49" w14:textId="60EB5BD3" w:rsidR="00131005" w:rsidRPr="003C2403" w:rsidRDefault="00A20AEA" w:rsidP="003C2403">
      <w:pPr>
        <w:spacing w:line="360" w:lineRule="auto"/>
        <w:jc w:val="both"/>
        <w:rPr>
          <w:rFonts w:ascii="Arial" w:hAnsi="Arial" w:cs="Arial"/>
          <w:sz w:val="24"/>
          <w:szCs w:val="24"/>
        </w:rPr>
      </w:pPr>
      <w:r w:rsidRPr="003C2403">
        <w:rPr>
          <w:rFonts w:ascii="Arial" w:hAnsi="Arial" w:cs="Arial"/>
          <w:sz w:val="24"/>
          <w:szCs w:val="24"/>
        </w:rPr>
        <w:lastRenderedPageBreak/>
        <w:t xml:space="preserve">The main way of doing this is to develop and relaunch the tools that are already in place, making guidance easier to find and to develop training to mirror other organisations who have a good reputation for supporting and looking after their employees and their mental wellbeing. </w:t>
      </w:r>
    </w:p>
    <w:p w14:paraId="402E97FA" w14:textId="4121625D" w:rsidR="00A20AEA" w:rsidRPr="003C2403" w:rsidRDefault="00A20AEA" w:rsidP="003C2403">
      <w:pPr>
        <w:spacing w:line="360" w:lineRule="auto"/>
        <w:jc w:val="both"/>
        <w:rPr>
          <w:rFonts w:ascii="Arial" w:hAnsi="Arial" w:cs="Arial"/>
          <w:sz w:val="24"/>
          <w:szCs w:val="24"/>
        </w:rPr>
      </w:pPr>
      <w:r w:rsidRPr="003C2403">
        <w:rPr>
          <w:rFonts w:ascii="Arial" w:hAnsi="Arial" w:cs="Arial"/>
          <w:sz w:val="24"/>
          <w:szCs w:val="24"/>
        </w:rPr>
        <w:t xml:space="preserve">The aim is no longer to critically analyse the fall and rise of mental health absence within South Wales Police but how best to raise awareness of mental health, reduce the stigma that surrounds it and to prevent and support its staff and officers through their challenges with mental health.  </w:t>
      </w:r>
    </w:p>
    <w:p w14:paraId="2562801B" w14:textId="4BDA7D4B" w:rsidR="005E4675" w:rsidRPr="003C2403" w:rsidRDefault="00272818" w:rsidP="003C2403">
      <w:pPr>
        <w:pStyle w:val="Heading1"/>
        <w:spacing w:line="360" w:lineRule="auto"/>
        <w:jc w:val="both"/>
        <w:rPr>
          <w:rFonts w:ascii="Arial" w:hAnsi="Arial" w:cs="Arial"/>
          <w:sz w:val="24"/>
          <w:szCs w:val="24"/>
        </w:rPr>
      </w:pPr>
      <w:bookmarkStart w:id="44" w:name="_Toc84326891"/>
      <w:r w:rsidRPr="003C2403">
        <w:rPr>
          <w:rFonts w:ascii="Arial" w:hAnsi="Arial" w:cs="Arial"/>
          <w:sz w:val="24"/>
          <w:szCs w:val="24"/>
        </w:rPr>
        <w:t xml:space="preserve">6.0 </w:t>
      </w:r>
      <w:r w:rsidR="00404359" w:rsidRPr="003C2403">
        <w:rPr>
          <w:rFonts w:ascii="Arial" w:hAnsi="Arial" w:cs="Arial"/>
          <w:sz w:val="24"/>
          <w:szCs w:val="24"/>
        </w:rPr>
        <w:t>Recommendations</w:t>
      </w:r>
      <w:bookmarkEnd w:id="44"/>
    </w:p>
    <w:p w14:paraId="3876B39A" w14:textId="683A9BB8" w:rsidR="00E0205B" w:rsidRPr="003C2403" w:rsidRDefault="007D1CF6" w:rsidP="003C2403">
      <w:pPr>
        <w:pStyle w:val="Heading2"/>
        <w:spacing w:line="360" w:lineRule="auto"/>
        <w:jc w:val="both"/>
        <w:rPr>
          <w:rFonts w:ascii="Arial" w:hAnsi="Arial" w:cs="Arial"/>
          <w:sz w:val="24"/>
          <w:szCs w:val="24"/>
        </w:rPr>
      </w:pPr>
      <w:bookmarkStart w:id="45" w:name="_Toc84326892"/>
      <w:r w:rsidRPr="003C2403">
        <w:rPr>
          <w:rFonts w:ascii="Arial" w:hAnsi="Arial" w:cs="Arial"/>
          <w:sz w:val="24"/>
          <w:szCs w:val="24"/>
        </w:rPr>
        <w:t xml:space="preserve">Recommendation 1: </w:t>
      </w:r>
      <w:r w:rsidR="00092683" w:rsidRPr="003C2403">
        <w:rPr>
          <w:rFonts w:ascii="Arial" w:hAnsi="Arial" w:cs="Arial"/>
          <w:sz w:val="24"/>
          <w:szCs w:val="24"/>
        </w:rPr>
        <w:t xml:space="preserve">Training </w:t>
      </w:r>
      <w:r w:rsidR="00E0205B" w:rsidRPr="003C2403">
        <w:rPr>
          <w:rFonts w:ascii="Arial" w:hAnsi="Arial" w:cs="Arial"/>
          <w:sz w:val="24"/>
          <w:szCs w:val="24"/>
        </w:rPr>
        <w:t>for line managers and employees</w:t>
      </w:r>
      <w:bookmarkEnd w:id="45"/>
    </w:p>
    <w:p w14:paraId="65B9C13D" w14:textId="448C6557" w:rsidR="007D1CF6" w:rsidRPr="003C2403" w:rsidRDefault="007D1CF6" w:rsidP="003C2403">
      <w:pPr>
        <w:spacing w:line="360" w:lineRule="auto"/>
        <w:jc w:val="both"/>
        <w:rPr>
          <w:rFonts w:ascii="Arial" w:hAnsi="Arial" w:cs="Arial"/>
          <w:sz w:val="24"/>
          <w:szCs w:val="24"/>
        </w:rPr>
      </w:pPr>
      <w:r w:rsidRPr="003C2403">
        <w:rPr>
          <w:rFonts w:ascii="Arial" w:hAnsi="Arial" w:cs="Arial"/>
          <w:sz w:val="24"/>
          <w:szCs w:val="24"/>
        </w:rPr>
        <w:t xml:space="preserve">As has been seen through the findings above there is a feeling from those that </w:t>
      </w:r>
      <w:r w:rsidR="00545F9F" w:rsidRPr="003C2403">
        <w:rPr>
          <w:rFonts w:ascii="Arial" w:hAnsi="Arial" w:cs="Arial"/>
          <w:sz w:val="24"/>
          <w:szCs w:val="24"/>
        </w:rPr>
        <w:t>responded</w:t>
      </w:r>
      <w:r w:rsidRPr="003C2403">
        <w:rPr>
          <w:rFonts w:ascii="Arial" w:hAnsi="Arial" w:cs="Arial"/>
          <w:sz w:val="24"/>
          <w:szCs w:val="24"/>
        </w:rPr>
        <w:t xml:space="preserve"> that additional training for mental health would be of a great benefit. This would follow suit of other organisations that are receiving a good rep</w:t>
      </w:r>
      <w:r w:rsidR="005B4880" w:rsidRPr="003C2403">
        <w:rPr>
          <w:rFonts w:ascii="Arial" w:hAnsi="Arial" w:cs="Arial"/>
          <w:sz w:val="24"/>
          <w:szCs w:val="24"/>
        </w:rPr>
        <w:t>utation</w:t>
      </w:r>
      <w:r w:rsidRPr="003C2403">
        <w:rPr>
          <w:rFonts w:ascii="Arial" w:hAnsi="Arial" w:cs="Arial"/>
          <w:sz w:val="24"/>
          <w:szCs w:val="24"/>
        </w:rPr>
        <w:t xml:space="preserve"> in the wellbeing of their staff, such as Innocent who has been explored above. </w:t>
      </w:r>
    </w:p>
    <w:p w14:paraId="03D342F7" w14:textId="613858EE" w:rsidR="007D1CF6" w:rsidRPr="003C2403" w:rsidRDefault="007D1CF6" w:rsidP="003C2403">
      <w:pPr>
        <w:spacing w:line="360" w:lineRule="auto"/>
        <w:jc w:val="both"/>
        <w:rPr>
          <w:rFonts w:ascii="Arial" w:hAnsi="Arial" w:cs="Arial"/>
          <w:sz w:val="24"/>
          <w:szCs w:val="24"/>
        </w:rPr>
      </w:pPr>
      <w:r w:rsidRPr="003C2403">
        <w:rPr>
          <w:rFonts w:ascii="Arial" w:hAnsi="Arial" w:cs="Arial"/>
          <w:sz w:val="24"/>
          <w:szCs w:val="24"/>
        </w:rPr>
        <w:t>The recommendation would be two courses, one for line managers and the second for all staff and officers in order for them to not only understand their own mental health but also for those around them.</w:t>
      </w:r>
    </w:p>
    <w:p w14:paraId="63799953" w14:textId="654BD86A" w:rsidR="007D1CF6" w:rsidRPr="003C2403" w:rsidRDefault="007D1CF6" w:rsidP="003C2403">
      <w:pPr>
        <w:spacing w:line="360" w:lineRule="auto"/>
        <w:jc w:val="both"/>
        <w:rPr>
          <w:rFonts w:ascii="Arial" w:hAnsi="Arial" w:cs="Arial"/>
          <w:sz w:val="24"/>
          <w:szCs w:val="24"/>
        </w:rPr>
      </w:pPr>
      <w:r w:rsidRPr="003C2403">
        <w:rPr>
          <w:rFonts w:ascii="Arial" w:hAnsi="Arial" w:cs="Arial"/>
          <w:sz w:val="24"/>
          <w:szCs w:val="24"/>
        </w:rPr>
        <w:t>Cost:</w:t>
      </w:r>
      <w:r w:rsidR="00311153" w:rsidRPr="003C2403">
        <w:rPr>
          <w:rFonts w:ascii="Arial" w:hAnsi="Arial" w:cs="Arial"/>
          <w:sz w:val="24"/>
          <w:szCs w:val="24"/>
        </w:rPr>
        <w:t xml:space="preserve"> £12,136 per month based on the monthly salary of the four individuals that would be involved. </w:t>
      </w:r>
    </w:p>
    <w:p w14:paraId="29BA5697" w14:textId="09ADAF7A" w:rsidR="00311153" w:rsidRPr="003C2403" w:rsidRDefault="00311153" w:rsidP="003C2403">
      <w:pPr>
        <w:spacing w:line="360" w:lineRule="auto"/>
        <w:jc w:val="both"/>
        <w:rPr>
          <w:rFonts w:ascii="Arial" w:hAnsi="Arial" w:cs="Arial"/>
          <w:sz w:val="24"/>
          <w:szCs w:val="24"/>
        </w:rPr>
      </w:pPr>
      <w:r w:rsidRPr="003C2403">
        <w:rPr>
          <w:rFonts w:ascii="Arial" w:hAnsi="Arial" w:cs="Arial"/>
          <w:sz w:val="24"/>
          <w:szCs w:val="24"/>
        </w:rPr>
        <w:t>Time: These courses could be worked on at the same time as other projects</w:t>
      </w:r>
    </w:p>
    <w:p w14:paraId="79235108" w14:textId="3C1C8E89" w:rsidR="00E0205B" w:rsidRPr="003C2403" w:rsidRDefault="007D1CF6" w:rsidP="003C2403">
      <w:pPr>
        <w:pStyle w:val="Heading2"/>
        <w:spacing w:line="360" w:lineRule="auto"/>
        <w:jc w:val="both"/>
        <w:rPr>
          <w:rFonts w:ascii="Arial" w:hAnsi="Arial" w:cs="Arial"/>
          <w:sz w:val="24"/>
          <w:szCs w:val="24"/>
        </w:rPr>
      </w:pPr>
      <w:bookmarkStart w:id="46" w:name="_Toc84326893"/>
      <w:r w:rsidRPr="003C2403">
        <w:rPr>
          <w:rFonts w:ascii="Arial" w:hAnsi="Arial" w:cs="Arial"/>
          <w:sz w:val="24"/>
          <w:szCs w:val="24"/>
        </w:rPr>
        <w:t xml:space="preserve">Recommendation 2: </w:t>
      </w:r>
      <w:r w:rsidR="00E0205B" w:rsidRPr="003C2403">
        <w:rPr>
          <w:rFonts w:ascii="Arial" w:hAnsi="Arial" w:cs="Arial"/>
          <w:sz w:val="24"/>
          <w:szCs w:val="24"/>
        </w:rPr>
        <w:t xml:space="preserve">Raising awareness and removing the stigma </w:t>
      </w:r>
      <w:r w:rsidR="00F837B6" w:rsidRPr="003C2403">
        <w:rPr>
          <w:rFonts w:ascii="Arial" w:hAnsi="Arial" w:cs="Arial"/>
          <w:sz w:val="24"/>
          <w:szCs w:val="24"/>
        </w:rPr>
        <w:t>through accessible conversations with Occupational Health</w:t>
      </w:r>
      <w:bookmarkEnd w:id="46"/>
      <w:r w:rsidR="00F837B6" w:rsidRPr="003C2403">
        <w:rPr>
          <w:rFonts w:ascii="Arial" w:hAnsi="Arial" w:cs="Arial"/>
          <w:sz w:val="24"/>
          <w:szCs w:val="24"/>
        </w:rPr>
        <w:t xml:space="preserve"> </w:t>
      </w:r>
    </w:p>
    <w:p w14:paraId="2C367F51" w14:textId="692A7F98" w:rsidR="00F37413" w:rsidRPr="003C2403" w:rsidRDefault="005B4880" w:rsidP="003C2403">
      <w:pPr>
        <w:spacing w:line="360" w:lineRule="auto"/>
        <w:jc w:val="both"/>
        <w:rPr>
          <w:rFonts w:ascii="Arial" w:hAnsi="Arial" w:cs="Arial"/>
          <w:sz w:val="24"/>
          <w:szCs w:val="24"/>
        </w:rPr>
      </w:pPr>
      <w:r w:rsidRPr="003C2403">
        <w:rPr>
          <w:rFonts w:ascii="Arial" w:hAnsi="Arial" w:cs="Arial"/>
          <w:sz w:val="24"/>
          <w:szCs w:val="24"/>
        </w:rPr>
        <w:t xml:space="preserve">Although there are Blue Light Champions throughout the force, </w:t>
      </w:r>
      <w:r w:rsidR="00F37413" w:rsidRPr="003C2403">
        <w:rPr>
          <w:rFonts w:ascii="Arial" w:hAnsi="Arial" w:cs="Arial"/>
          <w:sz w:val="24"/>
          <w:szCs w:val="24"/>
        </w:rPr>
        <w:t xml:space="preserve">there is still a want for additional assistance from those that are qualified. The recommendation is to have Occupational Health sit within specific high demand areas and throughout the BCU’s for wellbeing hours or seminars to assist with those that are looking for help or even to bring a support group nature together in order to make them realise that they are not alone. </w:t>
      </w:r>
    </w:p>
    <w:p w14:paraId="1E6DD72B" w14:textId="39DF89B1" w:rsidR="00F37413" w:rsidRPr="003C2403" w:rsidRDefault="00F37413" w:rsidP="003C2403">
      <w:pPr>
        <w:spacing w:line="360" w:lineRule="auto"/>
        <w:jc w:val="both"/>
        <w:rPr>
          <w:rFonts w:ascii="Arial" w:hAnsi="Arial" w:cs="Arial"/>
          <w:sz w:val="24"/>
          <w:szCs w:val="24"/>
        </w:rPr>
      </w:pPr>
      <w:r w:rsidRPr="003C2403">
        <w:rPr>
          <w:rFonts w:ascii="Arial" w:hAnsi="Arial" w:cs="Arial"/>
          <w:sz w:val="24"/>
          <w:szCs w:val="24"/>
        </w:rPr>
        <w:t>Cost:</w:t>
      </w:r>
      <w:r w:rsidR="005064A5" w:rsidRPr="003C2403">
        <w:rPr>
          <w:rFonts w:ascii="Arial" w:hAnsi="Arial" w:cs="Arial"/>
          <w:sz w:val="24"/>
          <w:szCs w:val="24"/>
        </w:rPr>
        <w:t xml:space="preserve"> £74 a week for a Counsellor and a Mental Health Nurse for 2 hours a week to start with, if successful there is the potential for this to increase.</w:t>
      </w:r>
    </w:p>
    <w:p w14:paraId="0FA41F84" w14:textId="49C8CA0C" w:rsidR="00E0205B" w:rsidRPr="003C2403" w:rsidRDefault="00536BAE" w:rsidP="003C2403">
      <w:pPr>
        <w:pStyle w:val="Heading2"/>
        <w:spacing w:line="360" w:lineRule="auto"/>
        <w:jc w:val="both"/>
        <w:rPr>
          <w:rFonts w:ascii="Arial" w:hAnsi="Arial" w:cs="Arial"/>
          <w:sz w:val="24"/>
          <w:szCs w:val="24"/>
        </w:rPr>
      </w:pPr>
      <w:bookmarkStart w:id="47" w:name="_Toc84326894"/>
      <w:r w:rsidRPr="003C2403">
        <w:rPr>
          <w:rFonts w:ascii="Arial" w:hAnsi="Arial" w:cs="Arial"/>
          <w:sz w:val="24"/>
          <w:szCs w:val="24"/>
        </w:rPr>
        <w:lastRenderedPageBreak/>
        <w:t xml:space="preserve">Recommendation 3: </w:t>
      </w:r>
      <w:r w:rsidR="00E0205B" w:rsidRPr="003C2403">
        <w:rPr>
          <w:rFonts w:ascii="Arial" w:hAnsi="Arial" w:cs="Arial"/>
          <w:sz w:val="24"/>
          <w:szCs w:val="24"/>
        </w:rPr>
        <w:t>Better promotion of the resources available</w:t>
      </w:r>
      <w:bookmarkEnd w:id="47"/>
      <w:r w:rsidR="00E0205B" w:rsidRPr="003C2403">
        <w:rPr>
          <w:rFonts w:ascii="Arial" w:hAnsi="Arial" w:cs="Arial"/>
          <w:sz w:val="24"/>
          <w:szCs w:val="24"/>
        </w:rPr>
        <w:t xml:space="preserve"> </w:t>
      </w:r>
    </w:p>
    <w:p w14:paraId="03B4D652" w14:textId="5D292B56" w:rsidR="00B057A7" w:rsidRPr="003C2403" w:rsidRDefault="00B057A7" w:rsidP="003C2403">
      <w:pPr>
        <w:spacing w:line="360" w:lineRule="auto"/>
        <w:jc w:val="both"/>
        <w:rPr>
          <w:rFonts w:ascii="Arial" w:hAnsi="Arial" w:cs="Arial"/>
          <w:sz w:val="24"/>
          <w:szCs w:val="24"/>
        </w:rPr>
      </w:pPr>
      <w:r w:rsidRPr="003C2403">
        <w:rPr>
          <w:rFonts w:ascii="Arial" w:hAnsi="Arial" w:cs="Arial"/>
          <w:sz w:val="24"/>
          <w:szCs w:val="24"/>
        </w:rPr>
        <w:t xml:space="preserve">Some of the feedback that has been received is showing that what South Wales Police already has in guidance and advice is not as easily accessible as it could be, especially in times of need. </w:t>
      </w:r>
      <w:r w:rsidR="00F837B6" w:rsidRPr="003C2403">
        <w:rPr>
          <w:rFonts w:ascii="Arial" w:hAnsi="Arial" w:cs="Arial"/>
          <w:sz w:val="24"/>
          <w:szCs w:val="24"/>
        </w:rPr>
        <w:t xml:space="preserve">At present information is held on BOB (intranet) </w:t>
      </w:r>
      <w:r w:rsidR="00E26F13" w:rsidRPr="003C2403">
        <w:rPr>
          <w:rFonts w:ascii="Arial" w:hAnsi="Arial" w:cs="Arial"/>
          <w:sz w:val="24"/>
          <w:szCs w:val="24"/>
        </w:rPr>
        <w:t xml:space="preserve">within the Human Resources page and within folders and contained within this is a toolkit that has been created </w:t>
      </w:r>
      <w:r w:rsidR="007D1CF6" w:rsidRPr="003C2403">
        <w:rPr>
          <w:rFonts w:ascii="Arial" w:hAnsi="Arial" w:cs="Arial"/>
          <w:sz w:val="24"/>
          <w:szCs w:val="24"/>
        </w:rPr>
        <w:t>specifically</w:t>
      </w:r>
      <w:r w:rsidR="00E26F13" w:rsidRPr="003C2403">
        <w:rPr>
          <w:rFonts w:ascii="Arial" w:hAnsi="Arial" w:cs="Arial"/>
          <w:sz w:val="24"/>
          <w:szCs w:val="24"/>
        </w:rPr>
        <w:t xml:space="preserve"> to hold information such as Mental Health and absence management guidance. </w:t>
      </w:r>
      <w:r w:rsidR="007D1CF6" w:rsidRPr="003C2403">
        <w:rPr>
          <w:rFonts w:ascii="Arial" w:hAnsi="Arial" w:cs="Arial"/>
          <w:sz w:val="24"/>
          <w:szCs w:val="24"/>
        </w:rPr>
        <w:t>However,</w:t>
      </w:r>
      <w:r w:rsidR="00E26F13" w:rsidRPr="003C2403">
        <w:rPr>
          <w:rFonts w:ascii="Arial" w:hAnsi="Arial" w:cs="Arial"/>
          <w:sz w:val="24"/>
          <w:szCs w:val="24"/>
        </w:rPr>
        <w:t xml:space="preserve"> none of which is easily accessible</w:t>
      </w:r>
      <w:r w:rsidR="00536BAE" w:rsidRPr="003C2403">
        <w:rPr>
          <w:rFonts w:ascii="Arial" w:hAnsi="Arial" w:cs="Arial"/>
          <w:sz w:val="24"/>
          <w:szCs w:val="24"/>
        </w:rPr>
        <w:t xml:space="preserve">. </w:t>
      </w:r>
    </w:p>
    <w:p w14:paraId="7E3519CC" w14:textId="6885D563" w:rsidR="00536BAE" w:rsidRPr="003C2403" w:rsidRDefault="00536BAE" w:rsidP="003C2403">
      <w:pPr>
        <w:spacing w:line="360" w:lineRule="auto"/>
        <w:jc w:val="both"/>
        <w:rPr>
          <w:rFonts w:ascii="Arial" w:hAnsi="Arial" w:cs="Arial"/>
          <w:sz w:val="24"/>
          <w:szCs w:val="24"/>
        </w:rPr>
      </w:pPr>
      <w:r w:rsidRPr="003C2403">
        <w:rPr>
          <w:rFonts w:ascii="Arial" w:hAnsi="Arial" w:cs="Arial"/>
          <w:sz w:val="24"/>
          <w:szCs w:val="24"/>
        </w:rPr>
        <w:t xml:space="preserve">Solution: a dedicated space that will allow for contact details, useful links, guidance and toolkits to be all in one place and easily found from the home page of the intranet. Availability of an app to be on the work phones that are suitable for officers who are on the road or at other </w:t>
      </w:r>
      <w:r w:rsidR="007D1CF6" w:rsidRPr="003C2403">
        <w:rPr>
          <w:rFonts w:ascii="Arial" w:hAnsi="Arial" w:cs="Arial"/>
          <w:sz w:val="24"/>
          <w:szCs w:val="24"/>
        </w:rPr>
        <w:t>workstations</w:t>
      </w:r>
      <w:r w:rsidRPr="003C2403">
        <w:rPr>
          <w:rFonts w:ascii="Arial" w:hAnsi="Arial" w:cs="Arial"/>
          <w:sz w:val="24"/>
          <w:szCs w:val="24"/>
        </w:rPr>
        <w:t xml:space="preserve"> without computer access, </w:t>
      </w:r>
      <w:r w:rsidR="008D5A5F" w:rsidRPr="003C2403">
        <w:rPr>
          <w:rFonts w:ascii="Arial" w:hAnsi="Arial" w:cs="Arial"/>
          <w:sz w:val="24"/>
          <w:szCs w:val="24"/>
        </w:rPr>
        <w:t xml:space="preserve">to contain the same data. </w:t>
      </w:r>
    </w:p>
    <w:p w14:paraId="18CF5BDC" w14:textId="1E6E0CC1" w:rsidR="008D5A5F" w:rsidRPr="003C2403" w:rsidRDefault="008D5A5F" w:rsidP="003C2403">
      <w:pPr>
        <w:spacing w:line="360" w:lineRule="auto"/>
        <w:jc w:val="both"/>
        <w:rPr>
          <w:rFonts w:ascii="Arial" w:hAnsi="Arial" w:cs="Arial"/>
          <w:sz w:val="24"/>
          <w:szCs w:val="24"/>
        </w:rPr>
      </w:pPr>
      <w:r w:rsidRPr="003C2403">
        <w:rPr>
          <w:rFonts w:ascii="Arial" w:hAnsi="Arial" w:cs="Arial"/>
          <w:sz w:val="24"/>
          <w:szCs w:val="24"/>
        </w:rPr>
        <w:t>Cos</w:t>
      </w:r>
      <w:r w:rsidR="00E66B09" w:rsidRPr="003C2403">
        <w:rPr>
          <w:rFonts w:ascii="Arial" w:hAnsi="Arial" w:cs="Arial"/>
          <w:sz w:val="24"/>
          <w:szCs w:val="24"/>
        </w:rPr>
        <w:t>t: £4,243 per month</w:t>
      </w:r>
    </w:p>
    <w:p w14:paraId="2B37016C" w14:textId="1212A8FD" w:rsidR="008D5A5F" w:rsidRPr="003C2403" w:rsidRDefault="00E66B09" w:rsidP="003C2403">
      <w:pPr>
        <w:spacing w:line="360" w:lineRule="auto"/>
        <w:jc w:val="both"/>
        <w:rPr>
          <w:rFonts w:ascii="Arial" w:hAnsi="Arial" w:cs="Arial"/>
          <w:sz w:val="24"/>
          <w:szCs w:val="24"/>
        </w:rPr>
      </w:pPr>
      <w:r w:rsidRPr="003C2403">
        <w:rPr>
          <w:rFonts w:ascii="Arial" w:hAnsi="Arial" w:cs="Arial"/>
          <w:sz w:val="24"/>
          <w:szCs w:val="24"/>
        </w:rPr>
        <w:t>Resources: Human Resources Service Desk Agent and Communications Officer</w:t>
      </w:r>
      <w:r w:rsidR="008D5A5F" w:rsidRPr="003C2403">
        <w:rPr>
          <w:rFonts w:ascii="Arial" w:hAnsi="Arial" w:cs="Arial"/>
          <w:sz w:val="24"/>
          <w:szCs w:val="24"/>
        </w:rPr>
        <w:t xml:space="preserve"> </w:t>
      </w:r>
    </w:p>
    <w:p w14:paraId="20D50B9D" w14:textId="3A004F5A" w:rsidR="00F4684F" w:rsidRPr="003C2403" w:rsidRDefault="00E66B09" w:rsidP="003C2403">
      <w:pPr>
        <w:spacing w:line="360" w:lineRule="auto"/>
        <w:jc w:val="both"/>
        <w:rPr>
          <w:rFonts w:ascii="Arial" w:hAnsi="Arial" w:cs="Arial"/>
          <w:sz w:val="24"/>
          <w:szCs w:val="24"/>
        </w:rPr>
      </w:pPr>
      <w:r w:rsidRPr="003C2403">
        <w:rPr>
          <w:rFonts w:ascii="Arial" w:hAnsi="Arial" w:cs="Arial"/>
          <w:sz w:val="24"/>
          <w:szCs w:val="24"/>
        </w:rPr>
        <w:t xml:space="preserve">Timescales: </w:t>
      </w:r>
      <w:r w:rsidR="00F4684F" w:rsidRPr="003C2403">
        <w:rPr>
          <w:rFonts w:ascii="Arial" w:hAnsi="Arial" w:cs="Arial"/>
          <w:sz w:val="24"/>
          <w:szCs w:val="24"/>
        </w:rPr>
        <w:t xml:space="preserve">1 month for the intranet </w:t>
      </w:r>
      <w:r w:rsidRPr="003C2403">
        <w:rPr>
          <w:rFonts w:ascii="Arial" w:hAnsi="Arial" w:cs="Arial"/>
          <w:sz w:val="24"/>
          <w:szCs w:val="24"/>
        </w:rPr>
        <w:t xml:space="preserve">and </w:t>
      </w:r>
      <w:r w:rsidR="00F4684F" w:rsidRPr="003C2403">
        <w:rPr>
          <w:rFonts w:ascii="Arial" w:hAnsi="Arial" w:cs="Arial"/>
          <w:sz w:val="24"/>
          <w:szCs w:val="24"/>
        </w:rPr>
        <w:t>3 months for the app</w:t>
      </w:r>
    </w:p>
    <w:p w14:paraId="6FF71E30" w14:textId="30CC0C32" w:rsidR="00E0205B" w:rsidRPr="003C2403" w:rsidRDefault="005C528F" w:rsidP="003C2403">
      <w:pPr>
        <w:pStyle w:val="Heading2"/>
        <w:spacing w:line="360" w:lineRule="auto"/>
        <w:jc w:val="both"/>
        <w:rPr>
          <w:rFonts w:ascii="Arial" w:hAnsi="Arial" w:cs="Arial"/>
          <w:sz w:val="24"/>
          <w:szCs w:val="24"/>
        </w:rPr>
      </w:pPr>
      <w:bookmarkStart w:id="48" w:name="_Toc84326895"/>
      <w:r w:rsidRPr="003C2403">
        <w:rPr>
          <w:rFonts w:ascii="Arial" w:hAnsi="Arial" w:cs="Arial"/>
          <w:sz w:val="24"/>
          <w:szCs w:val="24"/>
        </w:rPr>
        <w:t xml:space="preserve">Recommendation 4: </w:t>
      </w:r>
      <w:r w:rsidR="00E0205B" w:rsidRPr="003C2403">
        <w:rPr>
          <w:rFonts w:ascii="Arial" w:hAnsi="Arial" w:cs="Arial"/>
          <w:sz w:val="24"/>
          <w:szCs w:val="24"/>
        </w:rPr>
        <w:t xml:space="preserve">Additional resources – occupational </w:t>
      </w:r>
      <w:r w:rsidR="005E351F" w:rsidRPr="003C2403">
        <w:rPr>
          <w:rFonts w:ascii="Arial" w:hAnsi="Arial" w:cs="Arial"/>
          <w:sz w:val="24"/>
          <w:szCs w:val="24"/>
        </w:rPr>
        <w:t>specialist’s</w:t>
      </w:r>
      <w:r w:rsidR="00E0205B" w:rsidRPr="003C2403">
        <w:rPr>
          <w:rFonts w:ascii="Arial" w:hAnsi="Arial" w:cs="Arial"/>
          <w:sz w:val="24"/>
          <w:szCs w:val="24"/>
        </w:rPr>
        <w:t xml:space="preserve"> experts</w:t>
      </w:r>
      <w:bookmarkEnd w:id="48"/>
      <w:r w:rsidR="00E0205B" w:rsidRPr="003C2403">
        <w:rPr>
          <w:rFonts w:ascii="Arial" w:hAnsi="Arial" w:cs="Arial"/>
          <w:sz w:val="24"/>
          <w:szCs w:val="24"/>
        </w:rPr>
        <w:t xml:space="preserve"> </w:t>
      </w:r>
    </w:p>
    <w:p w14:paraId="0501622E" w14:textId="26D2568F" w:rsidR="005C528F" w:rsidRPr="003C2403" w:rsidRDefault="005C528F" w:rsidP="003C2403">
      <w:pPr>
        <w:spacing w:line="360" w:lineRule="auto"/>
        <w:jc w:val="both"/>
        <w:rPr>
          <w:rFonts w:ascii="Arial" w:hAnsi="Arial" w:cs="Arial"/>
          <w:sz w:val="24"/>
          <w:szCs w:val="24"/>
        </w:rPr>
      </w:pPr>
      <w:r w:rsidRPr="003C2403">
        <w:rPr>
          <w:rFonts w:ascii="Arial" w:hAnsi="Arial" w:cs="Arial"/>
          <w:sz w:val="24"/>
          <w:szCs w:val="24"/>
        </w:rPr>
        <w:t xml:space="preserve">To a force funded by public money this recommendation can cause concern due to the cost implications that this will have. However, waiting lists for the </w:t>
      </w:r>
      <w:r w:rsidR="002815E5" w:rsidRPr="003C2403">
        <w:rPr>
          <w:rFonts w:ascii="Arial" w:hAnsi="Arial" w:cs="Arial"/>
          <w:sz w:val="24"/>
          <w:szCs w:val="24"/>
        </w:rPr>
        <w:t xml:space="preserve">existing Counsellors and Mental Health Nurse are already long and causing difficulties for those that are waiting for their assistance. With additional resources to assist in this area not only would </w:t>
      </w:r>
      <w:r w:rsidR="00BD1AB2" w:rsidRPr="003C2403">
        <w:rPr>
          <w:rFonts w:ascii="Arial" w:hAnsi="Arial" w:cs="Arial"/>
          <w:sz w:val="24"/>
          <w:szCs w:val="24"/>
        </w:rPr>
        <w:t xml:space="preserve">it </w:t>
      </w:r>
      <w:r w:rsidR="002815E5" w:rsidRPr="003C2403">
        <w:rPr>
          <w:rFonts w:ascii="Arial" w:hAnsi="Arial" w:cs="Arial"/>
          <w:sz w:val="24"/>
          <w:szCs w:val="24"/>
        </w:rPr>
        <w:t xml:space="preserve">help with the recommendations </w:t>
      </w:r>
      <w:r w:rsidR="005E351F" w:rsidRPr="003C2403">
        <w:rPr>
          <w:rFonts w:ascii="Arial" w:hAnsi="Arial" w:cs="Arial"/>
          <w:sz w:val="24"/>
          <w:szCs w:val="24"/>
        </w:rPr>
        <w:t>above,</w:t>
      </w:r>
      <w:r w:rsidR="002815E5" w:rsidRPr="003C2403">
        <w:rPr>
          <w:rFonts w:ascii="Arial" w:hAnsi="Arial" w:cs="Arial"/>
          <w:sz w:val="24"/>
          <w:szCs w:val="24"/>
        </w:rPr>
        <w:t xml:space="preserve"> but it will </w:t>
      </w:r>
      <w:r w:rsidR="00BD1AB2" w:rsidRPr="003C2403">
        <w:rPr>
          <w:rFonts w:ascii="Arial" w:hAnsi="Arial" w:cs="Arial"/>
          <w:sz w:val="24"/>
          <w:szCs w:val="24"/>
        </w:rPr>
        <w:t xml:space="preserve">allow for waiting times to be cut down and more staff and officers to be helped through the period of need, potentially cutting down on absence length. </w:t>
      </w:r>
    </w:p>
    <w:p w14:paraId="0732A2F1" w14:textId="0CAA9781" w:rsidR="00BD1AB2" w:rsidRPr="003C2403" w:rsidRDefault="00BD1AB2" w:rsidP="003C2403">
      <w:pPr>
        <w:spacing w:line="360" w:lineRule="auto"/>
        <w:jc w:val="both"/>
        <w:rPr>
          <w:rFonts w:ascii="Arial" w:hAnsi="Arial" w:cs="Arial"/>
          <w:sz w:val="24"/>
          <w:szCs w:val="24"/>
        </w:rPr>
      </w:pPr>
      <w:r w:rsidRPr="003C2403">
        <w:rPr>
          <w:rFonts w:ascii="Arial" w:hAnsi="Arial" w:cs="Arial"/>
          <w:sz w:val="24"/>
          <w:szCs w:val="24"/>
        </w:rPr>
        <w:t>Cost:</w:t>
      </w:r>
      <w:r w:rsidR="00627A77" w:rsidRPr="003C2403">
        <w:rPr>
          <w:rFonts w:ascii="Arial" w:hAnsi="Arial" w:cs="Arial"/>
          <w:sz w:val="24"/>
          <w:szCs w:val="24"/>
        </w:rPr>
        <w:t xml:space="preserve"> £3,859 per month</w:t>
      </w:r>
      <w:r w:rsidR="00627A77" w:rsidRPr="003C2403">
        <w:rPr>
          <w:rFonts w:ascii="Arial" w:hAnsi="Arial" w:cs="Arial"/>
          <w:sz w:val="24"/>
          <w:szCs w:val="24"/>
        </w:rPr>
        <w:tab/>
      </w:r>
    </w:p>
    <w:p w14:paraId="147CC6D2" w14:textId="26D2A761" w:rsidR="00BD1AB2" w:rsidRPr="003C2403" w:rsidRDefault="00BD1AB2" w:rsidP="003C2403">
      <w:pPr>
        <w:spacing w:line="360" w:lineRule="auto"/>
        <w:jc w:val="both"/>
        <w:rPr>
          <w:rFonts w:ascii="Arial" w:hAnsi="Arial" w:cs="Arial"/>
          <w:sz w:val="24"/>
          <w:szCs w:val="24"/>
        </w:rPr>
      </w:pPr>
      <w:r w:rsidRPr="003C2403">
        <w:rPr>
          <w:rFonts w:ascii="Arial" w:hAnsi="Arial" w:cs="Arial"/>
          <w:sz w:val="24"/>
          <w:szCs w:val="24"/>
        </w:rPr>
        <w:t>Resources:</w:t>
      </w:r>
      <w:r w:rsidR="00627A77" w:rsidRPr="003C2403">
        <w:rPr>
          <w:rFonts w:ascii="Arial" w:hAnsi="Arial" w:cs="Arial"/>
          <w:sz w:val="24"/>
          <w:szCs w:val="24"/>
        </w:rPr>
        <w:t xml:space="preserve"> Recruitment advisor and administrative assistant</w:t>
      </w:r>
    </w:p>
    <w:p w14:paraId="20416D8C" w14:textId="4ACE5DB1" w:rsidR="009E1A39" w:rsidRDefault="009E1A39" w:rsidP="003C2403">
      <w:pPr>
        <w:spacing w:line="360" w:lineRule="auto"/>
        <w:jc w:val="both"/>
        <w:rPr>
          <w:rFonts w:ascii="Arial" w:hAnsi="Arial" w:cs="Arial"/>
          <w:sz w:val="24"/>
          <w:szCs w:val="24"/>
        </w:rPr>
      </w:pPr>
    </w:p>
    <w:p w14:paraId="69ED3C05" w14:textId="77777777" w:rsidR="009E1A39" w:rsidRPr="003C2403" w:rsidRDefault="009E1A39" w:rsidP="003C2403">
      <w:pPr>
        <w:spacing w:line="360" w:lineRule="auto"/>
        <w:jc w:val="both"/>
        <w:rPr>
          <w:rFonts w:ascii="Arial" w:hAnsi="Arial" w:cs="Arial"/>
          <w:sz w:val="24"/>
          <w:szCs w:val="24"/>
        </w:rPr>
      </w:pPr>
    </w:p>
    <w:p w14:paraId="1FD1F9E1" w14:textId="7CA8D08D" w:rsidR="00272818" w:rsidRPr="003C2403" w:rsidRDefault="00272818" w:rsidP="003C2403">
      <w:pPr>
        <w:pStyle w:val="Heading1"/>
        <w:spacing w:line="360" w:lineRule="auto"/>
        <w:jc w:val="both"/>
        <w:rPr>
          <w:rFonts w:ascii="Arial" w:hAnsi="Arial" w:cs="Arial"/>
          <w:sz w:val="24"/>
          <w:szCs w:val="24"/>
        </w:rPr>
      </w:pPr>
      <w:bookmarkStart w:id="49" w:name="_Toc84326896"/>
      <w:r w:rsidRPr="003C2403">
        <w:rPr>
          <w:rFonts w:ascii="Arial" w:hAnsi="Arial" w:cs="Arial"/>
          <w:sz w:val="24"/>
          <w:szCs w:val="24"/>
        </w:rPr>
        <w:lastRenderedPageBreak/>
        <w:t xml:space="preserve">7.0 </w:t>
      </w:r>
      <w:r w:rsidR="00A710CD" w:rsidRPr="003C2403">
        <w:rPr>
          <w:rFonts w:ascii="Arial" w:hAnsi="Arial" w:cs="Arial"/>
          <w:sz w:val="24"/>
          <w:szCs w:val="24"/>
        </w:rPr>
        <w:t>Reference List</w:t>
      </w:r>
      <w:bookmarkEnd w:id="49"/>
    </w:p>
    <w:p w14:paraId="1FD38DDB" w14:textId="69C324FB" w:rsidR="00B2354B" w:rsidRPr="003C2403" w:rsidRDefault="00B2354B" w:rsidP="003C2403">
      <w:pPr>
        <w:spacing w:line="360" w:lineRule="auto"/>
        <w:jc w:val="both"/>
        <w:rPr>
          <w:rFonts w:ascii="Arial" w:hAnsi="Arial" w:cs="Arial"/>
          <w:sz w:val="24"/>
          <w:szCs w:val="24"/>
        </w:rPr>
      </w:pPr>
      <w:r w:rsidRPr="003C2403">
        <w:rPr>
          <w:rFonts w:ascii="Arial" w:hAnsi="Arial" w:cs="Arial"/>
          <w:sz w:val="24"/>
          <w:szCs w:val="24"/>
        </w:rPr>
        <w:t xml:space="preserve">ACAS, 2021a. Supporting mental health at work. Available at: </w:t>
      </w:r>
      <w:hyperlink r:id="rId20" w:history="1">
        <w:r w:rsidRPr="003C2403">
          <w:rPr>
            <w:rStyle w:val="Hyperlink"/>
            <w:rFonts w:ascii="Arial" w:hAnsi="Arial" w:cs="Arial"/>
            <w:sz w:val="24"/>
            <w:szCs w:val="24"/>
          </w:rPr>
          <w:t>Supporting mental health at work - Acas</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 2021)</w:t>
      </w:r>
    </w:p>
    <w:p w14:paraId="7F127B08" w14:textId="03309AC9" w:rsidR="00541579" w:rsidRPr="003C2403" w:rsidRDefault="00B2354B" w:rsidP="003C2403">
      <w:pPr>
        <w:spacing w:line="360" w:lineRule="auto"/>
        <w:jc w:val="both"/>
        <w:rPr>
          <w:rFonts w:ascii="Arial" w:hAnsi="Arial" w:cs="Arial"/>
          <w:sz w:val="24"/>
          <w:szCs w:val="24"/>
        </w:rPr>
      </w:pPr>
      <w:r w:rsidRPr="003C2403">
        <w:rPr>
          <w:rFonts w:ascii="Arial" w:hAnsi="Arial" w:cs="Arial"/>
          <w:sz w:val="24"/>
          <w:szCs w:val="24"/>
        </w:rPr>
        <w:t>Anderson</w:t>
      </w:r>
      <w:r w:rsidR="00541579" w:rsidRPr="003C2403">
        <w:rPr>
          <w:rFonts w:ascii="Arial" w:hAnsi="Arial" w:cs="Arial"/>
          <w:sz w:val="24"/>
          <w:szCs w:val="24"/>
        </w:rPr>
        <w:t>, V</w:t>
      </w:r>
      <w:r w:rsidRPr="003C2403">
        <w:rPr>
          <w:rFonts w:ascii="Arial" w:hAnsi="Arial" w:cs="Arial"/>
          <w:sz w:val="24"/>
          <w:szCs w:val="24"/>
        </w:rPr>
        <w:t xml:space="preserve"> </w:t>
      </w:r>
      <w:r w:rsidR="00541579" w:rsidRPr="003C2403">
        <w:rPr>
          <w:rFonts w:ascii="Arial" w:hAnsi="Arial" w:cs="Arial"/>
          <w:sz w:val="24"/>
          <w:szCs w:val="24"/>
        </w:rPr>
        <w:t>(</w:t>
      </w:r>
      <w:r w:rsidRPr="003C2403">
        <w:rPr>
          <w:rFonts w:ascii="Arial" w:hAnsi="Arial" w:cs="Arial"/>
          <w:sz w:val="24"/>
          <w:szCs w:val="24"/>
        </w:rPr>
        <w:t>2013</w:t>
      </w:r>
      <w:r w:rsidR="00541579" w:rsidRPr="003C2403">
        <w:rPr>
          <w:rFonts w:ascii="Arial" w:hAnsi="Arial" w:cs="Arial"/>
          <w:sz w:val="24"/>
          <w:szCs w:val="24"/>
        </w:rPr>
        <w:t>)</w:t>
      </w:r>
      <w:r w:rsidRPr="003C2403">
        <w:rPr>
          <w:rFonts w:ascii="Arial" w:hAnsi="Arial" w:cs="Arial"/>
          <w:sz w:val="24"/>
          <w:szCs w:val="24"/>
        </w:rPr>
        <w:t xml:space="preserve"> </w:t>
      </w:r>
      <w:r w:rsidR="00541579" w:rsidRPr="003C2403">
        <w:rPr>
          <w:rFonts w:ascii="Arial" w:hAnsi="Arial" w:cs="Arial"/>
          <w:sz w:val="24"/>
          <w:szCs w:val="24"/>
        </w:rPr>
        <w:t>Research Methods in Human Resource Management</w:t>
      </w:r>
      <w:r w:rsidR="000901C7" w:rsidRPr="003C2403">
        <w:rPr>
          <w:rFonts w:ascii="Arial" w:hAnsi="Arial" w:cs="Arial"/>
          <w:sz w:val="24"/>
          <w:szCs w:val="24"/>
        </w:rPr>
        <w:t xml:space="preserve">. </w:t>
      </w:r>
      <w:r w:rsidR="00541579" w:rsidRPr="003C2403">
        <w:rPr>
          <w:rFonts w:ascii="Arial" w:hAnsi="Arial" w:cs="Arial"/>
          <w:sz w:val="24"/>
          <w:szCs w:val="24"/>
        </w:rPr>
        <w:t xml:space="preserve"> </w:t>
      </w:r>
      <w:r w:rsidR="000901C7" w:rsidRPr="003C2403">
        <w:rPr>
          <w:rFonts w:ascii="Arial" w:hAnsi="Arial" w:cs="Arial"/>
          <w:sz w:val="24"/>
          <w:szCs w:val="24"/>
          <w:shd w:val="clear" w:color="auto" w:fill="FFFFFF"/>
        </w:rPr>
        <w:t>McGraw-Hill Education: Europe</w:t>
      </w:r>
    </w:p>
    <w:p w14:paraId="5496880F" w14:textId="4CA55DF6" w:rsidR="00A30EB0" w:rsidRPr="003C2403" w:rsidRDefault="00B078EF" w:rsidP="003C2403">
      <w:pPr>
        <w:spacing w:line="360" w:lineRule="auto"/>
        <w:jc w:val="both"/>
        <w:rPr>
          <w:rFonts w:ascii="Arial" w:hAnsi="Arial" w:cs="Arial"/>
          <w:sz w:val="24"/>
          <w:szCs w:val="24"/>
        </w:rPr>
      </w:pPr>
      <w:r w:rsidRPr="003C2403">
        <w:rPr>
          <w:rFonts w:ascii="Arial" w:hAnsi="Arial" w:cs="Arial"/>
          <w:sz w:val="24"/>
          <w:szCs w:val="24"/>
          <w:shd w:val="clear" w:color="auto" w:fill="FFFFFF"/>
        </w:rPr>
        <w:t>Attride-Stirling, J. (2001) Thematic networks: an analytic tool for qualitative research. </w:t>
      </w:r>
      <w:r w:rsidRPr="003C2403">
        <w:rPr>
          <w:rFonts w:ascii="Arial" w:hAnsi="Arial" w:cs="Arial"/>
          <w:i/>
          <w:iCs/>
          <w:sz w:val="24"/>
          <w:szCs w:val="24"/>
          <w:shd w:val="clear" w:color="auto" w:fill="FFFFFF"/>
        </w:rPr>
        <w:t>Qualitative research : QR</w:t>
      </w:r>
      <w:r w:rsidRPr="003C2403">
        <w:rPr>
          <w:rFonts w:ascii="Arial" w:hAnsi="Arial" w:cs="Arial"/>
          <w:sz w:val="24"/>
          <w:szCs w:val="24"/>
          <w:shd w:val="clear" w:color="auto" w:fill="FFFFFF"/>
        </w:rPr>
        <w:t>. [Online] 1 (3), 385–405</w:t>
      </w:r>
    </w:p>
    <w:p w14:paraId="31AC5D96" w14:textId="12C83D1D" w:rsidR="00B078EF" w:rsidRPr="003C2403" w:rsidRDefault="00B078EF" w:rsidP="003C2403">
      <w:pPr>
        <w:spacing w:line="360" w:lineRule="auto"/>
        <w:jc w:val="both"/>
        <w:rPr>
          <w:rFonts w:ascii="Arial" w:hAnsi="Arial" w:cs="Arial"/>
          <w:sz w:val="24"/>
          <w:szCs w:val="24"/>
        </w:rPr>
      </w:pPr>
      <w:r w:rsidRPr="003C2403">
        <w:rPr>
          <w:rFonts w:ascii="Arial" w:hAnsi="Arial" w:cs="Arial"/>
          <w:sz w:val="24"/>
          <w:szCs w:val="24"/>
          <w:shd w:val="clear" w:color="auto" w:fill="FFFFFF"/>
        </w:rPr>
        <w:t>Bickman, L. and Rog, D. J.2009. </w:t>
      </w:r>
      <w:r w:rsidRPr="003C2403">
        <w:rPr>
          <w:rStyle w:val="Emphasis"/>
          <w:rFonts w:ascii="Arial" w:hAnsi="Arial" w:cs="Arial"/>
          <w:sz w:val="24"/>
          <w:szCs w:val="24"/>
          <w:shd w:val="clear" w:color="auto" w:fill="FFFFFF"/>
        </w:rPr>
        <w:t>The SAGE Handbook of Applied Social Research Methods</w:t>
      </w:r>
      <w:r w:rsidRPr="003C2403">
        <w:rPr>
          <w:rFonts w:ascii="Arial" w:hAnsi="Arial" w:cs="Arial"/>
          <w:sz w:val="24"/>
          <w:szCs w:val="24"/>
          <w:shd w:val="clear" w:color="auto" w:fill="FFFFFF"/>
        </w:rPr>
        <w:t>. 2nd ed, Thousand Oaks, CA: SAGE Publications, Inc. Available at: &lt;http://www.doi.org.ezproxy.uwtsd.ac.uk/10.4135/9781483348858&gt; [Accessed 2 Oct 2021]</w:t>
      </w:r>
    </w:p>
    <w:p w14:paraId="53751C7E" w14:textId="3863C46D" w:rsidR="00A30EB0" w:rsidRPr="003C2403" w:rsidRDefault="00A30EB0" w:rsidP="003C2403">
      <w:pPr>
        <w:spacing w:line="360" w:lineRule="auto"/>
        <w:jc w:val="both"/>
        <w:rPr>
          <w:rFonts w:ascii="Arial" w:hAnsi="Arial" w:cs="Arial"/>
          <w:sz w:val="24"/>
          <w:szCs w:val="24"/>
        </w:rPr>
      </w:pPr>
      <w:r w:rsidRPr="003C2403">
        <w:rPr>
          <w:rFonts w:ascii="Arial" w:hAnsi="Arial" w:cs="Arial"/>
          <w:sz w:val="24"/>
          <w:szCs w:val="24"/>
        </w:rPr>
        <w:t xml:space="preserve">British Army Leadership., 2020. </w:t>
      </w:r>
      <w:r w:rsidRPr="003C2403">
        <w:rPr>
          <w:rFonts w:ascii="Arial" w:hAnsi="Arial" w:cs="Arial"/>
          <w:i/>
          <w:iCs/>
          <w:sz w:val="24"/>
          <w:szCs w:val="24"/>
        </w:rPr>
        <w:t xml:space="preserve">Leading through Crisis: Cross-Sector Lessons from Covid-19. </w:t>
      </w:r>
      <w:r w:rsidRPr="003C2403">
        <w:rPr>
          <w:rFonts w:ascii="Arial" w:hAnsi="Arial" w:cs="Arial"/>
          <w:sz w:val="24"/>
          <w:szCs w:val="24"/>
        </w:rPr>
        <w:t>Centre for Army Leadership, Robertson House</w:t>
      </w:r>
    </w:p>
    <w:p w14:paraId="0C8C3312" w14:textId="5BD8447C" w:rsidR="00A30EB0" w:rsidRPr="003C2403" w:rsidRDefault="00606E04" w:rsidP="003C2403">
      <w:pPr>
        <w:spacing w:line="360" w:lineRule="auto"/>
        <w:jc w:val="both"/>
        <w:rPr>
          <w:rFonts w:ascii="Arial" w:hAnsi="Arial" w:cs="Arial"/>
          <w:sz w:val="24"/>
          <w:szCs w:val="24"/>
        </w:rPr>
      </w:pPr>
      <w:r w:rsidRPr="003C2403">
        <w:rPr>
          <w:rFonts w:ascii="Arial" w:hAnsi="Arial" w:cs="Arial"/>
          <w:sz w:val="24"/>
          <w:szCs w:val="24"/>
        </w:rPr>
        <w:t xml:space="preserve">Buchan, S. (2021) Scotland 4 day working week: will it happen and who is elgibile? </w:t>
      </w:r>
      <w:r w:rsidRPr="003C2403">
        <w:rPr>
          <w:rFonts w:ascii="Arial" w:hAnsi="Arial" w:cs="Arial"/>
          <w:i/>
          <w:iCs/>
          <w:sz w:val="24"/>
          <w:szCs w:val="24"/>
        </w:rPr>
        <w:t>Glasgow Live.</w:t>
      </w:r>
      <w:r w:rsidRPr="003C2403">
        <w:rPr>
          <w:rFonts w:ascii="Arial" w:hAnsi="Arial" w:cs="Arial"/>
          <w:sz w:val="24"/>
          <w:szCs w:val="24"/>
        </w:rPr>
        <w:t xml:space="preserve"> Available at: </w:t>
      </w:r>
      <w:hyperlink r:id="rId21" w:history="1">
        <w:r w:rsidRPr="003C2403">
          <w:rPr>
            <w:rStyle w:val="Hyperlink"/>
            <w:rFonts w:ascii="Arial" w:hAnsi="Arial" w:cs="Arial"/>
            <w:sz w:val="24"/>
            <w:szCs w:val="24"/>
          </w:rPr>
          <w:t>Scotland 4 day working week: Will it happen and who is eligible? - Glasgow Live</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 2021)</w:t>
      </w:r>
    </w:p>
    <w:p w14:paraId="66EB64FC" w14:textId="6DEEAE63" w:rsidR="00606E04" w:rsidRPr="003C2403" w:rsidRDefault="00606E04" w:rsidP="003C2403">
      <w:pPr>
        <w:spacing w:line="360" w:lineRule="auto"/>
        <w:jc w:val="both"/>
        <w:rPr>
          <w:rFonts w:ascii="Arial" w:hAnsi="Arial" w:cs="Arial"/>
          <w:sz w:val="24"/>
          <w:szCs w:val="24"/>
        </w:rPr>
      </w:pPr>
      <w:r w:rsidRPr="003C2403">
        <w:rPr>
          <w:rFonts w:ascii="Arial" w:hAnsi="Arial" w:cs="Arial"/>
          <w:sz w:val="24"/>
          <w:szCs w:val="24"/>
        </w:rPr>
        <w:t xml:space="preserve">Centre for Disease Control and Prevention, (2019) </w:t>
      </w:r>
      <w:r w:rsidRPr="003C2403">
        <w:rPr>
          <w:rFonts w:ascii="Arial" w:hAnsi="Arial" w:cs="Arial"/>
          <w:i/>
          <w:iCs/>
          <w:sz w:val="24"/>
          <w:szCs w:val="24"/>
        </w:rPr>
        <w:t>Mental Health in the Workplace.</w:t>
      </w:r>
      <w:r w:rsidRPr="003C2403">
        <w:rPr>
          <w:rFonts w:ascii="Arial" w:hAnsi="Arial" w:cs="Arial"/>
          <w:sz w:val="24"/>
          <w:szCs w:val="24"/>
        </w:rPr>
        <w:t xml:space="preserve"> Available at:  </w:t>
      </w:r>
      <w:hyperlink r:id="rId22" w:history="1">
        <w:r w:rsidRPr="003C2403">
          <w:rPr>
            <w:rStyle w:val="Hyperlink"/>
            <w:rFonts w:ascii="Arial" w:hAnsi="Arial" w:cs="Arial"/>
            <w:sz w:val="24"/>
            <w:szCs w:val="24"/>
          </w:rPr>
          <w:t>Mental Health in the Workplace (cdc.gov)</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 2021)</w:t>
      </w:r>
    </w:p>
    <w:p w14:paraId="42162738" w14:textId="4990248E" w:rsidR="00606E04" w:rsidRPr="003C2403" w:rsidRDefault="00B078EF" w:rsidP="003C2403">
      <w:pPr>
        <w:spacing w:line="360" w:lineRule="auto"/>
        <w:jc w:val="both"/>
        <w:rPr>
          <w:rFonts w:ascii="Arial" w:hAnsi="Arial" w:cs="Arial"/>
          <w:sz w:val="24"/>
          <w:szCs w:val="24"/>
          <w:u w:val="single"/>
        </w:rPr>
      </w:pPr>
      <w:r w:rsidRPr="003C2403">
        <w:rPr>
          <w:rFonts w:ascii="Arial" w:hAnsi="Arial" w:cs="Arial"/>
          <w:sz w:val="24"/>
          <w:szCs w:val="24"/>
        </w:rPr>
        <w:t>Chapman, S and McNeill,P., 2005. Research Methods 3</w:t>
      </w:r>
      <w:r w:rsidRPr="003C2403">
        <w:rPr>
          <w:rFonts w:ascii="Arial" w:hAnsi="Arial" w:cs="Arial"/>
          <w:sz w:val="24"/>
          <w:szCs w:val="24"/>
          <w:vertAlign w:val="superscript"/>
        </w:rPr>
        <w:t xml:space="preserve">rd </w:t>
      </w:r>
      <w:r w:rsidRPr="003C2403">
        <w:rPr>
          <w:rStyle w:val="Hyperlink"/>
          <w:rFonts w:ascii="Arial" w:hAnsi="Arial" w:cs="Arial"/>
          <w:color w:val="auto"/>
          <w:sz w:val="24"/>
          <w:szCs w:val="24"/>
        </w:rPr>
        <w:t xml:space="preserve">Edition. London: Routledge </w:t>
      </w:r>
    </w:p>
    <w:p w14:paraId="038A277E" w14:textId="46CCBAB2" w:rsidR="00E3277B" w:rsidRPr="003C2403" w:rsidRDefault="00E3277B" w:rsidP="003C2403">
      <w:pPr>
        <w:spacing w:line="360" w:lineRule="auto"/>
        <w:jc w:val="both"/>
        <w:rPr>
          <w:rFonts w:ascii="Arial" w:hAnsi="Arial" w:cs="Arial"/>
          <w:sz w:val="24"/>
          <w:szCs w:val="24"/>
        </w:rPr>
      </w:pPr>
      <w:r w:rsidRPr="003C2403">
        <w:rPr>
          <w:rFonts w:ascii="Arial" w:hAnsi="Arial" w:cs="Arial"/>
          <w:sz w:val="24"/>
          <w:szCs w:val="24"/>
        </w:rPr>
        <w:t xml:space="preserve">CIPD, 2021a. </w:t>
      </w:r>
      <w:r w:rsidRPr="003C2403">
        <w:rPr>
          <w:rFonts w:ascii="Arial" w:hAnsi="Arial" w:cs="Arial"/>
          <w:i/>
          <w:iCs/>
          <w:sz w:val="24"/>
          <w:szCs w:val="24"/>
        </w:rPr>
        <w:t xml:space="preserve">Employee Resilience: An evidence review. </w:t>
      </w:r>
      <w:r w:rsidRPr="003C2403">
        <w:rPr>
          <w:rFonts w:ascii="Arial" w:hAnsi="Arial" w:cs="Arial"/>
          <w:sz w:val="24"/>
          <w:szCs w:val="24"/>
        </w:rPr>
        <w:t xml:space="preserve">Available at: </w:t>
      </w:r>
      <w:hyperlink r:id="rId23" w:history="1">
        <w:r w:rsidRPr="003C2403">
          <w:rPr>
            <w:rStyle w:val="Hyperlink"/>
            <w:rFonts w:ascii="Arial" w:hAnsi="Arial" w:cs="Arial"/>
            <w:sz w:val="24"/>
            <w:szCs w:val="24"/>
          </w:rPr>
          <w:t>Employee resilience: an evidence review: Scientific Summary (cipd.co.uk)</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 2021)</w:t>
      </w:r>
    </w:p>
    <w:p w14:paraId="587E3DE3" w14:textId="1F994F36" w:rsidR="00E3277B" w:rsidRPr="003C2403" w:rsidRDefault="00E3277B" w:rsidP="003C2403">
      <w:pPr>
        <w:spacing w:line="360" w:lineRule="auto"/>
        <w:jc w:val="both"/>
        <w:rPr>
          <w:rStyle w:val="Hyperlink"/>
          <w:rFonts w:ascii="Arial" w:hAnsi="Arial" w:cs="Arial"/>
          <w:color w:val="auto"/>
          <w:sz w:val="24"/>
          <w:szCs w:val="24"/>
          <w:u w:val="none"/>
        </w:rPr>
      </w:pPr>
      <w:r w:rsidRPr="003C2403">
        <w:rPr>
          <w:rFonts w:ascii="Arial" w:hAnsi="Arial" w:cs="Arial"/>
          <w:sz w:val="24"/>
          <w:szCs w:val="24"/>
        </w:rPr>
        <w:t xml:space="preserve">CIPD, 2021b. </w:t>
      </w:r>
      <w:r w:rsidRPr="003C2403">
        <w:rPr>
          <w:rFonts w:ascii="Arial" w:hAnsi="Arial" w:cs="Arial"/>
          <w:i/>
          <w:iCs/>
          <w:sz w:val="24"/>
          <w:szCs w:val="24"/>
        </w:rPr>
        <w:t>Mental Wellbeing and digital work</w:t>
      </w:r>
      <w:r w:rsidRPr="003C2403">
        <w:rPr>
          <w:rFonts w:ascii="Arial" w:hAnsi="Arial" w:cs="Arial"/>
          <w:sz w:val="24"/>
          <w:szCs w:val="24"/>
        </w:rPr>
        <w:t xml:space="preserve">. Available at: </w:t>
      </w:r>
      <w:hyperlink r:id="rId24" w:history="1">
        <w:r w:rsidRPr="003C2403">
          <w:rPr>
            <w:rStyle w:val="Hyperlink"/>
            <w:rFonts w:ascii="Arial" w:hAnsi="Arial" w:cs="Arial"/>
            <w:sz w:val="24"/>
            <w:szCs w:val="24"/>
          </w:rPr>
          <w:t>Mental wellbeing and digital work: an evidence review: Scientific Summary (cipd.co.uk)</w:t>
        </w:r>
      </w:hyperlink>
      <w:r w:rsidRPr="003C2403">
        <w:rPr>
          <w:rStyle w:val="Hyperlink"/>
          <w:rFonts w:ascii="Arial" w:hAnsi="Arial" w:cs="Arial"/>
          <w:color w:val="auto"/>
          <w:sz w:val="24"/>
          <w:szCs w:val="24"/>
          <w:u w:val="none"/>
        </w:rPr>
        <w:t xml:space="preserve"> (Accessed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 2021)</w:t>
      </w:r>
    </w:p>
    <w:p w14:paraId="7C4ED864" w14:textId="77777777" w:rsidR="00E3277B" w:rsidRPr="003C2403" w:rsidRDefault="00E3277B" w:rsidP="003C2403">
      <w:pPr>
        <w:spacing w:line="360" w:lineRule="auto"/>
        <w:jc w:val="both"/>
        <w:rPr>
          <w:rFonts w:ascii="Arial" w:hAnsi="Arial" w:cs="Arial"/>
          <w:sz w:val="24"/>
          <w:szCs w:val="24"/>
        </w:rPr>
      </w:pPr>
      <w:r w:rsidRPr="003C2403">
        <w:rPr>
          <w:rFonts w:ascii="Arial" w:hAnsi="Arial" w:cs="Arial"/>
          <w:sz w:val="24"/>
          <w:szCs w:val="24"/>
        </w:rPr>
        <w:t xml:space="preserve">CIPD and MIND, 2018 </w:t>
      </w:r>
      <w:hyperlink r:id="rId25" w:history="1">
        <w:r w:rsidRPr="003C2403">
          <w:rPr>
            <w:rStyle w:val="Hyperlink"/>
            <w:rFonts w:ascii="Arial" w:hAnsi="Arial" w:cs="Arial"/>
            <w:sz w:val="24"/>
            <w:szCs w:val="24"/>
          </w:rPr>
          <w:t>mental-health-at-work-1_tcm18-10567.pdf (cipd.co.uk)</w:t>
        </w:r>
      </w:hyperlink>
    </w:p>
    <w:p w14:paraId="4811076E" w14:textId="279C987C" w:rsidR="00E3277B" w:rsidRPr="003C2403" w:rsidRDefault="00E3277B" w:rsidP="003C2403">
      <w:pPr>
        <w:spacing w:line="360" w:lineRule="auto"/>
        <w:jc w:val="both"/>
        <w:rPr>
          <w:rFonts w:ascii="Arial" w:hAnsi="Arial" w:cs="Arial"/>
          <w:sz w:val="24"/>
          <w:szCs w:val="24"/>
        </w:rPr>
      </w:pPr>
      <w:r w:rsidRPr="003C2403">
        <w:rPr>
          <w:rFonts w:ascii="Arial" w:hAnsi="Arial" w:cs="Arial"/>
          <w:sz w:val="24"/>
          <w:szCs w:val="24"/>
        </w:rPr>
        <w:t xml:space="preserve">CIPD, 2016. Employee Outlook. Available at: </w:t>
      </w:r>
      <w:hyperlink r:id="rId26" w:history="1">
        <w:r w:rsidRPr="003C2403">
          <w:rPr>
            <w:rStyle w:val="Hyperlink"/>
            <w:rFonts w:ascii="Arial" w:hAnsi="Arial" w:cs="Arial"/>
            <w:sz w:val="24"/>
            <w:szCs w:val="24"/>
          </w:rPr>
          <w:t>employee-outlook_2016-autumn_tcm18-16797.pdf (cipd.co.uk)</w:t>
        </w:r>
      </w:hyperlink>
      <w:r w:rsidRPr="003C2403">
        <w:rPr>
          <w:rStyle w:val="Hyperlink"/>
          <w:rFonts w:ascii="Arial" w:hAnsi="Arial" w:cs="Arial"/>
          <w:color w:val="auto"/>
          <w:sz w:val="24"/>
          <w:szCs w:val="24"/>
          <w:u w:val="none"/>
        </w:rPr>
        <w:t xml:space="preserve"> (Accessed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 2021)</w:t>
      </w:r>
    </w:p>
    <w:p w14:paraId="42A30881" w14:textId="4B3FA6F9" w:rsidR="00E3277B" w:rsidRPr="003C2403" w:rsidRDefault="00B078EF" w:rsidP="003C2403">
      <w:pPr>
        <w:spacing w:line="360" w:lineRule="auto"/>
        <w:jc w:val="both"/>
        <w:rPr>
          <w:rFonts w:ascii="Arial" w:hAnsi="Arial" w:cs="Arial"/>
          <w:sz w:val="24"/>
          <w:szCs w:val="24"/>
        </w:rPr>
      </w:pPr>
      <w:r w:rsidRPr="003C2403">
        <w:rPr>
          <w:rFonts w:ascii="Arial" w:hAnsi="Arial" w:cs="Arial"/>
          <w:sz w:val="24"/>
          <w:szCs w:val="24"/>
          <w:shd w:val="clear" w:color="auto" w:fill="FFFFFF"/>
        </w:rPr>
        <w:lastRenderedPageBreak/>
        <w:t>Cohen, L. Manion, L. Morrison, K. (2018) </w:t>
      </w:r>
      <w:r w:rsidRPr="003C2403">
        <w:rPr>
          <w:rFonts w:ascii="Arial" w:hAnsi="Arial" w:cs="Arial"/>
          <w:i/>
          <w:iCs/>
          <w:sz w:val="24"/>
          <w:szCs w:val="24"/>
          <w:shd w:val="clear" w:color="auto" w:fill="FFFFFF"/>
        </w:rPr>
        <w:t>Research methods in education</w:t>
      </w:r>
      <w:r w:rsidRPr="003C2403">
        <w:rPr>
          <w:rFonts w:ascii="Arial" w:hAnsi="Arial" w:cs="Arial"/>
          <w:sz w:val="24"/>
          <w:szCs w:val="24"/>
          <w:shd w:val="clear" w:color="auto" w:fill="FFFFFF"/>
        </w:rPr>
        <w:t>. 8th ed. London: Routledge.</w:t>
      </w:r>
    </w:p>
    <w:p w14:paraId="54A4A95A" w14:textId="37CC2F05" w:rsidR="00A30EB0" w:rsidRPr="003C2403" w:rsidRDefault="00A30EB0" w:rsidP="003C2403">
      <w:pPr>
        <w:spacing w:after="240" w:line="360" w:lineRule="auto"/>
        <w:jc w:val="both"/>
        <w:rPr>
          <w:rFonts w:ascii="Arial" w:eastAsia="Times New Roman" w:hAnsi="Arial" w:cs="Arial"/>
          <w:color w:val="323232"/>
          <w:sz w:val="24"/>
          <w:szCs w:val="24"/>
          <w:lang w:eastAsia="en-GB"/>
        </w:rPr>
      </w:pPr>
      <w:r w:rsidRPr="003C2403">
        <w:rPr>
          <w:rFonts w:ascii="Arial" w:eastAsia="Times New Roman" w:hAnsi="Arial" w:cs="Arial"/>
          <w:color w:val="323232"/>
          <w:sz w:val="24"/>
          <w:szCs w:val="24"/>
          <w:lang w:eastAsia="en-GB"/>
        </w:rPr>
        <w:t xml:space="preserve">Crout, L., Chang, E., and Cioffi, J. (2005) </w:t>
      </w:r>
      <w:r w:rsidRPr="003C2403">
        <w:rPr>
          <w:rFonts w:ascii="Arial" w:eastAsia="Times New Roman" w:hAnsi="Arial" w:cs="Arial"/>
          <w:i/>
          <w:iCs/>
          <w:color w:val="323232"/>
          <w:sz w:val="24"/>
          <w:szCs w:val="24"/>
          <w:lang w:eastAsia="en-GB"/>
        </w:rPr>
        <w:t>Why do registered nurses work when ill?</w:t>
      </w:r>
      <w:r w:rsidRPr="003C2403">
        <w:rPr>
          <w:rFonts w:ascii="Arial" w:eastAsia="Times New Roman" w:hAnsi="Arial" w:cs="Arial"/>
          <w:color w:val="323232"/>
          <w:sz w:val="24"/>
          <w:szCs w:val="24"/>
          <w:lang w:eastAsia="en-GB"/>
        </w:rPr>
        <w:t xml:space="preserve"> Journal of Nurse Administration, 35 (1) (2005), pp. 23-28</w:t>
      </w:r>
    </w:p>
    <w:p w14:paraId="36A1B5DF" w14:textId="2F34997A" w:rsidR="00A30EB0" w:rsidRPr="003C2403" w:rsidRDefault="00CB7640" w:rsidP="003C2403">
      <w:pPr>
        <w:spacing w:line="360" w:lineRule="auto"/>
        <w:jc w:val="both"/>
        <w:rPr>
          <w:rFonts w:ascii="Arial" w:hAnsi="Arial" w:cs="Arial"/>
          <w:sz w:val="24"/>
          <w:szCs w:val="24"/>
          <w:shd w:val="clear" w:color="auto" w:fill="FFFFFF"/>
        </w:rPr>
      </w:pPr>
      <w:r w:rsidRPr="003C2403">
        <w:rPr>
          <w:rFonts w:ascii="Arial" w:hAnsi="Arial" w:cs="Arial"/>
          <w:sz w:val="24"/>
          <w:szCs w:val="24"/>
          <w:shd w:val="clear" w:color="auto" w:fill="FFFFFF"/>
        </w:rPr>
        <w:t>Dewe et al., 2010. </w:t>
      </w:r>
      <w:r w:rsidRPr="003C2403">
        <w:rPr>
          <w:rFonts w:ascii="Arial" w:hAnsi="Arial" w:cs="Arial"/>
          <w:i/>
          <w:iCs/>
          <w:sz w:val="24"/>
          <w:szCs w:val="24"/>
          <w:shd w:val="clear" w:color="auto" w:fill="FFFFFF"/>
        </w:rPr>
        <w:t>Coping with work stress a review and critique</w:t>
      </w:r>
      <w:r w:rsidRPr="003C2403">
        <w:rPr>
          <w:rFonts w:ascii="Arial" w:hAnsi="Arial" w:cs="Arial"/>
          <w:sz w:val="24"/>
          <w:szCs w:val="24"/>
          <w:shd w:val="clear" w:color="auto" w:fill="FFFFFF"/>
        </w:rPr>
        <w:t>, Malden, Mass.: Wiley-Blackwell.</w:t>
      </w:r>
    </w:p>
    <w:p w14:paraId="6AB04DFF" w14:textId="39D7302E" w:rsidR="00B078EF" w:rsidRPr="003C2403" w:rsidRDefault="00B078EF" w:rsidP="003C2403">
      <w:pPr>
        <w:spacing w:line="360" w:lineRule="auto"/>
        <w:jc w:val="both"/>
        <w:rPr>
          <w:rFonts w:ascii="Arial" w:hAnsi="Arial" w:cs="Arial"/>
          <w:sz w:val="24"/>
          <w:szCs w:val="24"/>
          <w:u w:val="single"/>
        </w:rPr>
      </w:pPr>
      <w:r w:rsidRPr="003C2403">
        <w:rPr>
          <w:rFonts w:ascii="Arial" w:hAnsi="Arial" w:cs="Arial"/>
          <w:sz w:val="24"/>
          <w:szCs w:val="24"/>
        </w:rPr>
        <w:t>Gingras, A., (2020) 8 Companies that prioritize the mental health of their employees</w:t>
      </w:r>
      <w:r w:rsidRPr="003C2403">
        <w:rPr>
          <w:rFonts w:ascii="Arial" w:hAnsi="Arial" w:cs="Arial"/>
          <w:i/>
          <w:iCs/>
          <w:sz w:val="24"/>
          <w:szCs w:val="24"/>
        </w:rPr>
        <w:t xml:space="preserve">. Ripplematch. </w:t>
      </w:r>
      <w:r w:rsidRPr="003C2403">
        <w:rPr>
          <w:rFonts w:ascii="Arial" w:hAnsi="Arial" w:cs="Arial"/>
          <w:sz w:val="24"/>
          <w:szCs w:val="24"/>
        </w:rPr>
        <w:t xml:space="preserve">Available at: </w:t>
      </w:r>
      <w:hyperlink r:id="rId27" w:anchor=":~:text=These%20companies%20show%20they%20understand%20that%20mental%20health,Unilever.%20...%205%20Barclays.%20...%20More%20items...%20" w:history="1">
        <w:r w:rsidRPr="003C2403">
          <w:rPr>
            <w:rStyle w:val="Hyperlink"/>
            <w:rFonts w:ascii="Arial" w:hAnsi="Arial" w:cs="Arial"/>
            <w:sz w:val="24"/>
            <w:szCs w:val="24"/>
          </w:rPr>
          <w:t>8 Companies That Prioritize The Mental Health of Their Employees | Advice | RippleMatch</w:t>
        </w:r>
      </w:hyperlink>
    </w:p>
    <w:p w14:paraId="63B7FF03" w14:textId="031F814E" w:rsidR="00CC1BA9" w:rsidRPr="003C2403" w:rsidRDefault="00CC1BA9" w:rsidP="003C2403">
      <w:pPr>
        <w:spacing w:line="360" w:lineRule="auto"/>
        <w:jc w:val="both"/>
        <w:rPr>
          <w:rFonts w:ascii="Arial" w:hAnsi="Arial" w:cs="Arial"/>
          <w:sz w:val="24"/>
          <w:szCs w:val="24"/>
        </w:rPr>
      </w:pPr>
      <w:r w:rsidRPr="003C2403">
        <w:rPr>
          <w:rFonts w:ascii="Arial" w:hAnsi="Arial" w:cs="Arial"/>
          <w:sz w:val="24"/>
          <w:szCs w:val="24"/>
        </w:rPr>
        <w:t xml:space="preserve">Government, 2021. </w:t>
      </w:r>
      <w:r w:rsidRPr="003C2403">
        <w:rPr>
          <w:rFonts w:ascii="Arial" w:hAnsi="Arial" w:cs="Arial"/>
          <w:i/>
          <w:iCs/>
          <w:sz w:val="24"/>
          <w:szCs w:val="24"/>
        </w:rPr>
        <w:t xml:space="preserve">Research and analysis: Important Findings. </w:t>
      </w:r>
      <w:r w:rsidRPr="003C2403">
        <w:rPr>
          <w:rFonts w:ascii="Arial" w:hAnsi="Arial" w:cs="Arial"/>
          <w:sz w:val="24"/>
          <w:szCs w:val="24"/>
        </w:rPr>
        <w:t xml:space="preserve">Available at: </w:t>
      </w:r>
      <w:hyperlink w:history="1">
        <w:r w:rsidRPr="003C2403">
          <w:rPr>
            <w:rStyle w:val="Hyperlink"/>
            <w:rFonts w:ascii="Arial" w:hAnsi="Arial" w:cs="Arial"/>
            <w:sz w:val="24"/>
            <w:szCs w:val="24"/>
          </w:rPr>
          <w:t>2. Important findings - GOV.UK (www.gov.uk)</w:t>
        </w:r>
      </w:hyperlink>
      <w:r w:rsidRPr="003C2403">
        <w:rPr>
          <w:rStyle w:val="Hyperlink"/>
          <w:rFonts w:ascii="Arial" w:hAnsi="Arial" w:cs="Arial"/>
          <w:sz w:val="24"/>
          <w:szCs w:val="24"/>
        </w:rPr>
        <w:t xml:space="preserve"> </w:t>
      </w:r>
      <w:r w:rsidR="00E3277B" w:rsidRPr="003C2403">
        <w:rPr>
          <w:rStyle w:val="Hyperlink"/>
          <w:rFonts w:ascii="Arial" w:hAnsi="Arial" w:cs="Arial"/>
          <w:color w:val="auto"/>
          <w:sz w:val="24"/>
          <w:szCs w:val="24"/>
          <w:u w:val="none"/>
        </w:rPr>
        <w:t>(Available at: 4</w:t>
      </w:r>
      <w:r w:rsidR="00E3277B" w:rsidRPr="003C2403">
        <w:rPr>
          <w:rStyle w:val="Hyperlink"/>
          <w:rFonts w:ascii="Arial" w:hAnsi="Arial" w:cs="Arial"/>
          <w:color w:val="auto"/>
          <w:sz w:val="24"/>
          <w:szCs w:val="24"/>
          <w:u w:val="none"/>
          <w:vertAlign w:val="superscript"/>
        </w:rPr>
        <w:t>th</w:t>
      </w:r>
      <w:r w:rsidR="00E3277B" w:rsidRPr="003C2403">
        <w:rPr>
          <w:rStyle w:val="Hyperlink"/>
          <w:rFonts w:ascii="Arial" w:hAnsi="Arial" w:cs="Arial"/>
          <w:color w:val="auto"/>
          <w:sz w:val="24"/>
          <w:szCs w:val="24"/>
          <w:u w:val="none"/>
        </w:rPr>
        <w:t xml:space="preserve"> October)</w:t>
      </w:r>
    </w:p>
    <w:p w14:paraId="424641DD" w14:textId="1DB04B75" w:rsidR="00A30EB0" w:rsidRPr="003C2403" w:rsidRDefault="00B2354B" w:rsidP="003C2403">
      <w:pPr>
        <w:spacing w:line="360" w:lineRule="auto"/>
        <w:jc w:val="both"/>
        <w:rPr>
          <w:rFonts w:ascii="Arial" w:hAnsi="Arial" w:cs="Arial"/>
          <w:sz w:val="24"/>
          <w:szCs w:val="24"/>
        </w:rPr>
      </w:pPr>
      <w:r w:rsidRPr="003C2403">
        <w:rPr>
          <w:rFonts w:ascii="Arial" w:hAnsi="Arial" w:cs="Arial"/>
          <w:sz w:val="24"/>
          <w:szCs w:val="24"/>
        </w:rPr>
        <w:t>Greener, S</w:t>
      </w:r>
      <w:r w:rsidR="00541579" w:rsidRPr="003C2403">
        <w:rPr>
          <w:rFonts w:ascii="Arial" w:hAnsi="Arial" w:cs="Arial"/>
          <w:sz w:val="24"/>
          <w:szCs w:val="24"/>
        </w:rPr>
        <w:t xml:space="preserve"> (2008)</w:t>
      </w:r>
      <w:r w:rsidRPr="003C2403">
        <w:rPr>
          <w:rFonts w:ascii="Arial" w:hAnsi="Arial" w:cs="Arial"/>
          <w:sz w:val="24"/>
          <w:szCs w:val="24"/>
        </w:rPr>
        <w:t xml:space="preserve"> Business Research Methods</w:t>
      </w:r>
      <w:r w:rsidR="00541579" w:rsidRPr="003C2403">
        <w:rPr>
          <w:rFonts w:ascii="Arial" w:hAnsi="Arial" w:cs="Arial"/>
          <w:sz w:val="24"/>
          <w:szCs w:val="24"/>
        </w:rPr>
        <w:t>. Ventus Publishing</w:t>
      </w:r>
    </w:p>
    <w:p w14:paraId="111438B0" w14:textId="6D0F5CB9" w:rsidR="00A30EB0" w:rsidRPr="003C2403" w:rsidRDefault="00A30EB0" w:rsidP="003C2403">
      <w:pPr>
        <w:spacing w:line="360" w:lineRule="auto"/>
        <w:jc w:val="both"/>
        <w:rPr>
          <w:rStyle w:val="Hyperlink"/>
          <w:rFonts w:ascii="Arial" w:hAnsi="Arial" w:cs="Arial"/>
          <w:sz w:val="24"/>
          <w:szCs w:val="24"/>
        </w:rPr>
      </w:pPr>
      <w:bookmarkStart w:id="50" w:name="baep-author-id4"/>
      <w:r w:rsidRPr="003C2403">
        <w:rPr>
          <w:rStyle w:val="text"/>
          <w:rFonts w:ascii="Arial" w:hAnsi="Arial" w:cs="Arial"/>
          <w:sz w:val="24"/>
          <w:szCs w:val="24"/>
        </w:rPr>
        <w:t xml:space="preserve">Hansson, M., </w:t>
      </w:r>
      <w:bookmarkStart w:id="51" w:name="baep-author-id5"/>
      <w:bookmarkEnd w:id="50"/>
      <w:r w:rsidRPr="003C2403">
        <w:rPr>
          <w:rStyle w:val="text"/>
          <w:rFonts w:ascii="Arial" w:hAnsi="Arial" w:cs="Arial"/>
          <w:sz w:val="24"/>
          <w:szCs w:val="24"/>
        </w:rPr>
        <w:t>Boström, C</w:t>
      </w:r>
      <w:bookmarkStart w:id="52" w:name="baep-author-id6"/>
      <w:bookmarkEnd w:id="51"/>
      <w:r w:rsidRPr="003C2403">
        <w:rPr>
          <w:rStyle w:val="text"/>
          <w:rFonts w:ascii="Arial" w:hAnsi="Arial" w:cs="Arial"/>
          <w:sz w:val="24"/>
          <w:szCs w:val="24"/>
        </w:rPr>
        <w:t xml:space="preserve"> and Harms-Ringdah, K </w:t>
      </w:r>
      <w:bookmarkEnd w:id="52"/>
      <w:r w:rsidRPr="003C2403">
        <w:rPr>
          <w:rStyle w:val="text"/>
          <w:rFonts w:ascii="Arial" w:hAnsi="Arial" w:cs="Arial"/>
          <w:sz w:val="24"/>
          <w:szCs w:val="24"/>
        </w:rPr>
        <w:t xml:space="preserve">(2006) </w:t>
      </w:r>
      <w:r w:rsidRPr="003C2403">
        <w:rPr>
          <w:rFonts w:ascii="Arial" w:eastAsia="Times New Roman" w:hAnsi="Arial" w:cs="Arial"/>
          <w:i/>
          <w:iCs/>
          <w:kern w:val="36"/>
          <w:sz w:val="24"/>
          <w:szCs w:val="24"/>
          <w:lang w:eastAsia="en-GB"/>
        </w:rPr>
        <w:t>Sickness absence and sickness attendance—What people with neck or back pain think.</w:t>
      </w:r>
      <w:r w:rsidRPr="003C2403">
        <w:rPr>
          <w:rFonts w:ascii="Arial" w:eastAsia="Times New Roman" w:hAnsi="Arial" w:cs="Arial"/>
          <w:b/>
          <w:bCs/>
          <w:i/>
          <w:iCs/>
          <w:kern w:val="36"/>
          <w:sz w:val="24"/>
          <w:szCs w:val="24"/>
          <w:lang w:eastAsia="en-GB"/>
        </w:rPr>
        <w:t xml:space="preserve"> </w:t>
      </w:r>
      <w:hyperlink r:id="rId28" w:tooltip="Go to Social Science &amp; Medicine on ScienceDirect" w:history="1">
        <w:r w:rsidRPr="003C2403">
          <w:rPr>
            <w:rStyle w:val="Hyperlink"/>
            <w:rFonts w:ascii="Arial" w:hAnsi="Arial" w:cs="Arial"/>
            <w:color w:val="auto"/>
            <w:sz w:val="24"/>
            <w:szCs w:val="24"/>
            <w:u w:val="none"/>
          </w:rPr>
          <w:t>Social Science &amp; Medicine</w:t>
        </w:r>
      </w:hyperlink>
      <w:r w:rsidRPr="003C2403">
        <w:rPr>
          <w:rFonts w:ascii="Arial" w:hAnsi="Arial" w:cs="Arial"/>
          <w:sz w:val="24"/>
          <w:szCs w:val="24"/>
        </w:rPr>
        <w:t xml:space="preserve"> </w:t>
      </w:r>
      <w:hyperlink r:id="rId29" w:tooltip="Go to table of contents for this volume/issue" w:history="1">
        <w:r w:rsidRPr="003C2403">
          <w:rPr>
            <w:rStyle w:val="Hyperlink"/>
            <w:rFonts w:ascii="Arial" w:hAnsi="Arial" w:cs="Arial"/>
            <w:color w:val="auto"/>
            <w:sz w:val="24"/>
            <w:szCs w:val="24"/>
            <w:u w:val="none"/>
          </w:rPr>
          <w:t>Volume 62, Issue 9</w:t>
        </w:r>
      </w:hyperlink>
      <w:r w:rsidRPr="003C2403">
        <w:rPr>
          <w:rFonts w:ascii="Arial" w:hAnsi="Arial" w:cs="Arial"/>
          <w:sz w:val="24"/>
          <w:szCs w:val="24"/>
        </w:rPr>
        <w:t>, May 2006</w:t>
      </w:r>
      <w:r w:rsidRPr="003C2403">
        <w:rPr>
          <w:rFonts w:ascii="Arial" w:hAnsi="Arial" w:cs="Arial"/>
          <w:color w:val="2E2E2E"/>
          <w:sz w:val="24"/>
          <w:szCs w:val="24"/>
        </w:rPr>
        <w:t xml:space="preserve">, Pages 2183-2195  </w:t>
      </w:r>
      <w:hyperlink r:id="rId30" w:history="1">
        <w:r w:rsidRPr="003C2403">
          <w:rPr>
            <w:rStyle w:val="Hyperlink"/>
            <w:rFonts w:ascii="Arial" w:hAnsi="Arial" w:cs="Arial"/>
            <w:sz w:val="24"/>
            <w:szCs w:val="24"/>
          </w:rPr>
          <w:t>https://doi.org/10.1016/j.socscimed.2005.10.002</w:t>
        </w:r>
      </w:hyperlink>
    </w:p>
    <w:p w14:paraId="1BC71374" w14:textId="77777777" w:rsidR="00CC1BA9" w:rsidRPr="003C2403" w:rsidRDefault="00CC1BA9" w:rsidP="003C2403">
      <w:pPr>
        <w:spacing w:line="360" w:lineRule="auto"/>
        <w:jc w:val="both"/>
        <w:rPr>
          <w:rFonts w:ascii="Arial" w:hAnsi="Arial" w:cs="Arial"/>
          <w:sz w:val="24"/>
          <w:szCs w:val="24"/>
        </w:rPr>
      </w:pPr>
      <w:r w:rsidRPr="003C2403">
        <w:rPr>
          <w:rFonts w:ascii="Arial" w:hAnsi="Arial" w:cs="Arial"/>
          <w:sz w:val="24"/>
          <w:szCs w:val="24"/>
        </w:rPr>
        <w:t xml:space="preserve">Harvard questionnaire design </w:t>
      </w:r>
      <w:hyperlink r:id="rId31" w:history="1">
        <w:r w:rsidRPr="003C2403">
          <w:rPr>
            <w:rStyle w:val="Hyperlink"/>
            <w:rFonts w:ascii="Arial" w:hAnsi="Arial" w:cs="Arial"/>
            <w:sz w:val="24"/>
            <w:szCs w:val="24"/>
          </w:rPr>
          <w:t>PSRQuestionnaireTipSheet (harvard.edu)</w:t>
        </w:r>
      </w:hyperlink>
    </w:p>
    <w:p w14:paraId="3124D29F" w14:textId="0125E271" w:rsidR="00606E04" w:rsidRPr="003C2403" w:rsidRDefault="00606E04" w:rsidP="003C2403">
      <w:pPr>
        <w:spacing w:line="360" w:lineRule="auto"/>
        <w:jc w:val="both"/>
        <w:rPr>
          <w:rFonts w:ascii="Arial" w:hAnsi="Arial" w:cs="Arial"/>
          <w:sz w:val="24"/>
          <w:szCs w:val="24"/>
        </w:rPr>
      </w:pPr>
      <w:r w:rsidRPr="003C2403">
        <w:rPr>
          <w:rFonts w:ascii="Arial" w:hAnsi="Arial" w:cs="Arial"/>
          <w:sz w:val="24"/>
          <w:szCs w:val="24"/>
        </w:rPr>
        <w:t xml:space="preserve">Health and Safety Executive 2021. </w:t>
      </w:r>
      <w:r w:rsidRPr="003C2403">
        <w:rPr>
          <w:rFonts w:ascii="Arial" w:hAnsi="Arial" w:cs="Arial"/>
          <w:i/>
          <w:iCs/>
          <w:sz w:val="24"/>
          <w:szCs w:val="24"/>
        </w:rPr>
        <w:t xml:space="preserve">Stress at work – </w:t>
      </w:r>
      <w:r w:rsidR="00B078EF" w:rsidRPr="003C2403">
        <w:rPr>
          <w:rFonts w:ascii="Arial" w:hAnsi="Arial" w:cs="Arial"/>
          <w:i/>
          <w:iCs/>
          <w:sz w:val="24"/>
          <w:szCs w:val="24"/>
        </w:rPr>
        <w:t>Advice for managers on mental ill health conditions.</w:t>
      </w:r>
      <w:r w:rsidRPr="003C2403">
        <w:rPr>
          <w:rFonts w:ascii="Arial" w:hAnsi="Arial" w:cs="Arial"/>
          <w:sz w:val="24"/>
          <w:szCs w:val="24"/>
        </w:rPr>
        <w:t xml:space="preserve"> Available at: </w:t>
      </w:r>
      <w:hyperlink r:id="rId32" w:history="1">
        <w:r w:rsidRPr="003C2403">
          <w:rPr>
            <w:rStyle w:val="Hyperlink"/>
            <w:rFonts w:ascii="Arial" w:hAnsi="Arial" w:cs="Arial"/>
            <w:sz w:val="24"/>
            <w:szCs w:val="24"/>
          </w:rPr>
          <w:t>Stress at work - Advice for managers on mental ill health conditions - HSE</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w:t>
      </w:r>
    </w:p>
    <w:p w14:paraId="7BD35451" w14:textId="7851041B" w:rsidR="00A30EB0" w:rsidRPr="003C2403" w:rsidRDefault="00B2354B" w:rsidP="003C2403">
      <w:pPr>
        <w:spacing w:line="360" w:lineRule="auto"/>
        <w:jc w:val="both"/>
        <w:rPr>
          <w:rFonts w:ascii="Arial" w:hAnsi="Arial" w:cs="Arial"/>
          <w:sz w:val="24"/>
          <w:szCs w:val="24"/>
        </w:rPr>
      </w:pPr>
      <w:r w:rsidRPr="003C2403">
        <w:rPr>
          <w:rFonts w:ascii="Arial" w:hAnsi="Arial" w:cs="Arial"/>
          <w:color w:val="222222"/>
          <w:sz w:val="24"/>
          <w:szCs w:val="24"/>
          <w:shd w:val="clear" w:color="auto" w:fill="FFFFFF"/>
        </w:rPr>
        <w:t>Johnson, S., Cooper, C., Cartwright, S., Donald, I., Taylor, P. and Millet, C., 2005. The experience of work</w:t>
      </w:r>
      <w:r w:rsidRPr="003C2403">
        <w:rPr>
          <w:rFonts w:ascii="Cambria Math" w:hAnsi="Cambria Math" w:cs="Cambria Math"/>
          <w:color w:val="222222"/>
          <w:sz w:val="24"/>
          <w:szCs w:val="24"/>
          <w:shd w:val="clear" w:color="auto" w:fill="FFFFFF"/>
        </w:rPr>
        <w:t>‐</w:t>
      </w:r>
      <w:r w:rsidRPr="003C2403">
        <w:rPr>
          <w:rFonts w:ascii="Arial" w:hAnsi="Arial" w:cs="Arial"/>
          <w:color w:val="222222"/>
          <w:sz w:val="24"/>
          <w:szCs w:val="24"/>
          <w:shd w:val="clear" w:color="auto" w:fill="FFFFFF"/>
        </w:rPr>
        <w:t>related stress across occupations. </w:t>
      </w:r>
      <w:r w:rsidRPr="003C2403">
        <w:rPr>
          <w:rFonts w:ascii="Arial" w:hAnsi="Arial" w:cs="Arial"/>
          <w:i/>
          <w:iCs/>
          <w:color w:val="222222"/>
          <w:sz w:val="24"/>
          <w:szCs w:val="24"/>
          <w:shd w:val="clear" w:color="auto" w:fill="FFFFFF"/>
        </w:rPr>
        <w:t>Journal of managerial psychology</w:t>
      </w:r>
      <w:r w:rsidRPr="003C2403">
        <w:rPr>
          <w:rFonts w:ascii="Arial" w:hAnsi="Arial" w:cs="Arial"/>
          <w:color w:val="222222"/>
          <w:sz w:val="24"/>
          <w:szCs w:val="24"/>
          <w:shd w:val="clear" w:color="auto" w:fill="FFFFFF"/>
        </w:rPr>
        <w:t xml:space="preserve">. DOI: </w:t>
      </w:r>
      <w:hyperlink r:id="rId33" w:history="1">
        <w:r w:rsidRPr="003C2403">
          <w:rPr>
            <w:rStyle w:val="Hyperlink"/>
            <w:rFonts w:ascii="Arial" w:hAnsi="Arial" w:cs="Arial"/>
            <w:sz w:val="24"/>
            <w:szCs w:val="24"/>
          </w:rPr>
          <w:t>133391 178..187 (lancaster.ac.uk)</w:t>
        </w:r>
      </w:hyperlink>
    </w:p>
    <w:p w14:paraId="44642A05" w14:textId="01B70111" w:rsidR="00A30EB0" w:rsidRPr="003C2403" w:rsidRDefault="00B078EF" w:rsidP="003C2403">
      <w:pPr>
        <w:spacing w:line="360" w:lineRule="auto"/>
        <w:jc w:val="both"/>
        <w:rPr>
          <w:rFonts w:ascii="Arial" w:hAnsi="Arial" w:cs="Arial"/>
          <w:sz w:val="24"/>
          <w:szCs w:val="24"/>
        </w:rPr>
      </w:pPr>
      <w:r w:rsidRPr="003C2403">
        <w:rPr>
          <w:rFonts w:ascii="Arial" w:hAnsi="Arial" w:cs="Arial"/>
          <w:sz w:val="24"/>
          <w:szCs w:val="24"/>
        </w:rPr>
        <w:t xml:space="preserve">Kirklees Council, (UNKNOWN). Analysing and reporting quantitative data. Available at: </w:t>
      </w:r>
      <w:hyperlink r:id="rId34" w:history="1">
        <w:r w:rsidRPr="003C2403">
          <w:rPr>
            <w:rStyle w:val="Hyperlink"/>
            <w:rFonts w:ascii="Arial" w:hAnsi="Arial" w:cs="Arial"/>
            <w:sz w:val="24"/>
            <w:szCs w:val="24"/>
          </w:rPr>
          <w:t>Analysing and reporting quantitative data (kirklees.gov.uk)</w:t>
        </w:r>
      </w:hyperlink>
      <w:r w:rsidRPr="003C2403">
        <w:rPr>
          <w:rStyle w:val="Hyperlink"/>
          <w:rFonts w:ascii="Arial" w:hAnsi="Arial" w:cs="Arial"/>
          <w:color w:val="auto"/>
          <w:sz w:val="24"/>
          <w:szCs w:val="24"/>
          <w:u w:val="none"/>
        </w:rPr>
        <w:t xml:space="preserve"> (Accessed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w:t>
      </w:r>
    </w:p>
    <w:p w14:paraId="48B19D35" w14:textId="62B57EAD" w:rsidR="00A30EB0" w:rsidRPr="003C2403" w:rsidRDefault="00B078EF" w:rsidP="003C2403">
      <w:pPr>
        <w:spacing w:line="360" w:lineRule="auto"/>
        <w:jc w:val="both"/>
        <w:rPr>
          <w:rFonts w:ascii="Arial" w:hAnsi="Arial" w:cs="Arial"/>
          <w:sz w:val="24"/>
          <w:szCs w:val="24"/>
        </w:rPr>
      </w:pPr>
      <w:r w:rsidRPr="003C2403">
        <w:rPr>
          <w:rFonts w:ascii="Arial" w:hAnsi="Arial" w:cs="Arial"/>
          <w:color w:val="222222"/>
          <w:sz w:val="24"/>
          <w:szCs w:val="24"/>
          <w:shd w:val="clear" w:color="auto" w:fill="FFFFFF"/>
        </w:rPr>
        <w:t>LaFree, G., 2012. Policing terrorism. </w:t>
      </w:r>
      <w:r w:rsidRPr="003C2403">
        <w:rPr>
          <w:rFonts w:ascii="Arial" w:hAnsi="Arial" w:cs="Arial"/>
          <w:i/>
          <w:iCs/>
          <w:color w:val="222222"/>
          <w:sz w:val="24"/>
          <w:szCs w:val="24"/>
          <w:shd w:val="clear" w:color="auto" w:fill="FFFFFF"/>
        </w:rPr>
        <w:t>Ideas in American Policing series</w:t>
      </w:r>
      <w:r w:rsidRPr="003C2403">
        <w:rPr>
          <w:rFonts w:ascii="Arial" w:hAnsi="Arial" w:cs="Arial"/>
          <w:color w:val="222222"/>
          <w:sz w:val="24"/>
          <w:szCs w:val="24"/>
          <w:shd w:val="clear" w:color="auto" w:fill="FFFFFF"/>
        </w:rPr>
        <w:t>, </w:t>
      </w:r>
      <w:r w:rsidRPr="003C2403">
        <w:rPr>
          <w:rFonts w:ascii="Arial" w:hAnsi="Arial" w:cs="Arial"/>
          <w:i/>
          <w:iCs/>
          <w:color w:val="222222"/>
          <w:sz w:val="24"/>
          <w:szCs w:val="24"/>
          <w:shd w:val="clear" w:color="auto" w:fill="FFFFFF"/>
        </w:rPr>
        <w:t>15</w:t>
      </w:r>
      <w:r w:rsidRPr="003C2403">
        <w:rPr>
          <w:rFonts w:ascii="Arial" w:hAnsi="Arial" w:cs="Arial"/>
          <w:color w:val="222222"/>
          <w:sz w:val="24"/>
          <w:szCs w:val="24"/>
          <w:shd w:val="clear" w:color="auto" w:fill="FFFFFF"/>
        </w:rPr>
        <w:t>.</w:t>
      </w:r>
    </w:p>
    <w:p w14:paraId="5AF7BEA4" w14:textId="4D247B29" w:rsidR="00CB7640" w:rsidRPr="009E1A39" w:rsidRDefault="00CB7640" w:rsidP="003C2403">
      <w:pPr>
        <w:spacing w:after="0" w:line="360" w:lineRule="auto"/>
        <w:jc w:val="both"/>
        <w:rPr>
          <w:rFonts w:ascii="Arial" w:hAnsi="Arial" w:cs="Arial"/>
          <w:color w:val="222222"/>
          <w:sz w:val="24"/>
          <w:szCs w:val="24"/>
          <w:shd w:val="clear" w:color="auto" w:fill="FFFFFF"/>
        </w:rPr>
      </w:pPr>
      <w:r w:rsidRPr="003C2403">
        <w:rPr>
          <w:rFonts w:ascii="Arial" w:hAnsi="Arial" w:cs="Arial"/>
          <w:color w:val="222222"/>
          <w:sz w:val="24"/>
          <w:szCs w:val="24"/>
          <w:shd w:val="clear" w:color="auto" w:fill="FFFFFF"/>
        </w:rPr>
        <w:t>Maxwell, J.A., 2012. </w:t>
      </w:r>
      <w:r w:rsidRPr="003C2403">
        <w:rPr>
          <w:rFonts w:ascii="Arial" w:hAnsi="Arial" w:cs="Arial"/>
          <w:i/>
          <w:iCs/>
          <w:color w:val="222222"/>
          <w:sz w:val="24"/>
          <w:szCs w:val="24"/>
          <w:shd w:val="clear" w:color="auto" w:fill="FFFFFF"/>
        </w:rPr>
        <w:t>Qualitative research design: An interactive approach</w:t>
      </w:r>
      <w:r w:rsidRPr="003C2403">
        <w:rPr>
          <w:rFonts w:ascii="Arial" w:hAnsi="Arial" w:cs="Arial"/>
          <w:color w:val="222222"/>
          <w:sz w:val="24"/>
          <w:szCs w:val="24"/>
          <w:shd w:val="clear" w:color="auto" w:fill="FFFFFF"/>
        </w:rPr>
        <w:t>. Sage publications</w:t>
      </w:r>
    </w:p>
    <w:p w14:paraId="2C2160D0" w14:textId="15930994" w:rsidR="00B078EF" w:rsidRPr="003C2403" w:rsidRDefault="00B078EF" w:rsidP="003C2403">
      <w:pPr>
        <w:spacing w:line="360" w:lineRule="auto"/>
        <w:jc w:val="both"/>
        <w:rPr>
          <w:rFonts w:ascii="Arial" w:hAnsi="Arial" w:cs="Arial"/>
          <w:sz w:val="24"/>
          <w:szCs w:val="24"/>
        </w:rPr>
      </w:pPr>
      <w:r w:rsidRPr="003C2403">
        <w:rPr>
          <w:rFonts w:ascii="Arial" w:hAnsi="Arial" w:cs="Arial"/>
          <w:sz w:val="24"/>
          <w:szCs w:val="24"/>
        </w:rPr>
        <w:lastRenderedPageBreak/>
        <w:t xml:space="preserve">Marrs, M (2021), 10 Best Survey Tools: Create Awesome Surveys for Free. </w:t>
      </w:r>
      <w:r w:rsidRPr="003C2403">
        <w:rPr>
          <w:rFonts w:ascii="Arial" w:hAnsi="Arial" w:cs="Arial"/>
          <w:i/>
          <w:iCs/>
          <w:sz w:val="24"/>
          <w:szCs w:val="24"/>
        </w:rPr>
        <w:t>Wordstream.</w:t>
      </w:r>
      <w:r w:rsidRPr="003C2403">
        <w:rPr>
          <w:rFonts w:ascii="Arial" w:hAnsi="Arial" w:cs="Arial"/>
          <w:sz w:val="24"/>
          <w:szCs w:val="24"/>
        </w:rPr>
        <w:t xml:space="preserve"> Available at: </w:t>
      </w:r>
      <w:hyperlink r:id="rId35" w:history="1">
        <w:r w:rsidRPr="003C2403">
          <w:rPr>
            <w:rStyle w:val="Hyperlink"/>
            <w:rFonts w:ascii="Arial" w:hAnsi="Arial" w:cs="Arial"/>
            <w:sz w:val="24"/>
            <w:szCs w:val="24"/>
          </w:rPr>
          <w:t>10 Best Survey Tools: Create Awesome Surveys For Free! | WordStream</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w:t>
      </w:r>
    </w:p>
    <w:p w14:paraId="23546214" w14:textId="2077D12B" w:rsidR="009E1A39" w:rsidRPr="009E1A39" w:rsidRDefault="00A30EB0" w:rsidP="003C2403">
      <w:pPr>
        <w:spacing w:after="0" w:line="360" w:lineRule="auto"/>
        <w:jc w:val="both"/>
        <w:rPr>
          <w:rFonts w:ascii="Arial" w:eastAsia="Times New Roman" w:hAnsi="Arial" w:cs="Arial"/>
          <w:sz w:val="24"/>
          <w:szCs w:val="24"/>
          <w:lang w:eastAsia="en-GB"/>
        </w:rPr>
      </w:pPr>
      <w:r w:rsidRPr="009E1A39">
        <w:rPr>
          <w:rFonts w:ascii="Arial" w:eastAsia="Times New Roman" w:hAnsi="Arial" w:cs="Arial"/>
          <w:sz w:val="24"/>
          <w:szCs w:val="24"/>
          <w:lang w:eastAsia="en-GB"/>
        </w:rPr>
        <w:t xml:space="preserve">McKevitt, C., Morgan, M., Dundas, R and Holland, W (1997) </w:t>
      </w:r>
      <w:r w:rsidRPr="009E1A39">
        <w:rPr>
          <w:rFonts w:ascii="Arial" w:eastAsia="Times New Roman" w:hAnsi="Arial" w:cs="Arial"/>
          <w:i/>
          <w:iCs/>
          <w:sz w:val="24"/>
          <w:szCs w:val="24"/>
          <w:lang w:eastAsia="en-GB"/>
        </w:rPr>
        <w:t>Sickness absence and ‘working through’illness: Comparison of two professional groups</w:t>
      </w:r>
      <w:r w:rsidRPr="009E1A39">
        <w:rPr>
          <w:rFonts w:ascii="Arial" w:eastAsia="Times New Roman" w:hAnsi="Arial" w:cs="Arial"/>
          <w:b/>
          <w:bCs/>
          <w:i/>
          <w:iCs/>
          <w:sz w:val="24"/>
          <w:szCs w:val="24"/>
          <w:lang w:eastAsia="en-GB"/>
        </w:rPr>
        <w:t xml:space="preserve">. </w:t>
      </w:r>
      <w:r w:rsidRPr="009E1A39">
        <w:rPr>
          <w:rFonts w:ascii="Arial" w:eastAsia="Times New Roman" w:hAnsi="Arial" w:cs="Arial"/>
          <w:sz w:val="24"/>
          <w:szCs w:val="24"/>
          <w:lang w:eastAsia="en-GB"/>
        </w:rPr>
        <w:t>Journal of Public Health Medicine, 19 (3) (1997), pp. 295-300</w:t>
      </w:r>
    </w:p>
    <w:p w14:paraId="5AB83D5E" w14:textId="31B9B938" w:rsidR="00B078EF" w:rsidRPr="003C2403" w:rsidRDefault="00B078EF" w:rsidP="003C2403">
      <w:pPr>
        <w:spacing w:line="360" w:lineRule="auto"/>
        <w:jc w:val="both"/>
        <w:rPr>
          <w:rFonts w:ascii="Arial" w:hAnsi="Arial" w:cs="Arial"/>
          <w:sz w:val="24"/>
          <w:szCs w:val="24"/>
        </w:rPr>
      </w:pPr>
      <w:r w:rsidRPr="003C2403">
        <w:rPr>
          <w:rFonts w:ascii="Arial" w:hAnsi="Arial" w:cs="Arial"/>
          <w:sz w:val="24"/>
          <w:szCs w:val="24"/>
        </w:rPr>
        <w:t xml:space="preserve">Microsoft Forms (2021), </w:t>
      </w:r>
      <w:r w:rsidRPr="003C2403">
        <w:rPr>
          <w:rFonts w:ascii="Arial" w:hAnsi="Arial" w:cs="Arial"/>
          <w:i/>
          <w:iCs/>
          <w:sz w:val="24"/>
          <w:szCs w:val="24"/>
        </w:rPr>
        <w:t xml:space="preserve">Check and share your form results. </w:t>
      </w:r>
      <w:r w:rsidRPr="003C2403">
        <w:rPr>
          <w:rFonts w:ascii="Arial" w:hAnsi="Arial" w:cs="Arial"/>
          <w:sz w:val="24"/>
          <w:szCs w:val="24"/>
        </w:rPr>
        <w:t xml:space="preserve"> Available at: </w:t>
      </w:r>
      <w:hyperlink r:id="rId36" w:anchor=":~:text=Microsoft%20Forms%20includes%20rich%2C%20real-time%20analytics%20that%20provide,as%20delete%20or%20print%20a%20summary%20of%20responses." w:history="1">
        <w:r w:rsidRPr="003C2403">
          <w:rPr>
            <w:rStyle w:val="Hyperlink"/>
            <w:rFonts w:ascii="Arial" w:hAnsi="Arial" w:cs="Arial"/>
            <w:sz w:val="24"/>
            <w:szCs w:val="24"/>
          </w:rPr>
          <w:t>Check and share your form results (microsoft.com)</w:t>
        </w:r>
      </w:hyperlink>
      <w:r w:rsidRPr="003C2403">
        <w:rPr>
          <w:rStyle w:val="Hyperlink"/>
          <w:rFonts w:ascii="Arial" w:hAnsi="Arial" w:cs="Arial"/>
          <w:color w:val="auto"/>
          <w:sz w:val="24"/>
          <w:szCs w:val="24"/>
          <w:u w:val="none"/>
        </w:rPr>
        <w:t xml:space="preserve"> (Accessed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w:t>
      </w:r>
    </w:p>
    <w:p w14:paraId="75F54CC1" w14:textId="33290539" w:rsidR="00E3277B" w:rsidRPr="003C2403" w:rsidRDefault="00E3277B" w:rsidP="003C2403">
      <w:pPr>
        <w:spacing w:line="360" w:lineRule="auto"/>
        <w:jc w:val="both"/>
        <w:rPr>
          <w:rFonts w:ascii="Arial" w:hAnsi="Arial" w:cs="Arial"/>
          <w:sz w:val="24"/>
          <w:szCs w:val="24"/>
        </w:rPr>
      </w:pPr>
      <w:r w:rsidRPr="003C2403">
        <w:rPr>
          <w:rFonts w:ascii="Arial" w:hAnsi="Arial" w:cs="Arial"/>
          <w:sz w:val="24"/>
          <w:szCs w:val="24"/>
        </w:rPr>
        <w:t>MIND, 2021</w:t>
      </w:r>
      <w:r w:rsidR="00B078EF" w:rsidRPr="003C2403">
        <w:rPr>
          <w:rFonts w:ascii="Arial" w:hAnsi="Arial" w:cs="Arial"/>
          <w:sz w:val="24"/>
          <w:szCs w:val="24"/>
        </w:rPr>
        <w:t>a</w:t>
      </w:r>
      <w:r w:rsidRPr="003C2403">
        <w:rPr>
          <w:rFonts w:ascii="Arial" w:hAnsi="Arial" w:cs="Arial"/>
          <w:sz w:val="24"/>
          <w:szCs w:val="24"/>
        </w:rPr>
        <w:t xml:space="preserve">. Understanding mental health – for young people. Available at:  </w:t>
      </w:r>
      <w:hyperlink r:id="rId37" w:history="1">
        <w:r w:rsidRPr="003C2403">
          <w:rPr>
            <w:rStyle w:val="Hyperlink"/>
            <w:rFonts w:ascii="Arial" w:hAnsi="Arial" w:cs="Arial"/>
            <w:sz w:val="24"/>
            <w:szCs w:val="24"/>
          </w:rPr>
          <w:t>Information for young people on mental health | Mind, the mental health charity - help for mental health problems</w:t>
        </w:r>
      </w:hyperlink>
      <w:r w:rsidR="00B078EF" w:rsidRPr="003C2403">
        <w:rPr>
          <w:rStyle w:val="Hyperlink"/>
          <w:rFonts w:ascii="Arial" w:hAnsi="Arial" w:cs="Arial"/>
          <w:sz w:val="24"/>
          <w:szCs w:val="24"/>
        </w:rPr>
        <w:t xml:space="preserve"> </w:t>
      </w:r>
      <w:r w:rsidR="00B078EF" w:rsidRPr="003C2403">
        <w:rPr>
          <w:rStyle w:val="Hyperlink"/>
          <w:rFonts w:ascii="Arial" w:hAnsi="Arial" w:cs="Arial"/>
          <w:color w:val="auto"/>
          <w:sz w:val="24"/>
          <w:szCs w:val="24"/>
          <w:u w:val="none"/>
        </w:rPr>
        <w:t>(Accessed on: 4</w:t>
      </w:r>
      <w:r w:rsidR="00B078EF" w:rsidRPr="003C2403">
        <w:rPr>
          <w:rStyle w:val="Hyperlink"/>
          <w:rFonts w:ascii="Arial" w:hAnsi="Arial" w:cs="Arial"/>
          <w:color w:val="auto"/>
          <w:sz w:val="24"/>
          <w:szCs w:val="24"/>
          <w:u w:val="none"/>
          <w:vertAlign w:val="superscript"/>
        </w:rPr>
        <w:t>th</w:t>
      </w:r>
      <w:r w:rsidR="00B078EF" w:rsidRPr="003C2403">
        <w:rPr>
          <w:rStyle w:val="Hyperlink"/>
          <w:rFonts w:ascii="Arial" w:hAnsi="Arial" w:cs="Arial"/>
          <w:color w:val="auto"/>
          <w:sz w:val="24"/>
          <w:szCs w:val="24"/>
          <w:u w:val="none"/>
        </w:rPr>
        <w:t xml:space="preserve"> October)</w:t>
      </w:r>
    </w:p>
    <w:p w14:paraId="4C39E3D5" w14:textId="2FA026C7" w:rsidR="00A30EB0" w:rsidRPr="009E1A39" w:rsidRDefault="00B078EF" w:rsidP="003C2403">
      <w:pPr>
        <w:spacing w:line="360" w:lineRule="auto"/>
        <w:jc w:val="both"/>
        <w:rPr>
          <w:rFonts w:ascii="Arial" w:hAnsi="Arial" w:cs="Arial"/>
          <w:color w:val="0000FF"/>
          <w:sz w:val="24"/>
          <w:szCs w:val="24"/>
          <w:u w:val="single"/>
        </w:rPr>
      </w:pPr>
      <w:r w:rsidRPr="003C2403">
        <w:rPr>
          <w:rFonts w:ascii="Arial" w:hAnsi="Arial" w:cs="Arial"/>
          <w:sz w:val="24"/>
          <w:szCs w:val="24"/>
        </w:rPr>
        <w:t xml:space="preserve">Mind Training courses (2021b) </w:t>
      </w:r>
      <w:r w:rsidRPr="003C2403">
        <w:rPr>
          <w:rFonts w:ascii="Arial" w:hAnsi="Arial" w:cs="Arial"/>
          <w:i/>
          <w:iCs/>
          <w:sz w:val="24"/>
          <w:szCs w:val="24"/>
        </w:rPr>
        <w:t>MIND Training</w:t>
      </w:r>
      <w:r w:rsidRPr="003C2403">
        <w:rPr>
          <w:rFonts w:ascii="Arial" w:hAnsi="Arial" w:cs="Arial"/>
          <w:sz w:val="24"/>
          <w:szCs w:val="24"/>
        </w:rPr>
        <w:t xml:space="preserve">. Available at: </w:t>
      </w:r>
      <w:hyperlink r:id="rId38" w:history="1">
        <w:r w:rsidRPr="003C2403">
          <w:rPr>
            <w:rStyle w:val="Hyperlink"/>
            <w:rFonts w:ascii="Arial" w:hAnsi="Arial" w:cs="Arial"/>
            <w:sz w:val="24"/>
            <w:szCs w:val="24"/>
          </w:rPr>
          <w:t>Mind Training | Mind, the mental health charity - help for mental health problems</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w:t>
      </w:r>
    </w:p>
    <w:p w14:paraId="7519503F" w14:textId="6C8282FB" w:rsidR="00CB7640" w:rsidRPr="003C2403" w:rsidRDefault="00CB7640" w:rsidP="003C2403">
      <w:pPr>
        <w:spacing w:line="360" w:lineRule="auto"/>
        <w:jc w:val="both"/>
        <w:rPr>
          <w:rStyle w:val="Hyperlink"/>
          <w:rFonts w:ascii="Arial" w:hAnsi="Arial" w:cs="Arial"/>
          <w:sz w:val="24"/>
          <w:szCs w:val="24"/>
        </w:rPr>
      </w:pPr>
      <w:r w:rsidRPr="003C2403">
        <w:rPr>
          <w:rFonts w:ascii="Arial" w:hAnsi="Arial" w:cs="Arial"/>
          <w:sz w:val="24"/>
          <w:szCs w:val="24"/>
        </w:rPr>
        <w:t xml:space="preserve">Office for National Statistics </w:t>
      </w:r>
      <w:r w:rsidR="00606E04" w:rsidRPr="003C2403">
        <w:rPr>
          <w:rFonts w:ascii="Arial" w:hAnsi="Arial" w:cs="Arial"/>
          <w:sz w:val="24"/>
          <w:szCs w:val="24"/>
        </w:rPr>
        <w:t>(</w:t>
      </w:r>
      <w:r w:rsidRPr="003C2403">
        <w:rPr>
          <w:rFonts w:ascii="Arial" w:hAnsi="Arial" w:cs="Arial"/>
          <w:sz w:val="24"/>
          <w:szCs w:val="24"/>
        </w:rPr>
        <w:t xml:space="preserve">2021) </w:t>
      </w:r>
      <w:hyperlink r:id="rId39" w:anchor="measuring-sickness-absence-during-the-pandemic" w:history="1">
        <w:r w:rsidRPr="003C2403">
          <w:rPr>
            <w:rStyle w:val="Hyperlink"/>
            <w:rFonts w:ascii="Arial" w:hAnsi="Arial" w:cs="Arial"/>
            <w:sz w:val="24"/>
            <w:szCs w:val="24"/>
          </w:rPr>
          <w:t>Sickness absence in the UK labour market - Office for National Statistics (ons.gov.uk)</w:t>
        </w:r>
      </w:hyperlink>
    </w:p>
    <w:p w14:paraId="3661D21E" w14:textId="2A4CCA9F" w:rsidR="00A30EB0" w:rsidRPr="003C2403" w:rsidRDefault="00606E04" w:rsidP="003C2403">
      <w:pPr>
        <w:spacing w:line="360" w:lineRule="auto"/>
        <w:jc w:val="both"/>
        <w:rPr>
          <w:rFonts w:ascii="Arial" w:hAnsi="Arial" w:cs="Arial"/>
          <w:sz w:val="24"/>
          <w:szCs w:val="24"/>
        </w:rPr>
      </w:pPr>
      <w:r w:rsidRPr="003C2403">
        <w:rPr>
          <w:rFonts w:ascii="Arial" w:hAnsi="Arial" w:cs="Arial"/>
          <w:sz w:val="24"/>
          <w:szCs w:val="24"/>
        </w:rPr>
        <w:t xml:space="preserve">Orocco (2021) </w:t>
      </w:r>
      <w:r w:rsidRPr="003C2403">
        <w:rPr>
          <w:rFonts w:ascii="Arial" w:hAnsi="Arial" w:cs="Arial"/>
          <w:i/>
          <w:iCs/>
          <w:sz w:val="24"/>
          <w:szCs w:val="24"/>
        </w:rPr>
        <w:t>Orocco Moves to Four-Day Week</w:t>
      </w:r>
      <w:r w:rsidRPr="003C2403">
        <w:rPr>
          <w:rFonts w:ascii="Arial" w:hAnsi="Arial" w:cs="Arial"/>
          <w:sz w:val="24"/>
          <w:szCs w:val="24"/>
        </w:rPr>
        <w:t xml:space="preserve">. Available at: </w:t>
      </w:r>
      <w:hyperlink r:id="rId40" w:history="1">
        <w:r w:rsidRPr="003C2403">
          <w:rPr>
            <w:rStyle w:val="Hyperlink"/>
            <w:rFonts w:ascii="Arial" w:hAnsi="Arial" w:cs="Arial"/>
            <w:sz w:val="24"/>
            <w:szCs w:val="24"/>
          </w:rPr>
          <w:t>Orocco Moves to Four-Day Week - Orocco</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w:t>
      </w:r>
    </w:p>
    <w:p w14:paraId="79C985C5" w14:textId="37B9E6A9" w:rsidR="00E3277B" w:rsidRPr="003C2403" w:rsidRDefault="00E3277B" w:rsidP="003C2403">
      <w:pPr>
        <w:spacing w:line="360" w:lineRule="auto"/>
        <w:jc w:val="both"/>
        <w:rPr>
          <w:rFonts w:ascii="Arial" w:hAnsi="Arial" w:cs="Arial"/>
          <w:sz w:val="24"/>
          <w:szCs w:val="24"/>
        </w:rPr>
      </w:pPr>
      <w:r w:rsidRPr="003C2403">
        <w:rPr>
          <w:rFonts w:ascii="Arial" w:hAnsi="Arial" w:cs="Arial"/>
          <w:sz w:val="24"/>
          <w:szCs w:val="24"/>
        </w:rPr>
        <w:t>Patel and Hanlon, 2018. Where there is no psychiatrist: A mental health care manual. RC Pysch Publications: London</w:t>
      </w:r>
    </w:p>
    <w:p w14:paraId="71D2BFBA" w14:textId="1F03C55D" w:rsidR="00B078EF" w:rsidRPr="003C2403" w:rsidRDefault="00B078EF" w:rsidP="003C2403">
      <w:pPr>
        <w:spacing w:line="360" w:lineRule="auto"/>
        <w:jc w:val="both"/>
        <w:rPr>
          <w:rFonts w:ascii="Arial" w:hAnsi="Arial" w:cs="Arial"/>
          <w:sz w:val="24"/>
          <w:szCs w:val="24"/>
        </w:rPr>
      </w:pPr>
      <w:r w:rsidRPr="003C2403">
        <w:rPr>
          <w:rFonts w:ascii="Arial" w:hAnsi="Arial" w:cs="Arial"/>
          <w:sz w:val="24"/>
          <w:szCs w:val="24"/>
          <w:shd w:val="clear" w:color="auto" w:fill="FFFFFF"/>
        </w:rPr>
        <w:t>Patten, M., 2016. </w:t>
      </w:r>
      <w:r w:rsidRPr="003C2403">
        <w:rPr>
          <w:rFonts w:ascii="Arial" w:hAnsi="Arial" w:cs="Arial"/>
          <w:i/>
          <w:iCs/>
          <w:sz w:val="24"/>
          <w:szCs w:val="24"/>
          <w:shd w:val="clear" w:color="auto" w:fill="FFFFFF"/>
        </w:rPr>
        <w:t>Questionnaire research: A practical guide</w:t>
      </w:r>
      <w:r w:rsidRPr="003C2403">
        <w:rPr>
          <w:rFonts w:ascii="Arial" w:hAnsi="Arial" w:cs="Arial"/>
          <w:sz w:val="24"/>
          <w:szCs w:val="24"/>
          <w:shd w:val="clear" w:color="auto" w:fill="FFFFFF"/>
        </w:rPr>
        <w:t>. Routledge.</w:t>
      </w:r>
    </w:p>
    <w:p w14:paraId="4821B11A" w14:textId="1893D11A" w:rsidR="00A30EB0" w:rsidRPr="003C2403" w:rsidRDefault="00A30EB0" w:rsidP="003C2403">
      <w:pPr>
        <w:spacing w:after="240" w:line="360" w:lineRule="auto"/>
        <w:jc w:val="both"/>
        <w:rPr>
          <w:rFonts w:ascii="Arial" w:eastAsia="Times New Roman" w:hAnsi="Arial" w:cs="Arial"/>
          <w:color w:val="323232"/>
          <w:sz w:val="24"/>
          <w:szCs w:val="24"/>
          <w:lang w:eastAsia="en-GB"/>
        </w:rPr>
      </w:pPr>
      <w:r w:rsidRPr="003C2403">
        <w:rPr>
          <w:rFonts w:ascii="Arial" w:eastAsia="Times New Roman" w:hAnsi="Arial" w:cs="Arial"/>
          <w:sz w:val="24"/>
          <w:szCs w:val="24"/>
          <w:lang w:eastAsia="en-GB"/>
        </w:rPr>
        <w:t xml:space="preserve">Perkin, M., Higton, A., and Witcomb, M (2003) </w:t>
      </w:r>
      <w:r w:rsidRPr="003C2403">
        <w:rPr>
          <w:rFonts w:ascii="Arial" w:eastAsia="Times New Roman" w:hAnsi="Arial" w:cs="Arial"/>
          <w:i/>
          <w:iCs/>
          <w:sz w:val="24"/>
          <w:szCs w:val="24"/>
          <w:lang w:eastAsia="en-GB"/>
        </w:rPr>
        <w:t>Do junior doctors take sick leave?</w:t>
      </w:r>
      <w:r w:rsidRPr="003C2403">
        <w:rPr>
          <w:rFonts w:ascii="Arial" w:eastAsia="Times New Roman" w:hAnsi="Arial" w:cs="Arial"/>
          <w:sz w:val="24"/>
          <w:szCs w:val="24"/>
          <w:lang w:eastAsia="en-GB"/>
        </w:rPr>
        <w:t xml:space="preserve"> Occupational and Environmental Medicine, 60 (9) (2003), pp. 699-700</w:t>
      </w:r>
    </w:p>
    <w:p w14:paraId="4C45D83E" w14:textId="77777777" w:rsidR="00B2354B" w:rsidRPr="003C2403" w:rsidRDefault="00B2354B" w:rsidP="003C2403">
      <w:pPr>
        <w:spacing w:line="360" w:lineRule="auto"/>
        <w:jc w:val="both"/>
        <w:rPr>
          <w:rFonts w:ascii="Arial" w:hAnsi="Arial" w:cs="Arial"/>
          <w:sz w:val="24"/>
          <w:szCs w:val="24"/>
        </w:rPr>
      </w:pPr>
      <w:r w:rsidRPr="003C2403">
        <w:rPr>
          <w:rFonts w:ascii="Arial" w:hAnsi="Arial" w:cs="Arial"/>
          <w:color w:val="222222"/>
          <w:sz w:val="24"/>
          <w:szCs w:val="24"/>
          <w:shd w:val="clear" w:color="auto" w:fill="FFFFFF"/>
        </w:rPr>
        <w:t>Phellas, C.N., Bloch, A. and Seale, C., 2011. Structured methods: interviews, questionnaires and observation. </w:t>
      </w:r>
      <w:r w:rsidRPr="003C2403">
        <w:rPr>
          <w:rFonts w:ascii="Arial" w:hAnsi="Arial" w:cs="Arial"/>
          <w:i/>
          <w:iCs/>
          <w:color w:val="222222"/>
          <w:sz w:val="24"/>
          <w:szCs w:val="24"/>
          <w:shd w:val="clear" w:color="auto" w:fill="FFFFFF"/>
        </w:rPr>
        <w:t>Researching society and culture</w:t>
      </w:r>
      <w:r w:rsidRPr="003C2403">
        <w:rPr>
          <w:rFonts w:ascii="Arial" w:hAnsi="Arial" w:cs="Arial"/>
          <w:color w:val="222222"/>
          <w:sz w:val="24"/>
          <w:szCs w:val="24"/>
          <w:shd w:val="clear" w:color="auto" w:fill="FFFFFF"/>
        </w:rPr>
        <w:t>, </w:t>
      </w:r>
      <w:r w:rsidRPr="003C2403">
        <w:rPr>
          <w:rFonts w:ascii="Arial" w:hAnsi="Arial" w:cs="Arial"/>
          <w:i/>
          <w:iCs/>
          <w:color w:val="222222"/>
          <w:sz w:val="24"/>
          <w:szCs w:val="24"/>
          <w:shd w:val="clear" w:color="auto" w:fill="FFFFFF"/>
        </w:rPr>
        <w:t>3</w:t>
      </w:r>
      <w:r w:rsidRPr="003C2403">
        <w:rPr>
          <w:rFonts w:ascii="Arial" w:hAnsi="Arial" w:cs="Arial"/>
          <w:color w:val="222222"/>
          <w:sz w:val="24"/>
          <w:szCs w:val="24"/>
          <w:shd w:val="clear" w:color="auto" w:fill="FFFFFF"/>
        </w:rPr>
        <w:t>(1),.</w:t>
      </w:r>
      <w:hyperlink r:id="rId41" w:history="1">
        <w:r w:rsidRPr="003C2403">
          <w:rPr>
            <w:rStyle w:val="Hyperlink"/>
            <w:rFonts w:ascii="Arial" w:hAnsi="Arial" w:cs="Arial"/>
            <w:sz w:val="24"/>
            <w:szCs w:val="24"/>
          </w:rPr>
          <w:t>Seale Final Proof.pdf (sagepub.com)</w:t>
        </w:r>
      </w:hyperlink>
    </w:p>
    <w:p w14:paraId="1568BC51" w14:textId="36A90F60" w:rsidR="00B078EF" w:rsidRPr="003C2403" w:rsidRDefault="00B2354B" w:rsidP="003C2403">
      <w:pPr>
        <w:spacing w:after="0" w:line="360" w:lineRule="auto"/>
        <w:jc w:val="both"/>
        <w:textAlignment w:val="baseline"/>
        <w:rPr>
          <w:rFonts w:ascii="Arial" w:hAnsi="Arial" w:cs="Arial"/>
          <w:sz w:val="24"/>
          <w:szCs w:val="24"/>
          <w:shd w:val="clear" w:color="auto" w:fill="FFFFFF"/>
        </w:rPr>
      </w:pPr>
      <w:r w:rsidRPr="003C2403">
        <w:rPr>
          <w:rFonts w:ascii="Arial" w:hAnsi="Arial" w:cs="Arial"/>
          <w:color w:val="222222"/>
          <w:sz w:val="24"/>
          <w:szCs w:val="24"/>
          <w:shd w:val="clear" w:color="auto" w:fill="FFFFFF"/>
        </w:rPr>
        <w:t>P</w:t>
      </w:r>
      <w:r w:rsidR="006C6E1A" w:rsidRPr="003C2403">
        <w:rPr>
          <w:rFonts w:ascii="Arial" w:hAnsi="Arial" w:cs="Arial"/>
          <w:color w:val="222222"/>
          <w:sz w:val="24"/>
          <w:szCs w:val="24"/>
          <w:shd w:val="clear" w:color="auto" w:fill="FFFFFF"/>
        </w:rPr>
        <w:t>fefferbaum, B</w:t>
      </w:r>
      <w:r w:rsidRPr="003C2403">
        <w:rPr>
          <w:rFonts w:ascii="Arial" w:hAnsi="Arial" w:cs="Arial"/>
          <w:color w:val="222222"/>
          <w:sz w:val="24"/>
          <w:szCs w:val="24"/>
          <w:shd w:val="clear" w:color="auto" w:fill="FFFFFF"/>
        </w:rPr>
        <w:t>. and North</w:t>
      </w:r>
      <w:r w:rsidR="006C6E1A" w:rsidRPr="003C2403">
        <w:rPr>
          <w:rFonts w:ascii="Arial" w:hAnsi="Arial" w:cs="Arial"/>
          <w:color w:val="222222"/>
          <w:sz w:val="24"/>
          <w:szCs w:val="24"/>
          <w:shd w:val="clear" w:color="auto" w:fill="FFFFFF"/>
        </w:rPr>
        <w:t>,</w:t>
      </w:r>
      <w:r w:rsidRPr="003C2403">
        <w:rPr>
          <w:rFonts w:ascii="Arial" w:hAnsi="Arial" w:cs="Arial"/>
          <w:color w:val="222222"/>
          <w:sz w:val="24"/>
          <w:szCs w:val="24"/>
          <w:shd w:val="clear" w:color="auto" w:fill="FFFFFF"/>
        </w:rPr>
        <w:t xml:space="preserve"> C</w:t>
      </w:r>
      <w:r w:rsidR="006C6E1A" w:rsidRPr="003C2403">
        <w:rPr>
          <w:rFonts w:ascii="Arial" w:hAnsi="Arial" w:cs="Arial"/>
          <w:color w:val="222222"/>
          <w:sz w:val="24"/>
          <w:szCs w:val="24"/>
          <w:shd w:val="clear" w:color="auto" w:fill="FFFFFF"/>
        </w:rPr>
        <w:t>,</w:t>
      </w:r>
      <w:r w:rsidRPr="003C2403">
        <w:rPr>
          <w:rFonts w:ascii="Arial" w:hAnsi="Arial" w:cs="Arial"/>
          <w:color w:val="222222"/>
          <w:sz w:val="24"/>
          <w:szCs w:val="24"/>
          <w:shd w:val="clear" w:color="auto" w:fill="FFFFFF"/>
        </w:rPr>
        <w:t>, 2020. Mental health and the Covid-19 pandemic. </w:t>
      </w:r>
      <w:r w:rsidRPr="003C2403">
        <w:rPr>
          <w:rFonts w:ascii="Arial" w:hAnsi="Arial" w:cs="Arial"/>
          <w:i/>
          <w:iCs/>
          <w:color w:val="222222"/>
          <w:sz w:val="24"/>
          <w:szCs w:val="24"/>
          <w:shd w:val="clear" w:color="auto" w:fill="FFFFFF"/>
        </w:rPr>
        <w:t xml:space="preserve">New England Journal </w:t>
      </w:r>
      <w:r w:rsidRPr="003C2403">
        <w:rPr>
          <w:rFonts w:ascii="Arial" w:hAnsi="Arial" w:cs="Arial"/>
          <w:i/>
          <w:iCs/>
          <w:sz w:val="24"/>
          <w:szCs w:val="24"/>
          <w:shd w:val="clear" w:color="auto" w:fill="FFFFFF"/>
        </w:rPr>
        <w:t>of Medicine</w:t>
      </w:r>
      <w:r w:rsidRPr="003C2403">
        <w:rPr>
          <w:rFonts w:ascii="Arial" w:hAnsi="Arial" w:cs="Arial"/>
          <w:sz w:val="24"/>
          <w:szCs w:val="24"/>
          <w:shd w:val="clear" w:color="auto" w:fill="FFFFFF"/>
        </w:rPr>
        <w:t xml:space="preserve">. DOI: 10.1056/NEJMp2008017 </w:t>
      </w:r>
    </w:p>
    <w:p w14:paraId="0EBF9485" w14:textId="77777777" w:rsidR="00A710CD" w:rsidRPr="003C2403" w:rsidRDefault="00A710CD" w:rsidP="003C2403">
      <w:pPr>
        <w:spacing w:after="0" w:line="360" w:lineRule="auto"/>
        <w:jc w:val="both"/>
        <w:textAlignment w:val="baseline"/>
        <w:rPr>
          <w:rFonts w:ascii="Arial" w:hAnsi="Arial" w:cs="Arial"/>
          <w:sz w:val="24"/>
          <w:szCs w:val="24"/>
          <w:shd w:val="clear" w:color="auto" w:fill="FFFFFF"/>
        </w:rPr>
      </w:pPr>
    </w:p>
    <w:p w14:paraId="21CA2242" w14:textId="78F47AE5" w:rsidR="00B078EF" w:rsidRPr="003C2403" w:rsidRDefault="00B078EF" w:rsidP="003C2403">
      <w:pPr>
        <w:spacing w:line="360" w:lineRule="auto"/>
        <w:jc w:val="both"/>
        <w:rPr>
          <w:rFonts w:ascii="Arial" w:hAnsi="Arial" w:cs="Arial"/>
          <w:sz w:val="24"/>
          <w:szCs w:val="24"/>
        </w:rPr>
      </w:pPr>
      <w:r w:rsidRPr="003C2403">
        <w:rPr>
          <w:rFonts w:ascii="Arial" w:hAnsi="Arial" w:cs="Arial"/>
          <w:sz w:val="24"/>
          <w:szCs w:val="24"/>
          <w:shd w:val="clear" w:color="auto" w:fill="FFFFFF"/>
        </w:rPr>
        <w:lastRenderedPageBreak/>
        <w:t>POWELL, R,  SINGLE, H, Focus Groups, </w:t>
      </w:r>
      <w:r w:rsidRPr="003C2403">
        <w:rPr>
          <w:rStyle w:val="Emphasis"/>
          <w:rFonts w:ascii="Arial" w:hAnsi="Arial" w:cs="Arial"/>
          <w:sz w:val="24"/>
          <w:szCs w:val="24"/>
          <w:bdr w:val="none" w:sz="0" w:space="0" w:color="auto" w:frame="1"/>
          <w:shd w:val="clear" w:color="auto" w:fill="FFFFFF"/>
        </w:rPr>
        <w:t>International Journal for Quality in Health Care</w:t>
      </w:r>
      <w:r w:rsidRPr="003C2403">
        <w:rPr>
          <w:rFonts w:ascii="Arial" w:hAnsi="Arial" w:cs="Arial"/>
          <w:sz w:val="24"/>
          <w:szCs w:val="24"/>
          <w:shd w:val="clear" w:color="auto" w:fill="FFFFFF"/>
        </w:rPr>
        <w:t>, Volume 8, Issue 5, 1996, Pages 499–504, </w:t>
      </w:r>
      <w:hyperlink r:id="rId42" w:history="1">
        <w:r w:rsidRPr="003C2403">
          <w:rPr>
            <w:rStyle w:val="Hyperlink"/>
            <w:rFonts w:ascii="Arial" w:hAnsi="Arial" w:cs="Arial"/>
            <w:color w:val="auto"/>
            <w:sz w:val="24"/>
            <w:szCs w:val="24"/>
            <w:bdr w:val="none" w:sz="0" w:space="0" w:color="auto" w:frame="1"/>
            <w:shd w:val="clear" w:color="auto" w:fill="FFFFFF"/>
          </w:rPr>
          <w:t>https://doi.org/10.1093/intqhc/8.5.499</w:t>
        </w:r>
      </w:hyperlink>
    </w:p>
    <w:p w14:paraId="79637FD2" w14:textId="1E9D9991" w:rsidR="00B078EF" w:rsidRPr="003C2403" w:rsidRDefault="00B078EF" w:rsidP="003C2403">
      <w:pPr>
        <w:spacing w:line="360" w:lineRule="auto"/>
        <w:jc w:val="both"/>
        <w:rPr>
          <w:rFonts w:ascii="Arial" w:hAnsi="Arial" w:cs="Arial"/>
          <w:sz w:val="24"/>
          <w:szCs w:val="24"/>
        </w:rPr>
      </w:pPr>
      <w:r w:rsidRPr="003C2403">
        <w:rPr>
          <w:rFonts w:ascii="Arial" w:hAnsi="Arial" w:cs="Arial"/>
          <w:sz w:val="24"/>
          <w:szCs w:val="24"/>
          <w:shd w:val="clear" w:color="auto" w:fill="FFFFFF"/>
        </w:rPr>
        <w:t>Saunders, M. N. K., Lewis, P., &amp; Thornhill, A. (2019). </w:t>
      </w:r>
      <w:r w:rsidRPr="003C2403">
        <w:rPr>
          <w:rFonts w:ascii="Arial" w:hAnsi="Arial" w:cs="Arial"/>
          <w:i/>
          <w:iCs/>
          <w:sz w:val="24"/>
          <w:szCs w:val="24"/>
          <w:shd w:val="clear" w:color="auto" w:fill="FFFFFF"/>
        </w:rPr>
        <w:t>Research methods for business students</w:t>
      </w:r>
      <w:r w:rsidRPr="003C2403">
        <w:rPr>
          <w:rFonts w:ascii="Arial" w:hAnsi="Arial" w:cs="Arial"/>
          <w:sz w:val="24"/>
          <w:szCs w:val="24"/>
          <w:shd w:val="clear" w:color="auto" w:fill="FFFFFF"/>
        </w:rPr>
        <w:t> (Eighth edition.). Pearson.</w:t>
      </w:r>
    </w:p>
    <w:p w14:paraId="090BE80B" w14:textId="3DC0783F" w:rsidR="00A30EB0" w:rsidRPr="003C2403" w:rsidRDefault="00606E04" w:rsidP="003C2403">
      <w:pPr>
        <w:spacing w:line="360" w:lineRule="auto"/>
        <w:jc w:val="both"/>
        <w:rPr>
          <w:rFonts w:ascii="Arial" w:hAnsi="Arial" w:cs="Arial"/>
          <w:color w:val="0000FF"/>
          <w:sz w:val="24"/>
          <w:szCs w:val="24"/>
          <w:u w:val="single"/>
        </w:rPr>
      </w:pPr>
      <w:r w:rsidRPr="003C2403">
        <w:rPr>
          <w:rFonts w:ascii="Arial" w:hAnsi="Arial" w:cs="Arial"/>
          <w:sz w:val="24"/>
          <w:szCs w:val="24"/>
        </w:rPr>
        <w:t xml:space="preserve">Sharland, L. (2019) ‘5 Companies Leading the Way in Mental Health Support at Work’ </w:t>
      </w:r>
      <w:r w:rsidRPr="003C2403">
        <w:rPr>
          <w:rFonts w:ascii="Arial" w:hAnsi="Arial" w:cs="Arial"/>
          <w:i/>
          <w:iCs/>
          <w:sz w:val="24"/>
          <w:szCs w:val="24"/>
        </w:rPr>
        <w:t>Anderson Hoare,</w:t>
      </w:r>
      <w:r w:rsidRPr="003C2403">
        <w:rPr>
          <w:rFonts w:ascii="Arial" w:hAnsi="Arial" w:cs="Arial"/>
          <w:sz w:val="24"/>
          <w:szCs w:val="24"/>
        </w:rPr>
        <w:t xml:space="preserve"> [Blog] Available at: </w:t>
      </w:r>
      <w:hyperlink r:id="rId43" w:history="1">
        <w:r w:rsidRPr="003C2403">
          <w:rPr>
            <w:rStyle w:val="Hyperlink"/>
            <w:rFonts w:ascii="Arial" w:hAnsi="Arial" w:cs="Arial"/>
            <w:sz w:val="24"/>
            <w:szCs w:val="24"/>
          </w:rPr>
          <w:t>5 Companies Leading The Way In Mental Health Support At Work - Anderson Hoare</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w:t>
      </w:r>
    </w:p>
    <w:p w14:paraId="511116A9" w14:textId="035748FE" w:rsidR="00606E04" w:rsidRPr="003C2403" w:rsidRDefault="00606E04" w:rsidP="003C2403">
      <w:pPr>
        <w:spacing w:line="360" w:lineRule="auto"/>
        <w:jc w:val="both"/>
        <w:rPr>
          <w:rFonts w:ascii="Arial" w:hAnsi="Arial" w:cs="Arial"/>
          <w:sz w:val="24"/>
          <w:szCs w:val="24"/>
        </w:rPr>
      </w:pPr>
      <w:r w:rsidRPr="003C2403">
        <w:rPr>
          <w:rFonts w:ascii="Arial" w:hAnsi="Arial" w:cs="Arial"/>
          <w:sz w:val="24"/>
          <w:szCs w:val="24"/>
        </w:rPr>
        <w:t xml:space="preserve">The Finery Report (2021). </w:t>
      </w:r>
      <w:r w:rsidRPr="003C2403">
        <w:rPr>
          <w:rFonts w:ascii="Arial" w:hAnsi="Arial" w:cs="Arial"/>
          <w:i/>
          <w:iCs/>
          <w:sz w:val="24"/>
          <w:szCs w:val="24"/>
        </w:rPr>
        <w:t xml:space="preserve">Iceland, Japan, New Zealand propose 4-day workweek policy. </w:t>
      </w:r>
      <w:r w:rsidRPr="003C2403">
        <w:rPr>
          <w:rFonts w:ascii="Arial" w:hAnsi="Arial" w:cs="Arial"/>
          <w:sz w:val="24"/>
          <w:szCs w:val="24"/>
        </w:rPr>
        <w:t xml:space="preserve">Available at: </w:t>
      </w:r>
      <w:hyperlink r:id="rId44" w:history="1">
        <w:r w:rsidRPr="003C2403">
          <w:rPr>
            <w:rStyle w:val="Hyperlink"/>
            <w:rFonts w:ascii="Arial" w:hAnsi="Arial" w:cs="Arial"/>
            <w:sz w:val="24"/>
            <w:szCs w:val="24"/>
          </w:rPr>
          <w:t>Iceland, Japan, New Zealand propose 4-day workweek policy — The Finery Report</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w:t>
      </w:r>
    </w:p>
    <w:p w14:paraId="207F4240" w14:textId="52C7ABA7" w:rsidR="00CC1BA9" w:rsidRPr="003C2403" w:rsidRDefault="00CC1BA9" w:rsidP="003C2403">
      <w:pPr>
        <w:spacing w:line="360" w:lineRule="auto"/>
        <w:jc w:val="both"/>
        <w:rPr>
          <w:rStyle w:val="Hyperlink"/>
          <w:rFonts w:ascii="Arial" w:hAnsi="Arial" w:cs="Arial"/>
          <w:sz w:val="24"/>
          <w:szCs w:val="24"/>
        </w:rPr>
      </w:pPr>
      <w:r w:rsidRPr="003C2403">
        <w:rPr>
          <w:rFonts w:ascii="Arial" w:hAnsi="Arial" w:cs="Arial"/>
          <w:sz w:val="24"/>
          <w:szCs w:val="24"/>
        </w:rPr>
        <w:t xml:space="preserve">The Observer 2011  </w:t>
      </w:r>
      <w:hyperlink r:id="rId45" w:history="1">
        <w:r w:rsidRPr="003C2403">
          <w:rPr>
            <w:rStyle w:val="Hyperlink"/>
            <w:rFonts w:ascii="Arial" w:hAnsi="Arial" w:cs="Arial"/>
            <w:sz w:val="24"/>
            <w:szCs w:val="24"/>
          </w:rPr>
          <w:t>Police forces comparative table | Special reports | The Observer (theguardian.com)</w:t>
        </w:r>
      </w:hyperlink>
    </w:p>
    <w:p w14:paraId="5A767FB2" w14:textId="21970373" w:rsidR="00B078EF" w:rsidRPr="003C2403" w:rsidRDefault="00B078EF" w:rsidP="003C2403">
      <w:pPr>
        <w:spacing w:line="360" w:lineRule="auto"/>
        <w:jc w:val="both"/>
        <w:rPr>
          <w:rFonts w:ascii="Arial" w:hAnsi="Arial" w:cs="Arial"/>
          <w:sz w:val="24"/>
          <w:szCs w:val="24"/>
        </w:rPr>
      </w:pPr>
      <w:r w:rsidRPr="003C2403">
        <w:rPr>
          <w:rFonts w:ascii="Arial" w:hAnsi="Arial" w:cs="Arial"/>
          <w:sz w:val="24"/>
          <w:szCs w:val="24"/>
          <w:shd w:val="clear" w:color="auto" w:fill="FFFFFF"/>
        </w:rPr>
        <w:t>Toepoel, V. 2017. Online Survey Design. In: 2017. </w:t>
      </w:r>
      <w:r w:rsidRPr="003C2403">
        <w:rPr>
          <w:rStyle w:val="Emphasis"/>
          <w:rFonts w:ascii="Arial" w:hAnsi="Arial" w:cs="Arial"/>
          <w:sz w:val="24"/>
          <w:szCs w:val="24"/>
          <w:shd w:val="clear" w:color="auto" w:fill="FFFFFF"/>
        </w:rPr>
        <w:t>The SAGE Handbook of Online Research Methods</w:t>
      </w:r>
      <w:r w:rsidRPr="003C2403">
        <w:rPr>
          <w:rFonts w:ascii="Arial" w:hAnsi="Arial" w:cs="Arial"/>
          <w:sz w:val="24"/>
          <w:szCs w:val="24"/>
          <w:shd w:val="clear" w:color="auto" w:fill="FFFFFF"/>
        </w:rPr>
        <w:t>, 55 City Road, London: SAGE Publications Ltd. pp. 184-202 Available at: &lt;http://www.doi.org.ezproxy.uwtsd.ac.uk/10.4135/9781473957992.n11&gt; [Accessed 2 Oct 2021].</w:t>
      </w:r>
    </w:p>
    <w:p w14:paraId="3235CDCF" w14:textId="24E403E7" w:rsidR="00E3277B" w:rsidRPr="003C2403" w:rsidRDefault="00E3277B" w:rsidP="003C2403">
      <w:pPr>
        <w:spacing w:line="360" w:lineRule="auto"/>
        <w:jc w:val="both"/>
        <w:rPr>
          <w:rFonts w:ascii="Arial" w:hAnsi="Arial" w:cs="Arial"/>
          <w:sz w:val="24"/>
          <w:szCs w:val="24"/>
        </w:rPr>
      </w:pPr>
      <w:r w:rsidRPr="003C2403">
        <w:rPr>
          <w:rFonts w:ascii="Arial" w:hAnsi="Arial" w:cs="Arial"/>
          <w:sz w:val="24"/>
          <w:szCs w:val="24"/>
        </w:rPr>
        <w:t>TUC</w:t>
      </w:r>
      <w:r w:rsidR="00B2354B" w:rsidRPr="003C2403">
        <w:rPr>
          <w:rFonts w:ascii="Arial" w:hAnsi="Arial" w:cs="Arial"/>
          <w:sz w:val="24"/>
          <w:szCs w:val="24"/>
        </w:rPr>
        <w:t>,</w:t>
      </w:r>
      <w:r w:rsidRPr="003C2403">
        <w:rPr>
          <w:rFonts w:ascii="Arial" w:hAnsi="Arial" w:cs="Arial"/>
          <w:sz w:val="24"/>
          <w:szCs w:val="24"/>
        </w:rPr>
        <w:t xml:space="preserve"> </w:t>
      </w:r>
      <w:r w:rsidR="00B2354B" w:rsidRPr="003C2403">
        <w:rPr>
          <w:rFonts w:ascii="Arial" w:hAnsi="Arial" w:cs="Arial"/>
          <w:sz w:val="24"/>
          <w:szCs w:val="24"/>
        </w:rPr>
        <w:t>2018. M</w:t>
      </w:r>
      <w:r w:rsidRPr="003C2403">
        <w:rPr>
          <w:rFonts w:ascii="Arial" w:hAnsi="Arial" w:cs="Arial"/>
          <w:sz w:val="24"/>
          <w:szCs w:val="24"/>
        </w:rPr>
        <w:t>ental hea</w:t>
      </w:r>
      <w:r w:rsidR="00B2354B" w:rsidRPr="003C2403">
        <w:rPr>
          <w:rFonts w:ascii="Arial" w:hAnsi="Arial" w:cs="Arial"/>
          <w:sz w:val="24"/>
          <w:szCs w:val="24"/>
        </w:rPr>
        <w:t>l</w:t>
      </w:r>
      <w:r w:rsidRPr="003C2403">
        <w:rPr>
          <w:rFonts w:ascii="Arial" w:hAnsi="Arial" w:cs="Arial"/>
          <w:sz w:val="24"/>
          <w:szCs w:val="24"/>
        </w:rPr>
        <w:t xml:space="preserve">th and the workplace. </w:t>
      </w:r>
      <w:r w:rsidR="00B2354B" w:rsidRPr="003C2403">
        <w:rPr>
          <w:rFonts w:ascii="Arial" w:hAnsi="Arial" w:cs="Arial"/>
          <w:sz w:val="24"/>
          <w:szCs w:val="24"/>
        </w:rPr>
        <w:t>Available at:</w:t>
      </w:r>
      <w:r w:rsidRPr="003C2403">
        <w:rPr>
          <w:rFonts w:ascii="Arial" w:hAnsi="Arial" w:cs="Arial"/>
          <w:sz w:val="24"/>
          <w:szCs w:val="24"/>
        </w:rPr>
        <w:t xml:space="preserve"> </w:t>
      </w:r>
      <w:hyperlink r:id="rId46" w:history="1">
        <w:r w:rsidRPr="003C2403">
          <w:rPr>
            <w:rStyle w:val="Hyperlink"/>
            <w:rFonts w:ascii="Arial" w:hAnsi="Arial" w:cs="Arial"/>
            <w:sz w:val="24"/>
            <w:szCs w:val="24"/>
          </w:rPr>
          <w:t>TUC-MENTAL_HEALTH_WORKPLACE.pdf</w:t>
        </w:r>
      </w:hyperlink>
      <w:r w:rsidR="00B2354B" w:rsidRPr="003C2403">
        <w:rPr>
          <w:rStyle w:val="Hyperlink"/>
          <w:rFonts w:ascii="Arial" w:hAnsi="Arial" w:cs="Arial"/>
          <w:sz w:val="24"/>
          <w:szCs w:val="24"/>
        </w:rPr>
        <w:t xml:space="preserve"> </w:t>
      </w:r>
      <w:r w:rsidR="00B2354B" w:rsidRPr="003C2403">
        <w:rPr>
          <w:rStyle w:val="Hyperlink"/>
          <w:rFonts w:ascii="Arial" w:hAnsi="Arial" w:cs="Arial"/>
          <w:color w:val="auto"/>
          <w:sz w:val="24"/>
          <w:szCs w:val="24"/>
          <w:u w:val="none"/>
        </w:rPr>
        <w:t>(</w:t>
      </w:r>
      <w:r w:rsidR="00606E04" w:rsidRPr="003C2403">
        <w:rPr>
          <w:rStyle w:val="Hyperlink"/>
          <w:rFonts w:ascii="Arial" w:hAnsi="Arial" w:cs="Arial"/>
          <w:color w:val="auto"/>
          <w:sz w:val="24"/>
          <w:szCs w:val="24"/>
          <w:u w:val="none"/>
        </w:rPr>
        <w:t>Accessed on</w:t>
      </w:r>
      <w:r w:rsidR="00B2354B" w:rsidRPr="003C2403">
        <w:rPr>
          <w:rStyle w:val="Hyperlink"/>
          <w:rFonts w:ascii="Arial" w:hAnsi="Arial" w:cs="Arial"/>
          <w:color w:val="auto"/>
          <w:sz w:val="24"/>
          <w:szCs w:val="24"/>
          <w:u w:val="none"/>
        </w:rPr>
        <w:t>: 4</w:t>
      </w:r>
      <w:r w:rsidR="00B2354B" w:rsidRPr="003C2403">
        <w:rPr>
          <w:rStyle w:val="Hyperlink"/>
          <w:rFonts w:ascii="Arial" w:hAnsi="Arial" w:cs="Arial"/>
          <w:color w:val="auto"/>
          <w:sz w:val="24"/>
          <w:szCs w:val="24"/>
          <w:u w:val="none"/>
          <w:vertAlign w:val="superscript"/>
        </w:rPr>
        <w:t>th</w:t>
      </w:r>
      <w:r w:rsidR="00B2354B" w:rsidRPr="003C2403">
        <w:rPr>
          <w:rStyle w:val="Hyperlink"/>
          <w:rFonts w:ascii="Arial" w:hAnsi="Arial" w:cs="Arial"/>
          <w:color w:val="auto"/>
          <w:sz w:val="24"/>
          <w:szCs w:val="24"/>
          <w:u w:val="none"/>
        </w:rPr>
        <w:t xml:space="preserve"> October)</w:t>
      </w:r>
    </w:p>
    <w:p w14:paraId="72422978" w14:textId="6B36538B" w:rsidR="00A30EB0" w:rsidRPr="003C2403" w:rsidRDefault="00B2354B" w:rsidP="003C2403">
      <w:pPr>
        <w:spacing w:line="360" w:lineRule="auto"/>
        <w:jc w:val="both"/>
        <w:rPr>
          <w:rFonts w:ascii="Arial" w:hAnsi="Arial" w:cs="Arial"/>
          <w:sz w:val="24"/>
          <w:szCs w:val="24"/>
        </w:rPr>
      </w:pPr>
      <w:r w:rsidRPr="003C2403">
        <w:rPr>
          <w:rFonts w:ascii="Arial" w:hAnsi="Arial" w:cs="Arial"/>
          <w:sz w:val="24"/>
          <w:szCs w:val="24"/>
        </w:rPr>
        <w:t>Vannette</w:t>
      </w:r>
      <w:r w:rsidR="00541579" w:rsidRPr="003C2403">
        <w:rPr>
          <w:rFonts w:ascii="Arial" w:hAnsi="Arial" w:cs="Arial"/>
          <w:sz w:val="24"/>
          <w:szCs w:val="24"/>
        </w:rPr>
        <w:t>,D.</w:t>
      </w:r>
      <w:r w:rsidRPr="003C2403">
        <w:rPr>
          <w:rFonts w:ascii="Arial" w:hAnsi="Arial" w:cs="Arial"/>
          <w:sz w:val="24"/>
          <w:szCs w:val="24"/>
        </w:rPr>
        <w:t xml:space="preserve"> </w:t>
      </w:r>
      <w:r w:rsidR="00541579" w:rsidRPr="003C2403">
        <w:rPr>
          <w:rFonts w:ascii="Arial" w:hAnsi="Arial" w:cs="Arial"/>
          <w:sz w:val="24"/>
          <w:szCs w:val="24"/>
        </w:rPr>
        <w:t>(</w:t>
      </w:r>
      <w:r w:rsidRPr="003C2403">
        <w:rPr>
          <w:rFonts w:ascii="Arial" w:hAnsi="Arial" w:cs="Arial"/>
          <w:sz w:val="24"/>
          <w:szCs w:val="24"/>
        </w:rPr>
        <w:t>2019</w:t>
      </w:r>
      <w:r w:rsidR="00541579" w:rsidRPr="003C2403">
        <w:rPr>
          <w:rFonts w:ascii="Arial" w:hAnsi="Arial" w:cs="Arial"/>
          <w:sz w:val="24"/>
          <w:szCs w:val="24"/>
        </w:rPr>
        <w:t>)</w:t>
      </w:r>
      <w:r w:rsidRPr="003C2403">
        <w:rPr>
          <w:rFonts w:ascii="Arial" w:hAnsi="Arial" w:cs="Arial"/>
          <w:sz w:val="24"/>
          <w:szCs w:val="24"/>
        </w:rPr>
        <w:t xml:space="preserve"> The Qualtrics handbook of question design</w:t>
      </w:r>
      <w:r w:rsidR="00541579" w:rsidRPr="003C2403">
        <w:rPr>
          <w:rFonts w:ascii="Arial" w:hAnsi="Arial" w:cs="Arial"/>
          <w:sz w:val="24"/>
          <w:szCs w:val="24"/>
        </w:rPr>
        <w:t xml:space="preserve">. Available at: </w:t>
      </w:r>
      <w:hyperlink r:id="rId47" w:history="1">
        <w:r w:rsidR="00541579" w:rsidRPr="003C2403">
          <w:rPr>
            <w:rStyle w:val="Hyperlink"/>
            <w:rFonts w:ascii="Arial" w:hAnsi="Arial" w:cs="Arial"/>
            <w:sz w:val="24"/>
            <w:szCs w:val="24"/>
          </w:rPr>
          <w:t>Course: Investigating a Business Issue from a Human Resource Perspective (BMHR7006) (uwtsd.ac.uk)</w:t>
        </w:r>
      </w:hyperlink>
      <w:r w:rsidR="00541579" w:rsidRPr="003C2403">
        <w:rPr>
          <w:rFonts w:ascii="Arial" w:hAnsi="Arial" w:cs="Arial"/>
          <w:sz w:val="24"/>
          <w:szCs w:val="24"/>
        </w:rPr>
        <w:t xml:space="preserve"> </w:t>
      </w:r>
      <w:r w:rsidR="00541579" w:rsidRPr="003C2403">
        <w:rPr>
          <w:rStyle w:val="Hyperlink"/>
          <w:rFonts w:ascii="Arial" w:hAnsi="Arial" w:cs="Arial"/>
          <w:color w:val="auto"/>
          <w:sz w:val="24"/>
          <w:szCs w:val="24"/>
          <w:u w:val="none"/>
        </w:rPr>
        <w:t>(Accessed on: 4</w:t>
      </w:r>
      <w:r w:rsidR="00541579" w:rsidRPr="003C2403">
        <w:rPr>
          <w:rStyle w:val="Hyperlink"/>
          <w:rFonts w:ascii="Arial" w:hAnsi="Arial" w:cs="Arial"/>
          <w:color w:val="auto"/>
          <w:sz w:val="24"/>
          <w:szCs w:val="24"/>
          <w:u w:val="none"/>
          <w:vertAlign w:val="superscript"/>
        </w:rPr>
        <w:t>th</w:t>
      </w:r>
      <w:r w:rsidR="00541579" w:rsidRPr="003C2403">
        <w:rPr>
          <w:rStyle w:val="Hyperlink"/>
          <w:rFonts w:ascii="Arial" w:hAnsi="Arial" w:cs="Arial"/>
          <w:color w:val="auto"/>
          <w:sz w:val="24"/>
          <w:szCs w:val="24"/>
          <w:u w:val="none"/>
        </w:rPr>
        <w:t xml:space="preserve"> October)</w:t>
      </w:r>
    </w:p>
    <w:p w14:paraId="22EEC0DE" w14:textId="4165B7EC" w:rsidR="00E3277B" w:rsidRPr="003C2403" w:rsidRDefault="00E3277B" w:rsidP="003C2403">
      <w:pPr>
        <w:spacing w:line="360" w:lineRule="auto"/>
        <w:jc w:val="both"/>
        <w:rPr>
          <w:rFonts w:ascii="Arial" w:hAnsi="Arial" w:cs="Arial"/>
          <w:color w:val="333333"/>
          <w:sz w:val="24"/>
          <w:szCs w:val="24"/>
          <w:shd w:val="clear" w:color="auto" w:fill="FCFCFC"/>
        </w:rPr>
      </w:pPr>
      <w:r w:rsidRPr="003C2403">
        <w:rPr>
          <w:rFonts w:ascii="Arial" w:hAnsi="Arial" w:cs="Arial"/>
          <w:sz w:val="24"/>
          <w:szCs w:val="24"/>
          <w:shd w:val="clear" w:color="auto" w:fill="FCFCFC"/>
        </w:rPr>
        <w:t>Westerhof, G.J., Keyes, C.L.M.</w:t>
      </w:r>
      <w:r w:rsidR="00B078EF" w:rsidRPr="003C2403">
        <w:rPr>
          <w:rFonts w:ascii="Arial" w:hAnsi="Arial" w:cs="Arial"/>
          <w:sz w:val="24"/>
          <w:szCs w:val="24"/>
          <w:shd w:val="clear" w:color="auto" w:fill="FCFCFC"/>
        </w:rPr>
        <w:t xml:space="preserve"> (2010). </w:t>
      </w:r>
      <w:r w:rsidRPr="003C2403">
        <w:rPr>
          <w:rFonts w:ascii="Arial" w:hAnsi="Arial" w:cs="Arial"/>
          <w:sz w:val="24"/>
          <w:szCs w:val="24"/>
          <w:shd w:val="clear" w:color="auto" w:fill="FCFCFC"/>
        </w:rPr>
        <w:t>Mental Illness and Mental Health: The Two Continua Model Across the Lifespan. </w:t>
      </w:r>
      <w:r w:rsidRPr="003C2403">
        <w:rPr>
          <w:rFonts w:ascii="Arial" w:hAnsi="Arial" w:cs="Arial"/>
          <w:i/>
          <w:iCs/>
          <w:sz w:val="24"/>
          <w:szCs w:val="24"/>
          <w:shd w:val="clear" w:color="auto" w:fill="FCFCFC"/>
        </w:rPr>
        <w:t>J Adult Dev</w:t>
      </w:r>
      <w:r w:rsidRPr="003C2403">
        <w:rPr>
          <w:rFonts w:ascii="Arial" w:hAnsi="Arial" w:cs="Arial"/>
          <w:sz w:val="24"/>
          <w:szCs w:val="24"/>
          <w:shd w:val="clear" w:color="auto" w:fill="FCFCFC"/>
        </w:rPr>
        <w:t> </w:t>
      </w:r>
      <w:r w:rsidRPr="003C2403">
        <w:rPr>
          <w:rFonts w:ascii="Arial" w:hAnsi="Arial" w:cs="Arial"/>
          <w:b/>
          <w:bCs/>
          <w:sz w:val="24"/>
          <w:szCs w:val="24"/>
          <w:shd w:val="clear" w:color="auto" w:fill="FCFCFC"/>
        </w:rPr>
        <w:t>17, </w:t>
      </w:r>
      <w:r w:rsidRPr="003C2403">
        <w:rPr>
          <w:rFonts w:ascii="Arial" w:hAnsi="Arial" w:cs="Arial"/>
          <w:sz w:val="24"/>
          <w:szCs w:val="24"/>
          <w:shd w:val="clear" w:color="auto" w:fill="FCFCFC"/>
        </w:rPr>
        <w:t xml:space="preserve">110–119 </w:t>
      </w:r>
      <w:hyperlink r:id="rId48" w:history="1">
        <w:r w:rsidR="00B078EF" w:rsidRPr="003C2403">
          <w:rPr>
            <w:rStyle w:val="Hyperlink"/>
            <w:rFonts w:ascii="Arial" w:hAnsi="Arial" w:cs="Arial"/>
            <w:sz w:val="24"/>
            <w:szCs w:val="24"/>
            <w:shd w:val="clear" w:color="auto" w:fill="FCFCFC"/>
          </w:rPr>
          <w:t>https://doi.org/10.1007/s10804-009-9082-y</w:t>
        </w:r>
      </w:hyperlink>
    </w:p>
    <w:p w14:paraId="131E7A8B" w14:textId="604F0442" w:rsidR="00B078EF" w:rsidRPr="003C2403" w:rsidRDefault="00B078EF" w:rsidP="003C2403">
      <w:pPr>
        <w:spacing w:line="360" w:lineRule="auto"/>
        <w:jc w:val="both"/>
        <w:rPr>
          <w:rFonts w:ascii="Arial" w:hAnsi="Arial" w:cs="Arial"/>
          <w:color w:val="0000FF"/>
          <w:sz w:val="24"/>
          <w:szCs w:val="24"/>
          <w:u w:val="single"/>
        </w:rPr>
      </w:pPr>
      <w:r w:rsidRPr="003C2403">
        <w:rPr>
          <w:rFonts w:ascii="Arial" w:hAnsi="Arial" w:cs="Arial"/>
          <w:sz w:val="24"/>
          <w:szCs w:val="24"/>
        </w:rPr>
        <w:t xml:space="preserve">World Health Organsiation (2021a) </w:t>
      </w:r>
      <w:r w:rsidRPr="003C2403">
        <w:rPr>
          <w:rFonts w:ascii="Arial" w:hAnsi="Arial" w:cs="Arial"/>
          <w:i/>
          <w:iCs/>
          <w:sz w:val="24"/>
          <w:szCs w:val="24"/>
        </w:rPr>
        <w:t xml:space="preserve">Mental Health in the Workplace. </w:t>
      </w:r>
      <w:r w:rsidRPr="003C2403">
        <w:rPr>
          <w:rFonts w:ascii="Arial" w:hAnsi="Arial" w:cs="Arial"/>
          <w:sz w:val="24"/>
          <w:szCs w:val="24"/>
        </w:rPr>
        <w:t xml:space="preserve">Available at: </w:t>
      </w:r>
      <w:hyperlink r:id="rId49" w:anchor=":~:text=Interventions%20and%20good%20practices%20that%20protect%20and%20promote,and%20illness%20and%20providing%20resources%20to%20manage%20them%3B" w:history="1">
        <w:r w:rsidRPr="003C2403">
          <w:rPr>
            <w:rStyle w:val="Hyperlink"/>
            <w:rFonts w:ascii="Arial" w:hAnsi="Arial" w:cs="Arial"/>
            <w:sz w:val="24"/>
            <w:szCs w:val="24"/>
          </w:rPr>
          <w:t>Mental Health and Substance Use (who.int)</w:t>
        </w:r>
      </w:hyperlink>
      <w:r w:rsidRPr="003C2403">
        <w:rPr>
          <w:rStyle w:val="Hyperlink"/>
          <w:rFonts w:ascii="Arial" w:hAnsi="Arial" w:cs="Arial"/>
          <w:color w:val="auto"/>
          <w:sz w:val="24"/>
          <w:szCs w:val="24"/>
          <w:u w:val="none"/>
        </w:rPr>
        <w:t xml:space="preserve"> (Accessed on: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w:t>
      </w:r>
    </w:p>
    <w:p w14:paraId="7E40648A" w14:textId="677C3449" w:rsidR="00CC1BA9" w:rsidRPr="003C2403" w:rsidRDefault="00CC1BA9" w:rsidP="003C2403">
      <w:pPr>
        <w:spacing w:line="360" w:lineRule="auto"/>
        <w:jc w:val="both"/>
        <w:rPr>
          <w:rFonts w:ascii="Arial" w:hAnsi="Arial" w:cs="Arial"/>
          <w:sz w:val="24"/>
          <w:szCs w:val="24"/>
        </w:rPr>
      </w:pPr>
      <w:r w:rsidRPr="003C2403">
        <w:rPr>
          <w:rFonts w:ascii="Arial" w:hAnsi="Arial" w:cs="Arial"/>
          <w:sz w:val="24"/>
          <w:szCs w:val="24"/>
        </w:rPr>
        <w:t xml:space="preserve">World Health Organisation, 2021b. </w:t>
      </w:r>
      <w:r w:rsidRPr="003C2403">
        <w:rPr>
          <w:rFonts w:ascii="Arial" w:hAnsi="Arial" w:cs="Arial"/>
          <w:i/>
          <w:iCs/>
          <w:sz w:val="24"/>
          <w:szCs w:val="24"/>
        </w:rPr>
        <w:t>Mental Health and psychosocial considerations during the Covid-19 outbreak</w:t>
      </w:r>
      <w:r w:rsidRPr="003C2403">
        <w:rPr>
          <w:rFonts w:ascii="Arial" w:hAnsi="Arial" w:cs="Arial"/>
          <w:sz w:val="24"/>
          <w:szCs w:val="24"/>
        </w:rPr>
        <w:t xml:space="preserve">. Available at: </w:t>
      </w:r>
      <w:hyperlink r:id="rId50" w:history="1">
        <w:r w:rsidRPr="003C2403">
          <w:rPr>
            <w:rStyle w:val="Hyperlink"/>
            <w:rFonts w:ascii="Arial" w:hAnsi="Arial" w:cs="Arial"/>
            <w:sz w:val="24"/>
            <w:szCs w:val="24"/>
          </w:rPr>
          <w:t>Mental health and COVID-19 (who.int)</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 2021)</w:t>
      </w:r>
    </w:p>
    <w:p w14:paraId="4E4AE183" w14:textId="77777777" w:rsidR="00A710CD" w:rsidRPr="003C2403" w:rsidRDefault="00A710CD" w:rsidP="003C2403">
      <w:pPr>
        <w:spacing w:line="360" w:lineRule="auto"/>
        <w:jc w:val="both"/>
        <w:rPr>
          <w:rFonts w:ascii="Arial" w:hAnsi="Arial" w:cs="Arial"/>
          <w:sz w:val="24"/>
          <w:szCs w:val="24"/>
        </w:rPr>
      </w:pPr>
    </w:p>
    <w:p w14:paraId="073627FD" w14:textId="2DFC7710" w:rsidR="00A30EB0" w:rsidRPr="003C2403" w:rsidRDefault="00A710CD" w:rsidP="009E1A39">
      <w:pPr>
        <w:pStyle w:val="Heading1"/>
        <w:spacing w:line="360" w:lineRule="auto"/>
        <w:jc w:val="both"/>
        <w:rPr>
          <w:rFonts w:ascii="Arial" w:hAnsi="Arial" w:cs="Arial"/>
          <w:sz w:val="24"/>
          <w:szCs w:val="24"/>
        </w:rPr>
      </w:pPr>
      <w:bookmarkStart w:id="53" w:name="_Toc84326897"/>
      <w:r w:rsidRPr="003C2403">
        <w:rPr>
          <w:rFonts w:ascii="Arial" w:hAnsi="Arial" w:cs="Arial"/>
          <w:sz w:val="24"/>
          <w:szCs w:val="24"/>
        </w:rPr>
        <w:t>Bibliography</w:t>
      </w:r>
      <w:bookmarkEnd w:id="53"/>
      <w:r w:rsidRPr="003C2403">
        <w:rPr>
          <w:rFonts w:ascii="Arial" w:hAnsi="Arial" w:cs="Arial"/>
          <w:sz w:val="24"/>
          <w:szCs w:val="24"/>
        </w:rPr>
        <w:t xml:space="preserve"> </w:t>
      </w:r>
    </w:p>
    <w:p w14:paraId="0A859852" w14:textId="4F919AE7" w:rsidR="00A30EB0" w:rsidRPr="003C2403" w:rsidRDefault="00A710CD" w:rsidP="003C2403">
      <w:pPr>
        <w:spacing w:line="360" w:lineRule="auto"/>
        <w:jc w:val="both"/>
        <w:rPr>
          <w:rFonts w:ascii="Arial" w:hAnsi="Arial" w:cs="Arial"/>
          <w:sz w:val="24"/>
          <w:szCs w:val="24"/>
        </w:rPr>
      </w:pPr>
      <w:r w:rsidRPr="003C2403">
        <w:rPr>
          <w:rFonts w:ascii="Arial" w:hAnsi="Arial" w:cs="Arial"/>
          <w:sz w:val="24"/>
          <w:szCs w:val="24"/>
          <w:shd w:val="clear" w:color="auto" w:fill="FFFFFF"/>
        </w:rPr>
        <w:t>El-Guebaly, N., 2007. Investigating the association between moderate drinking and mental health. </w:t>
      </w:r>
      <w:r w:rsidRPr="003C2403">
        <w:rPr>
          <w:rFonts w:ascii="Arial" w:hAnsi="Arial" w:cs="Arial"/>
          <w:i/>
          <w:iCs/>
          <w:sz w:val="24"/>
          <w:szCs w:val="24"/>
          <w:shd w:val="clear" w:color="auto" w:fill="FFFFFF"/>
        </w:rPr>
        <w:t>Annals of Epidemiology</w:t>
      </w:r>
      <w:r w:rsidRPr="003C2403">
        <w:rPr>
          <w:rFonts w:ascii="Arial" w:hAnsi="Arial" w:cs="Arial"/>
          <w:sz w:val="24"/>
          <w:szCs w:val="24"/>
          <w:shd w:val="clear" w:color="auto" w:fill="FFFFFF"/>
        </w:rPr>
        <w:t>, </w:t>
      </w:r>
      <w:r w:rsidRPr="003C2403">
        <w:rPr>
          <w:rFonts w:ascii="Arial" w:hAnsi="Arial" w:cs="Arial"/>
          <w:i/>
          <w:iCs/>
          <w:sz w:val="24"/>
          <w:szCs w:val="24"/>
          <w:shd w:val="clear" w:color="auto" w:fill="FFFFFF"/>
        </w:rPr>
        <w:t>17</w:t>
      </w:r>
      <w:r w:rsidRPr="003C2403">
        <w:rPr>
          <w:rFonts w:ascii="Arial" w:hAnsi="Arial" w:cs="Arial"/>
          <w:sz w:val="24"/>
          <w:szCs w:val="24"/>
          <w:shd w:val="clear" w:color="auto" w:fill="FFFFFF"/>
        </w:rPr>
        <w:t>(5), pp.S55-S62.</w:t>
      </w:r>
    </w:p>
    <w:p w14:paraId="23842B2A" w14:textId="441EC3A6" w:rsidR="00A710CD" w:rsidRPr="003C2403" w:rsidRDefault="00A710CD" w:rsidP="003C2403">
      <w:pPr>
        <w:spacing w:line="360" w:lineRule="auto"/>
        <w:jc w:val="both"/>
        <w:rPr>
          <w:rStyle w:val="Hyperlink"/>
          <w:rFonts w:ascii="Arial" w:hAnsi="Arial" w:cs="Arial"/>
          <w:color w:val="auto"/>
          <w:sz w:val="24"/>
          <w:szCs w:val="24"/>
          <w:u w:val="none"/>
        </w:rPr>
      </w:pPr>
      <w:r w:rsidRPr="003C2403">
        <w:rPr>
          <w:rFonts w:ascii="Arial" w:hAnsi="Arial" w:cs="Arial"/>
          <w:sz w:val="24"/>
          <w:szCs w:val="24"/>
        </w:rPr>
        <w:t xml:space="preserve">McLaren, S. (2020) ‘5 Ways companies are supporting employees’ mental health and preventing burnout’  </w:t>
      </w:r>
      <w:r w:rsidRPr="003C2403">
        <w:rPr>
          <w:rFonts w:ascii="Arial" w:hAnsi="Arial" w:cs="Arial"/>
          <w:i/>
          <w:iCs/>
          <w:sz w:val="24"/>
          <w:szCs w:val="24"/>
        </w:rPr>
        <w:t>Linkedin</w:t>
      </w:r>
      <w:r w:rsidRPr="003C2403">
        <w:rPr>
          <w:rFonts w:ascii="Arial" w:hAnsi="Arial" w:cs="Arial"/>
          <w:sz w:val="24"/>
          <w:szCs w:val="24"/>
        </w:rPr>
        <w:t xml:space="preserve"> [Blog] </w:t>
      </w:r>
      <w:r w:rsidR="00240A30" w:rsidRPr="003C2403">
        <w:rPr>
          <w:rFonts w:ascii="Arial" w:hAnsi="Arial" w:cs="Arial"/>
          <w:sz w:val="24"/>
          <w:szCs w:val="24"/>
        </w:rPr>
        <w:t xml:space="preserve">Available at: </w:t>
      </w:r>
      <w:hyperlink r:id="rId51" w:history="1">
        <w:r w:rsidRPr="003C2403">
          <w:rPr>
            <w:rStyle w:val="Hyperlink"/>
            <w:rFonts w:ascii="Arial" w:hAnsi="Arial" w:cs="Arial"/>
            <w:sz w:val="24"/>
            <w:szCs w:val="24"/>
          </w:rPr>
          <w:t>5 Ways Companies Are Supporting Employees’ Mental Health and Preventing Burnout (linkedin.com)</w:t>
        </w:r>
      </w:hyperlink>
      <w:r w:rsidR="00240A30" w:rsidRPr="003C2403">
        <w:rPr>
          <w:rStyle w:val="Hyperlink"/>
          <w:rFonts w:ascii="Arial" w:hAnsi="Arial" w:cs="Arial"/>
          <w:color w:val="auto"/>
          <w:sz w:val="24"/>
          <w:szCs w:val="24"/>
          <w:u w:val="none"/>
        </w:rPr>
        <w:t xml:space="preserve"> (Accessed: 4</w:t>
      </w:r>
      <w:r w:rsidR="00240A30" w:rsidRPr="003C2403">
        <w:rPr>
          <w:rStyle w:val="Hyperlink"/>
          <w:rFonts w:ascii="Arial" w:hAnsi="Arial" w:cs="Arial"/>
          <w:color w:val="auto"/>
          <w:sz w:val="24"/>
          <w:szCs w:val="24"/>
          <w:u w:val="none"/>
          <w:vertAlign w:val="superscript"/>
        </w:rPr>
        <w:t>th</w:t>
      </w:r>
      <w:r w:rsidR="00240A30" w:rsidRPr="003C2403">
        <w:rPr>
          <w:rStyle w:val="Hyperlink"/>
          <w:rFonts w:ascii="Arial" w:hAnsi="Arial" w:cs="Arial"/>
          <w:color w:val="auto"/>
          <w:sz w:val="24"/>
          <w:szCs w:val="24"/>
          <w:u w:val="none"/>
        </w:rPr>
        <w:t xml:space="preserve"> October 2021)</w:t>
      </w:r>
    </w:p>
    <w:p w14:paraId="4A35072D" w14:textId="7AD8852A" w:rsidR="00A710CD" w:rsidRPr="003C2403" w:rsidRDefault="00A710CD" w:rsidP="003C2403">
      <w:pPr>
        <w:spacing w:line="360" w:lineRule="auto"/>
        <w:jc w:val="both"/>
        <w:rPr>
          <w:rFonts w:ascii="Arial" w:hAnsi="Arial" w:cs="Arial"/>
          <w:sz w:val="24"/>
          <w:szCs w:val="24"/>
        </w:rPr>
      </w:pPr>
      <w:r w:rsidRPr="003C2403">
        <w:rPr>
          <w:rFonts w:ascii="Arial" w:hAnsi="Arial" w:cs="Arial"/>
          <w:sz w:val="24"/>
          <w:szCs w:val="24"/>
        </w:rPr>
        <w:t>Singh, D (2017) ‘The Ultimate Gui</w:t>
      </w:r>
      <w:r w:rsidR="00240A30" w:rsidRPr="003C2403">
        <w:rPr>
          <w:rFonts w:ascii="Arial" w:hAnsi="Arial" w:cs="Arial"/>
          <w:sz w:val="24"/>
          <w:szCs w:val="24"/>
        </w:rPr>
        <w:t>d</w:t>
      </w:r>
      <w:r w:rsidRPr="003C2403">
        <w:rPr>
          <w:rFonts w:ascii="Arial" w:hAnsi="Arial" w:cs="Arial"/>
          <w:sz w:val="24"/>
          <w:szCs w:val="24"/>
        </w:rPr>
        <w:t>e to Micrs</w:t>
      </w:r>
      <w:r w:rsidR="00240A30" w:rsidRPr="003C2403">
        <w:rPr>
          <w:rFonts w:ascii="Arial" w:hAnsi="Arial" w:cs="Arial"/>
          <w:sz w:val="24"/>
          <w:szCs w:val="24"/>
        </w:rPr>
        <w:t>o</w:t>
      </w:r>
      <w:r w:rsidRPr="003C2403">
        <w:rPr>
          <w:rFonts w:ascii="Arial" w:hAnsi="Arial" w:cs="Arial"/>
          <w:sz w:val="24"/>
          <w:szCs w:val="24"/>
        </w:rPr>
        <w:t>ft Forms</w:t>
      </w:r>
      <w:r w:rsidR="00240A30" w:rsidRPr="003C2403">
        <w:rPr>
          <w:rFonts w:ascii="Arial" w:hAnsi="Arial" w:cs="Arial"/>
          <w:sz w:val="24"/>
          <w:szCs w:val="24"/>
        </w:rPr>
        <w:t>’</w:t>
      </w:r>
      <w:r w:rsidRPr="003C2403">
        <w:rPr>
          <w:rFonts w:ascii="Arial" w:hAnsi="Arial" w:cs="Arial"/>
          <w:sz w:val="24"/>
          <w:szCs w:val="24"/>
        </w:rPr>
        <w:t xml:space="preserve"> </w:t>
      </w:r>
      <w:r w:rsidR="00240A30" w:rsidRPr="003C2403">
        <w:rPr>
          <w:rFonts w:ascii="Arial" w:hAnsi="Arial" w:cs="Arial"/>
          <w:i/>
          <w:iCs/>
          <w:sz w:val="24"/>
          <w:szCs w:val="24"/>
        </w:rPr>
        <w:t xml:space="preserve">Collab 365. </w:t>
      </w:r>
      <w:r w:rsidR="00240A30" w:rsidRPr="003C2403">
        <w:rPr>
          <w:rFonts w:ascii="Arial" w:hAnsi="Arial" w:cs="Arial"/>
          <w:sz w:val="24"/>
          <w:szCs w:val="24"/>
        </w:rPr>
        <w:t xml:space="preserve">Available at: </w:t>
      </w:r>
      <w:r w:rsidRPr="003C2403">
        <w:rPr>
          <w:rFonts w:ascii="Arial" w:hAnsi="Arial" w:cs="Arial"/>
          <w:sz w:val="24"/>
          <w:szCs w:val="24"/>
        </w:rPr>
        <w:t xml:space="preserve"> </w:t>
      </w:r>
      <w:hyperlink r:id="rId52" w:history="1">
        <w:r w:rsidRPr="003C2403">
          <w:rPr>
            <w:rStyle w:val="Hyperlink"/>
            <w:rFonts w:ascii="Arial" w:hAnsi="Arial" w:cs="Arial"/>
            <w:sz w:val="24"/>
            <w:szCs w:val="24"/>
          </w:rPr>
          <w:t>The Ultimate Guide to Microsoft Forms - Collab365</w:t>
        </w:r>
      </w:hyperlink>
      <w:r w:rsidR="00240A30" w:rsidRPr="003C2403">
        <w:rPr>
          <w:rStyle w:val="Hyperlink"/>
          <w:rFonts w:ascii="Arial" w:hAnsi="Arial" w:cs="Arial"/>
          <w:color w:val="auto"/>
          <w:sz w:val="24"/>
          <w:szCs w:val="24"/>
          <w:u w:val="none"/>
        </w:rPr>
        <w:t>(Accessed: 4</w:t>
      </w:r>
      <w:r w:rsidR="00240A30" w:rsidRPr="003C2403">
        <w:rPr>
          <w:rStyle w:val="Hyperlink"/>
          <w:rFonts w:ascii="Arial" w:hAnsi="Arial" w:cs="Arial"/>
          <w:color w:val="auto"/>
          <w:sz w:val="24"/>
          <w:szCs w:val="24"/>
          <w:u w:val="none"/>
          <w:vertAlign w:val="superscript"/>
        </w:rPr>
        <w:t>th</w:t>
      </w:r>
      <w:r w:rsidR="00240A30" w:rsidRPr="003C2403">
        <w:rPr>
          <w:rStyle w:val="Hyperlink"/>
          <w:rFonts w:ascii="Arial" w:hAnsi="Arial" w:cs="Arial"/>
          <w:color w:val="auto"/>
          <w:sz w:val="24"/>
          <w:szCs w:val="24"/>
          <w:u w:val="none"/>
        </w:rPr>
        <w:t xml:space="preserve"> October 2021)</w:t>
      </w:r>
    </w:p>
    <w:p w14:paraId="158E3F67" w14:textId="2599F277" w:rsidR="00240A30" w:rsidRPr="003C2403" w:rsidRDefault="00240A30" w:rsidP="003C2403">
      <w:pPr>
        <w:spacing w:line="360" w:lineRule="auto"/>
        <w:jc w:val="both"/>
        <w:rPr>
          <w:rFonts w:ascii="Arial" w:hAnsi="Arial" w:cs="Arial"/>
          <w:sz w:val="24"/>
          <w:szCs w:val="24"/>
        </w:rPr>
      </w:pPr>
      <w:r w:rsidRPr="003C2403">
        <w:rPr>
          <w:rFonts w:ascii="Arial" w:hAnsi="Arial" w:cs="Arial"/>
          <w:sz w:val="24"/>
          <w:szCs w:val="24"/>
        </w:rPr>
        <w:t xml:space="preserve">TuitionKit (2014) </w:t>
      </w:r>
      <w:r w:rsidRPr="003C2403">
        <w:rPr>
          <w:rFonts w:ascii="Arial" w:hAnsi="Arial" w:cs="Arial"/>
          <w:i/>
          <w:iCs/>
          <w:sz w:val="24"/>
          <w:szCs w:val="24"/>
        </w:rPr>
        <w:t xml:space="preserve">Questionnaire Design </w:t>
      </w:r>
      <w:r w:rsidRPr="003C2403">
        <w:rPr>
          <w:rFonts w:ascii="Arial" w:hAnsi="Arial" w:cs="Arial"/>
          <w:sz w:val="24"/>
          <w:szCs w:val="24"/>
        </w:rPr>
        <w:t xml:space="preserve">[Video]. Available at: </w:t>
      </w:r>
      <w:hyperlink r:id="rId53" w:history="1">
        <w:r w:rsidRPr="003C2403">
          <w:rPr>
            <w:rStyle w:val="Hyperlink"/>
            <w:rFonts w:ascii="Arial" w:hAnsi="Arial" w:cs="Arial"/>
            <w:sz w:val="24"/>
            <w:szCs w:val="24"/>
          </w:rPr>
          <w:t>Questionnaire Design - Bing video</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 2021)</w:t>
      </w:r>
    </w:p>
    <w:p w14:paraId="7752960D" w14:textId="36153467" w:rsidR="009E1A39" w:rsidRDefault="00240A30" w:rsidP="003C2403">
      <w:pPr>
        <w:spacing w:line="360" w:lineRule="auto"/>
        <w:jc w:val="both"/>
        <w:rPr>
          <w:rFonts w:ascii="Arial" w:hAnsi="Arial" w:cs="Arial"/>
          <w:sz w:val="24"/>
          <w:szCs w:val="24"/>
        </w:rPr>
      </w:pPr>
      <w:r w:rsidRPr="003C2403">
        <w:rPr>
          <w:rFonts w:ascii="Arial" w:hAnsi="Arial" w:cs="Arial"/>
          <w:sz w:val="24"/>
          <w:szCs w:val="24"/>
        </w:rPr>
        <w:t xml:space="preserve">Research Hub (2019) </w:t>
      </w:r>
      <w:r w:rsidRPr="003C2403">
        <w:rPr>
          <w:rFonts w:ascii="Arial" w:hAnsi="Arial" w:cs="Arial"/>
          <w:i/>
          <w:iCs/>
          <w:sz w:val="24"/>
          <w:szCs w:val="24"/>
        </w:rPr>
        <w:t>Survey questionnaire design using google forms</w:t>
      </w:r>
      <w:r w:rsidRPr="003C2403">
        <w:rPr>
          <w:rFonts w:ascii="Arial" w:hAnsi="Arial" w:cs="Arial"/>
          <w:sz w:val="24"/>
          <w:szCs w:val="24"/>
        </w:rPr>
        <w:t xml:space="preserve"> [Video] Available at: </w:t>
      </w:r>
      <w:hyperlink r:id="rId54" w:history="1">
        <w:r w:rsidRPr="003C2403">
          <w:rPr>
            <w:rStyle w:val="Hyperlink"/>
            <w:rFonts w:ascii="Arial" w:hAnsi="Arial" w:cs="Arial"/>
            <w:sz w:val="24"/>
            <w:szCs w:val="24"/>
          </w:rPr>
          <w:t>Survey Questionnaire Design Using Google Forms - Bing video</w:t>
        </w:r>
      </w:hyperlink>
      <w:r w:rsidRPr="003C2403">
        <w:rPr>
          <w:rStyle w:val="Hyperlink"/>
          <w:rFonts w:ascii="Arial" w:hAnsi="Arial" w:cs="Arial"/>
          <w:sz w:val="24"/>
          <w:szCs w:val="24"/>
        </w:rPr>
        <w:t xml:space="preserve"> </w:t>
      </w:r>
      <w:r w:rsidRPr="003C2403">
        <w:rPr>
          <w:rStyle w:val="Hyperlink"/>
          <w:rFonts w:ascii="Arial" w:hAnsi="Arial" w:cs="Arial"/>
          <w:color w:val="auto"/>
          <w:sz w:val="24"/>
          <w:szCs w:val="24"/>
          <w:u w:val="none"/>
        </w:rPr>
        <w:t>(Accessed: 4</w:t>
      </w:r>
      <w:r w:rsidRPr="003C2403">
        <w:rPr>
          <w:rStyle w:val="Hyperlink"/>
          <w:rFonts w:ascii="Arial" w:hAnsi="Arial" w:cs="Arial"/>
          <w:color w:val="auto"/>
          <w:sz w:val="24"/>
          <w:szCs w:val="24"/>
          <w:u w:val="none"/>
          <w:vertAlign w:val="superscript"/>
        </w:rPr>
        <w:t>th</w:t>
      </w:r>
      <w:r w:rsidRPr="003C2403">
        <w:rPr>
          <w:rStyle w:val="Hyperlink"/>
          <w:rFonts w:ascii="Arial" w:hAnsi="Arial" w:cs="Arial"/>
          <w:color w:val="auto"/>
          <w:sz w:val="24"/>
          <w:szCs w:val="24"/>
          <w:u w:val="none"/>
        </w:rPr>
        <w:t xml:space="preserve"> October 2021)</w:t>
      </w:r>
    </w:p>
    <w:p w14:paraId="66882730" w14:textId="77777777" w:rsidR="009E1A39" w:rsidRPr="003C2403" w:rsidRDefault="009E1A39" w:rsidP="003C2403">
      <w:pPr>
        <w:spacing w:line="360" w:lineRule="auto"/>
        <w:jc w:val="both"/>
        <w:rPr>
          <w:rFonts w:ascii="Arial" w:hAnsi="Arial" w:cs="Arial"/>
          <w:sz w:val="24"/>
          <w:szCs w:val="24"/>
        </w:rPr>
      </w:pPr>
    </w:p>
    <w:p w14:paraId="22B9E52B" w14:textId="2A486454" w:rsidR="00272818" w:rsidRPr="003C2403" w:rsidRDefault="00272818" w:rsidP="003C2403">
      <w:pPr>
        <w:pStyle w:val="Heading1"/>
        <w:spacing w:line="360" w:lineRule="auto"/>
        <w:jc w:val="both"/>
        <w:rPr>
          <w:rFonts w:ascii="Arial" w:hAnsi="Arial" w:cs="Arial"/>
          <w:sz w:val="24"/>
          <w:szCs w:val="24"/>
        </w:rPr>
      </w:pPr>
      <w:bookmarkStart w:id="54" w:name="_Toc84326898"/>
      <w:r w:rsidRPr="003C2403">
        <w:rPr>
          <w:rFonts w:ascii="Arial" w:hAnsi="Arial" w:cs="Arial"/>
          <w:sz w:val="24"/>
          <w:szCs w:val="24"/>
        </w:rPr>
        <w:t>8.0 Review of personal learning</w:t>
      </w:r>
      <w:bookmarkEnd w:id="54"/>
      <w:r w:rsidRPr="003C2403">
        <w:rPr>
          <w:rFonts w:ascii="Arial" w:hAnsi="Arial" w:cs="Arial"/>
          <w:sz w:val="24"/>
          <w:szCs w:val="24"/>
        </w:rPr>
        <w:t xml:space="preserve"> </w:t>
      </w:r>
    </w:p>
    <w:p w14:paraId="7DFBF4BA" w14:textId="362ABFEA" w:rsidR="00294341" w:rsidRDefault="008763FB" w:rsidP="003C2403">
      <w:pPr>
        <w:spacing w:line="360" w:lineRule="auto"/>
        <w:jc w:val="both"/>
        <w:rPr>
          <w:rFonts w:ascii="Arial" w:hAnsi="Arial" w:cs="Arial"/>
          <w:sz w:val="24"/>
          <w:szCs w:val="24"/>
        </w:rPr>
      </w:pPr>
      <w:r>
        <w:rPr>
          <w:rFonts w:ascii="Arial" w:hAnsi="Arial" w:cs="Arial"/>
          <w:sz w:val="24"/>
          <w:szCs w:val="24"/>
        </w:rPr>
        <w:t>Although the timeframe for this report does seem fairly small, it has</w:t>
      </w:r>
      <w:r w:rsidR="00294341">
        <w:rPr>
          <w:rFonts w:ascii="Arial" w:hAnsi="Arial" w:cs="Arial"/>
          <w:sz w:val="24"/>
          <w:szCs w:val="24"/>
        </w:rPr>
        <w:t xml:space="preserve"> definitely been made harder by my own difficulties in keeping to the deadlines that I set myself at the planning stages of this report. For future reports I would like at making sure my deadlines were updated with any changes that I had in work loads for example the critical incident that the control room went into at the start of August.</w:t>
      </w:r>
    </w:p>
    <w:p w14:paraId="211154BE" w14:textId="6EFF752B" w:rsidR="00294341" w:rsidRDefault="00294341" w:rsidP="003C2403">
      <w:pPr>
        <w:spacing w:line="360" w:lineRule="auto"/>
        <w:jc w:val="both"/>
        <w:rPr>
          <w:rFonts w:ascii="Arial" w:hAnsi="Arial" w:cs="Arial"/>
          <w:sz w:val="24"/>
          <w:szCs w:val="24"/>
        </w:rPr>
      </w:pPr>
      <w:r>
        <w:rPr>
          <w:rFonts w:ascii="Arial" w:hAnsi="Arial" w:cs="Arial"/>
          <w:sz w:val="24"/>
          <w:szCs w:val="24"/>
        </w:rPr>
        <w:t xml:space="preserve">The summer is a time I would avoid completing a questionnaire as this does not allow for </w:t>
      </w:r>
      <w:r w:rsidR="000F3114">
        <w:rPr>
          <w:rFonts w:ascii="Arial" w:hAnsi="Arial" w:cs="Arial"/>
          <w:sz w:val="24"/>
          <w:szCs w:val="24"/>
        </w:rPr>
        <w:t xml:space="preserve">the best response rates to be achieved. </w:t>
      </w:r>
    </w:p>
    <w:p w14:paraId="593EF12C" w14:textId="10543921" w:rsidR="000F3114" w:rsidRDefault="000F3114" w:rsidP="003C2403">
      <w:pPr>
        <w:spacing w:line="360" w:lineRule="auto"/>
        <w:jc w:val="both"/>
        <w:rPr>
          <w:rFonts w:ascii="Arial" w:hAnsi="Arial" w:cs="Arial"/>
          <w:sz w:val="24"/>
          <w:szCs w:val="24"/>
        </w:rPr>
      </w:pPr>
    </w:p>
    <w:p w14:paraId="0A204E8E" w14:textId="672B27AF" w:rsidR="009E1A39" w:rsidRDefault="009E1A39" w:rsidP="003C2403">
      <w:pPr>
        <w:spacing w:line="360" w:lineRule="auto"/>
        <w:jc w:val="both"/>
        <w:rPr>
          <w:rFonts w:ascii="Arial" w:hAnsi="Arial" w:cs="Arial"/>
          <w:sz w:val="24"/>
          <w:szCs w:val="24"/>
        </w:rPr>
      </w:pPr>
    </w:p>
    <w:p w14:paraId="7D9E472E" w14:textId="77777777" w:rsidR="009E1A39" w:rsidRPr="003C2403" w:rsidRDefault="009E1A39" w:rsidP="003C2403">
      <w:pPr>
        <w:spacing w:line="360" w:lineRule="auto"/>
        <w:jc w:val="both"/>
        <w:rPr>
          <w:rFonts w:ascii="Arial" w:hAnsi="Arial" w:cs="Arial"/>
          <w:sz w:val="24"/>
          <w:szCs w:val="24"/>
        </w:rPr>
      </w:pPr>
    </w:p>
    <w:p w14:paraId="704D4575" w14:textId="5F6E8566" w:rsidR="0077762E" w:rsidRPr="003C2403" w:rsidRDefault="00272818" w:rsidP="003C2403">
      <w:pPr>
        <w:pStyle w:val="Heading1"/>
        <w:spacing w:line="360" w:lineRule="auto"/>
        <w:jc w:val="both"/>
        <w:rPr>
          <w:rFonts w:ascii="Arial" w:hAnsi="Arial" w:cs="Arial"/>
          <w:sz w:val="24"/>
          <w:szCs w:val="24"/>
        </w:rPr>
      </w:pPr>
      <w:bookmarkStart w:id="55" w:name="_Toc84326899"/>
      <w:r w:rsidRPr="003C2403">
        <w:rPr>
          <w:rFonts w:ascii="Arial" w:hAnsi="Arial" w:cs="Arial"/>
          <w:sz w:val="24"/>
          <w:szCs w:val="24"/>
        </w:rPr>
        <w:lastRenderedPageBreak/>
        <w:t xml:space="preserve">9.0 </w:t>
      </w:r>
      <w:r w:rsidR="00537B44" w:rsidRPr="003C2403">
        <w:rPr>
          <w:rFonts w:ascii="Arial" w:hAnsi="Arial" w:cs="Arial"/>
          <w:sz w:val="24"/>
          <w:szCs w:val="24"/>
        </w:rPr>
        <w:t>Appendices</w:t>
      </w:r>
      <w:bookmarkEnd w:id="55"/>
    </w:p>
    <w:p w14:paraId="58097E15" w14:textId="6FEDDD0B" w:rsidR="00537B44" w:rsidRDefault="00391CF4" w:rsidP="003C2403">
      <w:pPr>
        <w:spacing w:line="360" w:lineRule="auto"/>
        <w:jc w:val="both"/>
        <w:rPr>
          <w:rFonts w:ascii="Arial" w:hAnsi="Arial" w:cs="Arial"/>
          <w:sz w:val="24"/>
          <w:szCs w:val="24"/>
        </w:rPr>
      </w:pPr>
      <w:r w:rsidRPr="003C2403">
        <w:rPr>
          <w:rFonts w:ascii="Arial" w:hAnsi="Arial" w:cs="Arial"/>
          <w:sz w:val="24"/>
          <w:szCs w:val="24"/>
        </w:rPr>
        <w:t xml:space="preserve">Appendix 1 </w:t>
      </w:r>
      <w:r w:rsidR="00537B44" w:rsidRPr="003C2403">
        <w:rPr>
          <w:rFonts w:ascii="Arial" w:hAnsi="Arial" w:cs="Arial"/>
          <w:sz w:val="24"/>
          <w:szCs w:val="24"/>
        </w:rPr>
        <w:t xml:space="preserve">Questionnaire </w:t>
      </w:r>
      <w:r w:rsidR="003E2E21" w:rsidRPr="003C2403">
        <w:rPr>
          <w:rFonts w:ascii="Arial" w:hAnsi="Arial" w:cs="Arial"/>
          <w:sz w:val="24"/>
          <w:szCs w:val="24"/>
        </w:rPr>
        <w:t>(printed version)</w:t>
      </w:r>
    </w:p>
    <w:p w14:paraId="1345F1D3" w14:textId="3F1A4444" w:rsidR="00554461" w:rsidRDefault="00554461" w:rsidP="003C2403">
      <w:pPr>
        <w:spacing w:line="360" w:lineRule="auto"/>
        <w:jc w:val="both"/>
        <w:rPr>
          <w:rFonts w:ascii="Arial" w:hAnsi="Arial" w:cs="Arial"/>
          <w:sz w:val="24"/>
          <w:szCs w:val="24"/>
        </w:rPr>
      </w:pPr>
      <w:r>
        <w:rPr>
          <w:noProof/>
        </w:rPr>
        <w:drawing>
          <wp:inline distT="0" distB="0" distL="0" distR="0" wp14:anchorId="6DB9C3C9" wp14:editId="37AB1EA2">
            <wp:extent cx="5731510" cy="72650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7265035"/>
                    </a:xfrm>
                    <a:prstGeom prst="rect">
                      <a:avLst/>
                    </a:prstGeom>
                  </pic:spPr>
                </pic:pic>
              </a:graphicData>
            </a:graphic>
          </wp:inline>
        </w:drawing>
      </w:r>
    </w:p>
    <w:p w14:paraId="23093CD5" w14:textId="41863D3D" w:rsidR="00554461" w:rsidRDefault="00554461" w:rsidP="003C2403">
      <w:pPr>
        <w:spacing w:line="360" w:lineRule="auto"/>
        <w:jc w:val="both"/>
        <w:rPr>
          <w:rFonts w:ascii="Arial" w:hAnsi="Arial" w:cs="Arial"/>
          <w:sz w:val="24"/>
          <w:szCs w:val="24"/>
        </w:rPr>
      </w:pPr>
      <w:r>
        <w:rPr>
          <w:noProof/>
        </w:rPr>
        <w:lastRenderedPageBreak/>
        <w:drawing>
          <wp:inline distT="0" distB="0" distL="0" distR="0" wp14:anchorId="55E81BF2" wp14:editId="6386FF02">
            <wp:extent cx="5731510" cy="748220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7482205"/>
                    </a:xfrm>
                    <a:prstGeom prst="rect">
                      <a:avLst/>
                    </a:prstGeom>
                  </pic:spPr>
                </pic:pic>
              </a:graphicData>
            </a:graphic>
          </wp:inline>
        </w:drawing>
      </w:r>
    </w:p>
    <w:p w14:paraId="3625EE66" w14:textId="058E662C" w:rsidR="00554461" w:rsidRPr="003C2403" w:rsidRDefault="00554461" w:rsidP="003C2403">
      <w:pPr>
        <w:spacing w:line="360" w:lineRule="auto"/>
        <w:jc w:val="both"/>
        <w:rPr>
          <w:rFonts w:ascii="Arial" w:hAnsi="Arial" w:cs="Arial"/>
          <w:sz w:val="24"/>
          <w:szCs w:val="24"/>
        </w:rPr>
      </w:pPr>
      <w:r>
        <w:rPr>
          <w:noProof/>
        </w:rPr>
        <w:lastRenderedPageBreak/>
        <w:drawing>
          <wp:inline distT="0" distB="0" distL="0" distR="0" wp14:anchorId="42F2629A" wp14:editId="24EC0B8C">
            <wp:extent cx="5731510" cy="707644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7076440"/>
                    </a:xfrm>
                    <a:prstGeom prst="rect">
                      <a:avLst/>
                    </a:prstGeom>
                  </pic:spPr>
                </pic:pic>
              </a:graphicData>
            </a:graphic>
          </wp:inline>
        </w:drawing>
      </w:r>
    </w:p>
    <w:p w14:paraId="623393DD" w14:textId="4F32EAB6" w:rsidR="00554461" w:rsidRDefault="00554461" w:rsidP="003C2403">
      <w:pPr>
        <w:spacing w:line="360" w:lineRule="auto"/>
        <w:jc w:val="both"/>
        <w:rPr>
          <w:rFonts w:ascii="Arial" w:hAnsi="Arial" w:cs="Arial"/>
          <w:sz w:val="24"/>
          <w:szCs w:val="24"/>
        </w:rPr>
      </w:pPr>
      <w:r>
        <w:rPr>
          <w:noProof/>
        </w:rPr>
        <w:lastRenderedPageBreak/>
        <w:drawing>
          <wp:inline distT="0" distB="0" distL="0" distR="0" wp14:anchorId="6F631F55" wp14:editId="2B2EDB02">
            <wp:extent cx="5731510" cy="689800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6898005"/>
                    </a:xfrm>
                    <a:prstGeom prst="rect">
                      <a:avLst/>
                    </a:prstGeom>
                  </pic:spPr>
                </pic:pic>
              </a:graphicData>
            </a:graphic>
          </wp:inline>
        </w:drawing>
      </w:r>
    </w:p>
    <w:p w14:paraId="42E47CF1" w14:textId="7CA8B6F4" w:rsidR="00554461" w:rsidRDefault="00554461" w:rsidP="003C2403">
      <w:pPr>
        <w:spacing w:line="360" w:lineRule="auto"/>
        <w:jc w:val="both"/>
        <w:rPr>
          <w:rFonts w:ascii="Arial" w:hAnsi="Arial" w:cs="Arial"/>
          <w:sz w:val="24"/>
          <w:szCs w:val="24"/>
        </w:rPr>
      </w:pPr>
      <w:r>
        <w:rPr>
          <w:noProof/>
        </w:rPr>
        <w:lastRenderedPageBreak/>
        <w:drawing>
          <wp:inline distT="0" distB="0" distL="0" distR="0" wp14:anchorId="6F7F9FB4" wp14:editId="743A1669">
            <wp:extent cx="5731510" cy="377444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774440"/>
                    </a:xfrm>
                    <a:prstGeom prst="rect">
                      <a:avLst/>
                    </a:prstGeom>
                  </pic:spPr>
                </pic:pic>
              </a:graphicData>
            </a:graphic>
          </wp:inline>
        </w:drawing>
      </w:r>
    </w:p>
    <w:p w14:paraId="63470E51" w14:textId="3F9499FE" w:rsidR="00391CF4" w:rsidRPr="003C2403" w:rsidRDefault="00391CF4" w:rsidP="003C2403">
      <w:pPr>
        <w:spacing w:line="360" w:lineRule="auto"/>
        <w:jc w:val="both"/>
        <w:rPr>
          <w:rFonts w:ascii="Arial" w:hAnsi="Arial" w:cs="Arial"/>
          <w:sz w:val="24"/>
          <w:szCs w:val="24"/>
        </w:rPr>
      </w:pPr>
      <w:r w:rsidRPr="003C2403">
        <w:rPr>
          <w:rFonts w:ascii="Arial" w:hAnsi="Arial" w:cs="Arial"/>
          <w:sz w:val="24"/>
          <w:szCs w:val="24"/>
        </w:rPr>
        <w:t>Appendix 2 Email introduction</w:t>
      </w:r>
    </w:p>
    <w:p w14:paraId="2C5A5C9B" w14:textId="6140D371" w:rsidR="00C850EA" w:rsidRPr="003C2403" w:rsidRDefault="00C850EA" w:rsidP="003C2403">
      <w:pPr>
        <w:spacing w:line="360" w:lineRule="auto"/>
        <w:jc w:val="both"/>
        <w:rPr>
          <w:rFonts w:ascii="Arial" w:hAnsi="Arial" w:cs="Arial"/>
          <w:i/>
          <w:iCs/>
          <w:sz w:val="24"/>
          <w:szCs w:val="24"/>
        </w:rPr>
      </w:pPr>
      <w:r w:rsidRPr="003C2403">
        <w:rPr>
          <w:rFonts w:ascii="Arial" w:hAnsi="Arial" w:cs="Arial"/>
          <w:i/>
          <w:iCs/>
          <w:sz w:val="24"/>
          <w:szCs w:val="24"/>
        </w:rPr>
        <w:t>Good Evening All,</w:t>
      </w:r>
    </w:p>
    <w:p w14:paraId="7CCADD14" w14:textId="6D3339E4" w:rsidR="00C850EA" w:rsidRPr="003C2403" w:rsidRDefault="00C850EA" w:rsidP="003C2403">
      <w:pPr>
        <w:spacing w:line="360" w:lineRule="auto"/>
        <w:jc w:val="both"/>
        <w:rPr>
          <w:rFonts w:ascii="Arial" w:hAnsi="Arial" w:cs="Arial"/>
          <w:i/>
          <w:iCs/>
          <w:sz w:val="24"/>
          <w:szCs w:val="24"/>
        </w:rPr>
      </w:pPr>
      <w:r w:rsidRPr="003C2403">
        <w:rPr>
          <w:rFonts w:ascii="Arial" w:hAnsi="Arial" w:cs="Arial"/>
          <w:i/>
          <w:iCs/>
          <w:sz w:val="24"/>
          <w:szCs w:val="24"/>
        </w:rPr>
        <w:t>I am currently undertaking research through a dissertation, based on the rise and fall in mental health absence that has taken place during the different stages of the Covid-19 pandemic.</w:t>
      </w:r>
    </w:p>
    <w:p w14:paraId="74B46444" w14:textId="1B497C53" w:rsidR="00C850EA" w:rsidRPr="003C2403" w:rsidRDefault="00C850EA" w:rsidP="003C2403">
      <w:pPr>
        <w:spacing w:line="360" w:lineRule="auto"/>
        <w:jc w:val="both"/>
        <w:rPr>
          <w:rFonts w:ascii="Arial" w:hAnsi="Arial" w:cs="Arial"/>
          <w:i/>
          <w:iCs/>
          <w:sz w:val="24"/>
          <w:szCs w:val="24"/>
        </w:rPr>
      </w:pPr>
      <w:r w:rsidRPr="003C2403">
        <w:rPr>
          <w:rFonts w:ascii="Arial" w:hAnsi="Arial" w:cs="Arial"/>
          <w:i/>
          <w:iCs/>
          <w:sz w:val="24"/>
          <w:szCs w:val="24"/>
        </w:rPr>
        <w:t xml:space="preserve">As part of this research, I am looking for assistance from line managers such as yourselves, within the OSS arena, to understand and hear more of your experiences and ideas on the areas of Mental Health Wellbeing. </w:t>
      </w:r>
    </w:p>
    <w:p w14:paraId="4F242AC0" w14:textId="0BB4345D" w:rsidR="00C850EA" w:rsidRPr="003C2403" w:rsidRDefault="00C850EA" w:rsidP="003C2403">
      <w:pPr>
        <w:spacing w:line="360" w:lineRule="auto"/>
        <w:jc w:val="both"/>
        <w:rPr>
          <w:rFonts w:ascii="Arial" w:hAnsi="Arial" w:cs="Arial"/>
          <w:i/>
          <w:iCs/>
          <w:sz w:val="24"/>
          <w:szCs w:val="24"/>
        </w:rPr>
      </w:pPr>
      <w:r w:rsidRPr="003C2403">
        <w:rPr>
          <w:rFonts w:ascii="Arial" w:hAnsi="Arial" w:cs="Arial"/>
          <w:i/>
          <w:iCs/>
          <w:sz w:val="24"/>
          <w:szCs w:val="24"/>
        </w:rPr>
        <w:t>The report will be completed around October and any recommendations and understandings will be provided to South Wales Police. With a higher level of response it will allow for a more rounded and accurate reflection of experiences and understanding from across the OSS arena.  </w:t>
      </w:r>
    </w:p>
    <w:p w14:paraId="529F56E6" w14:textId="62239FBE" w:rsidR="00C850EA" w:rsidRPr="003C2403" w:rsidRDefault="00C850EA" w:rsidP="003C2403">
      <w:pPr>
        <w:spacing w:line="360" w:lineRule="auto"/>
        <w:jc w:val="both"/>
        <w:rPr>
          <w:rFonts w:ascii="Arial" w:hAnsi="Arial" w:cs="Arial"/>
          <w:i/>
          <w:iCs/>
          <w:sz w:val="24"/>
          <w:szCs w:val="24"/>
        </w:rPr>
      </w:pPr>
      <w:r w:rsidRPr="003C2403">
        <w:rPr>
          <w:rFonts w:ascii="Arial" w:hAnsi="Arial" w:cs="Arial"/>
          <w:i/>
          <w:iCs/>
          <w:sz w:val="24"/>
          <w:szCs w:val="24"/>
        </w:rPr>
        <w:t xml:space="preserve">Please can I therefore ask for the questionnaire (found through the link below) to be completed. This has been set to close on the </w:t>
      </w:r>
      <w:r w:rsidRPr="003C2403">
        <w:rPr>
          <w:rFonts w:ascii="Arial" w:hAnsi="Arial" w:cs="Arial"/>
          <w:b/>
          <w:bCs/>
          <w:i/>
          <w:iCs/>
          <w:sz w:val="24"/>
          <w:szCs w:val="24"/>
        </w:rPr>
        <w:t>18.08.2021 at 12pm.</w:t>
      </w:r>
    </w:p>
    <w:p w14:paraId="2D8EBFFE" w14:textId="673472C3" w:rsidR="00C850EA" w:rsidRPr="003C2403" w:rsidRDefault="00FE3579" w:rsidP="003C2403">
      <w:pPr>
        <w:spacing w:line="360" w:lineRule="auto"/>
        <w:jc w:val="both"/>
        <w:rPr>
          <w:rFonts w:ascii="Arial" w:hAnsi="Arial" w:cs="Arial"/>
          <w:i/>
          <w:iCs/>
          <w:sz w:val="24"/>
          <w:szCs w:val="24"/>
        </w:rPr>
      </w:pPr>
      <w:hyperlink r:id="rId60" w:history="1">
        <w:r w:rsidR="00C850EA" w:rsidRPr="003C2403">
          <w:rPr>
            <w:rStyle w:val="Hyperlink"/>
            <w:rFonts w:ascii="Arial" w:hAnsi="Arial" w:cs="Arial"/>
            <w:i/>
            <w:iCs/>
            <w:sz w:val="24"/>
            <w:szCs w:val="24"/>
          </w:rPr>
          <w:t>https://forms.office.com/Pages/ResponsePage.aspx?id=-REPTm4EBUWcuNshUjEeIagMBZuUp1tJhuzg5kbEKVZURUVVNEtYVzZWVEpXTU0xTkdWNTBLM0RPOC4u</w:t>
        </w:r>
      </w:hyperlink>
    </w:p>
    <w:p w14:paraId="586847F1" w14:textId="77777777" w:rsidR="00C850EA" w:rsidRPr="003C2403" w:rsidRDefault="00C850EA" w:rsidP="003C2403">
      <w:pPr>
        <w:spacing w:line="360" w:lineRule="auto"/>
        <w:jc w:val="both"/>
        <w:rPr>
          <w:rFonts w:ascii="Arial" w:hAnsi="Arial" w:cs="Arial"/>
          <w:i/>
          <w:iCs/>
          <w:sz w:val="24"/>
          <w:szCs w:val="24"/>
        </w:rPr>
      </w:pPr>
      <w:r w:rsidRPr="003C2403">
        <w:rPr>
          <w:rFonts w:ascii="Arial" w:hAnsi="Arial" w:cs="Arial"/>
          <w:i/>
          <w:iCs/>
          <w:sz w:val="24"/>
          <w:szCs w:val="24"/>
        </w:rPr>
        <w:t xml:space="preserve">This questionnaire will take approximately </w:t>
      </w:r>
      <w:r w:rsidRPr="003C2403">
        <w:rPr>
          <w:rFonts w:ascii="Arial" w:hAnsi="Arial" w:cs="Arial"/>
          <w:b/>
          <w:bCs/>
          <w:i/>
          <w:iCs/>
          <w:sz w:val="24"/>
          <w:szCs w:val="24"/>
        </w:rPr>
        <w:t>5 minutes</w:t>
      </w:r>
      <w:r w:rsidRPr="003C2403">
        <w:rPr>
          <w:rFonts w:ascii="Arial" w:hAnsi="Arial" w:cs="Arial"/>
          <w:i/>
          <w:iCs/>
          <w:sz w:val="24"/>
          <w:szCs w:val="24"/>
        </w:rPr>
        <w:t xml:space="preserve"> to complete and can also be accessed via mobiles for ease of use whilst on the move. Please be assured that any information provided within the questionnaire, will be completely anonymous, as per the below screenshot. </w:t>
      </w:r>
    </w:p>
    <w:p w14:paraId="339CCC22" w14:textId="46942F08" w:rsidR="00C850EA" w:rsidRPr="003C2403" w:rsidRDefault="00C850EA" w:rsidP="003C2403">
      <w:pPr>
        <w:spacing w:line="360" w:lineRule="auto"/>
        <w:jc w:val="both"/>
        <w:rPr>
          <w:rFonts w:ascii="Arial" w:hAnsi="Arial" w:cs="Arial"/>
          <w:i/>
          <w:iCs/>
          <w:sz w:val="24"/>
          <w:szCs w:val="24"/>
        </w:rPr>
      </w:pPr>
      <w:r w:rsidRPr="003C2403">
        <w:rPr>
          <w:rFonts w:ascii="Arial" w:hAnsi="Arial" w:cs="Arial"/>
          <w:i/>
          <w:iCs/>
          <w:noProof/>
          <w:sz w:val="24"/>
          <w:szCs w:val="24"/>
        </w:rPr>
        <w:drawing>
          <wp:inline distT="0" distB="0" distL="0" distR="0" wp14:anchorId="1E04D087" wp14:editId="7575E30C">
            <wp:extent cx="1250950" cy="444500"/>
            <wp:effectExtent l="0" t="0" r="635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r:link="rId62">
                      <a:extLst>
                        <a:ext uri="{28A0092B-C50C-407E-A947-70E740481C1C}">
                          <a14:useLocalDpi xmlns:a14="http://schemas.microsoft.com/office/drawing/2010/main" val="0"/>
                        </a:ext>
                      </a:extLst>
                    </a:blip>
                    <a:srcRect/>
                    <a:stretch>
                      <a:fillRect/>
                    </a:stretch>
                  </pic:blipFill>
                  <pic:spPr bwMode="auto">
                    <a:xfrm>
                      <a:off x="0" y="0"/>
                      <a:ext cx="1250950" cy="444500"/>
                    </a:xfrm>
                    <a:prstGeom prst="rect">
                      <a:avLst/>
                    </a:prstGeom>
                    <a:noFill/>
                    <a:ln>
                      <a:noFill/>
                    </a:ln>
                  </pic:spPr>
                </pic:pic>
              </a:graphicData>
            </a:graphic>
          </wp:inline>
        </w:drawing>
      </w:r>
    </w:p>
    <w:p w14:paraId="214FF731" w14:textId="77777777" w:rsidR="00C850EA" w:rsidRPr="003C2403" w:rsidRDefault="00C850EA" w:rsidP="003C2403">
      <w:pPr>
        <w:spacing w:line="360" w:lineRule="auto"/>
        <w:jc w:val="both"/>
        <w:rPr>
          <w:rFonts w:ascii="Arial" w:hAnsi="Arial" w:cs="Arial"/>
          <w:i/>
          <w:iCs/>
          <w:sz w:val="24"/>
          <w:szCs w:val="24"/>
        </w:rPr>
      </w:pPr>
    </w:p>
    <w:p w14:paraId="6547E1E9" w14:textId="3DDD207F" w:rsidR="00C850EA" w:rsidRPr="003C2403" w:rsidRDefault="00C850EA" w:rsidP="003C2403">
      <w:pPr>
        <w:spacing w:line="360" w:lineRule="auto"/>
        <w:jc w:val="both"/>
        <w:rPr>
          <w:rFonts w:ascii="Arial" w:hAnsi="Arial" w:cs="Arial"/>
          <w:i/>
          <w:iCs/>
          <w:sz w:val="24"/>
          <w:szCs w:val="24"/>
        </w:rPr>
      </w:pPr>
      <w:r w:rsidRPr="003C2403">
        <w:rPr>
          <w:rFonts w:ascii="Arial" w:hAnsi="Arial" w:cs="Arial"/>
          <w:i/>
          <w:iCs/>
          <w:sz w:val="24"/>
          <w:szCs w:val="24"/>
        </w:rPr>
        <w:t xml:space="preserve">Any information provided will be held in a secure folder within the HR Drives, which has limited access, and will only be used by myself in the report as findings and statistical analysis. </w:t>
      </w:r>
    </w:p>
    <w:p w14:paraId="11B29C50" w14:textId="77777777" w:rsidR="00C850EA" w:rsidRPr="003C2403" w:rsidRDefault="00C850EA" w:rsidP="003C2403">
      <w:pPr>
        <w:spacing w:line="360" w:lineRule="auto"/>
        <w:jc w:val="both"/>
        <w:rPr>
          <w:rFonts w:ascii="Arial" w:hAnsi="Arial" w:cs="Arial"/>
          <w:i/>
          <w:iCs/>
          <w:sz w:val="24"/>
          <w:szCs w:val="24"/>
        </w:rPr>
      </w:pPr>
      <w:r w:rsidRPr="003C2403">
        <w:rPr>
          <w:rFonts w:ascii="Arial" w:hAnsi="Arial" w:cs="Arial"/>
          <w:i/>
          <w:iCs/>
          <w:sz w:val="24"/>
          <w:szCs w:val="24"/>
        </w:rPr>
        <w:t>Please do not hesitate to contact me if there are any further questions or information required. Please feel free to pass this email onto any other line managers within OSS.</w:t>
      </w:r>
    </w:p>
    <w:p w14:paraId="2C915DF3" w14:textId="093AA820" w:rsidR="0071389F" w:rsidRDefault="0071389F" w:rsidP="003C2403">
      <w:pPr>
        <w:spacing w:line="360" w:lineRule="auto"/>
        <w:jc w:val="both"/>
        <w:rPr>
          <w:rFonts w:ascii="Arial" w:hAnsi="Arial" w:cs="Arial"/>
          <w:sz w:val="24"/>
          <w:szCs w:val="24"/>
        </w:rPr>
      </w:pPr>
    </w:p>
    <w:p w14:paraId="2A509663" w14:textId="0CFCF5FA" w:rsidR="003B5A2D" w:rsidRDefault="003B5A2D" w:rsidP="003C2403">
      <w:pPr>
        <w:spacing w:line="360" w:lineRule="auto"/>
        <w:jc w:val="both"/>
        <w:rPr>
          <w:rFonts w:ascii="Arial" w:hAnsi="Arial" w:cs="Arial"/>
          <w:sz w:val="24"/>
          <w:szCs w:val="24"/>
        </w:rPr>
      </w:pPr>
    </w:p>
    <w:p w14:paraId="5F752380" w14:textId="2BDFE1BC" w:rsidR="003B5A2D" w:rsidRDefault="003B5A2D" w:rsidP="003C2403">
      <w:pPr>
        <w:spacing w:line="360" w:lineRule="auto"/>
        <w:jc w:val="both"/>
        <w:rPr>
          <w:rFonts w:ascii="Arial" w:hAnsi="Arial" w:cs="Arial"/>
          <w:sz w:val="24"/>
          <w:szCs w:val="24"/>
        </w:rPr>
      </w:pPr>
    </w:p>
    <w:p w14:paraId="46E3A2EB" w14:textId="25EDDF00" w:rsidR="003B5A2D" w:rsidRDefault="003B5A2D" w:rsidP="003C2403">
      <w:pPr>
        <w:spacing w:line="360" w:lineRule="auto"/>
        <w:jc w:val="both"/>
        <w:rPr>
          <w:rFonts w:ascii="Arial" w:hAnsi="Arial" w:cs="Arial"/>
          <w:sz w:val="24"/>
          <w:szCs w:val="24"/>
        </w:rPr>
      </w:pPr>
    </w:p>
    <w:p w14:paraId="3190BD5F" w14:textId="18BDAC19" w:rsidR="003B5A2D" w:rsidRDefault="003B5A2D" w:rsidP="003C2403">
      <w:pPr>
        <w:spacing w:line="360" w:lineRule="auto"/>
        <w:jc w:val="both"/>
        <w:rPr>
          <w:rFonts w:ascii="Arial" w:hAnsi="Arial" w:cs="Arial"/>
          <w:sz w:val="24"/>
          <w:szCs w:val="24"/>
        </w:rPr>
      </w:pPr>
    </w:p>
    <w:p w14:paraId="3F7FF29B" w14:textId="2A8AEEA4" w:rsidR="003B5A2D" w:rsidRDefault="003B5A2D" w:rsidP="003C2403">
      <w:pPr>
        <w:spacing w:line="360" w:lineRule="auto"/>
        <w:jc w:val="both"/>
        <w:rPr>
          <w:rFonts w:ascii="Arial" w:hAnsi="Arial" w:cs="Arial"/>
          <w:sz w:val="24"/>
          <w:szCs w:val="24"/>
        </w:rPr>
      </w:pPr>
    </w:p>
    <w:p w14:paraId="2EF1C440" w14:textId="0C028759" w:rsidR="003B5A2D" w:rsidRDefault="003B5A2D" w:rsidP="003C2403">
      <w:pPr>
        <w:spacing w:line="360" w:lineRule="auto"/>
        <w:jc w:val="both"/>
        <w:rPr>
          <w:rFonts w:ascii="Arial" w:hAnsi="Arial" w:cs="Arial"/>
          <w:sz w:val="24"/>
          <w:szCs w:val="24"/>
        </w:rPr>
      </w:pPr>
    </w:p>
    <w:p w14:paraId="580F085E" w14:textId="53C0F057" w:rsidR="003B5A2D" w:rsidRDefault="003B5A2D" w:rsidP="003C2403">
      <w:pPr>
        <w:spacing w:line="360" w:lineRule="auto"/>
        <w:jc w:val="both"/>
        <w:rPr>
          <w:rFonts w:ascii="Arial" w:hAnsi="Arial" w:cs="Arial"/>
          <w:sz w:val="24"/>
          <w:szCs w:val="24"/>
        </w:rPr>
      </w:pPr>
    </w:p>
    <w:p w14:paraId="2BD10C8D" w14:textId="0DDB59FD" w:rsidR="003B5A2D" w:rsidRDefault="003B5A2D" w:rsidP="003C2403">
      <w:pPr>
        <w:spacing w:line="360" w:lineRule="auto"/>
        <w:jc w:val="both"/>
        <w:rPr>
          <w:rFonts w:ascii="Arial" w:hAnsi="Arial" w:cs="Arial"/>
          <w:sz w:val="24"/>
          <w:szCs w:val="24"/>
        </w:rPr>
      </w:pPr>
    </w:p>
    <w:p w14:paraId="3317ED71" w14:textId="37FCDA2C" w:rsidR="003B5A2D" w:rsidRDefault="003B5A2D" w:rsidP="003C2403">
      <w:pPr>
        <w:spacing w:line="360" w:lineRule="auto"/>
        <w:jc w:val="both"/>
        <w:rPr>
          <w:rFonts w:ascii="Arial" w:hAnsi="Arial" w:cs="Arial"/>
          <w:sz w:val="24"/>
          <w:szCs w:val="24"/>
        </w:rPr>
      </w:pPr>
    </w:p>
    <w:p w14:paraId="7A4AA6D1" w14:textId="1CEEA227" w:rsidR="003B5A2D" w:rsidRDefault="003B5A2D" w:rsidP="003C2403">
      <w:pPr>
        <w:spacing w:line="360" w:lineRule="auto"/>
        <w:jc w:val="both"/>
        <w:rPr>
          <w:rFonts w:ascii="Arial" w:hAnsi="Arial" w:cs="Arial"/>
          <w:sz w:val="24"/>
          <w:szCs w:val="24"/>
        </w:rPr>
      </w:pPr>
    </w:p>
    <w:p w14:paraId="09CF8052" w14:textId="77777777" w:rsidR="003B5A2D" w:rsidRPr="003C2403" w:rsidRDefault="003B5A2D" w:rsidP="003C2403">
      <w:pPr>
        <w:spacing w:line="360" w:lineRule="auto"/>
        <w:jc w:val="both"/>
        <w:rPr>
          <w:rFonts w:ascii="Arial" w:hAnsi="Arial" w:cs="Arial"/>
          <w:sz w:val="24"/>
          <w:szCs w:val="24"/>
        </w:rPr>
      </w:pPr>
    </w:p>
    <w:p w14:paraId="574CCD6F" w14:textId="77F27C24" w:rsidR="008028D4" w:rsidRPr="003C2403" w:rsidRDefault="009146B3" w:rsidP="003C2403">
      <w:pPr>
        <w:spacing w:line="360" w:lineRule="auto"/>
        <w:jc w:val="both"/>
        <w:rPr>
          <w:rFonts w:ascii="Arial" w:hAnsi="Arial" w:cs="Arial"/>
          <w:sz w:val="24"/>
          <w:szCs w:val="24"/>
        </w:rPr>
      </w:pPr>
      <w:r w:rsidRPr="003C2403">
        <w:rPr>
          <w:rFonts w:ascii="Arial" w:hAnsi="Arial" w:cs="Arial"/>
          <w:sz w:val="24"/>
          <w:szCs w:val="24"/>
        </w:rPr>
        <w:lastRenderedPageBreak/>
        <w:t xml:space="preserve">Appendix 3 Action plan for the recommendations </w:t>
      </w:r>
    </w:p>
    <w:tbl>
      <w:tblPr>
        <w:tblW w:w="11976"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2231"/>
        <w:gridCol w:w="2004"/>
        <w:gridCol w:w="2004"/>
        <w:gridCol w:w="1324"/>
        <w:gridCol w:w="1764"/>
        <w:gridCol w:w="1978"/>
      </w:tblGrid>
      <w:tr w:rsidR="003B5A2D" w:rsidRPr="003C2403" w14:paraId="18BEA2C5" w14:textId="77777777" w:rsidTr="003B5A2D">
        <w:tc>
          <w:tcPr>
            <w:tcW w:w="671" w:type="dxa"/>
            <w:tcBorders>
              <w:top w:val="single" w:sz="4" w:space="0" w:color="auto"/>
              <w:left w:val="single" w:sz="4" w:space="0" w:color="auto"/>
              <w:bottom w:val="single" w:sz="4" w:space="0" w:color="auto"/>
              <w:right w:val="single" w:sz="4" w:space="0" w:color="auto"/>
            </w:tcBorders>
            <w:shd w:val="clear" w:color="auto" w:fill="0C0C0C"/>
            <w:hideMark/>
          </w:tcPr>
          <w:p w14:paraId="6EE443DC" w14:textId="77777777" w:rsidR="00A80580" w:rsidRPr="003C2403" w:rsidRDefault="00A80580" w:rsidP="003C2403">
            <w:pPr>
              <w:spacing w:line="360" w:lineRule="auto"/>
              <w:jc w:val="both"/>
              <w:rPr>
                <w:rFonts w:ascii="Arial" w:hAnsi="Arial" w:cs="Arial"/>
                <w:b/>
                <w:sz w:val="24"/>
                <w:szCs w:val="24"/>
              </w:rPr>
            </w:pPr>
            <w:r w:rsidRPr="003C2403">
              <w:rPr>
                <w:rFonts w:ascii="Arial" w:hAnsi="Arial" w:cs="Arial"/>
                <w:b/>
                <w:sz w:val="24"/>
                <w:szCs w:val="24"/>
              </w:rPr>
              <w:t>Ref.</w:t>
            </w:r>
          </w:p>
        </w:tc>
        <w:tc>
          <w:tcPr>
            <w:tcW w:w="2231" w:type="dxa"/>
            <w:tcBorders>
              <w:top w:val="single" w:sz="4" w:space="0" w:color="auto"/>
              <w:left w:val="single" w:sz="4" w:space="0" w:color="auto"/>
              <w:bottom w:val="single" w:sz="4" w:space="0" w:color="auto"/>
              <w:right w:val="single" w:sz="4" w:space="0" w:color="auto"/>
            </w:tcBorders>
            <w:shd w:val="clear" w:color="auto" w:fill="0C0C0C"/>
            <w:hideMark/>
          </w:tcPr>
          <w:p w14:paraId="460C5245" w14:textId="77777777" w:rsidR="00A80580" w:rsidRPr="003C2403" w:rsidRDefault="00A80580" w:rsidP="003C2403">
            <w:pPr>
              <w:spacing w:line="360" w:lineRule="auto"/>
              <w:jc w:val="both"/>
              <w:rPr>
                <w:rFonts w:ascii="Arial" w:hAnsi="Arial" w:cs="Arial"/>
                <w:b/>
                <w:sz w:val="24"/>
                <w:szCs w:val="24"/>
              </w:rPr>
            </w:pPr>
            <w:r w:rsidRPr="003C2403">
              <w:rPr>
                <w:rFonts w:ascii="Arial" w:hAnsi="Arial" w:cs="Arial"/>
                <w:b/>
                <w:sz w:val="24"/>
                <w:szCs w:val="24"/>
              </w:rPr>
              <w:t>Recommendation</w:t>
            </w:r>
          </w:p>
        </w:tc>
        <w:tc>
          <w:tcPr>
            <w:tcW w:w="2004" w:type="dxa"/>
            <w:tcBorders>
              <w:top w:val="single" w:sz="4" w:space="0" w:color="auto"/>
              <w:left w:val="single" w:sz="4" w:space="0" w:color="auto"/>
              <w:bottom w:val="single" w:sz="4" w:space="0" w:color="auto"/>
              <w:right w:val="single" w:sz="4" w:space="0" w:color="auto"/>
            </w:tcBorders>
            <w:shd w:val="clear" w:color="auto" w:fill="0C0C0C"/>
            <w:hideMark/>
          </w:tcPr>
          <w:p w14:paraId="61BD0AF0" w14:textId="77777777" w:rsidR="00A80580" w:rsidRPr="003C2403" w:rsidRDefault="00A80580" w:rsidP="003C2403">
            <w:pPr>
              <w:spacing w:line="360" w:lineRule="auto"/>
              <w:jc w:val="both"/>
              <w:rPr>
                <w:rFonts w:ascii="Arial" w:hAnsi="Arial" w:cs="Arial"/>
                <w:b/>
                <w:sz w:val="24"/>
                <w:szCs w:val="24"/>
              </w:rPr>
            </w:pPr>
            <w:r w:rsidRPr="003C2403">
              <w:rPr>
                <w:rFonts w:ascii="Arial" w:hAnsi="Arial" w:cs="Arial"/>
                <w:b/>
                <w:sz w:val="24"/>
                <w:szCs w:val="24"/>
              </w:rPr>
              <w:t>Key Action</w:t>
            </w:r>
          </w:p>
        </w:tc>
        <w:tc>
          <w:tcPr>
            <w:tcW w:w="2004" w:type="dxa"/>
            <w:tcBorders>
              <w:top w:val="single" w:sz="4" w:space="0" w:color="auto"/>
              <w:left w:val="single" w:sz="4" w:space="0" w:color="auto"/>
              <w:bottom w:val="single" w:sz="4" w:space="0" w:color="auto"/>
              <w:right w:val="single" w:sz="4" w:space="0" w:color="auto"/>
            </w:tcBorders>
            <w:shd w:val="clear" w:color="auto" w:fill="0C0C0C"/>
            <w:hideMark/>
          </w:tcPr>
          <w:p w14:paraId="2C598C47" w14:textId="77777777" w:rsidR="00A80580" w:rsidRPr="003C2403" w:rsidRDefault="00A80580" w:rsidP="003C2403">
            <w:pPr>
              <w:spacing w:line="360" w:lineRule="auto"/>
              <w:jc w:val="both"/>
              <w:rPr>
                <w:rFonts w:ascii="Arial" w:hAnsi="Arial" w:cs="Arial"/>
                <w:b/>
                <w:sz w:val="24"/>
                <w:szCs w:val="24"/>
              </w:rPr>
            </w:pPr>
            <w:r w:rsidRPr="003C2403">
              <w:rPr>
                <w:rFonts w:ascii="Arial" w:hAnsi="Arial" w:cs="Arial"/>
                <w:b/>
                <w:sz w:val="24"/>
                <w:szCs w:val="24"/>
              </w:rPr>
              <w:t>Person Responsible</w:t>
            </w:r>
          </w:p>
        </w:tc>
        <w:tc>
          <w:tcPr>
            <w:tcW w:w="1324" w:type="dxa"/>
            <w:tcBorders>
              <w:top w:val="single" w:sz="4" w:space="0" w:color="auto"/>
              <w:left w:val="single" w:sz="4" w:space="0" w:color="auto"/>
              <w:bottom w:val="single" w:sz="4" w:space="0" w:color="auto"/>
              <w:right w:val="single" w:sz="4" w:space="0" w:color="auto"/>
            </w:tcBorders>
            <w:shd w:val="clear" w:color="auto" w:fill="0C0C0C"/>
            <w:hideMark/>
          </w:tcPr>
          <w:p w14:paraId="026759A3" w14:textId="77777777" w:rsidR="00A80580" w:rsidRPr="003C2403" w:rsidRDefault="00A80580" w:rsidP="003C2403">
            <w:pPr>
              <w:spacing w:line="360" w:lineRule="auto"/>
              <w:jc w:val="both"/>
              <w:rPr>
                <w:rFonts w:ascii="Arial" w:hAnsi="Arial" w:cs="Arial"/>
                <w:b/>
                <w:sz w:val="24"/>
                <w:szCs w:val="24"/>
              </w:rPr>
            </w:pPr>
            <w:r w:rsidRPr="003C2403">
              <w:rPr>
                <w:rFonts w:ascii="Arial" w:hAnsi="Arial" w:cs="Arial"/>
                <w:b/>
                <w:sz w:val="24"/>
                <w:szCs w:val="24"/>
              </w:rPr>
              <w:t>By When</w:t>
            </w:r>
          </w:p>
        </w:tc>
        <w:tc>
          <w:tcPr>
            <w:tcW w:w="1751" w:type="dxa"/>
            <w:tcBorders>
              <w:top w:val="single" w:sz="4" w:space="0" w:color="auto"/>
              <w:left w:val="single" w:sz="4" w:space="0" w:color="auto"/>
              <w:bottom w:val="single" w:sz="4" w:space="0" w:color="auto"/>
              <w:right w:val="single" w:sz="4" w:space="0" w:color="auto"/>
            </w:tcBorders>
            <w:shd w:val="clear" w:color="auto" w:fill="0C0C0C"/>
            <w:hideMark/>
          </w:tcPr>
          <w:p w14:paraId="51E66D86" w14:textId="77777777" w:rsidR="00A80580" w:rsidRPr="003C2403" w:rsidRDefault="00A80580" w:rsidP="003C2403">
            <w:pPr>
              <w:spacing w:line="360" w:lineRule="auto"/>
              <w:jc w:val="both"/>
              <w:rPr>
                <w:rFonts w:ascii="Arial" w:hAnsi="Arial" w:cs="Arial"/>
                <w:b/>
                <w:sz w:val="24"/>
                <w:szCs w:val="24"/>
              </w:rPr>
            </w:pPr>
            <w:r w:rsidRPr="003C2403">
              <w:rPr>
                <w:rFonts w:ascii="Arial" w:hAnsi="Arial" w:cs="Arial"/>
                <w:b/>
                <w:sz w:val="24"/>
                <w:szCs w:val="24"/>
              </w:rPr>
              <w:t>Resources Required</w:t>
            </w:r>
          </w:p>
        </w:tc>
        <w:tc>
          <w:tcPr>
            <w:tcW w:w="1991" w:type="dxa"/>
            <w:tcBorders>
              <w:top w:val="single" w:sz="4" w:space="0" w:color="auto"/>
              <w:left w:val="single" w:sz="4" w:space="0" w:color="auto"/>
              <w:bottom w:val="single" w:sz="4" w:space="0" w:color="auto"/>
              <w:right w:val="single" w:sz="4" w:space="0" w:color="auto"/>
            </w:tcBorders>
            <w:shd w:val="clear" w:color="auto" w:fill="0C0C0C"/>
            <w:hideMark/>
          </w:tcPr>
          <w:p w14:paraId="10048713" w14:textId="77777777" w:rsidR="00A80580" w:rsidRPr="003C2403" w:rsidRDefault="00A80580" w:rsidP="003B5A2D">
            <w:pPr>
              <w:spacing w:line="360" w:lineRule="auto"/>
              <w:rPr>
                <w:rFonts w:ascii="Arial" w:hAnsi="Arial" w:cs="Arial"/>
                <w:b/>
                <w:sz w:val="24"/>
                <w:szCs w:val="24"/>
              </w:rPr>
            </w:pPr>
            <w:r w:rsidRPr="003C2403">
              <w:rPr>
                <w:rFonts w:ascii="Arial" w:hAnsi="Arial" w:cs="Arial"/>
                <w:b/>
                <w:sz w:val="24"/>
                <w:szCs w:val="24"/>
              </w:rPr>
              <w:t>Strategic Impact</w:t>
            </w:r>
          </w:p>
        </w:tc>
      </w:tr>
      <w:tr w:rsidR="00311153" w:rsidRPr="003C2403" w14:paraId="27CF91FA" w14:textId="77777777" w:rsidTr="003B5A2D">
        <w:tc>
          <w:tcPr>
            <w:tcW w:w="671" w:type="dxa"/>
            <w:tcBorders>
              <w:top w:val="single" w:sz="4" w:space="0" w:color="auto"/>
              <w:left w:val="single" w:sz="4" w:space="0" w:color="auto"/>
              <w:bottom w:val="single" w:sz="4" w:space="0" w:color="auto"/>
              <w:right w:val="single" w:sz="4" w:space="0" w:color="auto"/>
            </w:tcBorders>
            <w:hideMark/>
          </w:tcPr>
          <w:p w14:paraId="64772240" w14:textId="77777777" w:rsidR="00A80580" w:rsidRPr="003C2403" w:rsidRDefault="00A80580" w:rsidP="003C2403">
            <w:pPr>
              <w:spacing w:line="360" w:lineRule="auto"/>
              <w:jc w:val="both"/>
              <w:rPr>
                <w:rFonts w:ascii="Arial" w:hAnsi="Arial" w:cs="Arial"/>
                <w:sz w:val="24"/>
                <w:szCs w:val="24"/>
              </w:rPr>
            </w:pPr>
            <w:r w:rsidRPr="003C2403">
              <w:rPr>
                <w:rFonts w:ascii="Arial" w:hAnsi="Arial" w:cs="Arial"/>
                <w:sz w:val="24"/>
                <w:szCs w:val="24"/>
              </w:rPr>
              <w:t>1</w:t>
            </w:r>
          </w:p>
        </w:tc>
        <w:tc>
          <w:tcPr>
            <w:tcW w:w="2231" w:type="dxa"/>
            <w:tcBorders>
              <w:top w:val="single" w:sz="4" w:space="0" w:color="auto"/>
              <w:left w:val="single" w:sz="4" w:space="0" w:color="auto"/>
              <w:bottom w:val="single" w:sz="4" w:space="0" w:color="auto"/>
              <w:right w:val="single" w:sz="4" w:space="0" w:color="auto"/>
            </w:tcBorders>
            <w:hideMark/>
          </w:tcPr>
          <w:p w14:paraId="4969E46A" w14:textId="0C85EF52" w:rsidR="00A80580" w:rsidRPr="003C2403" w:rsidRDefault="00A80580" w:rsidP="003C2403">
            <w:pPr>
              <w:spacing w:line="360" w:lineRule="auto"/>
              <w:jc w:val="both"/>
              <w:rPr>
                <w:rFonts w:ascii="Arial" w:hAnsi="Arial" w:cs="Arial"/>
                <w:sz w:val="24"/>
                <w:szCs w:val="24"/>
              </w:rPr>
            </w:pPr>
            <w:r w:rsidRPr="003C2403">
              <w:rPr>
                <w:rFonts w:ascii="Arial" w:hAnsi="Arial" w:cs="Arial"/>
                <w:sz w:val="24"/>
                <w:szCs w:val="24"/>
              </w:rPr>
              <w:t>Training for line managers and employees</w:t>
            </w:r>
          </w:p>
        </w:tc>
        <w:tc>
          <w:tcPr>
            <w:tcW w:w="2004" w:type="dxa"/>
            <w:tcBorders>
              <w:top w:val="single" w:sz="4" w:space="0" w:color="auto"/>
              <w:left w:val="single" w:sz="4" w:space="0" w:color="auto"/>
              <w:bottom w:val="single" w:sz="4" w:space="0" w:color="auto"/>
              <w:right w:val="single" w:sz="4" w:space="0" w:color="auto"/>
            </w:tcBorders>
            <w:hideMark/>
          </w:tcPr>
          <w:p w14:paraId="7E6C9750" w14:textId="62F09389" w:rsidR="00A80580" w:rsidRPr="003C2403" w:rsidRDefault="00A80580" w:rsidP="003C2403">
            <w:pPr>
              <w:spacing w:line="360" w:lineRule="auto"/>
              <w:jc w:val="both"/>
              <w:rPr>
                <w:rFonts w:ascii="Arial" w:hAnsi="Arial" w:cs="Arial"/>
                <w:sz w:val="24"/>
                <w:szCs w:val="24"/>
              </w:rPr>
            </w:pPr>
            <w:r w:rsidRPr="003C2403">
              <w:rPr>
                <w:rFonts w:ascii="Arial" w:hAnsi="Arial" w:cs="Arial"/>
                <w:sz w:val="24"/>
                <w:szCs w:val="24"/>
              </w:rPr>
              <w:t xml:space="preserve">Developing two lots of training one for line managers and one for the employees </w:t>
            </w:r>
          </w:p>
        </w:tc>
        <w:tc>
          <w:tcPr>
            <w:tcW w:w="2004" w:type="dxa"/>
            <w:tcBorders>
              <w:top w:val="single" w:sz="4" w:space="0" w:color="auto"/>
              <w:left w:val="single" w:sz="4" w:space="0" w:color="auto"/>
              <w:bottom w:val="single" w:sz="4" w:space="0" w:color="auto"/>
              <w:right w:val="single" w:sz="4" w:space="0" w:color="auto"/>
            </w:tcBorders>
            <w:hideMark/>
          </w:tcPr>
          <w:p w14:paraId="26F5CBFA" w14:textId="6AFA007A" w:rsidR="00A80580" w:rsidRPr="003C2403" w:rsidRDefault="00A80580" w:rsidP="003C2403">
            <w:pPr>
              <w:spacing w:line="360" w:lineRule="auto"/>
              <w:jc w:val="both"/>
              <w:rPr>
                <w:rFonts w:ascii="Arial" w:hAnsi="Arial" w:cs="Arial"/>
                <w:sz w:val="24"/>
                <w:szCs w:val="24"/>
              </w:rPr>
            </w:pPr>
            <w:r w:rsidRPr="003C2403">
              <w:rPr>
                <w:rFonts w:ascii="Arial" w:hAnsi="Arial" w:cs="Arial"/>
                <w:sz w:val="24"/>
                <w:szCs w:val="24"/>
              </w:rPr>
              <w:t>Learning and Development with content provided by Occupational Health</w:t>
            </w:r>
          </w:p>
        </w:tc>
        <w:tc>
          <w:tcPr>
            <w:tcW w:w="1324" w:type="dxa"/>
            <w:tcBorders>
              <w:top w:val="single" w:sz="4" w:space="0" w:color="auto"/>
              <w:left w:val="single" w:sz="4" w:space="0" w:color="auto"/>
              <w:bottom w:val="single" w:sz="4" w:space="0" w:color="auto"/>
              <w:right w:val="single" w:sz="4" w:space="0" w:color="auto"/>
            </w:tcBorders>
            <w:hideMark/>
          </w:tcPr>
          <w:p w14:paraId="3E9F0FA9" w14:textId="5570AA77" w:rsidR="00A80580" w:rsidRPr="003C2403" w:rsidRDefault="0071389F" w:rsidP="003C2403">
            <w:pPr>
              <w:spacing w:line="360" w:lineRule="auto"/>
              <w:jc w:val="both"/>
              <w:rPr>
                <w:rFonts w:ascii="Arial" w:hAnsi="Arial" w:cs="Arial"/>
                <w:sz w:val="24"/>
                <w:szCs w:val="24"/>
              </w:rPr>
            </w:pPr>
            <w:r w:rsidRPr="003C2403">
              <w:rPr>
                <w:rFonts w:ascii="Arial" w:hAnsi="Arial" w:cs="Arial"/>
                <w:sz w:val="24"/>
                <w:szCs w:val="24"/>
              </w:rPr>
              <w:t>January 2022</w:t>
            </w:r>
          </w:p>
        </w:tc>
        <w:tc>
          <w:tcPr>
            <w:tcW w:w="1751" w:type="dxa"/>
            <w:tcBorders>
              <w:top w:val="single" w:sz="4" w:space="0" w:color="auto"/>
              <w:left w:val="single" w:sz="4" w:space="0" w:color="auto"/>
              <w:bottom w:val="single" w:sz="4" w:space="0" w:color="auto"/>
              <w:right w:val="single" w:sz="4" w:space="0" w:color="auto"/>
            </w:tcBorders>
            <w:hideMark/>
          </w:tcPr>
          <w:p w14:paraId="3A5136FF" w14:textId="16EFEF8D" w:rsidR="0071389F" w:rsidRPr="003C2403" w:rsidRDefault="0071389F" w:rsidP="003C2403">
            <w:pPr>
              <w:spacing w:line="360" w:lineRule="auto"/>
              <w:jc w:val="both"/>
              <w:rPr>
                <w:rFonts w:ascii="Arial" w:hAnsi="Arial" w:cs="Arial"/>
                <w:sz w:val="24"/>
                <w:szCs w:val="24"/>
              </w:rPr>
            </w:pPr>
            <w:r w:rsidRPr="003C2403">
              <w:rPr>
                <w:rFonts w:ascii="Arial" w:hAnsi="Arial" w:cs="Arial"/>
                <w:sz w:val="24"/>
                <w:szCs w:val="24"/>
              </w:rPr>
              <w:t xml:space="preserve">Project group made up of Performance and Organisational Manager, Learning and Development Advisor, Counsellor and Mental Health Nurse. </w:t>
            </w:r>
          </w:p>
          <w:p w14:paraId="0DC5AF58" w14:textId="16F490E2" w:rsidR="0071389F" w:rsidRPr="003C2403" w:rsidRDefault="0071389F" w:rsidP="003C2403">
            <w:pPr>
              <w:spacing w:line="360" w:lineRule="auto"/>
              <w:jc w:val="both"/>
              <w:rPr>
                <w:rFonts w:ascii="Arial" w:hAnsi="Arial" w:cs="Arial"/>
                <w:sz w:val="24"/>
                <w:szCs w:val="24"/>
              </w:rPr>
            </w:pPr>
            <w:r w:rsidRPr="003C2403">
              <w:rPr>
                <w:rFonts w:ascii="Arial" w:hAnsi="Arial" w:cs="Arial"/>
                <w:sz w:val="24"/>
                <w:szCs w:val="24"/>
              </w:rPr>
              <w:t xml:space="preserve">Assistance from MIND charity </w:t>
            </w:r>
          </w:p>
          <w:p w14:paraId="77289810" w14:textId="4DEDA6D1" w:rsidR="00A80580" w:rsidRPr="003C2403" w:rsidRDefault="00311153" w:rsidP="003C2403">
            <w:pPr>
              <w:spacing w:line="360" w:lineRule="auto"/>
              <w:jc w:val="both"/>
              <w:rPr>
                <w:rFonts w:ascii="Arial" w:hAnsi="Arial" w:cs="Arial"/>
                <w:sz w:val="24"/>
                <w:szCs w:val="24"/>
              </w:rPr>
            </w:pPr>
            <w:r w:rsidRPr="003C2403">
              <w:rPr>
                <w:rFonts w:ascii="Arial" w:hAnsi="Arial" w:cs="Arial"/>
                <w:sz w:val="24"/>
                <w:szCs w:val="24"/>
              </w:rPr>
              <w:t xml:space="preserve">Monthly </w:t>
            </w:r>
            <w:r w:rsidR="0071389F" w:rsidRPr="003C2403">
              <w:rPr>
                <w:rFonts w:ascii="Arial" w:hAnsi="Arial" w:cs="Arial"/>
                <w:sz w:val="24"/>
                <w:szCs w:val="24"/>
              </w:rPr>
              <w:t>cost based on</w:t>
            </w:r>
            <w:r w:rsidRPr="003C2403">
              <w:rPr>
                <w:rFonts w:ascii="Arial" w:hAnsi="Arial" w:cs="Arial"/>
                <w:sz w:val="24"/>
                <w:szCs w:val="24"/>
              </w:rPr>
              <w:t xml:space="preserve"> individuals salary due to time spent  (to note not a full time project): £12,136</w:t>
            </w:r>
            <w:r w:rsidR="0071389F" w:rsidRPr="003C2403">
              <w:rPr>
                <w:rFonts w:ascii="Arial" w:hAnsi="Arial" w:cs="Arial"/>
                <w:sz w:val="24"/>
                <w:szCs w:val="24"/>
              </w:rPr>
              <w:t xml:space="preserve"> </w:t>
            </w:r>
          </w:p>
        </w:tc>
        <w:tc>
          <w:tcPr>
            <w:tcW w:w="1991" w:type="dxa"/>
            <w:tcBorders>
              <w:top w:val="single" w:sz="4" w:space="0" w:color="auto"/>
              <w:left w:val="single" w:sz="4" w:space="0" w:color="auto"/>
              <w:bottom w:val="single" w:sz="4" w:space="0" w:color="auto"/>
              <w:right w:val="single" w:sz="4" w:space="0" w:color="auto"/>
            </w:tcBorders>
            <w:hideMark/>
          </w:tcPr>
          <w:p w14:paraId="6B5E9D90" w14:textId="58B78692" w:rsidR="00A80580" w:rsidRPr="003C2403" w:rsidRDefault="0071389F" w:rsidP="003B5A2D">
            <w:pPr>
              <w:spacing w:line="360" w:lineRule="auto"/>
              <w:rPr>
                <w:rFonts w:ascii="Arial" w:hAnsi="Arial" w:cs="Arial"/>
                <w:sz w:val="24"/>
                <w:szCs w:val="24"/>
              </w:rPr>
            </w:pPr>
            <w:r w:rsidRPr="003C2403">
              <w:rPr>
                <w:rFonts w:ascii="Arial" w:hAnsi="Arial" w:cs="Arial"/>
                <w:sz w:val="24"/>
                <w:szCs w:val="24"/>
              </w:rPr>
              <w:t>Two courses, one for line managers and the second for all staff and officers in order for them to not only understand their own mental health but also for those around them. Hopefully assist with decreasing absence numbers and increase the right conversations to support mental health</w:t>
            </w:r>
          </w:p>
        </w:tc>
      </w:tr>
      <w:tr w:rsidR="00311153" w:rsidRPr="003C2403" w14:paraId="1886FCC4" w14:textId="77777777" w:rsidTr="003B5A2D">
        <w:tc>
          <w:tcPr>
            <w:tcW w:w="671" w:type="dxa"/>
            <w:tcBorders>
              <w:top w:val="single" w:sz="4" w:space="0" w:color="auto"/>
              <w:left w:val="single" w:sz="4" w:space="0" w:color="auto"/>
              <w:bottom w:val="single" w:sz="4" w:space="0" w:color="auto"/>
              <w:right w:val="single" w:sz="4" w:space="0" w:color="auto"/>
            </w:tcBorders>
            <w:vAlign w:val="center"/>
            <w:hideMark/>
          </w:tcPr>
          <w:p w14:paraId="2C9E1A0E" w14:textId="4A4CEBB0" w:rsidR="00A80580" w:rsidRPr="003C2403" w:rsidRDefault="00311153" w:rsidP="003C2403">
            <w:pPr>
              <w:spacing w:line="360" w:lineRule="auto"/>
              <w:jc w:val="both"/>
              <w:rPr>
                <w:rFonts w:ascii="Arial" w:eastAsia="Times New Roman" w:hAnsi="Arial" w:cs="Arial"/>
                <w:sz w:val="24"/>
                <w:szCs w:val="24"/>
              </w:rPr>
            </w:pPr>
            <w:r w:rsidRPr="003C2403">
              <w:rPr>
                <w:rFonts w:ascii="Arial" w:eastAsia="Times New Roman" w:hAnsi="Arial" w:cs="Arial"/>
                <w:sz w:val="24"/>
                <w:szCs w:val="24"/>
              </w:rPr>
              <w:t>2</w:t>
            </w:r>
          </w:p>
        </w:tc>
        <w:tc>
          <w:tcPr>
            <w:tcW w:w="2231" w:type="dxa"/>
            <w:tcBorders>
              <w:top w:val="single" w:sz="4" w:space="0" w:color="auto"/>
              <w:left w:val="single" w:sz="4" w:space="0" w:color="auto"/>
              <w:bottom w:val="single" w:sz="4" w:space="0" w:color="auto"/>
              <w:right w:val="single" w:sz="4" w:space="0" w:color="auto"/>
            </w:tcBorders>
            <w:vAlign w:val="center"/>
            <w:hideMark/>
          </w:tcPr>
          <w:p w14:paraId="485A5471" w14:textId="5E8CAC40" w:rsidR="00A80580" w:rsidRPr="003C2403" w:rsidRDefault="00311153" w:rsidP="003C2403">
            <w:pPr>
              <w:spacing w:line="360" w:lineRule="auto"/>
              <w:jc w:val="both"/>
              <w:rPr>
                <w:rFonts w:ascii="Arial" w:eastAsia="Times New Roman" w:hAnsi="Arial" w:cs="Arial"/>
                <w:sz w:val="24"/>
                <w:szCs w:val="24"/>
              </w:rPr>
            </w:pPr>
            <w:r w:rsidRPr="003C2403">
              <w:rPr>
                <w:rFonts w:ascii="Arial" w:hAnsi="Arial" w:cs="Arial"/>
                <w:sz w:val="24"/>
                <w:szCs w:val="24"/>
              </w:rPr>
              <w:t xml:space="preserve">Raising awareness and removing the stigma through accessible conversations with </w:t>
            </w:r>
            <w:r w:rsidRPr="003C2403">
              <w:rPr>
                <w:rFonts w:ascii="Arial" w:hAnsi="Arial" w:cs="Arial"/>
                <w:sz w:val="24"/>
                <w:szCs w:val="24"/>
              </w:rPr>
              <w:lastRenderedPageBreak/>
              <w:t>Occupational Health</w:t>
            </w:r>
          </w:p>
        </w:tc>
        <w:tc>
          <w:tcPr>
            <w:tcW w:w="2004" w:type="dxa"/>
            <w:tcBorders>
              <w:top w:val="single" w:sz="4" w:space="0" w:color="auto"/>
              <w:left w:val="single" w:sz="4" w:space="0" w:color="auto"/>
              <w:bottom w:val="single" w:sz="4" w:space="0" w:color="auto"/>
              <w:right w:val="single" w:sz="4" w:space="0" w:color="auto"/>
            </w:tcBorders>
          </w:tcPr>
          <w:p w14:paraId="4C664639" w14:textId="5C9E4141" w:rsidR="00A80580" w:rsidRPr="003C2403" w:rsidRDefault="00311153" w:rsidP="003C2403">
            <w:pPr>
              <w:spacing w:line="360" w:lineRule="auto"/>
              <w:jc w:val="both"/>
              <w:rPr>
                <w:rFonts w:ascii="Arial" w:hAnsi="Arial" w:cs="Arial"/>
                <w:sz w:val="24"/>
                <w:szCs w:val="24"/>
              </w:rPr>
            </w:pPr>
            <w:r w:rsidRPr="003C2403">
              <w:rPr>
                <w:rFonts w:ascii="Arial" w:hAnsi="Arial" w:cs="Arial"/>
                <w:sz w:val="24"/>
                <w:szCs w:val="24"/>
              </w:rPr>
              <w:lastRenderedPageBreak/>
              <w:t xml:space="preserve">Occupational Health to create workshops and a few hours a week to allow for </w:t>
            </w:r>
            <w:r w:rsidRPr="003C2403">
              <w:rPr>
                <w:rFonts w:ascii="Arial" w:hAnsi="Arial" w:cs="Arial"/>
                <w:sz w:val="24"/>
                <w:szCs w:val="24"/>
              </w:rPr>
              <w:lastRenderedPageBreak/>
              <w:t>group conversations to take place</w:t>
            </w:r>
          </w:p>
        </w:tc>
        <w:tc>
          <w:tcPr>
            <w:tcW w:w="2004" w:type="dxa"/>
            <w:tcBorders>
              <w:top w:val="single" w:sz="4" w:space="0" w:color="auto"/>
              <w:left w:val="single" w:sz="4" w:space="0" w:color="auto"/>
              <w:bottom w:val="single" w:sz="4" w:space="0" w:color="auto"/>
              <w:right w:val="single" w:sz="4" w:space="0" w:color="auto"/>
            </w:tcBorders>
          </w:tcPr>
          <w:p w14:paraId="548C6F9F" w14:textId="27648C45" w:rsidR="00A80580" w:rsidRPr="003C2403" w:rsidRDefault="00311153" w:rsidP="003C2403">
            <w:pPr>
              <w:spacing w:line="360" w:lineRule="auto"/>
              <w:jc w:val="both"/>
              <w:rPr>
                <w:rFonts w:ascii="Arial" w:hAnsi="Arial" w:cs="Arial"/>
                <w:sz w:val="24"/>
                <w:szCs w:val="24"/>
              </w:rPr>
            </w:pPr>
            <w:r w:rsidRPr="003C2403">
              <w:rPr>
                <w:rFonts w:ascii="Arial" w:hAnsi="Arial" w:cs="Arial"/>
                <w:sz w:val="24"/>
                <w:szCs w:val="24"/>
              </w:rPr>
              <w:lastRenderedPageBreak/>
              <w:t xml:space="preserve">Counsellor and Mental Health Nurse </w:t>
            </w:r>
          </w:p>
        </w:tc>
        <w:tc>
          <w:tcPr>
            <w:tcW w:w="1324" w:type="dxa"/>
            <w:tcBorders>
              <w:top w:val="single" w:sz="4" w:space="0" w:color="auto"/>
              <w:left w:val="single" w:sz="4" w:space="0" w:color="auto"/>
              <w:bottom w:val="single" w:sz="4" w:space="0" w:color="auto"/>
              <w:right w:val="single" w:sz="4" w:space="0" w:color="auto"/>
            </w:tcBorders>
          </w:tcPr>
          <w:p w14:paraId="2AA2FA02" w14:textId="0D80DB49" w:rsidR="00A80580" w:rsidRPr="003C2403" w:rsidRDefault="00311153" w:rsidP="003C2403">
            <w:pPr>
              <w:spacing w:line="360" w:lineRule="auto"/>
              <w:jc w:val="both"/>
              <w:rPr>
                <w:rFonts w:ascii="Arial" w:hAnsi="Arial" w:cs="Arial"/>
                <w:sz w:val="24"/>
                <w:szCs w:val="24"/>
              </w:rPr>
            </w:pPr>
            <w:r w:rsidRPr="003C2403">
              <w:rPr>
                <w:rFonts w:ascii="Arial" w:hAnsi="Arial" w:cs="Arial"/>
                <w:sz w:val="24"/>
                <w:szCs w:val="24"/>
              </w:rPr>
              <w:t>November 2021</w:t>
            </w:r>
          </w:p>
        </w:tc>
        <w:tc>
          <w:tcPr>
            <w:tcW w:w="1751" w:type="dxa"/>
            <w:tcBorders>
              <w:top w:val="single" w:sz="4" w:space="0" w:color="auto"/>
              <w:left w:val="single" w:sz="4" w:space="0" w:color="auto"/>
              <w:bottom w:val="single" w:sz="4" w:space="0" w:color="auto"/>
              <w:right w:val="single" w:sz="4" w:space="0" w:color="auto"/>
            </w:tcBorders>
          </w:tcPr>
          <w:p w14:paraId="223C9575" w14:textId="77777777" w:rsidR="00A80580" w:rsidRPr="003C2403" w:rsidRDefault="005064A5" w:rsidP="003C2403">
            <w:pPr>
              <w:spacing w:line="360" w:lineRule="auto"/>
              <w:jc w:val="both"/>
              <w:rPr>
                <w:rFonts w:ascii="Arial" w:hAnsi="Arial" w:cs="Arial"/>
                <w:sz w:val="24"/>
                <w:szCs w:val="24"/>
              </w:rPr>
            </w:pPr>
            <w:r w:rsidRPr="003C2403">
              <w:rPr>
                <w:rFonts w:ascii="Arial" w:hAnsi="Arial" w:cs="Arial"/>
                <w:sz w:val="24"/>
                <w:szCs w:val="24"/>
              </w:rPr>
              <w:t>2 hours a week to start with:</w:t>
            </w:r>
          </w:p>
          <w:p w14:paraId="495DF0FF" w14:textId="392106F9" w:rsidR="005064A5" w:rsidRPr="003C2403" w:rsidRDefault="005064A5" w:rsidP="003C2403">
            <w:pPr>
              <w:spacing w:line="360" w:lineRule="auto"/>
              <w:jc w:val="both"/>
              <w:rPr>
                <w:rFonts w:ascii="Arial" w:hAnsi="Arial" w:cs="Arial"/>
                <w:sz w:val="24"/>
                <w:szCs w:val="24"/>
              </w:rPr>
            </w:pPr>
            <w:r w:rsidRPr="003C2403">
              <w:rPr>
                <w:rFonts w:ascii="Arial" w:hAnsi="Arial" w:cs="Arial"/>
                <w:sz w:val="24"/>
                <w:szCs w:val="24"/>
              </w:rPr>
              <w:t>£74 per week</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3F35169" w14:textId="5F41339B" w:rsidR="00A80580" w:rsidRPr="003C2403" w:rsidRDefault="005064A5" w:rsidP="003C2403">
            <w:pPr>
              <w:spacing w:line="360" w:lineRule="auto"/>
              <w:jc w:val="both"/>
              <w:rPr>
                <w:rFonts w:ascii="Arial" w:eastAsia="Times New Roman" w:hAnsi="Arial" w:cs="Arial"/>
                <w:sz w:val="24"/>
                <w:szCs w:val="24"/>
              </w:rPr>
            </w:pPr>
            <w:r w:rsidRPr="003C2403">
              <w:rPr>
                <w:rFonts w:ascii="Arial" w:hAnsi="Arial" w:cs="Arial"/>
                <w:sz w:val="24"/>
                <w:szCs w:val="24"/>
              </w:rPr>
              <w:t xml:space="preserve">Occupational Health sit within specific high demand areas and throughout </w:t>
            </w:r>
            <w:r w:rsidRPr="003C2403">
              <w:rPr>
                <w:rFonts w:ascii="Arial" w:hAnsi="Arial" w:cs="Arial"/>
                <w:sz w:val="24"/>
                <w:szCs w:val="24"/>
              </w:rPr>
              <w:lastRenderedPageBreak/>
              <w:t>the BCU’s for wellbeing hours or seminars to assist with those that are looking for help or even to bring a support group nature together in order to make them realise that they are not alone.</w:t>
            </w:r>
          </w:p>
        </w:tc>
      </w:tr>
      <w:tr w:rsidR="00311153" w:rsidRPr="003C2403" w14:paraId="7F6BF84E" w14:textId="77777777" w:rsidTr="003B5A2D">
        <w:tc>
          <w:tcPr>
            <w:tcW w:w="671" w:type="dxa"/>
            <w:tcBorders>
              <w:top w:val="single" w:sz="4" w:space="0" w:color="auto"/>
              <w:left w:val="single" w:sz="4" w:space="0" w:color="auto"/>
              <w:bottom w:val="single" w:sz="4" w:space="0" w:color="auto"/>
              <w:right w:val="single" w:sz="4" w:space="0" w:color="auto"/>
            </w:tcBorders>
          </w:tcPr>
          <w:p w14:paraId="0D9BB9F5" w14:textId="7EB2FF6B" w:rsidR="00A80580" w:rsidRPr="003C2403" w:rsidRDefault="005064A5" w:rsidP="003C2403">
            <w:pPr>
              <w:spacing w:line="360" w:lineRule="auto"/>
              <w:jc w:val="both"/>
              <w:rPr>
                <w:rFonts w:ascii="Arial" w:hAnsi="Arial" w:cs="Arial"/>
                <w:sz w:val="24"/>
                <w:szCs w:val="24"/>
              </w:rPr>
            </w:pPr>
            <w:r w:rsidRPr="003C2403">
              <w:rPr>
                <w:rFonts w:ascii="Arial" w:hAnsi="Arial" w:cs="Arial"/>
                <w:sz w:val="24"/>
                <w:szCs w:val="24"/>
              </w:rPr>
              <w:lastRenderedPageBreak/>
              <w:t>3</w:t>
            </w:r>
          </w:p>
        </w:tc>
        <w:tc>
          <w:tcPr>
            <w:tcW w:w="2231" w:type="dxa"/>
            <w:tcBorders>
              <w:top w:val="single" w:sz="4" w:space="0" w:color="auto"/>
              <w:left w:val="single" w:sz="4" w:space="0" w:color="auto"/>
              <w:bottom w:val="single" w:sz="4" w:space="0" w:color="auto"/>
              <w:right w:val="single" w:sz="4" w:space="0" w:color="auto"/>
            </w:tcBorders>
          </w:tcPr>
          <w:p w14:paraId="5A014B4F" w14:textId="77777777" w:rsidR="005064A5" w:rsidRPr="003C2403" w:rsidRDefault="005064A5" w:rsidP="003C2403">
            <w:pPr>
              <w:spacing w:line="360" w:lineRule="auto"/>
              <w:jc w:val="both"/>
              <w:rPr>
                <w:rFonts w:ascii="Arial" w:hAnsi="Arial" w:cs="Arial"/>
                <w:sz w:val="24"/>
                <w:szCs w:val="24"/>
              </w:rPr>
            </w:pPr>
            <w:r w:rsidRPr="003C2403">
              <w:rPr>
                <w:rFonts w:ascii="Arial" w:hAnsi="Arial" w:cs="Arial"/>
                <w:sz w:val="24"/>
                <w:szCs w:val="24"/>
              </w:rPr>
              <w:t xml:space="preserve">Better promotion of the resources available </w:t>
            </w:r>
          </w:p>
          <w:p w14:paraId="2A399BCF" w14:textId="77777777" w:rsidR="00A80580" w:rsidRPr="003C2403" w:rsidRDefault="00A80580" w:rsidP="003C2403">
            <w:pPr>
              <w:spacing w:line="360" w:lineRule="auto"/>
              <w:jc w:val="both"/>
              <w:rPr>
                <w:rFonts w:ascii="Arial" w:hAnsi="Arial" w:cs="Arial"/>
                <w:sz w:val="24"/>
                <w:szCs w:val="24"/>
              </w:rPr>
            </w:pPr>
          </w:p>
        </w:tc>
        <w:tc>
          <w:tcPr>
            <w:tcW w:w="2004" w:type="dxa"/>
            <w:tcBorders>
              <w:top w:val="single" w:sz="4" w:space="0" w:color="auto"/>
              <w:left w:val="single" w:sz="4" w:space="0" w:color="auto"/>
              <w:bottom w:val="single" w:sz="4" w:space="0" w:color="auto"/>
              <w:right w:val="single" w:sz="4" w:space="0" w:color="auto"/>
            </w:tcBorders>
          </w:tcPr>
          <w:p w14:paraId="7F1B29B0" w14:textId="42EC8159" w:rsidR="00A80580" w:rsidRPr="003C2403" w:rsidRDefault="005064A5" w:rsidP="003C2403">
            <w:pPr>
              <w:spacing w:line="360" w:lineRule="auto"/>
              <w:jc w:val="both"/>
              <w:rPr>
                <w:rFonts w:ascii="Arial" w:hAnsi="Arial" w:cs="Arial"/>
                <w:sz w:val="24"/>
                <w:szCs w:val="24"/>
              </w:rPr>
            </w:pPr>
            <w:r w:rsidRPr="003C2403">
              <w:rPr>
                <w:rFonts w:ascii="Arial" w:hAnsi="Arial" w:cs="Arial"/>
                <w:sz w:val="24"/>
                <w:szCs w:val="24"/>
              </w:rPr>
              <w:t xml:space="preserve">HR Helpdesk and Communications team to reinvigorate and </w:t>
            </w:r>
            <w:r w:rsidR="00E66B09" w:rsidRPr="003C2403">
              <w:rPr>
                <w:rFonts w:ascii="Arial" w:hAnsi="Arial" w:cs="Arial"/>
                <w:sz w:val="24"/>
                <w:szCs w:val="24"/>
              </w:rPr>
              <w:t xml:space="preserve">advertise the resources already available </w:t>
            </w:r>
          </w:p>
        </w:tc>
        <w:tc>
          <w:tcPr>
            <w:tcW w:w="2004" w:type="dxa"/>
            <w:tcBorders>
              <w:top w:val="single" w:sz="4" w:space="0" w:color="auto"/>
              <w:left w:val="single" w:sz="4" w:space="0" w:color="auto"/>
              <w:bottom w:val="single" w:sz="4" w:space="0" w:color="auto"/>
              <w:right w:val="single" w:sz="4" w:space="0" w:color="auto"/>
            </w:tcBorders>
          </w:tcPr>
          <w:p w14:paraId="42AB1711" w14:textId="0AF617BA" w:rsidR="00A80580" w:rsidRPr="003C2403" w:rsidRDefault="00E66B09" w:rsidP="003C2403">
            <w:pPr>
              <w:spacing w:line="360" w:lineRule="auto"/>
              <w:jc w:val="both"/>
              <w:rPr>
                <w:rFonts w:ascii="Arial" w:hAnsi="Arial" w:cs="Arial"/>
                <w:sz w:val="24"/>
                <w:szCs w:val="24"/>
              </w:rPr>
            </w:pPr>
            <w:r w:rsidRPr="003C2403">
              <w:rPr>
                <w:rFonts w:ascii="Arial" w:hAnsi="Arial" w:cs="Arial"/>
                <w:sz w:val="24"/>
                <w:szCs w:val="24"/>
              </w:rPr>
              <w:t>HR Helpdesk Support Assistant and Communications Officer</w:t>
            </w:r>
          </w:p>
        </w:tc>
        <w:tc>
          <w:tcPr>
            <w:tcW w:w="1324" w:type="dxa"/>
            <w:tcBorders>
              <w:top w:val="single" w:sz="4" w:space="0" w:color="auto"/>
              <w:left w:val="single" w:sz="4" w:space="0" w:color="auto"/>
              <w:bottom w:val="single" w:sz="4" w:space="0" w:color="auto"/>
              <w:right w:val="single" w:sz="4" w:space="0" w:color="auto"/>
            </w:tcBorders>
          </w:tcPr>
          <w:p w14:paraId="6CF5C3B0" w14:textId="31A8731F" w:rsidR="00A80580" w:rsidRPr="003C2403" w:rsidRDefault="00E66B09" w:rsidP="003C2403">
            <w:pPr>
              <w:spacing w:line="360" w:lineRule="auto"/>
              <w:jc w:val="both"/>
              <w:rPr>
                <w:rFonts w:ascii="Arial" w:hAnsi="Arial" w:cs="Arial"/>
                <w:sz w:val="24"/>
                <w:szCs w:val="24"/>
              </w:rPr>
            </w:pPr>
            <w:r w:rsidRPr="003C2403">
              <w:rPr>
                <w:rFonts w:ascii="Arial" w:hAnsi="Arial" w:cs="Arial"/>
                <w:sz w:val="24"/>
                <w:szCs w:val="24"/>
              </w:rPr>
              <w:t xml:space="preserve">November 2021 </w:t>
            </w:r>
          </w:p>
        </w:tc>
        <w:tc>
          <w:tcPr>
            <w:tcW w:w="1751" w:type="dxa"/>
            <w:tcBorders>
              <w:top w:val="single" w:sz="4" w:space="0" w:color="auto"/>
              <w:left w:val="single" w:sz="4" w:space="0" w:color="auto"/>
              <w:bottom w:val="single" w:sz="4" w:space="0" w:color="auto"/>
              <w:right w:val="single" w:sz="4" w:space="0" w:color="auto"/>
            </w:tcBorders>
          </w:tcPr>
          <w:p w14:paraId="2B611E44" w14:textId="4D626831" w:rsidR="00A80580" w:rsidRPr="003C2403" w:rsidRDefault="00E66B09" w:rsidP="003C2403">
            <w:pPr>
              <w:spacing w:line="360" w:lineRule="auto"/>
              <w:jc w:val="both"/>
              <w:rPr>
                <w:rFonts w:ascii="Arial" w:hAnsi="Arial" w:cs="Arial"/>
                <w:sz w:val="24"/>
                <w:szCs w:val="24"/>
              </w:rPr>
            </w:pPr>
            <w:r w:rsidRPr="003C2403">
              <w:rPr>
                <w:rFonts w:ascii="Arial" w:hAnsi="Arial" w:cs="Arial"/>
                <w:sz w:val="24"/>
                <w:szCs w:val="24"/>
              </w:rPr>
              <w:t>1 month and 1 member from each team: £4,243</w:t>
            </w:r>
          </w:p>
        </w:tc>
        <w:tc>
          <w:tcPr>
            <w:tcW w:w="1991" w:type="dxa"/>
            <w:tcBorders>
              <w:top w:val="single" w:sz="4" w:space="0" w:color="auto"/>
              <w:left w:val="single" w:sz="4" w:space="0" w:color="auto"/>
              <w:bottom w:val="single" w:sz="4" w:space="0" w:color="auto"/>
              <w:right w:val="single" w:sz="4" w:space="0" w:color="auto"/>
            </w:tcBorders>
          </w:tcPr>
          <w:p w14:paraId="47D2DCC3" w14:textId="479F91F1" w:rsidR="00A80580" w:rsidRPr="003C2403" w:rsidRDefault="00E66B09" w:rsidP="003C2403">
            <w:pPr>
              <w:spacing w:line="360" w:lineRule="auto"/>
              <w:jc w:val="both"/>
              <w:rPr>
                <w:rFonts w:ascii="Arial" w:hAnsi="Arial" w:cs="Arial"/>
                <w:sz w:val="24"/>
                <w:szCs w:val="24"/>
              </w:rPr>
            </w:pPr>
            <w:r w:rsidRPr="003C2403">
              <w:rPr>
                <w:rFonts w:ascii="Arial" w:hAnsi="Arial" w:cs="Arial"/>
                <w:sz w:val="24"/>
                <w:szCs w:val="24"/>
              </w:rPr>
              <w:t xml:space="preserve">Relaunching the tools that South Wales Police already have in place allows for a cost-effective </w:t>
            </w:r>
            <w:r w:rsidR="00246AD6" w:rsidRPr="003C2403">
              <w:rPr>
                <w:rFonts w:ascii="Arial" w:hAnsi="Arial" w:cs="Arial"/>
                <w:sz w:val="24"/>
                <w:szCs w:val="24"/>
              </w:rPr>
              <w:t>approach to showing staff and officers what is already in place.</w:t>
            </w:r>
          </w:p>
        </w:tc>
      </w:tr>
      <w:tr w:rsidR="005064A5" w:rsidRPr="003C2403" w14:paraId="6DC8CA2A" w14:textId="77777777" w:rsidTr="003B5A2D">
        <w:tc>
          <w:tcPr>
            <w:tcW w:w="671" w:type="dxa"/>
            <w:tcBorders>
              <w:top w:val="single" w:sz="4" w:space="0" w:color="auto"/>
              <w:left w:val="single" w:sz="4" w:space="0" w:color="auto"/>
              <w:bottom w:val="single" w:sz="4" w:space="0" w:color="auto"/>
              <w:right w:val="single" w:sz="4" w:space="0" w:color="auto"/>
            </w:tcBorders>
          </w:tcPr>
          <w:p w14:paraId="36C1A7AA" w14:textId="6A83B4AF" w:rsidR="005064A5" w:rsidRPr="003C2403" w:rsidRDefault="005064A5" w:rsidP="003C2403">
            <w:pPr>
              <w:spacing w:line="360" w:lineRule="auto"/>
              <w:jc w:val="both"/>
              <w:rPr>
                <w:rFonts w:ascii="Arial" w:hAnsi="Arial" w:cs="Arial"/>
                <w:sz w:val="24"/>
                <w:szCs w:val="24"/>
              </w:rPr>
            </w:pPr>
            <w:r w:rsidRPr="003C2403">
              <w:rPr>
                <w:rFonts w:ascii="Arial" w:hAnsi="Arial" w:cs="Arial"/>
                <w:sz w:val="24"/>
                <w:szCs w:val="24"/>
              </w:rPr>
              <w:t>4</w:t>
            </w:r>
          </w:p>
        </w:tc>
        <w:tc>
          <w:tcPr>
            <w:tcW w:w="2231" w:type="dxa"/>
            <w:tcBorders>
              <w:top w:val="single" w:sz="4" w:space="0" w:color="auto"/>
              <w:left w:val="single" w:sz="4" w:space="0" w:color="auto"/>
              <w:bottom w:val="single" w:sz="4" w:space="0" w:color="auto"/>
              <w:right w:val="single" w:sz="4" w:space="0" w:color="auto"/>
            </w:tcBorders>
          </w:tcPr>
          <w:p w14:paraId="3E49E9B1" w14:textId="749DF317" w:rsidR="005064A5" w:rsidRPr="003C2403" w:rsidRDefault="005064A5" w:rsidP="003C2403">
            <w:pPr>
              <w:spacing w:line="360" w:lineRule="auto"/>
              <w:jc w:val="both"/>
              <w:rPr>
                <w:rFonts w:ascii="Arial" w:hAnsi="Arial" w:cs="Arial"/>
                <w:sz w:val="24"/>
                <w:szCs w:val="24"/>
              </w:rPr>
            </w:pPr>
            <w:r w:rsidRPr="003C2403">
              <w:rPr>
                <w:rFonts w:ascii="Arial" w:hAnsi="Arial" w:cs="Arial"/>
                <w:sz w:val="24"/>
                <w:szCs w:val="24"/>
              </w:rPr>
              <w:t>Additional resources – occupational specialists experts</w:t>
            </w:r>
          </w:p>
        </w:tc>
        <w:tc>
          <w:tcPr>
            <w:tcW w:w="2004" w:type="dxa"/>
            <w:tcBorders>
              <w:top w:val="single" w:sz="4" w:space="0" w:color="auto"/>
              <w:left w:val="single" w:sz="4" w:space="0" w:color="auto"/>
              <w:bottom w:val="single" w:sz="4" w:space="0" w:color="auto"/>
              <w:right w:val="single" w:sz="4" w:space="0" w:color="auto"/>
            </w:tcBorders>
          </w:tcPr>
          <w:p w14:paraId="34970956" w14:textId="513FDBE1" w:rsidR="005064A5" w:rsidRPr="003C2403" w:rsidRDefault="00246AD6" w:rsidP="003C2403">
            <w:pPr>
              <w:spacing w:line="360" w:lineRule="auto"/>
              <w:jc w:val="both"/>
              <w:rPr>
                <w:rFonts w:ascii="Arial" w:hAnsi="Arial" w:cs="Arial"/>
                <w:sz w:val="24"/>
                <w:szCs w:val="24"/>
              </w:rPr>
            </w:pPr>
            <w:r w:rsidRPr="003C2403">
              <w:rPr>
                <w:rFonts w:ascii="Arial" w:hAnsi="Arial" w:cs="Arial"/>
                <w:sz w:val="24"/>
                <w:szCs w:val="24"/>
              </w:rPr>
              <w:t xml:space="preserve">Recruitment team to gather information and create a campaign to attract further counsellors and </w:t>
            </w:r>
            <w:r w:rsidRPr="003C2403">
              <w:rPr>
                <w:rFonts w:ascii="Arial" w:hAnsi="Arial" w:cs="Arial"/>
                <w:sz w:val="24"/>
                <w:szCs w:val="24"/>
              </w:rPr>
              <w:lastRenderedPageBreak/>
              <w:t>mental health specialists</w:t>
            </w:r>
          </w:p>
        </w:tc>
        <w:tc>
          <w:tcPr>
            <w:tcW w:w="2004" w:type="dxa"/>
            <w:tcBorders>
              <w:top w:val="single" w:sz="4" w:space="0" w:color="auto"/>
              <w:left w:val="single" w:sz="4" w:space="0" w:color="auto"/>
              <w:bottom w:val="single" w:sz="4" w:space="0" w:color="auto"/>
              <w:right w:val="single" w:sz="4" w:space="0" w:color="auto"/>
            </w:tcBorders>
          </w:tcPr>
          <w:p w14:paraId="214E0083" w14:textId="07DC113B" w:rsidR="005064A5" w:rsidRPr="003C2403" w:rsidRDefault="00246AD6" w:rsidP="003C2403">
            <w:pPr>
              <w:spacing w:line="360" w:lineRule="auto"/>
              <w:jc w:val="both"/>
              <w:rPr>
                <w:rFonts w:ascii="Arial" w:hAnsi="Arial" w:cs="Arial"/>
                <w:sz w:val="24"/>
                <w:szCs w:val="24"/>
              </w:rPr>
            </w:pPr>
            <w:r w:rsidRPr="003C2403">
              <w:rPr>
                <w:rFonts w:ascii="Arial" w:hAnsi="Arial" w:cs="Arial"/>
                <w:sz w:val="24"/>
                <w:szCs w:val="24"/>
              </w:rPr>
              <w:lastRenderedPageBreak/>
              <w:t>Recruitment team</w:t>
            </w:r>
          </w:p>
        </w:tc>
        <w:tc>
          <w:tcPr>
            <w:tcW w:w="1324" w:type="dxa"/>
            <w:tcBorders>
              <w:top w:val="single" w:sz="4" w:space="0" w:color="auto"/>
              <w:left w:val="single" w:sz="4" w:space="0" w:color="auto"/>
              <w:bottom w:val="single" w:sz="4" w:space="0" w:color="auto"/>
              <w:right w:val="single" w:sz="4" w:space="0" w:color="auto"/>
            </w:tcBorders>
          </w:tcPr>
          <w:p w14:paraId="48765404" w14:textId="4CFE2309" w:rsidR="005064A5" w:rsidRPr="003C2403" w:rsidRDefault="00246AD6" w:rsidP="003C2403">
            <w:pPr>
              <w:spacing w:line="360" w:lineRule="auto"/>
              <w:jc w:val="both"/>
              <w:rPr>
                <w:rFonts w:ascii="Arial" w:hAnsi="Arial" w:cs="Arial"/>
                <w:sz w:val="24"/>
                <w:szCs w:val="24"/>
              </w:rPr>
            </w:pPr>
            <w:r w:rsidRPr="003C2403">
              <w:rPr>
                <w:rFonts w:ascii="Arial" w:hAnsi="Arial" w:cs="Arial"/>
                <w:sz w:val="24"/>
                <w:szCs w:val="24"/>
              </w:rPr>
              <w:t>December 2021</w:t>
            </w:r>
          </w:p>
        </w:tc>
        <w:tc>
          <w:tcPr>
            <w:tcW w:w="1751" w:type="dxa"/>
            <w:tcBorders>
              <w:top w:val="single" w:sz="4" w:space="0" w:color="auto"/>
              <w:left w:val="single" w:sz="4" w:space="0" w:color="auto"/>
              <w:bottom w:val="single" w:sz="4" w:space="0" w:color="auto"/>
              <w:right w:val="single" w:sz="4" w:space="0" w:color="auto"/>
            </w:tcBorders>
          </w:tcPr>
          <w:p w14:paraId="241F285E" w14:textId="77777777" w:rsidR="005064A5" w:rsidRPr="003C2403" w:rsidRDefault="00246AD6" w:rsidP="003C2403">
            <w:pPr>
              <w:spacing w:line="360" w:lineRule="auto"/>
              <w:jc w:val="both"/>
              <w:rPr>
                <w:rFonts w:ascii="Arial" w:hAnsi="Arial" w:cs="Arial"/>
                <w:sz w:val="24"/>
                <w:szCs w:val="24"/>
              </w:rPr>
            </w:pPr>
            <w:r w:rsidRPr="003C2403">
              <w:rPr>
                <w:rFonts w:ascii="Arial" w:hAnsi="Arial" w:cs="Arial"/>
                <w:sz w:val="24"/>
                <w:szCs w:val="24"/>
              </w:rPr>
              <w:t>Recruitment Advisor and Administrative Assistant: £3,859 per month</w:t>
            </w:r>
          </w:p>
          <w:p w14:paraId="7E8200A8" w14:textId="25415920" w:rsidR="00246AD6" w:rsidRPr="003C2403" w:rsidRDefault="00246AD6" w:rsidP="003C2403">
            <w:pPr>
              <w:spacing w:line="360" w:lineRule="auto"/>
              <w:jc w:val="both"/>
              <w:rPr>
                <w:rFonts w:ascii="Arial" w:hAnsi="Arial" w:cs="Arial"/>
                <w:sz w:val="24"/>
                <w:szCs w:val="24"/>
              </w:rPr>
            </w:pPr>
            <w:r w:rsidRPr="003C2403">
              <w:rPr>
                <w:rFonts w:ascii="Arial" w:hAnsi="Arial" w:cs="Arial"/>
                <w:sz w:val="24"/>
                <w:szCs w:val="24"/>
              </w:rPr>
              <w:t xml:space="preserve">Additional cost will need to be </w:t>
            </w:r>
            <w:r w:rsidRPr="003C2403">
              <w:rPr>
                <w:rFonts w:ascii="Arial" w:hAnsi="Arial" w:cs="Arial"/>
                <w:sz w:val="24"/>
                <w:szCs w:val="24"/>
              </w:rPr>
              <w:lastRenderedPageBreak/>
              <w:t>accounted</w:t>
            </w:r>
            <w:r w:rsidR="00627A77" w:rsidRPr="003C2403">
              <w:rPr>
                <w:rFonts w:ascii="Arial" w:hAnsi="Arial" w:cs="Arial"/>
                <w:sz w:val="24"/>
                <w:szCs w:val="24"/>
              </w:rPr>
              <w:t xml:space="preserve"> for when the number is known for </w:t>
            </w:r>
            <w:r w:rsidRPr="003C2403">
              <w:rPr>
                <w:rFonts w:ascii="Arial" w:hAnsi="Arial" w:cs="Arial"/>
                <w:sz w:val="24"/>
                <w:szCs w:val="24"/>
              </w:rPr>
              <w:t xml:space="preserve">the department </w:t>
            </w:r>
          </w:p>
        </w:tc>
        <w:tc>
          <w:tcPr>
            <w:tcW w:w="1991" w:type="dxa"/>
            <w:tcBorders>
              <w:top w:val="single" w:sz="4" w:space="0" w:color="auto"/>
              <w:left w:val="single" w:sz="4" w:space="0" w:color="auto"/>
              <w:bottom w:val="single" w:sz="4" w:space="0" w:color="auto"/>
              <w:right w:val="single" w:sz="4" w:space="0" w:color="auto"/>
            </w:tcBorders>
          </w:tcPr>
          <w:p w14:paraId="5C6019C0" w14:textId="4002AFC5" w:rsidR="005064A5" w:rsidRPr="003C2403" w:rsidRDefault="00627A77" w:rsidP="003C2403">
            <w:pPr>
              <w:spacing w:line="360" w:lineRule="auto"/>
              <w:jc w:val="both"/>
              <w:rPr>
                <w:rFonts w:ascii="Arial" w:hAnsi="Arial" w:cs="Arial"/>
                <w:sz w:val="24"/>
                <w:szCs w:val="24"/>
              </w:rPr>
            </w:pPr>
            <w:r w:rsidRPr="003C2403">
              <w:rPr>
                <w:rFonts w:ascii="Arial" w:hAnsi="Arial" w:cs="Arial"/>
                <w:sz w:val="24"/>
                <w:szCs w:val="24"/>
              </w:rPr>
              <w:lastRenderedPageBreak/>
              <w:t xml:space="preserve">Assisting with the waiting times and ongoing demand that is currently being placed on the Occupational Health </w:t>
            </w:r>
            <w:r w:rsidRPr="003C2403">
              <w:rPr>
                <w:rFonts w:ascii="Arial" w:hAnsi="Arial" w:cs="Arial"/>
                <w:sz w:val="24"/>
                <w:szCs w:val="24"/>
              </w:rPr>
              <w:lastRenderedPageBreak/>
              <w:t xml:space="preserve">Department. In turn further assisting those that are in need of the help. </w:t>
            </w:r>
          </w:p>
        </w:tc>
      </w:tr>
    </w:tbl>
    <w:p w14:paraId="37762751" w14:textId="3D439B06" w:rsidR="00A80580" w:rsidRPr="003C2403" w:rsidRDefault="00A80580" w:rsidP="003C2403">
      <w:pPr>
        <w:spacing w:line="360" w:lineRule="auto"/>
        <w:jc w:val="both"/>
        <w:rPr>
          <w:rFonts w:ascii="Arial" w:hAnsi="Arial" w:cs="Arial"/>
          <w:sz w:val="24"/>
          <w:szCs w:val="24"/>
        </w:rPr>
      </w:pPr>
    </w:p>
    <w:sectPr w:rsidR="00A80580" w:rsidRPr="003C2403" w:rsidSect="000A675A">
      <w:headerReference w:type="even" r:id="rId63"/>
      <w:headerReference w:type="default" r:id="rId64"/>
      <w:footerReference w:type="even" r:id="rId65"/>
      <w:footerReference w:type="default" r:id="rId66"/>
      <w:headerReference w:type="first" r:id="rId67"/>
      <w:footerReference w:type="first" r:id="rId6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F0C0E6" w14:textId="77777777" w:rsidR="00545F9F" w:rsidRDefault="00545F9F" w:rsidP="00D95FF5">
      <w:pPr>
        <w:spacing w:after="0" w:line="240" w:lineRule="auto"/>
      </w:pPr>
      <w:r>
        <w:separator/>
      </w:r>
    </w:p>
  </w:endnote>
  <w:endnote w:type="continuationSeparator" w:id="0">
    <w:p w14:paraId="6932BC42" w14:textId="77777777" w:rsidR="00545F9F" w:rsidRDefault="00545F9F" w:rsidP="00D95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343E4" w14:textId="77777777" w:rsidR="00545F9F" w:rsidRDefault="00545F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5582431"/>
      <w:docPartObj>
        <w:docPartGallery w:val="Page Numbers (Bottom of Page)"/>
        <w:docPartUnique/>
      </w:docPartObj>
    </w:sdtPr>
    <w:sdtEndPr/>
    <w:sdtContent>
      <w:p w14:paraId="14C83996" w14:textId="5B1368B4" w:rsidR="00545F9F" w:rsidRDefault="00545F9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C26908D" w14:textId="77777777" w:rsidR="00545F9F" w:rsidRDefault="00545F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9FA24" w14:textId="77777777" w:rsidR="00545F9F" w:rsidRDefault="00545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2E91B0" w14:textId="77777777" w:rsidR="00545F9F" w:rsidRDefault="00545F9F" w:rsidP="00D95FF5">
      <w:pPr>
        <w:spacing w:after="0" w:line="240" w:lineRule="auto"/>
      </w:pPr>
      <w:r>
        <w:separator/>
      </w:r>
    </w:p>
  </w:footnote>
  <w:footnote w:type="continuationSeparator" w:id="0">
    <w:p w14:paraId="0762E7DA" w14:textId="77777777" w:rsidR="00545F9F" w:rsidRDefault="00545F9F" w:rsidP="00D95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55EAE" w14:textId="77777777" w:rsidR="00545F9F" w:rsidRDefault="00545F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5A944" w14:textId="77777777" w:rsidR="00545F9F" w:rsidRDefault="00545F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D14DC" w14:textId="77777777" w:rsidR="00545F9F" w:rsidRDefault="00545F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01DFB"/>
    <w:multiLevelType w:val="hybridMultilevel"/>
    <w:tmpl w:val="B608F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76000"/>
    <w:multiLevelType w:val="hybridMultilevel"/>
    <w:tmpl w:val="6DE0A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12C5B"/>
    <w:multiLevelType w:val="hybridMultilevel"/>
    <w:tmpl w:val="D0168E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FD17AF"/>
    <w:multiLevelType w:val="hybridMultilevel"/>
    <w:tmpl w:val="AAF29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2C5EE9"/>
    <w:multiLevelType w:val="multilevel"/>
    <w:tmpl w:val="A0CE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C1A8E"/>
    <w:multiLevelType w:val="hybridMultilevel"/>
    <w:tmpl w:val="CFB024AC"/>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3958256B"/>
    <w:multiLevelType w:val="hybridMultilevel"/>
    <w:tmpl w:val="421200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5912F4"/>
    <w:multiLevelType w:val="hybridMultilevel"/>
    <w:tmpl w:val="C2921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2"/>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F8"/>
    <w:rsid w:val="000117C6"/>
    <w:rsid w:val="0004422D"/>
    <w:rsid w:val="00044C82"/>
    <w:rsid w:val="000474DC"/>
    <w:rsid w:val="00057E15"/>
    <w:rsid w:val="00065C84"/>
    <w:rsid w:val="00083000"/>
    <w:rsid w:val="00087A0E"/>
    <w:rsid w:val="000901C7"/>
    <w:rsid w:val="00092683"/>
    <w:rsid w:val="000A675A"/>
    <w:rsid w:val="000B363F"/>
    <w:rsid w:val="000B5F30"/>
    <w:rsid w:val="000B68FC"/>
    <w:rsid w:val="000D349C"/>
    <w:rsid w:val="000E0A59"/>
    <w:rsid w:val="000E6984"/>
    <w:rsid w:val="000F3114"/>
    <w:rsid w:val="000F31CD"/>
    <w:rsid w:val="000F7E37"/>
    <w:rsid w:val="001023C9"/>
    <w:rsid w:val="00131005"/>
    <w:rsid w:val="0014423C"/>
    <w:rsid w:val="00151F09"/>
    <w:rsid w:val="0015642D"/>
    <w:rsid w:val="001736E3"/>
    <w:rsid w:val="00177432"/>
    <w:rsid w:val="001A3389"/>
    <w:rsid w:val="001A48FB"/>
    <w:rsid w:val="001A5B36"/>
    <w:rsid w:val="001B4D59"/>
    <w:rsid w:val="001B55B7"/>
    <w:rsid w:val="001B5D41"/>
    <w:rsid w:val="001C1BA0"/>
    <w:rsid w:val="001C6ABA"/>
    <w:rsid w:val="001D0466"/>
    <w:rsid w:val="001F0476"/>
    <w:rsid w:val="001F75C1"/>
    <w:rsid w:val="001F7689"/>
    <w:rsid w:val="001F7CE3"/>
    <w:rsid w:val="00200515"/>
    <w:rsid w:val="002019F0"/>
    <w:rsid w:val="00211072"/>
    <w:rsid w:val="0021656E"/>
    <w:rsid w:val="0022118A"/>
    <w:rsid w:val="00240A30"/>
    <w:rsid w:val="00243DD3"/>
    <w:rsid w:val="00246AD6"/>
    <w:rsid w:val="002478EC"/>
    <w:rsid w:val="0025028C"/>
    <w:rsid w:val="00254A15"/>
    <w:rsid w:val="002650E6"/>
    <w:rsid w:val="00272818"/>
    <w:rsid w:val="002815E5"/>
    <w:rsid w:val="00285F2B"/>
    <w:rsid w:val="00293B21"/>
    <w:rsid w:val="00294341"/>
    <w:rsid w:val="002B52C5"/>
    <w:rsid w:val="002C1531"/>
    <w:rsid w:val="002E0A21"/>
    <w:rsid w:val="002E4687"/>
    <w:rsid w:val="002E5BF1"/>
    <w:rsid w:val="002F6114"/>
    <w:rsid w:val="00302EF0"/>
    <w:rsid w:val="0030548B"/>
    <w:rsid w:val="00306324"/>
    <w:rsid w:val="003077A0"/>
    <w:rsid w:val="00311153"/>
    <w:rsid w:val="00312994"/>
    <w:rsid w:val="0032698F"/>
    <w:rsid w:val="00331BEC"/>
    <w:rsid w:val="003449D8"/>
    <w:rsid w:val="00352441"/>
    <w:rsid w:val="00374A53"/>
    <w:rsid w:val="003767A6"/>
    <w:rsid w:val="003770E9"/>
    <w:rsid w:val="003878C8"/>
    <w:rsid w:val="00391CF4"/>
    <w:rsid w:val="00392591"/>
    <w:rsid w:val="0039727D"/>
    <w:rsid w:val="00397D64"/>
    <w:rsid w:val="003B0773"/>
    <w:rsid w:val="003B5A2D"/>
    <w:rsid w:val="003C2403"/>
    <w:rsid w:val="003C78D8"/>
    <w:rsid w:val="003D7D19"/>
    <w:rsid w:val="003E01D6"/>
    <w:rsid w:val="003E21BA"/>
    <w:rsid w:val="003E2E21"/>
    <w:rsid w:val="003E5100"/>
    <w:rsid w:val="003F7E1D"/>
    <w:rsid w:val="00403509"/>
    <w:rsid w:val="00403C03"/>
    <w:rsid w:val="00403C4B"/>
    <w:rsid w:val="00404359"/>
    <w:rsid w:val="00404571"/>
    <w:rsid w:val="00404E20"/>
    <w:rsid w:val="00415890"/>
    <w:rsid w:val="004313AE"/>
    <w:rsid w:val="00440E99"/>
    <w:rsid w:val="00441552"/>
    <w:rsid w:val="0044393C"/>
    <w:rsid w:val="00446179"/>
    <w:rsid w:val="00454F54"/>
    <w:rsid w:val="00464B88"/>
    <w:rsid w:val="00491DD4"/>
    <w:rsid w:val="004A10A8"/>
    <w:rsid w:val="004A1715"/>
    <w:rsid w:val="004B3B83"/>
    <w:rsid w:val="004C53BC"/>
    <w:rsid w:val="004D3F9D"/>
    <w:rsid w:val="004D55C5"/>
    <w:rsid w:val="004E086E"/>
    <w:rsid w:val="005064A5"/>
    <w:rsid w:val="00511A96"/>
    <w:rsid w:val="00536BAE"/>
    <w:rsid w:val="00537B44"/>
    <w:rsid w:val="00541579"/>
    <w:rsid w:val="005419F7"/>
    <w:rsid w:val="00543E59"/>
    <w:rsid w:val="00545F9F"/>
    <w:rsid w:val="00554461"/>
    <w:rsid w:val="00554DFC"/>
    <w:rsid w:val="00555DE1"/>
    <w:rsid w:val="00560311"/>
    <w:rsid w:val="00560AC0"/>
    <w:rsid w:val="0058164D"/>
    <w:rsid w:val="0059178D"/>
    <w:rsid w:val="005A5310"/>
    <w:rsid w:val="005B4880"/>
    <w:rsid w:val="005C4F3F"/>
    <w:rsid w:val="005C528F"/>
    <w:rsid w:val="005C57BE"/>
    <w:rsid w:val="005D0149"/>
    <w:rsid w:val="005D5C37"/>
    <w:rsid w:val="005D6B97"/>
    <w:rsid w:val="005E351F"/>
    <w:rsid w:val="005E3B23"/>
    <w:rsid w:val="005E4675"/>
    <w:rsid w:val="00602392"/>
    <w:rsid w:val="00606E04"/>
    <w:rsid w:val="00606FE4"/>
    <w:rsid w:val="00617AFD"/>
    <w:rsid w:val="00617C4C"/>
    <w:rsid w:val="0062559F"/>
    <w:rsid w:val="00625C96"/>
    <w:rsid w:val="00627A77"/>
    <w:rsid w:val="006327EB"/>
    <w:rsid w:val="0065472D"/>
    <w:rsid w:val="00663F0F"/>
    <w:rsid w:val="00673ADA"/>
    <w:rsid w:val="0067404E"/>
    <w:rsid w:val="00683206"/>
    <w:rsid w:val="006849D6"/>
    <w:rsid w:val="006A212C"/>
    <w:rsid w:val="006B71A2"/>
    <w:rsid w:val="006C03D0"/>
    <w:rsid w:val="006C6E1A"/>
    <w:rsid w:val="006D3D54"/>
    <w:rsid w:val="006E0AAE"/>
    <w:rsid w:val="006F07DF"/>
    <w:rsid w:val="006F5769"/>
    <w:rsid w:val="007048FB"/>
    <w:rsid w:val="0071389F"/>
    <w:rsid w:val="00723210"/>
    <w:rsid w:val="00736478"/>
    <w:rsid w:val="00745B12"/>
    <w:rsid w:val="00746645"/>
    <w:rsid w:val="00764CE8"/>
    <w:rsid w:val="00771E24"/>
    <w:rsid w:val="00773015"/>
    <w:rsid w:val="0077762E"/>
    <w:rsid w:val="00777962"/>
    <w:rsid w:val="0078012B"/>
    <w:rsid w:val="00785E87"/>
    <w:rsid w:val="007A4AEF"/>
    <w:rsid w:val="007A50FA"/>
    <w:rsid w:val="007B1E6D"/>
    <w:rsid w:val="007B3AE3"/>
    <w:rsid w:val="007C0925"/>
    <w:rsid w:val="007D1CF6"/>
    <w:rsid w:val="007D77EF"/>
    <w:rsid w:val="007E38C1"/>
    <w:rsid w:val="007E5C3B"/>
    <w:rsid w:val="007F1E7B"/>
    <w:rsid w:val="008028D4"/>
    <w:rsid w:val="00815D2A"/>
    <w:rsid w:val="00835A44"/>
    <w:rsid w:val="00836704"/>
    <w:rsid w:val="0086285F"/>
    <w:rsid w:val="00870D0F"/>
    <w:rsid w:val="008763FB"/>
    <w:rsid w:val="00883D91"/>
    <w:rsid w:val="008865CD"/>
    <w:rsid w:val="00893583"/>
    <w:rsid w:val="008C3108"/>
    <w:rsid w:val="008D5A5F"/>
    <w:rsid w:val="008D7594"/>
    <w:rsid w:val="008E72FE"/>
    <w:rsid w:val="008F243A"/>
    <w:rsid w:val="00903A3A"/>
    <w:rsid w:val="00913DD4"/>
    <w:rsid w:val="009146B3"/>
    <w:rsid w:val="00925FE9"/>
    <w:rsid w:val="00932131"/>
    <w:rsid w:val="00936587"/>
    <w:rsid w:val="00940612"/>
    <w:rsid w:val="00941CCC"/>
    <w:rsid w:val="00944B0A"/>
    <w:rsid w:val="0097059A"/>
    <w:rsid w:val="00983221"/>
    <w:rsid w:val="009902A0"/>
    <w:rsid w:val="00993F95"/>
    <w:rsid w:val="00997080"/>
    <w:rsid w:val="009A1340"/>
    <w:rsid w:val="009A138B"/>
    <w:rsid w:val="009A1F81"/>
    <w:rsid w:val="009C1312"/>
    <w:rsid w:val="009C6900"/>
    <w:rsid w:val="009D596F"/>
    <w:rsid w:val="009D5C1A"/>
    <w:rsid w:val="009D609B"/>
    <w:rsid w:val="009E1A39"/>
    <w:rsid w:val="009E6708"/>
    <w:rsid w:val="009F28A9"/>
    <w:rsid w:val="009F3ABA"/>
    <w:rsid w:val="009F4498"/>
    <w:rsid w:val="00A12C5B"/>
    <w:rsid w:val="00A20AEA"/>
    <w:rsid w:val="00A22225"/>
    <w:rsid w:val="00A30EB0"/>
    <w:rsid w:val="00A42FE4"/>
    <w:rsid w:val="00A505C8"/>
    <w:rsid w:val="00A61D42"/>
    <w:rsid w:val="00A710CD"/>
    <w:rsid w:val="00A80580"/>
    <w:rsid w:val="00A8388B"/>
    <w:rsid w:val="00A8626C"/>
    <w:rsid w:val="00A87BD2"/>
    <w:rsid w:val="00AA4077"/>
    <w:rsid w:val="00AC1FE4"/>
    <w:rsid w:val="00AD48E7"/>
    <w:rsid w:val="00AD7BE7"/>
    <w:rsid w:val="00AF7486"/>
    <w:rsid w:val="00B00E6C"/>
    <w:rsid w:val="00B02C17"/>
    <w:rsid w:val="00B044B7"/>
    <w:rsid w:val="00B057A7"/>
    <w:rsid w:val="00B078EF"/>
    <w:rsid w:val="00B13A65"/>
    <w:rsid w:val="00B15DCE"/>
    <w:rsid w:val="00B2354B"/>
    <w:rsid w:val="00B442E1"/>
    <w:rsid w:val="00B445FA"/>
    <w:rsid w:val="00B45BE2"/>
    <w:rsid w:val="00B51A8D"/>
    <w:rsid w:val="00B805AE"/>
    <w:rsid w:val="00BA4AE6"/>
    <w:rsid w:val="00BA5E10"/>
    <w:rsid w:val="00BA6D80"/>
    <w:rsid w:val="00BA7C9E"/>
    <w:rsid w:val="00BB25C4"/>
    <w:rsid w:val="00BB57DC"/>
    <w:rsid w:val="00BD1AB2"/>
    <w:rsid w:val="00BE0C7B"/>
    <w:rsid w:val="00BF1011"/>
    <w:rsid w:val="00BF10E9"/>
    <w:rsid w:val="00C227B7"/>
    <w:rsid w:val="00C52E00"/>
    <w:rsid w:val="00C72524"/>
    <w:rsid w:val="00C850EA"/>
    <w:rsid w:val="00C855B0"/>
    <w:rsid w:val="00C91933"/>
    <w:rsid w:val="00CB42A8"/>
    <w:rsid w:val="00CB7640"/>
    <w:rsid w:val="00CC0508"/>
    <w:rsid w:val="00CC1BA9"/>
    <w:rsid w:val="00CC5389"/>
    <w:rsid w:val="00CC6A14"/>
    <w:rsid w:val="00CD297B"/>
    <w:rsid w:val="00CD40D6"/>
    <w:rsid w:val="00CD5CC4"/>
    <w:rsid w:val="00CE2467"/>
    <w:rsid w:val="00CF2BD6"/>
    <w:rsid w:val="00D0084D"/>
    <w:rsid w:val="00D04F3F"/>
    <w:rsid w:val="00D107FD"/>
    <w:rsid w:val="00D14DDC"/>
    <w:rsid w:val="00D15B14"/>
    <w:rsid w:val="00D303AC"/>
    <w:rsid w:val="00D31F0F"/>
    <w:rsid w:val="00D406BF"/>
    <w:rsid w:val="00D41474"/>
    <w:rsid w:val="00D47B9A"/>
    <w:rsid w:val="00D53A4F"/>
    <w:rsid w:val="00D609AE"/>
    <w:rsid w:val="00D842C9"/>
    <w:rsid w:val="00D95FF5"/>
    <w:rsid w:val="00DA1456"/>
    <w:rsid w:val="00DA2CDC"/>
    <w:rsid w:val="00DA798B"/>
    <w:rsid w:val="00DB6EFF"/>
    <w:rsid w:val="00DC534C"/>
    <w:rsid w:val="00DD1232"/>
    <w:rsid w:val="00DD278E"/>
    <w:rsid w:val="00DD2B52"/>
    <w:rsid w:val="00DE1826"/>
    <w:rsid w:val="00DE1FCC"/>
    <w:rsid w:val="00DE68FD"/>
    <w:rsid w:val="00DE6D13"/>
    <w:rsid w:val="00DF4E5D"/>
    <w:rsid w:val="00DF5F20"/>
    <w:rsid w:val="00E02036"/>
    <w:rsid w:val="00E0205B"/>
    <w:rsid w:val="00E05AD0"/>
    <w:rsid w:val="00E06EB5"/>
    <w:rsid w:val="00E12066"/>
    <w:rsid w:val="00E25E35"/>
    <w:rsid w:val="00E26F13"/>
    <w:rsid w:val="00E3277B"/>
    <w:rsid w:val="00E33D4C"/>
    <w:rsid w:val="00E34EFA"/>
    <w:rsid w:val="00E42F6E"/>
    <w:rsid w:val="00E4588B"/>
    <w:rsid w:val="00E575ED"/>
    <w:rsid w:val="00E6374C"/>
    <w:rsid w:val="00E66B09"/>
    <w:rsid w:val="00E71686"/>
    <w:rsid w:val="00E91284"/>
    <w:rsid w:val="00E939F0"/>
    <w:rsid w:val="00EA1403"/>
    <w:rsid w:val="00EA26D5"/>
    <w:rsid w:val="00EB35EF"/>
    <w:rsid w:val="00EB5BB2"/>
    <w:rsid w:val="00EE0777"/>
    <w:rsid w:val="00EE17F8"/>
    <w:rsid w:val="00EE2FB2"/>
    <w:rsid w:val="00EF436C"/>
    <w:rsid w:val="00F062EB"/>
    <w:rsid w:val="00F14BC3"/>
    <w:rsid w:val="00F15889"/>
    <w:rsid w:val="00F16AA2"/>
    <w:rsid w:val="00F3028D"/>
    <w:rsid w:val="00F37413"/>
    <w:rsid w:val="00F4684F"/>
    <w:rsid w:val="00F53544"/>
    <w:rsid w:val="00F548E9"/>
    <w:rsid w:val="00F563C5"/>
    <w:rsid w:val="00F66DEB"/>
    <w:rsid w:val="00F72784"/>
    <w:rsid w:val="00F74360"/>
    <w:rsid w:val="00F77F09"/>
    <w:rsid w:val="00F837B6"/>
    <w:rsid w:val="00FB4D7F"/>
    <w:rsid w:val="00FB6EAA"/>
    <w:rsid w:val="00FC0CF5"/>
    <w:rsid w:val="00FC436C"/>
    <w:rsid w:val="00FE3579"/>
    <w:rsid w:val="00FE59B0"/>
    <w:rsid w:val="00FF3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53F743AB"/>
  <w15:chartTrackingRefBased/>
  <w15:docId w15:val="{0542914B-6777-44C5-AF41-16736D9C4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5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5C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40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9178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5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75ED"/>
    <w:pPr>
      <w:outlineLvl w:val="9"/>
    </w:pPr>
    <w:rPr>
      <w:lang w:val="en-US"/>
    </w:rPr>
  </w:style>
  <w:style w:type="paragraph" w:styleId="Caption">
    <w:name w:val="caption"/>
    <w:basedOn w:val="Normal"/>
    <w:next w:val="Normal"/>
    <w:uiPriority w:val="35"/>
    <w:unhideWhenUsed/>
    <w:qFormat/>
    <w:rsid w:val="005D5C37"/>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D5C3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B5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7404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44C82"/>
    <w:pPr>
      <w:ind w:left="720"/>
      <w:contextualSpacing/>
    </w:pPr>
  </w:style>
  <w:style w:type="paragraph" w:styleId="Header">
    <w:name w:val="header"/>
    <w:basedOn w:val="Normal"/>
    <w:link w:val="HeaderChar"/>
    <w:uiPriority w:val="99"/>
    <w:unhideWhenUsed/>
    <w:rsid w:val="00307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7A0"/>
  </w:style>
  <w:style w:type="paragraph" w:styleId="Footer">
    <w:name w:val="footer"/>
    <w:basedOn w:val="Normal"/>
    <w:link w:val="FooterChar"/>
    <w:uiPriority w:val="99"/>
    <w:unhideWhenUsed/>
    <w:rsid w:val="00307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7A0"/>
  </w:style>
  <w:style w:type="character" w:customStyle="1" w:styleId="Heading4Char">
    <w:name w:val="Heading 4 Char"/>
    <w:basedOn w:val="DefaultParagraphFont"/>
    <w:link w:val="Heading4"/>
    <w:uiPriority w:val="9"/>
    <w:rsid w:val="0059178D"/>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C4F3F"/>
    <w:rPr>
      <w:color w:val="0000FF"/>
      <w:u w:val="single"/>
    </w:rPr>
  </w:style>
  <w:style w:type="paragraph" w:styleId="CommentText">
    <w:name w:val="annotation text"/>
    <w:basedOn w:val="Normal"/>
    <w:link w:val="CommentTextChar"/>
    <w:uiPriority w:val="99"/>
    <w:semiHidden/>
    <w:unhideWhenUsed/>
    <w:rsid w:val="00404E20"/>
    <w:pPr>
      <w:spacing w:line="240" w:lineRule="auto"/>
    </w:pPr>
    <w:rPr>
      <w:sz w:val="20"/>
      <w:szCs w:val="20"/>
    </w:rPr>
  </w:style>
  <w:style w:type="character" w:customStyle="1" w:styleId="CommentTextChar">
    <w:name w:val="Comment Text Char"/>
    <w:basedOn w:val="DefaultParagraphFont"/>
    <w:link w:val="CommentText"/>
    <w:uiPriority w:val="99"/>
    <w:semiHidden/>
    <w:rsid w:val="00404E20"/>
    <w:rPr>
      <w:sz w:val="20"/>
      <w:szCs w:val="20"/>
    </w:rPr>
  </w:style>
  <w:style w:type="paragraph" w:styleId="TOC1">
    <w:name w:val="toc 1"/>
    <w:basedOn w:val="Normal"/>
    <w:next w:val="Normal"/>
    <w:autoRedefine/>
    <w:uiPriority w:val="39"/>
    <w:unhideWhenUsed/>
    <w:rsid w:val="0097059A"/>
    <w:pPr>
      <w:spacing w:after="100"/>
    </w:pPr>
  </w:style>
  <w:style w:type="paragraph" w:styleId="TOC2">
    <w:name w:val="toc 2"/>
    <w:basedOn w:val="Normal"/>
    <w:next w:val="Normal"/>
    <w:autoRedefine/>
    <w:uiPriority w:val="39"/>
    <w:unhideWhenUsed/>
    <w:rsid w:val="0097059A"/>
    <w:pPr>
      <w:spacing w:after="100"/>
      <w:ind w:left="220"/>
    </w:pPr>
  </w:style>
  <w:style w:type="paragraph" w:styleId="TOC3">
    <w:name w:val="toc 3"/>
    <w:basedOn w:val="Normal"/>
    <w:next w:val="Normal"/>
    <w:autoRedefine/>
    <w:uiPriority w:val="39"/>
    <w:unhideWhenUsed/>
    <w:rsid w:val="0097059A"/>
    <w:pPr>
      <w:spacing w:after="100"/>
      <w:ind w:left="440"/>
    </w:pPr>
  </w:style>
  <w:style w:type="paragraph" w:styleId="NoSpacing">
    <w:name w:val="No Spacing"/>
    <w:link w:val="NoSpacingChar"/>
    <w:uiPriority w:val="1"/>
    <w:qFormat/>
    <w:rsid w:val="000A67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675A"/>
    <w:rPr>
      <w:rFonts w:eastAsiaTheme="minorEastAsia"/>
      <w:lang w:val="en-US"/>
    </w:rPr>
  </w:style>
  <w:style w:type="paragraph" w:styleId="TableofFigures">
    <w:name w:val="table of figures"/>
    <w:basedOn w:val="Normal"/>
    <w:next w:val="Normal"/>
    <w:uiPriority w:val="99"/>
    <w:unhideWhenUsed/>
    <w:rsid w:val="00F66DEB"/>
    <w:pPr>
      <w:spacing w:after="0"/>
    </w:pPr>
  </w:style>
  <w:style w:type="character" w:customStyle="1" w:styleId="text">
    <w:name w:val="text"/>
    <w:basedOn w:val="DefaultParagraphFont"/>
    <w:rsid w:val="00A30EB0"/>
  </w:style>
  <w:style w:type="character" w:styleId="FollowedHyperlink">
    <w:name w:val="FollowedHyperlink"/>
    <w:basedOn w:val="DefaultParagraphFont"/>
    <w:uiPriority w:val="99"/>
    <w:semiHidden/>
    <w:unhideWhenUsed/>
    <w:rsid w:val="00E3277B"/>
    <w:rPr>
      <w:color w:val="954F72" w:themeColor="followedHyperlink"/>
      <w:u w:val="single"/>
    </w:rPr>
  </w:style>
  <w:style w:type="character" w:styleId="UnresolvedMention">
    <w:name w:val="Unresolved Mention"/>
    <w:basedOn w:val="DefaultParagraphFont"/>
    <w:uiPriority w:val="99"/>
    <w:semiHidden/>
    <w:unhideWhenUsed/>
    <w:rsid w:val="00B078EF"/>
    <w:rPr>
      <w:color w:val="605E5C"/>
      <w:shd w:val="clear" w:color="auto" w:fill="E1DFDD"/>
    </w:rPr>
  </w:style>
  <w:style w:type="character" w:styleId="Emphasis">
    <w:name w:val="Emphasis"/>
    <w:basedOn w:val="DefaultParagraphFont"/>
    <w:uiPriority w:val="20"/>
    <w:qFormat/>
    <w:rsid w:val="00B078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646052">
      <w:bodyDiv w:val="1"/>
      <w:marLeft w:val="0"/>
      <w:marRight w:val="0"/>
      <w:marTop w:val="0"/>
      <w:marBottom w:val="0"/>
      <w:divBdr>
        <w:top w:val="none" w:sz="0" w:space="0" w:color="auto"/>
        <w:left w:val="none" w:sz="0" w:space="0" w:color="auto"/>
        <w:bottom w:val="none" w:sz="0" w:space="0" w:color="auto"/>
        <w:right w:val="none" w:sz="0" w:space="0" w:color="auto"/>
      </w:divBdr>
    </w:div>
    <w:div w:id="137307323">
      <w:bodyDiv w:val="1"/>
      <w:marLeft w:val="0"/>
      <w:marRight w:val="0"/>
      <w:marTop w:val="0"/>
      <w:marBottom w:val="0"/>
      <w:divBdr>
        <w:top w:val="none" w:sz="0" w:space="0" w:color="auto"/>
        <w:left w:val="none" w:sz="0" w:space="0" w:color="auto"/>
        <w:bottom w:val="none" w:sz="0" w:space="0" w:color="auto"/>
        <w:right w:val="none" w:sz="0" w:space="0" w:color="auto"/>
      </w:divBdr>
    </w:div>
    <w:div w:id="400367777">
      <w:bodyDiv w:val="1"/>
      <w:marLeft w:val="0"/>
      <w:marRight w:val="0"/>
      <w:marTop w:val="0"/>
      <w:marBottom w:val="0"/>
      <w:divBdr>
        <w:top w:val="none" w:sz="0" w:space="0" w:color="auto"/>
        <w:left w:val="none" w:sz="0" w:space="0" w:color="auto"/>
        <w:bottom w:val="none" w:sz="0" w:space="0" w:color="auto"/>
        <w:right w:val="none" w:sz="0" w:space="0" w:color="auto"/>
      </w:divBdr>
    </w:div>
    <w:div w:id="950933359">
      <w:bodyDiv w:val="1"/>
      <w:marLeft w:val="0"/>
      <w:marRight w:val="0"/>
      <w:marTop w:val="0"/>
      <w:marBottom w:val="0"/>
      <w:divBdr>
        <w:top w:val="none" w:sz="0" w:space="0" w:color="auto"/>
        <w:left w:val="none" w:sz="0" w:space="0" w:color="auto"/>
        <w:bottom w:val="none" w:sz="0" w:space="0" w:color="auto"/>
        <w:right w:val="none" w:sz="0" w:space="0" w:color="auto"/>
      </w:divBdr>
    </w:div>
    <w:div w:id="1126463678">
      <w:bodyDiv w:val="1"/>
      <w:marLeft w:val="0"/>
      <w:marRight w:val="0"/>
      <w:marTop w:val="0"/>
      <w:marBottom w:val="0"/>
      <w:divBdr>
        <w:top w:val="none" w:sz="0" w:space="0" w:color="auto"/>
        <w:left w:val="none" w:sz="0" w:space="0" w:color="auto"/>
        <w:bottom w:val="none" w:sz="0" w:space="0" w:color="auto"/>
        <w:right w:val="none" w:sz="0" w:space="0" w:color="auto"/>
      </w:divBdr>
    </w:div>
    <w:div w:id="1417939817">
      <w:bodyDiv w:val="1"/>
      <w:marLeft w:val="0"/>
      <w:marRight w:val="0"/>
      <w:marTop w:val="0"/>
      <w:marBottom w:val="0"/>
      <w:divBdr>
        <w:top w:val="none" w:sz="0" w:space="0" w:color="auto"/>
        <w:left w:val="none" w:sz="0" w:space="0" w:color="auto"/>
        <w:bottom w:val="none" w:sz="0" w:space="0" w:color="auto"/>
        <w:right w:val="none" w:sz="0" w:space="0" w:color="auto"/>
      </w:divBdr>
    </w:div>
    <w:div w:id="192494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Images/employee-outlook_2016-autumn_tcm18-16797.pdf" TargetMode="External"/><Relationship Id="rId21" Type="http://schemas.openxmlformats.org/officeDocument/2006/relationships/hyperlink" Target="https://www.glasgowlive.co.uk/news/glasgow-news/scotland-4-day-working-week-21493899" TargetMode="External"/><Relationship Id="rId42" Type="http://schemas.openxmlformats.org/officeDocument/2006/relationships/hyperlink" Target="https://doi.org/10.1093/intqhc/8.5.499" TargetMode="External"/><Relationship Id="rId47" Type="http://schemas.openxmlformats.org/officeDocument/2006/relationships/hyperlink" Target="https://moodle.uwtsd.ac.uk/course/view.php?id=2696" TargetMode="External"/><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hyperlink" Target="https://www.sciencedirect.com/science/journal/02779536/62/9" TargetMode="External"/><Relationship Id="rId11" Type="http://schemas.openxmlformats.org/officeDocument/2006/relationships/image" Target="media/image4.png"/><Relationship Id="rId24" Type="http://schemas.openxmlformats.org/officeDocument/2006/relationships/hyperlink" Target="https://www.cipd.co.uk/Images/mental-wellbeing-and-digital%20work-scientific-summary_tcm18-98992.pdf" TargetMode="External"/><Relationship Id="rId32" Type="http://schemas.openxmlformats.org/officeDocument/2006/relationships/hyperlink" Target="https://www.hse.gov.uk/stress/mental-health-line-managers.htm" TargetMode="External"/><Relationship Id="rId37" Type="http://schemas.openxmlformats.org/officeDocument/2006/relationships/hyperlink" Target="https://www.mind.org.uk/information-support/for-children-and-young-people/understanding-mental-health/" TargetMode="External"/><Relationship Id="rId40" Type="http://schemas.openxmlformats.org/officeDocument/2006/relationships/hyperlink" Target="https://orocco.co.uk/orocco-moves-to-four-day-week/" TargetMode="External"/><Relationship Id="rId45" Type="http://schemas.openxmlformats.org/officeDocument/2006/relationships/hyperlink" Target="https://www.theguardian.com/observer/secondterm/table/0,,609883,00.html" TargetMode="External"/><Relationship Id="rId53" Type="http://schemas.openxmlformats.org/officeDocument/2006/relationships/hyperlink" Target="https://www.bing.com/videos/search?q=good+questionnaire+design&amp;docid=608011784052956200&amp;mid=90D902687EDD55449AC190D902687EDD55449AC1&amp;view=detail&amp;FORM=VIRE" TargetMode="External"/><Relationship Id="rId58" Type="http://schemas.openxmlformats.org/officeDocument/2006/relationships/image" Target="media/image10.png"/><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12.jpeg"/><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hyperlink" Target="https://www.cdc.gov/workplacehealthpromotion/tools-resources/workplace-health/mental-health/index.html" TargetMode="External"/><Relationship Id="rId27" Type="http://schemas.openxmlformats.org/officeDocument/2006/relationships/hyperlink" Target="https://ripplematch.com/journal/article/companies-that-prioritize-the-mental-health-of-their-employees-ebec5754/" TargetMode="External"/><Relationship Id="rId30" Type="http://schemas.openxmlformats.org/officeDocument/2006/relationships/hyperlink" Target="https://doi.org/10.1016/j.socscimed.2005.10.002" TargetMode="External"/><Relationship Id="rId35" Type="http://schemas.openxmlformats.org/officeDocument/2006/relationships/hyperlink" Target="https://www.wordstream.com/blog/ws/2014/11/10/best-online-survey-tools" TargetMode="External"/><Relationship Id="rId43" Type="http://schemas.openxmlformats.org/officeDocument/2006/relationships/hyperlink" Target="https://andersonhoare.co.uk/blog/2019-06-14-5-companies-leading-the-way-in-mental-health-support-at-work" TargetMode="External"/><Relationship Id="rId48" Type="http://schemas.openxmlformats.org/officeDocument/2006/relationships/hyperlink" Target="https://doi.org/10.1007/s10804-009-9082-y" TargetMode="External"/><Relationship Id="rId56" Type="http://schemas.openxmlformats.org/officeDocument/2006/relationships/image" Target="media/image8.png"/><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linkedin.com/business/talent/blog/talent-engagement/ways-companies-support-mental-health-and-prevent-burnou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4.xml"/><Relationship Id="rId25" Type="http://schemas.openxmlformats.org/officeDocument/2006/relationships/hyperlink" Target="https://www.cipd.co.uk/Images/mental-health-at-work-1_tcm18-10567.pdf" TargetMode="External"/><Relationship Id="rId33" Type="http://schemas.openxmlformats.org/officeDocument/2006/relationships/hyperlink" Target="https://www.lancaster.ac.uk/staff/taylorpj/papers/JMP2005.pdf" TargetMode="External"/><Relationship Id="rId38" Type="http://schemas.openxmlformats.org/officeDocument/2006/relationships/hyperlink" Target="https://www.mind.org.uk/workplace/mind-training/" TargetMode="External"/><Relationship Id="rId46" Type="http://schemas.openxmlformats.org/officeDocument/2006/relationships/hyperlink" Target="https://www.tuc.org.uk/sites/default/files/TUC-MENTAL_HEALTH_WORKPLACE.pdf" TargetMode="External"/><Relationship Id="rId59" Type="http://schemas.openxmlformats.org/officeDocument/2006/relationships/image" Target="media/image11.png"/><Relationship Id="rId67" Type="http://schemas.openxmlformats.org/officeDocument/2006/relationships/header" Target="header3.xml"/><Relationship Id="rId20" Type="http://schemas.openxmlformats.org/officeDocument/2006/relationships/hyperlink" Target="https://www.acas.org.uk/supporting-mental-health-workplace" TargetMode="External"/><Relationship Id="rId41" Type="http://schemas.openxmlformats.org/officeDocument/2006/relationships/hyperlink" Target="https://www.sagepub.com/sites/default/files/upm-binaries/47370_Seale_Chapter_11.pdf" TargetMode="External"/><Relationship Id="rId54" Type="http://schemas.openxmlformats.org/officeDocument/2006/relationships/hyperlink" Target="https://www.bing.com/videos/search?q=good+questionnaire+design&amp;&amp;view=detail&amp;mid=53C4D7E9DBA87356554753C4D7E9DBA873565547&amp;&amp;FORM=VDRVRV" TargetMode="External"/><Relationship Id="rId62" Type="http://schemas.openxmlformats.org/officeDocument/2006/relationships/image" Target="cid:image001.jpg@01D792C4.71A2D0E0"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hyperlink" Target="https://www.cipd.co.uk/Images/resilience-evidence-review-scientific-summary_tcm18-91702.pdf" TargetMode="External"/><Relationship Id="rId28" Type="http://schemas.openxmlformats.org/officeDocument/2006/relationships/hyperlink" Target="https://www.sciencedirect.com/science/journal/02779536" TargetMode="External"/><Relationship Id="rId36" Type="http://schemas.openxmlformats.org/officeDocument/2006/relationships/hyperlink" Target="https://support.microsoft.com/en-us/office/check-and-share-your-form-results-02859424-341d-406f-b32a-9a0fbaf357af" TargetMode="External"/><Relationship Id="rId49" Type="http://schemas.openxmlformats.org/officeDocument/2006/relationships/hyperlink" Target="https://www.who.int/teams/mental-health-and-substance-use/promotion-prevention/mental-health-in-the-workplace" TargetMode="External"/><Relationship Id="rId57" Type="http://schemas.openxmlformats.org/officeDocument/2006/relationships/image" Target="media/image9.png"/><Relationship Id="rId10" Type="http://schemas.openxmlformats.org/officeDocument/2006/relationships/image" Target="media/image3.png"/><Relationship Id="rId31" Type="http://schemas.openxmlformats.org/officeDocument/2006/relationships/hyperlink" Target="https://psr.iq.harvard.edu/files/psr/files/PSRQuestionnaireTipSheet_0.pdf" TargetMode="External"/><Relationship Id="rId44" Type="http://schemas.openxmlformats.org/officeDocument/2006/relationships/hyperlink" Target="https://www.thefineryreport.com/news/2021/7/14/iceland-japan-new-zealand-propose-4-day-workweek-policy" TargetMode="External"/><Relationship Id="rId52" Type="http://schemas.openxmlformats.org/officeDocument/2006/relationships/hyperlink" Target="https://collab365.com/ultimate-guide-microsoft-forms/" TargetMode="External"/><Relationship Id="rId60" Type="http://schemas.openxmlformats.org/officeDocument/2006/relationships/hyperlink" Target="https://forms.office.com/Pages/ResponsePage.aspx?id=-REPTm4EBUWcuNshUjEeIagMBZuUp1tJhuzg5kbEKVZURUVVNEtYVzZWVEpXTU0xTkdWNTBLM0RPOC4u"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chart" Target="charts/chart5.xml"/><Relationship Id="rId39" Type="http://schemas.openxmlformats.org/officeDocument/2006/relationships/hyperlink" Target="https://www.ons.gov.uk/employmentandlabourmarket/peopleinwork/labourproductivity/articles/sicknessabsenceinthelabourmarket/2020" TargetMode="External"/><Relationship Id="rId34" Type="http://schemas.openxmlformats.org/officeDocument/2006/relationships/hyperlink" Target="https://www.kirklees.gov.uk/involve/document/AnalysingQuantitativeData.pdf" TargetMode="External"/><Relationship Id="rId50" Type="http://schemas.openxmlformats.org/officeDocument/2006/relationships/hyperlink" Target="https://www.who.int/teams/mental-health-and-substance-use/covid-19" TargetMode="External"/><Relationship Id="rId55"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file:///\\swp.police.int\data\home\swp56877\Documents\Personal\Uni\Sickness%20absence%20since%202019(1-5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swp.police.int\data\home\swp56877\Documents\Personal\Uni\Sickness%20absence%20since%202019(1-59).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swp.police.int\data\home\swp56877\Documents\Personal\Uni\Sickness%20absence%20since%202019(1-5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swp.police.int\data\home\swp56877\Documents\Personal\Uni\Sickness%20absence%20since%202019(1-5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swp.police.int\data\home\swp56877\Documents\Personal\Uni\Sickness%20absence%20since%202019(1-59).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swp.police.int\data\home\swp56877\Documents\Personal\Uni\Sickness%20absence%20since%202019(1-59).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[Sickness absence since 2019(1-59).xlsx]Sheet3!PivotTable1</c:name>
    <c:fmtId val="8"/>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do you believe to be the top absence across SWP pre-covid?</a:t>
            </a:r>
            <a:endParaRPr lang="en-GB"/>
          </a:p>
        </c:rich>
      </c:tx>
      <c:layout>
        <c:manualLayout>
          <c:xMode val="edge"/>
          <c:yMode val="edge"/>
          <c:x val="0.19422222222222221"/>
          <c:y val="5.1458718666878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c:f>
              <c:strCache>
                <c:ptCount val="1"/>
                <c:pt idx="0">
                  <c:v>Total</c:v>
                </c:pt>
              </c:strCache>
            </c:strRef>
          </c:tx>
          <c:spPr>
            <a:solidFill>
              <a:schemeClr val="accent1"/>
            </a:solidFill>
            <a:ln>
              <a:noFill/>
            </a:ln>
            <a:effectLst/>
          </c:spPr>
          <c:invertIfNegative val="0"/>
          <c:cat>
            <c:strRef>
              <c:f>Sheet3!$A$4:$A$8</c:f>
              <c:strCache>
                <c:ptCount val="4"/>
                <c:pt idx="0">
                  <c:v>Digestive</c:v>
                </c:pt>
                <c:pt idx="1">
                  <c:v>Maternity/Pregnancy</c:v>
                </c:pt>
                <c:pt idx="2">
                  <c:v>Mental Health</c:v>
                </c:pt>
                <c:pt idx="3">
                  <c:v>Musculo-Skeletal</c:v>
                </c:pt>
              </c:strCache>
            </c:strRef>
          </c:cat>
          <c:val>
            <c:numRef>
              <c:f>Sheet3!$B$4:$B$8</c:f>
              <c:numCache>
                <c:formatCode>General</c:formatCode>
                <c:ptCount val="4"/>
                <c:pt idx="0">
                  <c:v>4</c:v>
                </c:pt>
                <c:pt idx="1">
                  <c:v>1</c:v>
                </c:pt>
                <c:pt idx="2">
                  <c:v>48</c:v>
                </c:pt>
                <c:pt idx="3">
                  <c:v>6</c:v>
                </c:pt>
              </c:numCache>
            </c:numRef>
          </c:val>
          <c:extLst>
            <c:ext xmlns:c16="http://schemas.microsoft.com/office/drawing/2014/chart" uri="{C3380CC4-5D6E-409C-BE32-E72D297353CC}">
              <c16:uniqueId val="{00000000-B184-40C5-90EF-76FA7502EA3A}"/>
            </c:ext>
          </c:extLst>
        </c:ser>
        <c:dLbls>
          <c:showLegendKey val="0"/>
          <c:showVal val="0"/>
          <c:showCatName val="0"/>
          <c:showSerName val="0"/>
          <c:showPercent val="0"/>
          <c:showBubbleSize val="0"/>
        </c:dLbls>
        <c:gapWidth val="219"/>
        <c:overlap val="-27"/>
        <c:axId val="647332656"/>
        <c:axId val="647338896"/>
      </c:barChart>
      <c:catAx>
        <c:axId val="6473326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Absence</a:t>
                </a:r>
                <a:r>
                  <a:rPr lang="en-GB" baseline="0"/>
                  <a:t> Categories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338896"/>
        <c:crosses val="autoZero"/>
        <c:auto val="1"/>
        <c:lblAlgn val="ctr"/>
        <c:lblOffset val="100"/>
        <c:noMultiLvlLbl val="0"/>
      </c:catAx>
      <c:valAx>
        <c:axId val="647338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3326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[Sickness absence since 2019(1-59).xlsx]Sheet1!PivotTable1</c:name>
    <c:fmtId val="6"/>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do you believe to be the main reason for absence during the height of the Covid-19 pandemic?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Sheet1!$B$3</c:f>
              <c:strCache>
                <c:ptCount val="1"/>
                <c:pt idx="0">
                  <c:v>Total</c:v>
                </c:pt>
              </c:strCache>
            </c:strRef>
          </c:tx>
          <c:spPr>
            <a:solidFill>
              <a:schemeClr val="accent1"/>
            </a:solidFill>
            <a:ln>
              <a:noFill/>
            </a:ln>
            <a:effectLst/>
          </c:spPr>
          <c:invertIfNegative val="0"/>
          <c:cat>
            <c:strRef>
              <c:f>Sheet1!$A$4:$A$7</c:f>
              <c:strCache>
                <c:ptCount val="3"/>
                <c:pt idx="0">
                  <c:v>Coronavirus</c:v>
                </c:pt>
                <c:pt idx="1">
                  <c:v>Mental Health</c:v>
                </c:pt>
                <c:pt idx="2">
                  <c:v>Respiratory </c:v>
                </c:pt>
              </c:strCache>
            </c:strRef>
          </c:cat>
          <c:val>
            <c:numRef>
              <c:f>Sheet1!$B$4:$B$7</c:f>
              <c:numCache>
                <c:formatCode>General</c:formatCode>
                <c:ptCount val="3"/>
                <c:pt idx="0">
                  <c:v>31</c:v>
                </c:pt>
                <c:pt idx="1">
                  <c:v>24</c:v>
                </c:pt>
                <c:pt idx="2">
                  <c:v>4</c:v>
                </c:pt>
              </c:numCache>
            </c:numRef>
          </c:val>
          <c:extLst>
            <c:ext xmlns:c16="http://schemas.microsoft.com/office/drawing/2014/chart" uri="{C3380CC4-5D6E-409C-BE32-E72D297353CC}">
              <c16:uniqueId val="{00000000-BD48-46DA-B593-5ECDD40A2F66}"/>
            </c:ext>
          </c:extLst>
        </c:ser>
        <c:dLbls>
          <c:showLegendKey val="0"/>
          <c:showVal val="0"/>
          <c:showCatName val="0"/>
          <c:showSerName val="0"/>
          <c:showPercent val="0"/>
          <c:showBubbleSize val="0"/>
        </c:dLbls>
        <c:gapWidth val="219"/>
        <c:overlap val="-27"/>
        <c:axId val="438232143"/>
        <c:axId val="438239631"/>
      </c:barChart>
      <c:catAx>
        <c:axId val="4382321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Absence Categories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239631"/>
        <c:crosses val="autoZero"/>
        <c:auto val="1"/>
        <c:lblAlgn val="ctr"/>
        <c:lblOffset val="100"/>
        <c:noMultiLvlLbl val="0"/>
      </c:catAx>
      <c:valAx>
        <c:axId val="4382396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23214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[Sickness absence since 2019(1-59).xlsx]Sheet4!PivotTable2</c:name>
    <c:fmtId val="18"/>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do you believe to be the main reason</a:t>
            </a:r>
            <a:r>
              <a:rPr lang="en-GB" baseline="0"/>
              <a:t> during the Covid-19 recovery?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Sheet4!$B$3</c:f>
              <c:strCache>
                <c:ptCount val="1"/>
                <c:pt idx="0">
                  <c:v>Total</c:v>
                </c:pt>
              </c:strCache>
            </c:strRef>
          </c:tx>
          <c:spPr>
            <a:solidFill>
              <a:schemeClr val="accent1"/>
            </a:solidFill>
            <a:ln>
              <a:noFill/>
            </a:ln>
            <a:effectLst/>
          </c:spPr>
          <c:invertIfNegative val="0"/>
          <c:cat>
            <c:strRef>
              <c:f>Sheet4!$A$4:$A$7</c:f>
              <c:strCache>
                <c:ptCount val="3"/>
                <c:pt idx="0">
                  <c:v>Coronavirus</c:v>
                </c:pt>
                <c:pt idx="1">
                  <c:v>Mental Health </c:v>
                </c:pt>
                <c:pt idx="2">
                  <c:v>Respiratory</c:v>
                </c:pt>
              </c:strCache>
            </c:strRef>
          </c:cat>
          <c:val>
            <c:numRef>
              <c:f>Sheet4!$B$4:$B$7</c:f>
              <c:numCache>
                <c:formatCode>General</c:formatCode>
                <c:ptCount val="3"/>
                <c:pt idx="0">
                  <c:v>11</c:v>
                </c:pt>
                <c:pt idx="1">
                  <c:v>42</c:v>
                </c:pt>
                <c:pt idx="2">
                  <c:v>5</c:v>
                </c:pt>
              </c:numCache>
            </c:numRef>
          </c:val>
          <c:extLst>
            <c:ext xmlns:c16="http://schemas.microsoft.com/office/drawing/2014/chart" uri="{C3380CC4-5D6E-409C-BE32-E72D297353CC}">
              <c16:uniqueId val="{00000000-38E1-4F94-8B99-ECC2DCE97A2B}"/>
            </c:ext>
          </c:extLst>
        </c:ser>
        <c:dLbls>
          <c:showLegendKey val="0"/>
          <c:showVal val="0"/>
          <c:showCatName val="0"/>
          <c:showSerName val="0"/>
          <c:showPercent val="0"/>
          <c:showBubbleSize val="0"/>
        </c:dLbls>
        <c:gapWidth val="219"/>
        <c:overlap val="-27"/>
        <c:axId val="595943311"/>
        <c:axId val="595952879"/>
      </c:barChart>
      <c:catAx>
        <c:axId val="59594331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Absence Categories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952879"/>
        <c:crosses val="autoZero"/>
        <c:auto val="1"/>
        <c:lblAlgn val="ctr"/>
        <c:lblOffset val="100"/>
        <c:noMultiLvlLbl val="0"/>
      </c:catAx>
      <c:valAx>
        <c:axId val="5959528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94331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conditions do you feel are considered under the umbrella term of mental health absence?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D01-4744-B925-88400A723F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D01-4744-B925-88400A723F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D01-4744-B925-88400A723F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D01-4744-B925-88400A723FF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D01-4744-B925-88400A723FF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D01-4744-B925-88400A723FF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D01-4744-B925-88400A723FF7}"/>
              </c:ext>
            </c:extLst>
          </c:dPt>
          <c:dLbls>
            <c:dLbl>
              <c:idx val="6"/>
              <c:layout>
                <c:manualLayout>
                  <c:x val="1.7600831146106735E-2"/>
                  <c:y val="8.136482939632546E-4"/>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D01-4744-B925-88400A723FF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'Q6'!$C$1:$I$1</c:f>
              <c:strCache>
                <c:ptCount val="7"/>
                <c:pt idx="0">
                  <c:v>Depresssion</c:v>
                </c:pt>
                <c:pt idx="1">
                  <c:v>Stress</c:v>
                </c:pt>
                <c:pt idx="2">
                  <c:v>PTSD</c:v>
                </c:pt>
                <c:pt idx="3">
                  <c:v>Post natal</c:v>
                </c:pt>
                <c:pt idx="4">
                  <c:v>Anxiety</c:v>
                </c:pt>
                <c:pt idx="5">
                  <c:v>Bereavement</c:v>
                </c:pt>
                <c:pt idx="6">
                  <c:v>Other</c:v>
                </c:pt>
              </c:strCache>
            </c:strRef>
          </c:cat>
          <c:val>
            <c:numRef>
              <c:f>'Q6'!$C$62:$I$62</c:f>
              <c:numCache>
                <c:formatCode>0%</c:formatCode>
                <c:ptCount val="7"/>
                <c:pt idx="0">
                  <c:v>0.26712328767123289</c:v>
                </c:pt>
                <c:pt idx="1">
                  <c:v>0.25342465753424659</c:v>
                </c:pt>
                <c:pt idx="2">
                  <c:v>6.8493150684931503E-2</c:v>
                </c:pt>
                <c:pt idx="3">
                  <c:v>3.4246575342465752E-2</c:v>
                </c:pt>
                <c:pt idx="4">
                  <c:v>0.28082191780821919</c:v>
                </c:pt>
                <c:pt idx="5">
                  <c:v>3.4246575342465752E-2</c:v>
                </c:pt>
                <c:pt idx="6">
                  <c:v>6.1643835616438353E-2</c:v>
                </c:pt>
              </c:numCache>
            </c:numRef>
          </c:val>
          <c:extLst>
            <c:ext xmlns:c16="http://schemas.microsoft.com/office/drawing/2014/chart" uri="{C3380CC4-5D6E-409C-BE32-E72D297353CC}">
              <c16:uniqueId val="{0000000E-BD01-4744-B925-88400A723FF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Where do you find</a:t>
            </a:r>
            <a:r>
              <a:rPr lang="en-GB" baseline="0"/>
              <a:t> the advice?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'Q10'!$C$1:$K$1</c:f>
              <c:strCache>
                <c:ptCount val="9"/>
                <c:pt idx="0">
                  <c:v>Occupational Health</c:v>
                </c:pt>
                <c:pt idx="1">
                  <c:v>BOB </c:v>
                </c:pt>
                <c:pt idx="2">
                  <c:v>HR</c:v>
                </c:pt>
                <c:pt idx="3">
                  <c:v>Care First</c:v>
                </c:pt>
                <c:pt idx="4">
                  <c:v>Blue Light Champions</c:v>
                </c:pt>
                <c:pt idx="5">
                  <c:v>Unsure</c:v>
                </c:pt>
                <c:pt idx="6">
                  <c:v>TU</c:v>
                </c:pt>
                <c:pt idx="7">
                  <c:v>Line manager</c:v>
                </c:pt>
                <c:pt idx="8">
                  <c:v>GP</c:v>
                </c:pt>
              </c:strCache>
            </c:strRef>
          </c:cat>
          <c:val>
            <c:numRef>
              <c:f>'Q10'!$C$62:$K$62</c:f>
              <c:numCache>
                <c:formatCode>0%</c:formatCode>
                <c:ptCount val="9"/>
                <c:pt idx="0">
                  <c:v>0.34579439252336447</c:v>
                </c:pt>
                <c:pt idx="1">
                  <c:v>0.17757009345794392</c:v>
                </c:pt>
                <c:pt idx="2">
                  <c:v>0.11214953271028037</c:v>
                </c:pt>
                <c:pt idx="3">
                  <c:v>0.13084112149532709</c:v>
                </c:pt>
                <c:pt idx="4">
                  <c:v>8.4112149532710276E-2</c:v>
                </c:pt>
                <c:pt idx="5">
                  <c:v>9.3457943925233638E-3</c:v>
                </c:pt>
                <c:pt idx="6">
                  <c:v>4.6728971962616821E-2</c:v>
                </c:pt>
                <c:pt idx="7">
                  <c:v>5.6074766355140186E-2</c:v>
                </c:pt>
                <c:pt idx="8">
                  <c:v>3.7383177570093455E-2</c:v>
                </c:pt>
              </c:numCache>
            </c:numRef>
          </c:val>
          <c:extLst>
            <c:ext xmlns:c16="http://schemas.microsoft.com/office/drawing/2014/chart" uri="{C3380CC4-5D6E-409C-BE32-E72D297353CC}">
              <c16:uniqueId val="{00000000-1C4A-4948-8D84-E5DB0D05802D}"/>
            </c:ext>
          </c:extLst>
        </c:ser>
        <c:dLbls>
          <c:showLegendKey val="0"/>
          <c:showVal val="0"/>
          <c:showCatName val="0"/>
          <c:showSerName val="0"/>
          <c:showPercent val="0"/>
          <c:showBubbleSize val="0"/>
        </c:dLbls>
        <c:gapWidth val="182"/>
        <c:axId val="645875599"/>
        <c:axId val="645859375"/>
      </c:barChart>
      <c:catAx>
        <c:axId val="645875599"/>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Resource</a:t>
                </a:r>
                <a:r>
                  <a:rPr lang="en-GB" baseline="0"/>
                  <a:t> tools mentioned by the respondents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5859375"/>
        <c:crosses val="autoZero"/>
        <c:auto val="1"/>
        <c:lblAlgn val="ctr"/>
        <c:lblOffset val="100"/>
        <c:noMultiLvlLbl val="0"/>
      </c:catAx>
      <c:valAx>
        <c:axId val="6458593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of respondents that mentioned these resources</a:t>
                </a:r>
                <a:endParaRPr lang="en-GB"/>
              </a:p>
            </c:rich>
          </c:tx>
          <c:layout>
            <c:manualLayout>
              <c:xMode val="edge"/>
              <c:yMode val="edge"/>
              <c:x val="0.24763757655293089"/>
              <c:y val="0.8925692621755614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58755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Themes that</a:t>
            </a:r>
            <a:r>
              <a:rPr lang="en-GB" baseline="0"/>
              <a:t> have run through the questionnaire summarised from question 17</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793-46FB-B4BF-F974AEA707E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793-46FB-B4BF-F974AEA707E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793-46FB-B4BF-F974AEA707E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793-46FB-B4BF-F974AEA707E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'Q17'!$C$1:$G$1</c:f>
              <c:strCache>
                <c:ptCount val="4"/>
                <c:pt idx="0">
                  <c:v>Training </c:v>
                </c:pt>
                <c:pt idx="1">
                  <c:v>Ways of working</c:v>
                </c:pt>
                <c:pt idx="2">
                  <c:v>Resourcing</c:v>
                </c:pt>
                <c:pt idx="3">
                  <c:v>Other</c:v>
                </c:pt>
              </c:strCache>
            </c:strRef>
          </c:cat>
          <c:val>
            <c:numRef>
              <c:f>'Q17'!$C$62:$G$62</c:f>
              <c:numCache>
                <c:formatCode>0%</c:formatCode>
                <c:ptCount val="4"/>
                <c:pt idx="0">
                  <c:v>0.22641509433962265</c:v>
                </c:pt>
                <c:pt idx="1">
                  <c:v>0.35849056603773582</c:v>
                </c:pt>
                <c:pt idx="2">
                  <c:v>0.22641509433962265</c:v>
                </c:pt>
                <c:pt idx="3">
                  <c:v>0.15094339622641509</c:v>
                </c:pt>
              </c:numCache>
            </c:numRef>
          </c:val>
          <c:extLst>
            <c:ext xmlns:c16="http://schemas.microsoft.com/office/drawing/2014/chart" uri="{C3380CC4-5D6E-409C-BE32-E72D297353CC}">
              <c16:uniqueId val="{00000008-4793-46FB-B4BF-F974AEA707E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E76EB0-007A-45FC-86C7-83A76DB3E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4817</TotalTime>
  <Pages>45</Pages>
  <Words>10352</Words>
  <Characters>59012</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A Critical analysis of mental health within south wales police</vt:lpstr>
    </vt:vector>
  </TitlesOfParts>
  <Company>Author: 2005385 University of Wales Trinity Saint David17th May 2021 Word Count:</Company>
  <LinksUpToDate>false</LinksUpToDate>
  <CharactersWithSpaces>69226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mental health within south wales police</dc:title>
  <dc:subject>The rise and fall of mental health absence throughout the pandemic</dc:subject>
  <dc:creator>Green,Sonia swp56877</dc:creator>
  <cp:keywords/>
  <dc:description/>
  <cp:lastModifiedBy>Green,Sonia swp56877</cp:lastModifiedBy>
  <cp:revision>97</cp:revision>
  <cp:lastPrinted>2021-10-04T14:36:00Z</cp:lastPrinted>
  <dcterms:created xsi:type="dcterms:W3CDTF">2021-08-01T12:26:00Z</dcterms:created>
  <dcterms:modified xsi:type="dcterms:W3CDTF">2021-10-05T10:48:00Z</dcterms:modified>
  <cp:category>Author: 2005385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2021-08-01T14:20:13Z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1f8acd99-f1f2-478e-addd-00bfc0f1f3bd</vt:lpwstr>
  </property>
  <property fmtid="{D5CDD505-2E9C-101B-9397-08002B2CF9AE}" pid="8" name="MSIP_Label_66cf8fe5-b7b7-4df7-b38d-1c61ac2f6639_ContentBits">
    <vt:lpwstr>0</vt:lpwstr>
  </property>
</Properties>
</file>