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D8F0F" w14:textId="77777777" w:rsidR="00B27689" w:rsidRPr="00052A26" w:rsidRDefault="00B27689" w:rsidP="00B27689">
      <w:pPr>
        <w:jc w:val="center"/>
        <w:rPr>
          <w:b/>
          <w:bCs/>
          <w:sz w:val="36"/>
          <w:szCs w:val="32"/>
          <w:shd w:val="clear" w:color="auto" w:fill="FFFFFF"/>
        </w:rPr>
      </w:pPr>
      <w:r w:rsidRPr="00052A26">
        <w:rPr>
          <w:b/>
          <w:bCs/>
          <w:sz w:val="36"/>
          <w:szCs w:val="32"/>
          <w:shd w:val="clear" w:color="auto" w:fill="FFFFFF"/>
        </w:rPr>
        <w:t>Module Name: Hotel Placement – Managing Food and Beverage Operations</w:t>
      </w:r>
    </w:p>
    <w:p w14:paraId="30860FBC" w14:textId="77777777" w:rsidR="00B27689" w:rsidRPr="00052A26" w:rsidRDefault="00B27689" w:rsidP="00B27689">
      <w:pPr>
        <w:jc w:val="center"/>
        <w:rPr>
          <w:b/>
          <w:bCs/>
          <w:sz w:val="36"/>
          <w:szCs w:val="32"/>
          <w:shd w:val="clear" w:color="auto" w:fill="FFFFFF"/>
        </w:rPr>
      </w:pPr>
      <w:r w:rsidRPr="00052A26">
        <w:rPr>
          <w:b/>
          <w:bCs/>
          <w:sz w:val="36"/>
          <w:szCs w:val="32"/>
          <w:shd w:val="clear" w:color="auto" w:fill="FFFFFF"/>
        </w:rPr>
        <w:t>Module Code: BMIH6002</w:t>
      </w:r>
    </w:p>
    <w:p w14:paraId="22167E9C" w14:textId="77777777" w:rsidR="00B27689" w:rsidRPr="00052A26" w:rsidRDefault="00B27689" w:rsidP="00B27689">
      <w:pPr>
        <w:jc w:val="center"/>
        <w:rPr>
          <w:b/>
          <w:bCs/>
          <w:sz w:val="36"/>
          <w:szCs w:val="32"/>
        </w:rPr>
      </w:pPr>
      <w:r w:rsidRPr="00052A26">
        <w:rPr>
          <w:b/>
          <w:bCs/>
          <w:sz w:val="36"/>
          <w:szCs w:val="32"/>
          <w:shd w:val="clear" w:color="auto" w:fill="FFFFFF"/>
        </w:rPr>
        <w:t xml:space="preserve">Student Name: </w:t>
      </w:r>
      <w:r w:rsidRPr="00052A26">
        <w:rPr>
          <w:b/>
          <w:bCs/>
          <w:sz w:val="36"/>
          <w:szCs w:val="32"/>
        </w:rPr>
        <w:t>Oana Simona Ungureanu</w:t>
      </w:r>
    </w:p>
    <w:p w14:paraId="5403DBF2" w14:textId="77777777" w:rsidR="00B27689" w:rsidRDefault="00B27689" w:rsidP="00B27689">
      <w:pPr>
        <w:jc w:val="center"/>
        <w:rPr>
          <w:b/>
          <w:bCs/>
          <w:sz w:val="36"/>
          <w:szCs w:val="32"/>
          <w:shd w:val="clear" w:color="auto" w:fill="FFFFFF"/>
        </w:rPr>
      </w:pPr>
      <w:r w:rsidRPr="00052A26">
        <w:rPr>
          <w:b/>
          <w:bCs/>
          <w:sz w:val="36"/>
          <w:szCs w:val="32"/>
          <w:shd w:val="clear" w:color="auto" w:fill="FFFFFF"/>
        </w:rPr>
        <w:t>Student ID:</w:t>
      </w:r>
      <w:r>
        <w:rPr>
          <w:b/>
          <w:bCs/>
          <w:sz w:val="36"/>
          <w:szCs w:val="32"/>
          <w:shd w:val="clear" w:color="auto" w:fill="FFFFFF"/>
        </w:rPr>
        <w:t>2209544</w:t>
      </w:r>
    </w:p>
    <w:p w14:paraId="3319B260" w14:textId="77777777" w:rsidR="00B27689" w:rsidRDefault="00B27689" w:rsidP="00B27689">
      <w:pPr>
        <w:spacing w:after="160" w:line="259" w:lineRule="auto"/>
        <w:jc w:val="left"/>
        <w:rPr>
          <w:b/>
          <w:bCs/>
          <w:sz w:val="36"/>
          <w:szCs w:val="32"/>
          <w:shd w:val="clear" w:color="auto" w:fill="FFFFFF"/>
        </w:rPr>
      </w:pPr>
      <w:r>
        <w:rPr>
          <w:b/>
          <w:bCs/>
          <w:sz w:val="36"/>
          <w:szCs w:val="32"/>
          <w:shd w:val="clear" w:color="auto" w:fill="FFFFFF"/>
        </w:rPr>
        <w:br w:type="page"/>
      </w:r>
    </w:p>
    <w:sdt>
      <w:sdtPr>
        <w:rPr>
          <w:rFonts w:ascii="Times New Roman" w:eastAsia="Arial" w:hAnsi="Times New Roman" w:cs="Arial"/>
          <w:color w:val="auto"/>
          <w:sz w:val="24"/>
          <w:szCs w:val="22"/>
          <w:lang w:val="en-GB" w:eastAsia="en-IN"/>
        </w:rPr>
        <w:id w:val="1390072262"/>
        <w:docPartObj>
          <w:docPartGallery w:val="Table of Contents"/>
          <w:docPartUnique/>
        </w:docPartObj>
      </w:sdtPr>
      <w:sdtEndPr>
        <w:rPr>
          <w:b/>
          <w:bCs/>
          <w:noProof/>
        </w:rPr>
      </w:sdtEndPr>
      <w:sdtContent>
        <w:p w14:paraId="7BDCD015" w14:textId="77777777" w:rsidR="00B27689" w:rsidRDefault="00B27689" w:rsidP="00B27689">
          <w:pPr>
            <w:pStyle w:val="TOCHeading"/>
          </w:pPr>
          <w:r>
            <w:t>Table of Contents</w:t>
          </w:r>
        </w:p>
        <w:p w14:paraId="6127B335" w14:textId="77777777" w:rsidR="00B27689" w:rsidRDefault="00B27689" w:rsidP="00B27689">
          <w:pPr>
            <w:pStyle w:val="TOC1"/>
            <w:tabs>
              <w:tab w:val="right" w:leader="dot" w:pos="9350"/>
            </w:tabs>
            <w:rPr>
              <w:rFonts w:asciiTheme="minorHAnsi" w:eastAsiaTheme="minorEastAsia" w:hAnsiTheme="minorHAnsi" w:cstheme="minorBidi"/>
              <w:noProof/>
              <w:kern w:val="2"/>
              <w:szCs w:val="24"/>
              <w:lang w:val="en-IN" w:eastAsia="en-GB"/>
              <w14:ligatures w14:val="standardContextual"/>
            </w:rPr>
          </w:pPr>
          <w:r>
            <w:fldChar w:fldCharType="begin"/>
          </w:r>
          <w:r>
            <w:instrText xml:space="preserve"> TOC \o "1-3" \h \z \u </w:instrText>
          </w:r>
          <w:r>
            <w:fldChar w:fldCharType="separate"/>
          </w:r>
          <w:hyperlink w:anchor="_Toc190804229" w:history="1">
            <w:r w:rsidRPr="003B3C86">
              <w:rPr>
                <w:rStyle w:val="Hyperlink"/>
                <w:noProof/>
              </w:rPr>
              <w:t>Introduction</w:t>
            </w:r>
            <w:r>
              <w:rPr>
                <w:noProof/>
                <w:webHidden/>
              </w:rPr>
              <w:tab/>
            </w:r>
            <w:r>
              <w:rPr>
                <w:noProof/>
                <w:webHidden/>
              </w:rPr>
              <w:fldChar w:fldCharType="begin"/>
            </w:r>
            <w:r>
              <w:rPr>
                <w:noProof/>
                <w:webHidden/>
              </w:rPr>
              <w:instrText xml:space="preserve"> PAGEREF _Toc190804229 \h </w:instrText>
            </w:r>
            <w:r>
              <w:rPr>
                <w:noProof/>
                <w:webHidden/>
              </w:rPr>
            </w:r>
            <w:r>
              <w:rPr>
                <w:noProof/>
                <w:webHidden/>
              </w:rPr>
              <w:fldChar w:fldCharType="separate"/>
            </w:r>
            <w:r>
              <w:rPr>
                <w:noProof/>
                <w:webHidden/>
              </w:rPr>
              <w:t>3</w:t>
            </w:r>
            <w:r>
              <w:rPr>
                <w:noProof/>
                <w:webHidden/>
              </w:rPr>
              <w:fldChar w:fldCharType="end"/>
            </w:r>
          </w:hyperlink>
        </w:p>
        <w:p w14:paraId="4B12E294" w14:textId="77777777" w:rsidR="00B27689" w:rsidRDefault="00B27689" w:rsidP="00B27689">
          <w:pPr>
            <w:pStyle w:val="TOC1"/>
            <w:tabs>
              <w:tab w:val="right" w:leader="dot" w:pos="9350"/>
            </w:tabs>
            <w:rPr>
              <w:rFonts w:asciiTheme="minorHAnsi" w:eastAsiaTheme="minorEastAsia" w:hAnsiTheme="minorHAnsi" w:cstheme="minorBidi"/>
              <w:noProof/>
              <w:kern w:val="2"/>
              <w:szCs w:val="24"/>
              <w:lang w:val="en-IN" w:eastAsia="en-GB"/>
              <w14:ligatures w14:val="standardContextual"/>
            </w:rPr>
          </w:pPr>
          <w:hyperlink w:anchor="_Toc190804230" w:history="1">
            <w:r w:rsidRPr="003B3C86">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_Toc190804230 \h </w:instrText>
            </w:r>
            <w:r>
              <w:rPr>
                <w:noProof/>
                <w:webHidden/>
              </w:rPr>
            </w:r>
            <w:r>
              <w:rPr>
                <w:noProof/>
                <w:webHidden/>
              </w:rPr>
              <w:fldChar w:fldCharType="separate"/>
            </w:r>
            <w:r>
              <w:rPr>
                <w:noProof/>
                <w:webHidden/>
              </w:rPr>
              <w:t>4</w:t>
            </w:r>
            <w:r>
              <w:rPr>
                <w:noProof/>
                <w:webHidden/>
              </w:rPr>
              <w:fldChar w:fldCharType="end"/>
            </w:r>
          </w:hyperlink>
        </w:p>
        <w:p w14:paraId="2E8B17F1" w14:textId="77777777" w:rsidR="00B27689" w:rsidRDefault="00B27689" w:rsidP="00B27689">
          <w:pPr>
            <w:pStyle w:val="TOC1"/>
            <w:tabs>
              <w:tab w:val="right" w:leader="dot" w:pos="9350"/>
            </w:tabs>
            <w:rPr>
              <w:rFonts w:asciiTheme="minorHAnsi" w:eastAsiaTheme="minorEastAsia" w:hAnsiTheme="minorHAnsi" w:cstheme="minorBidi"/>
              <w:noProof/>
              <w:kern w:val="2"/>
              <w:szCs w:val="24"/>
              <w:lang w:val="en-IN" w:eastAsia="en-GB"/>
              <w14:ligatures w14:val="standardContextual"/>
            </w:rPr>
          </w:pPr>
          <w:hyperlink w:anchor="_Toc190804231" w:history="1">
            <w:r w:rsidRPr="003B3C86">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_Toc190804231 \h </w:instrText>
            </w:r>
            <w:r>
              <w:rPr>
                <w:noProof/>
                <w:webHidden/>
              </w:rPr>
            </w:r>
            <w:r>
              <w:rPr>
                <w:noProof/>
                <w:webHidden/>
              </w:rPr>
              <w:fldChar w:fldCharType="separate"/>
            </w:r>
            <w:r>
              <w:rPr>
                <w:noProof/>
                <w:webHidden/>
              </w:rPr>
              <w:t>6</w:t>
            </w:r>
            <w:r>
              <w:rPr>
                <w:noProof/>
                <w:webHidden/>
              </w:rPr>
              <w:fldChar w:fldCharType="end"/>
            </w:r>
          </w:hyperlink>
        </w:p>
        <w:p w14:paraId="292239AA" w14:textId="77777777" w:rsidR="00B27689" w:rsidRDefault="00B27689" w:rsidP="00B27689">
          <w:pPr>
            <w:pStyle w:val="TOC1"/>
            <w:tabs>
              <w:tab w:val="right" w:leader="dot" w:pos="9350"/>
            </w:tabs>
            <w:rPr>
              <w:rFonts w:asciiTheme="minorHAnsi" w:eastAsiaTheme="minorEastAsia" w:hAnsiTheme="minorHAnsi" w:cstheme="minorBidi"/>
              <w:noProof/>
              <w:kern w:val="2"/>
              <w:szCs w:val="24"/>
              <w:lang w:val="en-IN" w:eastAsia="en-GB"/>
              <w14:ligatures w14:val="standardContextual"/>
            </w:rPr>
          </w:pPr>
          <w:hyperlink w:anchor="_Toc190804232" w:history="1">
            <w:r w:rsidRPr="003B3C86">
              <w:rPr>
                <w:rStyle w:val="Hyperlink"/>
                <w:noProof/>
              </w:rPr>
              <w:t>Section 3: Reflection on Organisational Issues</w:t>
            </w:r>
            <w:r>
              <w:rPr>
                <w:noProof/>
                <w:webHidden/>
              </w:rPr>
              <w:tab/>
            </w:r>
            <w:r>
              <w:rPr>
                <w:noProof/>
                <w:webHidden/>
              </w:rPr>
              <w:fldChar w:fldCharType="begin"/>
            </w:r>
            <w:r>
              <w:rPr>
                <w:noProof/>
                <w:webHidden/>
              </w:rPr>
              <w:instrText xml:space="preserve"> PAGEREF _Toc190804232 \h </w:instrText>
            </w:r>
            <w:r>
              <w:rPr>
                <w:noProof/>
                <w:webHidden/>
              </w:rPr>
            </w:r>
            <w:r>
              <w:rPr>
                <w:noProof/>
                <w:webHidden/>
              </w:rPr>
              <w:fldChar w:fldCharType="separate"/>
            </w:r>
            <w:r>
              <w:rPr>
                <w:noProof/>
                <w:webHidden/>
              </w:rPr>
              <w:t>7</w:t>
            </w:r>
            <w:r>
              <w:rPr>
                <w:noProof/>
                <w:webHidden/>
              </w:rPr>
              <w:fldChar w:fldCharType="end"/>
            </w:r>
          </w:hyperlink>
        </w:p>
        <w:p w14:paraId="210B02AE" w14:textId="77777777" w:rsidR="00B27689" w:rsidRDefault="00B27689" w:rsidP="00B27689">
          <w:pPr>
            <w:pStyle w:val="TOC1"/>
            <w:tabs>
              <w:tab w:val="right" w:leader="dot" w:pos="9350"/>
            </w:tabs>
            <w:rPr>
              <w:rFonts w:asciiTheme="minorHAnsi" w:eastAsiaTheme="minorEastAsia" w:hAnsiTheme="minorHAnsi" w:cstheme="minorBidi"/>
              <w:noProof/>
              <w:kern w:val="2"/>
              <w:szCs w:val="24"/>
              <w:lang w:val="en-IN" w:eastAsia="en-GB"/>
              <w14:ligatures w14:val="standardContextual"/>
            </w:rPr>
          </w:pPr>
          <w:hyperlink w:anchor="_Toc190804233" w:history="1">
            <w:r w:rsidRPr="003B3C86">
              <w:rPr>
                <w:rStyle w:val="Hyperlink"/>
                <w:noProof/>
              </w:rPr>
              <w:t>Conclusion and Action Plan</w:t>
            </w:r>
            <w:r>
              <w:rPr>
                <w:noProof/>
                <w:webHidden/>
              </w:rPr>
              <w:tab/>
            </w:r>
            <w:r>
              <w:rPr>
                <w:noProof/>
                <w:webHidden/>
              </w:rPr>
              <w:fldChar w:fldCharType="begin"/>
            </w:r>
            <w:r>
              <w:rPr>
                <w:noProof/>
                <w:webHidden/>
              </w:rPr>
              <w:instrText xml:space="preserve"> PAGEREF _Toc190804233 \h </w:instrText>
            </w:r>
            <w:r>
              <w:rPr>
                <w:noProof/>
                <w:webHidden/>
              </w:rPr>
            </w:r>
            <w:r>
              <w:rPr>
                <w:noProof/>
                <w:webHidden/>
              </w:rPr>
              <w:fldChar w:fldCharType="separate"/>
            </w:r>
            <w:r>
              <w:rPr>
                <w:noProof/>
                <w:webHidden/>
              </w:rPr>
              <w:t>8</w:t>
            </w:r>
            <w:r>
              <w:rPr>
                <w:noProof/>
                <w:webHidden/>
              </w:rPr>
              <w:fldChar w:fldCharType="end"/>
            </w:r>
          </w:hyperlink>
        </w:p>
        <w:p w14:paraId="3E729179" w14:textId="77777777" w:rsidR="00B27689" w:rsidRDefault="00B27689" w:rsidP="00B27689">
          <w:pPr>
            <w:pStyle w:val="TOC1"/>
            <w:tabs>
              <w:tab w:val="right" w:leader="dot" w:pos="9350"/>
            </w:tabs>
            <w:rPr>
              <w:rFonts w:asciiTheme="minorHAnsi" w:eastAsiaTheme="minorEastAsia" w:hAnsiTheme="minorHAnsi" w:cstheme="minorBidi"/>
              <w:noProof/>
              <w:kern w:val="2"/>
              <w:szCs w:val="24"/>
              <w:lang w:val="en-IN" w:eastAsia="en-GB"/>
              <w14:ligatures w14:val="standardContextual"/>
            </w:rPr>
          </w:pPr>
          <w:hyperlink w:anchor="_Toc190804234" w:history="1">
            <w:r w:rsidRPr="003B3C86">
              <w:rPr>
                <w:rStyle w:val="Hyperlink"/>
                <w:noProof/>
              </w:rPr>
              <w:t>References</w:t>
            </w:r>
            <w:r>
              <w:rPr>
                <w:noProof/>
                <w:webHidden/>
              </w:rPr>
              <w:tab/>
            </w:r>
            <w:r>
              <w:rPr>
                <w:noProof/>
                <w:webHidden/>
              </w:rPr>
              <w:fldChar w:fldCharType="begin"/>
            </w:r>
            <w:r>
              <w:rPr>
                <w:noProof/>
                <w:webHidden/>
              </w:rPr>
              <w:instrText xml:space="preserve"> PAGEREF _Toc190804234 \h </w:instrText>
            </w:r>
            <w:r>
              <w:rPr>
                <w:noProof/>
                <w:webHidden/>
              </w:rPr>
            </w:r>
            <w:r>
              <w:rPr>
                <w:noProof/>
                <w:webHidden/>
              </w:rPr>
              <w:fldChar w:fldCharType="separate"/>
            </w:r>
            <w:r>
              <w:rPr>
                <w:noProof/>
                <w:webHidden/>
              </w:rPr>
              <w:t>10</w:t>
            </w:r>
            <w:r>
              <w:rPr>
                <w:noProof/>
                <w:webHidden/>
              </w:rPr>
              <w:fldChar w:fldCharType="end"/>
            </w:r>
          </w:hyperlink>
        </w:p>
        <w:p w14:paraId="4C4394A4" w14:textId="77777777" w:rsidR="00B27689" w:rsidRDefault="00B27689" w:rsidP="00B27689">
          <w:r>
            <w:rPr>
              <w:b/>
              <w:bCs/>
              <w:noProof/>
            </w:rPr>
            <w:fldChar w:fldCharType="end"/>
          </w:r>
        </w:p>
      </w:sdtContent>
    </w:sdt>
    <w:p w14:paraId="57AA2E92" w14:textId="77777777" w:rsidR="00B27689" w:rsidRDefault="00B27689" w:rsidP="00B27689">
      <w:pPr>
        <w:jc w:val="center"/>
        <w:rPr>
          <w:b/>
          <w:bCs/>
          <w:sz w:val="36"/>
          <w:szCs w:val="32"/>
          <w:shd w:val="clear" w:color="auto" w:fill="FFFFFF"/>
        </w:rPr>
      </w:pPr>
    </w:p>
    <w:p w14:paraId="36C96C75" w14:textId="77777777" w:rsidR="00B27689" w:rsidRDefault="00B27689" w:rsidP="00B27689">
      <w:pPr>
        <w:spacing w:after="160" w:line="259" w:lineRule="auto"/>
        <w:jc w:val="left"/>
        <w:rPr>
          <w:b/>
          <w:bCs/>
          <w:sz w:val="36"/>
          <w:szCs w:val="32"/>
          <w:shd w:val="clear" w:color="auto" w:fill="FFFFFF"/>
        </w:rPr>
      </w:pPr>
      <w:r>
        <w:rPr>
          <w:b/>
          <w:bCs/>
          <w:sz w:val="36"/>
          <w:szCs w:val="32"/>
          <w:shd w:val="clear" w:color="auto" w:fill="FFFFFF"/>
        </w:rPr>
        <w:br w:type="page"/>
      </w:r>
    </w:p>
    <w:p w14:paraId="6852A10A" w14:textId="77777777" w:rsidR="00B27689" w:rsidRDefault="00B27689" w:rsidP="00B27689">
      <w:pPr>
        <w:pStyle w:val="Heading1"/>
      </w:pPr>
      <w:bookmarkStart w:id="0" w:name="_Toc190804229"/>
      <w:r>
        <w:lastRenderedPageBreak/>
        <w:t>Introduction</w:t>
      </w:r>
      <w:bookmarkEnd w:id="0"/>
    </w:p>
    <w:p w14:paraId="44F8E2FC" w14:textId="77777777" w:rsidR="00B27689" w:rsidRDefault="00B27689" w:rsidP="00B27689">
      <w:r>
        <w:t xml:space="preserve">There are several operations available in hotels which include food and beverages. This operation involves the purchasing, preparation, maintaining inventory, catering services, and others. The purpose of this service is to offer dining and several drinks to the customers. There are some skills and knowledge required </w:t>
      </w:r>
      <w:proofErr w:type="gramStart"/>
      <w:r>
        <w:t>in order to</w:t>
      </w:r>
      <w:proofErr w:type="gramEnd"/>
      <w:r>
        <w:t xml:space="preserve"> attain success in this particular department. Effective communication, technological knowledge, and others are required for the purpose of attaining success in this department. This study will focus on the different roles of the individual in Marriott Cardiff Hotel and the overall development which helped in securing a good placement. </w:t>
      </w:r>
    </w:p>
    <w:p w14:paraId="1B28BC09" w14:textId="77777777" w:rsidR="00B27689" w:rsidRDefault="00B27689" w:rsidP="00B27689">
      <w:pPr>
        <w:spacing w:after="160" w:line="259" w:lineRule="auto"/>
        <w:jc w:val="left"/>
      </w:pPr>
      <w:r>
        <w:br w:type="page"/>
      </w:r>
    </w:p>
    <w:p w14:paraId="04C25A9F" w14:textId="77777777" w:rsidR="00B27689" w:rsidRDefault="00B27689" w:rsidP="00B27689">
      <w:pPr>
        <w:pStyle w:val="Heading1"/>
      </w:pPr>
      <w:bookmarkStart w:id="1" w:name="_Toc190804230"/>
      <w:r>
        <w:lastRenderedPageBreak/>
        <w:t xml:space="preserve">Section 1: </w:t>
      </w:r>
      <w:r w:rsidRPr="00B37B87">
        <w:t>Reflection on Experience and Personal Development</w:t>
      </w:r>
      <w:bookmarkEnd w:id="1"/>
    </w:p>
    <w:p w14:paraId="2F1B45D4" w14:textId="77777777" w:rsidR="00B27689" w:rsidRDefault="00B27689" w:rsidP="00B27689">
      <w:r>
        <w:t xml:space="preserve">I have taken part in the hotel placement project which helped me to gather some experience and develop my skills. Initially, my role was at the front desk which helped me to understand the importance of verbal communication skills. The Schon reflective model helps individuals in terms of improving their performance and learning experience. The first step of the </w:t>
      </w:r>
      <w:proofErr w:type="gramStart"/>
      <w:r>
        <w:t>aforementioned model</w:t>
      </w:r>
      <w:proofErr w:type="gramEnd"/>
      <w:r>
        <w:t xml:space="preserve"> is knowing in action what took place during the particular role in the workplace. Initially, I faced issues in communicating with the people at the front desk. In the third week, my role engineering department was followed by activities in the C&amp;B department. I understood that the issue was with my communication skills and lack of training in the hotel business. As per the reflective model, engagement with the concepts of knowing helps in </w:t>
      </w:r>
      <w:proofErr w:type="gramStart"/>
      <w:r>
        <w:t>taking action</w:t>
      </w:r>
      <w:proofErr w:type="gramEnd"/>
      <w:r>
        <w:t xml:space="preserve"> in order to mitigate the problem. The second step of the model is reflection in action which depicts focusing on the issue and finding ways of mitigating the problems. In the role of kitchen and housekeeping, I gathered that I have good cooking </w:t>
      </w:r>
      <w:proofErr w:type="gramStart"/>
      <w:r>
        <w:t>skills</w:t>
      </w:r>
      <w:proofErr w:type="gramEnd"/>
      <w:r>
        <w:t xml:space="preserve"> and I can easily solve problems. With the rotation of my roles, my verbal communication skills gradually improved. One of the key aspects of Schon's reflective model is the ability to learn through practice </w:t>
      </w:r>
      <w:sdt>
        <w:sdtPr>
          <w:id w:val="-891109"/>
          <w:citation/>
        </w:sdtPr>
        <w:sdtContent>
          <w:r>
            <w:fldChar w:fldCharType="begin"/>
          </w:r>
          <w:r>
            <w:rPr>
              <w:lang w:val="en-US"/>
            </w:rPr>
            <w:instrText xml:space="preserve"> CITATION wor234 \l 1033 </w:instrText>
          </w:r>
          <w:r>
            <w:fldChar w:fldCharType="separate"/>
          </w:r>
          <w:r w:rsidRPr="006759AC">
            <w:rPr>
              <w:noProof/>
              <w:lang w:val="en-US"/>
            </w:rPr>
            <w:t>(workplacehero, 2023)</w:t>
          </w:r>
          <w:r>
            <w:fldChar w:fldCharType="end"/>
          </w:r>
        </w:sdtContent>
      </w:sdt>
      <w:r>
        <w:t xml:space="preserve">. I was serious about my housekeeping and cleaning activities. Furthermore, my improved knowledge of cooking and presenting the dishes properly make me a suitable candidate for the food and beverage department of the aforesaid hotel. Furthermore, I was also able to accomplish tasks within the given </w:t>
      </w:r>
      <w:proofErr w:type="gramStart"/>
      <w:r>
        <w:t>time period</w:t>
      </w:r>
      <w:proofErr w:type="gramEnd"/>
      <w:r>
        <w:t xml:space="preserve">. Therefore, my time management skills improved gradually. With the assistance of this model, it can be said that my awareness developed properly while taking part in the hotel placement roles. While working at the front desk, I was able to behave with the guests politely and fulfilled their requirements </w:t>
      </w:r>
      <w:sdt>
        <w:sdtPr>
          <w:id w:val="18518190"/>
          <w:citation/>
        </w:sdtPr>
        <w:sdtContent>
          <w:r>
            <w:fldChar w:fldCharType="begin"/>
          </w:r>
          <w:r>
            <w:rPr>
              <w:lang w:val="en-US"/>
            </w:rPr>
            <w:instrText xml:space="preserve"> CITATION sit25 \l 1033 </w:instrText>
          </w:r>
          <w:r>
            <w:fldChar w:fldCharType="separate"/>
          </w:r>
          <w:r w:rsidRPr="00B375DA">
            <w:rPr>
              <w:noProof/>
              <w:lang w:val="en-US"/>
            </w:rPr>
            <w:t>(siteminder, 2025)</w:t>
          </w:r>
          <w:r>
            <w:fldChar w:fldCharType="end"/>
          </w:r>
        </w:sdtContent>
      </w:sdt>
      <w:r>
        <w:t xml:space="preserve">. However, I understood that my verbal </w:t>
      </w:r>
      <w:r>
        <w:lastRenderedPageBreak/>
        <w:t xml:space="preserve">communication skill is required to be improved </w:t>
      </w:r>
      <w:proofErr w:type="gramStart"/>
      <w:r>
        <w:t>in order to</w:t>
      </w:r>
      <w:proofErr w:type="gramEnd"/>
      <w:r>
        <w:t xml:space="preserve"> attain success in the aforesaid professional area. Therefore, this model helped me to frame my problem which is issues in verbal communication and create effective strategies </w:t>
      </w:r>
      <w:proofErr w:type="gramStart"/>
      <w:r>
        <w:t>in order to</w:t>
      </w:r>
      <w:proofErr w:type="gramEnd"/>
      <w:r>
        <w:t xml:space="preserve"> mitigate the particular issue. I also acknowledge another issue while working and the C&amp;B and Engineering department which was the lack of training opportunities by the hotel. It created some challenges in the path of my personal development. </w:t>
      </w:r>
    </w:p>
    <w:p w14:paraId="4452951B" w14:textId="77777777" w:rsidR="00B27689" w:rsidRDefault="00B27689" w:rsidP="00B27689">
      <w:pPr>
        <w:spacing w:after="160" w:line="259" w:lineRule="auto"/>
        <w:jc w:val="left"/>
        <w:rPr>
          <w:b/>
          <w:sz w:val="28"/>
        </w:rPr>
      </w:pPr>
      <w:r>
        <w:br w:type="page"/>
      </w:r>
    </w:p>
    <w:p w14:paraId="2F2F0467" w14:textId="77777777" w:rsidR="00B27689" w:rsidRDefault="00B27689" w:rsidP="00B27689">
      <w:pPr>
        <w:pStyle w:val="Heading1"/>
      </w:pPr>
      <w:bookmarkStart w:id="2" w:name="_Toc190804231"/>
      <w:r w:rsidRPr="0009659F">
        <w:lastRenderedPageBreak/>
        <w:t>Section 2: Critical Analysis of Work-Based Skills and Technical Knowledge</w:t>
      </w:r>
      <w:bookmarkEnd w:id="2"/>
    </w:p>
    <w:p w14:paraId="39C8A3DB" w14:textId="77777777" w:rsidR="00B27689" w:rsidRPr="009459F3" w:rsidRDefault="00B27689" w:rsidP="00B27689">
      <w:r w:rsidRPr="009459F3">
        <w:rPr>
          <w:b/>
          <w:bCs/>
        </w:rPr>
        <w:t>Skills:</w:t>
      </w:r>
      <w:r>
        <w:t xml:space="preserve"> A variety of work-based skills is important for individuals to advance their professional career in the modern era. Some instances of skills such as time management, communication and customer service help a hotel staff to be efficient in the professional setting. For instance, while working in the housekeeping department, my adequate time management skills have assisted me in delivering room services and completing my cleaning tasks on time. I was able to prioritise urgent tasks and meet guest requirements with the assistance of my time management abilities (Hagg, 2013). Apart from that, it is essential for the hotel staff to develop proper customer service skills and communication skills for satisfying guests. For instance, at the front desk, I was unable to interact with all kinds of guests due to my lack of open communication skills. </w:t>
      </w:r>
    </w:p>
    <w:p w14:paraId="6142EA7D" w14:textId="77777777" w:rsidR="00B27689" w:rsidRDefault="00B27689" w:rsidP="00B27689">
      <w:r w:rsidRPr="009459F3">
        <w:rPr>
          <w:b/>
          <w:bCs/>
        </w:rPr>
        <w:t>Technical Knowledge:</w:t>
      </w:r>
      <w:r>
        <w:t xml:space="preserve"> he presence of technical knowledge is essential to offer better services to the guests in the hotel business. This </w:t>
      </w:r>
      <w:proofErr w:type="gramStart"/>
      <w:r>
        <w:t>particular knowledge</w:t>
      </w:r>
      <w:proofErr w:type="gramEnd"/>
      <w:r>
        <w:t xml:space="preserve"> leads to efficient operations as the experience of the guests improves. The use of modern technology helped me to offer better services to the guests while working at the front desk (</w:t>
      </w:r>
      <w:proofErr w:type="spellStart"/>
      <w:r>
        <w:rPr>
          <w:shd w:val="clear" w:color="auto" w:fill="FFFFFF"/>
        </w:rPr>
        <w:t>Cimbaljević</w:t>
      </w:r>
      <w:proofErr w:type="spellEnd"/>
      <w:r>
        <w:rPr>
          <w:shd w:val="clear" w:color="auto" w:fill="FFFFFF"/>
        </w:rPr>
        <w:t xml:space="preserve"> </w:t>
      </w:r>
      <w:r w:rsidRPr="00B375DA">
        <w:rPr>
          <w:i/>
          <w:iCs/>
          <w:shd w:val="clear" w:color="auto" w:fill="FFFFFF"/>
        </w:rPr>
        <w:t>et al</w:t>
      </w:r>
      <w:r>
        <w:rPr>
          <w:shd w:val="clear" w:color="auto" w:fill="FFFFFF"/>
        </w:rPr>
        <w:t>., 2024)</w:t>
      </w:r>
      <w:r>
        <w:t xml:space="preserve">. While working at the front desk, my knowledge of digital tools helped me to complete tasks in a rapid and effective manner. I understood that technical knowledge is important in terms of offering personalised services to the guests. However, the lack of training on guest communication tools led me to face some issues during my placement roles. </w:t>
      </w:r>
    </w:p>
    <w:p w14:paraId="5F2AA6C2" w14:textId="77777777" w:rsidR="00B27689" w:rsidRDefault="00B27689" w:rsidP="00B27689">
      <w:pPr>
        <w:spacing w:after="160" w:line="259" w:lineRule="auto"/>
        <w:jc w:val="left"/>
      </w:pPr>
      <w:r>
        <w:br w:type="page"/>
      </w:r>
    </w:p>
    <w:p w14:paraId="024C4928" w14:textId="77777777" w:rsidR="00B27689" w:rsidRDefault="00B27689" w:rsidP="00B27689">
      <w:pPr>
        <w:pStyle w:val="Heading1"/>
      </w:pPr>
      <w:bookmarkStart w:id="3" w:name="_v65hxoczqond" w:colFirst="0" w:colLast="0"/>
      <w:bookmarkStart w:id="4" w:name="_Toc190804232"/>
      <w:bookmarkEnd w:id="3"/>
      <w:r>
        <w:lastRenderedPageBreak/>
        <w:t>Section 3: Reflection on Organisational Issues</w:t>
      </w:r>
      <w:bookmarkEnd w:id="4"/>
    </w:p>
    <w:p w14:paraId="439F2D7E" w14:textId="77777777" w:rsidR="00B27689" w:rsidRDefault="00B27689" w:rsidP="00B27689">
      <w:r>
        <w:t xml:space="preserve">The crucial element of Schon's reflection model refers to ‘Reflection on Action’ which helped me a lot to analyse my experiences as well as issues.  I was unable to communicate with the guests fluently while working at the Front Desk of the Marriott Hotel. The upper management was unable to guide us properly. Due to a lack of proper training, my communication skills did not develop properly. I was also not able to communicate with the </w:t>
      </w:r>
      <w:proofErr w:type="gramStart"/>
      <w:r>
        <w:t>local residents</w:t>
      </w:r>
      <w:proofErr w:type="gramEnd"/>
      <w:r>
        <w:t xml:space="preserve"> due to a lack of knowledge of the local language. My poor verbal communication skills have restricted me from delivering exceptional guest experiences. However, my written communication skills were </w:t>
      </w:r>
      <w:proofErr w:type="gramStart"/>
      <w:r>
        <w:t>good</w:t>
      </w:r>
      <w:proofErr w:type="gramEnd"/>
      <w:r>
        <w:t xml:space="preserve"> and it has enabled me to keep all customer details successfully. I have faced difficulties while working in the housekeeping department of the Marriott Hotel in Cardiff. I observed that I </w:t>
      </w:r>
      <w:proofErr w:type="gramStart"/>
      <w:r>
        <w:t>have to</w:t>
      </w:r>
      <w:proofErr w:type="gramEnd"/>
      <w:r>
        <w:t xml:space="preserve"> advance my cleaning techniques in the hotel rooms. The lack of well-designed training and proper guidance of my managers have hindered my performance in the respective organisation. I have good knowledge in preparing multiple cuisines which helped me to satisfy a wide range of guests. My good cooking skills have enabled me to maintain my professional image in the respective hotel (Fallon and Rutherford, 2010). I was unable to handle different modern tools and techniques while working in the C&amp;B and engineering departments of Marriott. I felt that </w:t>
      </w:r>
      <w:proofErr w:type="gramStart"/>
      <w:r>
        <w:t>in order to</w:t>
      </w:r>
      <w:proofErr w:type="gramEnd"/>
      <w:r>
        <w:t xml:space="preserve"> improve individual performances, the respective organisation should implement tailored training, mentorships and digital courses (Johnston </w:t>
      </w:r>
      <w:r>
        <w:rPr>
          <w:i/>
        </w:rPr>
        <w:t>et al.</w:t>
      </w:r>
      <w:r>
        <w:t xml:space="preserve">, 2012). In my opinion, the application of the ADDIE model can be helpful for the higher management of those departments to design personalised training courses and enhance the capabilities of the individuals within the workplace setting. </w:t>
      </w:r>
    </w:p>
    <w:p w14:paraId="4CA109D3" w14:textId="77777777" w:rsidR="00B27689" w:rsidRDefault="00B27689" w:rsidP="00B27689">
      <w:pPr>
        <w:pStyle w:val="Heading1"/>
      </w:pPr>
      <w:bookmarkStart w:id="5" w:name="_9sxlk9lghlqr" w:colFirst="0" w:colLast="0"/>
      <w:bookmarkEnd w:id="5"/>
      <w:r>
        <w:br w:type="page"/>
      </w:r>
    </w:p>
    <w:p w14:paraId="5902C655" w14:textId="77777777" w:rsidR="00B27689" w:rsidRDefault="00B27689" w:rsidP="00B27689">
      <w:pPr>
        <w:pStyle w:val="Heading1"/>
      </w:pPr>
      <w:bookmarkStart w:id="6" w:name="_suds8l8ii2n6" w:colFirst="0" w:colLast="0"/>
      <w:bookmarkStart w:id="7" w:name="_Toc190804233"/>
      <w:bookmarkEnd w:id="6"/>
      <w:r>
        <w:lastRenderedPageBreak/>
        <w:t>Conclusion and Action Plan</w:t>
      </w:r>
      <w:bookmarkEnd w:id="7"/>
    </w:p>
    <w:p w14:paraId="5A7F8D2F" w14:textId="77777777" w:rsidR="00B27689" w:rsidRPr="00055E3E" w:rsidRDefault="00B27689" w:rsidP="00B27689">
      <w:pPr>
        <w:rPr>
          <w:b/>
          <w:bCs/>
        </w:rPr>
      </w:pPr>
      <w:bookmarkStart w:id="8" w:name="_t506bq5o002q" w:colFirst="0" w:colLast="0"/>
      <w:bookmarkEnd w:id="8"/>
      <w:r w:rsidRPr="00055E3E">
        <w:rPr>
          <w:b/>
          <w:bCs/>
        </w:rPr>
        <w:t>Conclusion</w:t>
      </w:r>
    </w:p>
    <w:p w14:paraId="6A5829E6" w14:textId="77777777" w:rsidR="00B27689" w:rsidRDefault="00B27689" w:rsidP="00B27689">
      <w:r>
        <w:t xml:space="preserve">The respective assessment has covered multiple areas of my personal experiences as a hotel staff in Marriott, Cardiff. Schon's reflective theory has been utilised here to reflect my personal development, working experiences and issues. The lack of different work-based skills and abilities such as communication, technical knowledge and customer service skills has limited my productivity level as an efficient staff. I have adequate knowledge of cooking and written communication skills that have enabled me to improve guest satisfaction levels. However, I must focus on improving these skills, abilities and knowledge to contribute to organisational growth. I recognised that improper training sessions of this organisation have affected my performance as a staff member. The ways that Marriott can use for resolving the issue have been also mentioned here. </w:t>
      </w:r>
    </w:p>
    <w:p w14:paraId="534C56FD" w14:textId="77777777" w:rsidR="00B27689" w:rsidRPr="00055E3E" w:rsidRDefault="00B27689" w:rsidP="00B27689">
      <w:pPr>
        <w:rPr>
          <w:b/>
          <w:bCs/>
        </w:rPr>
      </w:pPr>
      <w:bookmarkStart w:id="9" w:name="_ew2gutpn7w84" w:colFirst="0" w:colLast="0"/>
      <w:bookmarkEnd w:id="9"/>
      <w:r w:rsidRPr="00055E3E">
        <w:rPr>
          <w:b/>
          <w:bCs/>
        </w:rPr>
        <w:t>Action Plan</w:t>
      </w:r>
    </w:p>
    <w:tbl>
      <w:tblPr>
        <w:tblW w:w="8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1843"/>
        <w:gridCol w:w="3118"/>
        <w:gridCol w:w="1794"/>
      </w:tblGrid>
      <w:tr w:rsidR="00B27689" w14:paraId="16490CAF" w14:textId="77777777" w:rsidTr="00C03E73">
        <w:tc>
          <w:tcPr>
            <w:tcW w:w="1975" w:type="dxa"/>
            <w:shd w:val="clear" w:color="auto" w:fill="auto"/>
            <w:tcMar>
              <w:top w:w="100" w:type="dxa"/>
              <w:left w:w="100" w:type="dxa"/>
              <w:bottom w:w="100" w:type="dxa"/>
              <w:right w:w="100" w:type="dxa"/>
            </w:tcMar>
          </w:tcPr>
          <w:p w14:paraId="32B1FA1C" w14:textId="77777777" w:rsidR="00B27689" w:rsidRDefault="00B27689" w:rsidP="00C03E73">
            <w:pPr>
              <w:rPr>
                <w:b/>
                <w:u w:val="single"/>
              </w:rPr>
            </w:pPr>
            <w:bookmarkStart w:id="10" w:name="_tyjcwt" w:colFirst="0" w:colLast="0"/>
            <w:bookmarkEnd w:id="10"/>
            <w:r>
              <w:rPr>
                <w:b/>
                <w:u w:val="single"/>
              </w:rPr>
              <w:t xml:space="preserve">Skills that I want to learn </w:t>
            </w:r>
          </w:p>
        </w:tc>
        <w:tc>
          <w:tcPr>
            <w:tcW w:w="1843" w:type="dxa"/>
            <w:shd w:val="clear" w:color="auto" w:fill="auto"/>
            <w:tcMar>
              <w:top w:w="100" w:type="dxa"/>
              <w:left w:w="100" w:type="dxa"/>
              <w:bottom w:w="100" w:type="dxa"/>
              <w:right w:w="100" w:type="dxa"/>
            </w:tcMar>
          </w:tcPr>
          <w:p w14:paraId="70D4C19C" w14:textId="77777777" w:rsidR="00B27689" w:rsidRDefault="00B27689" w:rsidP="00C03E73">
            <w:pPr>
              <w:rPr>
                <w:b/>
                <w:u w:val="single"/>
              </w:rPr>
            </w:pPr>
            <w:r>
              <w:rPr>
                <w:b/>
                <w:u w:val="single"/>
              </w:rPr>
              <w:t xml:space="preserve">Ways to learn </w:t>
            </w:r>
          </w:p>
        </w:tc>
        <w:tc>
          <w:tcPr>
            <w:tcW w:w="3118" w:type="dxa"/>
            <w:shd w:val="clear" w:color="auto" w:fill="auto"/>
            <w:tcMar>
              <w:top w:w="100" w:type="dxa"/>
              <w:left w:w="100" w:type="dxa"/>
              <w:bottom w:w="100" w:type="dxa"/>
              <w:right w:w="100" w:type="dxa"/>
            </w:tcMar>
          </w:tcPr>
          <w:p w14:paraId="2D147BC7" w14:textId="77777777" w:rsidR="00B27689" w:rsidRDefault="00B27689" w:rsidP="00C03E73">
            <w:pPr>
              <w:rPr>
                <w:b/>
                <w:u w:val="single"/>
              </w:rPr>
            </w:pPr>
            <w:r>
              <w:rPr>
                <w:b/>
                <w:u w:val="single"/>
              </w:rPr>
              <w:t>Support and resources I will need</w:t>
            </w:r>
          </w:p>
        </w:tc>
        <w:tc>
          <w:tcPr>
            <w:tcW w:w="1794" w:type="dxa"/>
            <w:shd w:val="clear" w:color="auto" w:fill="auto"/>
            <w:tcMar>
              <w:top w:w="100" w:type="dxa"/>
              <w:left w:w="100" w:type="dxa"/>
              <w:bottom w:w="100" w:type="dxa"/>
              <w:right w:w="100" w:type="dxa"/>
            </w:tcMar>
          </w:tcPr>
          <w:p w14:paraId="05DD4FBF" w14:textId="77777777" w:rsidR="00B27689" w:rsidRDefault="00B27689" w:rsidP="00C03E73">
            <w:pPr>
              <w:rPr>
                <w:b/>
                <w:u w:val="single"/>
              </w:rPr>
            </w:pPr>
            <w:r>
              <w:rPr>
                <w:b/>
                <w:u w:val="single"/>
              </w:rPr>
              <w:t>Target for review</w:t>
            </w:r>
          </w:p>
        </w:tc>
      </w:tr>
      <w:tr w:rsidR="00B27689" w14:paraId="74D47716" w14:textId="77777777" w:rsidTr="00C03E73">
        <w:tc>
          <w:tcPr>
            <w:tcW w:w="1975" w:type="dxa"/>
            <w:shd w:val="clear" w:color="auto" w:fill="auto"/>
            <w:tcMar>
              <w:top w:w="100" w:type="dxa"/>
              <w:left w:w="100" w:type="dxa"/>
              <w:bottom w:w="100" w:type="dxa"/>
              <w:right w:w="100" w:type="dxa"/>
            </w:tcMar>
          </w:tcPr>
          <w:p w14:paraId="0B785531" w14:textId="77777777" w:rsidR="00B27689" w:rsidRPr="007B71FA" w:rsidRDefault="00B27689" w:rsidP="00C03E73">
            <w:pPr>
              <w:rPr>
                <w:b/>
                <w:bCs/>
              </w:rPr>
            </w:pPr>
            <w:r w:rsidRPr="007B71FA">
              <w:rPr>
                <w:b/>
                <w:bCs/>
              </w:rPr>
              <w:t>Communication skills</w:t>
            </w:r>
          </w:p>
        </w:tc>
        <w:tc>
          <w:tcPr>
            <w:tcW w:w="1843" w:type="dxa"/>
            <w:shd w:val="clear" w:color="auto" w:fill="auto"/>
            <w:tcMar>
              <w:top w:w="100" w:type="dxa"/>
              <w:left w:w="100" w:type="dxa"/>
              <w:bottom w:w="100" w:type="dxa"/>
              <w:right w:w="100" w:type="dxa"/>
            </w:tcMar>
          </w:tcPr>
          <w:p w14:paraId="2268F472" w14:textId="77777777" w:rsidR="00B27689" w:rsidRDefault="00B27689" w:rsidP="00C03E73">
            <w:pPr>
              <w:rPr>
                <w:b/>
              </w:rPr>
            </w:pPr>
            <w:r>
              <w:t xml:space="preserve">The video sessions related to verbal communication and online classes will be effective in </w:t>
            </w:r>
            <w:r>
              <w:lastRenderedPageBreak/>
              <w:t>improving my capacity to interact with guests smoothly (Hagg, 2013).</w:t>
            </w:r>
          </w:p>
        </w:tc>
        <w:tc>
          <w:tcPr>
            <w:tcW w:w="3118" w:type="dxa"/>
            <w:shd w:val="clear" w:color="auto" w:fill="auto"/>
            <w:tcMar>
              <w:top w:w="100" w:type="dxa"/>
              <w:left w:w="100" w:type="dxa"/>
              <w:bottom w:w="100" w:type="dxa"/>
              <w:right w:w="100" w:type="dxa"/>
            </w:tcMar>
          </w:tcPr>
          <w:p w14:paraId="2F76835F" w14:textId="77777777" w:rsidR="00B27689" w:rsidRDefault="00B27689" w:rsidP="00C03E73">
            <w:r>
              <w:lastRenderedPageBreak/>
              <w:t xml:space="preserve">Internet sources, books and video materials will support me to advance my verbal as well as written communication skills. </w:t>
            </w:r>
          </w:p>
        </w:tc>
        <w:tc>
          <w:tcPr>
            <w:tcW w:w="1794" w:type="dxa"/>
            <w:shd w:val="clear" w:color="auto" w:fill="auto"/>
            <w:tcMar>
              <w:top w:w="100" w:type="dxa"/>
              <w:left w:w="100" w:type="dxa"/>
              <w:bottom w:w="100" w:type="dxa"/>
              <w:right w:w="100" w:type="dxa"/>
            </w:tcMar>
          </w:tcPr>
          <w:p w14:paraId="709A91B3" w14:textId="77777777" w:rsidR="00B27689" w:rsidRDefault="00B27689" w:rsidP="00C03E73">
            <w:r>
              <w:t>6 months</w:t>
            </w:r>
          </w:p>
        </w:tc>
      </w:tr>
      <w:tr w:rsidR="00B27689" w14:paraId="0690E563" w14:textId="77777777" w:rsidTr="00C03E73">
        <w:tc>
          <w:tcPr>
            <w:tcW w:w="1975" w:type="dxa"/>
            <w:shd w:val="clear" w:color="auto" w:fill="auto"/>
            <w:tcMar>
              <w:top w:w="100" w:type="dxa"/>
              <w:left w:w="100" w:type="dxa"/>
              <w:bottom w:w="100" w:type="dxa"/>
              <w:right w:w="100" w:type="dxa"/>
            </w:tcMar>
          </w:tcPr>
          <w:p w14:paraId="15E978F6" w14:textId="77777777" w:rsidR="00B27689" w:rsidRPr="007B71FA" w:rsidRDefault="00B27689" w:rsidP="00C03E73">
            <w:pPr>
              <w:rPr>
                <w:b/>
                <w:bCs/>
              </w:rPr>
            </w:pPr>
            <w:r w:rsidRPr="007B71FA">
              <w:rPr>
                <w:b/>
                <w:bCs/>
              </w:rPr>
              <w:t>Technical skill</w:t>
            </w:r>
          </w:p>
          <w:p w14:paraId="38D2337C" w14:textId="77777777" w:rsidR="00B27689" w:rsidRDefault="00B27689" w:rsidP="00C03E73"/>
        </w:tc>
        <w:tc>
          <w:tcPr>
            <w:tcW w:w="1843" w:type="dxa"/>
            <w:shd w:val="clear" w:color="auto" w:fill="auto"/>
            <w:tcMar>
              <w:top w:w="100" w:type="dxa"/>
              <w:left w:w="100" w:type="dxa"/>
              <w:bottom w:w="100" w:type="dxa"/>
              <w:right w:w="100" w:type="dxa"/>
            </w:tcMar>
          </w:tcPr>
          <w:p w14:paraId="730DE5C6" w14:textId="77777777" w:rsidR="00B27689" w:rsidRDefault="00B27689" w:rsidP="00C03E73">
            <w:r>
              <w:t xml:space="preserve">Participating in online courses and attending workshops can aid me in enhancing my knowledge regarding the use of smart tools. I </w:t>
            </w:r>
            <w:proofErr w:type="gramStart"/>
            <w:r>
              <w:t>have to</w:t>
            </w:r>
            <w:proofErr w:type="gramEnd"/>
            <w:r>
              <w:t xml:space="preserve"> read technical articles and books to improve my technical knowledge. </w:t>
            </w:r>
          </w:p>
        </w:tc>
        <w:tc>
          <w:tcPr>
            <w:tcW w:w="3118" w:type="dxa"/>
            <w:shd w:val="clear" w:color="auto" w:fill="auto"/>
            <w:tcMar>
              <w:top w:w="100" w:type="dxa"/>
              <w:left w:w="100" w:type="dxa"/>
              <w:bottom w:w="100" w:type="dxa"/>
              <w:right w:w="100" w:type="dxa"/>
            </w:tcMar>
          </w:tcPr>
          <w:p w14:paraId="7734D2F0" w14:textId="77777777" w:rsidR="00B27689" w:rsidRDefault="00B27689" w:rsidP="00C03E73">
            <w:r>
              <w:t xml:space="preserve">I will be able to strengthen this skill by taking guidance from technical professionals and online learning resources and tools (Johnston </w:t>
            </w:r>
            <w:r>
              <w:rPr>
                <w:i/>
              </w:rPr>
              <w:t>et al.</w:t>
            </w:r>
            <w:r>
              <w:t xml:space="preserve">, 2012). </w:t>
            </w:r>
          </w:p>
        </w:tc>
        <w:tc>
          <w:tcPr>
            <w:tcW w:w="1794" w:type="dxa"/>
            <w:shd w:val="clear" w:color="auto" w:fill="auto"/>
            <w:tcMar>
              <w:top w:w="100" w:type="dxa"/>
              <w:left w:w="100" w:type="dxa"/>
              <w:bottom w:w="100" w:type="dxa"/>
              <w:right w:w="100" w:type="dxa"/>
            </w:tcMar>
          </w:tcPr>
          <w:p w14:paraId="408D44B0" w14:textId="77777777" w:rsidR="00B27689" w:rsidRDefault="00B27689" w:rsidP="00C03E73">
            <w:r>
              <w:t>8 months</w:t>
            </w:r>
          </w:p>
        </w:tc>
      </w:tr>
    </w:tbl>
    <w:p w14:paraId="7FBCCB72" w14:textId="77777777" w:rsidR="00B27689" w:rsidRDefault="00B27689" w:rsidP="00B27689">
      <w:pPr>
        <w:spacing w:after="160" w:line="259" w:lineRule="auto"/>
        <w:jc w:val="left"/>
      </w:pPr>
    </w:p>
    <w:p w14:paraId="08D5D55F" w14:textId="77777777" w:rsidR="00B27689" w:rsidRDefault="00B27689" w:rsidP="00B27689">
      <w:pPr>
        <w:pStyle w:val="Heading1"/>
      </w:pPr>
      <w:bookmarkStart w:id="11" w:name="_Toc190804234"/>
      <w:r>
        <w:lastRenderedPageBreak/>
        <w:t>References</w:t>
      </w:r>
      <w:bookmarkEnd w:id="11"/>
    </w:p>
    <w:p w14:paraId="0E6741DB" w14:textId="77777777" w:rsidR="00B27689" w:rsidRDefault="00B27689" w:rsidP="00B27689">
      <w:pPr>
        <w:rPr>
          <w:shd w:val="clear" w:color="auto" w:fill="FFFFFF"/>
        </w:rPr>
      </w:pPr>
      <w:proofErr w:type="spellStart"/>
      <w:r>
        <w:rPr>
          <w:shd w:val="clear" w:color="auto" w:fill="FFFFFF"/>
        </w:rPr>
        <w:t>Cimbaljević</w:t>
      </w:r>
      <w:proofErr w:type="spellEnd"/>
      <w:r>
        <w:rPr>
          <w:shd w:val="clear" w:color="auto" w:fill="FFFFFF"/>
        </w:rPr>
        <w:t xml:space="preserve">, M., </w:t>
      </w:r>
      <w:proofErr w:type="spellStart"/>
      <w:r>
        <w:rPr>
          <w:shd w:val="clear" w:color="auto" w:fill="FFFFFF"/>
        </w:rPr>
        <w:t>Demirović</w:t>
      </w:r>
      <w:proofErr w:type="spellEnd"/>
      <w:r>
        <w:rPr>
          <w:shd w:val="clear" w:color="auto" w:fill="FFFFFF"/>
        </w:rPr>
        <w:t xml:space="preserve"> Bajrami, D., </w:t>
      </w:r>
      <w:proofErr w:type="spellStart"/>
      <w:r>
        <w:rPr>
          <w:shd w:val="clear" w:color="auto" w:fill="FFFFFF"/>
        </w:rPr>
        <w:t>Kovačić</w:t>
      </w:r>
      <w:proofErr w:type="spellEnd"/>
      <w:r>
        <w:rPr>
          <w:shd w:val="clear" w:color="auto" w:fill="FFFFFF"/>
        </w:rPr>
        <w:t xml:space="preserve">, S., </w:t>
      </w:r>
      <w:proofErr w:type="spellStart"/>
      <w:r>
        <w:rPr>
          <w:shd w:val="clear" w:color="auto" w:fill="FFFFFF"/>
        </w:rPr>
        <w:t>Pavluković</w:t>
      </w:r>
      <w:proofErr w:type="spellEnd"/>
      <w:r>
        <w:rPr>
          <w:shd w:val="clear" w:color="auto" w:fill="FFFFFF"/>
        </w:rPr>
        <w:t xml:space="preserve">, V., Stankov, U. and </w:t>
      </w:r>
      <w:proofErr w:type="spellStart"/>
      <w:r>
        <w:rPr>
          <w:shd w:val="clear" w:color="auto" w:fill="FFFFFF"/>
        </w:rPr>
        <w:t>Vujičić</w:t>
      </w:r>
      <w:proofErr w:type="spellEnd"/>
      <w:r>
        <w:rPr>
          <w:shd w:val="clear" w:color="auto" w:fill="FFFFFF"/>
        </w:rPr>
        <w:t>, M., (2024). Employees' technology adoption in the context of smart tourism development: the role of technological acceptance and technological readiness. </w:t>
      </w:r>
      <w:r>
        <w:rPr>
          <w:i/>
          <w:iCs/>
          <w:shd w:val="clear" w:color="auto" w:fill="FFFFFF"/>
        </w:rPr>
        <w:t>European Journal of Innovation Management</w:t>
      </w:r>
      <w:r>
        <w:rPr>
          <w:shd w:val="clear" w:color="auto" w:fill="FFFFFF"/>
        </w:rPr>
        <w:t>, </w:t>
      </w:r>
      <w:r>
        <w:rPr>
          <w:i/>
          <w:iCs/>
          <w:shd w:val="clear" w:color="auto" w:fill="FFFFFF"/>
        </w:rPr>
        <w:t>27</w:t>
      </w:r>
      <w:r>
        <w:rPr>
          <w:shd w:val="clear" w:color="auto" w:fill="FFFFFF"/>
        </w:rPr>
        <w:t>(8), pp.2457-2482.</w:t>
      </w:r>
    </w:p>
    <w:p w14:paraId="2A5625B5" w14:textId="77777777" w:rsidR="00B27689" w:rsidRDefault="00B27689" w:rsidP="00B27689">
      <w:r>
        <w:t xml:space="preserve">Fallon, M. and Rutherford, D. (2010). </w:t>
      </w:r>
      <w:r>
        <w:rPr>
          <w:i/>
        </w:rPr>
        <w:t>Hotel Management and Operations.</w:t>
      </w:r>
      <w:r>
        <w:t xml:space="preserve"> London: Wiley.</w:t>
      </w:r>
    </w:p>
    <w:p w14:paraId="45F15E9B" w14:textId="77777777" w:rsidR="00B27689" w:rsidRDefault="00B27689" w:rsidP="00B27689">
      <w:r>
        <w:t xml:space="preserve">Hagg, E. (2013). </w:t>
      </w:r>
      <w:r>
        <w:rPr>
          <w:i/>
        </w:rPr>
        <w:t>Internship Guide: Work Placements Step by Step.</w:t>
      </w:r>
      <w:r>
        <w:t xml:space="preserve"> 5th Ed. The Hague: Eleven International Publishing.</w:t>
      </w:r>
    </w:p>
    <w:p w14:paraId="57C72F95" w14:textId="77777777" w:rsidR="00B27689" w:rsidRDefault="00B27689" w:rsidP="00B27689">
      <w:r>
        <w:t xml:space="preserve">Johnston, R., Clark, G. and </w:t>
      </w:r>
      <w:proofErr w:type="spellStart"/>
      <w:r>
        <w:t>Shulver</w:t>
      </w:r>
      <w:proofErr w:type="spellEnd"/>
      <w:r>
        <w:t>, M. (2012).</w:t>
      </w:r>
      <w:r>
        <w:rPr>
          <w:i/>
        </w:rPr>
        <w:t xml:space="preserve"> Service Operations Management: Improving Service Delivery.</w:t>
      </w:r>
      <w:r>
        <w:t xml:space="preserve"> 5th Ed. London: Pearson.</w:t>
      </w:r>
    </w:p>
    <w:p w14:paraId="0F7947B7" w14:textId="77777777" w:rsidR="00B27689" w:rsidRPr="00B375DA" w:rsidRDefault="00B27689" w:rsidP="00B27689">
      <w:pPr>
        <w:rPr>
          <w:shd w:val="clear" w:color="auto" w:fill="FFFFFF"/>
        </w:rPr>
      </w:pPr>
      <w:proofErr w:type="spellStart"/>
      <w:r w:rsidRPr="00B375DA">
        <w:rPr>
          <w:shd w:val="clear" w:color="auto" w:fill="FFFFFF"/>
        </w:rPr>
        <w:t>siteminder</w:t>
      </w:r>
      <w:proofErr w:type="spellEnd"/>
      <w:r w:rsidRPr="00B375DA">
        <w:rPr>
          <w:shd w:val="clear" w:color="auto" w:fill="FFFFFF"/>
        </w:rPr>
        <w:t xml:space="preserve">, </w:t>
      </w:r>
      <w:r>
        <w:rPr>
          <w:shd w:val="clear" w:color="auto" w:fill="FFFFFF"/>
        </w:rPr>
        <w:t>(</w:t>
      </w:r>
      <w:r w:rsidRPr="00B375DA">
        <w:rPr>
          <w:shd w:val="clear" w:color="auto" w:fill="FFFFFF"/>
        </w:rPr>
        <w:t>2025</w:t>
      </w:r>
      <w:r>
        <w:rPr>
          <w:shd w:val="clear" w:color="auto" w:fill="FFFFFF"/>
        </w:rPr>
        <w:t>)</w:t>
      </w:r>
      <w:r w:rsidRPr="00B375DA">
        <w:rPr>
          <w:shd w:val="clear" w:color="auto" w:fill="FFFFFF"/>
        </w:rPr>
        <w:t xml:space="preserve">. </w:t>
      </w:r>
      <w:r w:rsidRPr="00B375DA">
        <w:rPr>
          <w:i/>
          <w:iCs/>
          <w:shd w:val="clear" w:color="auto" w:fill="FFFFFF"/>
        </w:rPr>
        <w:t>Communication in the hospitality industry</w:t>
      </w:r>
      <w:r w:rsidRPr="00B375DA">
        <w:rPr>
          <w:shd w:val="clear" w:color="auto" w:fill="FFFFFF"/>
        </w:rPr>
        <w:t>. [Online] Available at: https://www.siteminder.com/r/hospitality-communication/</w:t>
      </w:r>
      <w:r>
        <w:rPr>
          <w:shd w:val="clear" w:color="auto" w:fill="FFFFFF"/>
        </w:rPr>
        <w:t xml:space="preserve"> </w:t>
      </w:r>
      <w:r w:rsidRPr="00B375DA">
        <w:rPr>
          <w:shd w:val="clear" w:color="auto" w:fill="FFFFFF"/>
        </w:rPr>
        <w:t>[Accessed 12 February 2025].</w:t>
      </w:r>
    </w:p>
    <w:p w14:paraId="3AC0F020" w14:textId="77777777" w:rsidR="00B27689" w:rsidRDefault="00B27689" w:rsidP="00B27689">
      <w:pPr>
        <w:rPr>
          <w:shd w:val="clear" w:color="auto" w:fill="FFFFFF"/>
        </w:rPr>
      </w:pPr>
      <w:proofErr w:type="spellStart"/>
      <w:r w:rsidRPr="00B375DA">
        <w:rPr>
          <w:shd w:val="clear" w:color="auto" w:fill="FFFFFF"/>
        </w:rPr>
        <w:t>workplacehero</w:t>
      </w:r>
      <w:proofErr w:type="spellEnd"/>
      <w:r w:rsidRPr="00B375DA">
        <w:rPr>
          <w:shd w:val="clear" w:color="auto" w:fill="FFFFFF"/>
        </w:rPr>
        <w:t xml:space="preserve">, </w:t>
      </w:r>
      <w:r>
        <w:rPr>
          <w:shd w:val="clear" w:color="auto" w:fill="FFFFFF"/>
        </w:rPr>
        <w:t>(</w:t>
      </w:r>
      <w:r w:rsidRPr="00B375DA">
        <w:rPr>
          <w:shd w:val="clear" w:color="auto" w:fill="FFFFFF"/>
        </w:rPr>
        <w:t>2023)</w:t>
      </w:r>
      <w:r w:rsidRPr="00B375DA">
        <w:rPr>
          <w:i/>
          <w:iCs/>
          <w:shd w:val="clear" w:color="auto" w:fill="FFFFFF"/>
        </w:rPr>
        <w:t xml:space="preserve">. The Schön Reflection Model: In Action and On Action. </w:t>
      </w:r>
      <w:r w:rsidRPr="00B375DA">
        <w:rPr>
          <w:shd w:val="clear" w:color="auto" w:fill="FFFFFF"/>
        </w:rPr>
        <w:t>[Online] Available at: https://workplacehero.co.uk/blog/the-sch%C3%B6n-reflection-model</w:t>
      </w:r>
      <w:r>
        <w:rPr>
          <w:shd w:val="clear" w:color="auto" w:fill="FFFFFF"/>
        </w:rPr>
        <w:t xml:space="preserve"> </w:t>
      </w:r>
      <w:r w:rsidRPr="00B375DA">
        <w:rPr>
          <w:shd w:val="clear" w:color="auto" w:fill="FFFFFF"/>
        </w:rPr>
        <w:t>[Accessed 12 February 2025].</w:t>
      </w:r>
    </w:p>
    <w:p w14:paraId="16C8E1C1" w14:textId="77777777" w:rsidR="00B27689" w:rsidRPr="00B375DA" w:rsidRDefault="00B27689" w:rsidP="00B27689">
      <w:pPr>
        <w:rPr>
          <w:shd w:val="clear" w:color="auto" w:fill="FFFFFF"/>
        </w:rPr>
      </w:pPr>
    </w:p>
    <w:p w14:paraId="338972B2" w14:textId="77777777" w:rsidR="00B27689" w:rsidRPr="00B375DA" w:rsidRDefault="00B27689" w:rsidP="00B27689">
      <w:pPr>
        <w:rPr>
          <w:shd w:val="clear" w:color="auto" w:fill="FFFFFF"/>
        </w:rPr>
      </w:pPr>
    </w:p>
    <w:p w14:paraId="3B01D860" w14:textId="77777777" w:rsidR="00B27689" w:rsidRDefault="00B27689" w:rsidP="00B27689"/>
    <w:p w14:paraId="4101DEDC" w14:textId="77777777" w:rsidR="00B27689" w:rsidRDefault="00B27689"/>
    <w:sectPr w:rsidR="00B27689" w:rsidSect="00B27689">
      <w:headerReference w:type="default" r:id="rId5"/>
      <w:footerReference w:type="default" r:id="rId6"/>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665435"/>
      <w:docPartObj>
        <w:docPartGallery w:val="Page Numbers (Bottom of Page)"/>
        <w:docPartUnique/>
      </w:docPartObj>
    </w:sdtPr>
    <w:sdtContent>
      <w:sdt>
        <w:sdtPr>
          <w:id w:val="-1769616900"/>
          <w:docPartObj>
            <w:docPartGallery w:val="Page Numbers (Top of Page)"/>
            <w:docPartUnique/>
          </w:docPartObj>
        </w:sdtPr>
        <w:sdtContent>
          <w:p w14:paraId="2171D4D5" w14:textId="77777777" w:rsidR="0000000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FEAA33"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C02D" w14:textId="77777777" w:rsidR="00000000" w:rsidRPr="00052A26" w:rsidRDefault="00000000" w:rsidP="00052A26">
    <w:pPr>
      <w:jc w:val="right"/>
      <w:rPr>
        <w:shd w:val="clear" w:color="auto" w:fill="FFFFFF"/>
      </w:rPr>
    </w:pPr>
    <w:r w:rsidRPr="00052A26">
      <w:rPr>
        <w:shd w:val="clear" w:color="auto" w:fill="FFFFFF"/>
      </w:rPr>
      <w:t>Hotel Placement – Managing Food and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89"/>
    <w:rsid w:val="007C3D53"/>
    <w:rsid w:val="00B27689"/>
    <w:rsid w:val="00E92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42E581"/>
  <w15:chartTrackingRefBased/>
  <w15:docId w15:val="{21832DB4-26C7-F440-B6BC-A1C4282D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689"/>
    <w:pPr>
      <w:spacing w:after="0" w:line="480" w:lineRule="auto"/>
      <w:jc w:val="both"/>
    </w:pPr>
    <w:rPr>
      <w:rFonts w:ascii="Times New Roman" w:eastAsia="Arial" w:hAnsi="Times New Roman" w:cs="Arial"/>
      <w:kern w:val="0"/>
      <w:szCs w:val="22"/>
      <w:lang w:eastAsia="en-IN"/>
      <w14:ligatures w14:val="none"/>
    </w:rPr>
  </w:style>
  <w:style w:type="paragraph" w:styleId="Heading1">
    <w:name w:val="heading 1"/>
    <w:basedOn w:val="Normal"/>
    <w:next w:val="Normal"/>
    <w:link w:val="Heading1Char"/>
    <w:uiPriority w:val="9"/>
    <w:qFormat/>
    <w:rsid w:val="00B27689"/>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27689"/>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27689"/>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27689"/>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eastAsia="en-US"/>
      <w14:ligatures w14:val="standardContextual"/>
    </w:rPr>
  </w:style>
  <w:style w:type="paragraph" w:styleId="Heading5">
    <w:name w:val="heading 5"/>
    <w:basedOn w:val="Normal"/>
    <w:next w:val="Normal"/>
    <w:link w:val="Heading5Char"/>
    <w:uiPriority w:val="9"/>
    <w:semiHidden/>
    <w:unhideWhenUsed/>
    <w:qFormat/>
    <w:rsid w:val="00B27689"/>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eastAsia="en-US"/>
      <w14:ligatures w14:val="standardContextual"/>
    </w:rPr>
  </w:style>
  <w:style w:type="paragraph" w:styleId="Heading6">
    <w:name w:val="heading 6"/>
    <w:basedOn w:val="Normal"/>
    <w:next w:val="Normal"/>
    <w:link w:val="Heading6Char"/>
    <w:uiPriority w:val="9"/>
    <w:semiHidden/>
    <w:unhideWhenUsed/>
    <w:qFormat/>
    <w:rsid w:val="00B27689"/>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Heading7">
    <w:name w:val="heading 7"/>
    <w:basedOn w:val="Normal"/>
    <w:next w:val="Normal"/>
    <w:link w:val="Heading7Char"/>
    <w:uiPriority w:val="9"/>
    <w:semiHidden/>
    <w:unhideWhenUsed/>
    <w:qFormat/>
    <w:rsid w:val="00B27689"/>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Heading8">
    <w:name w:val="heading 8"/>
    <w:basedOn w:val="Normal"/>
    <w:next w:val="Normal"/>
    <w:link w:val="Heading8Char"/>
    <w:uiPriority w:val="9"/>
    <w:semiHidden/>
    <w:unhideWhenUsed/>
    <w:qFormat/>
    <w:rsid w:val="00B27689"/>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B27689"/>
    <w:pPr>
      <w:keepNext/>
      <w:keepLines/>
      <w:spacing w:line="278" w:lineRule="auto"/>
      <w:jc w:val="left"/>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689"/>
    <w:rPr>
      <w:rFonts w:eastAsiaTheme="majorEastAsia" w:cstheme="majorBidi"/>
      <w:color w:val="272727" w:themeColor="text1" w:themeTint="D8"/>
    </w:rPr>
  </w:style>
  <w:style w:type="paragraph" w:styleId="Title">
    <w:name w:val="Title"/>
    <w:basedOn w:val="Normal"/>
    <w:next w:val="Normal"/>
    <w:link w:val="TitleChar"/>
    <w:uiPriority w:val="10"/>
    <w:qFormat/>
    <w:rsid w:val="00B27689"/>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27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689"/>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27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689"/>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B27689"/>
    <w:rPr>
      <w:i/>
      <w:iCs/>
      <w:color w:val="404040" w:themeColor="text1" w:themeTint="BF"/>
    </w:rPr>
  </w:style>
  <w:style w:type="paragraph" w:styleId="ListParagraph">
    <w:name w:val="List Paragraph"/>
    <w:basedOn w:val="Normal"/>
    <w:uiPriority w:val="34"/>
    <w:qFormat/>
    <w:rsid w:val="00B27689"/>
    <w:pPr>
      <w:spacing w:after="160" w:line="278" w:lineRule="auto"/>
      <w:ind w:left="720"/>
      <w:contextualSpacing/>
      <w:jc w:val="left"/>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B27689"/>
    <w:rPr>
      <w:i/>
      <w:iCs/>
      <w:color w:val="0F4761" w:themeColor="accent1" w:themeShade="BF"/>
    </w:rPr>
  </w:style>
  <w:style w:type="paragraph" w:styleId="IntenseQuote">
    <w:name w:val="Intense Quote"/>
    <w:basedOn w:val="Normal"/>
    <w:next w:val="Normal"/>
    <w:link w:val="IntenseQuoteChar"/>
    <w:uiPriority w:val="30"/>
    <w:qFormat/>
    <w:rsid w:val="00B2768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B27689"/>
    <w:rPr>
      <w:i/>
      <w:iCs/>
      <w:color w:val="0F4761" w:themeColor="accent1" w:themeShade="BF"/>
    </w:rPr>
  </w:style>
  <w:style w:type="character" w:styleId="IntenseReference">
    <w:name w:val="Intense Reference"/>
    <w:basedOn w:val="DefaultParagraphFont"/>
    <w:uiPriority w:val="32"/>
    <w:qFormat/>
    <w:rsid w:val="00B27689"/>
    <w:rPr>
      <w:b/>
      <w:bCs/>
      <w:smallCaps/>
      <w:color w:val="0F4761" w:themeColor="accent1" w:themeShade="BF"/>
      <w:spacing w:val="5"/>
    </w:rPr>
  </w:style>
  <w:style w:type="paragraph" w:styleId="Footer">
    <w:name w:val="footer"/>
    <w:basedOn w:val="Normal"/>
    <w:link w:val="FooterChar"/>
    <w:uiPriority w:val="99"/>
    <w:unhideWhenUsed/>
    <w:rsid w:val="00B27689"/>
    <w:pPr>
      <w:tabs>
        <w:tab w:val="center" w:pos="4680"/>
        <w:tab w:val="right" w:pos="9360"/>
      </w:tabs>
      <w:spacing w:line="240" w:lineRule="auto"/>
    </w:pPr>
  </w:style>
  <w:style w:type="character" w:customStyle="1" w:styleId="FooterChar">
    <w:name w:val="Footer Char"/>
    <w:basedOn w:val="DefaultParagraphFont"/>
    <w:link w:val="Footer"/>
    <w:uiPriority w:val="99"/>
    <w:rsid w:val="00B27689"/>
    <w:rPr>
      <w:rFonts w:ascii="Times New Roman" w:eastAsia="Arial" w:hAnsi="Times New Roman" w:cs="Arial"/>
      <w:kern w:val="0"/>
      <w:szCs w:val="22"/>
      <w:lang w:eastAsia="en-IN"/>
      <w14:ligatures w14:val="none"/>
    </w:rPr>
  </w:style>
  <w:style w:type="character" w:styleId="Hyperlink">
    <w:name w:val="Hyperlink"/>
    <w:basedOn w:val="DefaultParagraphFont"/>
    <w:uiPriority w:val="99"/>
    <w:unhideWhenUsed/>
    <w:rsid w:val="00B27689"/>
    <w:rPr>
      <w:color w:val="467886" w:themeColor="hyperlink"/>
      <w:u w:val="single"/>
    </w:rPr>
  </w:style>
  <w:style w:type="paragraph" w:styleId="TOCHeading">
    <w:name w:val="TOC Heading"/>
    <w:basedOn w:val="Heading1"/>
    <w:next w:val="Normal"/>
    <w:uiPriority w:val="39"/>
    <w:unhideWhenUsed/>
    <w:qFormat/>
    <w:rsid w:val="00B2768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276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wor234</b:Tag>
    <b:SourceType>InternetSite</b:SourceType>
    <b:Guid>{5C3A1DA2-0DF0-47DB-8234-1BEC3E23C564}</b:Guid>
    <b:Author>
      <b:Author>
        <b:Corporate>workplacehero</b:Corporate>
      </b:Author>
    </b:Author>
    <b:Title>The Schön Reflection Model: In Action and On Action</b:Title>
    <b:Year>2023</b:Year>
    <b:YearAccessed>2025</b:YearAccessed>
    <b:MonthAccessed>February</b:MonthAccessed>
    <b:DayAccessed>12</b:DayAccessed>
    <b:URL>https://workplacehero.co.uk/blog/the-sch%C3%B6n-reflection-model</b:URL>
    <b:RefOrder>1</b:RefOrder>
  </b:Source>
  <b:Source>
    <b:Tag>sit25</b:Tag>
    <b:SourceType>InternetSite</b:SourceType>
    <b:Guid>{4D96D517-5356-4824-A202-5CC726C10CBE}</b:Guid>
    <b:Author>
      <b:Author>
        <b:Corporate>siteminder</b:Corporate>
      </b:Author>
    </b:Author>
    <b:Title>Communication in the hospitality industry</b:Title>
    <b:Year>2025</b:Year>
    <b:YearAccessed>2025</b:YearAccessed>
    <b:MonthAccessed>February</b:MonthAccessed>
    <b:DayAccessed>12</b:DayAccessed>
    <b:URL>https://www.siteminder.com/r/hospitality-communication/</b:URL>
    <b:RefOrder>2</b:RefOrder>
  </b:Source>
</b:Sources>
</file>

<file path=customXml/itemProps1.xml><?xml version="1.0" encoding="utf-8"?>
<ds:datastoreItem xmlns:ds="http://schemas.openxmlformats.org/officeDocument/2006/customXml" ds:itemID="{A1BB77EE-5894-7E4A-83D3-DA0807B85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1498</Words>
  <Characters>8354</Characters>
  <Application>Microsoft Office Word</Application>
  <DocSecurity>0</DocSecurity>
  <Lines>179</Lines>
  <Paragraphs>43</Paragraphs>
  <ScaleCrop>false</ScaleCrop>
  <HeadingPairs>
    <vt:vector size="2" baseType="variant">
      <vt:variant>
        <vt:lpstr>Title</vt:lpstr>
      </vt:variant>
      <vt:variant>
        <vt:i4>1</vt:i4>
      </vt:variant>
    </vt:vector>
  </HeadingPairs>
  <TitlesOfParts>
    <vt:vector size="1" baseType="lpstr">
      <vt:lpstr>Managing Food and Beverage Operations</vt:lpstr>
    </vt:vector>
  </TitlesOfParts>
  <Manager/>
  <Company/>
  <LinksUpToDate>false</LinksUpToDate>
  <CharactersWithSpaces>9822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Food and Beverage Operations</dc:title>
  <dc:subject/>
  <dc:creator>Oana-Simona Ungureanu (2209544)</dc:creator>
  <cp:keywords/>
  <dc:description/>
  <cp:lastModifiedBy>Oana-Simona Ungureanu (2209544)</cp:lastModifiedBy>
  <cp:revision>2</cp:revision>
  <dcterms:created xsi:type="dcterms:W3CDTF">2025-03-03T19:03:00Z</dcterms:created>
  <dcterms:modified xsi:type="dcterms:W3CDTF">2025-03-03T19:05:00Z</dcterms:modified>
  <cp:category/>
</cp:coreProperties>
</file>