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36465142"/>
        <w:docPartObj>
          <w:docPartGallery w:val="Cover Pages"/>
          <w:docPartUnique/>
        </w:docPartObj>
      </w:sdtPr>
      <w:sdtContent>
        <w:p w14:paraId="1FE1C787" w14:textId="592E2AA6" w:rsidR="003071D2" w:rsidRDefault="003071D2"/>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476"/>
          </w:tblGrid>
          <w:tr w:rsidR="003071D2" w14:paraId="0F559E8C" w14:textId="77777777" w:rsidTr="005601A0">
            <w:trPr>
              <w:trHeight w:val="18"/>
            </w:trPr>
            <w:sdt>
              <w:sdtPr>
                <w:rPr>
                  <w:color w:val="FFFFFF" w:themeColor="background1"/>
                  <w:sz w:val="24"/>
                  <w:szCs w:val="24"/>
                </w:rPr>
                <w:alias w:val="Company"/>
                <w:id w:val="13406915"/>
                <w:placeholder>
                  <w:docPart w:val="8E9E93723C6545BAB74BF776F360D19C"/>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33B05911" w14:textId="589B3F84" w:rsidR="003071D2" w:rsidRDefault="005601A0">
                    <w:pPr>
                      <w:pStyle w:val="NoSpacing"/>
                      <w:rPr>
                        <w:color w:val="2F5496" w:themeColor="accent1" w:themeShade="BF"/>
                        <w:sz w:val="24"/>
                      </w:rPr>
                    </w:pPr>
                    <w:r w:rsidRPr="005601A0">
                      <w:rPr>
                        <w:color w:val="FFFFFF" w:themeColor="background1"/>
                        <w:sz w:val="24"/>
                        <w:szCs w:val="24"/>
                      </w:rPr>
                      <w:t>.</w:t>
                    </w:r>
                  </w:p>
                </w:tc>
              </w:sdtContent>
            </w:sdt>
          </w:tr>
          <w:tr w:rsidR="003071D2" w14:paraId="16AD2891" w14:textId="77777777">
            <w:tc>
              <w:tcPr>
                <w:tcW w:w="7672" w:type="dxa"/>
              </w:tcPr>
              <w:sdt>
                <w:sdtPr>
                  <w:rPr>
                    <w:rFonts w:asciiTheme="majorHAnsi" w:eastAsiaTheme="majorEastAsia" w:hAnsiTheme="majorHAnsi" w:cstheme="majorBidi"/>
                    <w:color w:val="7F7F7F" w:themeColor="text1" w:themeTint="80"/>
                    <w:sz w:val="88"/>
                    <w:szCs w:val="88"/>
                  </w:rPr>
                  <w:alias w:val="Title"/>
                  <w:id w:val="13406919"/>
                  <w:placeholder>
                    <w:docPart w:val="E5333BDC7A0F4E67906B193265C0640C"/>
                  </w:placeholder>
                  <w:dataBinding w:prefixMappings="xmlns:ns0='http://schemas.openxmlformats.org/package/2006/metadata/core-properties' xmlns:ns1='http://purl.org/dc/elements/1.1/'" w:xpath="/ns0:coreProperties[1]/ns1:title[1]" w:storeItemID="{6C3C8BC8-F283-45AE-878A-BAB7291924A1}"/>
                  <w:text/>
                </w:sdtPr>
                <w:sdtContent>
                  <w:p w14:paraId="62B00B44" w14:textId="73D478BE" w:rsidR="003071D2" w:rsidRDefault="0032515F">
                    <w:pPr>
                      <w:pStyle w:val="NoSpacing"/>
                      <w:spacing w:line="216" w:lineRule="auto"/>
                      <w:rPr>
                        <w:rFonts w:asciiTheme="majorHAnsi" w:eastAsiaTheme="majorEastAsia" w:hAnsiTheme="majorHAnsi" w:cstheme="majorBidi"/>
                        <w:color w:val="4472C4" w:themeColor="accent1"/>
                        <w:sz w:val="88"/>
                        <w:szCs w:val="88"/>
                      </w:rPr>
                    </w:pPr>
                    <w:r w:rsidRPr="0032515F">
                      <w:rPr>
                        <w:rFonts w:asciiTheme="majorHAnsi" w:eastAsiaTheme="majorEastAsia" w:hAnsiTheme="majorHAnsi" w:cstheme="majorBidi"/>
                        <w:color w:val="7F7F7F" w:themeColor="text1" w:themeTint="80"/>
                        <w:sz w:val="88"/>
                        <w:szCs w:val="88"/>
                      </w:rPr>
                      <w:t>Reflective Portfolio</w:t>
                    </w:r>
                  </w:p>
                </w:sdtContent>
              </w:sdt>
            </w:tc>
          </w:tr>
          <w:tr w:rsidR="003071D2" w14:paraId="0F50E8C0" w14:textId="77777777">
            <w:sdt>
              <w:sdtPr>
                <w:rPr>
                  <w:color w:val="7F7F7F" w:themeColor="text1" w:themeTint="80"/>
                  <w:sz w:val="24"/>
                  <w:szCs w:val="24"/>
                </w:rPr>
                <w:alias w:val="Subtitle"/>
                <w:id w:val="13406923"/>
                <w:placeholder>
                  <w:docPart w:val="63425BA58077405E822E69BE6396738B"/>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0BF9F5A1" w14:textId="3AFBFC19" w:rsidR="003071D2" w:rsidRDefault="007A0F01">
                    <w:pPr>
                      <w:pStyle w:val="NoSpacing"/>
                      <w:rPr>
                        <w:color w:val="2F5496" w:themeColor="accent1" w:themeShade="BF"/>
                        <w:sz w:val="24"/>
                      </w:rPr>
                    </w:pPr>
                    <w:r w:rsidRPr="007A0F01">
                      <w:rPr>
                        <w:color w:val="7F7F7F" w:themeColor="text1" w:themeTint="80"/>
                        <w:sz w:val="24"/>
                        <w:szCs w:val="24"/>
                      </w:rPr>
                      <w:t xml:space="preserve"> </w:t>
                    </w:r>
                    <w:r w:rsidRPr="007A0F01">
                      <w:rPr>
                        <w:color w:val="7F7F7F" w:themeColor="text1" w:themeTint="80"/>
                        <w:sz w:val="24"/>
                        <w:szCs w:val="24"/>
                      </w:rPr>
                      <w:t xml:space="preserve">BMSW 4005 Professional and Career development </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7220"/>
          </w:tblGrid>
          <w:tr w:rsidR="003071D2" w14:paraId="3F3FA6C4" w14:textId="77777777">
            <w:tc>
              <w:tcPr>
                <w:tcW w:w="7221" w:type="dxa"/>
                <w:tcMar>
                  <w:top w:w="216" w:type="dxa"/>
                  <w:left w:w="115" w:type="dxa"/>
                  <w:bottom w:w="216" w:type="dxa"/>
                  <w:right w:w="115" w:type="dxa"/>
                </w:tcMar>
              </w:tcPr>
              <w:sdt>
                <w:sdtPr>
                  <w:rPr>
                    <w:color w:val="767171" w:themeColor="background2" w:themeShade="80"/>
                    <w:sz w:val="28"/>
                    <w:szCs w:val="28"/>
                  </w:rPr>
                  <w:alias w:val="Author"/>
                  <w:id w:val="13406928"/>
                  <w:placeholder>
                    <w:docPart w:val="6CDE0C9CCF454B978E2251307965B7B2"/>
                  </w:placeholder>
                  <w:dataBinding w:prefixMappings="xmlns:ns0='http://schemas.openxmlformats.org/package/2006/metadata/core-properties' xmlns:ns1='http://purl.org/dc/elements/1.1/'" w:xpath="/ns0:coreProperties[1]/ns1:creator[1]" w:storeItemID="{6C3C8BC8-F283-45AE-878A-BAB7291924A1}"/>
                  <w:text/>
                </w:sdtPr>
                <w:sdtContent>
                  <w:p w14:paraId="2DFDB743" w14:textId="2DD6BD46" w:rsidR="003071D2" w:rsidRPr="005601A0" w:rsidRDefault="003071D2">
                    <w:pPr>
                      <w:pStyle w:val="NoSpacing"/>
                      <w:rPr>
                        <w:color w:val="767171" w:themeColor="background2" w:themeShade="80"/>
                        <w:sz w:val="28"/>
                        <w:szCs w:val="28"/>
                      </w:rPr>
                    </w:pPr>
                    <w:r w:rsidRPr="005601A0">
                      <w:rPr>
                        <w:color w:val="767171" w:themeColor="background2" w:themeShade="80"/>
                        <w:sz w:val="28"/>
                        <w:szCs w:val="28"/>
                      </w:rPr>
                      <w:t>Aqsa Butt</w:t>
                    </w:r>
                  </w:p>
                </w:sdtContent>
              </w:sdt>
              <w:p w14:paraId="796C50F0" w14:textId="3EC8E3AD" w:rsidR="003071D2" w:rsidRPr="005601A0" w:rsidRDefault="005601A0">
                <w:pPr>
                  <w:pStyle w:val="NoSpacing"/>
                  <w:rPr>
                    <w:color w:val="767171" w:themeColor="background2" w:themeShade="80"/>
                    <w:sz w:val="28"/>
                    <w:szCs w:val="28"/>
                  </w:rPr>
                </w:pPr>
                <w:r w:rsidRPr="005601A0">
                  <w:rPr>
                    <w:color w:val="767171" w:themeColor="background2" w:themeShade="80"/>
                    <w:sz w:val="28"/>
                    <w:szCs w:val="28"/>
                  </w:rPr>
                  <w:t>1914939</w:t>
                </w:r>
              </w:p>
              <w:p w14:paraId="4B6A11F4" w14:textId="77777777" w:rsidR="003071D2" w:rsidRDefault="003071D2">
                <w:pPr>
                  <w:pStyle w:val="NoSpacing"/>
                  <w:rPr>
                    <w:color w:val="4472C4" w:themeColor="accent1"/>
                  </w:rPr>
                </w:pPr>
              </w:p>
            </w:tc>
          </w:tr>
        </w:tbl>
        <w:p w14:paraId="619B5A3D" w14:textId="2CBFE7D9" w:rsidR="003071D2" w:rsidRDefault="003071D2">
          <w:pPr>
            <w:spacing w:after="160" w:line="259" w:lineRule="auto"/>
          </w:pPr>
          <w:r>
            <w:br w:type="page"/>
          </w:r>
        </w:p>
      </w:sdtContent>
    </w:sdt>
    <w:p w14:paraId="0F5B580F" w14:textId="6E02198E" w:rsidR="00931921" w:rsidRPr="00CD4432" w:rsidRDefault="00931921" w:rsidP="00931921">
      <w:pPr>
        <w:spacing w:line="360" w:lineRule="auto"/>
        <w:jc w:val="center"/>
        <w:rPr>
          <w:rFonts w:ascii="Arial" w:hAnsi="Arial" w:cs="Arial"/>
          <w:u w:val="single"/>
        </w:rPr>
      </w:pPr>
      <w:r w:rsidRPr="00CD4432">
        <w:rPr>
          <w:rFonts w:ascii="Arial" w:hAnsi="Arial" w:cs="Arial"/>
          <w:b/>
          <w:u w:val="single"/>
        </w:rPr>
        <w:lastRenderedPageBreak/>
        <w:t>Table of Contents</w:t>
      </w:r>
    </w:p>
    <w:p w14:paraId="3E4DE109" w14:textId="77777777" w:rsidR="00931921" w:rsidRPr="00CD4432" w:rsidRDefault="00931921" w:rsidP="00931921">
      <w:pPr>
        <w:pStyle w:val="ListParagraph"/>
        <w:spacing w:line="360" w:lineRule="auto"/>
        <w:jc w:val="both"/>
        <w:rPr>
          <w:rFonts w:ascii="Arial" w:hAnsi="Arial" w:cs="Arial"/>
          <w:b/>
        </w:rPr>
      </w:pPr>
      <w:r w:rsidRPr="00CD4432">
        <w:rPr>
          <w:rFonts w:ascii="Arial" w:hAnsi="Arial" w:cs="Arial"/>
          <w:b/>
        </w:rPr>
        <w:t>Topic</w:t>
      </w:r>
      <w:r w:rsidRPr="00CD4432">
        <w:rPr>
          <w:rFonts w:ascii="Arial" w:hAnsi="Arial" w:cs="Arial"/>
          <w:b/>
        </w:rPr>
        <w:tab/>
      </w:r>
      <w:r w:rsidRPr="00CD4432">
        <w:rPr>
          <w:rFonts w:ascii="Arial" w:hAnsi="Arial" w:cs="Arial"/>
          <w:b/>
        </w:rPr>
        <w:tab/>
      </w:r>
      <w:r w:rsidRPr="00CD4432">
        <w:rPr>
          <w:rFonts w:ascii="Arial" w:hAnsi="Arial" w:cs="Arial"/>
          <w:b/>
        </w:rPr>
        <w:tab/>
      </w:r>
      <w:r w:rsidRPr="00CD4432">
        <w:rPr>
          <w:rFonts w:ascii="Arial" w:hAnsi="Arial" w:cs="Arial"/>
          <w:b/>
        </w:rPr>
        <w:tab/>
      </w:r>
      <w:r w:rsidRPr="00CD4432">
        <w:rPr>
          <w:rFonts w:ascii="Arial" w:hAnsi="Arial" w:cs="Arial"/>
          <w:b/>
        </w:rPr>
        <w:tab/>
      </w:r>
      <w:r w:rsidRPr="00CD4432">
        <w:rPr>
          <w:rFonts w:ascii="Arial" w:hAnsi="Arial" w:cs="Arial"/>
          <w:b/>
        </w:rPr>
        <w:tab/>
      </w:r>
      <w:r w:rsidRPr="00CD4432">
        <w:rPr>
          <w:rFonts w:ascii="Arial" w:hAnsi="Arial" w:cs="Arial"/>
          <w:b/>
        </w:rPr>
        <w:tab/>
      </w:r>
      <w:r w:rsidRPr="00CD4432">
        <w:rPr>
          <w:rFonts w:ascii="Arial" w:hAnsi="Arial" w:cs="Arial"/>
          <w:b/>
        </w:rPr>
        <w:tab/>
      </w:r>
      <w:r w:rsidRPr="00CD4432">
        <w:rPr>
          <w:rFonts w:ascii="Arial" w:hAnsi="Arial" w:cs="Arial"/>
          <w:b/>
        </w:rPr>
        <w:tab/>
      </w:r>
      <w:r w:rsidRPr="00CD4432">
        <w:rPr>
          <w:rFonts w:ascii="Arial" w:hAnsi="Arial" w:cs="Arial"/>
          <w:b/>
        </w:rPr>
        <w:tab/>
        <w:t xml:space="preserve">        Page No</w:t>
      </w:r>
    </w:p>
    <w:p w14:paraId="4CBEE8D7" w14:textId="77777777" w:rsidR="00931921" w:rsidRPr="00CD4432" w:rsidRDefault="00931921" w:rsidP="00931921">
      <w:pPr>
        <w:pStyle w:val="ListParagraph"/>
        <w:numPr>
          <w:ilvl w:val="0"/>
          <w:numId w:val="1"/>
        </w:numPr>
        <w:spacing w:line="360" w:lineRule="auto"/>
        <w:jc w:val="both"/>
        <w:rPr>
          <w:rFonts w:ascii="Arial" w:hAnsi="Arial" w:cs="Arial"/>
        </w:rPr>
      </w:pPr>
      <w:r w:rsidRPr="00CD4432">
        <w:rPr>
          <w:rFonts w:ascii="Arial" w:hAnsi="Arial" w:cs="Arial"/>
        </w:rPr>
        <w:t>Self-Awareness</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t>02</w:t>
      </w:r>
    </w:p>
    <w:p w14:paraId="52F76063" w14:textId="77777777" w:rsidR="00931921" w:rsidRPr="00CD4432" w:rsidRDefault="00931921" w:rsidP="00931921">
      <w:pPr>
        <w:pStyle w:val="ListParagraph"/>
        <w:numPr>
          <w:ilvl w:val="1"/>
          <w:numId w:val="1"/>
        </w:numPr>
        <w:spacing w:line="360" w:lineRule="auto"/>
        <w:jc w:val="both"/>
        <w:rPr>
          <w:rFonts w:ascii="Arial" w:hAnsi="Arial" w:cs="Arial"/>
        </w:rPr>
      </w:pPr>
      <w:r w:rsidRPr="00CD4432">
        <w:rPr>
          <w:rFonts w:ascii="Arial" w:hAnsi="Arial" w:cs="Arial"/>
        </w:rPr>
        <w:t>Introduction</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t>02</w:t>
      </w:r>
    </w:p>
    <w:p w14:paraId="77399F76" w14:textId="77777777" w:rsidR="00931921" w:rsidRPr="00CD4432" w:rsidRDefault="00931921" w:rsidP="00931921">
      <w:pPr>
        <w:pStyle w:val="ListParagraph"/>
        <w:numPr>
          <w:ilvl w:val="1"/>
          <w:numId w:val="1"/>
        </w:numPr>
        <w:spacing w:line="360" w:lineRule="auto"/>
        <w:jc w:val="both"/>
        <w:rPr>
          <w:rFonts w:ascii="Arial" w:hAnsi="Arial" w:cs="Arial"/>
        </w:rPr>
      </w:pPr>
      <w:r w:rsidRPr="00CD4432">
        <w:rPr>
          <w:rFonts w:ascii="Arial" w:hAnsi="Arial" w:cs="Arial"/>
        </w:rPr>
        <w:t>PDP Skills Evaluation for my Carrier</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t>02</w:t>
      </w:r>
    </w:p>
    <w:p w14:paraId="78A7687A" w14:textId="77777777" w:rsidR="00931921" w:rsidRPr="00CD4432" w:rsidRDefault="00931921" w:rsidP="00931921">
      <w:pPr>
        <w:pStyle w:val="ListParagraph"/>
        <w:numPr>
          <w:ilvl w:val="1"/>
          <w:numId w:val="1"/>
        </w:numPr>
        <w:spacing w:line="360" w:lineRule="auto"/>
        <w:jc w:val="both"/>
        <w:rPr>
          <w:rFonts w:ascii="Arial" w:hAnsi="Arial" w:cs="Arial"/>
        </w:rPr>
      </w:pPr>
      <w:r w:rsidRPr="00CD4432">
        <w:rPr>
          <w:rFonts w:ascii="Arial" w:hAnsi="Arial" w:cs="Arial"/>
        </w:rPr>
        <w:t>Personality Analysis through Johari Window</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t>03</w:t>
      </w:r>
    </w:p>
    <w:p w14:paraId="495FFED7" w14:textId="680FFF50" w:rsidR="00931921" w:rsidRPr="00CD4432" w:rsidRDefault="00931921" w:rsidP="00931921">
      <w:pPr>
        <w:pStyle w:val="ListParagraph"/>
        <w:numPr>
          <w:ilvl w:val="1"/>
          <w:numId w:val="1"/>
        </w:numPr>
        <w:spacing w:line="360" w:lineRule="auto"/>
        <w:jc w:val="both"/>
        <w:rPr>
          <w:rFonts w:ascii="Arial" w:hAnsi="Arial" w:cs="Arial"/>
        </w:rPr>
      </w:pPr>
      <w:r w:rsidRPr="00CD4432">
        <w:rPr>
          <w:rFonts w:ascii="Arial" w:hAnsi="Arial" w:cs="Arial"/>
        </w:rPr>
        <w:t>Personality Analysis through</w:t>
      </w:r>
      <w:r w:rsidRPr="00CD4432">
        <w:rPr>
          <w:rStyle w:val="fl-heading-text"/>
          <w:rFonts w:ascii="Arial" w:hAnsi="Arial" w:cs="Arial"/>
        </w:rPr>
        <w:t xml:space="preserve"> </w:t>
      </w:r>
      <w:r w:rsidRPr="00CD4432">
        <w:rPr>
          <w:rFonts w:ascii="Arial" w:hAnsi="Arial" w:cs="Arial"/>
        </w:rPr>
        <w:t xml:space="preserve">SWOT </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t>0</w:t>
      </w:r>
      <w:r w:rsidR="003071D2">
        <w:rPr>
          <w:rFonts w:ascii="Arial" w:hAnsi="Arial" w:cs="Arial"/>
        </w:rPr>
        <w:t>4</w:t>
      </w:r>
    </w:p>
    <w:p w14:paraId="02C054F4" w14:textId="4E92A7CF" w:rsidR="00931921" w:rsidRPr="00CD4432" w:rsidRDefault="00931921" w:rsidP="00931921">
      <w:pPr>
        <w:pStyle w:val="ListParagraph"/>
        <w:numPr>
          <w:ilvl w:val="1"/>
          <w:numId w:val="1"/>
        </w:numPr>
        <w:spacing w:line="360" w:lineRule="auto"/>
        <w:jc w:val="both"/>
        <w:rPr>
          <w:rFonts w:ascii="Arial" w:hAnsi="Arial" w:cs="Arial"/>
        </w:rPr>
      </w:pPr>
      <w:r w:rsidRPr="00CD4432">
        <w:rPr>
          <w:rFonts w:ascii="Arial" w:hAnsi="Arial" w:cs="Arial"/>
        </w:rPr>
        <w:t xml:space="preserve">Evaluation </w:t>
      </w:r>
      <w:r w:rsidR="003F370D" w:rsidRPr="00CD4432">
        <w:rPr>
          <w:rFonts w:ascii="Arial" w:hAnsi="Arial" w:cs="Arial"/>
        </w:rPr>
        <w:t>of</w:t>
      </w:r>
      <w:r w:rsidRPr="00CD4432">
        <w:rPr>
          <w:rFonts w:ascii="Arial" w:hAnsi="Arial" w:cs="Arial"/>
        </w:rPr>
        <w:t xml:space="preserve"> My Skills </w:t>
      </w:r>
      <w:proofErr w:type="gramStart"/>
      <w:r w:rsidRPr="00CD4432">
        <w:rPr>
          <w:rFonts w:ascii="Arial" w:hAnsi="Arial" w:cs="Arial"/>
        </w:rPr>
        <w:t>With</w:t>
      </w:r>
      <w:proofErr w:type="gramEnd"/>
      <w:r w:rsidRPr="00CD4432">
        <w:rPr>
          <w:rFonts w:ascii="Arial" w:hAnsi="Arial" w:cs="Arial"/>
        </w:rPr>
        <w:t xml:space="preserve"> Respect To My Chosen Carrier</w:t>
      </w:r>
      <w:r w:rsidRPr="00CD4432">
        <w:rPr>
          <w:rFonts w:ascii="Arial" w:hAnsi="Arial" w:cs="Arial"/>
        </w:rPr>
        <w:tab/>
      </w:r>
      <w:r w:rsidRPr="00CD4432">
        <w:rPr>
          <w:rFonts w:ascii="Arial" w:hAnsi="Arial" w:cs="Arial"/>
        </w:rPr>
        <w:tab/>
      </w:r>
      <w:r w:rsidRPr="00CD4432">
        <w:rPr>
          <w:rFonts w:ascii="Arial" w:hAnsi="Arial" w:cs="Arial"/>
        </w:rPr>
        <w:tab/>
        <w:t>0</w:t>
      </w:r>
      <w:r w:rsidR="003071D2">
        <w:rPr>
          <w:rFonts w:ascii="Arial" w:hAnsi="Arial" w:cs="Arial"/>
        </w:rPr>
        <w:t>5</w:t>
      </w:r>
    </w:p>
    <w:p w14:paraId="2787B5C3" w14:textId="77777777" w:rsidR="00931921" w:rsidRPr="00CD4432" w:rsidRDefault="00931921" w:rsidP="00931921">
      <w:pPr>
        <w:pStyle w:val="ListParagraph"/>
        <w:spacing w:line="360" w:lineRule="auto"/>
        <w:jc w:val="both"/>
        <w:rPr>
          <w:rFonts w:ascii="Arial" w:hAnsi="Arial" w:cs="Arial"/>
        </w:rPr>
      </w:pPr>
    </w:p>
    <w:p w14:paraId="1C54B843" w14:textId="42E70036" w:rsidR="00931921" w:rsidRPr="00CD4432" w:rsidRDefault="00931921" w:rsidP="00931921">
      <w:pPr>
        <w:pStyle w:val="ListParagraph"/>
        <w:numPr>
          <w:ilvl w:val="0"/>
          <w:numId w:val="1"/>
        </w:numPr>
        <w:spacing w:line="360" w:lineRule="auto"/>
        <w:jc w:val="both"/>
        <w:rPr>
          <w:rFonts w:ascii="Arial" w:hAnsi="Arial" w:cs="Arial"/>
        </w:rPr>
      </w:pPr>
      <w:r w:rsidRPr="00CD4432">
        <w:rPr>
          <w:rFonts w:ascii="Arial" w:hAnsi="Arial" w:cs="Arial"/>
        </w:rPr>
        <w:t>Learning and Development for New Employees</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t>0</w:t>
      </w:r>
      <w:r w:rsidR="003071D2">
        <w:rPr>
          <w:rFonts w:ascii="Arial" w:hAnsi="Arial" w:cs="Arial"/>
        </w:rPr>
        <w:t>7</w:t>
      </w:r>
    </w:p>
    <w:p w14:paraId="792D9237" w14:textId="1F019123" w:rsidR="00931921" w:rsidRPr="00CD4432" w:rsidRDefault="00931921" w:rsidP="00931921">
      <w:pPr>
        <w:pStyle w:val="ListParagraph"/>
        <w:spacing w:line="360" w:lineRule="auto"/>
        <w:ind w:left="360"/>
        <w:jc w:val="both"/>
        <w:rPr>
          <w:rFonts w:ascii="Arial" w:hAnsi="Arial" w:cs="Arial"/>
        </w:rPr>
      </w:pPr>
      <w:r w:rsidRPr="00CD4432">
        <w:rPr>
          <w:rFonts w:ascii="Arial" w:hAnsi="Arial" w:cs="Arial"/>
        </w:rPr>
        <w:t>2.1 Neil Fleming’s VARK Model</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t>0</w:t>
      </w:r>
      <w:r w:rsidR="003071D2">
        <w:rPr>
          <w:rFonts w:ascii="Arial" w:hAnsi="Arial" w:cs="Arial"/>
        </w:rPr>
        <w:t>7</w:t>
      </w:r>
    </w:p>
    <w:p w14:paraId="644F4ACE" w14:textId="481F3233" w:rsidR="00931921" w:rsidRPr="00CD4432" w:rsidRDefault="00931921" w:rsidP="00931921">
      <w:pPr>
        <w:pStyle w:val="ListParagraph"/>
        <w:spacing w:line="360" w:lineRule="auto"/>
        <w:ind w:left="360"/>
        <w:jc w:val="both"/>
        <w:rPr>
          <w:rFonts w:ascii="Arial" w:hAnsi="Arial" w:cs="Arial"/>
        </w:rPr>
      </w:pPr>
      <w:r w:rsidRPr="00CD4432">
        <w:rPr>
          <w:rFonts w:ascii="Arial" w:hAnsi="Arial" w:cs="Arial"/>
        </w:rPr>
        <w:t>2.2 Criticism</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t>0</w:t>
      </w:r>
      <w:r w:rsidR="003071D2">
        <w:rPr>
          <w:rFonts w:ascii="Arial" w:hAnsi="Arial" w:cs="Arial"/>
        </w:rPr>
        <w:t>8</w:t>
      </w:r>
    </w:p>
    <w:p w14:paraId="50F5A05E" w14:textId="4B4B3B46" w:rsidR="00931921" w:rsidRPr="00CD4432" w:rsidRDefault="00931921" w:rsidP="00931921">
      <w:pPr>
        <w:pStyle w:val="ListParagraph"/>
        <w:spacing w:line="360" w:lineRule="auto"/>
        <w:ind w:left="360"/>
        <w:jc w:val="both"/>
        <w:rPr>
          <w:rFonts w:ascii="Arial" w:hAnsi="Arial" w:cs="Arial"/>
        </w:rPr>
      </w:pPr>
      <w:r w:rsidRPr="00CD4432">
        <w:rPr>
          <w:rFonts w:ascii="Arial" w:hAnsi="Arial" w:cs="Arial"/>
        </w:rPr>
        <w:t>2.3 Honey and Mumford Model</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t>0</w:t>
      </w:r>
      <w:r w:rsidR="003071D2">
        <w:rPr>
          <w:rFonts w:ascii="Arial" w:hAnsi="Arial" w:cs="Arial"/>
        </w:rPr>
        <w:t>8</w:t>
      </w:r>
    </w:p>
    <w:p w14:paraId="7A1626B0" w14:textId="398DC793" w:rsidR="00931921" w:rsidRPr="00CD4432" w:rsidRDefault="00931921" w:rsidP="00931921">
      <w:pPr>
        <w:pStyle w:val="ListParagraph"/>
        <w:spacing w:line="360" w:lineRule="auto"/>
        <w:ind w:left="360"/>
        <w:jc w:val="both"/>
        <w:rPr>
          <w:rFonts w:ascii="Arial" w:hAnsi="Arial" w:cs="Arial"/>
        </w:rPr>
      </w:pPr>
      <w:r w:rsidRPr="00CD4432">
        <w:rPr>
          <w:rFonts w:ascii="Arial" w:hAnsi="Arial" w:cs="Arial"/>
        </w:rPr>
        <w:t>2.4 Criticism</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t>0</w:t>
      </w:r>
      <w:r w:rsidR="003071D2">
        <w:rPr>
          <w:rFonts w:ascii="Arial" w:hAnsi="Arial" w:cs="Arial"/>
        </w:rPr>
        <w:t>9</w:t>
      </w:r>
    </w:p>
    <w:p w14:paraId="3ED72766" w14:textId="77777777" w:rsidR="00931921" w:rsidRPr="00CD4432" w:rsidRDefault="00931921" w:rsidP="00931921">
      <w:pPr>
        <w:pStyle w:val="ListParagraph"/>
        <w:spacing w:line="360" w:lineRule="auto"/>
        <w:ind w:left="360"/>
        <w:jc w:val="both"/>
        <w:rPr>
          <w:rFonts w:ascii="Arial" w:hAnsi="Arial" w:cs="Arial"/>
        </w:rPr>
      </w:pPr>
    </w:p>
    <w:p w14:paraId="5F0F3876" w14:textId="454B65F6" w:rsidR="00931921" w:rsidRPr="00CD4432" w:rsidRDefault="00931921" w:rsidP="00931921">
      <w:pPr>
        <w:pStyle w:val="ListParagraph"/>
        <w:numPr>
          <w:ilvl w:val="0"/>
          <w:numId w:val="1"/>
        </w:numPr>
        <w:spacing w:line="360" w:lineRule="auto"/>
        <w:jc w:val="both"/>
        <w:rPr>
          <w:rFonts w:ascii="Arial" w:hAnsi="Arial" w:cs="Arial"/>
        </w:rPr>
      </w:pPr>
      <w:r w:rsidRPr="00CD4432">
        <w:rPr>
          <w:rFonts w:ascii="Arial" w:hAnsi="Arial" w:cs="Arial"/>
        </w:rPr>
        <w:t xml:space="preserve">My Personal Experience Before </w:t>
      </w:r>
      <w:r w:rsidR="00680AB3" w:rsidRPr="00CD4432">
        <w:rPr>
          <w:rFonts w:ascii="Arial" w:hAnsi="Arial" w:cs="Arial"/>
        </w:rPr>
        <w:t>and</w:t>
      </w:r>
      <w:r w:rsidRPr="00CD4432">
        <w:rPr>
          <w:rFonts w:ascii="Arial" w:hAnsi="Arial" w:cs="Arial"/>
        </w:rPr>
        <w:t xml:space="preserve"> After This Course</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003071D2">
        <w:rPr>
          <w:rFonts w:ascii="Arial" w:hAnsi="Arial" w:cs="Arial"/>
        </w:rPr>
        <w:t>10</w:t>
      </w:r>
    </w:p>
    <w:p w14:paraId="65F600D9" w14:textId="77777777" w:rsidR="00931921" w:rsidRPr="00CD4432" w:rsidRDefault="00931921" w:rsidP="00931921">
      <w:pPr>
        <w:pStyle w:val="ListParagraph"/>
        <w:spacing w:line="360" w:lineRule="auto"/>
        <w:jc w:val="both"/>
        <w:rPr>
          <w:rFonts w:ascii="Arial" w:hAnsi="Arial" w:cs="Arial"/>
        </w:rPr>
      </w:pPr>
    </w:p>
    <w:p w14:paraId="298B79F2" w14:textId="1BFBD3C7" w:rsidR="00931921" w:rsidRPr="00CD4432" w:rsidRDefault="00931921" w:rsidP="00931921">
      <w:pPr>
        <w:pStyle w:val="ListParagraph"/>
        <w:spacing w:line="360" w:lineRule="auto"/>
        <w:ind w:left="360"/>
        <w:jc w:val="both"/>
        <w:rPr>
          <w:rFonts w:ascii="Arial" w:hAnsi="Arial" w:cs="Arial"/>
        </w:rPr>
      </w:pPr>
      <w:r w:rsidRPr="00CD4432">
        <w:rPr>
          <w:rFonts w:ascii="Arial" w:hAnsi="Arial" w:cs="Arial"/>
        </w:rPr>
        <w:t>References</w:t>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Pr="00CD4432">
        <w:rPr>
          <w:rFonts w:ascii="Arial" w:hAnsi="Arial" w:cs="Arial"/>
        </w:rPr>
        <w:tab/>
      </w:r>
      <w:r w:rsidR="003071D2">
        <w:rPr>
          <w:rFonts w:ascii="Arial" w:hAnsi="Arial" w:cs="Arial"/>
        </w:rPr>
        <w:t>12</w:t>
      </w:r>
    </w:p>
    <w:p w14:paraId="66D20F14" w14:textId="77777777" w:rsidR="00931921" w:rsidRPr="00CD4432" w:rsidRDefault="00931921" w:rsidP="00931921">
      <w:pPr>
        <w:pStyle w:val="ListParagraph"/>
        <w:spacing w:line="360" w:lineRule="auto"/>
        <w:ind w:left="360"/>
        <w:jc w:val="both"/>
        <w:rPr>
          <w:rFonts w:ascii="Arial" w:hAnsi="Arial" w:cs="Arial"/>
        </w:rPr>
      </w:pPr>
    </w:p>
    <w:p w14:paraId="23996E20" w14:textId="77777777" w:rsidR="00931921" w:rsidRPr="00CD4432" w:rsidRDefault="00931921" w:rsidP="00931921">
      <w:pPr>
        <w:pStyle w:val="ListParagraph"/>
        <w:spacing w:line="360" w:lineRule="auto"/>
        <w:ind w:left="360"/>
        <w:jc w:val="both"/>
        <w:rPr>
          <w:rFonts w:ascii="Arial" w:hAnsi="Arial" w:cs="Arial"/>
        </w:rPr>
      </w:pPr>
    </w:p>
    <w:p w14:paraId="50227EC4" w14:textId="77777777" w:rsidR="00931921" w:rsidRPr="00CD4432" w:rsidRDefault="00931921" w:rsidP="00931921">
      <w:pPr>
        <w:pStyle w:val="ListParagraph"/>
        <w:spacing w:line="360" w:lineRule="auto"/>
        <w:jc w:val="both"/>
        <w:rPr>
          <w:rFonts w:ascii="Arial" w:hAnsi="Arial" w:cs="Arial"/>
        </w:rPr>
      </w:pPr>
    </w:p>
    <w:p w14:paraId="5666076F" w14:textId="77777777" w:rsidR="00931921" w:rsidRPr="00CD4432" w:rsidRDefault="00931921" w:rsidP="00931921">
      <w:pPr>
        <w:rPr>
          <w:rFonts w:ascii="Arial" w:hAnsi="Arial" w:cs="Arial"/>
        </w:rPr>
      </w:pPr>
      <w:r w:rsidRPr="00CD4432">
        <w:rPr>
          <w:rFonts w:ascii="Arial" w:hAnsi="Arial" w:cs="Arial"/>
        </w:rPr>
        <w:br w:type="page"/>
      </w:r>
    </w:p>
    <w:p w14:paraId="23380C2F" w14:textId="77777777" w:rsidR="00931921" w:rsidRPr="00CD4432" w:rsidRDefault="00931921" w:rsidP="003071D2">
      <w:pPr>
        <w:pStyle w:val="ListParagraph"/>
        <w:numPr>
          <w:ilvl w:val="0"/>
          <w:numId w:val="2"/>
        </w:numPr>
        <w:spacing w:line="360" w:lineRule="auto"/>
        <w:ind w:left="360"/>
        <w:jc w:val="both"/>
        <w:rPr>
          <w:rFonts w:ascii="Arial" w:hAnsi="Arial" w:cs="Arial"/>
          <w:b/>
          <w:u w:val="single"/>
        </w:rPr>
      </w:pPr>
      <w:r w:rsidRPr="00CD4432">
        <w:rPr>
          <w:rFonts w:ascii="Arial" w:hAnsi="Arial" w:cs="Arial"/>
          <w:b/>
          <w:u w:val="single"/>
        </w:rPr>
        <w:lastRenderedPageBreak/>
        <w:t>Self-Awareness</w:t>
      </w:r>
    </w:p>
    <w:p w14:paraId="38383F44" w14:textId="77777777" w:rsidR="00931921" w:rsidRPr="00CD4432" w:rsidRDefault="00931921" w:rsidP="003071D2">
      <w:pPr>
        <w:pStyle w:val="ListParagraph"/>
        <w:numPr>
          <w:ilvl w:val="1"/>
          <w:numId w:val="2"/>
        </w:numPr>
        <w:spacing w:line="360" w:lineRule="auto"/>
        <w:ind w:left="360"/>
        <w:jc w:val="both"/>
        <w:rPr>
          <w:rFonts w:ascii="Arial" w:hAnsi="Arial" w:cs="Arial"/>
          <w:b/>
          <w:u w:val="single"/>
        </w:rPr>
      </w:pPr>
      <w:r w:rsidRPr="00CD4432">
        <w:rPr>
          <w:rFonts w:ascii="Arial" w:hAnsi="Arial" w:cs="Arial"/>
          <w:b/>
          <w:u w:val="single"/>
        </w:rPr>
        <w:t>Introduction</w:t>
      </w:r>
    </w:p>
    <w:p w14:paraId="60DFE586" w14:textId="6C0BE7AC" w:rsidR="00931921" w:rsidRPr="00CD4432" w:rsidRDefault="005020B4" w:rsidP="003071D2">
      <w:pPr>
        <w:pStyle w:val="ListParagraph"/>
        <w:spacing w:line="360" w:lineRule="auto"/>
        <w:ind w:left="0"/>
        <w:jc w:val="both"/>
        <w:rPr>
          <w:rFonts w:ascii="Arial" w:hAnsi="Arial" w:cs="Arial"/>
        </w:rPr>
      </w:pPr>
      <w:r w:rsidRPr="00CD4432">
        <w:rPr>
          <w:rFonts w:ascii="Arial" w:hAnsi="Arial" w:cs="Arial"/>
        </w:rPr>
        <w:t>Self-awareness</w:t>
      </w:r>
      <w:r w:rsidR="00931921" w:rsidRPr="00CD4432">
        <w:rPr>
          <w:rFonts w:ascii="Arial" w:hAnsi="Arial" w:cs="Arial"/>
        </w:rPr>
        <w:t xml:space="preserve"> is a critical management tool to become an improved person. It helps people to know about themselves, manage their relationships with their peers, control their emotions and create overall happiness around them. It is one of the key attributes to be a better and successful leader. </w:t>
      </w:r>
      <w:r w:rsidRPr="00CD4432">
        <w:rPr>
          <w:rFonts w:ascii="Arial" w:hAnsi="Arial" w:cs="Arial"/>
        </w:rPr>
        <w:t>Self-awareness</w:t>
      </w:r>
      <w:r w:rsidR="00931921" w:rsidRPr="00CD4432">
        <w:rPr>
          <w:rFonts w:ascii="Arial" w:hAnsi="Arial" w:cs="Arial"/>
        </w:rPr>
        <w:t xml:space="preserve"> is the ability of becoming focus</w:t>
      </w:r>
      <w:r>
        <w:rPr>
          <w:rFonts w:ascii="Arial" w:hAnsi="Arial" w:cs="Arial"/>
        </w:rPr>
        <w:t>ed</w:t>
      </w:r>
      <w:r w:rsidR="00931921" w:rsidRPr="00CD4432">
        <w:rPr>
          <w:rFonts w:ascii="Arial" w:hAnsi="Arial" w:cs="Arial"/>
        </w:rPr>
        <w:t xml:space="preserve"> o</w:t>
      </w:r>
      <w:r>
        <w:rPr>
          <w:rFonts w:ascii="Arial" w:hAnsi="Arial" w:cs="Arial"/>
        </w:rPr>
        <w:t>n</w:t>
      </w:r>
      <w:r w:rsidR="00931921" w:rsidRPr="00CD4432">
        <w:rPr>
          <w:rFonts w:ascii="Arial" w:hAnsi="Arial" w:cs="Arial"/>
        </w:rPr>
        <w:t xml:space="preserve"> one’s own attention </w:t>
      </w:r>
      <w:r w:rsidR="00931921" w:rsidRPr="00CD4432">
        <w:rPr>
          <w:rFonts w:ascii="Arial" w:hAnsi="Arial" w:cs="Arial"/>
        </w:rPr>
        <w:br/>
        <w:t>(Morin, 2011). It is the cognizant knowledge of someone’s own character and feelings</w:t>
      </w:r>
      <w:r w:rsidR="00614254">
        <w:rPr>
          <w:rFonts w:ascii="Arial" w:hAnsi="Arial" w:cs="Arial"/>
        </w:rPr>
        <w:t>,</w:t>
      </w:r>
      <w:r w:rsidR="00931921" w:rsidRPr="00CD4432">
        <w:rPr>
          <w:rFonts w:ascii="Arial" w:hAnsi="Arial" w:cs="Arial"/>
        </w:rPr>
        <w:t xml:space="preserve"> the awareness of someone’s own individuality and personality (</w:t>
      </w:r>
      <w:r w:rsidR="00614254">
        <w:rPr>
          <w:rFonts w:ascii="Arial" w:hAnsi="Arial" w:cs="Arial"/>
        </w:rPr>
        <w:t>W</w:t>
      </w:r>
      <w:r w:rsidR="00931921" w:rsidRPr="00CD4432">
        <w:rPr>
          <w:rFonts w:ascii="Arial" w:hAnsi="Arial" w:cs="Arial"/>
        </w:rPr>
        <w:t xml:space="preserve">ebster, 2020). </w:t>
      </w:r>
      <w:r w:rsidRPr="00CD4432">
        <w:rPr>
          <w:rFonts w:ascii="Arial" w:hAnsi="Arial" w:cs="Arial"/>
        </w:rPr>
        <w:t>Self-awareness</w:t>
      </w:r>
      <w:r w:rsidR="00931921" w:rsidRPr="00CD4432">
        <w:rPr>
          <w:rFonts w:ascii="Arial" w:hAnsi="Arial" w:cs="Arial"/>
        </w:rPr>
        <w:t xml:space="preserve"> helps people to identify, process and store information about themselves. Identification means to identify personal traits, process means to rectify the discrepancies and polish</w:t>
      </w:r>
      <w:r w:rsidR="00614254">
        <w:rPr>
          <w:rFonts w:ascii="Arial" w:hAnsi="Arial" w:cs="Arial"/>
        </w:rPr>
        <w:t xml:space="preserve"> </w:t>
      </w:r>
      <w:r w:rsidR="00931921" w:rsidRPr="00CD4432">
        <w:rPr>
          <w:rFonts w:ascii="Arial" w:hAnsi="Arial" w:cs="Arial"/>
        </w:rPr>
        <w:t>skills and store information refers to learn</w:t>
      </w:r>
      <w:r w:rsidR="00614254">
        <w:rPr>
          <w:rFonts w:ascii="Arial" w:hAnsi="Arial" w:cs="Arial"/>
        </w:rPr>
        <w:t>ing</w:t>
      </w:r>
      <w:r w:rsidR="00931921" w:rsidRPr="00CD4432">
        <w:rPr>
          <w:rFonts w:ascii="Arial" w:hAnsi="Arial" w:cs="Arial"/>
        </w:rPr>
        <w:t xml:space="preserve"> and understand</w:t>
      </w:r>
      <w:r w:rsidR="00614254">
        <w:rPr>
          <w:rFonts w:ascii="Arial" w:hAnsi="Arial" w:cs="Arial"/>
        </w:rPr>
        <w:t>ing</w:t>
      </w:r>
      <w:r w:rsidR="00931921" w:rsidRPr="00CD4432">
        <w:rPr>
          <w:rFonts w:ascii="Arial" w:hAnsi="Arial" w:cs="Arial"/>
        </w:rPr>
        <w:t xml:space="preserve"> these skills, </w:t>
      </w:r>
      <w:proofErr w:type="gramStart"/>
      <w:r w:rsidR="00931921" w:rsidRPr="00CD4432">
        <w:rPr>
          <w:rFonts w:ascii="Arial" w:hAnsi="Arial" w:cs="Arial"/>
        </w:rPr>
        <w:t>traits</w:t>
      </w:r>
      <w:proofErr w:type="gramEnd"/>
      <w:r w:rsidR="00931921" w:rsidRPr="00CD4432">
        <w:rPr>
          <w:rFonts w:ascii="Arial" w:hAnsi="Arial" w:cs="Arial"/>
        </w:rPr>
        <w:t xml:space="preserve"> and discrepancies. Research states that when a person see</w:t>
      </w:r>
      <w:r w:rsidR="00614254">
        <w:rPr>
          <w:rFonts w:ascii="Arial" w:hAnsi="Arial" w:cs="Arial"/>
        </w:rPr>
        <w:t>s</w:t>
      </w:r>
      <w:r w:rsidR="00931921" w:rsidRPr="00CD4432">
        <w:rPr>
          <w:rFonts w:ascii="Arial" w:hAnsi="Arial" w:cs="Arial"/>
        </w:rPr>
        <w:t xml:space="preserve"> and analy</w:t>
      </w:r>
      <w:r w:rsidR="00614254">
        <w:rPr>
          <w:rFonts w:ascii="Arial" w:hAnsi="Arial" w:cs="Arial"/>
        </w:rPr>
        <w:t>ses</w:t>
      </w:r>
      <w:r w:rsidR="00931921" w:rsidRPr="00CD4432">
        <w:rPr>
          <w:rFonts w:ascii="Arial" w:hAnsi="Arial" w:cs="Arial"/>
        </w:rPr>
        <w:t xml:space="preserve"> </w:t>
      </w:r>
      <w:r w:rsidR="00614254">
        <w:rPr>
          <w:rFonts w:ascii="Arial" w:hAnsi="Arial" w:cs="Arial"/>
        </w:rPr>
        <w:t>themselves</w:t>
      </w:r>
      <w:r w:rsidR="00931921" w:rsidRPr="00CD4432">
        <w:rPr>
          <w:rFonts w:ascii="Arial" w:hAnsi="Arial" w:cs="Arial"/>
        </w:rPr>
        <w:t xml:space="preserve"> critically, </w:t>
      </w:r>
      <w:r w:rsidR="00614254">
        <w:rPr>
          <w:rFonts w:ascii="Arial" w:hAnsi="Arial" w:cs="Arial"/>
        </w:rPr>
        <w:t>they</w:t>
      </w:r>
      <w:r w:rsidR="00931921" w:rsidRPr="00CD4432">
        <w:rPr>
          <w:rFonts w:ascii="Arial" w:hAnsi="Arial" w:cs="Arial"/>
        </w:rPr>
        <w:t xml:space="preserve"> become more confident, </w:t>
      </w:r>
      <w:proofErr w:type="gramStart"/>
      <w:r w:rsidR="00931921" w:rsidRPr="00CD4432">
        <w:rPr>
          <w:rFonts w:ascii="Arial" w:hAnsi="Arial" w:cs="Arial"/>
        </w:rPr>
        <w:t>creative</w:t>
      </w:r>
      <w:proofErr w:type="gramEnd"/>
      <w:r w:rsidR="00931921" w:rsidRPr="00CD4432">
        <w:rPr>
          <w:rFonts w:ascii="Arial" w:hAnsi="Arial" w:cs="Arial"/>
        </w:rPr>
        <w:t xml:space="preserve"> and productive. </w:t>
      </w:r>
      <w:r w:rsidR="00614254">
        <w:rPr>
          <w:rFonts w:ascii="Arial" w:hAnsi="Arial" w:cs="Arial"/>
        </w:rPr>
        <w:t>They</w:t>
      </w:r>
      <w:r w:rsidR="00931921" w:rsidRPr="00CD4432">
        <w:rPr>
          <w:rFonts w:ascii="Arial" w:hAnsi="Arial" w:cs="Arial"/>
        </w:rPr>
        <w:t xml:space="preserve"> can perform proactively and make sound decisions in diversified situations. </w:t>
      </w:r>
      <w:r w:rsidR="0010741E">
        <w:rPr>
          <w:rFonts w:ascii="Arial" w:hAnsi="Arial" w:cs="Arial"/>
        </w:rPr>
        <w:t xml:space="preserve">In addition, </w:t>
      </w:r>
      <w:r w:rsidR="00931921" w:rsidRPr="00CD4432">
        <w:rPr>
          <w:rFonts w:ascii="Arial" w:hAnsi="Arial" w:cs="Arial"/>
        </w:rPr>
        <w:t xml:space="preserve">communicate more effectively and have stronger peer relationships </w:t>
      </w:r>
      <w:r w:rsidR="0010741E">
        <w:rPr>
          <w:rFonts w:ascii="Arial" w:hAnsi="Arial" w:cs="Arial"/>
        </w:rPr>
        <w:t>and</w:t>
      </w:r>
      <w:r w:rsidR="00931921" w:rsidRPr="00CD4432">
        <w:rPr>
          <w:rFonts w:ascii="Arial" w:hAnsi="Arial" w:cs="Arial"/>
        </w:rPr>
        <w:t xml:space="preserve"> peer confidence. </w:t>
      </w:r>
      <w:r w:rsidR="0010741E">
        <w:rPr>
          <w:rFonts w:ascii="Arial" w:hAnsi="Arial" w:cs="Arial"/>
        </w:rPr>
        <w:t>This will allow them to</w:t>
      </w:r>
      <w:r w:rsidR="00931921" w:rsidRPr="00CD4432">
        <w:rPr>
          <w:rFonts w:ascii="Arial" w:hAnsi="Arial" w:cs="Arial"/>
        </w:rPr>
        <w:t xml:space="preserve"> prosper in social life as well as </w:t>
      </w:r>
      <w:r w:rsidR="0010741E">
        <w:rPr>
          <w:rFonts w:ascii="Arial" w:hAnsi="Arial" w:cs="Arial"/>
        </w:rPr>
        <w:t>their</w:t>
      </w:r>
      <w:r w:rsidR="00931921" w:rsidRPr="00CD4432">
        <w:rPr>
          <w:rFonts w:ascii="Arial" w:hAnsi="Arial" w:cs="Arial"/>
        </w:rPr>
        <w:t xml:space="preserve"> professional carrier leading to be an effective leader, with satisfied comradeship and more successful organization. </w:t>
      </w:r>
    </w:p>
    <w:p w14:paraId="08752D02" w14:textId="77777777" w:rsidR="00931921" w:rsidRPr="00CD4432" w:rsidRDefault="00931921" w:rsidP="003071D2">
      <w:pPr>
        <w:spacing w:line="360" w:lineRule="auto"/>
        <w:rPr>
          <w:rFonts w:ascii="Arial" w:hAnsi="Arial" w:cs="Arial"/>
          <w:b/>
          <w:u w:val="single"/>
        </w:rPr>
      </w:pPr>
      <w:r w:rsidRPr="00CD4432">
        <w:rPr>
          <w:rFonts w:ascii="Arial" w:hAnsi="Arial" w:cs="Arial"/>
          <w:b/>
          <w:u w:val="single"/>
        </w:rPr>
        <w:t>1.2 PDP Skills Evaluation for my Carrier</w:t>
      </w:r>
    </w:p>
    <w:p w14:paraId="124C6BB6" w14:textId="0AF045AC" w:rsidR="00931921" w:rsidRPr="00CD4432" w:rsidRDefault="00931921" w:rsidP="003071D2">
      <w:pPr>
        <w:spacing w:line="360" w:lineRule="auto"/>
        <w:jc w:val="both"/>
        <w:rPr>
          <w:rFonts w:ascii="Arial" w:hAnsi="Arial" w:cs="Arial"/>
        </w:rPr>
      </w:pPr>
      <w:r w:rsidRPr="00CD4432">
        <w:rPr>
          <w:rFonts w:ascii="Arial" w:hAnsi="Arial" w:cs="Arial"/>
        </w:rPr>
        <w:t xml:space="preserve">A PDP, Personal Development Plan, is a continuous process of cultivating, </w:t>
      </w:r>
      <w:proofErr w:type="gramStart"/>
      <w:r w:rsidRPr="00CD4432">
        <w:rPr>
          <w:rFonts w:ascii="Arial" w:hAnsi="Arial" w:cs="Arial"/>
        </w:rPr>
        <w:t>improving</w:t>
      </w:r>
      <w:proofErr w:type="gramEnd"/>
      <w:r w:rsidRPr="00CD4432">
        <w:rPr>
          <w:rFonts w:ascii="Arial" w:hAnsi="Arial" w:cs="Arial"/>
        </w:rPr>
        <w:t xml:space="preserve"> and shaping personal skills and knowledge to be the best and effective suit for employability (CMI, 2013). A PDP is a structured and reinforced process undertaken by learners to examine their learning, </w:t>
      </w:r>
      <w:proofErr w:type="gramStart"/>
      <w:r w:rsidRPr="00CD4432">
        <w:rPr>
          <w:rFonts w:ascii="Arial" w:hAnsi="Arial" w:cs="Arial"/>
        </w:rPr>
        <w:t>performance</w:t>
      </w:r>
      <w:proofErr w:type="gramEnd"/>
      <w:r w:rsidRPr="00CD4432">
        <w:rPr>
          <w:rFonts w:ascii="Arial" w:hAnsi="Arial" w:cs="Arial"/>
        </w:rPr>
        <w:t xml:space="preserve"> and achievements, to plan and execute their personal, educational and carrier development (</w:t>
      </w:r>
      <w:r w:rsidRPr="00CD4432">
        <w:rPr>
          <w:rFonts w:ascii="Arial" w:hAnsi="Arial" w:cs="Arial"/>
          <w:color w:val="000000"/>
          <w:shd w:val="clear" w:color="auto" w:fill="FFFFFF"/>
        </w:rPr>
        <w:t>plymouth.ac.uk, 2020</w:t>
      </w:r>
      <w:r w:rsidRPr="00CD4432">
        <w:rPr>
          <w:rFonts w:ascii="Arial" w:hAnsi="Arial" w:cs="Arial"/>
        </w:rPr>
        <w:t xml:space="preserve">). It is a </w:t>
      </w:r>
      <w:r w:rsidR="003F370D" w:rsidRPr="00CD4432">
        <w:rPr>
          <w:rFonts w:ascii="Arial" w:hAnsi="Arial" w:cs="Arial"/>
        </w:rPr>
        <w:t>well-structured</w:t>
      </w:r>
      <w:r w:rsidRPr="00CD4432">
        <w:rPr>
          <w:rFonts w:ascii="Arial" w:hAnsi="Arial" w:cs="Arial"/>
        </w:rPr>
        <w:t xml:space="preserve"> program which helps students evaluate themselves for their present skills with respect to their future employer’s requirements and polish those skills to meet the exact future employer requirements. It is a powerful and flexible way to educate the students and learners to evaluate themselves and make themselves as skillful as per the needs of their future employer. It helps students to </w:t>
      </w:r>
    </w:p>
    <w:p w14:paraId="18CCF19F" w14:textId="77777777" w:rsidR="00931921" w:rsidRPr="00CD4432" w:rsidRDefault="00931921" w:rsidP="003071D2">
      <w:pPr>
        <w:pStyle w:val="ListParagraph"/>
        <w:numPr>
          <w:ilvl w:val="0"/>
          <w:numId w:val="4"/>
        </w:numPr>
        <w:spacing w:line="360" w:lineRule="auto"/>
        <w:jc w:val="both"/>
        <w:rPr>
          <w:rFonts w:ascii="Arial" w:hAnsi="Arial" w:cs="Arial"/>
        </w:rPr>
      </w:pPr>
      <w:r w:rsidRPr="00CD4432">
        <w:rPr>
          <w:rFonts w:ascii="Arial" w:hAnsi="Arial" w:cs="Arial"/>
        </w:rPr>
        <w:t>Be able to understand their current skill levels</w:t>
      </w:r>
    </w:p>
    <w:p w14:paraId="095E25B3" w14:textId="77777777" w:rsidR="00931921" w:rsidRPr="00CD4432" w:rsidRDefault="00931921" w:rsidP="003071D2">
      <w:pPr>
        <w:pStyle w:val="ListParagraph"/>
        <w:numPr>
          <w:ilvl w:val="0"/>
          <w:numId w:val="4"/>
        </w:numPr>
        <w:spacing w:line="360" w:lineRule="auto"/>
        <w:jc w:val="both"/>
        <w:rPr>
          <w:rFonts w:ascii="Arial" w:hAnsi="Arial" w:cs="Arial"/>
        </w:rPr>
      </w:pPr>
      <w:r w:rsidRPr="00CD4432">
        <w:rPr>
          <w:rFonts w:ascii="Arial" w:hAnsi="Arial" w:cs="Arial"/>
        </w:rPr>
        <w:t>Identify the key skills they need for their future</w:t>
      </w:r>
    </w:p>
    <w:p w14:paraId="7BD8FBB2" w14:textId="77777777" w:rsidR="00931921" w:rsidRPr="00CD4432" w:rsidRDefault="00931921" w:rsidP="003071D2">
      <w:pPr>
        <w:pStyle w:val="ListParagraph"/>
        <w:numPr>
          <w:ilvl w:val="0"/>
          <w:numId w:val="4"/>
        </w:numPr>
        <w:spacing w:line="360" w:lineRule="auto"/>
        <w:jc w:val="both"/>
        <w:rPr>
          <w:rFonts w:ascii="Arial" w:hAnsi="Arial" w:cs="Arial"/>
        </w:rPr>
      </w:pPr>
      <w:r w:rsidRPr="00CD4432">
        <w:rPr>
          <w:rFonts w:ascii="Arial" w:hAnsi="Arial" w:cs="Arial"/>
        </w:rPr>
        <w:t>Focus on personal development options through their potential studies for their carrier goals</w:t>
      </w:r>
    </w:p>
    <w:p w14:paraId="4E3CDA4B" w14:textId="77777777" w:rsidR="00931921" w:rsidRPr="00CD4432" w:rsidRDefault="00931921" w:rsidP="003071D2">
      <w:pPr>
        <w:pStyle w:val="ListParagraph"/>
        <w:numPr>
          <w:ilvl w:val="0"/>
          <w:numId w:val="4"/>
        </w:numPr>
        <w:spacing w:line="360" w:lineRule="auto"/>
        <w:jc w:val="both"/>
        <w:rPr>
          <w:rFonts w:ascii="Arial" w:hAnsi="Arial" w:cs="Arial"/>
        </w:rPr>
      </w:pPr>
      <w:r w:rsidRPr="00CD4432">
        <w:rPr>
          <w:rFonts w:ascii="Arial" w:hAnsi="Arial" w:cs="Arial"/>
        </w:rPr>
        <w:t>Work out to polish their skills to achieve what they want</w:t>
      </w:r>
    </w:p>
    <w:p w14:paraId="0F8F4830" w14:textId="70A22EEF" w:rsidR="00931921" w:rsidRPr="00CD4432" w:rsidRDefault="00931921" w:rsidP="003071D2">
      <w:pPr>
        <w:pStyle w:val="ListParagraph"/>
        <w:numPr>
          <w:ilvl w:val="0"/>
          <w:numId w:val="4"/>
        </w:numPr>
        <w:spacing w:line="360" w:lineRule="auto"/>
        <w:jc w:val="both"/>
        <w:rPr>
          <w:rFonts w:ascii="Arial" w:hAnsi="Arial" w:cs="Arial"/>
        </w:rPr>
      </w:pPr>
      <w:r w:rsidRPr="00CD4432">
        <w:rPr>
          <w:rFonts w:ascii="Arial" w:hAnsi="Arial" w:cs="Arial"/>
        </w:rPr>
        <w:lastRenderedPageBreak/>
        <w:t xml:space="preserve">Develop source of information for their CVs, job applications and interviews </w:t>
      </w:r>
      <w:r w:rsidR="006C7215" w:rsidRPr="00CD4432">
        <w:rPr>
          <w:rFonts w:ascii="Arial" w:hAnsi="Arial" w:cs="Arial"/>
        </w:rPr>
        <w:t>etc.</w:t>
      </w:r>
      <w:r w:rsidRPr="00CD4432">
        <w:rPr>
          <w:rFonts w:ascii="Arial" w:hAnsi="Arial" w:cs="Arial"/>
        </w:rPr>
        <w:t xml:space="preserve"> (</w:t>
      </w:r>
      <w:r w:rsidRPr="00CD4432">
        <w:rPr>
          <w:rFonts w:ascii="Arial" w:hAnsi="Arial" w:cs="Arial"/>
          <w:color w:val="000000"/>
          <w:shd w:val="clear" w:color="auto" w:fill="FFFFFF"/>
        </w:rPr>
        <w:t>open.ac,uk, 2020</w:t>
      </w:r>
      <w:r w:rsidRPr="00CD4432">
        <w:rPr>
          <w:rFonts w:ascii="Arial" w:hAnsi="Arial" w:cs="Arial"/>
        </w:rPr>
        <w:t>).</w:t>
      </w:r>
    </w:p>
    <w:p w14:paraId="06D12438" w14:textId="18DFC655" w:rsidR="00931921" w:rsidRPr="00CD4432" w:rsidRDefault="00931921" w:rsidP="003071D2">
      <w:pPr>
        <w:spacing w:line="360" w:lineRule="auto"/>
        <w:jc w:val="both"/>
        <w:rPr>
          <w:rFonts w:ascii="Arial" w:hAnsi="Arial" w:cs="Arial"/>
        </w:rPr>
      </w:pPr>
      <w:r w:rsidRPr="00CD4432">
        <w:rPr>
          <w:rFonts w:ascii="Arial" w:hAnsi="Arial" w:cs="Arial"/>
        </w:rPr>
        <w:t>A PDP is best tool for learning and development in context to employability (</w:t>
      </w:r>
      <w:r w:rsidRPr="00CD4432">
        <w:rPr>
          <w:rFonts w:ascii="Arial" w:hAnsi="Arial" w:cs="Arial"/>
          <w:color w:val="111111"/>
        </w:rPr>
        <w:t>Beausaert, S, (2011</w:t>
      </w:r>
      <w:r w:rsidRPr="00CD4432">
        <w:rPr>
          <w:rFonts w:ascii="Arial" w:hAnsi="Arial" w:cs="Arial"/>
        </w:rPr>
        <w:t xml:space="preserve">). </w:t>
      </w:r>
    </w:p>
    <w:p w14:paraId="20673676" w14:textId="77777777" w:rsidR="00931921" w:rsidRPr="00CD4432" w:rsidRDefault="00931921" w:rsidP="003071D2">
      <w:pPr>
        <w:spacing w:line="360" w:lineRule="auto"/>
        <w:jc w:val="both"/>
        <w:rPr>
          <w:rFonts w:ascii="Arial" w:hAnsi="Arial" w:cs="Arial"/>
          <w:b/>
          <w:u w:val="single"/>
        </w:rPr>
      </w:pPr>
      <w:r w:rsidRPr="00CD4432">
        <w:rPr>
          <w:rFonts w:ascii="Arial" w:hAnsi="Arial" w:cs="Arial"/>
          <w:b/>
          <w:u w:val="single"/>
        </w:rPr>
        <w:t>1.3 My Self Analysis Through Johari Window</w:t>
      </w:r>
    </w:p>
    <w:p w14:paraId="7D141A36" w14:textId="0B2D5BBA" w:rsidR="003071D2" w:rsidRPr="00CD4432" w:rsidRDefault="00931921" w:rsidP="003071D2">
      <w:pPr>
        <w:spacing w:line="360" w:lineRule="auto"/>
        <w:jc w:val="both"/>
        <w:rPr>
          <w:rFonts w:ascii="Arial" w:hAnsi="Arial" w:cs="Arial"/>
        </w:rPr>
      </w:pPr>
      <w:r w:rsidRPr="00CD4432">
        <w:rPr>
          <w:rFonts w:ascii="Arial" w:hAnsi="Arial" w:cs="Arial"/>
        </w:rPr>
        <w:t xml:space="preserve">American Psychologists Jospeh Luft and Harrington Ingham proposed Johari window for improving </w:t>
      </w:r>
      <w:r w:rsidR="003F370D" w:rsidRPr="00CD4432">
        <w:rPr>
          <w:rFonts w:ascii="Arial" w:hAnsi="Arial" w:cs="Arial"/>
        </w:rPr>
        <w:t>self-awareness</w:t>
      </w:r>
      <w:r w:rsidRPr="00CD4432">
        <w:rPr>
          <w:rFonts w:ascii="Arial" w:hAnsi="Arial" w:cs="Arial"/>
        </w:rPr>
        <w:t xml:space="preserve"> within an individual to help better understand </w:t>
      </w:r>
      <w:r w:rsidR="008B0608">
        <w:rPr>
          <w:rFonts w:ascii="Arial" w:hAnsi="Arial" w:cs="Arial"/>
        </w:rPr>
        <w:t>their</w:t>
      </w:r>
      <w:r w:rsidRPr="00CD4432">
        <w:rPr>
          <w:rFonts w:ascii="Arial" w:hAnsi="Arial" w:cs="Arial"/>
        </w:rPr>
        <w:t xml:space="preserve"> capabilities and relationships with </w:t>
      </w:r>
      <w:r w:rsidR="008B0608">
        <w:rPr>
          <w:rFonts w:ascii="Arial" w:hAnsi="Arial" w:cs="Arial"/>
        </w:rPr>
        <w:t>themself</w:t>
      </w:r>
      <w:r w:rsidRPr="00CD4432">
        <w:rPr>
          <w:rFonts w:ascii="Arial" w:hAnsi="Arial" w:cs="Arial"/>
        </w:rPr>
        <w:t xml:space="preserve"> and others. </w:t>
      </w:r>
      <w:r w:rsidR="008B0608" w:rsidRPr="00CD4432">
        <w:rPr>
          <w:rFonts w:ascii="Arial" w:hAnsi="Arial" w:cs="Arial"/>
        </w:rPr>
        <w:t>Th</w:t>
      </w:r>
      <w:r w:rsidR="00DE0789">
        <w:rPr>
          <w:rFonts w:ascii="Arial" w:hAnsi="Arial" w:cs="Arial"/>
        </w:rPr>
        <w:t xml:space="preserve">is </w:t>
      </w:r>
      <w:r w:rsidRPr="00CD4432">
        <w:rPr>
          <w:rFonts w:ascii="Arial" w:hAnsi="Arial" w:cs="Arial"/>
        </w:rPr>
        <w:t>technique helps us to examine our behavio</w:t>
      </w:r>
      <w:r w:rsidR="00DE0789">
        <w:rPr>
          <w:rFonts w:ascii="Arial" w:hAnsi="Arial" w:cs="Arial"/>
        </w:rPr>
        <w:t>u</w:t>
      </w:r>
      <w:r w:rsidRPr="00CD4432">
        <w:rPr>
          <w:rFonts w:ascii="Arial" w:hAnsi="Arial" w:cs="Arial"/>
        </w:rPr>
        <w:t>rs, attitudes, feelings, experiences, skills and other relevant information to better understand ourselves with reference to our</w:t>
      </w:r>
      <w:r w:rsidR="001F3317">
        <w:rPr>
          <w:rFonts w:ascii="Arial" w:hAnsi="Arial" w:cs="Arial"/>
        </w:rPr>
        <w:t xml:space="preserve"> own</w:t>
      </w:r>
      <w:r w:rsidRPr="00CD4432">
        <w:rPr>
          <w:rFonts w:ascii="Arial" w:hAnsi="Arial" w:cs="Arial"/>
        </w:rPr>
        <w:t xml:space="preserve"> and </w:t>
      </w:r>
      <w:proofErr w:type="gramStart"/>
      <w:r w:rsidRPr="00CD4432">
        <w:rPr>
          <w:rFonts w:ascii="Arial" w:hAnsi="Arial" w:cs="Arial"/>
        </w:rPr>
        <w:t>others</w:t>
      </w:r>
      <w:proofErr w:type="gramEnd"/>
      <w:r w:rsidRPr="00CD4432">
        <w:rPr>
          <w:rFonts w:ascii="Arial" w:hAnsi="Arial" w:cs="Arial"/>
        </w:rPr>
        <w:t xml:space="preserve"> perspectives (</w:t>
      </w:r>
      <w:r w:rsidRPr="00CD4432">
        <w:rPr>
          <w:rFonts w:ascii="Arial" w:hAnsi="Arial" w:cs="Arial"/>
          <w:color w:val="000000"/>
          <w:shd w:val="clear" w:color="auto" w:fill="FFFFFF"/>
        </w:rPr>
        <w:t>Osmanoğlu, 2019</w:t>
      </w:r>
      <w:r w:rsidRPr="00CD4432">
        <w:rPr>
          <w:rFonts w:ascii="Arial" w:hAnsi="Arial" w:cs="Arial"/>
        </w:rPr>
        <w:t xml:space="preserve">). </w:t>
      </w:r>
      <w:r w:rsidR="00DE0789">
        <w:rPr>
          <w:rFonts w:ascii="Arial" w:hAnsi="Arial" w:cs="Arial"/>
        </w:rPr>
        <w:t>Table 1 shows</w:t>
      </w:r>
      <w:r w:rsidRPr="00CD4432">
        <w:rPr>
          <w:rFonts w:ascii="Arial" w:hAnsi="Arial" w:cs="Arial"/>
        </w:rPr>
        <w:t xml:space="preserve"> my </w:t>
      </w:r>
      <w:r w:rsidR="001F3317" w:rsidRPr="00CD4432">
        <w:rPr>
          <w:rFonts w:ascii="Arial" w:hAnsi="Arial" w:cs="Arial"/>
        </w:rPr>
        <w:t>self-analysis</w:t>
      </w:r>
      <w:r w:rsidRPr="00CD4432">
        <w:rPr>
          <w:rFonts w:ascii="Arial" w:hAnsi="Arial" w:cs="Arial"/>
        </w:rPr>
        <w:t xml:space="preserve"> through Johari Window</w:t>
      </w:r>
      <w:r w:rsidR="007E78AC">
        <w:rPr>
          <w:rFonts w:ascii="Arial" w:hAnsi="Arial" w:cs="Arial"/>
        </w:rPr>
        <w:t>.</w:t>
      </w:r>
    </w:p>
    <w:tbl>
      <w:tblPr>
        <w:tblStyle w:val="TableGrid"/>
        <w:tblW w:w="10123" w:type="dxa"/>
        <w:tblLook w:val="04A0" w:firstRow="1" w:lastRow="0" w:firstColumn="1" w:lastColumn="0" w:noHBand="0" w:noVBand="1"/>
      </w:tblPr>
      <w:tblGrid>
        <w:gridCol w:w="812"/>
        <w:gridCol w:w="4729"/>
        <w:gridCol w:w="4582"/>
      </w:tblGrid>
      <w:tr w:rsidR="00931921" w:rsidRPr="00CD4432" w14:paraId="6482DB22" w14:textId="77777777" w:rsidTr="000E70E3">
        <w:trPr>
          <w:trHeight w:val="431"/>
        </w:trPr>
        <w:tc>
          <w:tcPr>
            <w:tcW w:w="738" w:type="dxa"/>
          </w:tcPr>
          <w:p w14:paraId="68ECBB3B" w14:textId="77777777" w:rsidR="00931921" w:rsidRPr="00CD4432" w:rsidRDefault="00931921" w:rsidP="003071D2">
            <w:pPr>
              <w:spacing w:line="360" w:lineRule="auto"/>
              <w:jc w:val="both"/>
              <w:rPr>
                <w:rFonts w:ascii="Arial" w:hAnsi="Arial" w:cs="Arial"/>
              </w:rPr>
            </w:pPr>
          </w:p>
        </w:tc>
        <w:tc>
          <w:tcPr>
            <w:tcW w:w="4770" w:type="dxa"/>
          </w:tcPr>
          <w:p w14:paraId="5CD7A37E" w14:textId="77777777" w:rsidR="00931921" w:rsidRPr="00CD4432" w:rsidRDefault="00931921" w:rsidP="003071D2">
            <w:pPr>
              <w:spacing w:line="360" w:lineRule="auto"/>
              <w:jc w:val="both"/>
              <w:rPr>
                <w:rFonts w:ascii="Arial" w:hAnsi="Arial" w:cs="Arial"/>
              </w:rPr>
            </w:pPr>
            <w:r w:rsidRPr="00CD4432">
              <w:rPr>
                <w:rFonts w:ascii="Arial" w:hAnsi="Arial" w:cs="Arial"/>
              </w:rPr>
              <w:t>Known to Self</w:t>
            </w:r>
          </w:p>
        </w:tc>
        <w:tc>
          <w:tcPr>
            <w:tcW w:w="4615" w:type="dxa"/>
          </w:tcPr>
          <w:p w14:paraId="57A8098A" w14:textId="77777777" w:rsidR="00931921" w:rsidRPr="00CD4432" w:rsidRDefault="00931921" w:rsidP="003071D2">
            <w:pPr>
              <w:spacing w:line="360" w:lineRule="auto"/>
              <w:jc w:val="both"/>
              <w:rPr>
                <w:rFonts w:ascii="Arial" w:hAnsi="Arial" w:cs="Arial"/>
              </w:rPr>
            </w:pPr>
            <w:r w:rsidRPr="00CD4432">
              <w:rPr>
                <w:rFonts w:ascii="Arial" w:hAnsi="Arial" w:cs="Arial"/>
              </w:rPr>
              <w:t>Not Known to Self</w:t>
            </w:r>
          </w:p>
        </w:tc>
      </w:tr>
      <w:tr w:rsidR="00931921" w:rsidRPr="00CD4432" w14:paraId="75A23148" w14:textId="77777777" w:rsidTr="000E70E3">
        <w:trPr>
          <w:cantSplit/>
          <w:trHeight w:val="2498"/>
        </w:trPr>
        <w:tc>
          <w:tcPr>
            <w:tcW w:w="738" w:type="dxa"/>
            <w:textDirection w:val="btLr"/>
          </w:tcPr>
          <w:p w14:paraId="0B1D85B1" w14:textId="77777777" w:rsidR="00931921" w:rsidRPr="00CD4432" w:rsidRDefault="00931921" w:rsidP="003071D2">
            <w:pPr>
              <w:spacing w:line="360" w:lineRule="auto"/>
              <w:ind w:left="113" w:right="113"/>
              <w:jc w:val="both"/>
              <w:rPr>
                <w:rFonts w:ascii="Arial" w:hAnsi="Arial" w:cs="Arial"/>
              </w:rPr>
            </w:pPr>
            <w:r w:rsidRPr="00CD4432">
              <w:rPr>
                <w:rFonts w:ascii="Arial" w:hAnsi="Arial" w:cs="Arial"/>
              </w:rPr>
              <w:t>Known to Others</w:t>
            </w:r>
          </w:p>
        </w:tc>
        <w:tc>
          <w:tcPr>
            <w:tcW w:w="4770" w:type="dxa"/>
          </w:tcPr>
          <w:p w14:paraId="069E7EB8"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Hard Working</w:t>
            </w:r>
          </w:p>
          <w:p w14:paraId="096FFACA"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Motivated</w:t>
            </w:r>
          </w:p>
          <w:p w14:paraId="27F4D5BA"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Responsible</w:t>
            </w:r>
          </w:p>
          <w:p w14:paraId="76B7F8D7"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Love to work in service department</w:t>
            </w:r>
          </w:p>
          <w:p w14:paraId="0AD239C2" w14:textId="291B58FF"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 xml:space="preserve">Soft and </w:t>
            </w:r>
            <w:r w:rsidR="001F3317" w:rsidRPr="00CD4432">
              <w:rPr>
                <w:rFonts w:ascii="Arial" w:hAnsi="Arial" w:cs="Arial"/>
              </w:rPr>
              <w:t>kindhearted</w:t>
            </w:r>
          </w:p>
          <w:p w14:paraId="3DFE7F73"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Reliable and trustworthy</w:t>
            </w:r>
          </w:p>
          <w:p w14:paraId="676C2C8D"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Punctual</w:t>
            </w:r>
          </w:p>
          <w:p w14:paraId="3BF60BE4"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High attendance rate</w:t>
            </w:r>
          </w:p>
          <w:p w14:paraId="69330E88"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Helpful to the client to the optimum level</w:t>
            </w:r>
          </w:p>
        </w:tc>
        <w:tc>
          <w:tcPr>
            <w:tcW w:w="4615" w:type="dxa"/>
          </w:tcPr>
          <w:p w14:paraId="66C1560A"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Remuneration Concerns</w:t>
            </w:r>
          </w:p>
          <w:p w14:paraId="220EA749"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 xml:space="preserve">Level of administrative management </w:t>
            </w:r>
          </w:p>
          <w:p w14:paraId="27345358"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Level and reasoning of diversified job performances</w:t>
            </w:r>
          </w:p>
          <w:p w14:paraId="1D6E16CF"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Future vision not as an employee but a social worker</w:t>
            </w:r>
          </w:p>
          <w:p w14:paraId="236DD3C0"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 xml:space="preserve">Work for social good not the salary increments </w:t>
            </w:r>
          </w:p>
          <w:p w14:paraId="47612A57"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Exact working hours to work for</w:t>
            </w:r>
          </w:p>
        </w:tc>
      </w:tr>
      <w:tr w:rsidR="00931921" w:rsidRPr="00CD4432" w14:paraId="4245A2BC" w14:textId="77777777" w:rsidTr="000E70E3">
        <w:trPr>
          <w:cantSplit/>
          <w:trHeight w:val="2498"/>
        </w:trPr>
        <w:tc>
          <w:tcPr>
            <w:tcW w:w="738" w:type="dxa"/>
            <w:textDirection w:val="btLr"/>
          </w:tcPr>
          <w:p w14:paraId="6A4983A6" w14:textId="77777777" w:rsidR="00931921" w:rsidRPr="00CD4432" w:rsidRDefault="00931921" w:rsidP="003071D2">
            <w:pPr>
              <w:spacing w:line="360" w:lineRule="auto"/>
              <w:ind w:left="113" w:right="113"/>
              <w:jc w:val="both"/>
              <w:rPr>
                <w:rFonts w:ascii="Arial" w:hAnsi="Arial" w:cs="Arial"/>
              </w:rPr>
            </w:pPr>
            <w:r w:rsidRPr="00CD4432">
              <w:rPr>
                <w:rFonts w:ascii="Arial" w:hAnsi="Arial" w:cs="Arial"/>
              </w:rPr>
              <w:t>Not Known to Others</w:t>
            </w:r>
          </w:p>
        </w:tc>
        <w:tc>
          <w:tcPr>
            <w:tcW w:w="4770" w:type="dxa"/>
          </w:tcPr>
          <w:p w14:paraId="214C781C"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My personal life</w:t>
            </w:r>
          </w:p>
          <w:p w14:paraId="0DA886DE"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 xml:space="preserve">Passion is service not remuneration </w:t>
            </w:r>
          </w:p>
          <w:p w14:paraId="154AAB13"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Faithful with duty not management</w:t>
            </w:r>
          </w:p>
          <w:p w14:paraId="6C91A2C2"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My client/patient is my responsibility and obligation</w:t>
            </w:r>
          </w:p>
          <w:p w14:paraId="2A1DE8C9"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 xml:space="preserve">Cannot leave the job undone </w:t>
            </w:r>
          </w:p>
          <w:p w14:paraId="587827AE"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Strict towards my duties</w:t>
            </w:r>
          </w:p>
          <w:p w14:paraId="1497350D"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Management through professional approach not personal intensions</w:t>
            </w:r>
          </w:p>
        </w:tc>
        <w:tc>
          <w:tcPr>
            <w:tcW w:w="4615" w:type="dxa"/>
          </w:tcPr>
          <w:p w14:paraId="07DAEA59"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Special concern for the disabled or special people</w:t>
            </w:r>
          </w:p>
          <w:p w14:paraId="745D1BC4"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Feel of responsibility towards the society</w:t>
            </w:r>
          </w:p>
          <w:p w14:paraId="32FF1A53"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Payback to the life</w:t>
            </w:r>
          </w:p>
          <w:p w14:paraId="7FA1C02F"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Hampering of my personal life</w:t>
            </w:r>
          </w:p>
          <w:p w14:paraId="7B56C9B3"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Professional rivalry or Discouragement by others</w:t>
            </w:r>
          </w:p>
          <w:p w14:paraId="4B84D755"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 xml:space="preserve">My organization’s </w:t>
            </w:r>
            <w:proofErr w:type="gramStart"/>
            <w:r w:rsidRPr="00CD4432">
              <w:rPr>
                <w:rFonts w:ascii="Arial" w:hAnsi="Arial" w:cs="Arial"/>
              </w:rPr>
              <w:t>future plans</w:t>
            </w:r>
            <w:proofErr w:type="gramEnd"/>
            <w:r w:rsidRPr="00CD4432">
              <w:rPr>
                <w:rFonts w:ascii="Arial" w:hAnsi="Arial" w:cs="Arial"/>
              </w:rPr>
              <w:t xml:space="preserve"> for me</w:t>
            </w:r>
          </w:p>
        </w:tc>
      </w:tr>
    </w:tbl>
    <w:p w14:paraId="0480CB62" w14:textId="24832F1A" w:rsidR="00931921" w:rsidRPr="00CD4432" w:rsidRDefault="00DE0789" w:rsidP="003071D2">
      <w:pPr>
        <w:spacing w:line="360" w:lineRule="auto"/>
        <w:jc w:val="both"/>
        <w:rPr>
          <w:rFonts w:ascii="Arial" w:hAnsi="Arial" w:cs="Arial"/>
        </w:rPr>
      </w:pPr>
      <w:r>
        <w:rPr>
          <w:rFonts w:ascii="Arial" w:hAnsi="Arial" w:cs="Arial"/>
        </w:rPr>
        <w:t>Table 1 – Johari Window</w:t>
      </w:r>
    </w:p>
    <w:p w14:paraId="5C073435" w14:textId="77777777" w:rsidR="00931921" w:rsidRPr="00CD4432" w:rsidRDefault="00931921" w:rsidP="003071D2">
      <w:pPr>
        <w:pStyle w:val="Heading1"/>
        <w:spacing w:line="360" w:lineRule="auto"/>
        <w:rPr>
          <w:rFonts w:ascii="Arial" w:hAnsi="Arial" w:cs="Arial"/>
          <w:sz w:val="22"/>
          <w:szCs w:val="22"/>
          <w:u w:val="single"/>
        </w:rPr>
      </w:pPr>
      <w:r w:rsidRPr="00CD4432">
        <w:rPr>
          <w:rFonts w:ascii="Arial" w:hAnsi="Arial" w:cs="Arial"/>
          <w:sz w:val="22"/>
          <w:szCs w:val="22"/>
          <w:u w:val="single"/>
        </w:rPr>
        <w:lastRenderedPageBreak/>
        <w:t>1.4 My Analysis through</w:t>
      </w:r>
      <w:r w:rsidRPr="00CD4432">
        <w:rPr>
          <w:rStyle w:val="fl-heading-text"/>
          <w:rFonts w:ascii="Arial" w:hAnsi="Arial" w:cs="Arial"/>
          <w:bCs w:val="0"/>
          <w:sz w:val="22"/>
          <w:szCs w:val="22"/>
          <w:u w:val="single"/>
        </w:rPr>
        <w:t xml:space="preserve"> </w:t>
      </w:r>
      <w:r w:rsidRPr="00CD4432">
        <w:rPr>
          <w:rFonts w:ascii="Arial" w:hAnsi="Arial" w:cs="Arial"/>
          <w:sz w:val="22"/>
          <w:szCs w:val="22"/>
          <w:u w:val="single"/>
        </w:rPr>
        <w:t>Personality SWOT Analysis</w:t>
      </w:r>
    </w:p>
    <w:p w14:paraId="1383FEEF" w14:textId="2AECF680" w:rsidR="00F7115C"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 xml:space="preserve">SWOT (Strengths, Weakness, </w:t>
      </w:r>
      <w:proofErr w:type="gramStart"/>
      <w:r w:rsidRPr="00CD4432">
        <w:rPr>
          <w:rFonts w:ascii="Arial" w:hAnsi="Arial" w:cs="Arial"/>
          <w:b w:val="0"/>
          <w:sz w:val="22"/>
          <w:szCs w:val="22"/>
        </w:rPr>
        <w:t>Opportunity</w:t>
      </w:r>
      <w:proofErr w:type="gramEnd"/>
      <w:r w:rsidRPr="00CD4432">
        <w:rPr>
          <w:rFonts w:ascii="Arial" w:hAnsi="Arial" w:cs="Arial"/>
          <w:b w:val="0"/>
          <w:sz w:val="22"/>
          <w:szCs w:val="22"/>
        </w:rPr>
        <w:t xml:space="preserve"> and Threats) is a great technique to analyze different scenarios ranging from personality test to organizational analysis to international finance etc. This technique was developed by Albert Humphery between 1960s and 1970s at Stanford Research Institute (</w:t>
      </w:r>
      <w:r w:rsidRPr="00CD4432">
        <w:rPr>
          <w:rFonts w:ascii="Arial" w:hAnsi="Arial" w:cs="Arial"/>
          <w:b w:val="0"/>
          <w:color w:val="000000"/>
          <w:sz w:val="22"/>
          <w:szCs w:val="22"/>
          <w:shd w:val="clear" w:color="auto" w:fill="FFFFFF"/>
        </w:rPr>
        <w:t>bl.uk, 2020</w:t>
      </w:r>
      <w:r w:rsidRPr="00CD4432">
        <w:rPr>
          <w:rFonts w:ascii="Arial" w:hAnsi="Arial" w:cs="Arial"/>
          <w:b w:val="0"/>
          <w:sz w:val="22"/>
          <w:szCs w:val="22"/>
        </w:rPr>
        <w:t>). It is a great technique to evaluate internal strengths and weaknesses versus external opportunities and threats (</w:t>
      </w:r>
      <w:r w:rsidRPr="00CD4432">
        <w:rPr>
          <w:rFonts w:ascii="Arial" w:hAnsi="Arial" w:cs="Arial"/>
          <w:b w:val="0"/>
          <w:color w:val="000000"/>
          <w:sz w:val="22"/>
          <w:szCs w:val="22"/>
        </w:rPr>
        <w:t>Bonnici and Galea, 2015</w:t>
      </w:r>
      <w:r w:rsidRPr="00CD4432">
        <w:rPr>
          <w:rFonts w:ascii="Arial" w:hAnsi="Arial" w:cs="Arial"/>
          <w:b w:val="0"/>
          <w:sz w:val="22"/>
          <w:szCs w:val="22"/>
        </w:rPr>
        <w:t xml:space="preserve">). The technique is widely used for organizations but is also equally helpful for the students and learners to evaluate themselves. Students can use SWOT analysis to select their future direction after completion of their education. Through application of the SWOT analysis, students can make it possible to evaluate their internal and external resources (strengths) for achievement of their goals, along with evaluation of existing opportunities and threats for them (Pluchevskaya et al, 2016). </w:t>
      </w:r>
      <w:r w:rsidR="00F7115C">
        <w:rPr>
          <w:rFonts w:ascii="Arial" w:hAnsi="Arial" w:cs="Arial"/>
          <w:b w:val="0"/>
          <w:sz w:val="22"/>
          <w:szCs w:val="22"/>
        </w:rPr>
        <w:t>T</w:t>
      </w:r>
      <w:r w:rsidRPr="00CD4432">
        <w:rPr>
          <w:rFonts w:ascii="Arial" w:hAnsi="Arial" w:cs="Arial"/>
          <w:b w:val="0"/>
          <w:sz w:val="22"/>
          <w:szCs w:val="22"/>
        </w:rPr>
        <w:t>able</w:t>
      </w:r>
      <w:r w:rsidR="00F7115C">
        <w:rPr>
          <w:rFonts w:ascii="Arial" w:hAnsi="Arial" w:cs="Arial"/>
          <w:b w:val="0"/>
          <w:sz w:val="22"/>
          <w:szCs w:val="22"/>
        </w:rPr>
        <w:t xml:space="preserve"> 2</w:t>
      </w:r>
      <w:r w:rsidRPr="00CD4432">
        <w:rPr>
          <w:rFonts w:ascii="Arial" w:hAnsi="Arial" w:cs="Arial"/>
          <w:b w:val="0"/>
          <w:sz w:val="22"/>
          <w:szCs w:val="22"/>
        </w:rPr>
        <w:t xml:space="preserve"> depicts </w:t>
      </w:r>
      <w:r w:rsidR="001F3317" w:rsidRPr="00CD4432">
        <w:rPr>
          <w:rFonts w:ascii="Arial" w:hAnsi="Arial" w:cs="Arial"/>
          <w:b w:val="0"/>
          <w:sz w:val="22"/>
          <w:szCs w:val="22"/>
        </w:rPr>
        <w:t>self-analysis</w:t>
      </w:r>
      <w:r w:rsidRPr="00CD4432">
        <w:rPr>
          <w:rFonts w:ascii="Arial" w:hAnsi="Arial" w:cs="Arial"/>
          <w:b w:val="0"/>
          <w:sz w:val="22"/>
          <w:szCs w:val="22"/>
        </w:rPr>
        <w:t xml:space="preserve"> for my personality through SWOT.</w:t>
      </w:r>
    </w:p>
    <w:p w14:paraId="444F2925" w14:textId="2BEA3AB2" w:rsidR="00F7115C" w:rsidRDefault="00F7115C" w:rsidP="003071D2">
      <w:pPr>
        <w:pStyle w:val="Heading1"/>
        <w:spacing w:line="360" w:lineRule="auto"/>
        <w:jc w:val="both"/>
        <w:rPr>
          <w:rFonts w:ascii="Arial" w:hAnsi="Arial" w:cs="Arial"/>
          <w:b w:val="0"/>
          <w:sz w:val="22"/>
          <w:szCs w:val="22"/>
        </w:rPr>
      </w:pPr>
    </w:p>
    <w:p w14:paraId="53DA98BA" w14:textId="0421FE27" w:rsidR="00F7115C" w:rsidRDefault="00F7115C" w:rsidP="003071D2">
      <w:pPr>
        <w:pStyle w:val="Heading1"/>
        <w:spacing w:line="360" w:lineRule="auto"/>
        <w:jc w:val="both"/>
        <w:rPr>
          <w:rFonts w:ascii="Arial" w:hAnsi="Arial" w:cs="Arial"/>
          <w:b w:val="0"/>
          <w:sz w:val="22"/>
          <w:szCs w:val="22"/>
        </w:rPr>
      </w:pPr>
    </w:p>
    <w:p w14:paraId="271FC4D5" w14:textId="08CEEEBB" w:rsidR="00F7115C" w:rsidRDefault="00F7115C" w:rsidP="003071D2">
      <w:pPr>
        <w:pStyle w:val="Heading1"/>
        <w:spacing w:line="360" w:lineRule="auto"/>
        <w:jc w:val="both"/>
        <w:rPr>
          <w:rFonts w:ascii="Arial" w:hAnsi="Arial" w:cs="Arial"/>
          <w:b w:val="0"/>
          <w:sz w:val="22"/>
          <w:szCs w:val="22"/>
        </w:rPr>
      </w:pPr>
    </w:p>
    <w:p w14:paraId="05A93D20" w14:textId="489AA926" w:rsidR="00F7115C" w:rsidRDefault="00F7115C" w:rsidP="003071D2">
      <w:pPr>
        <w:pStyle w:val="Heading1"/>
        <w:spacing w:line="360" w:lineRule="auto"/>
        <w:jc w:val="both"/>
        <w:rPr>
          <w:rFonts w:ascii="Arial" w:hAnsi="Arial" w:cs="Arial"/>
          <w:b w:val="0"/>
          <w:sz w:val="22"/>
          <w:szCs w:val="22"/>
        </w:rPr>
      </w:pPr>
    </w:p>
    <w:p w14:paraId="7057FD4E" w14:textId="7A9D85C1" w:rsidR="00F7115C" w:rsidRDefault="00F7115C" w:rsidP="003071D2">
      <w:pPr>
        <w:pStyle w:val="Heading1"/>
        <w:spacing w:line="360" w:lineRule="auto"/>
        <w:jc w:val="both"/>
        <w:rPr>
          <w:rFonts w:ascii="Arial" w:hAnsi="Arial" w:cs="Arial"/>
          <w:b w:val="0"/>
          <w:sz w:val="22"/>
          <w:szCs w:val="22"/>
        </w:rPr>
      </w:pPr>
    </w:p>
    <w:p w14:paraId="08213706" w14:textId="7D48A908" w:rsidR="00F7115C" w:rsidRDefault="00F7115C" w:rsidP="003071D2">
      <w:pPr>
        <w:pStyle w:val="Heading1"/>
        <w:spacing w:line="360" w:lineRule="auto"/>
        <w:jc w:val="both"/>
        <w:rPr>
          <w:rFonts w:ascii="Arial" w:hAnsi="Arial" w:cs="Arial"/>
          <w:b w:val="0"/>
          <w:sz w:val="22"/>
          <w:szCs w:val="22"/>
        </w:rPr>
      </w:pPr>
    </w:p>
    <w:p w14:paraId="67899F86" w14:textId="25B9CF31" w:rsidR="00F7115C" w:rsidRDefault="00F7115C" w:rsidP="003071D2">
      <w:pPr>
        <w:pStyle w:val="Heading1"/>
        <w:spacing w:line="360" w:lineRule="auto"/>
        <w:jc w:val="both"/>
        <w:rPr>
          <w:rFonts w:ascii="Arial" w:hAnsi="Arial" w:cs="Arial"/>
          <w:b w:val="0"/>
          <w:sz w:val="22"/>
          <w:szCs w:val="22"/>
        </w:rPr>
      </w:pPr>
    </w:p>
    <w:p w14:paraId="644E59C6" w14:textId="2CD6EC01" w:rsidR="00F7115C" w:rsidRDefault="00F7115C" w:rsidP="003071D2">
      <w:pPr>
        <w:pStyle w:val="Heading1"/>
        <w:spacing w:line="360" w:lineRule="auto"/>
        <w:jc w:val="both"/>
        <w:rPr>
          <w:rFonts w:ascii="Arial" w:hAnsi="Arial" w:cs="Arial"/>
          <w:b w:val="0"/>
          <w:sz w:val="22"/>
          <w:szCs w:val="22"/>
        </w:rPr>
      </w:pPr>
    </w:p>
    <w:p w14:paraId="4C28AB7E" w14:textId="39AEE3C2" w:rsidR="00F7115C" w:rsidRDefault="00F7115C" w:rsidP="003071D2">
      <w:pPr>
        <w:pStyle w:val="Heading1"/>
        <w:spacing w:line="360" w:lineRule="auto"/>
        <w:jc w:val="both"/>
        <w:rPr>
          <w:rFonts w:ascii="Arial" w:hAnsi="Arial" w:cs="Arial"/>
          <w:b w:val="0"/>
          <w:sz w:val="22"/>
          <w:szCs w:val="22"/>
        </w:rPr>
      </w:pPr>
    </w:p>
    <w:p w14:paraId="056454A2" w14:textId="77777777" w:rsidR="00F7115C" w:rsidRDefault="00F7115C" w:rsidP="003071D2">
      <w:pPr>
        <w:pStyle w:val="Heading1"/>
        <w:spacing w:line="360" w:lineRule="auto"/>
        <w:jc w:val="both"/>
        <w:rPr>
          <w:rFonts w:ascii="Arial" w:hAnsi="Arial" w:cs="Arial"/>
          <w:b w:val="0"/>
          <w:sz w:val="22"/>
          <w:szCs w:val="22"/>
        </w:rPr>
      </w:pPr>
    </w:p>
    <w:p w14:paraId="0747E2D4" w14:textId="77777777" w:rsidR="00F7115C" w:rsidRPr="00CD4432" w:rsidRDefault="00F7115C" w:rsidP="003071D2">
      <w:pPr>
        <w:pStyle w:val="Heading1"/>
        <w:spacing w:line="360" w:lineRule="auto"/>
        <w:jc w:val="both"/>
        <w:rPr>
          <w:rFonts w:ascii="Arial" w:hAnsi="Arial" w:cs="Arial"/>
          <w:b w:val="0"/>
          <w:sz w:val="22"/>
          <w:szCs w:val="22"/>
        </w:rPr>
      </w:pPr>
    </w:p>
    <w:tbl>
      <w:tblPr>
        <w:tblStyle w:val="TableGrid"/>
        <w:tblW w:w="10123" w:type="dxa"/>
        <w:tblLook w:val="04A0" w:firstRow="1" w:lastRow="0" w:firstColumn="1" w:lastColumn="0" w:noHBand="0" w:noVBand="1"/>
      </w:tblPr>
      <w:tblGrid>
        <w:gridCol w:w="1402"/>
        <w:gridCol w:w="4309"/>
        <w:gridCol w:w="4412"/>
      </w:tblGrid>
      <w:tr w:rsidR="00931921" w:rsidRPr="00CD4432" w14:paraId="388C1332" w14:textId="77777777" w:rsidTr="00F7115C">
        <w:trPr>
          <w:trHeight w:val="431"/>
        </w:trPr>
        <w:tc>
          <w:tcPr>
            <w:tcW w:w="1402" w:type="dxa"/>
          </w:tcPr>
          <w:p w14:paraId="1168C47A" w14:textId="77777777" w:rsidR="00931921" w:rsidRPr="00CD4432" w:rsidRDefault="00931921" w:rsidP="003071D2">
            <w:pPr>
              <w:spacing w:line="360" w:lineRule="auto"/>
              <w:jc w:val="both"/>
              <w:rPr>
                <w:rFonts w:ascii="Arial" w:hAnsi="Arial" w:cs="Arial"/>
              </w:rPr>
            </w:pPr>
          </w:p>
        </w:tc>
        <w:tc>
          <w:tcPr>
            <w:tcW w:w="4309" w:type="dxa"/>
          </w:tcPr>
          <w:p w14:paraId="7B46309E" w14:textId="77777777" w:rsidR="00931921" w:rsidRPr="00CD4432" w:rsidRDefault="00931921" w:rsidP="003071D2">
            <w:pPr>
              <w:spacing w:line="360" w:lineRule="auto"/>
              <w:jc w:val="both"/>
              <w:rPr>
                <w:rFonts w:ascii="Arial" w:hAnsi="Arial" w:cs="Arial"/>
              </w:rPr>
            </w:pPr>
            <w:r w:rsidRPr="00CD4432">
              <w:rPr>
                <w:rFonts w:ascii="Arial" w:hAnsi="Arial" w:cs="Arial"/>
              </w:rPr>
              <w:t>Helpful</w:t>
            </w:r>
          </w:p>
          <w:p w14:paraId="4EC4155C" w14:textId="77777777" w:rsidR="00931921" w:rsidRPr="00CD4432" w:rsidRDefault="00931921" w:rsidP="003071D2">
            <w:pPr>
              <w:spacing w:line="360" w:lineRule="auto"/>
              <w:jc w:val="both"/>
              <w:rPr>
                <w:rFonts w:ascii="Arial" w:hAnsi="Arial" w:cs="Arial"/>
              </w:rPr>
            </w:pPr>
            <w:r w:rsidRPr="00CD4432">
              <w:rPr>
                <w:rFonts w:ascii="Arial" w:hAnsi="Arial" w:cs="Arial"/>
              </w:rPr>
              <w:t>(In achievement of goals)</w:t>
            </w:r>
          </w:p>
        </w:tc>
        <w:tc>
          <w:tcPr>
            <w:tcW w:w="4412" w:type="dxa"/>
          </w:tcPr>
          <w:p w14:paraId="53743CEB" w14:textId="77777777" w:rsidR="00931921" w:rsidRPr="00CD4432" w:rsidRDefault="00931921" w:rsidP="003071D2">
            <w:pPr>
              <w:spacing w:line="360" w:lineRule="auto"/>
              <w:jc w:val="both"/>
              <w:rPr>
                <w:rFonts w:ascii="Arial" w:hAnsi="Arial" w:cs="Arial"/>
              </w:rPr>
            </w:pPr>
            <w:r w:rsidRPr="00CD4432">
              <w:rPr>
                <w:rFonts w:ascii="Arial" w:hAnsi="Arial" w:cs="Arial"/>
              </w:rPr>
              <w:t>Harmful</w:t>
            </w:r>
          </w:p>
          <w:p w14:paraId="2D51DCB0" w14:textId="77777777" w:rsidR="00931921" w:rsidRPr="00CD4432" w:rsidRDefault="00931921" w:rsidP="003071D2">
            <w:pPr>
              <w:spacing w:line="360" w:lineRule="auto"/>
              <w:jc w:val="both"/>
              <w:rPr>
                <w:rFonts w:ascii="Arial" w:hAnsi="Arial" w:cs="Arial"/>
              </w:rPr>
            </w:pPr>
            <w:r w:rsidRPr="00CD4432">
              <w:rPr>
                <w:rFonts w:ascii="Arial" w:hAnsi="Arial" w:cs="Arial"/>
              </w:rPr>
              <w:t>(In achievement of goals)</w:t>
            </w:r>
          </w:p>
        </w:tc>
      </w:tr>
      <w:tr w:rsidR="00931921" w:rsidRPr="00CD4432" w14:paraId="05B89FB8" w14:textId="77777777" w:rsidTr="00F7115C">
        <w:trPr>
          <w:cantSplit/>
          <w:trHeight w:val="2627"/>
        </w:trPr>
        <w:tc>
          <w:tcPr>
            <w:tcW w:w="1402" w:type="dxa"/>
            <w:textDirection w:val="btLr"/>
          </w:tcPr>
          <w:p w14:paraId="70C93509" w14:textId="77777777" w:rsidR="00931921" w:rsidRPr="00CD4432" w:rsidRDefault="00931921" w:rsidP="003071D2">
            <w:pPr>
              <w:spacing w:line="360" w:lineRule="auto"/>
              <w:ind w:left="113" w:right="113"/>
              <w:jc w:val="both"/>
              <w:rPr>
                <w:rFonts w:ascii="Arial" w:hAnsi="Arial" w:cs="Arial"/>
              </w:rPr>
            </w:pPr>
            <w:r w:rsidRPr="00CD4432">
              <w:rPr>
                <w:rFonts w:ascii="Arial" w:hAnsi="Arial" w:cs="Arial"/>
              </w:rPr>
              <w:t>Internal Origin</w:t>
            </w:r>
          </w:p>
          <w:p w14:paraId="72048C3C" w14:textId="644D83A8" w:rsidR="00931921" w:rsidRPr="00CD4432" w:rsidRDefault="00931921" w:rsidP="003071D2">
            <w:pPr>
              <w:spacing w:line="360" w:lineRule="auto"/>
              <w:ind w:left="113" w:right="113"/>
              <w:jc w:val="both"/>
              <w:rPr>
                <w:rFonts w:ascii="Arial" w:hAnsi="Arial" w:cs="Arial"/>
              </w:rPr>
            </w:pPr>
            <w:r w:rsidRPr="00CD4432">
              <w:rPr>
                <w:rFonts w:ascii="Arial" w:hAnsi="Arial" w:cs="Arial"/>
              </w:rPr>
              <w:t xml:space="preserve">(Attributable to </w:t>
            </w:r>
            <w:r w:rsidR="001F3317" w:rsidRPr="00CD4432">
              <w:rPr>
                <w:rFonts w:ascii="Arial" w:hAnsi="Arial" w:cs="Arial"/>
              </w:rPr>
              <w:t>Person)</w:t>
            </w:r>
          </w:p>
        </w:tc>
        <w:tc>
          <w:tcPr>
            <w:tcW w:w="4309" w:type="dxa"/>
          </w:tcPr>
          <w:p w14:paraId="3384BE47" w14:textId="77777777" w:rsidR="00931921" w:rsidRPr="00CD4432" w:rsidRDefault="00931921" w:rsidP="003071D2">
            <w:pPr>
              <w:spacing w:line="360" w:lineRule="auto"/>
              <w:jc w:val="both"/>
              <w:rPr>
                <w:rFonts w:ascii="Arial" w:hAnsi="Arial" w:cs="Arial"/>
              </w:rPr>
            </w:pPr>
            <w:r w:rsidRPr="00CD4432">
              <w:rPr>
                <w:rFonts w:ascii="Arial" w:hAnsi="Arial" w:cs="Arial"/>
              </w:rPr>
              <w:t>Strengths</w:t>
            </w:r>
          </w:p>
          <w:p w14:paraId="0684739A"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Confident</w:t>
            </w:r>
          </w:p>
          <w:p w14:paraId="22538B34"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Clear minded</w:t>
            </w:r>
          </w:p>
          <w:p w14:paraId="7A0FFC77"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Goal Oriented</w:t>
            </w:r>
          </w:p>
          <w:p w14:paraId="5255525F"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Committed to goal</w:t>
            </w:r>
          </w:p>
          <w:p w14:paraId="2E45EB24"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Hardworking</w:t>
            </w:r>
          </w:p>
          <w:p w14:paraId="4B5A9BBE"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Keen Learner</w:t>
            </w:r>
          </w:p>
        </w:tc>
        <w:tc>
          <w:tcPr>
            <w:tcW w:w="4412" w:type="dxa"/>
          </w:tcPr>
          <w:p w14:paraId="6E15B5CA" w14:textId="77777777" w:rsidR="00931921" w:rsidRPr="00CD4432" w:rsidRDefault="00931921" w:rsidP="003071D2">
            <w:pPr>
              <w:spacing w:line="360" w:lineRule="auto"/>
              <w:jc w:val="both"/>
              <w:rPr>
                <w:rFonts w:ascii="Arial" w:hAnsi="Arial" w:cs="Arial"/>
              </w:rPr>
            </w:pPr>
            <w:r w:rsidRPr="00CD4432">
              <w:rPr>
                <w:rFonts w:ascii="Arial" w:hAnsi="Arial" w:cs="Arial"/>
              </w:rPr>
              <w:t>Weaknesses</w:t>
            </w:r>
          </w:p>
          <w:p w14:paraId="51EC0A8E"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 xml:space="preserve">Wish for performance for cause not for employment </w:t>
            </w:r>
          </w:p>
          <w:p w14:paraId="675DD34F"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Negligence towards personal life</w:t>
            </w:r>
          </w:p>
          <w:p w14:paraId="158062DB"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Working beyond the official commitments</w:t>
            </w:r>
          </w:p>
          <w:p w14:paraId="795D2746" w14:textId="77777777" w:rsidR="00931921" w:rsidRPr="00CD4432" w:rsidRDefault="00931921" w:rsidP="003071D2">
            <w:pPr>
              <w:pStyle w:val="ListParagraph"/>
              <w:numPr>
                <w:ilvl w:val="0"/>
                <w:numId w:val="5"/>
              </w:numPr>
              <w:spacing w:after="0" w:line="360" w:lineRule="auto"/>
              <w:jc w:val="both"/>
              <w:rPr>
                <w:rFonts w:ascii="Arial" w:hAnsi="Arial" w:cs="Arial"/>
              </w:rPr>
            </w:pPr>
            <w:r w:rsidRPr="00CD4432">
              <w:rPr>
                <w:rFonts w:ascii="Arial" w:hAnsi="Arial" w:cs="Arial"/>
              </w:rPr>
              <w:t>Struggling to be a good administrator as well</w:t>
            </w:r>
          </w:p>
        </w:tc>
      </w:tr>
      <w:tr w:rsidR="00931921" w:rsidRPr="00CD4432" w14:paraId="0CEE9330" w14:textId="77777777" w:rsidTr="00F7115C">
        <w:trPr>
          <w:cantSplit/>
          <w:trHeight w:val="2498"/>
        </w:trPr>
        <w:tc>
          <w:tcPr>
            <w:tcW w:w="1402" w:type="dxa"/>
            <w:textDirection w:val="btLr"/>
          </w:tcPr>
          <w:p w14:paraId="16D40FEB" w14:textId="77777777" w:rsidR="00931921" w:rsidRPr="00CD4432" w:rsidRDefault="00931921" w:rsidP="003071D2">
            <w:pPr>
              <w:spacing w:line="360" w:lineRule="auto"/>
              <w:ind w:left="113" w:right="113"/>
              <w:jc w:val="both"/>
              <w:rPr>
                <w:rFonts w:ascii="Arial" w:hAnsi="Arial" w:cs="Arial"/>
              </w:rPr>
            </w:pPr>
            <w:r w:rsidRPr="00CD4432">
              <w:rPr>
                <w:rFonts w:ascii="Arial" w:hAnsi="Arial" w:cs="Arial"/>
              </w:rPr>
              <w:t>External Origin</w:t>
            </w:r>
          </w:p>
          <w:p w14:paraId="60735514" w14:textId="77777777" w:rsidR="00931921" w:rsidRPr="00CD4432" w:rsidRDefault="00931921" w:rsidP="003071D2">
            <w:pPr>
              <w:spacing w:line="360" w:lineRule="auto"/>
              <w:ind w:left="113" w:right="113"/>
              <w:jc w:val="both"/>
              <w:rPr>
                <w:rFonts w:ascii="Arial" w:hAnsi="Arial" w:cs="Arial"/>
              </w:rPr>
            </w:pPr>
            <w:r w:rsidRPr="00CD4432">
              <w:rPr>
                <w:rFonts w:ascii="Arial" w:hAnsi="Arial" w:cs="Arial"/>
              </w:rPr>
              <w:t>(Attributable to External Environment)</w:t>
            </w:r>
          </w:p>
        </w:tc>
        <w:tc>
          <w:tcPr>
            <w:tcW w:w="4309" w:type="dxa"/>
          </w:tcPr>
          <w:p w14:paraId="4393CEA3" w14:textId="77777777" w:rsidR="00931921" w:rsidRPr="00CD4432" w:rsidRDefault="00931921" w:rsidP="003071D2">
            <w:pPr>
              <w:spacing w:line="360" w:lineRule="auto"/>
              <w:jc w:val="both"/>
              <w:rPr>
                <w:rFonts w:ascii="Arial" w:hAnsi="Arial" w:cs="Arial"/>
              </w:rPr>
            </w:pPr>
            <w:r w:rsidRPr="00CD4432">
              <w:rPr>
                <w:rFonts w:ascii="Arial" w:hAnsi="Arial" w:cs="Arial"/>
              </w:rPr>
              <w:t>Opportunities</w:t>
            </w:r>
          </w:p>
          <w:p w14:paraId="186B0C0C"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Reliable Institution</w:t>
            </w:r>
          </w:p>
          <w:p w14:paraId="5DB9F11D"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Training and Development</w:t>
            </w:r>
          </w:p>
          <w:p w14:paraId="4163CDB0"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Academic and Professional Guidance</w:t>
            </w:r>
          </w:p>
          <w:p w14:paraId="2CD69ED9"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Market acceptability in service department</w:t>
            </w:r>
          </w:p>
          <w:p w14:paraId="4098B05E"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Profession in-line with personal passion</w:t>
            </w:r>
          </w:p>
        </w:tc>
        <w:tc>
          <w:tcPr>
            <w:tcW w:w="4412" w:type="dxa"/>
          </w:tcPr>
          <w:p w14:paraId="3CB2CF34" w14:textId="77777777" w:rsidR="00931921" w:rsidRPr="00CD4432" w:rsidRDefault="00931921" w:rsidP="003071D2">
            <w:pPr>
              <w:spacing w:line="360" w:lineRule="auto"/>
              <w:jc w:val="both"/>
              <w:rPr>
                <w:rFonts w:ascii="Arial" w:hAnsi="Arial" w:cs="Arial"/>
              </w:rPr>
            </w:pPr>
            <w:r w:rsidRPr="00CD4432">
              <w:rPr>
                <w:rFonts w:ascii="Arial" w:hAnsi="Arial" w:cs="Arial"/>
              </w:rPr>
              <w:t>Threats</w:t>
            </w:r>
          </w:p>
          <w:p w14:paraId="32C3DB8D"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Passion alone is never sufficient</w:t>
            </w:r>
          </w:p>
          <w:p w14:paraId="1ECA8C03"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Unavailability of financial assistance to outperform individually</w:t>
            </w:r>
          </w:p>
          <w:p w14:paraId="5B6A161F"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Lack of managerial experience</w:t>
            </w:r>
          </w:p>
          <w:p w14:paraId="0FDF8499" w14:textId="77777777" w:rsidR="00931921" w:rsidRPr="00CD4432" w:rsidRDefault="00931921" w:rsidP="003071D2">
            <w:pPr>
              <w:pStyle w:val="ListParagraph"/>
              <w:numPr>
                <w:ilvl w:val="0"/>
                <w:numId w:val="6"/>
              </w:numPr>
              <w:spacing w:after="0" w:line="360" w:lineRule="auto"/>
              <w:jc w:val="both"/>
              <w:rPr>
                <w:rFonts w:ascii="Arial" w:hAnsi="Arial" w:cs="Arial"/>
              </w:rPr>
            </w:pPr>
            <w:r w:rsidRPr="00CD4432">
              <w:rPr>
                <w:rFonts w:ascii="Arial" w:hAnsi="Arial" w:cs="Arial"/>
              </w:rPr>
              <w:t>Lack of exposure to the actual needful community</w:t>
            </w:r>
          </w:p>
        </w:tc>
      </w:tr>
    </w:tbl>
    <w:p w14:paraId="138DA66E" w14:textId="77A98A1F" w:rsidR="00F7115C" w:rsidRDefault="00F7115C" w:rsidP="003071D2">
      <w:pPr>
        <w:pStyle w:val="Heading1"/>
        <w:spacing w:line="360" w:lineRule="auto"/>
        <w:jc w:val="both"/>
        <w:rPr>
          <w:rFonts w:ascii="Arial" w:hAnsi="Arial" w:cs="Arial"/>
          <w:sz w:val="22"/>
          <w:szCs w:val="22"/>
          <w:u w:val="single"/>
        </w:rPr>
      </w:pPr>
      <w:r>
        <w:rPr>
          <w:rFonts w:ascii="Arial" w:hAnsi="Arial" w:cs="Arial"/>
          <w:noProof/>
          <w:sz w:val="22"/>
          <w:szCs w:val="22"/>
          <w:u w:val="single"/>
        </w:rPr>
        <mc:AlternateContent>
          <mc:Choice Requires="wps">
            <w:drawing>
              <wp:anchor distT="0" distB="0" distL="114300" distR="114300" simplePos="0" relativeHeight="251659264" behindDoc="0" locked="0" layoutInCell="1" allowOverlap="1" wp14:anchorId="3E24C42B" wp14:editId="0DB696DE">
                <wp:simplePos x="0" y="0"/>
                <wp:positionH relativeFrom="column">
                  <wp:posOffset>13855</wp:posOffset>
                </wp:positionH>
                <wp:positionV relativeFrom="paragraph">
                  <wp:posOffset>54668</wp:posOffset>
                </wp:positionV>
                <wp:extent cx="2424545" cy="277091"/>
                <wp:effectExtent l="0" t="0" r="0" b="0"/>
                <wp:wrapNone/>
                <wp:docPr id="1" name="Text Box 1"/>
                <wp:cNvGraphicFramePr/>
                <a:graphic xmlns:a="http://schemas.openxmlformats.org/drawingml/2006/main">
                  <a:graphicData uri="http://schemas.microsoft.com/office/word/2010/wordprocessingShape">
                    <wps:wsp>
                      <wps:cNvSpPr txBox="1"/>
                      <wps:spPr>
                        <a:xfrm>
                          <a:off x="0" y="0"/>
                          <a:ext cx="2424545" cy="277091"/>
                        </a:xfrm>
                        <a:prstGeom prst="rect">
                          <a:avLst/>
                        </a:prstGeom>
                        <a:noFill/>
                        <a:ln w="6350">
                          <a:noFill/>
                        </a:ln>
                      </wps:spPr>
                      <wps:txbx>
                        <w:txbxContent>
                          <w:p w14:paraId="5AA353E4" w14:textId="08B885C8" w:rsidR="00F7115C" w:rsidRDefault="00F7115C">
                            <w:r>
                              <w:t>Table 2 – SWOT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E24C42B" id="_x0000_t202" coordsize="21600,21600" o:spt="202" path="m,l,21600r21600,l21600,xe">
                <v:stroke joinstyle="miter"/>
                <v:path gradientshapeok="t" o:connecttype="rect"/>
              </v:shapetype>
              <v:shape id="Text Box 1" o:spid="_x0000_s1026" type="#_x0000_t202" style="position:absolute;left:0;text-align:left;margin-left:1.1pt;margin-top:4.3pt;width:190.9pt;height:21.8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" filled="f" stroked="f" strokeweight=".5pt">
                <v:textbox>
                  <w:txbxContent>
                    <w:p w14:paraId="5AA353E4" w14:textId="08B885C8" w:rsidR="00F7115C" w:rsidRDefault="00F7115C">
                      <w:r>
                        <w:t>Table 2 – SWOT Analysis</w:t>
                      </w:r>
                    </w:p>
                  </w:txbxContent>
                </v:textbox>
              </v:shape>
            </w:pict>
          </mc:Fallback>
        </mc:AlternateContent>
      </w:r>
    </w:p>
    <w:p w14:paraId="3791555B" w14:textId="5BF069C8" w:rsidR="00931921" w:rsidRPr="00CD4432" w:rsidRDefault="00931921" w:rsidP="003071D2">
      <w:pPr>
        <w:pStyle w:val="Heading1"/>
        <w:spacing w:line="360" w:lineRule="auto"/>
        <w:jc w:val="both"/>
        <w:rPr>
          <w:rFonts w:ascii="Arial" w:hAnsi="Arial" w:cs="Arial"/>
          <w:sz w:val="22"/>
          <w:szCs w:val="22"/>
          <w:u w:val="single"/>
        </w:rPr>
      </w:pPr>
      <w:r w:rsidRPr="00CD4432">
        <w:rPr>
          <w:rFonts w:ascii="Arial" w:hAnsi="Arial" w:cs="Arial"/>
          <w:sz w:val="22"/>
          <w:szCs w:val="22"/>
          <w:u w:val="single"/>
        </w:rPr>
        <w:t xml:space="preserve">1.5 Evaluation </w:t>
      </w:r>
      <w:r w:rsidR="001F3317" w:rsidRPr="00CD4432">
        <w:rPr>
          <w:rFonts w:ascii="Arial" w:hAnsi="Arial" w:cs="Arial"/>
          <w:sz w:val="22"/>
          <w:szCs w:val="22"/>
          <w:u w:val="single"/>
        </w:rPr>
        <w:t>of</w:t>
      </w:r>
      <w:r w:rsidRPr="00CD4432">
        <w:rPr>
          <w:rFonts w:ascii="Arial" w:hAnsi="Arial" w:cs="Arial"/>
          <w:sz w:val="22"/>
          <w:szCs w:val="22"/>
          <w:u w:val="single"/>
        </w:rPr>
        <w:t xml:space="preserve"> My Skills </w:t>
      </w:r>
      <w:r w:rsidR="00D51F59" w:rsidRPr="00CD4432">
        <w:rPr>
          <w:rFonts w:ascii="Arial" w:hAnsi="Arial" w:cs="Arial"/>
          <w:sz w:val="22"/>
          <w:szCs w:val="22"/>
          <w:u w:val="single"/>
        </w:rPr>
        <w:t>with</w:t>
      </w:r>
      <w:r w:rsidRPr="00CD4432">
        <w:rPr>
          <w:rFonts w:ascii="Arial" w:hAnsi="Arial" w:cs="Arial"/>
          <w:sz w:val="22"/>
          <w:szCs w:val="22"/>
          <w:u w:val="single"/>
        </w:rPr>
        <w:t xml:space="preserve"> Respect </w:t>
      </w:r>
      <w:proofErr w:type="gramStart"/>
      <w:r w:rsidRPr="00CD4432">
        <w:rPr>
          <w:rFonts w:ascii="Arial" w:hAnsi="Arial" w:cs="Arial"/>
          <w:sz w:val="22"/>
          <w:szCs w:val="22"/>
          <w:u w:val="single"/>
        </w:rPr>
        <w:t>To</w:t>
      </w:r>
      <w:proofErr w:type="gramEnd"/>
      <w:r w:rsidRPr="00CD4432">
        <w:rPr>
          <w:rFonts w:ascii="Arial" w:hAnsi="Arial" w:cs="Arial"/>
          <w:sz w:val="22"/>
          <w:szCs w:val="22"/>
          <w:u w:val="single"/>
        </w:rPr>
        <w:t xml:space="preserve"> My Chosen Carrier</w:t>
      </w:r>
    </w:p>
    <w:p w14:paraId="5D845162" w14:textId="17CC46A3"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 xml:space="preserve">In both the above stated </w:t>
      </w:r>
      <w:r w:rsidR="001F3317" w:rsidRPr="00CD4432">
        <w:rPr>
          <w:rFonts w:ascii="Arial" w:hAnsi="Arial" w:cs="Arial"/>
          <w:b w:val="0"/>
          <w:sz w:val="22"/>
          <w:szCs w:val="22"/>
        </w:rPr>
        <w:t>self-awareness</w:t>
      </w:r>
      <w:r w:rsidRPr="00CD4432">
        <w:rPr>
          <w:rFonts w:ascii="Arial" w:hAnsi="Arial" w:cs="Arial"/>
          <w:b w:val="0"/>
          <w:sz w:val="22"/>
          <w:szCs w:val="22"/>
        </w:rPr>
        <w:t xml:space="preserve"> tools I have appended all my personality traits </w:t>
      </w:r>
      <w:r w:rsidR="00B90F45">
        <w:rPr>
          <w:rFonts w:ascii="Arial" w:hAnsi="Arial" w:cs="Arial"/>
          <w:b w:val="0"/>
          <w:sz w:val="22"/>
          <w:szCs w:val="22"/>
        </w:rPr>
        <w:t>h</w:t>
      </w:r>
      <w:r w:rsidRPr="00CD4432">
        <w:rPr>
          <w:rFonts w:ascii="Arial" w:hAnsi="Arial" w:cs="Arial"/>
          <w:b w:val="0"/>
          <w:sz w:val="22"/>
          <w:szCs w:val="22"/>
        </w:rPr>
        <w:t>onestly and I have found commonalities between the summarized results as</w:t>
      </w:r>
    </w:p>
    <w:p w14:paraId="383307D3" w14:textId="42DCE20C" w:rsidR="00931921" w:rsidRPr="00CD4432" w:rsidRDefault="00931921" w:rsidP="003071D2">
      <w:pPr>
        <w:pStyle w:val="Heading1"/>
        <w:numPr>
          <w:ilvl w:val="0"/>
          <w:numId w:val="7"/>
        </w:numPr>
        <w:spacing w:line="360" w:lineRule="auto"/>
        <w:jc w:val="both"/>
        <w:rPr>
          <w:rFonts w:ascii="Arial" w:hAnsi="Arial" w:cs="Arial"/>
          <w:b w:val="0"/>
          <w:sz w:val="22"/>
          <w:szCs w:val="22"/>
        </w:rPr>
      </w:pPr>
      <w:r w:rsidRPr="00CD4432">
        <w:rPr>
          <w:rFonts w:ascii="Arial" w:hAnsi="Arial" w:cs="Arial"/>
          <w:b w:val="0"/>
          <w:sz w:val="22"/>
          <w:szCs w:val="22"/>
        </w:rPr>
        <w:t xml:space="preserve">I am committed towards my goal to set up an NGO (Non Government Organization) to work at a larger scale for the community because being employed cannot outperform beyond </w:t>
      </w:r>
      <w:r w:rsidR="006876EF">
        <w:rPr>
          <w:rFonts w:ascii="Arial" w:hAnsi="Arial" w:cs="Arial"/>
          <w:b w:val="0"/>
          <w:sz w:val="22"/>
          <w:szCs w:val="22"/>
        </w:rPr>
        <w:t>my</w:t>
      </w:r>
      <w:r w:rsidRPr="00CD4432">
        <w:rPr>
          <w:rFonts w:ascii="Arial" w:hAnsi="Arial" w:cs="Arial"/>
          <w:b w:val="0"/>
          <w:sz w:val="22"/>
          <w:szCs w:val="22"/>
        </w:rPr>
        <w:t xml:space="preserve"> official commitments.</w:t>
      </w:r>
    </w:p>
    <w:p w14:paraId="18C000B9" w14:textId="77777777" w:rsidR="00931921" w:rsidRPr="00CD4432" w:rsidRDefault="00931921" w:rsidP="003071D2">
      <w:pPr>
        <w:pStyle w:val="Heading1"/>
        <w:numPr>
          <w:ilvl w:val="0"/>
          <w:numId w:val="7"/>
        </w:numPr>
        <w:spacing w:line="360" w:lineRule="auto"/>
        <w:jc w:val="both"/>
        <w:rPr>
          <w:rFonts w:ascii="Arial" w:hAnsi="Arial" w:cs="Arial"/>
          <w:b w:val="0"/>
          <w:sz w:val="22"/>
          <w:szCs w:val="22"/>
        </w:rPr>
      </w:pPr>
      <w:r w:rsidRPr="00CD4432">
        <w:rPr>
          <w:rFonts w:ascii="Arial" w:hAnsi="Arial" w:cs="Arial"/>
          <w:b w:val="0"/>
          <w:sz w:val="22"/>
          <w:szCs w:val="22"/>
        </w:rPr>
        <w:t xml:space="preserve">I have a kind heart and can feel the pain of the people who </w:t>
      </w:r>
      <w:proofErr w:type="gramStart"/>
      <w:r w:rsidRPr="00CD4432">
        <w:rPr>
          <w:rFonts w:ascii="Arial" w:hAnsi="Arial" w:cs="Arial"/>
          <w:b w:val="0"/>
          <w:sz w:val="22"/>
          <w:szCs w:val="22"/>
        </w:rPr>
        <w:t>are in need of</w:t>
      </w:r>
      <w:proofErr w:type="gramEnd"/>
      <w:r w:rsidRPr="00CD4432">
        <w:rPr>
          <w:rFonts w:ascii="Arial" w:hAnsi="Arial" w:cs="Arial"/>
          <w:b w:val="0"/>
          <w:sz w:val="22"/>
          <w:szCs w:val="22"/>
        </w:rPr>
        <w:t xml:space="preserve"> social, emotional as well as medical assistance. </w:t>
      </w:r>
    </w:p>
    <w:p w14:paraId="18E86F3C" w14:textId="77777777" w:rsidR="00931921" w:rsidRPr="00CD4432" w:rsidRDefault="00931921" w:rsidP="003071D2">
      <w:pPr>
        <w:pStyle w:val="Heading1"/>
        <w:numPr>
          <w:ilvl w:val="0"/>
          <w:numId w:val="7"/>
        </w:numPr>
        <w:spacing w:line="360" w:lineRule="auto"/>
        <w:jc w:val="both"/>
        <w:rPr>
          <w:rFonts w:ascii="Arial" w:hAnsi="Arial" w:cs="Arial"/>
          <w:b w:val="0"/>
          <w:sz w:val="22"/>
          <w:szCs w:val="22"/>
        </w:rPr>
      </w:pPr>
      <w:r w:rsidRPr="00CD4432">
        <w:rPr>
          <w:rFonts w:ascii="Arial" w:hAnsi="Arial" w:cs="Arial"/>
          <w:b w:val="0"/>
          <w:sz w:val="22"/>
          <w:szCs w:val="22"/>
        </w:rPr>
        <w:lastRenderedPageBreak/>
        <w:t>To serve and payback the community has become my passion and my domestic life has started suffering from it.</w:t>
      </w:r>
    </w:p>
    <w:p w14:paraId="280002DA" w14:textId="77777777" w:rsidR="00931921" w:rsidRPr="00CD4432" w:rsidRDefault="00931921" w:rsidP="003071D2">
      <w:pPr>
        <w:pStyle w:val="Heading1"/>
        <w:numPr>
          <w:ilvl w:val="0"/>
          <w:numId w:val="7"/>
        </w:numPr>
        <w:spacing w:line="360" w:lineRule="auto"/>
        <w:jc w:val="both"/>
        <w:rPr>
          <w:rFonts w:ascii="Arial" w:hAnsi="Arial" w:cs="Arial"/>
          <w:b w:val="0"/>
          <w:sz w:val="22"/>
          <w:szCs w:val="22"/>
        </w:rPr>
      </w:pPr>
      <w:r w:rsidRPr="00CD4432">
        <w:rPr>
          <w:rFonts w:ascii="Arial" w:hAnsi="Arial" w:cs="Arial"/>
          <w:b w:val="0"/>
          <w:sz w:val="22"/>
          <w:szCs w:val="22"/>
        </w:rPr>
        <w:t>The joy at the end of helping someone is much greater than the joy of receiving one’s salary at the end of month.</w:t>
      </w:r>
    </w:p>
    <w:p w14:paraId="237A2590" w14:textId="77777777" w:rsidR="00931921" w:rsidRPr="00CD4432" w:rsidRDefault="00931921" w:rsidP="003071D2">
      <w:pPr>
        <w:pStyle w:val="Heading1"/>
        <w:numPr>
          <w:ilvl w:val="0"/>
          <w:numId w:val="7"/>
        </w:numPr>
        <w:spacing w:line="360" w:lineRule="auto"/>
        <w:jc w:val="both"/>
        <w:rPr>
          <w:rFonts w:ascii="Arial" w:hAnsi="Arial" w:cs="Arial"/>
          <w:b w:val="0"/>
          <w:sz w:val="22"/>
          <w:szCs w:val="22"/>
        </w:rPr>
      </w:pPr>
      <w:r w:rsidRPr="00CD4432">
        <w:rPr>
          <w:rFonts w:ascii="Arial" w:hAnsi="Arial" w:cs="Arial"/>
          <w:b w:val="0"/>
          <w:sz w:val="22"/>
          <w:szCs w:val="22"/>
        </w:rPr>
        <w:t>Satisfaction is attributable to level of positivity and effort in helping others and not attributable to financial benefits alone.</w:t>
      </w:r>
    </w:p>
    <w:p w14:paraId="1FFFB9EA" w14:textId="151A22F2" w:rsidR="00931921" w:rsidRPr="00CD4432" w:rsidRDefault="00931921" w:rsidP="003071D2">
      <w:pPr>
        <w:pStyle w:val="Heading1"/>
        <w:numPr>
          <w:ilvl w:val="0"/>
          <w:numId w:val="7"/>
        </w:numPr>
        <w:spacing w:line="360" w:lineRule="auto"/>
        <w:jc w:val="both"/>
        <w:rPr>
          <w:rFonts w:ascii="Arial" w:hAnsi="Arial" w:cs="Arial"/>
          <w:b w:val="0"/>
          <w:sz w:val="22"/>
          <w:szCs w:val="22"/>
        </w:rPr>
      </w:pPr>
      <w:r w:rsidRPr="00CD4432">
        <w:rPr>
          <w:rFonts w:ascii="Arial" w:hAnsi="Arial" w:cs="Arial"/>
          <w:b w:val="0"/>
          <w:sz w:val="22"/>
          <w:szCs w:val="22"/>
        </w:rPr>
        <w:t xml:space="preserve">If I have to setup my own NGO I </w:t>
      </w:r>
      <w:proofErr w:type="gramStart"/>
      <w:r w:rsidRPr="00CD4432">
        <w:rPr>
          <w:rFonts w:ascii="Arial" w:hAnsi="Arial" w:cs="Arial"/>
          <w:b w:val="0"/>
          <w:sz w:val="22"/>
          <w:szCs w:val="22"/>
        </w:rPr>
        <w:t>have to</w:t>
      </w:r>
      <w:proofErr w:type="gramEnd"/>
      <w:r w:rsidRPr="00CD4432">
        <w:rPr>
          <w:rFonts w:ascii="Arial" w:hAnsi="Arial" w:cs="Arial"/>
          <w:b w:val="0"/>
          <w:sz w:val="22"/>
          <w:szCs w:val="22"/>
        </w:rPr>
        <w:t xml:space="preserve"> </w:t>
      </w:r>
      <w:r w:rsidR="006876EF" w:rsidRPr="00CD4432">
        <w:rPr>
          <w:rFonts w:ascii="Arial" w:hAnsi="Arial" w:cs="Arial"/>
          <w:b w:val="0"/>
          <w:sz w:val="22"/>
          <w:szCs w:val="22"/>
        </w:rPr>
        <w:t>prepare</w:t>
      </w:r>
      <w:r w:rsidRPr="00CD4432">
        <w:rPr>
          <w:rFonts w:ascii="Arial" w:hAnsi="Arial" w:cs="Arial"/>
          <w:b w:val="0"/>
          <w:sz w:val="22"/>
          <w:szCs w:val="22"/>
        </w:rPr>
        <w:t xml:space="preserve"> myself as a manager as well</w:t>
      </w:r>
    </w:p>
    <w:p w14:paraId="308C0D1E" w14:textId="26BB5151" w:rsidR="00931921" w:rsidRPr="00CD4432" w:rsidRDefault="00931921" w:rsidP="003071D2">
      <w:pPr>
        <w:spacing w:line="360" w:lineRule="auto"/>
        <w:rPr>
          <w:rFonts w:ascii="Arial" w:hAnsi="Arial" w:cs="Arial"/>
          <w:b/>
        </w:rPr>
      </w:pPr>
    </w:p>
    <w:p w14:paraId="07DFF9D7" w14:textId="77777777" w:rsidR="00931921" w:rsidRPr="00CD4432" w:rsidRDefault="00931921" w:rsidP="003071D2">
      <w:pPr>
        <w:pStyle w:val="Heading1"/>
        <w:numPr>
          <w:ilvl w:val="0"/>
          <w:numId w:val="2"/>
        </w:numPr>
        <w:spacing w:line="360" w:lineRule="auto"/>
        <w:ind w:left="360"/>
        <w:jc w:val="both"/>
        <w:rPr>
          <w:rFonts w:ascii="Arial" w:hAnsi="Arial" w:cs="Arial"/>
          <w:sz w:val="22"/>
          <w:szCs w:val="22"/>
          <w:u w:val="single"/>
        </w:rPr>
      </w:pPr>
      <w:r w:rsidRPr="00CD4432">
        <w:rPr>
          <w:rFonts w:ascii="Arial" w:hAnsi="Arial" w:cs="Arial"/>
          <w:sz w:val="22"/>
          <w:szCs w:val="22"/>
          <w:u w:val="single"/>
        </w:rPr>
        <w:t>Learning and Development for New Employees</w:t>
      </w:r>
    </w:p>
    <w:p w14:paraId="36805A96" w14:textId="77777777"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 xml:space="preserve">Employees are the key source for an organization to succeed in today’s competitive environment. Each employee comes into the organization from different backgrounds and they need to be trained as per organization’s requirements and policies for future benefits of the organization and the employees as well. Learners differ from each other in their preferred modes of learning that is to gather, organize, </w:t>
      </w:r>
      <w:proofErr w:type="gramStart"/>
      <w:r w:rsidRPr="00CD4432">
        <w:rPr>
          <w:rFonts w:ascii="Arial" w:hAnsi="Arial" w:cs="Arial"/>
          <w:b w:val="0"/>
          <w:sz w:val="22"/>
          <w:szCs w:val="22"/>
        </w:rPr>
        <w:t>think</w:t>
      </w:r>
      <w:proofErr w:type="gramEnd"/>
      <w:r w:rsidRPr="00CD4432">
        <w:rPr>
          <w:rFonts w:ascii="Arial" w:hAnsi="Arial" w:cs="Arial"/>
          <w:b w:val="0"/>
          <w:sz w:val="22"/>
          <w:szCs w:val="22"/>
        </w:rPr>
        <w:t xml:space="preserve"> and learn about the rendered information (Shah Kanchi et al, 2013).</w:t>
      </w:r>
    </w:p>
    <w:p w14:paraId="75201025" w14:textId="77777777" w:rsidR="00931921" w:rsidRPr="00CD4432" w:rsidRDefault="00931921" w:rsidP="003071D2">
      <w:pPr>
        <w:pStyle w:val="Heading1"/>
        <w:spacing w:line="360" w:lineRule="auto"/>
        <w:jc w:val="both"/>
        <w:rPr>
          <w:rFonts w:ascii="Arial" w:hAnsi="Arial" w:cs="Arial"/>
          <w:sz w:val="22"/>
          <w:szCs w:val="22"/>
          <w:u w:val="single"/>
        </w:rPr>
      </w:pPr>
      <w:r w:rsidRPr="00CD4432">
        <w:rPr>
          <w:rFonts w:ascii="Arial" w:hAnsi="Arial" w:cs="Arial"/>
          <w:sz w:val="22"/>
          <w:szCs w:val="22"/>
          <w:u w:val="single"/>
        </w:rPr>
        <w:t>2.1 Neil Fleming’s VARK Model</w:t>
      </w:r>
    </w:p>
    <w:p w14:paraId="6A184B9B" w14:textId="77777777"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 xml:space="preserve">Neil Fleming divided the learners into four segments according to their nature and then suggested the ways to handle their natural capabilities in the ways to benefit the organizations. Fleming divide the learners as </w:t>
      </w:r>
    </w:p>
    <w:p w14:paraId="4119765D" w14:textId="7DEE9128" w:rsidR="00931921" w:rsidRPr="00CD4432" w:rsidRDefault="00931921" w:rsidP="003071D2">
      <w:pPr>
        <w:pStyle w:val="Heading1"/>
        <w:numPr>
          <w:ilvl w:val="0"/>
          <w:numId w:val="8"/>
        </w:numPr>
        <w:spacing w:line="360" w:lineRule="auto"/>
        <w:ind w:left="0" w:firstLine="0"/>
        <w:jc w:val="both"/>
        <w:rPr>
          <w:rFonts w:ascii="Arial" w:hAnsi="Arial" w:cs="Arial"/>
          <w:b w:val="0"/>
          <w:sz w:val="22"/>
          <w:szCs w:val="22"/>
        </w:rPr>
      </w:pPr>
      <w:r w:rsidRPr="00CD4432">
        <w:rPr>
          <w:rFonts w:ascii="Arial" w:hAnsi="Arial" w:cs="Arial"/>
          <w:sz w:val="22"/>
          <w:szCs w:val="22"/>
          <w:u w:val="single"/>
        </w:rPr>
        <w:t>Visual Learners</w:t>
      </w:r>
      <w:r w:rsidRPr="00CD4432">
        <w:rPr>
          <w:rFonts w:ascii="Arial" w:hAnsi="Arial" w:cs="Arial"/>
          <w:sz w:val="22"/>
          <w:szCs w:val="22"/>
        </w:rPr>
        <w:t xml:space="preserve">: </w:t>
      </w:r>
      <w:r w:rsidRPr="00CD4432">
        <w:rPr>
          <w:rFonts w:ascii="Arial" w:hAnsi="Arial" w:cs="Arial"/>
          <w:b w:val="0"/>
          <w:sz w:val="22"/>
          <w:szCs w:val="22"/>
        </w:rPr>
        <w:t>These are the learners who use their visual capabilities to learn faster. They use their seeing sense to see, understand and memorize things easily</w:t>
      </w:r>
      <w:r w:rsidR="006876EF">
        <w:rPr>
          <w:rFonts w:ascii="Arial" w:hAnsi="Arial" w:cs="Arial"/>
          <w:b w:val="0"/>
          <w:sz w:val="22"/>
          <w:szCs w:val="22"/>
        </w:rPr>
        <w:t>,</w:t>
      </w:r>
      <w:r w:rsidRPr="00CD4432">
        <w:rPr>
          <w:rFonts w:ascii="Arial" w:hAnsi="Arial" w:cs="Arial"/>
          <w:b w:val="0"/>
          <w:sz w:val="22"/>
          <w:szCs w:val="22"/>
        </w:rPr>
        <w:t xml:space="preserve"> better than other sources of learning. They can learn faster with the visual aids like gestures, pictures, posters, diagrams, short videos, </w:t>
      </w:r>
      <w:proofErr w:type="gramStart"/>
      <w:r w:rsidRPr="00CD4432">
        <w:rPr>
          <w:rFonts w:ascii="Arial" w:hAnsi="Arial" w:cs="Arial"/>
          <w:b w:val="0"/>
          <w:sz w:val="22"/>
          <w:szCs w:val="22"/>
        </w:rPr>
        <w:t>graphs</w:t>
      </w:r>
      <w:proofErr w:type="gramEnd"/>
      <w:r w:rsidRPr="00CD4432">
        <w:rPr>
          <w:rFonts w:ascii="Arial" w:hAnsi="Arial" w:cs="Arial"/>
          <w:b w:val="0"/>
          <w:sz w:val="22"/>
          <w:szCs w:val="22"/>
        </w:rPr>
        <w:t xml:space="preserve"> and diagrams </w:t>
      </w:r>
      <w:r w:rsidR="003F370D" w:rsidRPr="00CD4432">
        <w:rPr>
          <w:rFonts w:ascii="Arial" w:hAnsi="Arial" w:cs="Arial"/>
          <w:b w:val="0"/>
          <w:sz w:val="22"/>
          <w:szCs w:val="22"/>
        </w:rPr>
        <w:t>etc.</w:t>
      </w:r>
      <w:r w:rsidRPr="00CD4432">
        <w:rPr>
          <w:rFonts w:ascii="Arial" w:hAnsi="Arial" w:cs="Arial"/>
          <w:b w:val="0"/>
          <w:sz w:val="22"/>
          <w:szCs w:val="22"/>
        </w:rPr>
        <w:t xml:space="preserve"> (</w:t>
      </w:r>
      <w:r w:rsidRPr="00CD4432">
        <w:rPr>
          <w:rFonts w:ascii="Arial" w:hAnsi="Arial" w:cs="Arial"/>
          <w:b w:val="0"/>
          <w:color w:val="000000"/>
          <w:sz w:val="22"/>
          <w:szCs w:val="22"/>
          <w:shd w:val="clear" w:color="auto" w:fill="FFFFFF"/>
        </w:rPr>
        <w:t>Atkinson, 2017)</w:t>
      </w:r>
      <w:r w:rsidRPr="00CD4432">
        <w:rPr>
          <w:rFonts w:ascii="Arial" w:hAnsi="Arial" w:cs="Arial"/>
          <w:b w:val="0"/>
          <w:sz w:val="22"/>
          <w:szCs w:val="22"/>
        </w:rPr>
        <w:t xml:space="preserve">. They are also more talkative than others and can present their ideas through phrases to evoke visual images. It is therefore suggested that employees who </w:t>
      </w:r>
      <w:proofErr w:type="gramStart"/>
      <w:r w:rsidRPr="00CD4432">
        <w:rPr>
          <w:rFonts w:ascii="Arial" w:hAnsi="Arial" w:cs="Arial"/>
          <w:b w:val="0"/>
          <w:sz w:val="22"/>
          <w:szCs w:val="22"/>
        </w:rPr>
        <w:t>have to</w:t>
      </w:r>
      <w:proofErr w:type="gramEnd"/>
      <w:r w:rsidRPr="00CD4432">
        <w:rPr>
          <w:rFonts w:ascii="Arial" w:hAnsi="Arial" w:cs="Arial"/>
          <w:b w:val="0"/>
          <w:sz w:val="22"/>
          <w:szCs w:val="22"/>
        </w:rPr>
        <w:t xml:space="preserve"> work at front desks like CSRs (Customer Sales Representatives) may be trained in this group so that they can communicate and convince our clients effectively.</w:t>
      </w:r>
    </w:p>
    <w:p w14:paraId="08DEADB2" w14:textId="46CA4740" w:rsidR="00931921" w:rsidRPr="00CD4432" w:rsidRDefault="00931921" w:rsidP="003071D2">
      <w:pPr>
        <w:pStyle w:val="Heading1"/>
        <w:numPr>
          <w:ilvl w:val="0"/>
          <w:numId w:val="8"/>
        </w:numPr>
        <w:spacing w:line="360" w:lineRule="auto"/>
        <w:ind w:left="0" w:firstLine="0"/>
        <w:jc w:val="both"/>
        <w:rPr>
          <w:rFonts w:ascii="Arial" w:hAnsi="Arial" w:cs="Arial"/>
          <w:sz w:val="22"/>
          <w:szCs w:val="22"/>
          <w:u w:val="single"/>
        </w:rPr>
      </w:pPr>
      <w:r w:rsidRPr="00CD4432">
        <w:rPr>
          <w:rFonts w:ascii="Arial" w:hAnsi="Arial" w:cs="Arial"/>
          <w:b w:val="0"/>
          <w:sz w:val="22"/>
          <w:szCs w:val="22"/>
        </w:rPr>
        <w:t xml:space="preserve"> </w:t>
      </w:r>
      <w:r w:rsidRPr="00CD4432">
        <w:rPr>
          <w:rFonts w:ascii="Arial" w:hAnsi="Arial" w:cs="Arial"/>
          <w:sz w:val="22"/>
          <w:szCs w:val="22"/>
          <w:u w:val="single"/>
        </w:rPr>
        <w:t xml:space="preserve">Aural </w:t>
      </w:r>
      <w:r w:rsidR="00D51F59" w:rsidRPr="00CD4432">
        <w:rPr>
          <w:rFonts w:ascii="Arial" w:hAnsi="Arial" w:cs="Arial"/>
          <w:sz w:val="22"/>
          <w:szCs w:val="22"/>
          <w:u w:val="single"/>
        </w:rPr>
        <w:t>Learners:</w:t>
      </w:r>
      <w:r w:rsidRPr="00CD4432">
        <w:rPr>
          <w:rFonts w:ascii="Arial" w:hAnsi="Arial" w:cs="Arial"/>
          <w:sz w:val="22"/>
          <w:szCs w:val="22"/>
          <w:u w:val="single"/>
        </w:rPr>
        <w:t xml:space="preserve"> </w:t>
      </w:r>
      <w:r w:rsidRPr="00CD4432">
        <w:rPr>
          <w:rFonts w:ascii="Arial" w:hAnsi="Arial" w:cs="Arial"/>
          <w:b w:val="0"/>
          <w:sz w:val="22"/>
          <w:szCs w:val="22"/>
        </w:rPr>
        <w:t xml:space="preserve">Unlike the Visual learners the aural learners do listen, </w:t>
      </w:r>
      <w:proofErr w:type="gramStart"/>
      <w:r w:rsidRPr="00CD4432">
        <w:rPr>
          <w:rFonts w:ascii="Arial" w:hAnsi="Arial" w:cs="Arial"/>
          <w:b w:val="0"/>
          <w:sz w:val="22"/>
          <w:szCs w:val="22"/>
        </w:rPr>
        <w:t>understand</w:t>
      </w:r>
      <w:proofErr w:type="gramEnd"/>
      <w:r w:rsidRPr="00CD4432">
        <w:rPr>
          <w:rFonts w:ascii="Arial" w:hAnsi="Arial" w:cs="Arial"/>
          <w:b w:val="0"/>
          <w:sz w:val="22"/>
          <w:szCs w:val="22"/>
        </w:rPr>
        <w:t xml:space="preserve"> and memorize things easily. Their hearing sense plays role for them in this regard. The audible tools like lectures, speeches, recordings, conversations, </w:t>
      </w:r>
      <w:proofErr w:type="gramStart"/>
      <w:r w:rsidRPr="00CD4432">
        <w:rPr>
          <w:rFonts w:ascii="Arial" w:hAnsi="Arial" w:cs="Arial"/>
          <w:b w:val="0"/>
          <w:sz w:val="22"/>
          <w:szCs w:val="22"/>
        </w:rPr>
        <w:t>debates</w:t>
      </w:r>
      <w:proofErr w:type="gramEnd"/>
      <w:r w:rsidRPr="00CD4432">
        <w:rPr>
          <w:rFonts w:ascii="Arial" w:hAnsi="Arial" w:cs="Arial"/>
          <w:b w:val="0"/>
          <w:sz w:val="22"/>
          <w:szCs w:val="22"/>
        </w:rPr>
        <w:t xml:space="preserve"> and interviews are best to be used to train them. They are naturally good listeners than being good speakers and they prefer things to </w:t>
      </w:r>
      <w:r w:rsidRPr="00CD4432">
        <w:rPr>
          <w:rFonts w:ascii="Arial" w:hAnsi="Arial" w:cs="Arial"/>
          <w:b w:val="0"/>
          <w:sz w:val="22"/>
          <w:szCs w:val="22"/>
        </w:rPr>
        <w:lastRenderedPageBreak/>
        <w:t>be explained</w:t>
      </w:r>
      <w:r w:rsidR="009B78B2">
        <w:rPr>
          <w:rFonts w:ascii="Arial" w:hAnsi="Arial" w:cs="Arial"/>
          <w:b w:val="0"/>
          <w:sz w:val="22"/>
          <w:szCs w:val="22"/>
        </w:rPr>
        <w:t xml:space="preserve"> to</w:t>
      </w:r>
      <w:r w:rsidRPr="00CD4432">
        <w:rPr>
          <w:rFonts w:ascii="Arial" w:hAnsi="Arial" w:cs="Arial"/>
          <w:b w:val="0"/>
          <w:sz w:val="22"/>
          <w:szCs w:val="22"/>
        </w:rPr>
        <w:t xml:space="preserve"> them rather </w:t>
      </w:r>
      <w:r w:rsidR="009B78B2">
        <w:rPr>
          <w:rFonts w:ascii="Arial" w:hAnsi="Arial" w:cs="Arial"/>
          <w:b w:val="0"/>
          <w:sz w:val="22"/>
          <w:szCs w:val="22"/>
        </w:rPr>
        <w:t xml:space="preserve">than </w:t>
      </w:r>
      <w:r w:rsidRPr="00CD4432">
        <w:rPr>
          <w:rFonts w:ascii="Arial" w:hAnsi="Arial" w:cs="Arial"/>
          <w:b w:val="0"/>
          <w:sz w:val="22"/>
          <w:szCs w:val="22"/>
        </w:rPr>
        <w:t>giv</w:t>
      </w:r>
      <w:r w:rsidR="009B78B2">
        <w:rPr>
          <w:rFonts w:ascii="Arial" w:hAnsi="Arial" w:cs="Arial"/>
          <w:b w:val="0"/>
          <w:sz w:val="22"/>
          <w:szCs w:val="22"/>
        </w:rPr>
        <w:t>ing</w:t>
      </w:r>
      <w:r w:rsidRPr="00CD4432">
        <w:rPr>
          <w:rFonts w:ascii="Arial" w:hAnsi="Arial" w:cs="Arial"/>
          <w:b w:val="0"/>
          <w:sz w:val="22"/>
          <w:szCs w:val="22"/>
        </w:rPr>
        <w:t xml:space="preserve"> them printed texts. They listen understand and verbalize more effectively. Formal lectures could be arranged for their training by the seniors. For occasion where the organization </w:t>
      </w:r>
      <w:proofErr w:type="gramStart"/>
      <w:r w:rsidRPr="00CD4432">
        <w:rPr>
          <w:rFonts w:ascii="Arial" w:hAnsi="Arial" w:cs="Arial"/>
          <w:b w:val="0"/>
          <w:sz w:val="22"/>
          <w:szCs w:val="22"/>
        </w:rPr>
        <w:t>has to</w:t>
      </w:r>
      <w:proofErr w:type="gramEnd"/>
      <w:r w:rsidRPr="00CD4432">
        <w:rPr>
          <w:rFonts w:ascii="Arial" w:hAnsi="Arial" w:cs="Arial"/>
          <w:b w:val="0"/>
          <w:sz w:val="22"/>
          <w:szCs w:val="22"/>
        </w:rPr>
        <w:t xml:space="preserve"> gather un-texted information like public meetings and auctions </w:t>
      </w:r>
      <w:r w:rsidR="003F370D" w:rsidRPr="00CD4432">
        <w:rPr>
          <w:rFonts w:ascii="Arial" w:hAnsi="Arial" w:cs="Arial"/>
          <w:b w:val="0"/>
          <w:sz w:val="22"/>
          <w:szCs w:val="22"/>
        </w:rPr>
        <w:t>etc.</w:t>
      </w:r>
      <w:r w:rsidRPr="00CD4432">
        <w:rPr>
          <w:rFonts w:ascii="Arial" w:hAnsi="Arial" w:cs="Arial"/>
          <w:b w:val="0"/>
          <w:sz w:val="22"/>
          <w:szCs w:val="22"/>
        </w:rPr>
        <w:t xml:space="preserve"> they are preferred to be trained and appointed.</w:t>
      </w:r>
    </w:p>
    <w:p w14:paraId="61BA4C52" w14:textId="77777777" w:rsidR="00931921" w:rsidRPr="00CD4432" w:rsidRDefault="00931921" w:rsidP="003071D2">
      <w:pPr>
        <w:pStyle w:val="Heading1"/>
        <w:numPr>
          <w:ilvl w:val="0"/>
          <w:numId w:val="8"/>
        </w:numPr>
        <w:spacing w:line="360" w:lineRule="auto"/>
        <w:ind w:left="0" w:firstLine="0"/>
        <w:jc w:val="both"/>
        <w:rPr>
          <w:rFonts w:ascii="Arial" w:hAnsi="Arial" w:cs="Arial"/>
          <w:sz w:val="22"/>
          <w:szCs w:val="22"/>
          <w:u w:val="single"/>
        </w:rPr>
      </w:pPr>
      <w:r w:rsidRPr="00CD4432">
        <w:rPr>
          <w:rFonts w:ascii="Arial" w:hAnsi="Arial" w:cs="Arial"/>
          <w:sz w:val="22"/>
          <w:szCs w:val="22"/>
          <w:u w:val="single"/>
        </w:rPr>
        <w:t xml:space="preserve">Read/Write Learners : </w:t>
      </w:r>
      <w:r w:rsidRPr="00CD4432">
        <w:rPr>
          <w:rFonts w:ascii="Arial" w:hAnsi="Arial" w:cs="Arial"/>
          <w:b w:val="0"/>
          <w:sz w:val="22"/>
          <w:szCs w:val="22"/>
        </w:rPr>
        <w:t>These are the group of learners who prefer to understand things through their readings and then exhibit their ideas and information through writing. Their reading and writing skills are more reliable and can be used for the organization’s benefit. The sources for their information include printed materials, notes, manuals, handouts, headings and lists etc. their vocabulary tends to be sharper and they like to understand and deliver through texts. Organizations manuals could be delivered to them for their better understanding and their skills could be utilized in offices where extensive written communication is being carried out.</w:t>
      </w:r>
    </w:p>
    <w:p w14:paraId="430ECAA5" w14:textId="519387E7" w:rsidR="00931921" w:rsidRPr="00CD4432" w:rsidRDefault="00931921" w:rsidP="003071D2">
      <w:pPr>
        <w:pStyle w:val="Heading1"/>
        <w:numPr>
          <w:ilvl w:val="0"/>
          <w:numId w:val="8"/>
        </w:numPr>
        <w:spacing w:line="360" w:lineRule="auto"/>
        <w:ind w:left="0" w:firstLine="0"/>
        <w:jc w:val="both"/>
        <w:rPr>
          <w:rFonts w:ascii="Arial" w:hAnsi="Arial" w:cs="Arial"/>
          <w:sz w:val="22"/>
          <w:szCs w:val="22"/>
          <w:u w:val="single"/>
        </w:rPr>
      </w:pPr>
      <w:r w:rsidRPr="00CD4432">
        <w:rPr>
          <w:rFonts w:ascii="Arial" w:hAnsi="Arial" w:cs="Arial"/>
          <w:sz w:val="22"/>
          <w:szCs w:val="22"/>
          <w:u w:val="single"/>
        </w:rPr>
        <w:t xml:space="preserve">Kinesthetic : </w:t>
      </w:r>
      <w:r w:rsidRPr="00CD4432">
        <w:rPr>
          <w:rFonts w:ascii="Arial" w:hAnsi="Arial" w:cs="Arial"/>
          <w:b w:val="0"/>
          <w:sz w:val="22"/>
          <w:szCs w:val="22"/>
        </w:rPr>
        <w:t xml:space="preserve">These are practical </w:t>
      </w:r>
      <w:r w:rsidR="009B78B2">
        <w:rPr>
          <w:rFonts w:ascii="Arial" w:hAnsi="Arial" w:cs="Arial"/>
          <w:b w:val="0"/>
          <w:sz w:val="22"/>
          <w:szCs w:val="22"/>
        </w:rPr>
        <w:t>people, who</w:t>
      </w:r>
      <w:r w:rsidRPr="00CD4432">
        <w:rPr>
          <w:rFonts w:ascii="Arial" w:hAnsi="Arial" w:cs="Arial"/>
          <w:b w:val="0"/>
          <w:sz w:val="22"/>
          <w:szCs w:val="22"/>
        </w:rPr>
        <w:t xml:space="preserve"> learn faster with their experiences. They like to get involved in the practical work rather than being trained through theories alone. The sources for their training include practical-sight trips, on the job trainings, application of techniques physically and working under supervisions. They learn through their experiences, preferably through trial and error basis. </w:t>
      </w:r>
      <w:r w:rsidR="00F01F76">
        <w:rPr>
          <w:rFonts w:ascii="Arial" w:hAnsi="Arial" w:cs="Arial"/>
          <w:b w:val="0"/>
          <w:sz w:val="22"/>
          <w:szCs w:val="22"/>
        </w:rPr>
        <w:t xml:space="preserve">Therefore, </w:t>
      </w:r>
      <w:r w:rsidRPr="00CD4432">
        <w:rPr>
          <w:rFonts w:ascii="Arial" w:hAnsi="Arial" w:cs="Arial"/>
          <w:b w:val="0"/>
          <w:sz w:val="22"/>
          <w:szCs w:val="22"/>
        </w:rPr>
        <w:t xml:space="preserve">they </w:t>
      </w:r>
      <w:r w:rsidR="009B78B2">
        <w:rPr>
          <w:rFonts w:ascii="Arial" w:hAnsi="Arial" w:cs="Arial"/>
          <w:b w:val="0"/>
          <w:sz w:val="22"/>
          <w:szCs w:val="22"/>
        </w:rPr>
        <w:t>speak the least</w:t>
      </w:r>
      <w:r w:rsidRPr="00CD4432">
        <w:rPr>
          <w:rFonts w:ascii="Arial" w:hAnsi="Arial" w:cs="Arial"/>
          <w:b w:val="0"/>
          <w:sz w:val="22"/>
          <w:szCs w:val="22"/>
        </w:rPr>
        <w:t xml:space="preserve"> </w:t>
      </w:r>
      <w:r w:rsidR="009B78B2">
        <w:rPr>
          <w:rFonts w:ascii="Arial" w:hAnsi="Arial" w:cs="Arial"/>
          <w:b w:val="0"/>
          <w:sz w:val="22"/>
          <w:szCs w:val="22"/>
        </w:rPr>
        <w:t>as</w:t>
      </w:r>
      <w:r w:rsidRPr="00CD4432">
        <w:rPr>
          <w:rFonts w:ascii="Arial" w:hAnsi="Arial" w:cs="Arial"/>
          <w:b w:val="0"/>
          <w:sz w:val="22"/>
          <w:szCs w:val="22"/>
        </w:rPr>
        <w:t xml:space="preserve"> they keep </w:t>
      </w:r>
      <w:proofErr w:type="gramStart"/>
      <w:r w:rsidRPr="00CD4432">
        <w:rPr>
          <w:rFonts w:ascii="Arial" w:hAnsi="Arial" w:cs="Arial"/>
          <w:b w:val="0"/>
          <w:sz w:val="22"/>
          <w:szCs w:val="22"/>
        </w:rPr>
        <w:t>all of</w:t>
      </w:r>
      <w:proofErr w:type="gramEnd"/>
      <w:r w:rsidRPr="00CD4432">
        <w:rPr>
          <w:rFonts w:ascii="Arial" w:hAnsi="Arial" w:cs="Arial"/>
          <w:b w:val="0"/>
          <w:sz w:val="22"/>
          <w:szCs w:val="22"/>
        </w:rPr>
        <w:t xml:space="preserve"> their senses engaged in the practical solutions of the situations. Employees like them are to be deployed at the manufacturing processes and technical areas where they can use their potentials substantially.</w:t>
      </w:r>
    </w:p>
    <w:p w14:paraId="2980E227" w14:textId="6DF480C0"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sz w:val="22"/>
          <w:szCs w:val="22"/>
          <w:u w:val="single"/>
        </w:rPr>
        <w:t xml:space="preserve">2.2 Criticism : </w:t>
      </w:r>
      <w:r w:rsidRPr="00CD4432">
        <w:rPr>
          <w:rFonts w:ascii="Arial" w:hAnsi="Arial" w:cs="Arial"/>
          <w:b w:val="0"/>
          <w:sz w:val="22"/>
          <w:szCs w:val="22"/>
        </w:rPr>
        <w:t>Besides the benefits of VARK model it is criticized as labeling one learning sty</w:t>
      </w:r>
      <w:r w:rsidR="009B78B2">
        <w:rPr>
          <w:rFonts w:ascii="Arial" w:hAnsi="Arial" w:cs="Arial"/>
          <w:b w:val="0"/>
          <w:sz w:val="22"/>
          <w:szCs w:val="22"/>
        </w:rPr>
        <w:t>l</w:t>
      </w:r>
      <w:r w:rsidRPr="00CD4432">
        <w:rPr>
          <w:rFonts w:ascii="Arial" w:hAnsi="Arial" w:cs="Arial"/>
          <w:b w:val="0"/>
          <w:sz w:val="22"/>
          <w:szCs w:val="22"/>
        </w:rPr>
        <w:t xml:space="preserve">e to a group of people may hinder their learning capabilities. </w:t>
      </w:r>
      <w:r w:rsidR="00F01F76">
        <w:rPr>
          <w:rFonts w:ascii="Arial" w:hAnsi="Arial" w:cs="Arial"/>
          <w:b w:val="0"/>
          <w:sz w:val="22"/>
          <w:szCs w:val="22"/>
        </w:rPr>
        <w:t>I</w:t>
      </w:r>
      <w:r w:rsidRPr="00CD4432">
        <w:rPr>
          <w:rFonts w:ascii="Arial" w:hAnsi="Arial" w:cs="Arial"/>
          <w:b w:val="0"/>
          <w:sz w:val="22"/>
          <w:szCs w:val="22"/>
        </w:rPr>
        <w:t>t is quite possible that a good listener is also a good observer and vice versa (Kendra Cherry, 2019).</w:t>
      </w:r>
    </w:p>
    <w:p w14:paraId="5070AD36" w14:textId="77777777" w:rsidR="00931921" w:rsidRPr="00CD4432" w:rsidRDefault="00931921" w:rsidP="003071D2">
      <w:pPr>
        <w:pStyle w:val="Heading1"/>
        <w:spacing w:line="360" w:lineRule="auto"/>
        <w:jc w:val="both"/>
        <w:rPr>
          <w:rFonts w:ascii="Arial" w:hAnsi="Arial" w:cs="Arial"/>
          <w:sz w:val="22"/>
          <w:szCs w:val="22"/>
          <w:u w:val="single"/>
        </w:rPr>
      </w:pPr>
      <w:r w:rsidRPr="00CD4432">
        <w:rPr>
          <w:rFonts w:ascii="Arial" w:hAnsi="Arial" w:cs="Arial"/>
          <w:sz w:val="22"/>
          <w:szCs w:val="22"/>
          <w:u w:val="single"/>
        </w:rPr>
        <w:t>2.3 Honey and Mumford Model</w:t>
      </w:r>
    </w:p>
    <w:p w14:paraId="0DB1CF8E" w14:textId="77777777"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The Honey and Mumford Learning Style Questionnaire (LSQ) was presented as an alternative to the Kolb’s Learning Style Inventory and is widely applied in the management studies (Angus &amp; Tim, 2002). This model suggests four discrete learning preferences namely Activist, Theorist, Pragmatist and Reflector. Besides learning preferences as Fleming suggested in VARK model the Honey and Mumford model explains the attitudes towards learning.</w:t>
      </w:r>
    </w:p>
    <w:p w14:paraId="79743361" w14:textId="2BC409D2" w:rsidR="00931921" w:rsidRPr="00CD4432" w:rsidRDefault="00931921" w:rsidP="003071D2">
      <w:pPr>
        <w:pStyle w:val="Heading1"/>
        <w:numPr>
          <w:ilvl w:val="0"/>
          <w:numId w:val="9"/>
        </w:numPr>
        <w:spacing w:line="360" w:lineRule="auto"/>
        <w:ind w:left="0" w:firstLine="0"/>
        <w:jc w:val="both"/>
        <w:rPr>
          <w:rFonts w:ascii="Arial" w:hAnsi="Arial" w:cs="Arial"/>
          <w:b w:val="0"/>
          <w:sz w:val="22"/>
          <w:szCs w:val="22"/>
        </w:rPr>
      </w:pPr>
      <w:r w:rsidRPr="00CD4432">
        <w:rPr>
          <w:rFonts w:ascii="Arial" w:hAnsi="Arial" w:cs="Arial"/>
          <w:sz w:val="22"/>
          <w:szCs w:val="22"/>
          <w:u w:val="single"/>
        </w:rPr>
        <w:t xml:space="preserve">Activist : </w:t>
      </w:r>
      <w:r w:rsidRPr="00CD4432">
        <w:rPr>
          <w:rFonts w:ascii="Arial" w:hAnsi="Arial" w:cs="Arial"/>
          <w:b w:val="0"/>
          <w:sz w:val="22"/>
          <w:szCs w:val="22"/>
        </w:rPr>
        <w:t xml:space="preserve">These are people who like to get into the work personally and experience new things. They have an </w:t>
      </w:r>
      <w:r w:rsidR="00F01F76" w:rsidRPr="00CD4432">
        <w:rPr>
          <w:rFonts w:ascii="Arial" w:hAnsi="Arial" w:cs="Arial"/>
          <w:b w:val="0"/>
          <w:sz w:val="22"/>
          <w:szCs w:val="22"/>
        </w:rPr>
        <w:t>open-minded</w:t>
      </w:r>
      <w:r w:rsidRPr="00CD4432">
        <w:rPr>
          <w:rFonts w:ascii="Arial" w:hAnsi="Arial" w:cs="Arial"/>
          <w:b w:val="0"/>
          <w:sz w:val="22"/>
          <w:szCs w:val="22"/>
        </w:rPr>
        <w:t xml:space="preserve"> approach and they do not dislike </w:t>
      </w:r>
      <w:r w:rsidR="00D51F59" w:rsidRPr="00CD4432">
        <w:rPr>
          <w:rFonts w:ascii="Arial" w:hAnsi="Arial" w:cs="Arial"/>
          <w:b w:val="0"/>
          <w:sz w:val="22"/>
          <w:szCs w:val="22"/>
        </w:rPr>
        <w:t>working</w:t>
      </w:r>
      <w:r w:rsidRPr="00CD4432">
        <w:rPr>
          <w:rFonts w:ascii="Arial" w:hAnsi="Arial" w:cs="Arial"/>
          <w:b w:val="0"/>
          <w:sz w:val="22"/>
          <w:szCs w:val="22"/>
        </w:rPr>
        <w:t xml:space="preserve"> with their own hands. Besides, they like to get their hands dirty by working </w:t>
      </w:r>
      <w:r w:rsidR="00F01F76">
        <w:rPr>
          <w:rFonts w:ascii="Arial" w:hAnsi="Arial" w:cs="Arial"/>
          <w:b w:val="0"/>
          <w:sz w:val="22"/>
          <w:szCs w:val="22"/>
        </w:rPr>
        <w:t>on</w:t>
      </w:r>
      <w:r w:rsidRPr="00CD4432">
        <w:rPr>
          <w:rFonts w:ascii="Arial" w:hAnsi="Arial" w:cs="Arial"/>
          <w:b w:val="0"/>
          <w:sz w:val="22"/>
          <w:szCs w:val="22"/>
        </w:rPr>
        <w:t xml:space="preserve"> their own. They love </w:t>
      </w:r>
      <w:r w:rsidR="00F01F76">
        <w:rPr>
          <w:rFonts w:ascii="Arial" w:hAnsi="Arial" w:cs="Arial"/>
          <w:b w:val="0"/>
          <w:sz w:val="22"/>
          <w:szCs w:val="22"/>
        </w:rPr>
        <w:t xml:space="preserve">getting </w:t>
      </w:r>
      <w:r w:rsidRPr="00CD4432">
        <w:rPr>
          <w:rFonts w:ascii="Arial" w:hAnsi="Arial" w:cs="Arial"/>
          <w:b w:val="0"/>
          <w:sz w:val="22"/>
          <w:szCs w:val="22"/>
        </w:rPr>
        <w:t xml:space="preserve">themselves </w:t>
      </w:r>
      <w:r w:rsidRPr="00CD4432">
        <w:rPr>
          <w:rFonts w:ascii="Arial" w:hAnsi="Arial" w:cs="Arial"/>
          <w:b w:val="0"/>
          <w:sz w:val="22"/>
          <w:szCs w:val="22"/>
        </w:rPr>
        <w:lastRenderedPageBreak/>
        <w:t>involved completely in to task without any bias to experiences. They learn quickly through activities like brain storming, puzzles, problem solving, competitions and role plays. They always prefer challenging tasks and working in comradeship. Such employees can be employed at practical workstations</w:t>
      </w:r>
    </w:p>
    <w:p w14:paraId="79E4044D" w14:textId="027936E7" w:rsidR="00931921" w:rsidRPr="00CD4432" w:rsidRDefault="00931921" w:rsidP="003071D2">
      <w:pPr>
        <w:pStyle w:val="Heading1"/>
        <w:numPr>
          <w:ilvl w:val="0"/>
          <w:numId w:val="9"/>
        </w:numPr>
        <w:spacing w:line="360" w:lineRule="auto"/>
        <w:ind w:left="0" w:firstLine="0"/>
        <w:jc w:val="both"/>
        <w:rPr>
          <w:rFonts w:ascii="Arial" w:hAnsi="Arial" w:cs="Arial"/>
          <w:b w:val="0"/>
          <w:sz w:val="22"/>
          <w:szCs w:val="22"/>
        </w:rPr>
      </w:pPr>
      <w:r w:rsidRPr="00CD4432">
        <w:rPr>
          <w:rFonts w:ascii="Arial" w:hAnsi="Arial" w:cs="Arial"/>
          <w:sz w:val="22"/>
          <w:szCs w:val="22"/>
          <w:u w:val="single"/>
        </w:rPr>
        <w:t xml:space="preserve">Reflector : </w:t>
      </w:r>
      <w:r w:rsidRPr="00CD4432">
        <w:rPr>
          <w:rFonts w:ascii="Arial" w:hAnsi="Arial" w:cs="Arial"/>
          <w:b w:val="0"/>
          <w:sz w:val="22"/>
          <w:szCs w:val="22"/>
        </w:rPr>
        <w:t>These are learners who observe and reflect</w:t>
      </w:r>
      <w:r w:rsidR="00F01F76">
        <w:rPr>
          <w:rFonts w:ascii="Arial" w:hAnsi="Arial" w:cs="Arial"/>
          <w:b w:val="0"/>
          <w:sz w:val="22"/>
          <w:szCs w:val="22"/>
        </w:rPr>
        <w:t xml:space="preserve">, they </w:t>
      </w:r>
      <w:r w:rsidRPr="00CD4432">
        <w:rPr>
          <w:rFonts w:ascii="Arial" w:hAnsi="Arial" w:cs="Arial"/>
          <w:b w:val="0"/>
          <w:sz w:val="22"/>
          <w:szCs w:val="22"/>
        </w:rPr>
        <w:t xml:space="preserve">think about the reason/logic behind the action. </w:t>
      </w:r>
      <w:r w:rsidR="001F3E7F">
        <w:rPr>
          <w:rFonts w:ascii="Arial" w:hAnsi="Arial" w:cs="Arial"/>
          <w:b w:val="0"/>
          <w:sz w:val="22"/>
          <w:szCs w:val="22"/>
        </w:rPr>
        <w:t>Rather than</w:t>
      </w:r>
      <w:r w:rsidRPr="00CD4432">
        <w:rPr>
          <w:rFonts w:ascii="Arial" w:hAnsi="Arial" w:cs="Arial"/>
          <w:b w:val="0"/>
          <w:sz w:val="22"/>
          <w:szCs w:val="22"/>
        </w:rPr>
        <w:t xml:space="preserve"> jumping into the </w:t>
      </w:r>
      <w:r w:rsidR="00F01F76" w:rsidRPr="00CD4432">
        <w:rPr>
          <w:rFonts w:ascii="Arial" w:hAnsi="Arial" w:cs="Arial"/>
          <w:b w:val="0"/>
          <w:sz w:val="22"/>
          <w:szCs w:val="22"/>
        </w:rPr>
        <w:t>scene,</w:t>
      </w:r>
      <w:r w:rsidRPr="00CD4432">
        <w:rPr>
          <w:rFonts w:ascii="Arial" w:hAnsi="Arial" w:cs="Arial"/>
          <w:b w:val="0"/>
          <w:sz w:val="22"/>
          <w:szCs w:val="22"/>
        </w:rPr>
        <w:t xml:space="preserve"> they may sit aside and observe what is happening and find the reason why i</w:t>
      </w:r>
      <w:r w:rsidR="001F3E7F">
        <w:rPr>
          <w:rFonts w:ascii="Arial" w:hAnsi="Arial" w:cs="Arial"/>
          <w:b w:val="0"/>
          <w:sz w:val="22"/>
          <w:szCs w:val="22"/>
        </w:rPr>
        <w:t>t is</w:t>
      </w:r>
      <w:r w:rsidRPr="00CD4432">
        <w:rPr>
          <w:rFonts w:ascii="Arial" w:hAnsi="Arial" w:cs="Arial"/>
          <w:b w:val="0"/>
          <w:sz w:val="22"/>
          <w:szCs w:val="22"/>
        </w:rPr>
        <w:t xml:space="preserve"> happening? They like to stay at a distance and view the scenario from different perspectives. They collect data from the scenario, take their time to analyze it and bring forth a reliable conclusion. </w:t>
      </w:r>
      <w:r w:rsidR="0071389E">
        <w:rPr>
          <w:rFonts w:ascii="Arial" w:hAnsi="Arial" w:cs="Arial"/>
          <w:b w:val="0"/>
          <w:sz w:val="22"/>
          <w:szCs w:val="22"/>
        </w:rPr>
        <w:t>S</w:t>
      </w:r>
      <w:r w:rsidRPr="00CD4432">
        <w:rPr>
          <w:rFonts w:ascii="Arial" w:hAnsi="Arial" w:cs="Arial"/>
          <w:b w:val="0"/>
          <w:sz w:val="22"/>
          <w:szCs w:val="22"/>
        </w:rPr>
        <w:t xml:space="preserve">ources for their learning include paired discussions, observing activities, coaching, </w:t>
      </w:r>
      <w:proofErr w:type="gramStart"/>
      <w:r w:rsidRPr="00CD4432">
        <w:rPr>
          <w:rFonts w:ascii="Arial" w:hAnsi="Arial" w:cs="Arial"/>
          <w:b w:val="0"/>
          <w:sz w:val="22"/>
          <w:szCs w:val="22"/>
        </w:rPr>
        <w:t>questionnaires</w:t>
      </w:r>
      <w:proofErr w:type="gramEnd"/>
      <w:r w:rsidRPr="00CD4432">
        <w:rPr>
          <w:rFonts w:ascii="Arial" w:hAnsi="Arial" w:cs="Arial"/>
          <w:b w:val="0"/>
          <w:sz w:val="22"/>
          <w:szCs w:val="22"/>
        </w:rPr>
        <w:t xml:space="preserve"> and interviews etc. Such employees are suggested to be employed at disaster management, risk management and research and development programs.</w:t>
      </w:r>
    </w:p>
    <w:p w14:paraId="3B85E5C0" w14:textId="77777777" w:rsidR="00931921" w:rsidRPr="00CD4432" w:rsidRDefault="00931921" w:rsidP="003071D2">
      <w:pPr>
        <w:pStyle w:val="Heading1"/>
        <w:numPr>
          <w:ilvl w:val="0"/>
          <w:numId w:val="9"/>
        </w:numPr>
        <w:spacing w:line="360" w:lineRule="auto"/>
        <w:ind w:left="0" w:firstLine="0"/>
        <w:jc w:val="both"/>
        <w:rPr>
          <w:rFonts w:ascii="Arial" w:hAnsi="Arial" w:cs="Arial"/>
          <w:b w:val="0"/>
          <w:sz w:val="22"/>
          <w:szCs w:val="22"/>
        </w:rPr>
      </w:pPr>
      <w:r w:rsidRPr="00CD4432">
        <w:rPr>
          <w:rFonts w:ascii="Arial" w:hAnsi="Arial" w:cs="Arial"/>
          <w:sz w:val="22"/>
          <w:szCs w:val="22"/>
          <w:u w:val="single"/>
        </w:rPr>
        <w:t>Theorist :</w:t>
      </w:r>
      <w:r w:rsidRPr="00CD4432">
        <w:rPr>
          <w:rFonts w:ascii="Arial" w:hAnsi="Arial" w:cs="Arial"/>
          <w:b w:val="0"/>
          <w:sz w:val="22"/>
          <w:szCs w:val="22"/>
        </w:rPr>
        <w:t xml:space="preserve"> they learn from the theories behind the actions. They rely upon the models, theories, facts and figures to engage into the learning process. They do not rely upon the observations alone but also inquire the underlying theories. They like to synthesize and draw new and reliable information depending upon the older work done by ancestors. Their sources of information include models, statistics, background theories, </w:t>
      </w:r>
      <w:proofErr w:type="gramStart"/>
      <w:r w:rsidRPr="00CD4432">
        <w:rPr>
          <w:rFonts w:ascii="Arial" w:hAnsi="Arial" w:cs="Arial"/>
          <w:b w:val="0"/>
          <w:sz w:val="22"/>
          <w:szCs w:val="22"/>
        </w:rPr>
        <w:t>quotes</w:t>
      </w:r>
      <w:proofErr w:type="gramEnd"/>
      <w:r w:rsidRPr="00CD4432">
        <w:rPr>
          <w:rFonts w:ascii="Arial" w:hAnsi="Arial" w:cs="Arial"/>
          <w:b w:val="0"/>
          <w:sz w:val="22"/>
          <w:szCs w:val="22"/>
        </w:rPr>
        <w:t xml:space="preserve"> and stories etc. They can be well utilized for firm’s policy management assistance, legal </w:t>
      </w:r>
      <w:proofErr w:type="gramStart"/>
      <w:r w:rsidRPr="00CD4432">
        <w:rPr>
          <w:rFonts w:ascii="Arial" w:hAnsi="Arial" w:cs="Arial"/>
          <w:b w:val="0"/>
          <w:sz w:val="22"/>
          <w:szCs w:val="22"/>
        </w:rPr>
        <w:t>assistance</w:t>
      </w:r>
      <w:proofErr w:type="gramEnd"/>
      <w:r w:rsidRPr="00CD4432">
        <w:rPr>
          <w:rFonts w:ascii="Arial" w:hAnsi="Arial" w:cs="Arial"/>
          <w:b w:val="0"/>
          <w:sz w:val="22"/>
          <w:szCs w:val="22"/>
        </w:rPr>
        <w:t xml:space="preserve"> and SOPs drafting.</w:t>
      </w:r>
    </w:p>
    <w:p w14:paraId="1ACBC042" w14:textId="77777777" w:rsidR="00931921" w:rsidRPr="00CD4432" w:rsidRDefault="00931921" w:rsidP="003071D2">
      <w:pPr>
        <w:pStyle w:val="Heading1"/>
        <w:numPr>
          <w:ilvl w:val="0"/>
          <w:numId w:val="9"/>
        </w:numPr>
        <w:spacing w:line="360" w:lineRule="auto"/>
        <w:ind w:left="0" w:firstLine="0"/>
        <w:jc w:val="both"/>
        <w:rPr>
          <w:rFonts w:ascii="Arial" w:hAnsi="Arial" w:cs="Arial"/>
          <w:sz w:val="22"/>
          <w:szCs w:val="22"/>
          <w:u w:val="single"/>
        </w:rPr>
      </w:pPr>
      <w:r w:rsidRPr="00CD4432">
        <w:rPr>
          <w:rFonts w:ascii="Arial" w:hAnsi="Arial" w:cs="Arial"/>
          <w:sz w:val="22"/>
          <w:szCs w:val="22"/>
          <w:u w:val="single"/>
        </w:rPr>
        <w:t xml:space="preserve">Pragmatic : </w:t>
      </w:r>
      <w:r w:rsidRPr="00CD4432">
        <w:rPr>
          <w:rFonts w:ascii="Arial" w:hAnsi="Arial" w:cs="Arial"/>
          <w:b w:val="0"/>
          <w:sz w:val="22"/>
          <w:szCs w:val="22"/>
        </w:rPr>
        <w:t xml:space="preserve">These are the people who like to bring the theory into the practice. They put their learning into the practice in the real world. They like to put ideas into the actions and do not merely rely on the ideas, </w:t>
      </w:r>
      <w:proofErr w:type="gramStart"/>
      <w:r w:rsidRPr="00CD4432">
        <w:rPr>
          <w:rFonts w:ascii="Arial" w:hAnsi="Arial" w:cs="Arial"/>
          <w:b w:val="0"/>
          <w:sz w:val="22"/>
          <w:szCs w:val="22"/>
        </w:rPr>
        <w:t>besides</w:t>
      </w:r>
      <w:proofErr w:type="gramEnd"/>
      <w:r w:rsidRPr="00CD4432">
        <w:rPr>
          <w:rFonts w:ascii="Arial" w:hAnsi="Arial" w:cs="Arial"/>
          <w:b w:val="0"/>
          <w:sz w:val="22"/>
          <w:szCs w:val="22"/>
        </w:rPr>
        <w:t xml:space="preserve"> they prefer experimentations, trying new techniques, ideas and theories to bring up new solutions to the world. Their sources of information include research works, reality world applications, case studies and prototypes. These employees can be best utilized in the laboratories and research centers.</w:t>
      </w:r>
    </w:p>
    <w:p w14:paraId="159B5EB9" w14:textId="54698060"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sz w:val="22"/>
          <w:szCs w:val="22"/>
          <w:u w:val="single"/>
        </w:rPr>
        <w:t xml:space="preserve">2.4 Criticism : </w:t>
      </w:r>
      <w:r w:rsidRPr="00CD4432">
        <w:rPr>
          <w:rFonts w:ascii="Arial" w:hAnsi="Arial" w:cs="Arial"/>
          <w:b w:val="0"/>
          <w:sz w:val="22"/>
          <w:szCs w:val="22"/>
        </w:rPr>
        <w:t xml:space="preserve">Honey and Mumford emphasize that people do learn through experiences whereas having experience alone cannot guarantee effective learning. For </w:t>
      </w:r>
      <w:r w:rsidR="002E39E9" w:rsidRPr="00CD4432">
        <w:rPr>
          <w:rFonts w:ascii="Arial" w:hAnsi="Arial" w:cs="Arial"/>
          <w:b w:val="0"/>
          <w:sz w:val="22"/>
          <w:szCs w:val="22"/>
        </w:rPr>
        <w:t>example,</w:t>
      </w:r>
      <w:r w:rsidRPr="00CD4432">
        <w:rPr>
          <w:rFonts w:ascii="Arial" w:hAnsi="Arial" w:cs="Arial"/>
          <w:b w:val="0"/>
          <w:sz w:val="22"/>
          <w:szCs w:val="22"/>
        </w:rPr>
        <w:t xml:space="preserve"> employees with greater reflector score and lower activist score may like to learn through observation rather than experiencing themselves (Caple and Martin, 1994).</w:t>
      </w:r>
    </w:p>
    <w:p w14:paraId="048DA246" w14:textId="77777777" w:rsidR="00931921" w:rsidRPr="00CD4432" w:rsidRDefault="00931921" w:rsidP="003071D2">
      <w:pPr>
        <w:spacing w:line="360" w:lineRule="auto"/>
        <w:rPr>
          <w:rFonts w:ascii="Arial" w:eastAsia="Times New Roman" w:hAnsi="Arial" w:cs="Arial"/>
          <w:bCs/>
          <w:kern w:val="36"/>
        </w:rPr>
      </w:pPr>
      <w:r w:rsidRPr="00CD4432">
        <w:rPr>
          <w:rFonts w:ascii="Arial" w:hAnsi="Arial" w:cs="Arial"/>
          <w:b/>
        </w:rPr>
        <w:br w:type="page"/>
      </w:r>
    </w:p>
    <w:p w14:paraId="4896FA59" w14:textId="77777777" w:rsidR="00931921" w:rsidRPr="00CD4432" w:rsidRDefault="00931921" w:rsidP="003071D2">
      <w:pPr>
        <w:pStyle w:val="Heading1"/>
        <w:numPr>
          <w:ilvl w:val="0"/>
          <w:numId w:val="2"/>
        </w:numPr>
        <w:spacing w:line="360" w:lineRule="auto"/>
        <w:ind w:left="360"/>
        <w:jc w:val="both"/>
        <w:rPr>
          <w:rFonts w:ascii="Arial" w:hAnsi="Arial" w:cs="Arial"/>
          <w:sz w:val="22"/>
          <w:szCs w:val="22"/>
          <w:u w:val="single"/>
        </w:rPr>
      </w:pPr>
      <w:r w:rsidRPr="00CD4432">
        <w:rPr>
          <w:rFonts w:ascii="Arial" w:hAnsi="Arial" w:cs="Arial"/>
          <w:sz w:val="22"/>
          <w:szCs w:val="22"/>
          <w:u w:val="single"/>
        </w:rPr>
        <w:lastRenderedPageBreak/>
        <w:t>My Personal Experience Before And After This Course</w:t>
      </w:r>
    </w:p>
    <w:p w14:paraId="4FC7FB31" w14:textId="4E9FA56A"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 xml:space="preserve">I had been a struggling but passionate social worker as well as service provider for the people in need. They could be </w:t>
      </w:r>
      <w:r w:rsidR="00C91DF0">
        <w:rPr>
          <w:rFonts w:ascii="Arial" w:hAnsi="Arial" w:cs="Arial"/>
          <w:b w:val="0"/>
          <w:sz w:val="22"/>
          <w:szCs w:val="22"/>
        </w:rPr>
        <w:t>people suffering mentally</w:t>
      </w:r>
      <w:r w:rsidRPr="00CD4432">
        <w:rPr>
          <w:rFonts w:ascii="Arial" w:hAnsi="Arial" w:cs="Arial"/>
          <w:b w:val="0"/>
          <w:sz w:val="22"/>
          <w:szCs w:val="22"/>
        </w:rPr>
        <w:t xml:space="preserve">, students struggling with their physical ailments or the like. I had my honest passion to serve the community in a way to help people live a better life who are unable to live their normal life. For this I not only have chosen to work for the needful people but also have worked as part timer volunteer. This keeps me morally active and consciously satisfied. But I personally felt that there is something which I do lag. </w:t>
      </w:r>
      <w:r w:rsidR="0041090D">
        <w:rPr>
          <w:rFonts w:ascii="Arial" w:hAnsi="Arial" w:cs="Arial"/>
          <w:b w:val="0"/>
          <w:sz w:val="22"/>
          <w:szCs w:val="22"/>
        </w:rPr>
        <w:t>P</w:t>
      </w:r>
      <w:r w:rsidRPr="00CD4432">
        <w:rPr>
          <w:rFonts w:ascii="Arial" w:hAnsi="Arial" w:cs="Arial"/>
          <w:b w:val="0"/>
          <w:sz w:val="22"/>
          <w:szCs w:val="22"/>
        </w:rPr>
        <w:t xml:space="preserve">reviously I was unable to point it out but lately I understood that I need to </w:t>
      </w:r>
      <w:r w:rsidR="0041090D">
        <w:rPr>
          <w:rFonts w:ascii="Arial" w:hAnsi="Arial" w:cs="Arial"/>
          <w:b w:val="0"/>
          <w:sz w:val="22"/>
          <w:szCs w:val="22"/>
        </w:rPr>
        <w:t>develop</w:t>
      </w:r>
      <w:r w:rsidRPr="00CD4432">
        <w:rPr>
          <w:rFonts w:ascii="Arial" w:hAnsi="Arial" w:cs="Arial"/>
          <w:b w:val="0"/>
          <w:sz w:val="22"/>
          <w:szCs w:val="22"/>
        </w:rPr>
        <w:t xml:space="preserve"> myself to a further level to help the society in a better way. </w:t>
      </w:r>
      <w:r w:rsidR="00D452D3">
        <w:rPr>
          <w:rFonts w:ascii="Arial" w:hAnsi="Arial" w:cs="Arial"/>
          <w:b w:val="0"/>
          <w:sz w:val="22"/>
          <w:szCs w:val="22"/>
        </w:rPr>
        <w:t>That is</w:t>
      </w:r>
      <w:r w:rsidRPr="00CD4432">
        <w:rPr>
          <w:rFonts w:ascii="Arial" w:hAnsi="Arial" w:cs="Arial"/>
          <w:b w:val="0"/>
          <w:sz w:val="22"/>
          <w:szCs w:val="22"/>
        </w:rPr>
        <w:t xml:space="preserve"> </w:t>
      </w:r>
      <w:r w:rsidR="00416EF3">
        <w:rPr>
          <w:rFonts w:ascii="Arial" w:hAnsi="Arial" w:cs="Arial"/>
          <w:b w:val="0"/>
          <w:sz w:val="22"/>
          <w:szCs w:val="22"/>
        </w:rPr>
        <w:t>when</w:t>
      </w:r>
      <w:r w:rsidRPr="00CD4432">
        <w:rPr>
          <w:rFonts w:ascii="Arial" w:hAnsi="Arial" w:cs="Arial"/>
          <w:b w:val="0"/>
          <w:sz w:val="22"/>
          <w:szCs w:val="22"/>
        </w:rPr>
        <w:t xml:space="preserve"> I chose to join this </w:t>
      </w:r>
      <w:r w:rsidR="0041090D">
        <w:rPr>
          <w:rFonts w:ascii="Arial" w:hAnsi="Arial" w:cs="Arial"/>
          <w:b w:val="0"/>
          <w:sz w:val="22"/>
          <w:szCs w:val="22"/>
        </w:rPr>
        <w:t>course</w:t>
      </w:r>
      <w:r w:rsidRPr="00CD4432">
        <w:rPr>
          <w:rFonts w:ascii="Arial" w:hAnsi="Arial" w:cs="Arial"/>
          <w:b w:val="0"/>
          <w:sz w:val="22"/>
          <w:szCs w:val="22"/>
        </w:rPr>
        <w:t>.</w:t>
      </w:r>
    </w:p>
    <w:p w14:paraId="45FC7552" w14:textId="6C1CF2C5"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 xml:space="preserve">The first thing I understood over here is that one cannot say at any level that </w:t>
      </w:r>
      <w:r w:rsidR="00416EF3">
        <w:rPr>
          <w:rFonts w:ascii="Arial" w:hAnsi="Arial" w:cs="Arial"/>
          <w:b w:val="0"/>
          <w:sz w:val="22"/>
          <w:szCs w:val="22"/>
        </w:rPr>
        <w:t>they</w:t>
      </w:r>
      <w:r w:rsidRPr="00CD4432">
        <w:rPr>
          <w:rFonts w:ascii="Arial" w:hAnsi="Arial" w:cs="Arial"/>
          <w:b w:val="0"/>
          <w:sz w:val="22"/>
          <w:szCs w:val="22"/>
        </w:rPr>
        <w:t xml:space="preserve"> ha</w:t>
      </w:r>
      <w:r w:rsidR="00416EF3">
        <w:rPr>
          <w:rFonts w:ascii="Arial" w:hAnsi="Arial" w:cs="Arial"/>
          <w:b w:val="0"/>
          <w:sz w:val="22"/>
          <w:szCs w:val="22"/>
        </w:rPr>
        <w:t>ve</w:t>
      </w:r>
      <w:r w:rsidRPr="00CD4432">
        <w:rPr>
          <w:rFonts w:ascii="Arial" w:hAnsi="Arial" w:cs="Arial"/>
          <w:b w:val="0"/>
          <w:sz w:val="22"/>
          <w:szCs w:val="22"/>
        </w:rPr>
        <w:t xml:space="preserve"> learnt everything. I had my academic car</w:t>
      </w:r>
      <w:r w:rsidR="00416EF3">
        <w:rPr>
          <w:rFonts w:ascii="Arial" w:hAnsi="Arial" w:cs="Arial"/>
          <w:b w:val="0"/>
          <w:sz w:val="22"/>
          <w:szCs w:val="22"/>
        </w:rPr>
        <w:t>e</w:t>
      </w:r>
      <w:r w:rsidRPr="00CD4432">
        <w:rPr>
          <w:rFonts w:ascii="Arial" w:hAnsi="Arial" w:cs="Arial"/>
          <w:b w:val="0"/>
          <w:sz w:val="22"/>
          <w:szCs w:val="22"/>
        </w:rPr>
        <w:t xml:space="preserve">er in the same discipline but coming over here made me realize that I </w:t>
      </w:r>
      <w:r w:rsidR="00416EF3">
        <w:rPr>
          <w:rFonts w:ascii="Arial" w:hAnsi="Arial" w:cs="Arial"/>
          <w:b w:val="0"/>
          <w:sz w:val="22"/>
          <w:szCs w:val="22"/>
        </w:rPr>
        <w:t xml:space="preserve">did not have much experience </w:t>
      </w:r>
      <w:r w:rsidRPr="00CD4432">
        <w:rPr>
          <w:rFonts w:ascii="Arial" w:hAnsi="Arial" w:cs="Arial"/>
          <w:b w:val="0"/>
          <w:sz w:val="22"/>
          <w:szCs w:val="22"/>
        </w:rPr>
        <w:t xml:space="preserve">in this course of study. I came to know new things about human behaviors, human </w:t>
      </w:r>
      <w:proofErr w:type="gramStart"/>
      <w:r w:rsidRPr="00CD4432">
        <w:rPr>
          <w:rFonts w:ascii="Arial" w:hAnsi="Arial" w:cs="Arial"/>
          <w:b w:val="0"/>
          <w:sz w:val="22"/>
          <w:szCs w:val="22"/>
        </w:rPr>
        <w:t>psychology</w:t>
      </w:r>
      <w:proofErr w:type="gramEnd"/>
      <w:r w:rsidRPr="00CD4432">
        <w:rPr>
          <w:rFonts w:ascii="Arial" w:hAnsi="Arial" w:cs="Arial"/>
          <w:b w:val="0"/>
          <w:sz w:val="22"/>
          <w:szCs w:val="22"/>
        </w:rPr>
        <w:t xml:space="preserve"> and their management. More theories were taught to me and I learnt that the passion to work for humanity is never sufficient unless it is backed by the proper academics. </w:t>
      </w:r>
    </w:p>
    <w:p w14:paraId="012DA18F" w14:textId="3BA6AABC"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I had been working as a potential hardworking worker, working for better social being of the people in need. But here I realized that being worker alone is never enough unless one is a good manager as well. I felt previously that my domestic life was being hindered due to my professional commitments but now things are getting better as I do manage my work and my family both at a time. Moreover</w:t>
      </w:r>
      <w:r w:rsidR="00416EF3">
        <w:rPr>
          <w:rFonts w:ascii="Arial" w:hAnsi="Arial" w:cs="Arial"/>
          <w:b w:val="0"/>
          <w:sz w:val="22"/>
          <w:szCs w:val="22"/>
        </w:rPr>
        <w:t>,</w:t>
      </w:r>
      <w:r w:rsidRPr="00CD4432">
        <w:rPr>
          <w:rFonts w:ascii="Arial" w:hAnsi="Arial" w:cs="Arial"/>
          <w:b w:val="0"/>
          <w:sz w:val="22"/>
          <w:szCs w:val="22"/>
        </w:rPr>
        <w:t xml:space="preserve"> I got introduced to new theories and concepts. I have a dream to run my own NGO and work at a further level to help the people in need</w:t>
      </w:r>
      <w:r w:rsidR="00416EF3">
        <w:rPr>
          <w:rFonts w:ascii="Arial" w:hAnsi="Arial" w:cs="Arial"/>
          <w:b w:val="0"/>
          <w:sz w:val="22"/>
          <w:szCs w:val="22"/>
        </w:rPr>
        <w:t xml:space="preserve"> so </w:t>
      </w:r>
      <w:r w:rsidRPr="00CD4432">
        <w:rPr>
          <w:rFonts w:ascii="Arial" w:hAnsi="Arial" w:cs="Arial"/>
          <w:b w:val="0"/>
          <w:sz w:val="22"/>
          <w:szCs w:val="22"/>
        </w:rPr>
        <w:t xml:space="preserve">this the course </w:t>
      </w:r>
      <w:r w:rsidR="00416EF3">
        <w:rPr>
          <w:rFonts w:ascii="Arial" w:hAnsi="Arial" w:cs="Arial"/>
          <w:b w:val="0"/>
          <w:sz w:val="22"/>
          <w:szCs w:val="22"/>
        </w:rPr>
        <w:t xml:space="preserve">is </w:t>
      </w:r>
      <w:r w:rsidRPr="00CD4432">
        <w:rPr>
          <w:rFonts w:ascii="Arial" w:hAnsi="Arial" w:cs="Arial"/>
          <w:b w:val="0"/>
          <w:sz w:val="22"/>
          <w:szCs w:val="22"/>
        </w:rPr>
        <w:t>helpful for me. For example</w:t>
      </w:r>
      <w:r w:rsidR="00416EF3">
        <w:rPr>
          <w:rFonts w:ascii="Arial" w:hAnsi="Arial" w:cs="Arial"/>
          <w:b w:val="0"/>
          <w:sz w:val="22"/>
          <w:szCs w:val="22"/>
        </w:rPr>
        <w:t>,</w:t>
      </w:r>
      <w:r w:rsidRPr="00CD4432">
        <w:rPr>
          <w:rFonts w:ascii="Arial" w:hAnsi="Arial" w:cs="Arial"/>
          <w:b w:val="0"/>
          <w:sz w:val="22"/>
          <w:szCs w:val="22"/>
        </w:rPr>
        <w:t xml:space="preserve"> I </w:t>
      </w:r>
      <w:r w:rsidR="00416EF3">
        <w:rPr>
          <w:rFonts w:ascii="Arial" w:hAnsi="Arial" w:cs="Arial"/>
          <w:b w:val="0"/>
          <w:sz w:val="22"/>
          <w:szCs w:val="22"/>
        </w:rPr>
        <w:t>now understand</w:t>
      </w:r>
      <w:r w:rsidRPr="00CD4432">
        <w:rPr>
          <w:rFonts w:ascii="Arial" w:hAnsi="Arial" w:cs="Arial"/>
          <w:b w:val="0"/>
          <w:sz w:val="22"/>
          <w:szCs w:val="22"/>
        </w:rPr>
        <w:t xml:space="preserve"> the ‘Learning Models’. </w:t>
      </w:r>
      <w:proofErr w:type="gramStart"/>
      <w:r w:rsidRPr="00CD4432">
        <w:rPr>
          <w:rFonts w:ascii="Arial" w:hAnsi="Arial" w:cs="Arial"/>
          <w:b w:val="0"/>
          <w:sz w:val="22"/>
          <w:szCs w:val="22"/>
        </w:rPr>
        <w:t>First of all</w:t>
      </w:r>
      <w:proofErr w:type="gramEnd"/>
      <w:r w:rsidR="00F31E3C">
        <w:rPr>
          <w:rFonts w:ascii="Arial" w:hAnsi="Arial" w:cs="Arial"/>
          <w:b w:val="0"/>
          <w:sz w:val="22"/>
          <w:szCs w:val="22"/>
        </w:rPr>
        <w:t>,</w:t>
      </w:r>
      <w:r w:rsidRPr="00CD4432">
        <w:rPr>
          <w:rFonts w:ascii="Arial" w:hAnsi="Arial" w:cs="Arial"/>
          <w:b w:val="0"/>
          <w:sz w:val="22"/>
          <w:szCs w:val="22"/>
        </w:rPr>
        <w:t xml:space="preserve"> they helped me to realize my learning patterns and abilities and I started to learn more effectively than ever before. Secondly as I plan to operate my own NGO, I came to know how to understand employees’ learning behavior and to guide and assist them, so that they can learn quickly and perform what is expected from them. </w:t>
      </w:r>
    </w:p>
    <w:p w14:paraId="4E9BAB76" w14:textId="46F4A166"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 xml:space="preserve">In the same way I learnt that the managerial capabilities, </w:t>
      </w:r>
      <w:proofErr w:type="gramStart"/>
      <w:r w:rsidRPr="00CD4432">
        <w:rPr>
          <w:rFonts w:ascii="Arial" w:hAnsi="Arial" w:cs="Arial"/>
          <w:b w:val="0"/>
          <w:sz w:val="22"/>
          <w:szCs w:val="22"/>
        </w:rPr>
        <w:t>knowledge</w:t>
      </w:r>
      <w:proofErr w:type="gramEnd"/>
      <w:r w:rsidRPr="00CD4432">
        <w:rPr>
          <w:rFonts w:ascii="Arial" w:hAnsi="Arial" w:cs="Arial"/>
          <w:b w:val="0"/>
          <w:sz w:val="22"/>
          <w:szCs w:val="22"/>
        </w:rPr>
        <w:t xml:space="preserve"> and passion to serve the society are not sufficient unless they are backed by the consistent financial support. For me, if I </w:t>
      </w:r>
      <w:proofErr w:type="gramStart"/>
      <w:r w:rsidRPr="00CD4432">
        <w:rPr>
          <w:rFonts w:ascii="Arial" w:hAnsi="Arial" w:cs="Arial"/>
          <w:b w:val="0"/>
          <w:sz w:val="22"/>
          <w:szCs w:val="22"/>
        </w:rPr>
        <w:t>have to</w:t>
      </w:r>
      <w:proofErr w:type="gramEnd"/>
      <w:r w:rsidRPr="00CD4432">
        <w:rPr>
          <w:rFonts w:ascii="Arial" w:hAnsi="Arial" w:cs="Arial"/>
          <w:b w:val="0"/>
          <w:sz w:val="22"/>
          <w:szCs w:val="22"/>
        </w:rPr>
        <w:t xml:space="preserve"> run an NGO to help people at a larger </w:t>
      </w:r>
      <w:r w:rsidR="00EE4FCC" w:rsidRPr="00CD4432">
        <w:rPr>
          <w:rFonts w:ascii="Arial" w:hAnsi="Arial" w:cs="Arial"/>
          <w:b w:val="0"/>
          <w:sz w:val="22"/>
          <w:szCs w:val="22"/>
        </w:rPr>
        <w:t>scale,</w:t>
      </w:r>
      <w:r w:rsidRPr="00CD4432">
        <w:rPr>
          <w:rFonts w:ascii="Arial" w:hAnsi="Arial" w:cs="Arial"/>
          <w:b w:val="0"/>
          <w:sz w:val="22"/>
          <w:szCs w:val="22"/>
        </w:rPr>
        <w:t xml:space="preserve"> I have to develop a consistent financial support first. </w:t>
      </w:r>
      <w:r w:rsidR="00F31E3C" w:rsidRPr="00CD4432">
        <w:rPr>
          <w:rFonts w:ascii="Arial" w:hAnsi="Arial" w:cs="Arial"/>
          <w:b w:val="0"/>
          <w:sz w:val="22"/>
          <w:szCs w:val="22"/>
        </w:rPr>
        <w:t>Additionally</w:t>
      </w:r>
      <w:r w:rsidRPr="00CD4432">
        <w:rPr>
          <w:rFonts w:ascii="Arial" w:hAnsi="Arial" w:cs="Arial"/>
          <w:b w:val="0"/>
          <w:sz w:val="22"/>
          <w:szCs w:val="22"/>
        </w:rPr>
        <w:t xml:space="preserve">, such financial support should be consistent and cyclic so that the need of funds may be met accordingly. For being </w:t>
      </w:r>
      <w:r w:rsidR="00EE4FCC" w:rsidRPr="00CD4432">
        <w:rPr>
          <w:rFonts w:ascii="Arial" w:hAnsi="Arial" w:cs="Arial"/>
          <w:b w:val="0"/>
          <w:sz w:val="22"/>
          <w:szCs w:val="22"/>
        </w:rPr>
        <w:t>an NGO entrepreneur,</w:t>
      </w:r>
      <w:r w:rsidRPr="00CD4432">
        <w:rPr>
          <w:rFonts w:ascii="Arial" w:hAnsi="Arial" w:cs="Arial"/>
          <w:b w:val="0"/>
          <w:sz w:val="22"/>
          <w:szCs w:val="22"/>
        </w:rPr>
        <w:t xml:space="preserve"> I need to learn in the field quite </w:t>
      </w:r>
      <w:r w:rsidRPr="00CD4432">
        <w:rPr>
          <w:rFonts w:ascii="Arial" w:hAnsi="Arial" w:cs="Arial"/>
          <w:b w:val="0"/>
          <w:sz w:val="22"/>
          <w:szCs w:val="22"/>
        </w:rPr>
        <w:lastRenderedPageBreak/>
        <w:t xml:space="preserve">more than I have learnt until now. I need to learn further and for that I need to serve with some employers. This led me to understand the employability skills. Now I can better understand what exactly my employer is going to expect out of me and for that I can better prepare myself, right from a job application and CV to the final interview. I foresee that I would be a good addition to my future employer’s </w:t>
      </w:r>
      <w:r w:rsidR="00EE4FCC" w:rsidRPr="00CD4432">
        <w:rPr>
          <w:rFonts w:ascii="Arial" w:hAnsi="Arial" w:cs="Arial"/>
          <w:b w:val="0"/>
          <w:sz w:val="22"/>
          <w:szCs w:val="22"/>
        </w:rPr>
        <w:t>organization,</w:t>
      </w:r>
      <w:r w:rsidRPr="00CD4432">
        <w:rPr>
          <w:rFonts w:ascii="Arial" w:hAnsi="Arial" w:cs="Arial"/>
          <w:b w:val="0"/>
          <w:sz w:val="22"/>
          <w:szCs w:val="22"/>
        </w:rPr>
        <w:t xml:space="preserve"> and it would lead to prosper my </w:t>
      </w:r>
      <w:r w:rsidR="00124351" w:rsidRPr="00CD4432">
        <w:rPr>
          <w:rFonts w:ascii="Arial" w:hAnsi="Arial" w:cs="Arial"/>
          <w:b w:val="0"/>
          <w:sz w:val="22"/>
          <w:szCs w:val="22"/>
        </w:rPr>
        <w:t>care</w:t>
      </w:r>
      <w:r w:rsidR="00124351">
        <w:rPr>
          <w:rFonts w:ascii="Arial" w:hAnsi="Arial" w:cs="Arial"/>
          <w:b w:val="0"/>
          <w:sz w:val="22"/>
          <w:szCs w:val="22"/>
        </w:rPr>
        <w:t>e</w:t>
      </w:r>
      <w:r w:rsidR="00124351" w:rsidRPr="00CD4432">
        <w:rPr>
          <w:rFonts w:ascii="Arial" w:hAnsi="Arial" w:cs="Arial"/>
          <w:b w:val="0"/>
          <w:sz w:val="22"/>
          <w:szCs w:val="22"/>
        </w:rPr>
        <w:t>r</w:t>
      </w:r>
      <w:r w:rsidRPr="00CD4432">
        <w:rPr>
          <w:rFonts w:ascii="Arial" w:hAnsi="Arial" w:cs="Arial"/>
          <w:b w:val="0"/>
          <w:sz w:val="22"/>
          <w:szCs w:val="22"/>
        </w:rPr>
        <w:t xml:space="preserve"> at a further level. </w:t>
      </w:r>
    </w:p>
    <w:p w14:paraId="3A296DE5" w14:textId="77777777"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 xml:space="preserve">I have better understanding of the employment laws and it has helped me to understand my responsibilities towards my employer along with my rights towards the employer. I know I can go for a better paid job after the </w:t>
      </w:r>
      <w:proofErr w:type="gramStart"/>
      <w:r w:rsidRPr="00CD4432">
        <w:rPr>
          <w:rFonts w:ascii="Arial" w:hAnsi="Arial" w:cs="Arial"/>
          <w:b w:val="0"/>
          <w:sz w:val="22"/>
          <w:szCs w:val="22"/>
        </w:rPr>
        <w:t>graduation</w:t>
      </w:r>
      <w:proofErr w:type="gramEnd"/>
      <w:r w:rsidRPr="00CD4432">
        <w:rPr>
          <w:rFonts w:ascii="Arial" w:hAnsi="Arial" w:cs="Arial"/>
          <w:b w:val="0"/>
          <w:sz w:val="22"/>
          <w:szCs w:val="22"/>
        </w:rPr>
        <w:t xml:space="preserve"> but I would like to continue my education to be a better professional along with working as a part timer. </w:t>
      </w:r>
    </w:p>
    <w:p w14:paraId="6269CB39" w14:textId="2689CD54" w:rsidR="00931921" w:rsidRPr="00CD4432" w:rsidRDefault="00931921" w:rsidP="003071D2">
      <w:pPr>
        <w:pStyle w:val="Heading1"/>
        <w:spacing w:line="360" w:lineRule="auto"/>
        <w:jc w:val="both"/>
        <w:rPr>
          <w:rFonts w:ascii="Arial" w:hAnsi="Arial" w:cs="Arial"/>
          <w:b w:val="0"/>
          <w:sz w:val="22"/>
          <w:szCs w:val="22"/>
        </w:rPr>
      </w:pPr>
      <w:r w:rsidRPr="00CD4432">
        <w:rPr>
          <w:rFonts w:ascii="Arial" w:hAnsi="Arial" w:cs="Arial"/>
          <w:b w:val="0"/>
          <w:sz w:val="22"/>
          <w:szCs w:val="22"/>
        </w:rPr>
        <w:t xml:space="preserve">All these things and many other </w:t>
      </w:r>
      <w:r w:rsidR="007041BF">
        <w:rPr>
          <w:rFonts w:ascii="Arial" w:hAnsi="Arial" w:cs="Arial"/>
          <w:b w:val="0"/>
          <w:sz w:val="22"/>
          <w:szCs w:val="22"/>
        </w:rPr>
        <w:t>factors</w:t>
      </w:r>
      <w:r w:rsidRPr="00CD4432">
        <w:rPr>
          <w:rFonts w:ascii="Arial" w:hAnsi="Arial" w:cs="Arial"/>
          <w:b w:val="0"/>
          <w:sz w:val="22"/>
          <w:szCs w:val="22"/>
        </w:rPr>
        <w:t xml:space="preserve"> did not happen just in a blink of eye. My tutors, the course </w:t>
      </w:r>
      <w:proofErr w:type="gramStart"/>
      <w:r w:rsidRPr="00CD4432">
        <w:rPr>
          <w:rFonts w:ascii="Arial" w:hAnsi="Arial" w:cs="Arial"/>
          <w:b w:val="0"/>
          <w:sz w:val="22"/>
          <w:szCs w:val="22"/>
        </w:rPr>
        <w:t>syllab</w:t>
      </w:r>
      <w:r w:rsidR="007041BF">
        <w:rPr>
          <w:rFonts w:ascii="Arial" w:hAnsi="Arial" w:cs="Arial"/>
          <w:b w:val="0"/>
          <w:sz w:val="22"/>
          <w:szCs w:val="22"/>
        </w:rPr>
        <w:t>us</w:t>
      </w:r>
      <w:proofErr w:type="gramEnd"/>
      <w:r w:rsidRPr="00CD4432">
        <w:rPr>
          <w:rFonts w:ascii="Arial" w:hAnsi="Arial" w:cs="Arial"/>
          <w:b w:val="0"/>
          <w:sz w:val="22"/>
          <w:szCs w:val="22"/>
        </w:rPr>
        <w:t xml:space="preserve"> and the institute itself </w:t>
      </w:r>
      <w:r w:rsidR="007041BF">
        <w:rPr>
          <w:rFonts w:ascii="Arial" w:hAnsi="Arial" w:cs="Arial"/>
          <w:b w:val="0"/>
          <w:sz w:val="22"/>
          <w:szCs w:val="22"/>
        </w:rPr>
        <w:t>helped</w:t>
      </w:r>
      <w:r w:rsidRPr="00CD4432">
        <w:rPr>
          <w:rFonts w:ascii="Arial" w:hAnsi="Arial" w:cs="Arial"/>
          <w:b w:val="0"/>
          <w:sz w:val="22"/>
          <w:szCs w:val="22"/>
        </w:rPr>
        <w:t xml:space="preserve"> me for this step by step. I can say with confidence that I am standing at a better milestone towards my professional future. This is a great </w:t>
      </w:r>
      <w:proofErr w:type="gramStart"/>
      <w:r w:rsidRPr="00CD4432">
        <w:rPr>
          <w:rFonts w:ascii="Arial" w:hAnsi="Arial" w:cs="Arial"/>
          <w:b w:val="0"/>
          <w:sz w:val="22"/>
          <w:szCs w:val="22"/>
        </w:rPr>
        <w:t>experience</w:t>
      </w:r>
      <w:proofErr w:type="gramEnd"/>
      <w:r w:rsidRPr="00CD4432">
        <w:rPr>
          <w:rFonts w:ascii="Arial" w:hAnsi="Arial" w:cs="Arial"/>
          <w:b w:val="0"/>
          <w:sz w:val="22"/>
          <w:szCs w:val="22"/>
        </w:rPr>
        <w:t xml:space="preserve"> and I can clearly say that it is one major mile stone of my continuous professional development. </w:t>
      </w:r>
    </w:p>
    <w:p w14:paraId="0FA62C2B" w14:textId="77777777" w:rsidR="00931921" w:rsidRPr="00CD4432" w:rsidRDefault="00931921" w:rsidP="003071D2">
      <w:pPr>
        <w:pStyle w:val="Heading1"/>
        <w:spacing w:line="360" w:lineRule="auto"/>
        <w:jc w:val="both"/>
        <w:rPr>
          <w:rFonts w:ascii="Arial" w:hAnsi="Arial" w:cs="Arial"/>
          <w:b w:val="0"/>
          <w:sz w:val="22"/>
          <w:szCs w:val="22"/>
        </w:rPr>
      </w:pPr>
    </w:p>
    <w:p w14:paraId="74F914A8" w14:textId="77777777" w:rsidR="00931921" w:rsidRPr="00CD4432" w:rsidRDefault="00931921" w:rsidP="003071D2">
      <w:pPr>
        <w:pStyle w:val="Heading1"/>
        <w:spacing w:line="360" w:lineRule="auto"/>
        <w:jc w:val="both"/>
        <w:rPr>
          <w:rFonts w:ascii="Arial" w:hAnsi="Arial" w:cs="Arial"/>
          <w:b w:val="0"/>
          <w:sz w:val="22"/>
          <w:szCs w:val="22"/>
        </w:rPr>
      </w:pPr>
    </w:p>
    <w:p w14:paraId="129A633A" w14:textId="77777777" w:rsidR="00931921" w:rsidRPr="00CD4432" w:rsidRDefault="00931921" w:rsidP="003071D2">
      <w:pPr>
        <w:spacing w:line="360" w:lineRule="auto"/>
        <w:rPr>
          <w:rFonts w:ascii="Arial" w:hAnsi="Arial" w:cs="Arial"/>
          <w:b/>
          <w:u w:val="single"/>
        </w:rPr>
      </w:pPr>
      <w:r w:rsidRPr="00CD4432">
        <w:rPr>
          <w:rFonts w:ascii="Arial" w:hAnsi="Arial" w:cs="Arial"/>
          <w:b/>
          <w:u w:val="single"/>
        </w:rPr>
        <w:br w:type="page"/>
      </w:r>
    </w:p>
    <w:p w14:paraId="47DD54A7" w14:textId="77777777" w:rsidR="00931921" w:rsidRPr="00CD4432" w:rsidRDefault="00931921" w:rsidP="003071D2">
      <w:pPr>
        <w:pStyle w:val="ListParagraph"/>
        <w:spacing w:line="360" w:lineRule="auto"/>
        <w:ind w:left="0"/>
        <w:jc w:val="both"/>
        <w:rPr>
          <w:rFonts w:ascii="Arial" w:hAnsi="Arial" w:cs="Arial"/>
          <w:b/>
          <w:u w:val="single"/>
        </w:rPr>
      </w:pPr>
      <w:r w:rsidRPr="00CD4432">
        <w:rPr>
          <w:rFonts w:ascii="Arial" w:hAnsi="Arial" w:cs="Arial"/>
          <w:b/>
          <w:u w:val="single"/>
        </w:rPr>
        <w:lastRenderedPageBreak/>
        <w:t>References</w:t>
      </w:r>
    </w:p>
    <w:p w14:paraId="1105676F" w14:textId="77777777" w:rsidR="00931921" w:rsidRPr="00CD4432" w:rsidRDefault="00931921" w:rsidP="003071D2">
      <w:pPr>
        <w:pStyle w:val="ListParagraph"/>
        <w:numPr>
          <w:ilvl w:val="0"/>
          <w:numId w:val="3"/>
        </w:numPr>
        <w:spacing w:line="360" w:lineRule="auto"/>
        <w:jc w:val="both"/>
        <w:rPr>
          <w:rFonts w:ascii="Arial" w:hAnsi="Arial" w:cs="Arial"/>
        </w:rPr>
      </w:pPr>
      <w:r w:rsidRPr="00CD4432">
        <w:rPr>
          <w:rFonts w:ascii="Arial" w:hAnsi="Arial" w:cs="Arial"/>
          <w:color w:val="000000"/>
          <w:shd w:val="clear" w:color="auto" w:fill="FFFFFF"/>
        </w:rPr>
        <w:t>Alain Morin (2011) 'Self</w:t>
      </w:r>
      <w:r w:rsidRPr="00CD4432">
        <w:rPr>
          <w:rFonts w:ascii="Cambria Math" w:hAnsi="Cambria Math" w:cs="Cambria Math"/>
          <w:color w:val="000000"/>
          <w:shd w:val="clear" w:color="auto" w:fill="FFFFFF"/>
        </w:rPr>
        <w:t>‐</w:t>
      </w:r>
      <w:r w:rsidRPr="00CD4432">
        <w:rPr>
          <w:rFonts w:ascii="Arial" w:hAnsi="Arial" w:cs="Arial"/>
          <w:color w:val="000000"/>
          <w:shd w:val="clear" w:color="auto" w:fill="FFFFFF"/>
        </w:rPr>
        <w:t xml:space="preserve">Awareness Part 1: Definition, Measures, Effects, Functions, and Antecedents', </w:t>
      </w:r>
      <w:r w:rsidRPr="00CD4432">
        <w:rPr>
          <w:rFonts w:ascii="Arial" w:hAnsi="Arial" w:cs="Arial"/>
          <w:i/>
          <w:iCs/>
          <w:color w:val="000000"/>
          <w:shd w:val="clear" w:color="auto" w:fill="FFFFFF"/>
        </w:rPr>
        <w:t xml:space="preserve">Social and Personality Psychology Compass, </w:t>
      </w:r>
      <w:r w:rsidRPr="00CD4432">
        <w:rPr>
          <w:rFonts w:ascii="Arial" w:hAnsi="Arial" w:cs="Arial"/>
          <w:color w:val="000000"/>
          <w:shd w:val="clear" w:color="auto" w:fill="FFFFFF"/>
        </w:rPr>
        <w:t>5 (10), pp. 807 - 823.</w:t>
      </w:r>
    </w:p>
    <w:p w14:paraId="341BAE14" w14:textId="77777777" w:rsidR="003523B8" w:rsidRPr="00CD4432" w:rsidRDefault="003523B8" w:rsidP="003523B8">
      <w:pPr>
        <w:pStyle w:val="ListParagraph"/>
        <w:numPr>
          <w:ilvl w:val="0"/>
          <w:numId w:val="3"/>
        </w:numPr>
        <w:shd w:val="clear" w:color="auto" w:fill="FFFFFF"/>
        <w:spacing w:after="0" w:line="360" w:lineRule="auto"/>
        <w:jc w:val="both"/>
        <w:rPr>
          <w:rFonts w:ascii="Arial" w:hAnsi="Arial" w:cs="Arial"/>
        </w:rPr>
      </w:pPr>
      <w:r w:rsidRPr="00CD4432">
        <w:rPr>
          <w:rFonts w:ascii="Arial" w:hAnsi="Arial" w:cs="Arial"/>
          <w:color w:val="111111"/>
        </w:rPr>
        <w:t xml:space="preserve">Beausaert, S, (2011) The use of Personal Development Plans in the workplace Effects, purposes and supporting conditions, PhD. </w:t>
      </w:r>
      <w:proofErr w:type="gramStart"/>
      <w:r w:rsidRPr="00CD4432">
        <w:rPr>
          <w:rFonts w:ascii="Arial" w:hAnsi="Arial" w:cs="Arial"/>
          <w:color w:val="111111"/>
        </w:rPr>
        <w:t>Netherlands :</w:t>
      </w:r>
      <w:proofErr w:type="gramEnd"/>
      <w:r w:rsidRPr="00CD4432">
        <w:rPr>
          <w:rFonts w:ascii="Arial" w:hAnsi="Arial" w:cs="Arial"/>
          <w:color w:val="111111"/>
        </w:rPr>
        <w:t xml:space="preserve"> </w:t>
      </w:r>
      <w:proofErr w:type="spellStart"/>
      <w:r w:rsidRPr="00CD4432">
        <w:rPr>
          <w:rFonts w:ascii="Arial" w:hAnsi="Arial" w:cs="Arial"/>
          <w:color w:val="111111"/>
        </w:rPr>
        <w:t>Maastrict</w:t>
      </w:r>
      <w:proofErr w:type="spellEnd"/>
      <w:r w:rsidRPr="00CD4432">
        <w:rPr>
          <w:rFonts w:ascii="Arial" w:hAnsi="Arial" w:cs="Arial"/>
          <w:color w:val="111111"/>
        </w:rPr>
        <w:t xml:space="preserve"> University</w:t>
      </w:r>
    </w:p>
    <w:p w14:paraId="03BF2416" w14:textId="77777777" w:rsidR="003523B8" w:rsidRPr="00CD4432" w:rsidRDefault="003523B8" w:rsidP="003523B8">
      <w:pPr>
        <w:pStyle w:val="ListParagraph"/>
        <w:numPr>
          <w:ilvl w:val="0"/>
          <w:numId w:val="3"/>
        </w:numPr>
        <w:shd w:val="clear" w:color="auto" w:fill="FFFFFF"/>
        <w:spacing w:after="0" w:line="360" w:lineRule="auto"/>
        <w:jc w:val="both"/>
        <w:rPr>
          <w:rFonts w:ascii="Arial" w:hAnsi="Arial" w:cs="Arial"/>
        </w:rPr>
      </w:pPr>
      <w:r w:rsidRPr="00CD4432">
        <w:rPr>
          <w:rFonts w:ascii="Arial" w:hAnsi="Arial" w:cs="Arial"/>
          <w:color w:val="000000"/>
          <w:shd w:val="clear" w:color="auto" w:fill="FFFFFF"/>
        </w:rPr>
        <w:t xml:space="preserve">bl.uk (2020) </w:t>
      </w:r>
      <w:r w:rsidRPr="00CD4432">
        <w:rPr>
          <w:rFonts w:ascii="Arial" w:hAnsi="Arial" w:cs="Arial"/>
          <w:i/>
          <w:iCs/>
          <w:color w:val="000000"/>
          <w:shd w:val="clear" w:color="auto" w:fill="FFFFFF"/>
        </w:rPr>
        <w:t>Bright ideas inspiring people, </w:t>
      </w:r>
      <w:r w:rsidRPr="00CD4432">
        <w:rPr>
          <w:rFonts w:ascii="Arial" w:hAnsi="Arial" w:cs="Arial"/>
          <w:color w:val="000000"/>
          <w:shd w:val="clear" w:color="auto" w:fill="FFFFFF"/>
        </w:rPr>
        <w:t>Available at: </w:t>
      </w:r>
      <w:hyperlink r:id="rId8" w:anchor=":~:text=The%20SWOT%20framework%20is%20credit,the%201960s%20and%20early%201970s" w:history="1">
        <w:r w:rsidRPr="00CD4432">
          <w:rPr>
            <w:rStyle w:val="Hyperlink"/>
            <w:rFonts w:ascii="Arial" w:hAnsi="Arial" w:cs="Arial"/>
            <w:i/>
            <w:iCs/>
            <w:shd w:val="clear" w:color="auto" w:fill="FFFFFF"/>
          </w:rPr>
          <w:t>https://www.bl.uk/business-and-ip-centre/articles/what-is-swot-analysis#:~:text=The%20SWOT%20framework%20is%20credit,the%201960s%20and%20early%201970s</w:t>
        </w:r>
      </w:hyperlink>
      <w:r w:rsidRPr="00CD4432">
        <w:rPr>
          <w:rFonts w:ascii="Arial" w:hAnsi="Arial" w:cs="Arial"/>
          <w:i/>
          <w:iCs/>
          <w:color w:val="000000"/>
          <w:u w:val="single"/>
          <w:shd w:val="clear" w:color="auto" w:fill="FFFFFF"/>
        </w:rPr>
        <w:t>.</w:t>
      </w:r>
      <w:r w:rsidRPr="00CD4432">
        <w:rPr>
          <w:rFonts w:ascii="Arial" w:hAnsi="Arial" w:cs="Arial"/>
          <w:color w:val="000000"/>
          <w:shd w:val="clear" w:color="auto" w:fill="FFFFFF"/>
        </w:rPr>
        <w:t xml:space="preserve"> (Accessed: 18th </w:t>
      </w:r>
      <w:proofErr w:type="gramStart"/>
      <w:r w:rsidRPr="00CD4432">
        <w:rPr>
          <w:rFonts w:ascii="Arial" w:hAnsi="Arial" w:cs="Arial"/>
          <w:color w:val="000000"/>
          <w:shd w:val="clear" w:color="auto" w:fill="FFFFFF"/>
        </w:rPr>
        <w:t>November,</w:t>
      </w:r>
      <w:proofErr w:type="gramEnd"/>
      <w:r w:rsidRPr="00CD4432">
        <w:rPr>
          <w:rFonts w:ascii="Arial" w:hAnsi="Arial" w:cs="Arial"/>
          <w:color w:val="000000"/>
          <w:shd w:val="clear" w:color="auto" w:fill="FFFFFF"/>
        </w:rPr>
        <w:t xml:space="preserve"> 2020).</w:t>
      </w:r>
    </w:p>
    <w:p w14:paraId="6809B851" w14:textId="77777777" w:rsidR="003523B8" w:rsidRPr="00CD4432" w:rsidRDefault="003523B8" w:rsidP="003523B8">
      <w:pPr>
        <w:pStyle w:val="ListParagraph"/>
        <w:numPr>
          <w:ilvl w:val="0"/>
          <w:numId w:val="3"/>
        </w:numPr>
        <w:shd w:val="clear" w:color="auto" w:fill="FFFFFF"/>
        <w:spacing w:after="0" w:line="360" w:lineRule="auto"/>
        <w:jc w:val="both"/>
        <w:rPr>
          <w:rFonts w:ascii="Arial" w:hAnsi="Arial" w:cs="Arial"/>
        </w:rPr>
      </w:pPr>
      <w:hyperlink r:id="rId9" w:tooltip="Jim Caple" w:history="1">
        <w:r w:rsidRPr="00CD4432">
          <w:rPr>
            <w:rStyle w:val="Hyperlink"/>
            <w:rFonts w:ascii="Arial" w:hAnsi="Arial" w:cs="Arial"/>
            <w:shd w:val="clear" w:color="auto" w:fill="FFFFFF"/>
          </w:rPr>
          <w:t>Caple, J.</w:t>
        </w:r>
      </w:hyperlink>
      <w:r w:rsidRPr="00CD4432">
        <w:rPr>
          <w:rFonts w:ascii="Arial" w:hAnsi="Arial" w:cs="Arial"/>
          <w:shd w:val="clear" w:color="auto" w:fill="FFFFFF"/>
        </w:rPr>
        <w:t> and </w:t>
      </w:r>
      <w:hyperlink r:id="rId10" w:tooltip="Paul Martin" w:history="1">
        <w:r w:rsidRPr="00CD4432">
          <w:rPr>
            <w:rStyle w:val="Hyperlink"/>
            <w:rFonts w:ascii="Arial" w:hAnsi="Arial" w:cs="Arial"/>
            <w:shd w:val="clear" w:color="auto" w:fill="FFFFFF"/>
          </w:rPr>
          <w:t>Martin, P.</w:t>
        </w:r>
      </w:hyperlink>
      <w:r w:rsidRPr="00CD4432">
        <w:rPr>
          <w:rFonts w:ascii="Arial" w:hAnsi="Arial" w:cs="Arial"/>
          <w:shd w:val="clear" w:color="auto" w:fill="FFFFFF"/>
        </w:rPr>
        <w:t> (1994), "Reflections of Two Pragmatists: A Critique of Honey and Mumford′s Learning Styles", </w:t>
      </w:r>
      <w:hyperlink r:id="rId11" w:history="1">
        <w:r w:rsidRPr="00CD4432">
          <w:rPr>
            <w:rStyle w:val="Hyperlink"/>
            <w:rFonts w:ascii="Arial" w:hAnsi="Arial" w:cs="Arial"/>
            <w:i/>
            <w:iCs/>
            <w:color w:val="007377"/>
          </w:rPr>
          <w:t>Industrial and Commercial Training</w:t>
        </w:r>
      </w:hyperlink>
      <w:r w:rsidRPr="00CD4432">
        <w:rPr>
          <w:rFonts w:ascii="Arial" w:hAnsi="Arial" w:cs="Arial"/>
          <w:shd w:val="clear" w:color="auto" w:fill="FFFFFF"/>
        </w:rPr>
        <w:t>, Vol. 26 No. 1, pp. 16-20.</w:t>
      </w:r>
    </w:p>
    <w:p w14:paraId="47EF09E0" w14:textId="77777777" w:rsidR="003523B8" w:rsidRPr="00CD4432" w:rsidRDefault="003523B8" w:rsidP="003523B8">
      <w:pPr>
        <w:pStyle w:val="ListParagraph"/>
        <w:numPr>
          <w:ilvl w:val="0"/>
          <w:numId w:val="3"/>
        </w:numPr>
        <w:shd w:val="clear" w:color="auto" w:fill="FFFFFF"/>
        <w:spacing w:after="0" w:line="360" w:lineRule="auto"/>
        <w:jc w:val="both"/>
        <w:rPr>
          <w:rFonts w:ascii="Arial" w:hAnsi="Arial" w:cs="Arial"/>
        </w:rPr>
      </w:pPr>
      <w:r w:rsidRPr="00CD4432">
        <w:rPr>
          <w:rFonts w:ascii="Arial" w:hAnsi="Arial" w:cs="Arial"/>
          <w:color w:val="000000"/>
          <w:shd w:val="clear" w:color="auto" w:fill="FFFFFF"/>
        </w:rPr>
        <w:t xml:space="preserve">Chartered Management Institute (2013) 'Personal Development Planning Checklist 092', </w:t>
      </w:r>
      <w:r w:rsidRPr="00CD4432">
        <w:rPr>
          <w:rFonts w:ascii="Arial" w:hAnsi="Arial" w:cs="Arial"/>
          <w:i/>
          <w:iCs/>
          <w:color w:val="000000"/>
          <w:shd w:val="clear" w:color="auto" w:fill="FFFFFF"/>
        </w:rPr>
        <w:t xml:space="preserve">CMI - Chartered Management Institute, </w:t>
      </w:r>
      <w:r w:rsidRPr="00CD4432">
        <w:rPr>
          <w:rFonts w:ascii="Arial" w:hAnsi="Arial" w:cs="Arial"/>
          <w:color w:val="000000"/>
          <w:shd w:val="clear" w:color="auto" w:fill="FFFFFF"/>
        </w:rPr>
        <w:t>(</w:t>
      </w:r>
      <w:proofErr w:type="gramStart"/>
      <w:r w:rsidRPr="00CD4432">
        <w:rPr>
          <w:rFonts w:ascii="Arial" w:hAnsi="Arial" w:cs="Arial"/>
          <w:color w:val="000000"/>
          <w:shd w:val="clear" w:color="auto" w:fill="FFFFFF"/>
        </w:rPr>
        <w:t>September,</w:t>
      </w:r>
      <w:proofErr w:type="gramEnd"/>
      <w:r w:rsidRPr="00CD4432">
        <w:rPr>
          <w:rFonts w:ascii="Arial" w:hAnsi="Arial" w:cs="Arial"/>
          <w:color w:val="000000"/>
          <w:shd w:val="clear" w:color="auto" w:fill="FFFFFF"/>
        </w:rPr>
        <w:t xml:space="preserve"> 2013), pp. 1 - 5.</w:t>
      </w:r>
    </w:p>
    <w:p w14:paraId="49E149B3" w14:textId="77777777" w:rsidR="003523B8" w:rsidRPr="00CD4432" w:rsidRDefault="003523B8" w:rsidP="003523B8">
      <w:pPr>
        <w:pStyle w:val="ListParagraph"/>
        <w:numPr>
          <w:ilvl w:val="0"/>
          <w:numId w:val="3"/>
        </w:numPr>
        <w:shd w:val="clear" w:color="auto" w:fill="FFFFFF"/>
        <w:spacing w:after="0" w:line="360" w:lineRule="auto"/>
        <w:jc w:val="both"/>
        <w:rPr>
          <w:rFonts w:ascii="Arial" w:hAnsi="Arial" w:cs="Arial"/>
        </w:rPr>
      </w:pPr>
      <w:proofErr w:type="spellStart"/>
      <w:r w:rsidRPr="00CD4432">
        <w:rPr>
          <w:rFonts w:ascii="Arial" w:hAnsi="Arial" w:cs="Arial"/>
          <w:color w:val="000000"/>
          <w:shd w:val="clear" w:color="auto" w:fill="FFFFFF"/>
        </w:rPr>
        <w:t>Devrim</w:t>
      </w:r>
      <w:proofErr w:type="spellEnd"/>
      <w:r w:rsidRPr="00CD4432">
        <w:rPr>
          <w:rFonts w:ascii="Arial" w:hAnsi="Arial" w:cs="Arial"/>
          <w:color w:val="000000"/>
          <w:shd w:val="clear" w:color="auto" w:fill="FFFFFF"/>
        </w:rPr>
        <w:t xml:space="preserve"> </w:t>
      </w:r>
      <w:proofErr w:type="spellStart"/>
      <w:r w:rsidRPr="00CD4432">
        <w:rPr>
          <w:rFonts w:ascii="Arial" w:hAnsi="Arial" w:cs="Arial"/>
          <w:color w:val="000000"/>
          <w:shd w:val="clear" w:color="auto" w:fill="FFFFFF"/>
        </w:rPr>
        <w:t>Erginsoy</w:t>
      </w:r>
      <w:proofErr w:type="spellEnd"/>
      <w:r w:rsidRPr="00CD4432">
        <w:rPr>
          <w:rFonts w:ascii="Arial" w:hAnsi="Arial" w:cs="Arial"/>
          <w:color w:val="000000"/>
          <w:shd w:val="clear" w:color="auto" w:fill="FFFFFF"/>
        </w:rPr>
        <w:t xml:space="preserve"> Osmanoğlu (2019) 'Expansion of the Open Area (Johari Window) and Group Work Directed to Enhancing the Level of Subjective Well-being', </w:t>
      </w:r>
      <w:r w:rsidRPr="00CD4432">
        <w:rPr>
          <w:rFonts w:ascii="Arial" w:hAnsi="Arial" w:cs="Arial"/>
          <w:i/>
          <w:iCs/>
          <w:color w:val="000000"/>
          <w:shd w:val="clear" w:color="auto" w:fill="FFFFFF"/>
        </w:rPr>
        <w:t xml:space="preserve">Journal of Education and Training Studies, </w:t>
      </w:r>
      <w:r w:rsidRPr="00CD4432">
        <w:rPr>
          <w:rFonts w:ascii="Arial" w:hAnsi="Arial" w:cs="Arial"/>
          <w:color w:val="000000"/>
          <w:shd w:val="clear" w:color="auto" w:fill="FFFFFF"/>
        </w:rPr>
        <w:t>7(5), pp. 76.</w:t>
      </w:r>
    </w:p>
    <w:p w14:paraId="54F3A1B5" w14:textId="77777777" w:rsidR="003523B8" w:rsidRPr="00CD4432" w:rsidRDefault="003523B8" w:rsidP="003523B8">
      <w:pPr>
        <w:pStyle w:val="ListParagraph"/>
        <w:numPr>
          <w:ilvl w:val="0"/>
          <w:numId w:val="3"/>
        </w:numPr>
        <w:shd w:val="clear" w:color="auto" w:fill="FFFFFF"/>
        <w:spacing w:after="0" w:line="360" w:lineRule="auto"/>
        <w:jc w:val="both"/>
        <w:rPr>
          <w:rFonts w:ascii="Arial" w:hAnsi="Arial" w:cs="Arial"/>
        </w:rPr>
      </w:pPr>
      <w:r w:rsidRPr="00CD4432">
        <w:rPr>
          <w:rFonts w:ascii="Arial" w:hAnsi="Arial" w:cs="Arial"/>
        </w:rPr>
        <w:t xml:space="preserve">Duff, Angus &amp; Duffy, Tim. (2002). Psychometric properties of Honey &amp; Mumford's Learning Styles Questionnaire (LSQ). Personality and Individual Differences. 33. 147-163. </w:t>
      </w:r>
    </w:p>
    <w:p w14:paraId="1E900629" w14:textId="77777777" w:rsidR="003523B8" w:rsidRPr="00CD4432" w:rsidRDefault="003523B8" w:rsidP="003523B8">
      <w:pPr>
        <w:pStyle w:val="ListParagraph"/>
        <w:numPr>
          <w:ilvl w:val="0"/>
          <w:numId w:val="3"/>
        </w:numPr>
        <w:shd w:val="clear" w:color="auto" w:fill="FFFFFF"/>
        <w:spacing w:after="0" w:line="360" w:lineRule="auto"/>
        <w:jc w:val="both"/>
        <w:rPr>
          <w:rFonts w:ascii="Arial" w:hAnsi="Arial" w:cs="Arial"/>
        </w:rPr>
      </w:pPr>
      <w:r w:rsidRPr="00CD4432">
        <w:rPr>
          <w:rFonts w:ascii="Arial" w:hAnsi="Arial" w:cs="Arial"/>
          <w:color w:val="000000"/>
          <w:shd w:val="clear" w:color="auto" w:fill="FFFFFF"/>
        </w:rPr>
        <w:t xml:space="preserve">Kendra Cherry (2019) </w:t>
      </w:r>
      <w:r w:rsidRPr="00CD4432">
        <w:rPr>
          <w:rFonts w:ascii="Arial" w:hAnsi="Arial" w:cs="Arial"/>
          <w:i/>
          <w:iCs/>
          <w:color w:val="000000"/>
          <w:shd w:val="clear" w:color="auto" w:fill="FFFFFF"/>
        </w:rPr>
        <w:t xml:space="preserve">Overview of VARK Learning Styles, </w:t>
      </w:r>
      <w:r w:rsidRPr="00CD4432">
        <w:rPr>
          <w:rFonts w:ascii="Arial" w:hAnsi="Arial" w:cs="Arial"/>
          <w:color w:val="000000"/>
          <w:shd w:val="clear" w:color="auto" w:fill="FFFFFF"/>
        </w:rPr>
        <w:t xml:space="preserve">Available at: </w:t>
      </w:r>
      <w:hyperlink r:id="rId12" w:history="1">
        <w:r w:rsidRPr="00CD4432">
          <w:rPr>
            <w:rStyle w:val="Hyperlink"/>
            <w:rFonts w:ascii="Arial" w:hAnsi="Arial" w:cs="Arial"/>
            <w:i/>
            <w:iCs/>
            <w:shd w:val="clear" w:color="auto" w:fill="FFFFFF"/>
          </w:rPr>
          <w:t>https://www.verywellmind.com/vark-learning-styles-2795156</w:t>
        </w:r>
      </w:hyperlink>
      <w:r w:rsidRPr="00CD4432">
        <w:rPr>
          <w:rFonts w:ascii="Arial" w:hAnsi="Arial" w:cs="Arial"/>
          <w:color w:val="000000"/>
          <w:shd w:val="clear" w:color="auto" w:fill="FFFFFF"/>
        </w:rPr>
        <w:t xml:space="preserve"> (Accessed: 22nd November, 2020).</w:t>
      </w:r>
    </w:p>
    <w:p w14:paraId="175DBBDC" w14:textId="77777777" w:rsidR="00931921" w:rsidRPr="00CD4432" w:rsidRDefault="00931921" w:rsidP="003071D2">
      <w:pPr>
        <w:pStyle w:val="ListParagraph"/>
        <w:numPr>
          <w:ilvl w:val="0"/>
          <w:numId w:val="3"/>
        </w:numPr>
        <w:spacing w:line="360" w:lineRule="auto"/>
        <w:jc w:val="both"/>
        <w:rPr>
          <w:rFonts w:ascii="Arial" w:hAnsi="Arial" w:cs="Arial"/>
        </w:rPr>
      </w:pPr>
      <w:r w:rsidRPr="00CD4432">
        <w:rPr>
          <w:rFonts w:ascii="Arial" w:hAnsi="Arial" w:cs="Arial"/>
          <w:color w:val="000000"/>
          <w:shd w:val="clear" w:color="auto" w:fill="FFFFFF"/>
        </w:rPr>
        <w:t xml:space="preserve">merriam-webster.com (2020) </w:t>
      </w:r>
      <w:r w:rsidRPr="00CD4432">
        <w:rPr>
          <w:rFonts w:ascii="Arial" w:hAnsi="Arial" w:cs="Arial"/>
          <w:i/>
          <w:iCs/>
          <w:color w:val="000000"/>
          <w:shd w:val="clear" w:color="auto" w:fill="FFFFFF"/>
        </w:rPr>
        <w:t xml:space="preserve">Definition of self-awareness, </w:t>
      </w:r>
      <w:r w:rsidRPr="00CD4432">
        <w:rPr>
          <w:rFonts w:ascii="Arial" w:hAnsi="Arial" w:cs="Arial"/>
          <w:color w:val="000000"/>
          <w:shd w:val="clear" w:color="auto" w:fill="FFFFFF"/>
        </w:rPr>
        <w:t xml:space="preserve">Available at: </w:t>
      </w:r>
      <w:hyperlink r:id="rId13" w:history="1">
        <w:r w:rsidRPr="00CD4432">
          <w:rPr>
            <w:rStyle w:val="Hyperlink"/>
            <w:rFonts w:ascii="Arial" w:hAnsi="Arial" w:cs="Arial"/>
            <w:i/>
            <w:iCs/>
            <w:shd w:val="clear" w:color="auto" w:fill="FFFFFF"/>
          </w:rPr>
          <w:t>https://www.merriam-webster.com/dictionary/self-awareness</w:t>
        </w:r>
      </w:hyperlink>
      <w:r w:rsidRPr="00CD4432">
        <w:rPr>
          <w:rFonts w:ascii="Arial" w:hAnsi="Arial" w:cs="Arial"/>
          <w:color w:val="000000"/>
          <w:shd w:val="clear" w:color="auto" w:fill="FFFFFF"/>
        </w:rPr>
        <w:t xml:space="preserve"> (Accessed: 15th November, 2020).</w:t>
      </w:r>
    </w:p>
    <w:p w14:paraId="2EDB46A6" w14:textId="77777777" w:rsidR="003523B8" w:rsidRPr="00CD4432" w:rsidRDefault="003523B8" w:rsidP="003523B8">
      <w:pPr>
        <w:pStyle w:val="ListParagraph"/>
        <w:numPr>
          <w:ilvl w:val="0"/>
          <w:numId w:val="3"/>
        </w:numPr>
        <w:shd w:val="clear" w:color="auto" w:fill="FFFFFF"/>
        <w:spacing w:after="0" w:line="360" w:lineRule="auto"/>
        <w:jc w:val="both"/>
        <w:rPr>
          <w:rFonts w:ascii="Arial" w:hAnsi="Arial" w:cs="Arial"/>
        </w:rPr>
      </w:pPr>
      <w:r w:rsidRPr="00CD4432">
        <w:rPr>
          <w:rFonts w:ascii="Arial" w:hAnsi="Arial" w:cs="Arial"/>
          <w:color w:val="000000"/>
          <w:shd w:val="clear" w:color="auto" w:fill="FFFFFF"/>
        </w:rPr>
        <w:t xml:space="preserve">open.ac,uk (2020) </w:t>
      </w:r>
      <w:r w:rsidRPr="00CD4432">
        <w:rPr>
          <w:rFonts w:ascii="Arial" w:hAnsi="Arial" w:cs="Arial"/>
          <w:i/>
          <w:iCs/>
          <w:color w:val="000000"/>
          <w:shd w:val="clear" w:color="auto" w:fill="FFFFFF"/>
        </w:rPr>
        <w:t xml:space="preserve">Develop your carrier, </w:t>
      </w:r>
      <w:r w:rsidRPr="00CD4432">
        <w:rPr>
          <w:rFonts w:ascii="Arial" w:hAnsi="Arial" w:cs="Arial"/>
          <w:color w:val="000000"/>
          <w:shd w:val="clear" w:color="auto" w:fill="FFFFFF"/>
        </w:rPr>
        <w:t xml:space="preserve">Available at: </w:t>
      </w:r>
      <w:hyperlink r:id="rId14" w:history="1">
        <w:r w:rsidRPr="00CD4432">
          <w:rPr>
            <w:rStyle w:val="Hyperlink"/>
            <w:rFonts w:ascii="Arial" w:hAnsi="Arial" w:cs="Arial"/>
            <w:i/>
            <w:iCs/>
            <w:shd w:val="clear" w:color="auto" w:fill="FFFFFF"/>
          </w:rPr>
          <w:t>https://help.open.ac.uk/pdp</w:t>
        </w:r>
      </w:hyperlink>
      <w:r w:rsidRPr="00CD4432">
        <w:rPr>
          <w:rFonts w:ascii="Arial" w:hAnsi="Arial" w:cs="Arial"/>
          <w:color w:val="000000"/>
          <w:shd w:val="clear" w:color="auto" w:fill="FFFFFF"/>
        </w:rPr>
        <w:t xml:space="preserve"> (Accessed: 15th November, 2020)</w:t>
      </w:r>
    </w:p>
    <w:p w14:paraId="5193FA0C" w14:textId="1A293501" w:rsidR="00931921" w:rsidRPr="00CD4432" w:rsidRDefault="003523B8" w:rsidP="003071D2">
      <w:pPr>
        <w:pStyle w:val="ListParagraph"/>
        <w:numPr>
          <w:ilvl w:val="0"/>
          <w:numId w:val="3"/>
        </w:numPr>
        <w:shd w:val="clear" w:color="auto" w:fill="FFFFFF"/>
        <w:spacing w:after="0" w:line="360" w:lineRule="auto"/>
        <w:jc w:val="both"/>
        <w:rPr>
          <w:rFonts w:ascii="Arial" w:hAnsi="Arial" w:cs="Arial"/>
        </w:rPr>
      </w:pPr>
      <w:r w:rsidRPr="00CD4432">
        <w:rPr>
          <w:rFonts w:ascii="Arial" w:hAnsi="Arial" w:cs="Arial"/>
        </w:rPr>
        <w:t xml:space="preserve">Pluchevskaya, E, </w:t>
      </w:r>
      <w:proofErr w:type="spellStart"/>
      <w:r w:rsidRPr="00CD4432">
        <w:rPr>
          <w:rFonts w:ascii="Arial" w:hAnsi="Arial" w:cs="Arial"/>
          <w:color w:val="000000"/>
          <w:spacing w:val="1"/>
          <w:shd w:val="clear" w:color="auto" w:fill="FFFFFF"/>
        </w:rPr>
        <w:t>Varlacheva</w:t>
      </w:r>
      <w:proofErr w:type="spellEnd"/>
      <w:r w:rsidRPr="00CD4432">
        <w:rPr>
          <w:rFonts w:ascii="Arial" w:hAnsi="Arial" w:cs="Arial"/>
          <w:color w:val="000000"/>
          <w:spacing w:val="1"/>
          <w:shd w:val="clear" w:color="auto" w:fill="FFFFFF"/>
        </w:rPr>
        <w:t xml:space="preserve"> N</w:t>
      </w:r>
      <w:r w:rsidRPr="00CD4432">
        <w:rPr>
          <w:rStyle w:val="lsa"/>
          <w:rFonts w:ascii="Arial" w:hAnsi="Arial" w:cs="Arial"/>
          <w:color w:val="000000"/>
          <w:spacing w:val="1"/>
          <w:shd w:val="clear" w:color="auto" w:fill="FFFFFF"/>
        </w:rPr>
        <w:t xml:space="preserve"> and </w:t>
      </w:r>
      <w:proofErr w:type="spellStart"/>
      <w:r w:rsidRPr="00CD4432">
        <w:rPr>
          <w:rFonts w:ascii="Arial" w:hAnsi="Arial" w:cs="Arial"/>
          <w:color w:val="000000"/>
          <w:spacing w:val="1"/>
          <w:shd w:val="clear" w:color="auto" w:fill="FFFFFF"/>
        </w:rPr>
        <w:t>Andrienko</w:t>
      </w:r>
      <w:proofErr w:type="spellEnd"/>
      <w:r w:rsidRPr="00CD4432">
        <w:rPr>
          <w:rFonts w:ascii="Arial" w:hAnsi="Arial" w:cs="Arial"/>
          <w:color w:val="000000"/>
          <w:spacing w:val="1"/>
          <w:shd w:val="clear" w:color="auto" w:fill="FFFFFF"/>
        </w:rPr>
        <w:t xml:space="preserve"> O (2017). </w:t>
      </w:r>
      <w:r w:rsidRPr="00CD4432">
        <w:rPr>
          <w:rFonts w:ascii="Arial" w:hAnsi="Arial" w:cs="Arial"/>
          <w:i/>
          <w:color w:val="000000"/>
          <w:spacing w:val="1"/>
          <w:shd w:val="clear" w:color="auto" w:fill="FFFFFF"/>
        </w:rPr>
        <w:t>Application of the SWOT analysis as an evaluation tool to achieve state of personal well-</w:t>
      </w:r>
      <w:proofErr w:type="gramStart"/>
      <w:r w:rsidRPr="00CD4432">
        <w:rPr>
          <w:rFonts w:ascii="Arial" w:hAnsi="Arial" w:cs="Arial"/>
          <w:i/>
          <w:color w:val="000000"/>
          <w:spacing w:val="1"/>
          <w:shd w:val="clear" w:color="auto" w:fill="FFFFFF"/>
        </w:rPr>
        <w:t>being :</w:t>
      </w:r>
      <w:proofErr w:type="gramEnd"/>
      <w:r w:rsidRPr="00CD4432">
        <w:rPr>
          <w:rFonts w:ascii="Arial" w:hAnsi="Arial" w:cs="Arial"/>
          <w:i/>
          <w:color w:val="000000"/>
          <w:spacing w:val="1"/>
          <w:shd w:val="clear" w:color="auto" w:fill="FFFFFF"/>
        </w:rPr>
        <w:t xml:space="preserve"> Assessment of students’ well-being condition in higher educational institutions</w:t>
      </w:r>
      <w:r w:rsidRPr="00CD4432">
        <w:rPr>
          <w:rFonts w:ascii="Arial" w:hAnsi="Arial" w:cs="Arial"/>
          <w:color w:val="000000"/>
          <w:spacing w:val="1"/>
          <w:shd w:val="clear" w:color="auto" w:fill="FFFFFF"/>
        </w:rPr>
        <w:t xml:space="preserve">. In III International </w:t>
      </w:r>
      <w:r w:rsidR="00931921" w:rsidRPr="00CD4432">
        <w:rPr>
          <w:rFonts w:ascii="Arial" w:hAnsi="Arial" w:cs="Arial"/>
          <w:color w:val="000000"/>
          <w:shd w:val="clear" w:color="auto" w:fill="FFFFFF"/>
        </w:rPr>
        <w:t xml:space="preserve">plymouth.ac.uk (2020) </w:t>
      </w:r>
      <w:r w:rsidR="00931921" w:rsidRPr="00CD4432">
        <w:rPr>
          <w:rFonts w:ascii="Arial" w:hAnsi="Arial" w:cs="Arial"/>
          <w:i/>
          <w:iCs/>
          <w:color w:val="000000"/>
          <w:shd w:val="clear" w:color="auto" w:fill="FFFFFF"/>
        </w:rPr>
        <w:t>Personal Development Planning PDP, </w:t>
      </w:r>
      <w:r w:rsidR="00931921" w:rsidRPr="00CD4432">
        <w:rPr>
          <w:rFonts w:ascii="Arial" w:hAnsi="Arial" w:cs="Arial"/>
          <w:color w:val="000000"/>
          <w:shd w:val="clear" w:color="auto" w:fill="FFFFFF"/>
        </w:rPr>
        <w:t xml:space="preserve">Available at: </w:t>
      </w:r>
      <w:hyperlink r:id="rId15" w:history="1">
        <w:r w:rsidR="00931921" w:rsidRPr="00CD4432">
          <w:rPr>
            <w:rStyle w:val="Hyperlink"/>
            <w:rFonts w:ascii="Arial" w:hAnsi="Arial" w:cs="Arial"/>
            <w:i/>
            <w:iCs/>
            <w:shd w:val="clear" w:color="auto" w:fill="FFFFFF"/>
          </w:rPr>
          <w:t>https://www.plymouth.ac.uk/about-us/teaching-and-learning/guidance-and-resources/personal-development-planning-pdp</w:t>
        </w:r>
      </w:hyperlink>
      <w:r w:rsidR="00931921" w:rsidRPr="00CD4432">
        <w:rPr>
          <w:rFonts w:ascii="Arial" w:hAnsi="Arial" w:cs="Arial"/>
          <w:color w:val="000000"/>
          <w:shd w:val="clear" w:color="auto" w:fill="FFFFFF"/>
        </w:rPr>
        <w:t xml:space="preserve"> (Accessed: 15th November, 2020).</w:t>
      </w:r>
    </w:p>
    <w:p w14:paraId="2E286EDE" w14:textId="23D0BE82" w:rsidR="00931921" w:rsidRPr="00CD4432" w:rsidRDefault="00931921" w:rsidP="003071D2">
      <w:pPr>
        <w:pStyle w:val="ListParagraph"/>
        <w:numPr>
          <w:ilvl w:val="0"/>
          <w:numId w:val="3"/>
        </w:numPr>
        <w:shd w:val="clear" w:color="auto" w:fill="FFFFFF"/>
        <w:spacing w:after="0" w:line="360" w:lineRule="auto"/>
        <w:jc w:val="both"/>
        <w:rPr>
          <w:rFonts w:ascii="Arial" w:hAnsi="Arial" w:cs="Arial"/>
        </w:rPr>
      </w:pPr>
      <w:r w:rsidRPr="00CD4432">
        <w:rPr>
          <w:rFonts w:ascii="Arial" w:hAnsi="Arial" w:cs="Arial"/>
          <w:color w:val="000000"/>
          <w:spacing w:val="1"/>
          <w:shd w:val="clear" w:color="auto" w:fill="FFFFFF"/>
        </w:rPr>
        <w:t xml:space="preserve">Scientific Symposium </w:t>
      </w:r>
      <w:proofErr w:type="gramStart"/>
      <w:r w:rsidRPr="00CD4432">
        <w:rPr>
          <w:rFonts w:ascii="Arial" w:hAnsi="Arial" w:cs="Arial"/>
          <w:color w:val="000000"/>
          <w:spacing w:val="1"/>
          <w:shd w:val="clear" w:color="auto" w:fill="FFFFFF"/>
        </w:rPr>
        <w:t>On</w:t>
      </w:r>
      <w:proofErr w:type="gramEnd"/>
      <w:r w:rsidRPr="00CD4432">
        <w:rPr>
          <w:rFonts w:ascii="Arial" w:hAnsi="Arial" w:cs="Arial"/>
          <w:color w:val="000000"/>
          <w:spacing w:val="1"/>
          <w:shd w:val="clear" w:color="auto" w:fill="FFFFFF"/>
        </w:rPr>
        <w:t xml:space="preserve"> Lifelong Wellbeing in the World. UK, </w:t>
      </w:r>
      <w:proofErr w:type="gramStart"/>
      <w:r w:rsidRPr="00CD4432">
        <w:rPr>
          <w:rFonts w:ascii="Arial" w:hAnsi="Arial" w:cs="Arial"/>
          <w:color w:val="000000"/>
          <w:spacing w:val="1"/>
          <w:shd w:val="clear" w:color="auto" w:fill="FFFFFF"/>
        </w:rPr>
        <w:t>2016 :</w:t>
      </w:r>
      <w:proofErr w:type="gramEnd"/>
      <w:r w:rsidRPr="00CD4432">
        <w:rPr>
          <w:rFonts w:ascii="Arial" w:hAnsi="Arial" w:cs="Arial"/>
          <w:color w:val="000000"/>
          <w:spacing w:val="1"/>
          <w:shd w:val="clear" w:color="auto" w:fill="FFFFFF"/>
        </w:rPr>
        <w:t xml:space="preserve"> Future Academy. 549 – 553</w:t>
      </w:r>
    </w:p>
    <w:p w14:paraId="3D2286C9" w14:textId="77777777" w:rsidR="003523B8" w:rsidRPr="00CD4432" w:rsidRDefault="003523B8" w:rsidP="003523B8">
      <w:pPr>
        <w:pStyle w:val="ListParagraph"/>
        <w:numPr>
          <w:ilvl w:val="0"/>
          <w:numId w:val="3"/>
        </w:numPr>
        <w:shd w:val="clear" w:color="auto" w:fill="FFFFFF"/>
        <w:spacing w:after="0" w:line="360" w:lineRule="auto"/>
        <w:jc w:val="both"/>
        <w:rPr>
          <w:rFonts w:ascii="Arial" w:hAnsi="Arial" w:cs="Arial"/>
          <w:color w:val="000000"/>
          <w:shd w:val="clear" w:color="auto" w:fill="FFFFFF"/>
        </w:rPr>
      </w:pPr>
      <w:r w:rsidRPr="00CD4432">
        <w:rPr>
          <w:rFonts w:ascii="Arial" w:hAnsi="Arial" w:cs="Arial"/>
        </w:rPr>
        <w:lastRenderedPageBreak/>
        <w:t xml:space="preserve">Shah Kanchi, Ahmed Junaid, Shenoy, Nandita, and Natarajan, Srikant. (2013). How different are students and their learning </w:t>
      </w:r>
      <w:proofErr w:type="gramStart"/>
      <w:r w:rsidRPr="00CD4432">
        <w:rPr>
          <w:rFonts w:ascii="Arial" w:hAnsi="Arial" w:cs="Arial"/>
        </w:rPr>
        <w:t>styles?.</w:t>
      </w:r>
      <w:proofErr w:type="gramEnd"/>
      <w:r w:rsidRPr="00CD4432">
        <w:rPr>
          <w:rFonts w:ascii="Arial" w:hAnsi="Arial" w:cs="Arial"/>
        </w:rPr>
        <w:t xml:space="preserve"> International Journal of Research in Medical Sciences. </w:t>
      </w:r>
      <w:r w:rsidRPr="00CD4432">
        <w:rPr>
          <w:rFonts w:ascii="Arial" w:hAnsi="Arial" w:cs="Arial"/>
          <w:color w:val="000000"/>
          <w:shd w:val="clear" w:color="auto" w:fill="FFFFFF"/>
        </w:rPr>
        <w:t>1(3):212-215</w:t>
      </w:r>
    </w:p>
    <w:p w14:paraId="4FF1F6F5" w14:textId="77777777" w:rsidR="003523B8" w:rsidRPr="00CD4432" w:rsidRDefault="003523B8" w:rsidP="003523B8">
      <w:pPr>
        <w:pStyle w:val="ListParagraph"/>
        <w:numPr>
          <w:ilvl w:val="0"/>
          <w:numId w:val="3"/>
        </w:numPr>
        <w:shd w:val="clear" w:color="auto" w:fill="FFFFFF"/>
        <w:spacing w:after="0" w:line="360" w:lineRule="auto"/>
        <w:jc w:val="both"/>
        <w:rPr>
          <w:rFonts w:ascii="Arial" w:hAnsi="Arial" w:cs="Arial"/>
        </w:rPr>
      </w:pPr>
      <w:r w:rsidRPr="00CD4432">
        <w:rPr>
          <w:rFonts w:ascii="Arial" w:hAnsi="Arial" w:cs="Arial"/>
          <w:color w:val="000000"/>
        </w:rPr>
        <w:t xml:space="preserve">Tanya </w:t>
      </w:r>
      <w:proofErr w:type="spellStart"/>
      <w:r w:rsidRPr="00CD4432">
        <w:rPr>
          <w:rFonts w:ascii="Arial" w:hAnsi="Arial" w:cs="Arial"/>
          <w:color w:val="000000"/>
        </w:rPr>
        <w:t>Sammut</w:t>
      </w:r>
      <w:proofErr w:type="spellEnd"/>
      <w:r w:rsidRPr="00CD4432">
        <w:rPr>
          <w:rFonts w:ascii="Arial" w:hAnsi="Arial" w:cs="Arial"/>
          <w:color w:val="000000"/>
        </w:rPr>
        <w:t xml:space="preserve">-Bonnici and David Galea. (2015). </w:t>
      </w:r>
      <w:r w:rsidRPr="00CD4432">
        <w:rPr>
          <w:rFonts w:ascii="Arial" w:hAnsi="Arial" w:cs="Arial"/>
          <w:i/>
          <w:color w:val="000000"/>
        </w:rPr>
        <w:t>SWOT Analysis</w:t>
      </w:r>
      <w:r w:rsidRPr="00CD4432">
        <w:rPr>
          <w:rFonts w:ascii="Arial" w:hAnsi="Arial" w:cs="Arial"/>
          <w:color w:val="000000"/>
        </w:rPr>
        <w:t xml:space="preserve">. In: Cary L Cooper </w:t>
      </w:r>
      <w:r w:rsidRPr="00CD4432">
        <w:rPr>
          <w:rFonts w:ascii="Arial" w:hAnsi="Arial" w:cs="Arial"/>
          <w:i/>
          <w:iCs/>
          <w:color w:val="000000"/>
        </w:rPr>
        <w:t>Wiley Encyclopedia of Management</w:t>
      </w:r>
      <w:r w:rsidRPr="00CD4432">
        <w:rPr>
          <w:rFonts w:ascii="Arial" w:hAnsi="Arial" w:cs="Arial"/>
          <w:color w:val="000000"/>
        </w:rPr>
        <w:t>. UK: John Wiley &amp; Sons, Ltd. 1 - 8.</w:t>
      </w:r>
    </w:p>
    <w:p w14:paraId="603205E0" w14:textId="77777777" w:rsidR="00931921" w:rsidRPr="00CD4432" w:rsidRDefault="00931921" w:rsidP="003071D2">
      <w:pPr>
        <w:pStyle w:val="ListParagraph"/>
        <w:numPr>
          <w:ilvl w:val="0"/>
          <w:numId w:val="3"/>
        </w:numPr>
        <w:shd w:val="clear" w:color="auto" w:fill="FFFFFF"/>
        <w:spacing w:after="0" w:line="360" w:lineRule="auto"/>
        <w:jc w:val="both"/>
        <w:rPr>
          <w:rFonts w:ascii="Arial" w:hAnsi="Arial" w:cs="Arial"/>
        </w:rPr>
      </w:pPr>
      <w:r w:rsidRPr="00CD4432">
        <w:rPr>
          <w:rFonts w:ascii="Arial" w:hAnsi="Arial" w:cs="Arial"/>
          <w:color w:val="000000"/>
          <w:shd w:val="clear" w:color="auto" w:fill="FFFFFF"/>
        </w:rPr>
        <w:t xml:space="preserve">Tracy Harrington-Atkinson (2017) </w:t>
      </w:r>
      <w:r w:rsidRPr="00CD4432">
        <w:rPr>
          <w:rFonts w:ascii="Arial" w:hAnsi="Arial" w:cs="Arial"/>
          <w:i/>
          <w:iCs/>
          <w:color w:val="000000"/>
          <w:shd w:val="clear" w:color="auto" w:fill="FFFFFF"/>
        </w:rPr>
        <w:t>Fleming VARK Theory, </w:t>
      </w:r>
      <w:r w:rsidRPr="00CD4432">
        <w:rPr>
          <w:rFonts w:ascii="Arial" w:hAnsi="Arial" w:cs="Arial"/>
          <w:color w:val="000000"/>
          <w:shd w:val="clear" w:color="auto" w:fill="FFFFFF"/>
        </w:rPr>
        <w:t xml:space="preserve">Available at: </w:t>
      </w:r>
      <w:hyperlink r:id="rId16" w:history="1">
        <w:r w:rsidRPr="00CD4432">
          <w:rPr>
            <w:rStyle w:val="Hyperlink"/>
            <w:rFonts w:ascii="Arial" w:hAnsi="Arial" w:cs="Arial"/>
            <w:i/>
            <w:iCs/>
            <w:shd w:val="clear" w:color="auto" w:fill="FFFFFF"/>
          </w:rPr>
          <w:t>https://tracyharringtonatkinson.com/fleming-vark-theory/</w:t>
        </w:r>
      </w:hyperlink>
      <w:r w:rsidRPr="00CD4432">
        <w:rPr>
          <w:rFonts w:ascii="Arial" w:hAnsi="Arial" w:cs="Arial"/>
          <w:color w:val="000000"/>
          <w:shd w:val="clear" w:color="auto" w:fill="FFFFFF"/>
        </w:rPr>
        <w:t xml:space="preserve"> (Accessed: 20th November, 2020).</w:t>
      </w:r>
    </w:p>
    <w:p w14:paraId="34388174" w14:textId="77777777" w:rsidR="001C0EB4" w:rsidRDefault="001C0EB4" w:rsidP="003071D2">
      <w:pPr>
        <w:spacing w:line="360" w:lineRule="auto"/>
      </w:pPr>
    </w:p>
    <w:sectPr w:rsidR="001C0EB4" w:rsidSect="003071D2">
      <w:headerReference w:type="default" r:id="rId17"/>
      <w:footerReference w:type="default" r:id="rId1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B66E47" w14:textId="77777777" w:rsidR="005601A0" w:rsidRDefault="005601A0" w:rsidP="005601A0">
      <w:pPr>
        <w:spacing w:after="0" w:line="240" w:lineRule="auto"/>
      </w:pPr>
      <w:r>
        <w:separator/>
      </w:r>
    </w:p>
  </w:endnote>
  <w:endnote w:type="continuationSeparator" w:id="0">
    <w:p w14:paraId="0FEFD508" w14:textId="77777777" w:rsidR="005601A0" w:rsidRDefault="005601A0" w:rsidP="005601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0671163"/>
      <w:docPartObj>
        <w:docPartGallery w:val="Page Numbers (Bottom of Page)"/>
        <w:docPartUnique/>
      </w:docPartObj>
    </w:sdtPr>
    <w:sdtEndPr>
      <w:rPr>
        <w:noProof/>
      </w:rPr>
    </w:sdtEndPr>
    <w:sdtContent>
      <w:p w14:paraId="136295C1" w14:textId="77777777" w:rsidR="00D702CB" w:rsidRDefault="00EE4FCC">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14:paraId="4817DABD" w14:textId="77777777" w:rsidR="00D702CB" w:rsidRDefault="00EE4F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DAC9478" w14:textId="77777777" w:rsidR="005601A0" w:rsidRDefault="005601A0" w:rsidP="005601A0">
      <w:pPr>
        <w:spacing w:after="0" w:line="240" w:lineRule="auto"/>
      </w:pPr>
      <w:r>
        <w:separator/>
      </w:r>
    </w:p>
  </w:footnote>
  <w:footnote w:type="continuationSeparator" w:id="0">
    <w:p w14:paraId="77F43D4F" w14:textId="77777777" w:rsidR="005601A0" w:rsidRDefault="005601A0" w:rsidP="005601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172A91" w14:textId="575CF1B3" w:rsidR="005601A0" w:rsidRPr="005601A0" w:rsidRDefault="005601A0" w:rsidP="005601A0">
    <w:pPr>
      <w:pStyle w:val="NoSpacing"/>
      <w:rPr>
        <w:color w:val="767171" w:themeColor="background2" w:themeShade="80"/>
        <w:sz w:val="28"/>
        <w:szCs w:val="28"/>
      </w:rPr>
    </w:pPr>
    <w:sdt>
      <w:sdtPr>
        <w:rPr>
          <w:color w:val="767171" w:themeColor="background2" w:themeShade="80"/>
          <w:sz w:val="28"/>
          <w:szCs w:val="28"/>
        </w:rPr>
        <w:alias w:val="Author"/>
        <w:id w:val="-1845543054"/>
        <w:placeholder>
          <w:docPart w:val="67F001B9EC9D49558DF04BD8B17416CF"/>
        </w:placeholder>
        <w:dataBinding w:prefixMappings="xmlns:ns0='http://schemas.openxmlformats.org/package/2006/metadata/core-properties' xmlns:ns1='http://purl.org/dc/elements/1.1/'" w:xpath="/ns0:coreProperties[1]/ns1:creator[1]" w:storeItemID="{6C3C8BC8-F283-45AE-878A-BAB7291924A1}"/>
        <w:text/>
      </w:sdtPr>
      <w:sdtContent>
        <w:r w:rsidRPr="005601A0">
          <w:rPr>
            <w:color w:val="767171" w:themeColor="background2" w:themeShade="80"/>
            <w:sz w:val="28"/>
            <w:szCs w:val="28"/>
          </w:rPr>
          <w:t>Aqsa Butt</w:t>
        </w:r>
      </w:sdtContent>
    </w:sdt>
    <w:r>
      <w:rPr>
        <w:color w:val="767171" w:themeColor="background2" w:themeShade="80"/>
        <w:sz w:val="28"/>
        <w:szCs w:val="28"/>
      </w:rPr>
      <w:tab/>
    </w:r>
    <w:r>
      <w:rPr>
        <w:color w:val="767171" w:themeColor="background2" w:themeShade="80"/>
        <w:sz w:val="28"/>
        <w:szCs w:val="28"/>
      </w:rPr>
      <w:tab/>
    </w:r>
    <w:r>
      <w:rPr>
        <w:color w:val="767171" w:themeColor="background2" w:themeShade="80"/>
        <w:sz w:val="28"/>
        <w:szCs w:val="28"/>
      </w:rPr>
      <w:tab/>
    </w:r>
    <w:r>
      <w:rPr>
        <w:color w:val="767171" w:themeColor="background2" w:themeShade="80"/>
        <w:sz w:val="28"/>
        <w:szCs w:val="28"/>
      </w:rPr>
      <w:tab/>
    </w:r>
    <w:r>
      <w:rPr>
        <w:color w:val="767171" w:themeColor="background2" w:themeShade="80"/>
        <w:sz w:val="28"/>
        <w:szCs w:val="28"/>
      </w:rPr>
      <w:tab/>
    </w:r>
    <w:r>
      <w:rPr>
        <w:color w:val="767171" w:themeColor="background2" w:themeShade="80"/>
        <w:sz w:val="28"/>
        <w:szCs w:val="28"/>
      </w:rPr>
      <w:tab/>
    </w:r>
    <w:r>
      <w:rPr>
        <w:color w:val="767171" w:themeColor="background2" w:themeShade="80"/>
        <w:sz w:val="28"/>
        <w:szCs w:val="28"/>
      </w:rPr>
      <w:tab/>
    </w:r>
    <w:r>
      <w:rPr>
        <w:color w:val="767171" w:themeColor="background2" w:themeShade="80"/>
        <w:sz w:val="28"/>
        <w:szCs w:val="28"/>
      </w:rPr>
      <w:tab/>
    </w:r>
    <w:r>
      <w:rPr>
        <w:color w:val="767171" w:themeColor="background2" w:themeShade="80"/>
        <w:sz w:val="28"/>
        <w:szCs w:val="28"/>
      </w:rPr>
      <w:tab/>
    </w:r>
    <w:r>
      <w:rPr>
        <w:color w:val="767171" w:themeColor="background2" w:themeShade="80"/>
        <w:sz w:val="28"/>
        <w:szCs w:val="28"/>
      </w:rPr>
      <w:tab/>
    </w:r>
    <w:r w:rsidRPr="005601A0">
      <w:rPr>
        <w:color w:val="767171" w:themeColor="background2" w:themeShade="80"/>
        <w:sz w:val="28"/>
        <w:szCs w:val="28"/>
      </w:rPr>
      <w:t>1914939</w:t>
    </w:r>
  </w:p>
  <w:p w14:paraId="79FF82B0" w14:textId="77777777" w:rsidR="005601A0" w:rsidRDefault="005601A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BF3193"/>
    <w:multiLevelType w:val="hybridMultilevel"/>
    <w:tmpl w:val="2C982204"/>
    <w:lvl w:ilvl="0" w:tplc="EEC6AE7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29522E"/>
    <w:multiLevelType w:val="multilevel"/>
    <w:tmpl w:val="4EC2FEE8"/>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22D6198E"/>
    <w:multiLevelType w:val="hybridMultilevel"/>
    <w:tmpl w:val="BCF48C42"/>
    <w:lvl w:ilvl="0" w:tplc="9C5C0E9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3CB5405"/>
    <w:multiLevelType w:val="hybridMultilevel"/>
    <w:tmpl w:val="A73AFA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C4F03AB"/>
    <w:multiLevelType w:val="hybridMultilevel"/>
    <w:tmpl w:val="F65E0FC2"/>
    <w:lvl w:ilvl="0" w:tplc="B9E2CA1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2CC4581"/>
    <w:multiLevelType w:val="hybridMultilevel"/>
    <w:tmpl w:val="9A72AD28"/>
    <w:lvl w:ilvl="0" w:tplc="49F0018C">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1AB7ABD"/>
    <w:multiLevelType w:val="multilevel"/>
    <w:tmpl w:val="E6B8C69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3AF53CD"/>
    <w:multiLevelType w:val="hybridMultilevel"/>
    <w:tmpl w:val="8B000CBE"/>
    <w:lvl w:ilvl="0" w:tplc="D166AE9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A207DCD"/>
    <w:multiLevelType w:val="hybridMultilevel"/>
    <w:tmpl w:val="F05A3D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5"/>
  </w:num>
  <w:num w:numId="4">
    <w:abstractNumId w:val="4"/>
  </w:num>
  <w:num w:numId="5">
    <w:abstractNumId w:val="3"/>
  </w:num>
  <w:num w:numId="6">
    <w:abstractNumId w:val="8"/>
  </w:num>
  <w:num w:numId="7">
    <w:abstractNumId w:val="2"/>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921"/>
    <w:rsid w:val="0010741E"/>
    <w:rsid w:val="00124351"/>
    <w:rsid w:val="0014455B"/>
    <w:rsid w:val="00173D98"/>
    <w:rsid w:val="001C0EB4"/>
    <w:rsid w:val="001F3317"/>
    <w:rsid w:val="001F3E7F"/>
    <w:rsid w:val="002E39E9"/>
    <w:rsid w:val="003066F7"/>
    <w:rsid w:val="003071D2"/>
    <w:rsid w:val="0032515F"/>
    <w:rsid w:val="00343339"/>
    <w:rsid w:val="003523B8"/>
    <w:rsid w:val="003A69E2"/>
    <w:rsid w:val="003F370D"/>
    <w:rsid w:val="0041090D"/>
    <w:rsid w:val="00416EF3"/>
    <w:rsid w:val="005020B4"/>
    <w:rsid w:val="005601A0"/>
    <w:rsid w:val="00614254"/>
    <w:rsid w:val="00680AB3"/>
    <w:rsid w:val="006876EF"/>
    <w:rsid w:val="006C7215"/>
    <w:rsid w:val="007041BF"/>
    <w:rsid w:val="0071389E"/>
    <w:rsid w:val="007A0F01"/>
    <w:rsid w:val="007E78AC"/>
    <w:rsid w:val="008B0608"/>
    <w:rsid w:val="00931921"/>
    <w:rsid w:val="009B78B2"/>
    <w:rsid w:val="00B90F45"/>
    <w:rsid w:val="00C91DF0"/>
    <w:rsid w:val="00D452D3"/>
    <w:rsid w:val="00D51F59"/>
    <w:rsid w:val="00DC5E45"/>
    <w:rsid w:val="00DE0789"/>
    <w:rsid w:val="00EE4FCC"/>
    <w:rsid w:val="00F01F76"/>
    <w:rsid w:val="00F31E3C"/>
    <w:rsid w:val="00F71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FA6D52"/>
  <w15:chartTrackingRefBased/>
  <w15:docId w15:val="{58A0F879-B905-44D5-A94D-65D030745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1921"/>
    <w:pPr>
      <w:spacing w:after="200" w:line="276" w:lineRule="auto"/>
    </w:pPr>
    <w:rPr>
      <w:lang w:val="en-US"/>
    </w:rPr>
  </w:style>
  <w:style w:type="paragraph" w:styleId="Heading1">
    <w:name w:val="heading 1"/>
    <w:basedOn w:val="Normal"/>
    <w:link w:val="Heading1Char"/>
    <w:uiPriority w:val="9"/>
    <w:qFormat/>
    <w:rsid w:val="0093192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921"/>
    <w:rPr>
      <w:rFonts w:ascii="Times New Roman" w:eastAsia="Times New Roman" w:hAnsi="Times New Roman" w:cs="Times New Roman"/>
      <w:b/>
      <w:bCs/>
      <w:kern w:val="36"/>
      <w:sz w:val="48"/>
      <w:szCs w:val="48"/>
      <w:lang w:val="en-US"/>
    </w:rPr>
  </w:style>
  <w:style w:type="paragraph" w:styleId="ListParagraph">
    <w:name w:val="List Paragraph"/>
    <w:basedOn w:val="Normal"/>
    <w:uiPriority w:val="34"/>
    <w:qFormat/>
    <w:rsid w:val="00931921"/>
    <w:pPr>
      <w:ind w:left="720"/>
      <w:contextualSpacing/>
    </w:pPr>
  </w:style>
  <w:style w:type="paragraph" w:styleId="Footer">
    <w:name w:val="footer"/>
    <w:basedOn w:val="Normal"/>
    <w:link w:val="FooterChar"/>
    <w:uiPriority w:val="99"/>
    <w:unhideWhenUsed/>
    <w:rsid w:val="0093192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921"/>
    <w:rPr>
      <w:lang w:val="en-US"/>
    </w:rPr>
  </w:style>
  <w:style w:type="character" w:styleId="Hyperlink">
    <w:name w:val="Hyperlink"/>
    <w:basedOn w:val="DefaultParagraphFont"/>
    <w:uiPriority w:val="99"/>
    <w:unhideWhenUsed/>
    <w:rsid w:val="00931921"/>
    <w:rPr>
      <w:color w:val="0000FF"/>
      <w:u w:val="single"/>
    </w:rPr>
  </w:style>
  <w:style w:type="table" w:styleId="TableGrid">
    <w:name w:val="Table Grid"/>
    <w:basedOn w:val="TableNormal"/>
    <w:uiPriority w:val="59"/>
    <w:rsid w:val="00931921"/>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l-heading-text">
    <w:name w:val="fl-heading-text"/>
    <w:basedOn w:val="DefaultParagraphFont"/>
    <w:rsid w:val="00931921"/>
  </w:style>
  <w:style w:type="character" w:customStyle="1" w:styleId="lsa">
    <w:name w:val="lsa"/>
    <w:basedOn w:val="DefaultParagraphFont"/>
    <w:rsid w:val="00931921"/>
  </w:style>
  <w:style w:type="paragraph" w:styleId="NoSpacing">
    <w:name w:val="No Spacing"/>
    <w:link w:val="NoSpacingChar"/>
    <w:uiPriority w:val="1"/>
    <w:qFormat/>
    <w:rsid w:val="003071D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071D2"/>
    <w:rPr>
      <w:rFonts w:eastAsiaTheme="minorEastAsia"/>
      <w:lang w:val="en-US"/>
    </w:rPr>
  </w:style>
  <w:style w:type="paragraph" w:styleId="Header">
    <w:name w:val="header"/>
    <w:basedOn w:val="Normal"/>
    <w:link w:val="HeaderChar"/>
    <w:uiPriority w:val="99"/>
    <w:unhideWhenUsed/>
    <w:rsid w:val="005601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01A0"/>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uk/business-and-ip-centre/articles/what-is-swot-analysis" TargetMode="External"/><Relationship Id="rId13" Type="http://schemas.openxmlformats.org/officeDocument/2006/relationships/hyperlink" Target="https://www.merriam-webster.com/dictionary/self-awareness"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verywellmind.com/vark-learning-styles-2795156"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tracyharringtonatkinson.com/fleming-vark-theory/"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publication/issn/0019-7858" TargetMode="External"/><Relationship Id="rId5" Type="http://schemas.openxmlformats.org/officeDocument/2006/relationships/webSettings" Target="webSettings.xml"/><Relationship Id="rId15" Type="http://schemas.openxmlformats.org/officeDocument/2006/relationships/hyperlink" Target="https://www.plymouth.ac.uk/about-us/teaching-and-learning/guidance-and-resources/personal-development-planning-pdp" TargetMode="External"/><Relationship Id="rId10" Type="http://schemas.openxmlformats.org/officeDocument/2006/relationships/hyperlink" Target="https://www.emerald.com/insight/search?q=Paul%20Martin"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emerald.com/insight/search?q=Jim%20Caple" TargetMode="External"/><Relationship Id="rId14" Type="http://schemas.openxmlformats.org/officeDocument/2006/relationships/hyperlink" Target="https://help.open.ac.uk/pd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8E9E93723C6545BAB74BF776F360D19C"/>
        <w:category>
          <w:name w:val="General"/>
          <w:gallery w:val="placeholder"/>
        </w:category>
        <w:types>
          <w:type w:val="bbPlcHdr"/>
        </w:types>
        <w:behaviors>
          <w:behavior w:val="content"/>
        </w:behaviors>
        <w:guid w:val="{90378C58-F324-44A2-B514-13D00D50ED5D}"/>
      </w:docPartPr>
      <w:docPartBody>
        <w:p w:rsidR="00000000" w:rsidRDefault="008F592A" w:rsidP="008F592A">
          <w:pPr>
            <w:pStyle w:val="8E9E93723C6545BAB74BF776F360D19C"/>
          </w:pPr>
          <w:r>
            <w:rPr>
              <w:color w:val="2F5496" w:themeColor="accent1" w:themeShade="BF"/>
              <w:sz w:val="24"/>
              <w:szCs w:val="24"/>
            </w:rPr>
            <w:t>[Company name]</w:t>
          </w:r>
        </w:p>
      </w:docPartBody>
    </w:docPart>
    <w:docPart>
      <w:docPartPr>
        <w:name w:val="E5333BDC7A0F4E67906B193265C0640C"/>
        <w:category>
          <w:name w:val="General"/>
          <w:gallery w:val="placeholder"/>
        </w:category>
        <w:types>
          <w:type w:val="bbPlcHdr"/>
        </w:types>
        <w:behaviors>
          <w:behavior w:val="content"/>
        </w:behaviors>
        <w:guid w:val="{77F710E0-5BB5-4FE7-9C14-2822D904045A}"/>
      </w:docPartPr>
      <w:docPartBody>
        <w:p w:rsidR="00000000" w:rsidRDefault="008F592A" w:rsidP="008F592A">
          <w:pPr>
            <w:pStyle w:val="E5333BDC7A0F4E67906B193265C0640C"/>
          </w:pPr>
          <w:r>
            <w:rPr>
              <w:rFonts w:asciiTheme="majorHAnsi" w:eastAsiaTheme="majorEastAsia" w:hAnsiTheme="majorHAnsi" w:cstheme="majorBidi"/>
              <w:color w:val="4472C4" w:themeColor="accent1"/>
              <w:sz w:val="88"/>
              <w:szCs w:val="88"/>
            </w:rPr>
            <w:t>[Document title]</w:t>
          </w:r>
        </w:p>
      </w:docPartBody>
    </w:docPart>
    <w:docPart>
      <w:docPartPr>
        <w:name w:val="63425BA58077405E822E69BE6396738B"/>
        <w:category>
          <w:name w:val="General"/>
          <w:gallery w:val="placeholder"/>
        </w:category>
        <w:types>
          <w:type w:val="bbPlcHdr"/>
        </w:types>
        <w:behaviors>
          <w:behavior w:val="content"/>
        </w:behaviors>
        <w:guid w:val="{D7502A14-3DA1-4E0D-92B6-1454C4EBC25B}"/>
      </w:docPartPr>
      <w:docPartBody>
        <w:p w:rsidR="00000000" w:rsidRDefault="008F592A" w:rsidP="008F592A">
          <w:pPr>
            <w:pStyle w:val="63425BA58077405E822E69BE6396738B"/>
          </w:pPr>
          <w:r>
            <w:rPr>
              <w:color w:val="2F5496" w:themeColor="accent1" w:themeShade="BF"/>
              <w:sz w:val="24"/>
              <w:szCs w:val="24"/>
            </w:rPr>
            <w:t>[Document subtitle]</w:t>
          </w:r>
        </w:p>
      </w:docPartBody>
    </w:docPart>
    <w:docPart>
      <w:docPartPr>
        <w:name w:val="6CDE0C9CCF454B978E2251307965B7B2"/>
        <w:category>
          <w:name w:val="General"/>
          <w:gallery w:val="placeholder"/>
        </w:category>
        <w:types>
          <w:type w:val="bbPlcHdr"/>
        </w:types>
        <w:behaviors>
          <w:behavior w:val="content"/>
        </w:behaviors>
        <w:guid w:val="{CE30B067-390A-4CCF-B3F4-AF81F66F746E}"/>
      </w:docPartPr>
      <w:docPartBody>
        <w:p w:rsidR="00000000" w:rsidRDefault="008F592A" w:rsidP="008F592A">
          <w:pPr>
            <w:pStyle w:val="6CDE0C9CCF454B978E2251307965B7B2"/>
          </w:pPr>
          <w:r>
            <w:rPr>
              <w:color w:val="4472C4" w:themeColor="accent1"/>
              <w:sz w:val="28"/>
              <w:szCs w:val="28"/>
            </w:rPr>
            <w:t>[Author name]</w:t>
          </w:r>
        </w:p>
      </w:docPartBody>
    </w:docPart>
    <w:docPart>
      <w:docPartPr>
        <w:name w:val="67F001B9EC9D49558DF04BD8B17416CF"/>
        <w:category>
          <w:name w:val="General"/>
          <w:gallery w:val="placeholder"/>
        </w:category>
        <w:types>
          <w:type w:val="bbPlcHdr"/>
        </w:types>
        <w:behaviors>
          <w:behavior w:val="content"/>
        </w:behaviors>
        <w:guid w:val="{160A26A3-8495-4270-BD42-56DEF6E017EB}"/>
      </w:docPartPr>
      <w:docPartBody>
        <w:p w:rsidR="00000000" w:rsidRDefault="008F592A" w:rsidP="008F592A">
          <w:pPr>
            <w:pStyle w:val="67F001B9EC9D49558DF04BD8B17416CF"/>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92A"/>
    <w:rsid w:val="008F59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9E93723C6545BAB74BF776F360D19C">
    <w:name w:val="8E9E93723C6545BAB74BF776F360D19C"/>
    <w:rsid w:val="008F592A"/>
  </w:style>
  <w:style w:type="paragraph" w:customStyle="1" w:styleId="E5333BDC7A0F4E67906B193265C0640C">
    <w:name w:val="E5333BDC7A0F4E67906B193265C0640C"/>
    <w:rsid w:val="008F592A"/>
  </w:style>
  <w:style w:type="paragraph" w:customStyle="1" w:styleId="63425BA58077405E822E69BE6396738B">
    <w:name w:val="63425BA58077405E822E69BE6396738B"/>
    <w:rsid w:val="008F592A"/>
  </w:style>
  <w:style w:type="paragraph" w:customStyle="1" w:styleId="6CDE0C9CCF454B978E2251307965B7B2">
    <w:name w:val="6CDE0C9CCF454B978E2251307965B7B2"/>
    <w:rsid w:val="008F592A"/>
  </w:style>
  <w:style w:type="paragraph" w:customStyle="1" w:styleId="4EFB9FD5F7F744ED901E1B9F87386DF1">
    <w:name w:val="4EFB9FD5F7F744ED901E1B9F87386DF1"/>
    <w:rsid w:val="008F592A"/>
  </w:style>
  <w:style w:type="paragraph" w:customStyle="1" w:styleId="67F001B9EC9D49558DF04BD8B17416CF">
    <w:name w:val="67F001B9EC9D49558DF04BD8B17416CF"/>
    <w:rsid w:val="008F59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4963</TotalTime>
  <Pages>13</Pages>
  <Words>3320</Words>
  <Characters>18925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Company>
  <LinksUpToDate>false</LinksUpToDate>
  <CharactersWithSpaces>22201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Portfolio</dc:title>
  <dc:subject>BMSW 4005 Professional and Career development</dc:subject>
  <dc:creator>Aqsa Butt</dc:creator>
  <cp:keywords/>
  <dc:description/>
  <cp:lastModifiedBy>Mamoona Butt</cp:lastModifiedBy>
  <cp:revision>38</cp:revision>
  <dcterms:created xsi:type="dcterms:W3CDTF">2020-12-04T02:09:00Z</dcterms:created>
  <dcterms:modified xsi:type="dcterms:W3CDTF">2020-12-07T14:52:00Z</dcterms:modified>
</cp:coreProperties>
</file>