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C94D97" wp14:paraId="05618B41" wp14:textId="622FB691">
      <w:pPr>
        <w:spacing w:before="0" w:beforeAutospacing="off" w:after="160" w:afterAutospacing="off" w:line="278" w:lineRule="auto"/>
        <w:jc w:val="center"/>
      </w:pPr>
      <w:r w:rsidRPr="1DC94D97" w:rsidR="278D4E98">
        <w:rPr>
          <w:rFonts w:ascii="Arial" w:hAnsi="Arial" w:eastAsia="Arial" w:cs="Arial"/>
          <w:b w:val="1"/>
          <w:bCs w:val="1"/>
          <w:noProof w:val="0"/>
          <w:sz w:val="28"/>
          <w:szCs w:val="28"/>
          <w:lang w:val="en-US"/>
        </w:rPr>
        <w:t>Assignment Title:</w:t>
      </w:r>
      <w:r w:rsidRPr="1DC94D97" w:rsidR="278D4E98">
        <w:rPr>
          <w:rFonts w:ascii="Arial" w:hAnsi="Arial" w:eastAsia="Arial" w:cs="Arial"/>
          <w:noProof w:val="0"/>
          <w:sz w:val="28"/>
          <w:szCs w:val="28"/>
          <w:lang w:val="en-US"/>
        </w:rPr>
        <w:t xml:space="preserve"> Reflective Report</w:t>
      </w:r>
    </w:p>
    <w:p xmlns:wp14="http://schemas.microsoft.com/office/word/2010/wordml" w:rsidP="1DC94D97" wp14:paraId="17937904" wp14:textId="25E1B699">
      <w:pPr>
        <w:spacing w:before="0" w:beforeAutospacing="off" w:after="160" w:afterAutospacing="off" w:line="278" w:lineRule="auto"/>
        <w:jc w:val="center"/>
        <w:rPr>
          <w:rFonts w:ascii="Arial" w:hAnsi="Arial" w:eastAsia="Arial" w:cs="Arial"/>
          <w:noProof w:val="0"/>
          <w:sz w:val="28"/>
          <w:szCs w:val="28"/>
          <w:lang w:val="en-US"/>
        </w:rPr>
      </w:pPr>
      <w:r w:rsidRPr="1DC94D97" w:rsidR="278D4E98">
        <w:rPr>
          <w:rFonts w:ascii="Arial" w:hAnsi="Arial" w:eastAsia="Arial" w:cs="Arial"/>
          <w:b w:val="1"/>
          <w:bCs w:val="1"/>
          <w:noProof w:val="0"/>
          <w:sz w:val="28"/>
          <w:szCs w:val="28"/>
          <w:lang w:val="en-US"/>
        </w:rPr>
        <w:t>Module Code (ID):</w:t>
      </w:r>
      <w:r w:rsidRPr="1DC94D97" w:rsidR="278D4E98">
        <w:rPr>
          <w:rFonts w:ascii="Arial" w:hAnsi="Arial" w:eastAsia="Arial" w:cs="Arial"/>
          <w:noProof w:val="0"/>
          <w:sz w:val="28"/>
          <w:szCs w:val="28"/>
          <w:lang w:val="en-US"/>
        </w:rPr>
        <w:t xml:space="preserve"> Effective Teamwork and Communication (BMSW</w:t>
      </w:r>
      <w:r w:rsidRPr="1DC94D97" w:rsidR="5CAE8832">
        <w:rPr>
          <w:rFonts w:ascii="Arial" w:hAnsi="Arial" w:eastAsia="Arial" w:cs="Arial"/>
          <w:noProof w:val="0"/>
          <w:sz w:val="28"/>
          <w:szCs w:val="28"/>
          <w:lang w:val="en-US"/>
        </w:rPr>
        <w:t>4009_SWAN)</w:t>
      </w:r>
    </w:p>
    <w:p xmlns:wp14="http://schemas.microsoft.com/office/word/2010/wordml" w:rsidP="1DC94D97" wp14:paraId="6BFACD66" wp14:textId="2B48074B">
      <w:pPr>
        <w:spacing w:before="0" w:beforeAutospacing="off" w:after="160" w:afterAutospacing="off" w:line="278" w:lineRule="auto"/>
        <w:jc w:val="center"/>
      </w:pPr>
      <w:r w:rsidRPr="1DC94D97" w:rsidR="278D4E98">
        <w:rPr>
          <w:rFonts w:ascii="Arial" w:hAnsi="Arial" w:eastAsia="Arial" w:cs="Arial"/>
          <w:b w:val="1"/>
          <w:bCs w:val="1"/>
          <w:noProof w:val="0"/>
          <w:sz w:val="28"/>
          <w:szCs w:val="28"/>
          <w:lang w:val="en-US"/>
        </w:rPr>
        <w:t xml:space="preserve">Student Name (ID): </w:t>
      </w:r>
      <w:r w:rsidRPr="1DC94D97" w:rsidR="278D4E98">
        <w:rPr>
          <w:rFonts w:ascii="Arial" w:hAnsi="Arial" w:eastAsia="Arial" w:cs="Arial"/>
          <w:noProof w:val="0"/>
          <w:sz w:val="28"/>
          <w:szCs w:val="28"/>
          <w:lang w:val="en-US"/>
        </w:rPr>
        <w:t xml:space="preserve">Mateusz Byczyk (2424912) </w:t>
      </w:r>
    </w:p>
    <w:p xmlns:wp14="http://schemas.microsoft.com/office/word/2010/wordml" w:rsidP="1DC94D97" wp14:paraId="3CB70785" wp14:textId="70A0706F">
      <w:pPr>
        <w:spacing w:before="0" w:beforeAutospacing="off" w:after="160" w:afterAutospacing="off" w:line="278" w:lineRule="auto"/>
        <w:jc w:val="center"/>
      </w:pPr>
      <w:r w:rsidRPr="1DC94D97" w:rsidR="278D4E98">
        <w:rPr>
          <w:rFonts w:ascii="Arial" w:hAnsi="Arial" w:eastAsia="Arial" w:cs="Arial"/>
          <w:b w:val="1"/>
          <w:bCs w:val="1"/>
          <w:noProof w:val="0"/>
          <w:sz w:val="28"/>
          <w:szCs w:val="28"/>
          <w:lang w:val="en-US"/>
        </w:rPr>
        <w:t>Submission Deadline:</w:t>
      </w:r>
      <w:r w:rsidRPr="1DC94D97" w:rsidR="278D4E98">
        <w:rPr>
          <w:rFonts w:ascii="Arial" w:hAnsi="Arial" w:eastAsia="Arial" w:cs="Arial"/>
          <w:noProof w:val="0"/>
          <w:sz w:val="28"/>
          <w:szCs w:val="28"/>
          <w:lang w:val="en-US"/>
        </w:rPr>
        <w:t xml:space="preserve"> </w:t>
      </w:r>
      <w:r w:rsidRPr="1DC94D97" w:rsidR="0777DF32">
        <w:rPr>
          <w:rFonts w:ascii="Arial" w:hAnsi="Arial" w:eastAsia="Arial" w:cs="Arial"/>
          <w:noProof w:val="0"/>
          <w:sz w:val="28"/>
          <w:szCs w:val="28"/>
          <w:lang w:val="en-US"/>
        </w:rPr>
        <w:t>27</w:t>
      </w:r>
      <w:r w:rsidRPr="1DC94D97" w:rsidR="0777DF32">
        <w:rPr>
          <w:rFonts w:ascii="Arial" w:hAnsi="Arial" w:eastAsia="Arial" w:cs="Arial"/>
          <w:noProof w:val="0"/>
          <w:sz w:val="28"/>
          <w:szCs w:val="28"/>
          <w:vertAlign w:val="superscript"/>
          <w:lang w:val="en-US"/>
        </w:rPr>
        <w:t>th</w:t>
      </w:r>
      <w:r w:rsidRPr="1DC94D97" w:rsidR="0777DF32">
        <w:rPr>
          <w:rFonts w:ascii="Arial" w:hAnsi="Arial" w:eastAsia="Arial" w:cs="Arial"/>
          <w:noProof w:val="0"/>
          <w:sz w:val="28"/>
          <w:szCs w:val="28"/>
          <w:lang w:val="en-US"/>
        </w:rPr>
        <w:t xml:space="preserve"> June 2025, </w:t>
      </w:r>
      <w:r w:rsidRPr="1DC94D97" w:rsidR="278D4E98">
        <w:rPr>
          <w:rFonts w:ascii="Arial" w:hAnsi="Arial" w:eastAsia="Arial" w:cs="Arial"/>
          <w:noProof w:val="0"/>
          <w:sz w:val="28"/>
          <w:szCs w:val="28"/>
          <w:lang w:val="en-US"/>
        </w:rPr>
        <w:t>23:59</w:t>
      </w:r>
    </w:p>
    <w:p xmlns:wp14="http://schemas.microsoft.com/office/word/2010/wordml" w:rsidP="1DC94D97" wp14:paraId="109839A2" wp14:textId="438212FD">
      <w:pPr>
        <w:spacing w:before="0" w:beforeAutospacing="off" w:after="160" w:afterAutospacing="off" w:line="278" w:lineRule="auto"/>
      </w:pPr>
      <w:r w:rsidRPr="1DC94D97" w:rsidR="278D4E98">
        <w:rPr>
          <w:rFonts w:ascii="Arial" w:hAnsi="Arial" w:eastAsia="Arial" w:cs="Arial"/>
          <w:noProof w:val="0"/>
          <w:color w:val="000000" w:themeColor="text1" w:themeTint="FF" w:themeShade="FF"/>
          <w:sz w:val="24"/>
          <w:szCs w:val="24"/>
          <w:lang w:val="en-US"/>
        </w:rPr>
        <w:t xml:space="preserve"> </w:t>
      </w:r>
    </w:p>
    <w:p xmlns:wp14="http://schemas.microsoft.com/office/word/2010/wordml" w:rsidP="1DC94D97" wp14:paraId="41CB4C36" wp14:textId="77DB5EC2">
      <w:pPr>
        <w:spacing w:before="0" w:beforeAutospacing="off" w:after="160" w:afterAutospacing="off" w:line="278" w:lineRule="auto"/>
      </w:pPr>
      <w:r w:rsidRPr="1DC94D97" w:rsidR="278D4E98">
        <w:rPr>
          <w:rFonts w:ascii="Arial" w:hAnsi="Arial" w:eastAsia="Arial" w:cs="Arial"/>
          <w:noProof w:val="0"/>
          <w:color w:val="000000" w:themeColor="text1" w:themeTint="FF" w:themeShade="FF"/>
          <w:sz w:val="24"/>
          <w:szCs w:val="24"/>
          <w:lang w:val="en-US"/>
        </w:rPr>
        <w:t xml:space="preserve"> </w:t>
      </w:r>
    </w:p>
    <w:p xmlns:wp14="http://schemas.microsoft.com/office/word/2010/wordml" w:rsidP="1DC94D97" wp14:paraId="41EC6B84" wp14:textId="22059021">
      <w:pPr>
        <w:spacing w:before="0" w:beforeAutospacing="off" w:after="160" w:afterAutospacing="off" w:line="278" w:lineRule="auto"/>
      </w:pPr>
      <w:r w:rsidRPr="5C8BD6F9" w:rsidR="278D4E98">
        <w:rPr>
          <w:rFonts w:ascii="Arial" w:hAnsi="Arial" w:eastAsia="Arial" w:cs="Arial"/>
          <w:noProof w:val="0"/>
          <w:color w:val="000000" w:themeColor="text1" w:themeTint="FF" w:themeShade="FF"/>
          <w:sz w:val="24"/>
          <w:szCs w:val="24"/>
          <w:lang w:val="en-US"/>
        </w:rPr>
        <w:t xml:space="preserve">Reflecting on </w:t>
      </w:r>
      <w:r w:rsidRPr="5C8BD6F9" w:rsidR="278D4E98">
        <w:rPr>
          <w:rFonts w:ascii="Arial" w:hAnsi="Arial" w:eastAsia="Arial" w:cs="Arial"/>
          <w:noProof w:val="0"/>
          <w:color w:val="000000" w:themeColor="text1" w:themeTint="FF" w:themeShade="FF"/>
          <w:sz w:val="24"/>
          <w:szCs w:val="24"/>
          <w:lang w:val="en-US"/>
        </w:rPr>
        <w:t>personal experiences</w:t>
      </w:r>
      <w:r w:rsidRPr="5C8BD6F9" w:rsidR="278D4E98">
        <w:rPr>
          <w:rFonts w:ascii="Arial" w:hAnsi="Arial" w:eastAsia="Arial" w:cs="Arial"/>
          <w:noProof w:val="0"/>
          <w:color w:val="000000" w:themeColor="text1" w:themeTint="FF" w:themeShade="FF"/>
          <w:sz w:val="24"/>
          <w:szCs w:val="24"/>
          <w:lang w:val="en-US"/>
        </w:rPr>
        <w:t xml:space="preserve"> is </w:t>
      </w:r>
      <w:r w:rsidRPr="5C8BD6F9" w:rsidR="278D4E98">
        <w:rPr>
          <w:rFonts w:ascii="Arial" w:hAnsi="Arial" w:eastAsia="Arial" w:cs="Arial"/>
          <w:noProof w:val="0"/>
          <w:color w:val="000000" w:themeColor="text1" w:themeTint="FF" w:themeShade="FF"/>
          <w:sz w:val="24"/>
          <w:szCs w:val="24"/>
          <w:lang w:val="en-US"/>
        </w:rPr>
        <w:t>very important</w:t>
      </w:r>
      <w:r w:rsidRPr="5C8BD6F9" w:rsidR="278D4E98">
        <w:rPr>
          <w:rFonts w:ascii="Arial" w:hAnsi="Arial" w:eastAsia="Arial" w:cs="Arial"/>
          <w:noProof w:val="0"/>
          <w:color w:val="000000" w:themeColor="text1" w:themeTint="FF" w:themeShade="FF"/>
          <w:sz w:val="24"/>
          <w:szCs w:val="24"/>
          <w:lang w:val="en-US"/>
        </w:rPr>
        <w:t xml:space="preserve"> as it will be in shaping both my personal growth and my professional path. The insights gained, particularly around the alignment of my </w:t>
      </w:r>
      <w:r w:rsidRPr="5C8BD6F9" w:rsidR="64B1B1AC">
        <w:rPr>
          <w:rFonts w:ascii="Arial" w:hAnsi="Arial" w:eastAsia="Arial" w:cs="Arial"/>
          <w:noProof w:val="0"/>
          <w:color w:val="000000" w:themeColor="text1" w:themeTint="FF" w:themeShade="FF"/>
          <w:sz w:val="24"/>
          <w:szCs w:val="24"/>
          <w:lang w:val="en-US"/>
        </w:rPr>
        <w:t>team working and communication growth</w:t>
      </w:r>
      <w:r w:rsidRPr="5C8BD6F9" w:rsidR="278D4E98">
        <w:rPr>
          <w:rFonts w:ascii="Arial" w:hAnsi="Arial" w:eastAsia="Arial" w:cs="Arial"/>
          <w:noProof w:val="0"/>
          <w:color w:val="000000" w:themeColor="text1" w:themeTint="FF" w:themeShade="FF"/>
          <w:sz w:val="24"/>
          <w:szCs w:val="24"/>
          <w:lang w:val="en-US"/>
        </w:rPr>
        <w:t xml:space="preserve">, will deeply </w:t>
      </w:r>
      <w:r w:rsidRPr="5C8BD6F9" w:rsidR="278D4E98">
        <w:rPr>
          <w:rFonts w:ascii="Arial" w:hAnsi="Arial" w:eastAsia="Arial" w:cs="Arial"/>
          <w:noProof w:val="0"/>
          <w:color w:val="000000" w:themeColor="text1" w:themeTint="FF" w:themeShade="FF"/>
          <w:sz w:val="24"/>
          <w:szCs w:val="24"/>
          <w:lang w:val="en-US"/>
        </w:rPr>
        <w:t>impact</w:t>
      </w:r>
      <w:r w:rsidRPr="5C8BD6F9" w:rsidR="278D4E98">
        <w:rPr>
          <w:rFonts w:ascii="Arial" w:hAnsi="Arial" w:eastAsia="Arial" w:cs="Arial"/>
          <w:noProof w:val="0"/>
          <w:color w:val="000000" w:themeColor="text1" w:themeTint="FF" w:themeShade="FF"/>
          <w:sz w:val="24"/>
          <w:szCs w:val="24"/>
          <w:lang w:val="en-US"/>
        </w:rPr>
        <w:t xml:space="preserve"> the way I approach both my career and my life. This </w:t>
      </w:r>
      <w:r w:rsidRPr="5C8BD6F9" w:rsidR="1E7C345F">
        <w:rPr>
          <w:rFonts w:ascii="Arial" w:hAnsi="Arial" w:eastAsia="Arial" w:cs="Arial"/>
          <w:noProof w:val="0"/>
          <w:color w:val="000000" w:themeColor="text1" w:themeTint="FF" w:themeShade="FF"/>
          <w:sz w:val="24"/>
          <w:szCs w:val="24"/>
          <w:lang w:val="en-US"/>
        </w:rPr>
        <w:t>report</w:t>
      </w:r>
      <w:r w:rsidRPr="5C8BD6F9" w:rsidR="278D4E98">
        <w:rPr>
          <w:rFonts w:ascii="Arial" w:hAnsi="Arial" w:eastAsia="Arial" w:cs="Arial"/>
          <w:noProof w:val="0"/>
          <w:color w:val="000000" w:themeColor="text1" w:themeTint="FF" w:themeShade="FF"/>
          <w:sz w:val="24"/>
          <w:szCs w:val="24"/>
          <w:lang w:val="en-US"/>
        </w:rPr>
        <w:t xml:space="preserve"> will use Gibb’s Reflective Cycle to evaluate my </w:t>
      </w:r>
      <w:r w:rsidRPr="5C8BD6F9" w:rsidR="61309218">
        <w:rPr>
          <w:rFonts w:ascii="Arial" w:hAnsi="Arial" w:eastAsia="Arial" w:cs="Arial"/>
          <w:noProof w:val="0"/>
          <w:color w:val="000000" w:themeColor="text1" w:themeTint="FF" w:themeShade="FF"/>
          <w:sz w:val="24"/>
          <w:szCs w:val="24"/>
          <w:lang w:val="en-US"/>
        </w:rPr>
        <w:t>teamwork and communication skills</w:t>
      </w:r>
      <w:r w:rsidRPr="5C8BD6F9" w:rsidR="278D4E98">
        <w:rPr>
          <w:rFonts w:ascii="Arial" w:hAnsi="Arial" w:eastAsia="Arial" w:cs="Arial"/>
          <w:noProof w:val="0"/>
          <w:color w:val="000000" w:themeColor="text1" w:themeTint="FF" w:themeShade="FF"/>
          <w:sz w:val="24"/>
          <w:szCs w:val="24"/>
          <w:lang w:val="en-US"/>
        </w:rPr>
        <w:t xml:space="preserve"> </w:t>
      </w:r>
      <w:r w:rsidRPr="5C8BD6F9" w:rsidR="278D4E98">
        <w:rPr>
          <w:rFonts w:ascii="Arial" w:hAnsi="Arial" w:eastAsia="Arial" w:cs="Arial"/>
          <w:noProof w:val="0"/>
          <w:color w:val="000000" w:themeColor="text1" w:themeTint="FF" w:themeShade="FF"/>
          <w:sz w:val="24"/>
          <w:szCs w:val="24"/>
          <w:lang w:val="en-US"/>
        </w:rPr>
        <w:t xml:space="preserve">during the </w:t>
      </w:r>
      <w:r w:rsidRPr="5C8BD6F9" w:rsidR="11DFEB54">
        <w:rPr>
          <w:rFonts w:ascii="Arial" w:hAnsi="Arial" w:eastAsia="Arial" w:cs="Arial"/>
          <w:noProof w:val="0"/>
          <w:color w:val="000000" w:themeColor="text1" w:themeTint="FF" w:themeShade="FF"/>
          <w:sz w:val="24"/>
          <w:szCs w:val="24"/>
          <w:lang w:val="en-US"/>
        </w:rPr>
        <w:t>second term</w:t>
      </w:r>
      <w:r w:rsidRPr="5C8BD6F9" w:rsidR="278D4E98">
        <w:rPr>
          <w:rFonts w:ascii="Arial" w:hAnsi="Arial" w:eastAsia="Arial" w:cs="Arial"/>
          <w:noProof w:val="0"/>
          <w:color w:val="000000" w:themeColor="text1" w:themeTint="FF" w:themeShade="FF"/>
          <w:sz w:val="24"/>
          <w:szCs w:val="24"/>
          <w:lang w:val="en-US"/>
        </w:rPr>
        <w:t xml:space="preserve"> at university. </w:t>
      </w:r>
      <w:r w:rsidRPr="5C8BD6F9" w:rsidR="278D4E98">
        <w:rPr>
          <w:rFonts w:ascii="Arial" w:hAnsi="Arial" w:eastAsia="Arial" w:cs="Arial"/>
          <w:noProof w:val="0"/>
          <w:sz w:val="24"/>
          <w:szCs w:val="24"/>
          <w:lang w:val="en-US"/>
        </w:rPr>
        <w:t xml:space="preserve">According to an article by </w:t>
      </w:r>
      <w:r w:rsidRPr="5C8BD6F9" w:rsidR="278D4E98">
        <w:rPr>
          <w:rFonts w:ascii="Arial" w:hAnsi="Arial" w:eastAsia="Arial" w:cs="Arial"/>
          <w:noProof w:val="0"/>
          <w:sz w:val="24"/>
          <w:szCs w:val="24"/>
          <w:lang w:val="en-US"/>
        </w:rPr>
        <w:t>Adeani</w:t>
      </w:r>
      <w:r w:rsidRPr="5C8BD6F9" w:rsidR="278D4E98">
        <w:rPr>
          <w:rFonts w:ascii="Arial" w:hAnsi="Arial" w:eastAsia="Arial" w:cs="Arial"/>
          <w:noProof w:val="0"/>
          <w:sz w:val="24"/>
          <w:szCs w:val="24"/>
          <w:lang w:val="en-US"/>
        </w:rPr>
        <w:t xml:space="preserve"> et al. (2020), </w:t>
      </w:r>
      <w:r w:rsidRPr="5C8BD6F9" w:rsidR="278D4E98">
        <w:rPr>
          <w:rFonts w:ascii="Arial" w:hAnsi="Arial" w:eastAsia="Arial" w:cs="Arial"/>
          <w:noProof w:val="0"/>
          <w:sz w:val="24"/>
          <w:szCs w:val="24"/>
          <w:lang w:val="en-US"/>
        </w:rPr>
        <w:t>Gibbs</w:t>
      </w:r>
      <w:r w:rsidRPr="5C8BD6F9" w:rsidR="278D4E98">
        <w:rPr>
          <w:rFonts w:ascii="Arial" w:hAnsi="Arial" w:eastAsia="Arial" w:cs="Arial"/>
          <w:noProof w:val="0"/>
          <w:sz w:val="24"/>
          <w:szCs w:val="24"/>
          <w:lang w:val="en-US"/>
        </w:rPr>
        <w:t xml:space="preserve"> reflective cycle is a good framework to be used by the students in writing </w:t>
      </w:r>
      <w:r w:rsidRPr="5C8BD6F9" w:rsidR="6EA75B33">
        <w:rPr>
          <w:rFonts w:ascii="Arial" w:hAnsi="Arial" w:eastAsia="Arial" w:cs="Arial"/>
          <w:noProof w:val="0"/>
          <w:sz w:val="24"/>
          <w:szCs w:val="24"/>
          <w:lang w:val="en-US"/>
        </w:rPr>
        <w:t xml:space="preserve">reflection </w:t>
      </w:r>
      <w:r w:rsidRPr="5C8BD6F9" w:rsidR="278D4E98">
        <w:rPr>
          <w:rFonts w:ascii="Arial" w:hAnsi="Arial" w:eastAsia="Arial" w:cs="Arial"/>
          <w:noProof w:val="0"/>
          <w:sz w:val="24"/>
          <w:szCs w:val="24"/>
          <w:lang w:val="en-US"/>
        </w:rPr>
        <w:t>essay</w:t>
      </w:r>
      <w:r w:rsidRPr="5C8BD6F9" w:rsidR="75FF9208">
        <w:rPr>
          <w:rFonts w:ascii="Arial" w:hAnsi="Arial" w:eastAsia="Arial" w:cs="Arial"/>
          <w:noProof w:val="0"/>
          <w:sz w:val="24"/>
          <w:szCs w:val="24"/>
          <w:lang w:val="en-US"/>
        </w:rPr>
        <w:t>s</w:t>
      </w:r>
      <w:r w:rsidRPr="5C8BD6F9" w:rsidR="75FF9208">
        <w:rPr>
          <w:rFonts w:ascii="Arial" w:hAnsi="Arial" w:eastAsia="Arial" w:cs="Arial"/>
          <w:noProof w:val="0"/>
          <w:sz w:val="24"/>
          <w:szCs w:val="24"/>
          <w:lang w:val="en-US"/>
        </w:rPr>
        <w:t xml:space="preserve"> or reports</w:t>
      </w:r>
      <w:r w:rsidRPr="5C8BD6F9" w:rsidR="278D4E98">
        <w:rPr>
          <w:rFonts w:ascii="Arial" w:hAnsi="Arial" w:eastAsia="Arial" w:cs="Arial"/>
          <w:noProof w:val="0"/>
          <w:sz w:val="24"/>
          <w:szCs w:val="24"/>
          <w:lang w:val="en-US"/>
        </w:rPr>
        <w:t>.</w:t>
      </w:r>
      <w:r w:rsidRPr="5C8BD6F9" w:rsidR="278D4E98">
        <w:rPr>
          <w:rFonts w:ascii="Arial" w:hAnsi="Arial" w:eastAsia="Arial" w:cs="Arial"/>
          <w:b w:val="1"/>
          <w:bCs w:val="1"/>
          <w:noProof w:val="0"/>
          <w:sz w:val="24"/>
          <w:szCs w:val="24"/>
          <w:lang w:val="en-US"/>
        </w:rPr>
        <w:t xml:space="preserve"> </w:t>
      </w:r>
      <w:r w:rsidRPr="5C8BD6F9" w:rsidR="278D4E98">
        <w:rPr>
          <w:rFonts w:ascii="Arial" w:hAnsi="Arial" w:eastAsia="Arial" w:cs="Arial"/>
          <w:noProof w:val="0"/>
          <w:sz w:val="24"/>
          <w:szCs w:val="24"/>
          <w:lang w:val="en-US"/>
        </w:rPr>
        <w:t xml:space="preserve">The well-structured framework of writing reflection helped the students explore the assignments work deeply, since the reflective cycle accommodates important aspects that can be explored from the literary work </w:t>
      </w:r>
      <w:r w:rsidRPr="5C8BD6F9" w:rsidR="278D4E98">
        <w:rPr>
          <w:rFonts w:ascii="Arial" w:hAnsi="Arial" w:eastAsia="Arial" w:cs="Arial"/>
          <w:noProof w:val="0"/>
          <w:sz w:val="24"/>
          <w:szCs w:val="24"/>
          <w:lang w:val="en-US"/>
        </w:rPr>
        <w:t>by</w:t>
      </w:r>
      <w:r w:rsidRPr="5C8BD6F9" w:rsidR="278D4E98">
        <w:rPr>
          <w:rFonts w:ascii="Arial" w:hAnsi="Arial" w:eastAsia="Arial" w:cs="Arial"/>
          <w:noProof w:val="0"/>
          <w:sz w:val="24"/>
          <w:szCs w:val="24"/>
          <w:lang w:val="en-US"/>
        </w:rPr>
        <w:t xml:space="preserve"> the students.</w:t>
      </w:r>
    </w:p>
    <w:p xmlns:wp14="http://schemas.microsoft.com/office/word/2010/wordml" w:rsidP="1DC94D97" wp14:paraId="7533BACC" wp14:textId="151BB6F2">
      <w:pPr>
        <w:spacing w:before="0" w:beforeAutospacing="off" w:after="160" w:afterAutospacing="off" w:line="278" w:lineRule="auto"/>
        <w:ind w:firstLine="0"/>
      </w:pPr>
      <w:r w:rsidRPr="5C8BD6F9" w:rsidR="278D4E98">
        <w:rPr>
          <w:rFonts w:ascii="Arial" w:hAnsi="Arial" w:eastAsia="Arial" w:cs="Arial"/>
          <w:noProof w:val="0"/>
          <w:sz w:val="24"/>
          <w:szCs w:val="24"/>
          <w:lang w:val="en"/>
        </w:rPr>
        <w:t xml:space="preserve">During the </w:t>
      </w:r>
      <w:r w:rsidRPr="5C8BD6F9" w:rsidR="775D5736">
        <w:rPr>
          <w:rFonts w:ascii="Arial" w:hAnsi="Arial" w:eastAsia="Arial" w:cs="Arial"/>
          <w:noProof w:val="0"/>
          <w:sz w:val="24"/>
          <w:szCs w:val="24"/>
          <w:lang w:val="en"/>
        </w:rPr>
        <w:t>second</w:t>
      </w:r>
      <w:r w:rsidRPr="5C8BD6F9" w:rsidR="278D4E98">
        <w:rPr>
          <w:rFonts w:ascii="Arial" w:hAnsi="Arial" w:eastAsia="Arial" w:cs="Arial"/>
          <w:noProof w:val="0"/>
          <w:sz w:val="24"/>
          <w:szCs w:val="24"/>
          <w:lang w:val="en"/>
        </w:rPr>
        <w:t xml:space="preserve"> term, I took part in classes that will help me </w:t>
      </w:r>
      <w:r w:rsidRPr="5C8BD6F9" w:rsidR="1E82B1BB">
        <w:rPr>
          <w:rFonts w:ascii="Arial" w:hAnsi="Arial" w:eastAsia="Arial" w:cs="Arial"/>
          <w:noProof w:val="0"/>
          <w:sz w:val="24"/>
          <w:szCs w:val="24"/>
          <w:lang w:val="en"/>
        </w:rPr>
        <w:t>acquire</w:t>
      </w:r>
      <w:r w:rsidRPr="5C8BD6F9" w:rsidR="278D4E98">
        <w:rPr>
          <w:rFonts w:ascii="Arial" w:hAnsi="Arial" w:eastAsia="Arial" w:cs="Arial"/>
          <w:noProof w:val="0"/>
          <w:sz w:val="24"/>
          <w:szCs w:val="24"/>
          <w:lang w:val="en"/>
        </w:rPr>
        <w:t xml:space="preserve"> key skills for </w:t>
      </w:r>
      <w:r w:rsidRPr="5C8BD6F9" w:rsidR="7CA8B1E0">
        <w:rPr>
          <w:rFonts w:ascii="Arial" w:hAnsi="Arial" w:eastAsia="Arial" w:cs="Arial"/>
          <w:noProof w:val="0"/>
          <w:sz w:val="24"/>
          <w:szCs w:val="24"/>
          <w:lang w:val="en"/>
        </w:rPr>
        <w:t>teamwork and communication</w:t>
      </w:r>
      <w:r w:rsidRPr="5C8BD6F9" w:rsidR="278D4E98">
        <w:rPr>
          <w:rFonts w:ascii="Arial" w:hAnsi="Arial" w:eastAsia="Arial" w:cs="Arial"/>
          <w:noProof w:val="0"/>
          <w:sz w:val="24"/>
          <w:szCs w:val="24"/>
          <w:lang w:val="en"/>
        </w:rPr>
        <w:t xml:space="preserve"> development. </w:t>
      </w:r>
      <w:r w:rsidRPr="5C8BD6F9" w:rsidR="1DB8C436">
        <w:rPr>
          <w:rFonts w:ascii="Arial" w:hAnsi="Arial" w:eastAsia="Arial" w:cs="Arial"/>
          <w:noProof w:val="0"/>
          <w:sz w:val="24"/>
          <w:szCs w:val="24"/>
          <w:lang w:val="en"/>
        </w:rPr>
        <w:t xml:space="preserve">In one of our first classes, we explored how to reflect on relationships by examining </w:t>
      </w:r>
      <w:r w:rsidRPr="5C8BD6F9" w:rsidR="1DB8C436">
        <w:rPr>
          <w:rFonts w:ascii="Arial" w:hAnsi="Arial" w:eastAsia="Arial" w:cs="Arial"/>
          <w:noProof w:val="0"/>
          <w:sz w:val="24"/>
          <w:szCs w:val="24"/>
          <w:lang w:val="en"/>
        </w:rPr>
        <w:t>people</w:t>
      </w:r>
      <w:r w:rsidRPr="5C8BD6F9" w:rsidR="1DB8C436">
        <w:rPr>
          <w:rFonts w:ascii="Arial" w:hAnsi="Arial" w:eastAsia="Arial" w:cs="Arial"/>
          <w:noProof w:val="0"/>
          <w:sz w:val="24"/>
          <w:szCs w:val="24"/>
          <w:lang w:val="en"/>
        </w:rPr>
        <w:t xml:space="preserve"> dynamics through </w:t>
      </w:r>
      <w:r w:rsidRPr="5C8BD6F9" w:rsidR="6988C31F">
        <w:rPr>
          <w:rFonts w:ascii="Arial" w:hAnsi="Arial" w:eastAsia="Arial" w:cs="Arial"/>
          <w:noProof w:val="0"/>
          <w:sz w:val="24"/>
          <w:szCs w:val="24"/>
          <w:lang w:val="en"/>
        </w:rPr>
        <w:t>T</w:t>
      </w:r>
      <w:r w:rsidRPr="5C8BD6F9" w:rsidR="1DB8C436">
        <w:rPr>
          <w:rFonts w:ascii="Arial" w:hAnsi="Arial" w:eastAsia="Arial" w:cs="Arial"/>
          <w:noProof w:val="0"/>
          <w:sz w:val="24"/>
          <w:szCs w:val="24"/>
          <w:lang w:val="en"/>
        </w:rPr>
        <w:t xml:space="preserve">ransactional </w:t>
      </w:r>
      <w:r w:rsidRPr="5C8BD6F9" w:rsidR="38175D0B">
        <w:rPr>
          <w:rFonts w:ascii="Arial" w:hAnsi="Arial" w:eastAsia="Arial" w:cs="Arial"/>
          <w:noProof w:val="0"/>
          <w:sz w:val="24"/>
          <w:szCs w:val="24"/>
          <w:lang w:val="en"/>
        </w:rPr>
        <w:t>A</w:t>
      </w:r>
      <w:r w:rsidRPr="5C8BD6F9" w:rsidR="1DB8C436">
        <w:rPr>
          <w:rFonts w:ascii="Arial" w:hAnsi="Arial" w:eastAsia="Arial" w:cs="Arial"/>
          <w:noProof w:val="0"/>
          <w:sz w:val="24"/>
          <w:szCs w:val="24"/>
          <w:lang w:val="en"/>
        </w:rPr>
        <w:t xml:space="preserve">nalysis and the </w:t>
      </w:r>
      <w:r w:rsidRPr="5C8BD6F9" w:rsidR="5106EEAC">
        <w:rPr>
          <w:rFonts w:ascii="Arial" w:hAnsi="Arial" w:eastAsia="Arial" w:cs="Arial"/>
          <w:noProof w:val="0"/>
          <w:sz w:val="24"/>
          <w:szCs w:val="24"/>
          <w:lang w:val="en"/>
        </w:rPr>
        <w:t>D</w:t>
      </w:r>
      <w:r w:rsidRPr="5C8BD6F9" w:rsidR="1DB8C436">
        <w:rPr>
          <w:rFonts w:ascii="Arial" w:hAnsi="Arial" w:eastAsia="Arial" w:cs="Arial"/>
          <w:noProof w:val="0"/>
          <w:sz w:val="24"/>
          <w:szCs w:val="24"/>
          <w:lang w:val="en"/>
        </w:rPr>
        <w:t xml:space="preserve">rama </w:t>
      </w:r>
      <w:r w:rsidRPr="5C8BD6F9" w:rsidR="4C130BE3">
        <w:rPr>
          <w:rFonts w:ascii="Arial" w:hAnsi="Arial" w:eastAsia="Arial" w:cs="Arial"/>
          <w:noProof w:val="0"/>
          <w:sz w:val="24"/>
          <w:szCs w:val="24"/>
          <w:lang w:val="en"/>
        </w:rPr>
        <w:t>T</w:t>
      </w:r>
      <w:r w:rsidRPr="5C8BD6F9" w:rsidR="1DB8C436">
        <w:rPr>
          <w:rFonts w:ascii="Arial" w:hAnsi="Arial" w:eastAsia="Arial" w:cs="Arial"/>
          <w:noProof w:val="0"/>
          <w:sz w:val="24"/>
          <w:szCs w:val="24"/>
          <w:lang w:val="en"/>
        </w:rPr>
        <w:t>riangle. We also learned how to encourage positive responses using positive psychology and the value of different listening and coaching styles</w:t>
      </w:r>
      <w:r w:rsidRPr="5C8BD6F9" w:rsidR="278D4E98">
        <w:rPr>
          <w:rFonts w:ascii="Arial" w:hAnsi="Arial" w:eastAsia="Arial" w:cs="Arial"/>
          <w:noProof w:val="0"/>
          <w:sz w:val="24"/>
          <w:szCs w:val="24"/>
          <w:lang w:val="en-US"/>
        </w:rPr>
        <w:t>. In another class,</w:t>
      </w:r>
      <w:r w:rsidRPr="5C8BD6F9" w:rsidR="51D356C9">
        <w:rPr>
          <w:rFonts w:ascii="Arial" w:hAnsi="Arial" w:eastAsia="Arial" w:cs="Arial"/>
          <w:noProof w:val="0"/>
          <w:sz w:val="24"/>
          <w:szCs w:val="24"/>
          <w:lang w:val="en-US"/>
        </w:rPr>
        <w:t xml:space="preserve"> </w:t>
      </w:r>
      <w:r w:rsidRPr="5C8BD6F9" w:rsidR="53070A47">
        <w:rPr>
          <w:rFonts w:ascii="Arial" w:hAnsi="Arial" w:eastAsia="Arial" w:cs="Arial"/>
          <w:noProof w:val="0"/>
          <w:sz w:val="24"/>
          <w:szCs w:val="24"/>
          <w:lang w:val="en-US"/>
        </w:rPr>
        <w:t>w</w:t>
      </w:r>
      <w:r w:rsidRPr="5C8BD6F9" w:rsidR="51D356C9">
        <w:rPr>
          <w:rFonts w:ascii="Arial" w:hAnsi="Arial" w:eastAsia="Arial" w:cs="Arial"/>
          <w:noProof w:val="0"/>
          <w:sz w:val="24"/>
          <w:szCs w:val="24"/>
          <w:lang w:val="en-US"/>
        </w:rPr>
        <w:t xml:space="preserve">e focused on conflict and its causes, how individuals </w:t>
      </w:r>
      <w:r w:rsidRPr="5C8BD6F9" w:rsidR="11D56739">
        <w:rPr>
          <w:rFonts w:ascii="Arial" w:hAnsi="Arial" w:eastAsia="Arial" w:cs="Arial"/>
          <w:noProof w:val="0"/>
          <w:sz w:val="24"/>
          <w:szCs w:val="24"/>
          <w:lang w:val="en-US"/>
        </w:rPr>
        <w:t>respond,</w:t>
      </w:r>
      <w:r w:rsidRPr="5C8BD6F9" w:rsidR="51D356C9">
        <w:rPr>
          <w:rFonts w:ascii="Arial" w:hAnsi="Arial" w:eastAsia="Arial" w:cs="Arial"/>
          <w:noProof w:val="0"/>
          <w:sz w:val="24"/>
          <w:szCs w:val="24"/>
          <w:lang w:val="en-US"/>
        </w:rPr>
        <w:t xml:space="preserve"> and ways to manage or reduce it. We also explored communication models and Belbin Team Roles to better understand teamwork.</w:t>
      </w:r>
      <w:r w:rsidRPr="5C8BD6F9" w:rsidR="278D4E98">
        <w:rPr>
          <w:rFonts w:ascii="Arial" w:hAnsi="Arial" w:eastAsia="Arial" w:cs="Arial"/>
          <w:noProof w:val="0"/>
          <w:sz w:val="24"/>
          <w:szCs w:val="24"/>
          <w:lang w:val="en-US"/>
        </w:rPr>
        <w:t xml:space="preserve"> </w:t>
      </w:r>
      <w:r w:rsidRPr="5C8BD6F9" w:rsidR="25F60B7D">
        <w:rPr>
          <w:rFonts w:ascii="Arial" w:hAnsi="Arial" w:eastAsia="Arial" w:cs="Arial"/>
          <w:noProof w:val="0"/>
          <w:sz w:val="24"/>
          <w:szCs w:val="24"/>
          <w:lang w:val="en-US"/>
        </w:rPr>
        <w:t xml:space="preserve">Additionally, we started exploring team motivation and engagement, looking at the differences between groups and teams. We also had </w:t>
      </w:r>
      <w:r w:rsidRPr="5C8BD6F9" w:rsidR="1171D336">
        <w:rPr>
          <w:rFonts w:ascii="Arial" w:hAnsi="Arial" w:eastAsia="Arial" w:cs="Arial"/>
          <w:noProof w:val="0"/>
          <w:sz w:val="24"/>
          <w:szCs w:val="24"/>
          <w:lang w:val="en-US"/>
        </w:rPr>
        <w:t>an introduction</w:t>
      </w:r>
      <w:r w:rsidRPr="5C8BD6F9" w:rsidR="25F60B7D">
        <w:rPr>
          <w:rFonts w:ascii="Arial" w:hAnsi="Arial" w:eastAsia="Arial" w:cs="Arial"/>
          <w:noProof w:val="0"/>
          <w:sz w:val="24"/>
          <w:szCs w:val="24"/>
          <w:lang w:val="en-US"/>
        </w:rPr>
        <w:t xml:space="preserve"> to Tuckman’s Team Development Theory and the role of leadership in building effective teams.</w:t>
      </w:r>
    </w:p>
    <w:p xmlns:wp14="http://schemas.microsoft.com/office/word/2010/wordml" w:rsidP="1DC94D97" wp14:paraId="7925937C" wp14:textId="3F3BE16D">
      <w:pPr>
        <w:spacing w:before="0" w:beforeAutospacing="off" w:after="160" w:afterAutospacing="off" w:line="278" w:lineRule="auto"/>
        <w:ind w:firstLine="0"/>
        <w:rPr>
          <w:rFonts w:ascii="Arial" w:hAnsi="Arial" w:eastAsia="Arial" w:cs="Arial"/>
          <w:noProof w:val="0"/>
          <w:sz w:val="24"/>
          <w:szCs w:val="24"/>
          <w:lang w:val="en-US"/>
        </w:rPr>
      </w:pPr>
      <w:r w:rsidRPr="5C8BD6F9" w:rsidR="6DE9989F">
        <w:rPr>
          <w:rFonts w:ascii="Arial" w:hAnsi="Arial" w:eastAsia="Arial" w:cs="Arial"/>
          <w:noProof w:val="0"/>
          <w:sz w:val="24"/>
          <w:szCs w:val="24"/>
          <w:lang w:val="en-US"/>
        </w:rPr>
        <w:t xml:space="preserve">Starting my second term of studies was hard for me, because after the break I </w:t>
      </w:r>
      <w:r w:rsidRPr="5C8BD6F9" w:rsidR="438951D4">
        <w:rPr>
          <w:rFonts w:ascii="Arial" w:hAnsi="Arial" w:eastAsia="Arial" w:cs="Arial"/>
          <w:noProof w:val="0"/>
          <w:sz w:val="24"/>
          <w:szCs w:val="24"/>
          <w:lang w:val="en-US"/>
        </w:rPr>
        <w:t>lacked</w:t>
      </w:r>
      <w:r w:rsidRPr="5C8BD6F9" w:rsidR="6DE9989F">
        <w:rPr>
          <w:rFonts w:ascii="Arial" w:hAnsi="Arial" w:eastAsia="Arial" w:cs="Arial"/>
          <w:noProof w:val="0"/>
          <w:sz w:val="24"/>
          <w:szCs w:val="24"/>
          <w:lang w:val="en-US"/>
        </w:rPr>
        <w:t xml:space="preserve"> motivation and desire. There was also stress related to new </w:t>
      </w:r>
      <w:r w:rsidRPr="5C8BD6F9" w:rsidR="4032BB9B">
        <w:rPr>
          <w:rFonts w:ascii="Arial" w:hAnsi="Arial" w:eastAsia="Arial" w:cs="Arial"/>
          <w:noProof w:val="0"/>
          <w:sz w:val="24"/>
          <w:szCs w:val="24"/>
          <w:lang w:val="en-US"/>
        </w:rPr>
        <w:t>lectur</w:t>
      </w:r>
      <w:r w:rsidRPr="5C8BD6F9" w:rsidR="6DE9989F">
        <w:rPr>
          <w:rFonts w:ascii="Arial" w:hAnsi="Arial" w:eastAsia="Arial" w:cs="Arial"/>
          <w:noProof w:val="0"/>
          <w:sz w:val="24"/>
          <w:szCs w:val="24"/>
          <w:lang w:val="en-US"/>
        </w:rPr>
        <w:t xml:space="preserve">ers, </w:t>
      </w:r>
      <w:r w:rsidRPr="5C8BD6F9" w:rsidR="121E5843">
        <w:rPr>
          <w:rFonts w:ascii="Arial" w:hAnsi="Arial" w:eastAsia="Arial" w:cs="Arial"/>
          <w:noProof w:val="0"/>
          <w:sz w:val="24"/>
          <w:szCs w:val="24"/>
          <w:lang w:val="en-US"/>
        </w:rPr>
        <w:t>modules,</w:t>
      </w:r>
      <w:r w:rsidRPr="5C8BD6F9" w:rsidR="6DE9989F">
        <w:rPr>
          <w:rFonts w:ascii="Arial" w:hAnsi="Arial" w:eastAsia="Arial" w:cs="Arial"/>
          <w:noProof w:val="0"/>
          <w:sz w:val="24"/>
          <w:szCs w:val="24"/>
          <w:lang w:val="en-US"/>
        </w:rPr>
        <w:t xml:space="preserve"> and </w:t>
      </w:r>
      <w:r w:rsidRPr="5C8BD6F9" w:rsidR="76AFC825">
        <w:rPr>
          <w:rFonts w:ascii="Arial" w:hAnsi="Arial" w:eastAsia="Arial" w:cs="Arial"/>
          <w:noProof w:val="0"/>
          <w:sz w:val="24"/>
          <w:szCs w:val="24"/>
          <w:lang w:val="en-US"/>
        </w:rPr>
        <w:t>assignments</w:t>
      </w:r>
      <w:r w:rsidRPr="5C8BD6F9" w:rsidR="6DE9989F">
        <w:rPr>
          <w:rFonts w:ascii="Arial" w:hAnsi="Arial" w:eastAsia="Arial" w:cs="Arial"/>
          <w:noProof w:val="0"/>
          <w:sz w:val="24"/>
          <w:szCs w:val="24"/>
          <w:lang w:val="en-US"/>
        </w:rPr>
        <w:t xml:space="preserve"> that will have to be done.</w:t>
      </w:r>
      <w:r w:rsidRPr="5C8BD6F9" w:rsidR="2B1D37DC">
        <w:rPr>
          <w:rFonts w:ascii="Arial" w:hAnsi="Arial" w:eastAsia="Arial" w:cs="Arial"/>
          <w:noProof w:val="0"/>
          <w:sz w:val="24"/>
          <w:szCs w:val="24"/>
          <w:lang w:val="en-US"/>
        </w:rPr>
        <w:t xml:space="preserve"> </w:t>
      </w:r>
      <w:r w:rsidRPr="5C8BD6F9" w:rsidR="4712918F">
        <w:rPr>
          <w:rFonts w:ascii="Arial" w:hAnsi="Arial" w:eastAsia="Arial" w:cs="Arial"/>
          <w:noProof w:val="0"/>
          <w:sz w:val="24"/>
          <w:szCs w:val="24"/>
          <w:lang w:val="en-US"/>
        </w:rPr>
        <w:t xml:space="preserve">However, as soon as I showed up in class and saw familiar faces from the </w:t>
      </w:r>
      <w:r w:rsidRPr="5C8BD6F9" w:rsidR="4712918F">
        <w:rPr>
          <w:rFonts w:ascii="Arial" w:hAnsi="Arial" w:eastAsia="Arial" w:cs="Arial"/>
          <w:noProof w:val="0"/>
          <w:sz w:val="24"/>
          <w:szCs w:val="24"/>
          <w:lang w:val="en-US"/>
        </w:rPr>
        <w:t>previous</w:t>
      </w:r>
      <w:r w:rsidRPr="5C8BD6F9" w:rsidR="4712918F">
        <w:rPr>
          <w:rFonts w:ascii="Arial" w:hAnsi="Arial" w:eastAsia="Arial" w:cs="Arial"/>
          <w:noProof w:val="0"/>
          <w:sz w:val="24"/>
          <w:szCs w:val="24"/>
          <w:lang w:val="en-US"/>
        </w:rPr>
        <w:t xml:space="preserve"> term, the stress went away. The lecturer turned out to be a </w:t>
      </w:r>
      <w:r w:rsidRPr="5C8BD6F9" w:rsidR="4712918F">
        <w:rPr>
          <w:rFonts w:ascii="Arial" w:hAnsi="Arial" w:eastAsia="Arial" w:cs="Arial"/>
          <w:noProof w:val="0"/>
          <w:sz w:val="24"/>
          <w:szCs w:val="24"/>
          <w:lang w:val="en-US"/>
        </w:rPr>
        <w:t>really warm</w:t>
      </w:r>
      <w:r w:rsidRPr="5C8BD6F9" w:rsidR="4712918F">
        <w:rPr>
          <w:rFonts w:ascii="Arial" w:hAnsi="Arial" w:eastAsia="Arial" w:cs="Arial"/>
          <w:noProof w:val="0"/>
          <w:sz w:val="24"/>
          <w:szCs w:val="24"/>
          <w:lang w:val="en-US"/>
        </w:rPr>
        <w:t xml:space="preserve"> and sociable person and the way she conducted the classes made me motivated again.</w:t>
      </w:r>
      <w:r w:rsidRPr="5C8BD6F9" w:rsidR="05D77424">
        <w:rPr>
          <w:rFonts w:ascii="Arial" w:hAnsi="Arial" w:eastAsia="Arial" w:cs="Arial"/>
          <w:noProof w:val="0"/>
          <w:sz w:val="24"/>
          <w:szCs w:val="24"/>
          <w:lang w:val="en-US"/>
        </w:rPr>
        <w:t xml:space="preserve"> </w:t>
      </w:r>
      <w:r w:rsidRPr="5C8BD6F9" w:rsidR="218B6F1A">
        <w:rPr>
          <w:rFonts w:ascii="Arial" w:hAnsi="Arial" w:eastAsia="Arial" w:cs="Arial"/>
          <w:noProof w:val="0"/>
          <w:sz w:val="24"/>
          <w:szCs w:val="24"/>
          <w:lang w:val="en-US"/>
        </w:rPr>
        <w:t>We started</w:t>
      </w:r>
      <w:r w:rsidRPr="5C8BD6F9" w:rsidR="05D77424">
        <w:rPr>
          <w:rFonts w:ascii="Arial" w:hAnsi="Arial" w:eastAsia="Arial" w:cs="Arial"/>
          <w:noProof w:val="0"/>
          <w:sz w:val="24"/>
          <w:szCs w:val="24"/>
          <w:lang w:val="en-US"/>
        </w:rPr>
        <w:t xml:space="preserve"> with Eric Berne</w:t>
      </w:r>
      <w:r w:rsidRPr="5C8BD6F9" w:rsidR="43F1D0BC">
        <w:rPr>
          <w:rFonts w:ascii="Arial" w:hAnsi="Arial" w:eastAsia="Arial" w:cs="Arial"/>
          <w:noProof w:val="0"/>
          <w:sz w:val="24"/>
          <w:szCs w:val="24"/>
          <w:lang w:val="en-US"/>
        </w:rPr>
        <w:t>, founder of Transactional Analysis (TA) in the late 1950s, emphasized that childhood experiences shape our personalities and emotional challenges, often causing us to unconsciously repeat parental behaviors or react based on past anxieties</w:t>
      </w:r>
      <w:r w:rsidRPr="5C8BD6F9" w:rsidR="160D938C">
        <w:rPr>
          <w:rFonts w:ascii="Aptos" w:hAnsi="Aptos" w:eastAsia="Aptos" w:cs="Aptos"/>
          <w:noProof w:val="0"/>
          <w:sz w:val="24"/>
          <w:szCs w:val="24"/>
          <w:lang w:val="en-US"/>
        </w:rPr>
        <w:t xml:space="preserve"> (Murray, 2025).</w:t>
      </w:r>
      <w:r w:rsidRPr="5C8BD6F9" w:rsidR="05D77424">
        <w:rPr>
          <w:rFonts w:ascii="Arial" w:hAnsi="Arial" w:eastAsia="Arial" w:cs="Arial"/>
          <w:noProof w:val="0"/>
          <w:sz w:val="24"/>
          <w:szCs w:val="24"/>
          <w:lang w:val="en-US"/>
        </w:rPr>
        <w:t xml:space="preserve"> </w:t>
      </w:r>
      <w:r w:rsidRPr="5C8BD6F9" w:rsidR="483A1BA5">
        <w:rPr>
          <w:rFonts w:ascii="Arial" w:hAnsi="Arial" w:eastAsia="Arial" w:cs="Arial"/>
          <w:noProof w:val="0"/>
          <w:sz w:val="24"/>
          <w:szCs w:val="24"/>
          <w:lang w:val="en-US"/>
        </w:rPr>
        <w:t>W</w:t>
      </w:r>
      <w:r w:rsidRPr="5C8BD6F9" w:rsidR="05D77424">
        <w:rPr>
          <w:rFonts w:ascii="Arial" w:hAnsi="Arial" w:eastAsia="Arial" w:cs="Arial"/>
          <w:noProof w:val="0"/>
          <w:sz w:val="24"/>
          <w:szCs w:val="24"/>
          <w:lang w:val="en-US"/>
        </w:rPr>
        <w:t>e analyze</w:t>
      </w:r>
      <w:r w:rsidRPr="5C8BD6F9" w:rsidR="51056DF2">
        <w:rPr>
          <w:rFonts w:ascii="Arial" w:hAnsi="Arial" w:eastAsia="Arial" w:cs="Arial"/>
          <w:noProof w:val="0"/>
          <w:sz w:val="24"/>
          <w:szCs w:val="24"/>
          <w:lang w:val="en-US"/>
        </w:rPr>
        <w:t>d how to</w:t>
      </w:r>
      <w:r w:rsidRPr="5C8BD6F9" w:rsidR="05D77424">
        <w:rPr>
          <w:rFonts w:ascii="Arial" w:hAnsi="Arial" w:eastAsia="Arial" w:cs="Arial"/>
          <w:noProof w:val="0"/>
          <w:sz w:val="24"/>
          <w:szCs w:val="24"/>
          <w:lang w:val="en-US"/>
        </w:rPr>
        <w:t xml:space="preserve"> improve </w:t>
      </w:r>
      <w:r w:rsidRPr="5C8BD6F9" w:rsidR="160D9C37">
        <w:rPr>
          <w:rFonts w:ascii="Arial" w:hAnsi="Arial" w:eastAsia="Arial" w:cs="Arial"/>
          <w:noProof w:val="0"/>
          <w:sz w:val="24"/>
          <w:szCs w:val="24"/>
          <w:lang w:val="en-US"/>
        </w:rPr>
        <w:t>our</w:t>
      </w:r>
      <w:r w:rsidRPr="5C8BD6F9" w:rsidR="05D77424">
        <w:rPr>
          <w:rFonts w:ascii="Arial" w:hAnsi="Arial" w:eastAsia="Arial" w:cs="Arial"/>
          <w:noProof w:val="0"/>
          <w:sz w:val="24"/>
          <w:szCs w:val="24"/>
          <w:lang w:val="en-US"/>
        </w:rPr>
        <w:t xml:space="preserve"> </w:t>
      </w:r>
      <w:r w:rsidRPr="5C8BD6F9" w:rsidR="05D77424">
        <w:rPr>
          <w:rFonts w:ascii="Arial" w:hAnsi="Arial" w:eastAsia="Arial" w:cs="Arial"/>
          <w:noProof w:val="0"/>
          <w:sz w:val="24"/>
          <w:szCs w:val="24"/>
          <w:lang w:val="en-US"/>
        </w:rPr>
        <w:t>communication</w:t>
      </w:r>
      <w:r w:rsidRPr="5C8BD6F9" w:rsidR="7CDDE040">
        <w:rPr>
          <w:rFonts w:ascii="Arial" w:hAnsi="Arial" w:eastAsia="Arial" w:cs="Arial"/>
          <w:noProof w:val="0"/>
          <w:sz w:val="24"/>
          <w:szCs w:val="24"/>
          <w:lang w:val="en-US"/>
        </w:rPr>
        <w:t xml:space="preserve"> and how</w:t>
      </w:r>
      <w:r w:rsidRPr="5C8BD6F9" w:rsidR="05D77424">
        <w:rPr>
          <w:rFonts w:ascii="Arial" w:hAnsi="Arial" w:eastAsia="Arial" w:cs="Arial"/>
          <w:noProof w:val="0"/>
          <w:sz w:val="24"/>
          <w:szCs w:val="24"/>
          <w:lang w:val="en-US"/>
        </w:rPr>
        <w:t xml:space="preserve"> </w:t>
      </w:r>
      <w:r w:rsidRPr="5C8BD6F9" w:rsidR="53E6289A">
        <w:rPr>
          <w:rFonts w:ascii="Arial" w:hAnsi="Arial" w:eastAsia="Arial" w:cs="Arial"/>
          <w:noProof w:val="0"/>
          <w:sz w:val="24"/>
          <w:szCs w:val="24"/>
          <w:lang w:val="en-US"/>
        </w:rPr>
        <w:t>to r</w:t>
      </w:r>
      <w:r w:rsidRPr="5C8BD6F9" w:rsidR="05D77424">
        <w:rPr>
          <w:rFonts w:ascii="Arial" w:hAnsi="Arial" w:eastAsia="Arial" w:cs="Arial"/>
          <w:noProof w:val="0"/>
          <w:sz w:val="24"/>
          <w:szCs w:val="24"/>
          <w:lang w:val="en-US"/>
        </w:rPr>
        <w:t>espond rather than react,</w:t>
      </w:r>
      <w:r w:rsidRPr="5C8BD6F9" w:rsidR="696A582D">
        <w:rPr>
          <w:rFonts w:ascii="Arial" w:hAnsi="Arial" w:eastAsia="Arial" w:cs="Arial"/>
          <w:noProof w:val="0"/>
          <w:sz w:val="24"/>
          <w:szCs w:val="24"/>
          <w:lang w:val="en-US"/>
        </w:rPr>
        <w:t xml:space="preserve"> which will help us to </w:t>
      </w:r>
      <w:r w:rsidRPr="5C8BD6F9" w:rsidR="05D77424">
        <w:rPr>
          <w:rFonts w:ascii="Arial" w:hAnsi="Arial" w:eastAsia="Arial" w:cs="Arial"/>
          <w:noProof w:val="0"/>
          <w:sz w:val="24"/>
          <w:szCs w:val="24"/>
          <w:lang w:val="en-US"/>
        </w:rPr>
        <w:t>develop more mature interactions.</w:t>
      </w:r>
      <w:r w:rsidRPr="5C8BD6F9" w:rsidR="1F925300">
        <w:rPr>
          <w:rFonts w:ascii="Arial" w:hAnsi="Arial" w:eastAsia="Arial" w:cs="Arial"/>
          <w:noProof w:val="0"/>
          <w:sz w:val="24"/>
          <w:szCs w:val="24"/>
          <w:lang w:val="en-US"/>
        </w:rPr>
        <w:t xml:space="preserve"> </w:t>
      </w:r>
      <w:r w:rsidRPr="5C8BD6F9" w:rsidR="50090694">
        <w:rPr>
          <w:rFonts w:ascii="Arial" w:hAnsi="Arial" w:eastAsia="Arial" w:cs="Arial"/>
          <w:noProof w:val="0"/>
          <w:sz w:val="24"/>
          <w:szCs w:val="24"/>
          <w:lang w:val="en-US"/>
        </w:rPr>
        <w:t xml:space="preserve">Then we moved to </w:t>
      </w:r>
      <w:r w:rsidRPr="5C8BD6F9" w:rsidR="1F925300">
        <w:rPr>
          <w:rFonts w:ascii="Arial" w:hAnsi="Arial" w:eastAsia="Arial" w:cs="Arial"/>
          <w:noProof w:val="0"/>
          <w:sz w:val="24"/>
          <w:szCs w:val="24"/>
          <w:lang w:val="en-US"/>
        </w:rPr>
        <w:t xml:space="preserve">Stephen B. </w:t>
      </w:r>
      <w:r w:rsidRPr="5C8BD6F9" w:rsidR="1F925300">
        <w:rPr>
          <w:rFonts w:ascii="Arial" w:hAnsi="Arial" w:eastAsia="Arial" w:cs="Arial"/>
          <w:noProof w:val="0"/>
          <w:sz w:val="24"/>
          <w:szCs w:val="24"/>
          <w:lang w:val="en-US"/>
        </w:rPr>
        <w:t xml:space="preserve">Karpman’s </w:t>
      </w:r>
      <w:r w:rsidRPr="5C8BD6F9" w:rsidR="6C81A590">
        <w:rPr>
          <w:rFonts w:ascii="Arial" w:hAnsi="Arial" w:eastAsia="Arial" w:cs="Arial"/>
          <w:noProof w:val="0"/>
          <w:sz w:val="24"/>
          <w:szCs w:val="24"/>
          <w:lang w:val="en-US"/>
        </w:rPr>
        <w:t xml:space="preserve">- </w:t>
      </w:r>
      <w:r w:rsidRPr="5C8BD6F9" w:rsidR="1F925300">
        <w:rPr>
          <w:rFonts w:ascii="Arial" w:hAnsi="Arial" w:eastAsia="Arial" w:cs="Arial"/>
          <w:noProof w:val="0"/>
          <w:sz w:val="24"/>
          <w:szCs w:val="24"/>
          <w:lang w:val="en-US"/>
        </w:rPr>
        <w:t>Drama Triangle</w:t>
      </w:r>
      <w:r w:rsidRPr="5C8BD6F9" w:rsidR="316DC2F3">
        <w:rPr>
          <w:rFonts w:ascii="Arial" w:hAnsi="Arial" w:eastAsia="Arial" w:cs="Arial"/>
          <w:noProof w:val="0"/>
          <w:sz w:val="24"/>
          <w:szCs w:val="24"/>
          <w:lang w:val="en-US"/>
        </w:rPr>
        <w:t xml:space="preserve">, </w:t>
      </w:r>
      <w:r w:rsidRPr="5C8BD6F9" w:rsidR="1F925300">
        <w:rPr>
          <w:rFonts w:ascii="Arial" w:hAnsi="Arial" w:eastAsia="Arial" w:cs="Arial"/>
          <w:noProof w:val="0"/>
          <w:sz w:val="24"/>
          <w:szCs w:val="24"/>
          <w:lang w:val="en-US"/>
        </w:rPr>
        <w:t>model of unhealthy human interaction where people in conflict cycle between the roles of persecutor, rescuer, and victim, driven by guilt, shame, and blame.</w:t>
      </w:r>
      <w:r w:rsidRPr="5C8BD6F9" w:rsidR="05D77424">
        <w:rPr>
          <w:rFonts w:ascii="Arial" w:hAnsi="Arial" w:eastAsia="Arial" w:cs="Arial"/>
          <w:noProof w:val="0"/>
          <w:sz w:val="24"/>
          <w:szCs w:val="24"/>
          <w:lang w:val="en-US"/>
        </w:rPr>
        <w:t xml:space="preserve"> These roles perpetuate conflict</w:t>
      </w:r>
      <w:r w:rsidRPr="5C8BD6F9" w:rsidR="3BA59DDE">
        <w:rPr>
          <w:rFonts w:ascii="Arial" w:hAnsi="Arial" w:eastAsia="Arial" w:cs="Arial"/>
          <w:noProof w:val="0"/>
          <w:sz w:val="24"/>
          <w:szCs w:val="24"/>
          <w:lang w:val="en-US"/>
        </w:rPr>
        <w:t>, b</w:t>
      </w:r>
      <w:r w:rsidRPr="5C8BD6F9" w:rsidR="05D77424">
        <w:rPr>
          <w:rFonts w:ascii="Arial" w:hAnsi="Arial" w:eastAsia="Arial" w:cs="Arial"/>
          <w:noProof w:val="0"/>
          <w:sz w:val="24"/>
          <w:szCs w:val="24"/>
          <w:lang w:val="en-US"/>
        </w:rPr>
        <w:t xml:space="preserve">eing aware allows </w:t>
      </w:r>
      <w:r w:rsidRPr="5C8BD6F9" w:rsidR="2B769773">
        <w:rPr>
          <w:rFonts w:ascii="Arial" w:hAnsi="Arial" w:eastAsia="Arial" w:cs="Arial"/>
          <w:noProof w:val="0"/>
          <w:sz w:val="24"/>
          <w:szCs w:val="24"/>
          <w:lang w:val="en-US"/>
        </w:rPr>
        <w:t>us</w:t>
      </w:r>
      <w:r w:rsidRPr="5C8BD6F9" w:rsidR="05D77424">
        <w:rPr>
          <w:rFonts w:ascii="Arial" w:hAnsi="Arial" w:eastAsia="Arial" w:cs="Arial"/>
          <w:noProof w:val="0"/>
          <w:sz w:val="24"/>
          <w:szCs w:val="24"/>
          <w:lang w:val="en-US"/>
        </w:rPr>
        <w:t xml:space="preserve"> </w:t>
      </w:r>
      <w:r w:rsidRPr="5C8BD6F9" w:rsidR="05D77424">
        <w:rPr>
          <w:rFonts w:ascii="Arial" w:hAnsi="Arial" w:eastAsia="Arial" w:cs="Arial"/>
          <w:noProof w:val="0"/>
          <w:sz w:val="24"/>
          <w:szCs w:val="24"/>
          <w:lang w:val="en-US"/>
        </w:rPr>
        <w:t>to step out of the triangle and engage more constructively</w:t>
      </w:r>
      <w:r w:rsidRPr="5C8BD6F9" w:rsidR="0B316468">
        <w:rPr>
          <w:rFonts w:ascii="Arial" w:hAnsi="Arial" w:eastAsia="Arial" w:cs="Arial"/>
          <w:noProof w:val="0"/>
          <w:sz w:val="24"/>
          <w:szCs w:val="24"/>
          <w:lang w:val="en-US"/>
        </w:rPr>
        <w:t xml:space="preserve"> (Brandford, 2023).</w:t>
      </w:r>
      <w:r w:rsidRPr="5C8BD6F9" w:rsidR="05D77424">
        <w:rPr>
          <w:rFonts w:ascii="Arial" w:hAnsi="Arial" w:eastAsia="Arial" w:cs="Arial"/>
          <w:noProof w:val="0"/>
          <w:sz w:val="24"/>
          <w:szCs w:val="24"/>
          <w:lang w:val="en-US"/>
        </w:rPr>
        <w:t xml:space="preserve"> </w:t>
      </w:r>
      <w:r w:rsidRPr="5C8BD6F9" w:rsidR="22508DAC">
        <w:rPr>
          <w:rFonts w:ascii="Arial" w:hAnsi="Arial" w:eastAsia="Arial" w:cs="Arial"/>
          <w:noProof w:val="0"/>
          <w:sz w:val="24"/>
          <w:szCs w:val="24"/>
          <w:lang w:val="en-US"/>
        </w:rPr>
        <w:t>We</w:t>
      </w:r>
      <w:r w:rsidRPr="5C8BD6F9" w:rsidR="05D77424">
        <w:rPr>
          <w:rFonts w:ascii="Arial" w:hAnsi="Arial" w:eastAsia="Arial" w:cs="Arial"/>
          <w:noProof w:val="0"/>
          <w:sz w:val="24"/>
          <w:szCs w:val="24"/>
          <w:lang w:val="en-US"/>
        </w:rPr>
        <w:t xml:space="preserve"> learn t</w:t>
      </w:r>
      <w:r w:rsidRPr="5C8BD6F9" w:rsidR="7130B5CC">
        <w:rPr>
          <w:rFonts w:ascii="Arial" w:hAnsi="Arial" w:eastAsia="Arial" w:cs="Arial"/>
          <w:noProof w:val="0"/>
          <w:sz w:val="24"/>
          <w:szCs w:val="24"/>
          <w:lang w:val="en-US"/>
        </w:rPr>
        <w:t>hat we can</w:t>
      </w:r>
      <w:r w:rsidRPr="5C8BD6F9" w:rsidR="05D77424">
        <w:rPr>
          <w:rFonts w:ascii="Arial" w:hAnsi="Arial" w:eastAsia="Arial" w:cs="Arial"/>
          <w:noProof w:val="0"/>
          <w:sz w:val="24"/>
          <w:szCs w:val="24"/>
          <w:lang w:val="en-US"/>
        </w:rPr>
        <w:t xml:space="preserve"> move from </w:t>
      </w:r>
      <w:r w:rsidRPr="5C8BD6F9" w:rsidR="05D77424">
        <w:rPr>
          <w:rFonts w:ascii="Arial" w:hAnsi="Arial" w:eastAsia="Arial" w:cs="Arial"/>
          <w:noProof w:val="0"/>
          <w:sz w:val="24"/>
          <w:szCs w:val="24"/>
          <w:lang w:val="en-US"/>
        </w:rPr>
        <w:t>victim to creator, rescuer to coach, and persecutor to challenger, leading to more empowering relationships.</w:t>
      </w:r>
      <w:r w:rsidRPr="5C8BD6F9" w:rsidR="0A864624">
        <w:rPr>
          <w:rFonts w:ascii="Arial" w:hAnsi="Arial" w:eastAsia="Arial" w:cs="Arial"/>
          <w:noProof w:val="0"/>
          <w:sz w:val="24"/>
          <w:szCs w:val="24"/>
          <w:lang w:val="en-US"/>
        </w:rPr>
        <w:t xml:space="preserve"> At the end we </w:t>
      </w:r>
      <w:r w:rsidRPr="5C8BD6F9" w:rsidR="553D4761">
        <w:rPr>
          <w:rFonts w:ascii="Arial" w:hAnsi="Arial" w:eastAsia="Arial" w:cs="Arial"/>
          <w:noProof w:val="0"/>
          <w:sz w:val="24"/>
          <w:szCs w:val="24"/>
          <w:lang w:val="en-US"/>
        </w:rPr>
        <w:t>discussed</w:t>
      </w:r>
      <w:r w:rsidRPr="5C8BD6F9" w:rsidR="0A864624">
        <w:rPr>
          <w:rFonts w:ascii="Arial" w:hAnsi="Arial" w:eastAsia="Arial" w:cs="Arial"/>
          <w:noProof w:val="0"/>
          <w:sz w:val="24"/>
          <w:szCs w:val="24"/>
          <w:lang w:val="en-US"/>
        </w:rPr>
        <w:t xml:space="preserve"> positive psychology</w:t>
      </w:r>
      <w:r w:rsidRPr="5C8BD6F9" w:rsidR="13CEC711">
        <w:rPr>
          <w:rFonts w:ascii="Arial" w:hAnsi="Arial" w:eastAsia="Arial" w:cs="Arial"/>
          <w:noProof w:val="0"/>
          <w:sz w:val="24"/>
          <w:szCs w:val="24"/>
          <w:lang w:val="en-US"/>
        </w:rPr>
        <w:t xml:space="preserve"> and </w:t>
      </w:r>
      <w:r w:rsidRPr="5C8BD6F9" w:rsidR="0A867D31">
        <w:rPr>
          <w:rFonts w:ascii="Arial" w:hAnsi="Arial" w:eastAsia="Arial" w:cs="Arial"/>
          <w:noProof w:val="0"/>
          <w:sz w:val="24"/>
          <w:szCs w:val="24"/>
          <w:lang w:val="en-US"/>
        </w:rPr>
        <w:t>its</w:t>
      </w:r>
      <w:r w:rsidRPr="5C8BD6F9" w:rsidR="13CEC711">
        <w:rPr>
          <w:rFonts w:ascii="Arial" w:hAnsi="Arial" w:eastAsia="Arial" w:cs="Arial"/>
          <w:noProof w:val="0"/>
          <w:sz w:val="24"/>
          <w:szCs w:val="24"/>
          <w:lang w:val="en-US"/>
        </w:rPr>
        <w:t xml:space="preserve"> fundamentals field and tools that encourage personal, organizational, and community well-being.</w:t>
      </w:r>
      <w:r w:rsidRPr="5C8BD6F9" w:rsidR="5B9183FF">
        <w:rPr>
          <w:rFonts w:ascii="Arial" w:hAnsi="Arial" w:eastAsia="Arial" w:cs="Arial"/>
          <w:noProof w:val="0"/>
          <w:sz w:val="24"/>
          <w:szCs w:val="24"/>
          <w:lang w:val="en-US"/>
        </w:rPr>
        <w:t xml:space="preserve"> </w:t>
      </w:r>
      <w:r w:rsidRPr="5C8BD6F9" w:rsidR="5B9183FF">
        <w:rPr>
          <w:rFonts w:ascii="Arial" w:hAnsi="Arial" w:eastAsia="Arial" w:cs="Arial"/>
          <w:noProof w:val="0"/>
          <w:sz w:val="24"/>
          <w:szCs w:val="24"/>
          <w:lang w:val="en-US"/>
        </w:rPr>
        <w:t>Penn (2023)</w:t>
      </w:r>
      <w:r w:rsidRPr="5C8BD6F9" w:rsidR="4763858A">
        <w:rPr>
          <w:rFonts w:ascii="Arial" w:hAnsi="Arial" w:eastAsia="Arial" w:cs="Arial"/>
          <w:noProof w:val="0"/>
          <w:sz w:val="24"/>
          <w:szCs w:val="24"/>
          <w:lang w:val="en-US"/>
        </w:rPr>
        <w:t>,</w:t>
      </w:r>
      <w:r w:rsidRPr="5C8BD6F9" w:rsidR="5B9183FF">
        <w:rPr>
          <w:rFonts w:ascii="Arial" w:hAnsi="Arial" w:eastAsia="Arial" w:cs="Arial"/>
          <w:noProof w:val="0"/>
          <w:sz w:val="24"/>
          <w:szCs w:val="24"/>
          <w:lang w:val="en-US"/>
        </w:rPr>
        <w:t xml:space="preserve"> writes in the article that</w:t>
      </w:r>
      <w:r w:rsidRPr="5C8BD6F9" w:rsidR="13CEC711">
        <w:rPr>
          <w:rFonts w:ascii="Arial" w:hAnsi="Arial" w:eastAsia="Arial" w:cs="Arial"/>
          <w:noProof w:val="0"/>
          <w:sz w:val="24"/>
          <w:szCs w:val="24"/>
          <w:lang w:val="en-US"/>
        </w:rPr>
        <w:t xml:space="preserve"> </w:t>
      </w:r>
      <w:r w:rsidRPr="5C8BD6F9" w:rsidR="7222B334">
        <w:rPr>
          <w:rFonts w:ascii="Arial" w:hAnsi="Arial" w:eastAsia="Arial" w:cs="Arial"/>
          <w:noProof w:val="0"/>
          <w:sz w:val="24"/>
          <w:szCs w:val="24"/>
          <w:lang w:val="en-US"/>
        </w:rPr>
        <w:t>p</w:t>
      </w:r>
      <w:r w:rsidRPr="5C8BD6F9" w:rsidR="255688FD">
        <w:rPr>
          <w:rFonts w:ascii="Arial" w:hAnsi="Arial" w:eastAsia="Arial" w:cs="Arial"/>
          <w:noProof w:val="0"/>
          <w:sz w:val="24"/>
          <w:szCs w:val="24"/>
          <w:lang w:val="en-US"/>
        </w:rPr>
        <w:t xml:space="preserve">ositive thinkers </w:t>
      </w:r>
      <w:r w:rsidRPr="5C8BD6F9" w:rsidR="255688FD">
        <w:rPr>
          <w:rFonts w:ascii="Arial" w:hAnsi="Arial" w:eastAsia="Arial" w:cs="Arial"/>
          <w:noProof w:val="0"/>
          <w:sz w:val="24"/>
          <w:szCs w:val="24"/>
          <w:lang w:val="en-US"/>
        </w:rPr>
        <w:t>aren’t</w:t>
      </w:r>
      <w:r w:rsidRPr="5C8BD6F9" w:rsidR="255688FD">
        <w:rPr>
          <w:rFonts w:ascii="Arial" w:hAnsi="Arial" w:eastAsia="Arial" w:cs="Arial"/>
          <w:noProof w:val="0"/>
          <w:sz w:val="24"/>
          <w:szCs w:val="24"/>
          <w:lang w:val="en-US"/>
        </w:rPr>
        <w:t xml:space="preserve"> necessarily born; they are made. As such, positive thinking is something </w:t>
      </w:r>
      <w:r w:rsidRPr="5C8BD6F9" w:rsidR="1890668E">
        <w:rPr>
          <w:rFonts w:ascii="Arial" w:hAnsi="Arial" w:eastAsia="Arial" w:cs="Arial"/>
          <w:noProof w:val="0"/>
          <w:sz w:val="24"/>
          <w:szCs w:val="24"/>
          <w:lang w:val="en-US"/>
        </w:rPr>
        <w:t>that we</w:t>
      </w:r>
      <w:r w:rsidRPr="5C8BD6F9" w:rsidR="255688FD">
        <w:rPr>
          <w:rFonts w:ascii="Arial" w:hAnsi="Arial" w:eastAsia="Arial" w:cs="Arial"/>
          <w:noProof w:val="0"/>
          <w:sz w:val="24"/>
          <w:szCs w:val="24"/>
          <w:lang w:val="en-US"/>
        </w:rPr>
        <w:t xml:space="preserve"> can actively work on to improve </w:t>
      </w:r>
      <w:r w:rsidRPr="5C8BD6F9" w:rsidR="6294D2B0">
        <w:rPr>
          <w:rFonts w:ascii="Arial" w:hAnsi="Arial" w:eastAsia="Arial" w:cs="Arial"/>
          <w:noProof w:val="0"/>
          <w:sz w:val="24"/>
          <w:szCs w:val="24"/>
          <w:lang w:val="en-US"/>
        </w:rPr>
        <w:t>our</w:t>
      </w:r>
      <w:r w:rsidRPr="5C8BD6F9" w:rsidR="255688FD">
        <w:rPr>
          <w:rFonts w:ascii="Arial" w:hAnsi="Arial" w:eastAsia="Arial" w:cs="Arial"/>
          <w:noProof w:val="0"/>
          <w:sz w:val="24"/>
          <w:szCs w:val="24"/>
          <w:lang w:val="en-US"/>
        </w:rPr>
        <w:t xml:space="preserve"> mindset.</w:t>
      </w:r>
      <w:r w:rsidRPr="5C8BD6F9" w:rsidR="67548A5A">
        <w:rPr>
          <w:rFonts w:ascii="Arial" w:hAnsi="Arial" w:eastAsia="Arial" w:cs="Arial"/>
          <w:noProof w:val="0"/>
          <w:sz w:val="24"/>
          <w:szCs w:val="24"/>
          <w:lang w:val="en-US"/>
        </w:rPr>
        <w:t xml:space="preserve"> We should never underestimate the power of gratitude to shift our outlook. </w:t>
      </w:r>
      <w:r w:rsidRPr="5C8BD6F9" w:rsidR="5F204999">
        <w:rPr>
          <w:rFonts w:ascii="Arial" w:hAnsi="Arial" w:eastAsia="Arial" w:cs="Arial"/>
          <w:noProof w:val="0"/>
          <w:sz w:val="24"/>
          <w:szCs w:val="24"/>
          <w:lang w:val="en-US"/>
        </w:rPr>
        <w:t xml:space="preserve">For instance, </w:t>
      </w:r>
      <w:r w:rsidRPr="5C8BD6F9" w:rsidR="1C650D71">
        <w:rPr>
          <w:rFonts w:ascii="Arial" w:hAnsi="Arial" w:eastAsia="Arial" w:cs="Arial"/>
          <w:noProof w:val="0"/>
          <w:sz w:val="24"/>
          <w:szCs w:val="24"/>
          <w:lang w:val="en-US"/>
        </w:rPr>
        <w:t>we</w:t>
      </w:r>
      <w:r w:rsidRPr="5C8BD6F9" w:rsidR="5F204999">
        <w:rPr>
          <w:rFonts w:ascii="Arial" w:hAnsi="Arial" w:eastAsia="Arial" w:cs="Arial"/>
          <w:noProof w:val="0"/>
          <w:sz w:val="24"/>
          <w:szCs w:val="24"/>
          <w:lang w:val="en-US"/>
        </w:rPr>
        <w:t xml:space="preserve"> can be thankful for something as simple as </w:t>
      </w:r>
      <w:r w:rsidRPr="5C8BD6F9" w:rsidR="41BDB317">
        <w:rPr>
          <w:rFonts w:ascii="Arial" w:hAnsi="Arial" w:eastAsia="Arial" w:cs="Arial"/>
          <w:noProof w:val="0"/>
          <w:sz w:val="24"/>
          <w:szCs w:val="24"/>
          <w:lang w:val="en-US"/>
        </w:rPr>
        <w:t>our</w:t>
      </w:r>
      <w:r w:rsidRPr="5C8BD6F9" w:rsidR="5F204999">
        <w:rPr>
          <w:rFonts w:ascii="Arial" w:hAnsi="Arial" w:eastAsia="Arial" w:cs="Arial"/>
          <w:noProof w:val="0"/>
          <w:sz w:val="24"/>
          <w:szCs w:val="24"/>
          <w:lang w:val="en-US"/>
        </w:rPr>
        <w:t xml:space="preserve"> partner making a thoughtful gesture or a friend brightening </w:t>
      </w:r>
      <w:r w:rsidRPr="5C8BD6F9" w:rsidR="3C80CA86">
        <w:rPr>
          <w:rFonts w:ascii="Arial" w:hAnsi="Arial" w:eastAsia="Arial" w:cs="Arial"/>
          <w:noProof w:val="0"/>
          <w:sz w:val="24"/>
          <w:szCs w:val="24"/>
          <w:lang w:val="en-US"/>
        </w:rPr>
        <w:t>our</w:t>
      </w:r>
      <w:r w:rsidRPr="5C8BD6F9" w:rsidR="5F204999">
        <w:rPr>
          <w:rFonts w:ascii="Arial" w:hAnsi="Arial" w:eastAsia="Arial" w:cs="Arial"/>
          <w:noProof w:val="0"/>
          <w:sz w:val="24"/>
          <w:szCs w:val="24"/>
          <w:lang w:val="en-US"/>
        </w:rPr>
        <w:t xml:space="preserve"> day by checking in.</w:t>
      </w:r>
    </w:p>
    <w:p w:rsidR="645AD25D" w:rsidP="5C8BD6F9" w:rsidRDefault="645AD25D" w14:paraId="05869ADD" w14:textId="1C547568">
      <w:pPr>
        <w:spacing w:before="0" w:beforeAutospacing="off" w:after="160" w:afterAutospacing="off" w:line="278" w:lineRule="auto"/>
        <w:ind w:firstLine="0"/>
        <w:rPr>
          <w:rFonts w:ascii="Arial" w:hAnsi="Arial" w:eastAsia="Arial" w:cs="Arial"/>
          <w:noProof w:val="0"/>
          <w:sz w:val="24"/>
          <w:szCs w:val="24"/>
          <w:lang w:val="en-US"/>
        </w:rPr>
      </w:pPr>
      <w:r w:rsidRPr="5C8BD6F9" w:rsidR="645AD25D">
        <w:rPr>
          <w:rFonts w:ascii="Arial" w:hAnsi="Arial" w:eastAsia="Arial" w:cs="Arial"/>
          <w:noProof w:val="0"/>
          <w:sz w:val="24"/>
          <w:szCs w:val="24"/>
          <w:lang w:val="en-US"/>
        </w:rPr>
        <w:t xml:space="preserve">During our next class we focused on conflict and its causes. </w:t>
      </w:r>
      <w:r w:rsidRPr="5C8BD6F9" w:rsidR="61EA4F61">
        <w:rPr>
          <w:rFonts w:ascii="Arial" w:hAnsi="Arial" w:eastAsia="Arial" w:cs="Arial"/>
          <w:noProof w:val="0"/>
          <w:sz w:val="24"/>
          <w:szCs w:val="24"/>
          <w:lang w:val="en-US"/>
        </w:rPr>
        <w:t>Dey (</w:t>
      </w:r>
      <w:r w:rsidRPr="5C8BD6F9" w:rsidR="61EA4F61">
        <w:rPr>
          <w:rFonts w:ascii="Arial" w:hAnsi="Arial" w:eastAsia="Arial" w:cs="Arial"/>
          <w:noProof w:val="0"/>
          <w:sz w:val="24"/>
          <w:szCs w:val="24"/>
          <w:lang w:val="en-US"/>
        </w:rPr>
        <w:t>2024),</w:t>
      </w:r>
      <w:r w:rsidRPr="5C8BD6F9" w:rsidR="61EA4F61">
        <w:rPr>
          <w:rFonts w:ascii="Arial" w:hAnsi="Arial" w:eastAsia="Arial" w:cs="Arial"/>
          <w:noProof w:val="0"/>
          <w:sz w:val="24"/>
          <w:szCs w:val="24"/>
          <w:lang w:val="en-US"/>
        </w:rPr>
        <w:t xml:space="preserve"> </w:t>
      </w:r>
      <w:r w:rsidRPr="5C8BD6F9" w:rsidR="02EF8C5B">
        <w:rPr>
          <w:rFonts w:ascii="Arial" w:hAnsi="Arial" w:eastAsia="Arial" w:cs="Arial"/>
          <w:noProof w:val="0"/>
          <w:sz w:val="24"/>
          <w:szCs w:val="24"/>
          <w:lang w:val="en-US"/>
        </w:rPr>
        <w:t>states</w:t>
      </w:r>
      <w:r w:rsidRPr="5C8BD6F9" w:rsidR="61EA4F61">
        <w:rPr>
          <w:rFonts w:ascii="Arial" w:hAnsi="Arial" w:eastAsia="Arial" w:cs="Arial"/>
          <w:noProof w:val="0"/>
          <w:sz w:val="24"/>
          <w:szCs w:val="24"/>
          <w:lang w:val="en-US"/>
        </w:rPr>
        <w:t xml:space="preserve"> that conflict is a situation where two or more parties disagree and perceive a threat to their interests and </w:t>
      </w:r>
      <w:r w:rsidRPr="5C8BD6F9" w:rsidR="03D7E31F">
        <w:rPr>
          <w:rFonts w:ascii="Arial" w:hAnsi="Arial" w:eastAsia="Arial" w:cs="Arial"/>
          <w:noProof w:val="0"/>
          <w:sz w:val="24"/>
          <w:szCs w:val="24"/>
          <w:lang w:val="en-US"/>
        </w:rPr>
        <w:t>it is</w:t>
      </w:r>
      <w:r w:rsidRPr="5C8BD6F9" w:rsidR="61EA4F61">
        <w:rPr>
          <w:rFonts w:ascii="Arial" w:hAnsi="Arial" w:eastAsia="Arial" w:cs="Arial"/>
          <w:noProof w:val="0"/>
          <w:sz w:val="24"/>
          <w:szCs w:val="24"/>
          <w:lang w:val="en-US"/>
        </w:rPr>
        <w:t xml:space="preserve"> common </w:t>
      </w:r>
      <w:r w:rsidRPr="5C8BD6F9" w:rsidR="5E7B2BDD">
        <w:rPr>
          <w:rFonts w:ascii="Arial" w:hAnsi="Arial" w:eastAsia="Arial" w:cs="Arial"/>
          <w:noProof w:val="0"/>
          <w:sz w:val="24"/>
          <w:szCs w:val="24"/>
          <w:lang w:val="en-US"/>
        </w:rPr>
        <w:t xml:space="preserve">in all areas, including projects. In team settings, how conflict is managed can either strengthen or harm the group. </w:t>
      </w:r>
      <w:r w:rsidRPr="5C8BD6F9" w:rsidR="52947B8A">
        <w:rPr>
          <w:rFonts w:ascii="Arial" w:hAnsi="Arial" w:eastAsia="Arial" w:cs="Arial"/>
          <w:noProof w:val="0"/>
          <w:sz w:val="24"/>
          <w:szCs w:val="24"/>
          <w:lang w:val="en-US"/>
        </w:rPr>
        <w:t>Additionally,</w:t>
      </w:r>
      <w:r w:rsidRPr="5C8BD6F9" w:rsidR="4294A689">
        <w:rPr>
          <w:rFonts w:ascii="Arial" w:hAnsi="Arial" w:eastAsia="Arial" w:cs="Arial"/>
          <w:noProof w:val="0"/>
          <w:sz w:val="24"/>
          <w:szCs w:val="24"/>
          <w:lang w:val="en-US"/>
        </w:rPr>
        <w:t xml:space="preserve"> we started to explore communication models and Belbin Team Roles. </w:t>
      </w:r>
      <w:r w:rsidRPr="5C8BD6F9" w:rsidR="3C8C1990">
        <w:rPr>
          <w:rFonts w:ascii="Arial" w:hAnsi="Arial" w:eastAsia="Arial" w:cs="Arial"/>
          <w:noProof w:val="0"/>
          <w:sz w:val="24"/>
          <w:szCs w:val="24"/>
          <w:lang w:val="en-US"/>
        </w:rPr>
        <w:t xml:space="preserve">Dr. Meredith Belbin’s team role theory </w:t>
      </w:r>
      <w:r w:rsidRPr="5C8BD6F9" w:rsidR="3C8C1990">
        <w:rPr>
          <w:rFonts w:ascii="Arial" w:hAnsi="Arial" w:eastAsia="Arial" w:cs="Arial"/>
          <w:noProof w:val="0"/>
          <w:sz w:val="24"/>
          <w:szCs w:val="24"/>
          <w:lang w:val="en-US"/>
        </w:rPr>
        <w:t>identifies</w:t>
      </w:r>
      <w:r w:rsidRPr="5C8BD6F9" w:rsidR="3C8C1990">
        <w:rPr>
          <w:rFonts w:ascii="Arial" w:hAnsi="Arial" w:eastAsia="Arial" w:cs="Arial"/>
          <w:noProof w:val="0"/>
          <w:sz w:val="24"/>
          <w:szCs w:val="24"/>
          <w:lang w:val="en-US"/>
        </w:rPr>
        <w:t xml:space="preserve"> nine roles grouped into three categories; action-oriented, thought-oriented, and people-oriented, each based on behavioral strengths. For effective teamwork, roles should align with members’ strengths, ensuring better organization and collaboration</w:t>
      </w:r>
      <w:r w:rsidRPr="5C8BD6F9" w:rsidR="4A761F4F">
        <w:rPr>
          <w:rFonts w:ascii="Arial" w:hAnsi="Arial" w:eastAsia="Arial" w:cs="Arial"/>
          <w:noProof w:val="0"/>
          <w:sz w:val="24"/>
          <w:szCs w:val="24"/>
          <w:lang w:val="en-US"/>
        </w:rPr>
        <w:t xml:space="preserve"> (Asana, 2025). </w:t>
      </w:r>
      <w:r w:rsidRPr="5C8BD6F9" w:rsidR="138C2FA4">
        <w:rPr>
          <w:rFonts w:ascii="Arial" w:hAnsi="Arial" w:eastAsia="Arial" w:cs="Arial"/>
          <w:noProof w:val="0"/>
          <w:sz w:val="24"/>
          <w:szCs w:val="24"/>
          <w:lang w:val="en-US"/>
        </w:rPr>
        <w:t xml:space="preserve">Next, we discussed </w:t>
      </w:r>
      <w:r w:rsidRPr="5C8BD6F9" w:rsidR="7508346B">
        <w:rPr>
          <w:rFonts w:ascii="Arial" w:hAnsi="Arial" w:eastAsia="Arial" w:cs="Arial"/>
          <w:noProof w:val="0"/>
          <w:sz w:val="24"/>
          <w:szCs w:val="24"/>
          <w:lang w:val="en-US"/>
        </w:rPr>
        <w:t>the differences</w:t>
      </w:r>
      <w:r w:rsidRPr="5C8BD6F9" w:rsidR="138C2FA4">
        <w:rPr>
          <w:rFonts w:ascii="Arial" w:hAnsi="Arial" w:eastAsia="Arial" w:cs="Arial"/>
          <w:noProof w:val="0"/>
          <w:sz w:val="24"/>
          <w:szCs w:val="24"/>
          <w:lang w:val="en-US"/>
        </w:rPr>
        <w:t xml:space="preserve"> between </w:t>
      </w:r>
      <w:r w:rsidRPr="5C8BD6F9" w:rsidR="72CDA882">
        <w:rPr>
          <w:rFonts w:ascii="Arial" w:hAnsi="Arial" w:eastAsia="Arial" w:cs="Arial"/>
          <w:noProof w:val="0"/>
          <w:sz w:val="24"/>
          <w:szCs w:val="24"/>
          <w:lang w:val="en-US"/>
        </w:rPr>
        <w:t>groups</w:t>
      </w:r>
      <w:r w:rsidRPr="5C8BD6F9" w:rsidR="138C2FA4">
        <w:rPr>
          <w:rFonts w:ascii="Arial" w:hAnsi="Arial" w:eastAsia="Arial" w:cs="Arial"/>
          <w:noProof w:val="0"/>
          <w:sz w:val="24"/>
          <w:szCs w:val="24"/>
          <w:lang w:val="en-US"/>
        </w:rPr>
        <w:t xml:space="preserve"> and teams</w:t>
      </w:r>
      <w:r w:rsidRPr="5C8BD6F9" w:rsidR="02E1A294">
        <w:rPr>
          <w:rFonts w:ascii="Arial" w:hAnsi="Arial" w:eastAsia="Arial" w:cs="Arial"/>
          <w:noProof w:val="0"/>
          <w:sz w:val="24"/>
          <w:szCs w:val="24"/>
          <w:lang w:val="en-US"/>
        </w:rPr>
        <w:t xml:space="preserve">. A group is a collection of individuals with shared interests but separate responsibilities, while a team works collaboratively toward a common goal with shared accountability (Indeed, 2025). </w:t>
      </w:r>
      <w:r w:rsidRPr="5C8BD6F9" w:rsidR="595E70BF">
        <w:rPr>
          <w:rFonts w:ascii="Arial" w:hAnsi="Arial" w:eastAsia="Arial" w:cs="Arial"/>
          <w:noProof w:val="0"/>
          <w:sz w:val="24"/>
          <w:szCs w:val="24"/>
          <w:lang w:val="en-US"/>
        </w:rPr>
        <w:t xml:space="preserve">On the end we focused on </w:t>
      </w:r>
      <w:r w:rsidRPr="5C8BD6F9" w:rsidR="69D96578">
        <w:rPr>
          <w:rFonts w:ascii="Arial" w:hAnsi="Arial" w:eastAsia="Arial" w:cs="Arial"/>
          <w:noProof w:val="0"/>
          <w:sz w:val="24"/>
          <w:szCs w:val="24"/>
          <w:lang w:val="en-US"/>
        </w:rPr>
        <w:t xml:space="preserve">Dr. Bruce Tuckman who in 1965 introduced </w:t>
      </w:r>
      <w:r w:rsidRPr="5C8BD6F9" w:rsidR="182E3914">
        <w:rPr>
          <w:rFonts w:ascii="Arial" w:hAnsi="Arial" w:eastAsia="Arial" w:cs="Arial"/>
          <w:noProof w:val="0"/>
          <w:sz w:val="24"/>
          <w:szCs w:val="24"/>
          <w:lang w:val="en-US"/>
        </w:rPr>
        <w:t xml:space="preserve">the Team Development Lifecycle Model, outlining the stages; forming, storming, norming and performing, that groups go through to become effective teams. The model helps leaders guide teams toward high performance and </w:t>
      </w:r>
      <w:r w:rsidRPr="5C8BD6F9" w:rsidR="182E3914">
        <w:rPr>
          <w:rFonts w:ascii="Arial" w:hAnsi="Arial" w:eastAsia="Arial" w:cs="Arial"/>
          <w:noProof w:val="0"/>
          <w:sz w:val="24"/>
          <w:szCs w:val="24"/>
          <w:lang w:val="en-US"/>
        </w:rPr>
        <w:t>anticipate</w:t>
      </w:r>
      <w:r w:rsidRPr="5C8BD6F9" w:rsidR="182E3914">
        <w:rPr>
          <w:rFonts w:ascii="Arial" w:hAnsi="Arial" w:eastAsia="Arial" w:cs="Arial"/>
          <w:noProof w:val="0"/>
          <w:sz w:val="24"/>
          <w:szCs w:val="24"/>
          <w:lang w:val="en-US"/>
        </w:rPr>
        <w:t xml:space="preserve"> behaviors at each stage (David, 2021).</w:t>
      </w:r>
    </w:p>
    <w:p w:rsidR="0D6D47A8" w:rsidP="5C8BD6F9" w:rsidRDefault="0D6D47A8" w14:paraId="027989DE" w14:textId="121B8531">
      <w:pPr>
        <w:spacing w:before="0" w:beforeAutospacing="off" w:after="160" w:afterAutospacing="off" w:line="278" w:lineRule="auto"/>
        <w:ind w:firstLine="0"/>
        <w:rPr>
          <w:rFonts w:ascii="Arial" w:hAnsi="Arial" w:eastAsia="Arial" w:cs="Arial"/>
          <w:noProof w:val="0"/>
          <w:sz w:val="24"/>
          <w:szCs w:val="24"/>
          <w:lang w:val="en-US"/>
        </w:rPr>
      </w:pPr>
      <w:r w:rsidRPr="5C8BD6F9" w:rsidR="0D6D47A8">
        <w:rPr>
          <w:rFonts w:ascii="Arial" w:hAnsi="Arial" w:eastAsia="Arial" w:cs="Arial"/>
          <w:noProof w:val="0"/>
          <w:sz w:val="24"/>
          <w:szCs w:val="24"/>
          <w:lang w:val="en-US"/>
        </w:rPr>
        <w:t>Reflecting on the teamwork and communication models I learned this term has helped me a lot in our group presentations and will continue to help me in my personal and professional life. Understanding Belbin’s Team Roles showed me how different people work together, and I was surprised to find out that I am more of a teamworker than a monitor evaluator, like I thought before. This discovery helped me see my strengths better and how I can support my team. Learning about Tuckman’s Team Development Model also gave me useful ideas about how groups change and grow. It helped me understand the different stages our group went through during presentations, from forming and storming to norming and performing. Knowing these stages made it easier to deal with conflicts and work better as a team. These models helped me improve communication skills, manage conflicts, and be more positive in group work. They also taught me how to reflect on my own behavior and grow as a person. I believe these lessons will help me not only in university but also in my future career. Good teamwork and communication are important in every job, and now I feel more ready to work with others and lead when needed.</w:t>
      </w:r>
    </w:p>
    <w:p w:rsidR="0D6D47A8" w:rsidP="5C8BD6F9" w:rsidRDefault="0D6D47A8" w14:paraId="29190C1C" w14:textId="706BA18A">
      <w:pPr>
        <w:pStyle w:val="Normal"/>
        <w:spacing w:before="0" w:beforeAutospacing="off" w:after="160" w:afterAutospacing="off" w:line="278" w:lineRule="auto"/>
        <w:ind w:firstLine="0"/>
      </w:pPr>
      <w:r w:rsidRPr="5C8BD6F9" w:rsidR="0D6D47A8">
        <w:rPr>
          <w:rFonts w:ascii="Arial" w:hAnsi="Arial" w:eastAsia="Arial" w:cs="Arial"/>
          <w:noProof w:val="0"/>
          <w:sz w:val="24"/>
          <w:szCs w:val="24"/>
          <w:lang w:val="en-US"/>
        </w:rPr>
        <w:t xml:space="preserve"> </w:t>
      </w:r>
    </w:p>
    <w:p w:rsidR="0D6D47A8" w:rsidP="5C8BD6F9" w:rsidRDefault="0D6D47A8" w14:paraId="6828852C" w14:textId="796F8A7F">
      <w:pPr>
        <w:pStyle w:val="Normal"/>
        <w:spacing w:before="0" w:beforeAutospacing="off" w:after="160" w:afterAutospacing="off" w:line="278" w:lineRule="auto"/>
        <w:ind w:firstLine="0"/>
      </w:pPr>
      <w:r w:rsidRPr="5C8BD6F9" w:rsidR="0D6D47A8">
        <w:rPr>
          <w:rFonts w:ascii="Arial" w:hAnsi="Arial" w:eastAsia="Arial" w:cs="Arial"/>
          <w:noProof w:val="0"/>
          <w:sz w:val="24"/>
          <w:szCs w:val="24"/>
          <w:lang w:val="en-US"/>
        </w:rPr>
        <w:t xml:space="preserve">Overall, learning these models has been </w:t>
      </w:r>
      <w:r w:rsidRPr="5C8BD6F9" w:rsidR="0D6D47A8">
        <w:rPr>
          <w:rFonts w:ascii="Arial" w:hAnsi="Arial" w:eastAsia="Arial" w:cs="Arial"/>
          <w:noProof w:val="0"/>
          <w:sz w:val="24"/>
          <w:szCs w:val="24"/>
          <w:lang w:val="en-US"/>
        </w:rPr>
        <w:t>very useful</w:t>
      </w:r>
      <w:r w:rsidRPr="5C8BD6F9" w:rsidR="0D6D47A8">
        <w:rPr>
          <w:rFonts w:ascii="Arial" w:hAnsi="Arial" w:eastAsia="Arial" w:cs="Arial"/>
          <w:noProof w:val="0"/>
          <w:sz w:val="24"/>
          <w:szCs w:val="24"/>
          <w:lang w:val="en-US"/>
        </w:rPr>
        <w:t xml:space="preserve"> for me. It helped me understand myself and others better, improve how I work in </w:t>
      </w:r>
      <w:r w:rsidRPr="5C8BD6F9" w:rsidR="04FD02AF">
        <w:rPr>
          <w:rFonts w:ascii="Arial" w:hAnsi="Arial" w:eastAsia="Arial" w:cs="Arial"/>
          <w:noProof w:val="0"/>
          <w:sz w:val="24"/>
          <w:szCs w:val="24"/>
          <w:lang w:val="en-US"/>
        </w:rPr>
        <w:t>groups,</w:t>
      </w:r>
      <w:r w:rsidRPr="5C8BD6F9" w:rsidR="0D6D47A8">
        <w:rPr>
          <w:rFonts w:ascii="Arial" w:hAnsi="Arial" w:eastAsia="Arial" w:cs="Arial"/>
          <w:noProof w:val="0"/>
          <w:sz w:val="24"/>
          <w:szCs w:val="24"/>
          <w:lang w:val="en-US"/>
        </w:rPr>
        <w:t xml:space="preserve"> and prepare for challenges in life and work. I am sure these skills will support my personal growth and professional path in the future.</w:t>
      </w:r>
    </w:p>
    <w:p w:rsidR="5C8BD6F9" w:rsidP="5C8BD6F9" w:rsidRDefault="5C8BD6F9" w14:paraId="3159D8C6" w14:textId="08779CF2">
      <w:pPr>
        <w:pStyle w:val="Normal"/>
        <w:spacing w:before="0" w:beforeAutospacing="off" w:after="160" w:afterAutospacing="off" w:line="278" w:lineRule="auto"/>
        <w:ind w:firstLine="0"/>
        <w:rPr>
          <w:rFonts w:ascii="Arial" w:hAnsi="Arial" w:eastAsia="Arial" w:cs="Arial"/>
          <w:noProof w:val="0"/>
          <w:sz w:val="24"/>
          <w:szCs w:val="24"/>
          <w:lang w:val="en-US"/>
        </w:rPr>
      </w:pPr>
    </w:p>
    <w:p w:rsidR="5B8DB2F3" w:rsidP="5C8BD6F9" w:rsidRDefault="5B8DB2F3" w14:paraId="7DF43D9D" w14:textId="6971E56F">
      <w:pPr>
        <w:pStyle w:val="Normal"/>
        <w:spacing w:before="0" w:beforeAutospacing="off" w:after="160" w:afterAutospacing="off" w:line="278" w:lineRule="auto"/>
        <w:ind w:firstLine="0"/>
        <w:rPr>
          <w:rFonts w:ascii="Arial" w:hAnsi="Arial" w:eastAsia="Arial" w:cs="Arial"/>
          <w:noProof w:val="0"/>
          <w:sz w:val="24"/>
          <w:szCs w:val="24"/>
          <w:lang w:val="en-US"/>
        </w:rPr>
      </w:pPr>
      <w:r w:rsidRPr="5C8BD6F9" w:rsidR="5B8DB2F3">
        <w:rPr>
          <w:rFonts w:ascii="Arial" w:hAnsi="Arial" w:eastAsia="Arial" w:cs="Arial"/>
          <w:noProof w:val="0"/>
          <w:sz w:val="24"/>
          <w:szCs w:val="24"/>
          <w:lang w:val="en-US"/>
        </w:rPr>
        <w:t>Reference list:</w:t>
      </w:r>
    </w:p>
    <w:p w:rsidR="0CCC297A" w:rsidP="5C8BD6F9" w:rsidRDefault="0CCC297A" w14:paraId="03F211C7" w14:textId="6D760AF2">
      <w:pPr>
        <w:spacing w:before="240" w:beforeAutospacing="off" w:after="240" w:afterAutospacing="off"/>
      </w:pPr>
      <w:r w:rsidRPr="5C8BD6F9" w:rsidR="0CCC297A">
        <w:rPr>
          <w:rFonts w:ascii="Arial" w:hAnsi="Arial" w:eastAsia="Arial" w:cs="Arial"/>
          <w:noProof w:val="0"/>
          <w:sz w:val="24"/>
          <w:szCs w:val="24"/>
          <w:lang w:val="en-US"/>
        </w:rPr>
        <w:t xml:space="preserve">Adeani et al. (2020). Using Gibbs Reflective Cycle in Making Reflection of Literary Analysis. Available at: </w:t>
      </w:r>
      <w:hyperlink r:id="Ra0200fd7da6a43df">
        <w:r w:rsidRPr="5C8BD6F9" w:rsidR="0CCC297A">
          <w:rPr>
            <w:rStyle w:val="Hyperlink"/>
            <w:rFonts w:ascii="Arial" w:hAnsi="Arial" w:eastAsia="Arial" w:cs="Arial"/>
            <w:noProof w:val="0"/>
            <w:sz w:val="24"/>
            <w:szCs w:val="24"/>
            <w:lang w:val="en-US"/>
          </w:rPr>
          <w:t>https://librarysearch.uwtsd.ac.uk/discovery/fulldisplay?docid=cdi_doaj_primary_oai_doaj_org_article_0fa42bc4d0764ec2893c4b5dfaaa3a4d&amp;context=PC&amp;vid=44WHELF_UWTSD:44WHELF_UWTSD_VU1&amp;lang=en&amp;adaptor=Primo%20Central</w:t>
        </w:r>
      </w:hyperlink>
    </w:p>
    <w:p w:rsidR="0CCC297A" w:rsidP="5C8BD6F9" w:rsidRDefault="0CCC297A" w14:paraId="3C6F224D" w14:textId="714DF40A">
      <w:pPr>
        <w:spacing w:before="240" w:beforeAutospacing="off" w:after="240" w:afterAutospacing="off"/>
      </w:pPr>
      <w:r w:rsidRPr="5C8BD6F9" w:rsidR="0CCC297A">
        <w:rPr>
          <w:rFonts w:ascii="Arial" w:hAnsi="Arial" w:eastAsia="Arial" w:cs="Arial"/>
          <w:noProof w:val="0"/>
          <w:sz w:val="24"/>
          <w:szCs w:val="24"/>
          <w:lang w:val="en-US"/>
        </w:rPr>
        <w:t xml:space="preserve">Brandford O. (2023). The Drama Triangle: The Way Out is In. Available at: </w:t>
      </w:r>
      <w:hyperlink r:id="R6ec7580839f64641">
        <w:r w:rsidRPr="5C8BD6F9" w:rsidR="0CCC297A">
          <w:rPr>
            <w:rStyle w:val="Hyperlink"/>
            <w:rFonts w:ascii="Arial" w:hAnsi="Arial" w:eastAsia="Arial" w:cs="Arial"/>
            <w:noProof w:val="0"/>
            <w:sz w:val="24"/>
            <w:szCs w:val="24"/>
            <w:lang w:val="en-US"/>
          </w:rPr>
          <w:t>https://medium.com/@OllyAlexander/the-drama-triangle-the-way-out-is-in-dfa37074ecf8</w:t>
        </w:r>
      </w:hyperlink>
      <w:r w:rsidRPr="5C8BD6F9" w:rsidR="0CCC297A">
        <w:rPr>
          <w:rFonts w:ascii="Arial" w:hAnsi="Arial" w:eastAsia="Arial" w:cs="Arial"/>
          <w:noProof w:val="0"/>
          <w:sz w:val="24"/>
          <w:szCs w:val="24"/>
          <w:lang w:val="en-US"/>
        </w:rPr>
        <w:t xml:space="preserve"> (Accessed December 29, 2023).</w:t>
      </w:r>
    </w:p>
    <w:p w:rsidR="0CCC297A" w:rsidP="5C8BD6F9" w:rsidRDefault="0CCC297A" w14:paraId="161B7BAB" w14:textId="78855641">
      <w:pPr>
        <w:spacing w:before="240" w:beforeAutospacing="off" w:after="240" w:afterAutospacing="off"/>
      </w:pPr>
      <w:r w:rsidRPr="5C8BD6F9" w:rsidR="0CCC297A">
        <w:rPr>
          <w:rFonts w:ascii="Arial" w:hAnsi="Arial" w:eastAsia="Arial" w:cs="Arial"/>
          <w:noProof w:val="0"/>
          <w:sz w:val="24"/>
          <w:szCs w:val="24"/>
          <w:lang w:val="en-US"/>
        </w:rPr>
        <w:t xml:space="preserve">David (2021). Tuckman’s Team Development Lifecycle Model. Available at: </w:t>
      </w:r>
      <w:hyperlink r:id="R73da9a693cc442d6">
        <w:r w:rsidRPr="5C8BD6F9" w:rsidR="0CCC297A">
          <w:rPr>
            <w:rStyle w:val="Hyperlink"/>
            <w:rFonts w:ascii="Arial" w:hAnsi="Arial" w:eastAsia="Arial" w:cs="Arial"/>
            <w:noProof w:val="0"/>
            <w:sz w:val="24"/>
            <w:szCs w:val="24"/>
            <w:lang w:val="en-US"/>
          </w:rPr>
          <w:t>https://www.revolutionlearning.co.uk/article/tuckmans-team-development-lifecycle-model/</w:t>
        </w:r>
      </w:hyperlink>
      <w:r w:rsidRPr="5C8BD6F9" w:rsidR="0CCC297A">
        <w:rPr>
          <w:rFonts w:ascii="Arial" w:hAnsi="Arial" w:eastAsia="Arial" w:cs="Arial"/>
          <w:noProof w:val="0"/>
          <w:sz w:val="24"/>
          <w:szCs w:val="24"/>
          <w:lang w:val="en-US"/>
        </w:rPr>
        <w:t xml:space="preserve"> (Accessed June 27, 2021).</w:t>
      </w:r>
    </w:p>
    <w:p w:rsidR="0CCC297A" w:rsidP="5C8BD6F9" w:rsidRDefault="0CCC297A" w14:paraId="57201F75" w14:textId="64B0C5C4">
      <w:pPr>
        <w:spacing w:before="240" w:beforeAutospacing="off" w:after="240" w:afterAutospacing="off"/>
      </w:pPr>
      <w:r w:rsidRPr="5C8BD6F9" w:rsidR="0CCC297A">
        <w:rPr>
          <w:rFonts w:ascii="Arial" w:hAnsi="Arial" w:eastAsia="Arial" w:cs="Arial"/>
          <w:noProof w:val="0"/>
          <w:sz w:val="24"/>
          <w:szCs w:val="24"/>
          <w:lang w:val="en-US"/>
        </w:rPr>
        <w:t xml:space="preserve">Dey K. (2024). Conflict and its causes. Available at: </w:t>
      </w:r>
      <w:hyperlink r:id="R6fc91b8176e54419">
        <w:r w:rsidRPr="5C8BD6F9" w:rsidR="0CCC297A">
          <w:rPr>
            <w:rStyle w:val="Hyperlink"/>
            <w:rFonts w:ascii="Arial" w:hAnsi="Arial" w:eastAsia="Arial" w:cs="Arial"/>
            <w:noProof w:val="0"/>
            <w:sz w:val="24"/>
            <w:szCs w:val="24"/>
            <w:lang w:val="en-US"/>
          </w:rPr>
          <w:t>https://www.linkedin.com/pulse/conflict-its-causes-karan-chandra-dey-iuyuc</w:t>
        </w:r>
      </w:hyperlink>
      <w:r w:rsidRPr="5C8BD6F9" w:rsidR="0CCC297A">
        <w:rPr>
          <w:rFonts w:ascii="Arial" w:hAnsi="Arial" w:eastAsia="Arial" w:cs="Arial"/>
          <w:noProof w:val="0"/>
          <w:sz w:val="24"/>
          <w:szCs w:val="24"/>
          <w:lang w:val="en-US"/>
        </w:rPr>
        <w:t xml:space="preserve"> (Accessed March 12, 2024).</w:t>
      </w:r>
    </w:p>
    <w:p w:rsidR="0CCC297A" w:rsidP="5C8BD6F9" w:rsidRDefault="0CCC297A" w14:paraId="39F5C9AB" w14:textId="53215C4C">
      <w:pPr>
        <w:spacing w:before="240" w:beforeAutospacing="off" w:after="240" w:afterAutospacing="off"/>
      </w:pPr>
      <w:r w:rsidRPr="5C8BD6F9" w:rsidR="0CCC297A">
        <w:rPr>
          <w:rFonts w:ascii="Arial" w:hAnsi="Arial" w:eastAsia="Arial" w:cs="Arial"/>
          <w:noProof w:val="0"/>
          <w:sz w:val="24"/>
          <w:szCs w:val="24"/>
          <w:lang w:val="en-US"/>
        </w:rPr>
        <w:t xml:space="preserve">Indeed (2025). Group vs. team: a guide to differences and similarities. Available at: </w:t>
      </w:r>
      <w:hyperlink r:id="Re59b2ff53a9f4e0c">
        <w:r w:rsidRPr="5C8BD6F9" w:rsidR="0CCC297A">
          <w:rPr>
            <w:rStyle w:val="Hyperlink"/>
            <w:rFonts w:ascii="Arial" w:hAnsi="Arial" w:eastAsia="Arial" w:cs="Arial"/>
            <w:noProof w:val="0"/>
            <w:sz w:val="24"/>
            <w:szCs w:val="24"/>
            <w:lang w:val="en-US"/>
          </w:rPr>
          <w:t>https://uk.indeed.com/career-advice/career-development/group-vs-team</w:t>
        </w:r>
      </w:hyperlink>
      <w:r w:rsidRPr="5C8BD6F9" w:rsidR="0CCC297A">
        <w:rPr>
          <w:rFonts w:ascii="Arial" w:hAnsi="Arial" w:eastAsia="Arial" w:cs="Arial"/>
          <w:noProof w:val="0"/>
          <w:sz w:val="24"/>
          <w:szCs w:val="24"/>
          <w:lang w:val="en-US"/>
        </w:rPr>
        <w:t xml:space="preserve"> (Accessed June 5, 2025).</w:t>
      </w:r>
    </w:p>
    <w:p w:rsidR="0CCC297A" w:rsidP="5C8BD6F9" w:rsidRDefault="0CCC297A" w14:paraId="25CF86B8" w14:textId="07C87F4C">
      <w:pPr>
        <w:spacing w:before="240" w:beforeAutospacing="off" w:after="240" w:afterAutospacing="off"/>
      </w:pPr>
      <w:r w:rsidRPr="5C8BD6F9" w:rsidR="0CCC297A">
        <w:rPr>
          <w:rFonts w:ascii="Arial" w:hAnsi="Arial" w:eastAsia="Arial" w:cs="Arial"/>
          <w:noProof w:val="0"/>
          <w:sz w:val="24"/>
          <w:szCs w:val="24"/>
          <w:lang w:val="en-US"/>
        </w:rPr>
        <w:t xml:space="preserve">Murray H. (2025). Transactional Analysis Theory &amp; Therapy: Eric Berne. Available at: </w:t>
      </w:r>
      <w:hyperlink r:id="Rc1be5d23f8304f73">
        <w:r w:rsidRPr="5C8BD6F9" w:rsidR="0CCC297A">
          <w:rPr>
            <w:rStyle w:val="Hyperlink"/>
            <w:rFonts w:ascii="Arial" w:hAnsi="Arial" w:eastAsia="Arial" w:cs="Arial"/>
            <w:noProof w:val="0"/>
            <w:sz w:val="24"/>
            <w:szCs w:val="24"/>
            <w:lang w:val="en-US"/>
          </w:rPr>
          <w:t>https://www.simplypsychology.org/transactional-analysis-eric-berne.html</w:t>
        </w:r>
      </w:hyperlink>
      <w:r w:rsidRPr="5C8BD6F9" w:rsidR="0CCC297A">
        <w:rPr>
          <w:rFonts w:ascii="Arial" w:hAnsi="Arial" w:eastAsia="Arial" w:cs="Arial"/>
          <w:noProof w:val="0"/>
          <w:sz w:val="24"/>
          <w:szCs w:val="24"/>
          <w:lang w:val="en-US"/>
        </w:rPr>
        <w:t xml:space="preserve"> (Accessed April 4, 2025).</w:t>
      </w:r>
    </w:p>
    <w:p w:rsidR="0CCC297A" w:rsidP="5C8BD6F9" w:rsidRDefault="0CCC297A" w14:paraId="3FA386C3" w14:textId="07D97296">
      <w:pPr>
        <w:spacing w:before="240" w:beforeAutospacing="off" w:after="240" w:afterAutospacing="off"/>
      </w:pPr>
      <w:r w:rsidRPr="5C8BD6F9" w:rsidR="0CCC297A">
        <w:rPr>
          <w:rFonts w:ascii="Arial" w:hAnsi="Arial" w:eastAsia="Arial" w:cs="Arial"/>
          <w:noProof w:val="0"/>
          <w:sz w:val="24"/>
          <w:szCs w:val="24"/>
          <w:lang w:val="en-US"/>
        </w:rPr>
        <w:t xml:space="preserve">Penn L. (2023). Enhance your life with applied positive psychology. Available at: </w:t>
      </w:r>
      <w:hyperlink r:id="Rc594e239d5e84351">
        <w:r w:rsidRPr="5C8BD6F9" w:rsidR="0CCC297A">
          <w:rPr>
            <w:rStyle w:val="Hyperlink"/>
            <w:rFonts w:ascii="Arial" w:hAnsi="Arial" w:eastAsia="Arial" w:cs="Arial"/>
            <w:noProof w:val="0"/>
            <w:sz w:val="24"/>
            <w:szCs w:val="24"/>
            <w:lang w:val="en-US"/>
          </w:rPr>
          <w:t>https://lpsonline.sas.upenn.edu/features/enhance-your-life-applied-positive-psychology</w:t>
        </w:r>
      </w:hyperlink>
      <w:r w:rsidRPr="5C8BD6F9" w:rsidR="0CCC297A">
        <w:rPr>
          <w:rFonts w:ascii="Arial" w:hAnsi="Arial" w:eastAsia="Arial" w:cs="Arial"/>
          <w:noProof w:val="0"/>
          <w:sz w:val="24"/>
          <w:szCs w:val="24"/>
          <w:lang w:val="en-US"/>
        </w:rPr>
        <w:t xml:space="preserve"> (Accessed May 15, 2023).</w:t>
      </w:r>
    </w:p>
    <w:p w:rsidR="0CCC297A" w:rsidP="5C8BD6F9" w:rsidRDefault="0CCC297A" w14:paraId="27F72BCD" w14:textId="007C847E">
      <w:pPr>
        <w:spacing w:before="240" w:beforeAutospacing="off" w:after="240" w:afterAutospacing="off"/>
      </w:pPr>
      <w:r w:rsidRPr="5C8BD6F9" w:rsidR="0CCC297A">
        <w:rPr>
          <w:rFonts w:ascii="Arial" w:hAnsi="Arial" w:eastAsia="Arial" w:cs="Arial"/>
          <w:noProof w:val="0"/>
          <w:sz w:val="24"/>
          <w:szCs w:val="24"/>
          <w:lang w:val="en-US"/>
        </w:rPr>
        <w:t xml:space="preserve">Team Asana (2025). Team roles: 9 types to create a balanced team. Asana. 11 February. Available at: </w:t>
      </w:r>
      <w:hyperlink r:id="R0b32a02ca08e40cc">
        <w:r w:rsidRPr="5C8BD6F9" w:rsidR="0CCC297A">
          <w:rPr>
            <w:rStyle w:val="Hyperlink"/>
            <w:rFonts w:ascii="Arial" w:hAnsi="Arial" w:eastAsia="Arial" w:cs="Arial"/>
            <w:noProof w:val="0"/>
            <w:sz w:val="24"/>
            <w:szCs w:val="24"/>
            <w:lang w:val="en-US"/>
          </w:rPr>
          <w:t>https://asana.com/resources/team-roles</w:t>
        </w:r>
      </w:hyperlink>
      <w:r w:rsidRPr="5C8BD6F9" w:rsidR="0CCC297A">
        <w:rPr>
          <w:rFonts w:ascii="Arial" w:hAnsi="Arial" w:eastAsia="Arial" w:cs="Arial"/>
          <w:noProof w:val="0"/>
          <w:sz w:val="24"/>
          <w:szCs w:val="24"/>
          <w:lang w:val="en-US"/>
        </w:rPr>
        <w:t xml:space="preserve"> (Accessed: June 26, 2025).</w:t>
      </w:r>
    </w:p>
    <w:p w:rsidR="5C8BD6F9" w:rsidP="5C8BD6F9" w:rsidRDefault="5C8BD6F9" w14:paraId="1CB8C053" w14:textId="52D4BCF8">
      <w:pPr>
        <w:pStyle w:val="Normal"/>
        <w:spacing w:before="0" w:beforeAutospacing="off" w:after="160" w:afterAutospacing="off" w:line="278" w:lineRule="auto"/>
        <w:ind w:firstLine="0"/>
        <w:rPr>
          <w:rFonts w:ascii="Arial" w:hAnsi="Arial" w:eastAsia="Arial" w:cs="Arial"/>
          <w:noProof w:val="0"/>
          <w:sz w:val="24"/>
          <w:szCs w:val="24"/>
          <w:lang w:val="en-US"/>
        </w:rPr>
      </w:pPr>
    </w:p>
    <w:p xmlns:wp14="http://schemas.microsoft.com/office/word/2010/wordml" w:rsidP="1DC94D97" wp14:paraId="5BBD0536" wp14:textId="41302C9F">
      <w:pPr>
        <w:spacing w:before="0" w:beforeAutospacing="off" w:after="160" w:afterAutospacing="off" w:line="278" w:lineRule="auto"/>
        <w:ind w:firstLine="0"/>
        <w:rPr>
          <w:rFonts w:ascii="Arial" w:hAnsi="Arial" w:eastAsia="Arial" w:cs="Arial"/>
          <w:noProof w:val="0"/>
          <w:sz w:val="24"/>
          <w:szCs w:val="24"/>
          <w:lang w:val="en-US"/>
        </w:rPr>
      </w:pPr>
    </w:p>
    <w:p xmlns:wp14="http://schemas.microsoft.com/office/word/2010/wordml" w:rsidP="1DC94D97" wp14:paraId="1B96F09B" wp14:textId="08E584E1">
      <w:pPr>
        <w:spacing w:before="0" w:beforeAutospacing="off" w:after="160" w:afterAutospacing="off" w:line="278" w:lineRule="auto"/>
        <w:rPr>
          <w:rFonts w:ascii="Arial" w:hAnsi="Arial" w:eastAsia="Arial" w:cs="Arial"/>
          <w:noProof w:val="0"/>
          <w:sz w:val="24"/>
          <w:szCs w:val="24"/>
          <w:lang w:val="en-US"/>
        </w:rPr>
      </w:pPr>
    </w:p>
    <w:p xmlns:wp14="http://schemas.microsoft.com/office/word/2010/wordml" wp14:paraId="5E5787A5" wp14:textId="62EECD6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8E632"/>
    <w:rsid w:val="01774514"/>
    <w:rsid w:val="02E1A294"/>
    <w:rsid w:val="02EF8C5B"/>
    <w:rsid w:val="03D7E31F"/>
    <w:rsid w:val="04FD02AF"/>
    <w:rsid w:val="05D77424"/>
    <w:rsid w:val="0615C3CA"/>
    <w:rsid w:val="07339F4A"/>
    <w:rsid w:val="0777DF32"/>
    <w:rsid w:val="077ADCBE"/>
    <w:rsid w:val="08345C63"/>
    <w:rsid w:val="09C1E3C1"/>
    <w:rsid w:val="0A864624"/>
    <w:rsid w:val="0A867D31"/>
    <w:rsid w:val="0B316468"/>
    <w:rsid w:val="0BC44CE5"/>
    <w:rsid w:val="0CCC297A"/>
    <w:rsid w:val="0D6D47A8"/>
    <w:rsid w:val="1171D336"/>
    <w:rsid w:val="119CC55B"/>
    <w:rsid w:val="11D56739"/>
    <w:rsid w:val="11DFEB54"/>
    <w:rsid w:val="121E5843"/>
    <w:rsid w:val="138C2FA4"/>
    <w:rsid w:val="13CEC711"/>
    <w:rsid w:val="15D55C8C"/>
    <w:rsid w:val="160D938C"/>
    <w:rsid w:val="160D9C37"/>
    <w:rsid w:val="182E3914"/>
    <w:rsid w:val="1890668E"/>
    <w:rsid w:val="1C650D71"/>
    <w:rsid w:val="1C7DC1AE"/>
    <w:rsid w:val="1DB8C436"/>
    <w:rsid w:val="1DC94D97"/>
    <w:rsid w:val="1E7C345F"/>
    <w:rsid w:val="1E82B1BB"/>
    <w:rsid w:val="1F925300"/>
    <w:rsid w:val="1FC92E36"/>
    <w:rsid w:val="20827835"/>
    <w:rsid w:val="218B6F1A"/>
    <w:rsid w:val="22508DAC"/>
    <w:rsid w:val="23A4CEAB"/>
    <w:rsid w:val="255688FD"/>
    <w:rsid w:val="25F60B7D"/>
    <w:rsid w:val="26A08E57"/>
    <w:rsid w:val="278D4E98"/>
    <w:rsid w:val="28B6B42D"/>
    <w:rsid w:val="29BC26E2"/>
    <w:rsid w:val="2B1D37DC"/>
    <w:rsid w:val="2B769773"/>
    <w:rsid w:val="2F9A590F"/>
    <w:rsid w:val="3100BD79"/>
    <w:rsid w:val="316DC2F3"/>
    <w:rsid w:val="319FAE65"/>
    <w:rsid w:val="31DD53F6"/>
    <w:rsid w:val="35117285"/>
    <w:rsid w:val="3595F7E5"/>
    <w:rsid w:val="38175D0B"/>
    <w:rsid w:val="39000709"/>
    <w:rsid w:val="3B1E7B05"/>
    <w:rsid w:val="3BA59DDE"/>
    <w:rsid w:val="3C80CA86"/>
    <w:rsid w:val="3C8C1990"/>
    <w:rsid w:val="3E3B254E"/>
    <w:rsid w:val="3F63FB4E"/>
    <w:rsid w:val="3FFE0FEB"/>
    <w:rsid w:val="4032BB9B"/>
    <w:rsid w:val="41BDB317"/>
    <w:rsid w:val="423812A8"/>
    <w:rsid w:val="4294A689"/>
    <w:rsid w:val="438951D4"/>
    <w:rsid w:val="43F1D0BC"/>
    <w:rsid w:val="464FE149"/>
    <w:rsid w:val="4668A205"/>
    <w:rsid w:val="4712918F"/>
    <w:rsid w:val="4763858A"/>
    <w:rsid w:val="47F824F1"/>
    <w:rsid w:val="483A1BA5"/>
    <w:rsid w:val="4A761F4F"/>
    <w:rsid w:val="4C0D2AE0"/>
    <w:rsid w:val="4C11C425"/>
    <w:rsid w:val="4C130BE3"/>
    <w:rsid w:val="4CA8E632"/>
    <w:rsid w:val="4E182D1F"/>
    <w:rsid w:val="50090694"/>
    <w:rsid w:val="51056DF2"/>
    <w:rsid w:val="5106EEAC"/>
    <w:rsid w:val="5162C480"/>
    <w:rsid w:val="51D356C9"/>
    <w:rsid w:val="52947B8A"/>
    <w:rsid w:val="53070A47"/>
    <w:rsid w:val="531F331A"/>
    <w:rsid w:val="53E6289A"/>
    <w:rsid w:val="53FAE097"/>
    <w:rsid w:val="546894DA"/>
    <w:rsid w:val="54A0BEB0"/>
    <w:rsid w:val="553D4761"/>
    <w:rsid w:val="565EAE9B"/>
    <w:rsid w:val="595E70BF"/>
    <w:rsid w:val="59A670C8"/>
    <w:rsid w:val="59E3F2D7"/>
    <w:rsid w:val="5AB66425"/>
    <w:rsid w:val="5B0C198A"/>
    <w:rsid w:val="5B8DB2F3"/>
    <w:rsid w:val="5B9183FF"/>
    <w:rsid w:val="5C8BD6F9"/>
    <w:rsid w:val="5CAE8832"/>
    <w:rsid w:val="5CF67454"/>
    <w:rsid w:val="5E7B2BDD"/>
    <w:rsid w:val="5F204999"/>
    <w:rsid w:val="61309218"/>
    <w:rsid w:val="61EA4F61"/>
    <w:rsid w:val="61F9FCC9"/>
    <w:rsid w:val="6294D2B0"/>
    <w:rsid w:val="6344DC4B"/>
    <w:rsid w:val="641734E8"/>
    <w:rsid w:val="645AD25D"/>
    <w:rsid w:val="64B1B1AC"/>
    <w:rsid w:val="67548A5A"/>
    <w:rsid w:val="69064B8C"/>
    <w:rsid w:val="696A582D"/>
    <w:rsid w:val="6988C31F"/>
    <w:rsid w:val="69D96578"/>
    <w:rsid w:val="6C81A590"/>
    <w:rsid w:val="6DE9989F"/>
    <w:rsid w:val="6DF61DD1"/>
    <w:rsid w:val="6E4F38D0"/>
    <w:rsid w:val="6EA75B33"/>
    <w:rsid w:val="6FEEE120"/>
    <w:rsid w:val="709C9B35"/>
    <w:rsid w:val="7130B5CC"/>
    <w:rsid w:val="7222B334"/>
    <w:rsid w:val="72BBA3F4"/>
    <w:rsid w:val="72C9DE0E"/>
    <w:rsid w:val="72CDA882"/>
    <w:rsid w:val="73FCDE90"/>
    <w:rsid w:val="7508346B"/>
    <w:rsid w:val="75FF9208"/>
    <w:rsid w:val="768C1491"/>
    <w:rsid w:val="76AFC825"/>
    <w:rsid w:val="775D5736"/>
    <w:rsid w:val="786A3D32"/>
    <w:rsid w:val="79C6BD5F"/>
    <w:rsid w:val="7A46ECD2"/>
    <w:rsid w:val="7A8693C7"/>
    <w:rsid w:val="7B4383F3"/>
    <w:rsid w:val="7BE08278"/>
    <w:rsid w:val="7CA8B1E0"/>
    <w:rsid w:val="7CD1AFF5"/>
    <w:rsid w:val="7CDDE040"/>
    <w:rsid w:val="7CDDFDB2"/>
    <w:rsid w:val="7D1D787D"/>
    <w:rsid w:val="7F01F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E632"/>
  <w15:chartTrackingRefBased/>
  <w15:docId w15:val="{2BA2D394-4EA8-4768-A040-606E01E579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8BD6F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search.uwtsd.ac.uk/discovery/fulldisplay?docid=cdi_doaj_primary_oai_doaj_org_article_0fa42bc4d0764ec2893c4b5dfaaa3a4d&amp;context=PC&amp;vid=44WHELF_UWTSD:44WHELF_UWTSD_VU1&amp;lang=en&amp;adaptor=Primo%20Central" TargetMode="External" Id="Ra0200fd7da6a43df" /><Relationship Type="http://schemas.openxmlformats.org/officeDocument/2006/relationships/hyperlink" Target="https://medium.com/@OllyAlexander/the-drama-triangle-the-way-out-is-in-dfa37074ecf8" TargetMode="External" Id="R6ec7580839f64641" /><Relationship Type="http://schemas.openxmlformats.org/officeDocument/2006/relationships/hyperlink" Target="https://www.revolutionlearning.co.uk/article/tuckmans-team-development-lifecycle-model/" TargetMode="External" Id="R73da9a693cc442d6" /><Relationship Type="http://schemas.openxmlformats.org/officeDocument/2006/relationships/hyperlink" Target="https://www.linkedin.com/pulse/conflict-its-causes-karan-chandra-dey-iuyuc" TargetMode="External" Id="R6fc91b8176e54419" /><Relationship Type="http://schemas.openxmlformats.org/officeDocument/2006/relationships/hyperlink" Target="https://uk.indeed.com/career-advice/career-development/group-vs-team" TargetMode="External" Id="Re59b2ff53a9f4e0c" /><Relationship Type="http://schemas.openxmlformats.org/officeDocument/2006/relationships/hyperlink" Target="https://www.simplypsychology.org/transactional-analysis-eric-berne.html" TargetMode="External" Id="Rc1be5d23f8304f73" /><Relationship Type="http://schemas.openxmlformats.org/officeDocument/2006/relationships/hyperlink" Target="https://lpsonline.sas.upenn.edu/features/enhance-your-life-applied-positive-psychology" TargetMode="External" Id="Rc594e239d5e84351" /><Relationship Type="http://schemas.openxmlformats.org/officeDocument/2006/relationships/hyperlink" Target="https://asana.com/resources/team-roles" TargetMode="External" Id="R0b32a02ca08e40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Mateusz Byczyk (2424912)</dc:creator>
  <keywords/>
  <dc:description/>
  <lastModifiedBy>Mateusz Byczyk (2424912)</lastModifiedBy>
  <revision>3</revision>
  <dcterms:created xsi:type="dcterms:W3CDTF">2025-06-25T18:20:13.1335168Z</dcterms:created>
  <dcterms:modified xsi:type="dcterms:W3CDTF">2025-06-26T20:15:59.7929200Z</dcterms:modified>
</coreProperties>
</file>