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5E407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12EED">
              <w:rPr>
                <w:b/>
                <w:color w:val="auto"/>
                <w:sz w:val="32"/>
              </w:rPr>
              <w:t>Kelly Lee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38047ED" w14:textId="77777777" w:rsidR="007E45F5" w:rsidRDefault="007E45F5" w:rsidP="0022001B">
            <w:pPr>
              <w:overflowPunct/>
              <w:autoSpaceDE/>
              <w:autoSpaceDN/>
              <w:adjustRightInd/>
              <w:ind w:right="-330"/>
              <w:textAlignment w:val="auto"/>
              <w:rPr>
                <w:b/>
                <w:color w:val="auto"/>
                <w:sz w:val="32"/>
              </w:rPr>
            </w:pPr>
          </w:p>
          <w:p w14:paraId="161E8B2D" w14:textId="0E42A3A6" w:rsidR="005A1BA3" w:rsidRDefault="007E45F5" w:rsidP="0022001B">
            <w:pPr>
              <w:overflowPunct/>
              <w:autoSpaceDE/>
              <w:autoSpaceDN/>
              <w:adjustRightInd/>
              <w:ind w:right="-330"/>
              <w:textAlignment w:val="auto"/>
              <w:rPr>
                <w:b/>
                <w:color w:val="auto"/>
                <w:sz w:val="32"/>
              </w:rPr>
            </w:pPr>
            <w:r>
              <w:rPr>
                <w:b/>
                <w:color w:val="auto"/>
                <w:sz w:val="32"/>
              </w:rPr>
              <w:t>21333478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250C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A7EB1BF" w14:textId="77777777" w:rsidR="00FF7784" w:rsidRPr="00E1384D" w:rsidRDefault="00FF7784" w:rsidP="00FF7EBB">
      <w:pPr>
        <w:jc w:val="both"/>
        <w:rPr>
          <w:sz w:val="32"/>
          <w:szCs w:val="32"/>
        </w:rPr>
      </w:pPr>
    </w:p>
    <w:p w14:paraId="663B50FE" w14:textId="0A176F0F" w:rsidR="001F52B0" w:rsidRPr="00D17A86" w:rsidRDefault="00E876BA"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In this essay, I will discuss the coping strategies I used to deal with stress and how I built my resilience during the first six months of my training as a student police officer. </w:t>
      </w:r>
      <w:r w:rsidR="0003437E" w:rsidRPr="00D17A86">
        <w:rPr>
          <w:rFonts w:asciiTheme="majorHAnsi" w:hAnsiTheme="majorHAnsi" w:cstheme="majorHAnsi"/>
          <w:color w:val="252525"/>
          <w:sz w:val="28"/>
          <w:szCs w:val="28"/>
        </w:rPr>
        <w:t xml:space="preserve">It is </w:t>
      </w:r>
      <w:r w:rsidRPr="00D17A86">
        <w:rPr>
          <w:rFonts w:asciiTheme="majorHAnsi" w:hAnsiTheme="majorHAnsi" w:cstheme="majorHAnsi"/>
          <w:color w:val="252525"/>
          <w:sz w:val="28"/>
          <w:szCs w:val="28"/>
        </w:rPr>
        <w:t xml:space="preserve">crucial </w:t>
      </w:r>
      <w:r w:rsidR="00066AAF" w:rsidRPr="00D17A86">
        <w:rPr>
          <w:rFonts w:asciiTheme="majorHAnsi" w:hAnsiTheme="majorHAnsi" w:cstheme="majorHAnsi"/>
          <w:color w:val="252525"/>
          <w:sz w:val="28"/>
          <w:szCs w:val="28"/>
        </w:rPr>
        <w:t>for</w:t>
      </w:r>
      <w:r w:rsidRPr="00D17A86">
        <w:rPr>
          <w:rFonts w:asciiTheme="majorHAnsi" w:hAnsiTheme="majorHAnsi" w:cstheme="majorHAnsi"/>
          <w:color w:val="252525"/>
          <w:sz w:val="28"/>
          <w:szCs w:val="28"/>
        </w:rPr>
        <w:t xml:space="preserve"> every police officer</w:t>
      </w:r>
      <w:r w:rsidR="00066AAF" w:rsidRPr="00D17A86">
        <w:rPr>
          <w:rFonts w:asciiTheme="majorHAnsi" w:hAnsiTheme="majorHAnsi" w:cstheme="majorHAnsi"/>
          <w:color w:val="252525"/>
          <w:sz w:val="28"/>
          <w:szCs w:val="28"/>
        </w:rPr>
        <w:t xml:space="preserve"> to</w:t>
      </w:r>
      <w:r w:rsidRPr="00D17A86">
        <w:rPr>
          <w:rFonts w:asciiTheme="majorHAnsi" w:hAnsiTheme="majorHAnsi" w:cstheme="majorHAnsi"/>
          <w:color w:val="252525"/>
          <w:sz w:val="28"/>
          <w:szCs w:val="28"/>
        </w:rPr>
        <w:t xml:space="preserve"> </w:t>
      </w:r>
      <w:r w:rsidR="00066AAF" w:rsidRPr="00D17A86">
        <w:rPr>
          <w:rFonts w:asciiTheme="majorHAnsi" w:hAnsiTheme="majorHAnsi" w:cstheme="majorHAnsi"/>
          <w:color w:val="252525"/>
          <w:sz w:val="28"/>
          <w:szCs w:val="28"/>
        </w:rPr>
        <w:t xml:space="preserve">develop </w:t>
      </w:r>
      <w:r w:rsidR="00424223" w:rsidRPr="00D17A86">
        <w:rPr>
          <w:rFonts w:asciiTheme="majorHAnsi" w:hAnsiTheme="majorHAnsi" w:cstheme="majorHAnsi"/>
          <w:color w:val="252525"/>
          <w:sz w:val="28"/>
          <w:szCs w:val="28"/>
        </w:rPr>
        <w:t>resilience</w:t>
      </w:r>
      <w:r w:rsidR="00424223">
        <w:rPr>
          <w:rFonts w:asciiTheme="majorHAnsi" w:hAnsiTheme="majorHAnsi" w:cstheme="majorHAnsi"/>
          <w:color w:val="252525"/>
          <w:sz w:val="28"/>
          <w:szCs w:val="28"/>
        </w:rPr>
        <w:t>,</w:t>
      </w:r>
      <w:r w:rsidR="00424223" w:rsidRPr="00D17A86">
        <w:rPr>
          <w:rFonts w:asciiTheme="majorHAnsi" w:hAnsiTheme="majorHAnsi" w:cstheme="majorHAnsi"/>
          <w:color w:val="252525"/>
          <w:sz w:val="28"/>
          <w:szCs w:val="28"/>
        </w:rPr>
        <w:t xml:space="preserve"> by</w:t>
      </w:r>
      <w:r w:rsidR="00066AAF" w:rsidRPr="00D17A86">
        <w:rPr>
          <w:rFonts w:asciiTheme="majorHAnsi" w:hAnsiTheme="majorHAnsi" w:cstheme="majorHAnsi"/>
          <w:color w:val="252525"/>
          <w:sz w:val="28"/>
          <w:szCs w:val="28"/>
        </w:rPr>
        <w:t xml:space="preserve"> recognising th</w:t>
      </w:r>
      <w:r w:rsidR="0003437E" w:rsidRPr="00D17A86">
        <w:rPr>
          <w:rFonts w:asciiTheme="majorHAnsi" w:hAnsiTheme="majorHAnsi" w:cstheme="majorHAnsi"/>
          <w:color w:val="252525"/>
          <w:sz w:val="28"/>
          <w:szCs w:val="28"/>
        </w:rPr>
        <w:t>eir own</w:t>
      </w:r>
      <w:r w:rsidR="00066AAF" w:rsidRPr="00D17A86">
        <w:rPr>
          <w:rFonts w:asciiTheme="majorHAnsi" w:hAnsiTheme="majorHAnsi" w:cstheme="majorHAnsi"/>
          <w:color w:val="252525"/>
          <w:sz w:val="28"/>
          <w:szCs w:val="28"/>
        </w:rPr>
        <w:t xml:space="preserve"> signs</w:t>
      </w:r>
      <w:r w:rsidR="00424223">
        <w:rPr>
          <w:rFonts w:asciiTheme="majorHAnsi" w:hAnsiTheme="majorHAnsi" w:cstheme="majorHAnsi"/>
          <w:color w:val="252525"/>
          <w:sz w:val="28"/>
          <w:szCs w:val="28"/>
        </w:rPr>
        <w:t xml:space="preserve"> </w:t>
      </w:r>
      <w:r w:rsidR="00066AAF" w:rsidRPr="00D17A86">
        <w:rPr>
          <w:rFonts w:asciiTheme="majorHAnsi" w:hAnsiTheme="majorHAnsi" w:cstheme="majorHAnsi"/>
          <w:color w:val="252525"/>
          <w:sz w:val="28"/>
          <w:szCs w:val="28"/>
        </w:rPr>
        <w:t>of stress to enable them to support themselves by using the coping strategies that works best for them.</w:t>
      </w:r>
    </w:p>
    <w:p w14:paraId="1621B91E" w14:textId="69564B2C"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At the start of my initial training, I recall being extremely nervous. I had a lot of self-doubt about the fact that I had been out of </w:t>
      </w:r>
      <w:r w:rsidR="007252CB" w:rsidRPr="00D17A86">
        <w:rPr>
          <w:rFonts w:asciiTheme="majorHAnsi" w:hAnsiTheme="majorHAnsi" w:cstheme="majorHAnsi"/>
          <w:color w:val="252525"/>
          <w:sz w:val="28"/>
          <w:szCs w:val="28"/>
        </w:rPr>
        <w:t>education for</w:t>
      </w:r>
      <w:r w:rsidRPr="00D17A86">
        <w:rPr>
          <w:rFonts w:asciiTheme="majorHAnsi" w:hAnsiTheme="majorHAnsi" w:cstheme="majorHAnsi"/>
          <w:color w:val="252525"/>
          <w:sz w:val="28"/>
          <w:szCs w:val="28"/>
        </w:rPr>
        <w:t xml:space="preserve"> such a long time. I did not have enough confidence in myself to believe that I could do it. Not only did I experience stress from a student’s perspective, but I am a mature student—41 years old, married, and with three girls aged nine, seven, and three. On top of this, I was diagnosed with dyslexia. This was a big shock to me, but it was also a big relief to finally get an answer to why I have struggled for so many years with a lack </w:t>
      </w:r>
      <w:r w:rsidR="007A2590" w:rsidRPr="00D17A86">
        <w:rPr>
          <w:rFonts w:asciiTheme="majorHAnsi" w:hAnsiTheme="majorHAnsi" w:cstheme="majorHAnsi"/>
          <w:color w:val="252525"/>
          <w:sz w:val="28"/>
          <w:szCs w:val="28"/>
        </w:rPr>
        <w:t>of belief</w:t>
      </w:r>
      <w:r w:rsidRPr="00D17A86">
        <w:rPr>
          <w:rFonts w:asciiTheme="majorHAnsi" w:hAnsiTheme="majorHAnsi" w:cstheme="majorHAnsi"/>
          <w:color w:val="252525"/>
          <w:sz w:val="28"/>
          <w:szCs w:val="28"/>
        </w:rPr>
        <w:t xml:space="preserve"> in myself. This increased my stress levels and my anxiety. I needed to spend more hours studying at home to enable myself to pass both of my exams, which meant I had less time to spend with my family, but I am incredibly lucky that I have a good family support network around me.</w:t>
      </w:r>
    </w:p>
    <w:p w14:paraId="26C77BD5"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4DE65C3E" w14:textId="2F33038E"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I have always wanted to become a police officer since an early age, but I was determined not to let dyslexia stop me from following my dream. </w:t>
      </w:r>
      <w:r w:rsidR="00066AAF" w:rsidRPr="00D17A86">
        <w:rPr>
          <w:rFonts w:asciiTheme="majorHAnsi" w:hAnsiTheme="majorHAnsi" w:cstheme="majorHAnsi"/>
          <w:color w:val="252525"/>
          <w:sz w:val="28"/>
          <w:szCs w:val="28"/>
        </w:rPr>
        <w:t xml:space="preserve"> </w:t>
      </w:r>
      <w:r w:rsidR="007A2590" w:rsidRPr="00D17A86">
        <w:rPr>
          <w:rFonts w:asciiTheme="majorHAnsi" w:hAnsiTheme="majorHAnsi" w:cstheme="majorHAnsi"/>
          <w:color w:val="252525"/>
          <w:sz w:val="28"/>
          <w:szCs w:val="28"/>
        </w:rPr>
        <w:t>In my opinion I believe</w:t>
      </w:r>
      <w:r w:rsidR="00066AAF" w:rsidRPr="00D17A86">
        <w:rPr>
          <w:rFonts w:asciiTheme="majorHAnsi" w:hAnsiTheme="majorHAnsi" w:cstheme="majorHAnsi"/>
          <w:color w:val="252525"/>
          <w:sz w:val="28"/>
          <w:szCs w:val="28"/>
        </w:rPr>
        <w:t xml:space="preserve"> that dyslexia and resilience</w:t>
      </w:r>
      <w:r w:rsidR="007A2590" w:rsidRPr="00D17A86">
        <w:rPr>
          <w:rFonts w:asciiTheme="majorHAnsi" w:hAnsiTheme="majorHAnsi" w:cstheme="majorHAnsi"/>
          <w:color w:val="252525"/>
          <w:sz w:val="28"/>
          <w:szCs w:val="28"/>
        </w:rPr>
        <w:t xml:space="preserve"> are very comparable.</w:t>
      </w:r>
      <w:r w:rsidR="007A2590" w:rsidRPr="00D17A86">
        <w:rPr>
          <w:rFonts w:asciiTheme="majorHAnsi" w:hAnsiTheme="majorHAnsi" w:cstheme="majorHAnsi"/>
          <w:sz w:val="28"/>
          <w:szCs w:val="28"/>
        </w:rPr>
        <w:t xml:space="preserve"> </w:t>
      </w:r>
      <w:r w:rsidR="007A2590" w:rsidRPr="00D17A86">
        <w:rPr>
          <w:rFonts w:asciiTheme="majorHAnsi" w:hAnsiTheme="majorHAnsi" w:cstheme="majorHAnsi"/>
          <w:color w:val="252525"/>
          <w:sz w:val="28"/>
          <w:szCs w:val="28"/>
        </w:rPr>
        <w:t xml:space="preserve">The ability to endure unpleasant or demanding life experiences, particularly through mental, emotional, and behavioural flexibility and adaptation to internal and external challenges, is known as resilience, according to research. </w:t>
      </w:r>
      <w:r w:rsidR="00C60F78" w:rsidRPr="00D17A86">
        <w:rPr>
          <w:rFonts w:asciiTheme="majorHAnsi" w:hAnsiTheme="majorHAnsi" w:cstheme="majorHAnsi"/>
          <w:color w:val="252525"/>
          <w:sz w:val="28"/>
          <w:szCs w:val="28"/>
        </w:rPr>
        <w:t>(</w:t>
      </w:r>
      <w:r w:rsidR="002224F3" w:rsidRPr="00D17A86">
        <w:rPr>
          <w:rFonts w:asciiTheme="majorHAnsi" w:hAnsiTheme="majorHAnsi" w:cstheme="majorHAnsi"/>
          <w:color w:val="252525"/>
          <w:sz w:val="28"/>
          <w:szCs w:val="28"/>
        </w:rPr>
        <w:t>American Psychological Association, 2021)</w:t>
      </w:r>
      <w:r w:rsidR="007A2590" w:rsidRPr="00D17A86">
        <w:rPr>
          <w:rFonts w:asciiTheme="majorHAnsi" w:hAnsiTheme="majorHAnsi" w:cstheme="majorHAnsi"/>
          <w:color w:val="252525"/>
          <w:sz w:val="28"/>
          <w:szCs w:val="28"/>
        </w:rPr>
        <w:t>.</w:t>
      </w:r>
      <w:r w:rsidRPr="00D17A86">
        <w:rPr>
          <w:rFonts w:asciiTheme="majorHAnsi" w:hAnsiTheme="majorHAnsi" w:cstheme="majorHAnsi"/>
          <w:color w:val="252525"/>
          <w:sz w:val="28"/>
          <w:szCs w:val="28"/>
        </w:rPr>
        <w:t xml:space="preserve"> </w:t>
      </w:r>
      <w:r w:rsidR="00EA47C4" w:rsidRPr="00D17A86">
        <w:rPr>
          <w:rFonts w:asciiTheme="majorHAnsi" w:hAnsiTheme="majorHAnsi" w:cstheme="majorHAnsi"/>
          <w:color w:val="252525"/>
          <w:sz w:val="28"/>
          <w:szCs w:val="28"/>
        </w:rPr>
        <w:t xml:space="preserve">According to research, workplace stress can have a negative impact on your health, which makes it harder to do your job </w:t>
      </w:r>
      <w:r w:rsidR="0003437E" w:rsidRPr="00D17A86">
        <w:rPr>
          <w:rFonts w:asciiTheme="majorHAnsi" w:hAnsiTheme="majorHAnsi" w:cstheme="majorHAnsi"/>
          <w:color w:val="252525"/>
          <w:sz w:val="28"/>
          <w:szCs w:val="28"/>
        </w:rPr>
        <w:t>well, which</w:t>
      </w:r>
      <w:r w:rsidRPr="00D17A86">
        <w:rPr>
          <w:rFonts w:asciiTheme="majorHAnsi" w:hAnsiTheme="majorHAnsi" w:cstheme="majorHAnsi"/>
          <w:color w:val="252525"/>
          <w:sz w:val="28"/>
          <w:szCs w:val="28"/>
        </w:rPr>
        <w:t xml:space="preserve"> can then lead to mental health conditions such as anxiety or depression. (Raby, 2019).</w:t>
      </w:r>
    </w:p>
    <w:p w14:paraId="196D8367"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lastRenderedPageBreak/>
        <w:t> </w:t>
      </w:r>
    </w:p>
    <w:p w14:paraId="1956C7D5" w14:textId="17247CEE"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In my first six months of training, I had two incredible trainers who delivered all the theory-based police legalisation that I needed to retain </w:t>
      </w:r>
      <w:r w:rsidR="007252CB" w:rsidRPr="00D17A86">
        <w:rPr>
          <w:rFonts w:asciiTheme="majorHAnsi" w:hAnsiTheme="majorHAnsi" w:cstheme="majorHAnsi"/>
          <w:color w:val="252525"/>
          <w:sz w:val="28"/>
          <w:szCs w:val="28"/>
        </w:rPr>
        <w:t>to</w:t>
      </w:r>
      <w:r w:rsidRPr="00D17A86">
        <w:rPr>
          <w:rFonts w:asciiTheme="majorHAnsi" w:hAnsiTheme="majorHAnsi" w:cstheme="majorHAnsi"/>
          <w:color w:val="252525"/>
          <w:sz w:val="28"/>
          <w:szCs w:val="28"/>
        </w:rPr>
        <w:t xml:space="preserve"> pass both of my exams while also completing several practical scenarios. I experienced a huge amount of stress, which I had never experienced before. Not only did I have to learn all the legislation, but I also had to find out what style of learner I was to enable me to revise for my two exams. I recall that I was comparing myself to other students in my class; some of the students were a lot younger than myself and had only just come out of university, and this led to a lot of self-doubt. I was overly critical of myself, which increased my stress levels. Therefore, I developed coping strategies to relieve the amount of stress I was under and enable myself to have a clear mind to reach my true potential.</w:t>
      </w:r>
    </w:p>
    <w:p w14:paraId="313CFFCF"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0C2E8257" w14:textId="323ADC66" w:rsidR="00C43754" w:rsidRPr="00D17A86" w:rsidRDefault="002F579A"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000000" w:themeColor="text1"/>
          <w:sz w:val="28"/>
          <w:szCs w:val="28"/>
        </w:rPr>
        <w:t xml:space="preserve">The first coping </w:t>
      </w:r>
      <w:r w:rsidR="0003437E" w:rsidRPr="00D17A86">
        <w:rPr>
          <w:rFonts w:asciiTheme="majorHAnsi" w:hAnsiTheme="majorHAnsi" w:cstheme="majorHAnsi"/>
          <w:color w:val="000000" w:themeColor="text1"/>
          <w:sz w:val="28"/>
          <w:szCs w:val="28"/>
        </w:rPr>
        <w:t xml:space="preserve">strategy I am going to reflect upon </w:t>
      </w:r>
      <w:r w:rsidR="00C43754" w:rsidRPr="00D17A86">
        <w:rPr>
          <w:rFonts w:asciiTheme="majorHAnsi" w:hAnsiTheme="majorHAnsi" w:cstheme="majorHAnsi"/>
          <w:color w:val="252525"/>
          <w:sz w:val="28"/>
          <w:szCs w:val="28"/>
        </w:rPr>
        <w:t>is mindfulness. I used an app called Calm for 10 minutes every night before I went to bed. It has been beneficial for reducing my stress levels and improving my resilience. Studies have shown that mindfulness can help relieve stress, depression, and anxiety (NHS, 2018). Feeling less stressed and more relaxed has improved my sleep. This has made me more resilient because I feel less tired and have more energy. It has also changed my way of thinking from having a negative mindset to having a positive mindset. This was also noticed by my trainers, who could see the difference in my demeanour while I was in class. I have continued to use mindfulness since my initial six-month training. I want to maintain my resilience and stress levels while I am completing my ten-week tutorship. I know that my next phase of training with my tutor will be very demanding and draining, while also completing a degree alongside a very challenging and stressful job, so it is critical in my role as a police officer to develop resilience by recognising the signs of stress to support myself, not only during my initial 6 months of training but throughout my career as a police officer.</w:t>
      </w:r>
    </w:p>
    <w:p w14:paraId="6F4B0AC9"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2CE9B04A" w14:textId="7B26BAE3" w:rsidR="00C43754" w:rsidRPr="00D17A86" w:rsidRDefault="002F579A"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 </w:t>
      </w:r>
      <w:r w:rsidRPr="00D17A86">
        <w:rPr>
          <w:rFonts w:asciiTheme="majorHAnsi" w:hAnsiTheme="majorHAnsi" w:cstheme="majorHAnsi"/>
          <w:color w:val="000000" w:themeColor="text1"/>
          <w:sz w:val="28"/>
          <w:szCs w:val="28"/>
        </w:rPr>
        <w:t xml:space="preserve">The second coping </w:t>
      </w:r>
      <w:r w:rsidR="0003437E" w:rsidRPr="00D17A86">
        <w:rPr>
          <w:rFonts w:asciiTheme="majorHAnsi" w:hAnsiTheme="majorHAnsi" w:cstheme="majorHAnsi"/>
          <w:color w:val="000000" w:themeColor="text1"/>
          <w:sz w:val="28"/>
          <w:szCs w:val="28"/>
        </w:rPr>
        <w:t xml:space="preserve">strategy I am going to reflect upon </w:t>
      </w:r>
      <w:r w:rsidR="00C43754" w:rsidRPr="00D17A86">
        <w:rPr>
          <w:rFonts w:asciiTheme="majorHAnsi" w:hAnsiTheme="majorHAnsi" w:cstheme="majorHAnsi"/>
          <w:color w:val="252525"/>
          <w:sz w:val="28"/>
          <w:szCs w:val="28"/>
        </w:rPr>
        <w:t>i</w:t>
      </w:r>
      <w:r w:rsidRPr="00D17A86">
        <w:rPr>
          <w:rFonts w:asciiTheme="majorHAnsi" w:hAnsiTheme="majorHAnsi" w:cstheme="majorHAnsi"/>
          <w:color w:val="252525"/>
          <w:sz w:val="28"/>
          <w:szCs w:val="28"/>
        </w:rPr>
        <w:t>s</w:t>
      </w:r>
      <w:r w:rsidR="00C43754" w:rsidRPr="00D17A86">
        <w:rPr>
          <w:rFonts w:asciiTheme="majorHAnsi" w:hAnsiTheme="majorHAnsi" w:cstheme="majorHAnsi"/>
          <w:color w:val="252525"/>
          <w:sz w:val="28"/>
          <w:szCs w:val="28"/>
        </w:rPr>
        <w:t xml:space="preserve"> physical exercise. I have found that running every day for 30 minutes has not only reduced my stress levels but also improved my resilience. It has made me feel more </w:t>
      </w:r>
      <w:r w:rsidR="004E49B1" w:rsidRPr="00D17A86">
        <w:rPr>
          <w:rFonts w:asciiTheme="majorHAnsi" w:hAnsiTheme="majorHAnsi" w:cstheme="majorHAnsi"/>
          <w:color w:val="252525"/>
          <w:sz w:val="28"/>
          <w:szCs w:val="28"/>
        </w:rPr>
        <w:t>refreshed, I</w:t>
      </w:r>
      <w:r w:rsidR="00C60F78" w:rsidRPr="00D17A86">
        <w:rPr>
          <w:rFonts w:asciiTheme="majorHAnsi" w:hAnsiTheme="majorHAnsi" w:cstheme="majorHAnsi"/>
          <w:color w:val="252525"/>
          <w:sz w:val="28"/>
          <w:szCs w:val="28"/>
        </w:rPr>
        <w:t xml:space="preserve"> have a clear mind </w:t>
      </w:r>
      <w:r w:rsidR="00C43754" w:rsidRPr="00D17A86">
        <w:rPr>
          <w:rFonts w:asciiTheme="majorHAnsi" w:hAnsiTheme="majorHAnsi" w:cstheme="majorHAnsi"/>
          <w:color w:val="252525"/>
          <w:sz w:val="28"/>
          <w:szCs w:val="28"/>
        </w:rPr>
        <w:t xml:space="preserve">and I have more energy after coming back from my runs. I have recognised that to be a police officer, you must be physically and mentally fit. </w:t>
      </w:r>
      <w:r w:rsidR="004A1B6A" w:rsidRPr="00D17A86">
        <w:rPr>
          <w:rFonts w:asciiTheme="majorHAnsi" w:hAnsiTheme="majorHAnsi" w:cstheme="majorHAnsi"/>
          <w:color w:val="252525"/>
          <w:sz w:val="28"/>
          <w:szCs w:val="28"/>
        </w:rPr>
        <w:t xml:space="preserve">According to research, exercise </w:t>
      </w:r>
      <w:r w:rsidR="0003437E" w:rsidRPr="00D17A86">
        <w:rPr>
          <w:rFonts w:asciiTheme="majorHAnsi" w:hAnsiTheme="majorHAnsi" w:cstheme="majorHAnsi"/>
          <w:color w:val="252525"/>
          <w:sz w:val="28"/>
          <w:szCs w:val="28"/>
        </w:rPr>
        <w:t>can be</w:t>
      </w:r>
      <w:r w:rsidR="004A1B6A" w:rsidRPr="00D17A86">
        <w:rPr>
          <w:rFonts w:asciiTheme="majorHAnsi" w:hAnsiTheme="majorHAnsi" w:cstheme="majorHAnsi"/>
          <w:color w:val="252525"/>
          <w:sz w:val="28"/>
          <w:szCs w:val="28"/>
        </w:rPr>
        <w:t xml:space="preserve"> </w:t>
      </w:r>
      <w:r w:rsidR="0003437E" w:rsidRPr="00D17A86">
        <w:rPr>
          <w:rFonts w:asciiTheme="majorHAnsi" w:hAnsiTheme="majorHAnsi" w:cstheme="majorHAnsi"/>
          <w:color w:val="252525"/>
          <w:sz w:val="28"/>
          <w:szCs w:val="28"/>
        </w:rPr>
        <w:t>used</w:t>
      </w:r>
      <w:r w:rsidR="004A1B6A" w:rsidRPr="00D17A86">
        <w:rPr>
          <w:rFonts w:asciiTheme="majorHAnsi" w:hAnsiTheme="majorHAnsi" w:cstheme="majorHAnsi"/>
          <w:color w:val="252525"/>
          <w:sz w:val="28"/>
          <w:szCs w:val="28"/>
        </w:rPr>
        <w:t xml:space="preserve"> as a potent tool to manage mental health issues, enhance your </w:t>
      </w:r>
      <w:r w:rsidR="0070400A" w:rsidRPr="00D17A86">
        <w:rPr>
          <w:rFonts w:asciiTheme="majorHAnsi" w:hAnsiTheme="majorHAnsi" w:cstheme="majorHAnsi"/>
          <w:color w:val="252525"/>
          <w:sz w:val="28"/>
          <w:szCs w:val="28"/>
        </w:rPr>
        <w:t>energy,</w:t>
      </w:r>
      <w:r w:rsidR="004A1B6A" w:rsidRPr="00D17A86">
        <w:rPr>
          <w:rFonts w:asciiTheme="majorHAnsi" w:hAnsiTheme="majorHAnsi" w:cstheme="majorHAnsi"/>
          <w:color w:val="252525"/>
          <w:sz w:val="28"/>
          <w:szCs w:val="28"/>
        </w:rPr>
        <w:t xml:space="preserve"> and outlook, and get more out of life </w:t>
      </w:r>
      <w:r w:rsidR="004A1B6A" w:rsidRPr="00D17A86">
        <w:rPr>
          <w:rFonts w:asciiTheme="majorHAnsi" w:hAnsiTheme="majorHAnsi" w:cstheme="majorHAnsi"/>
          <w:color w:val="252525"/>
          <w:sz w:val="28"/>
          <w:szCs w:val="28"/>
        </w:rPr>
        <w:lastRenderedPageBreak/>
        <w:t xml:space="preserve">regardless of your age or fitness </w:t>
      </w:r>
      <w:r w:rsidR="004A1B6A" w:rsidRPr="00D17A86">
        <w:rPr>
          <w:rFonts w:asciiTheme="majorHAnsi" w:hAnsiTheme="majorHAnsi" w:cstheme="majorHAnsi"/>
          <w:color w:val="0D0D0D" w:themeColor="text1" w:themeTint="F2"/>
          <w:sz w:val="28"/>
          <w:szCs w:val="28"/>
        </w:rPr>
        <w:t xml:space="preserve">level </w:t>
      </w:r>
      <w:r w:rsidR="004A1B6A" w:rsidRPr="00D17A86">
        <w:rPr>
          <w:rFonts w:asciiTheme="majorHAnsi" w:hAnsiTheme="majorHAnsi" w:cstheme="majorHAnsi"/>
          <w:color w:val="0D0D0D" w:themeColor="text1" w:themeTint="F2"/>
          <w:sz w:val="28"/>
          <w:szCs w:val="28"/>
          <w:shd w:val="clear" w:color="auto" w:fill="FFFFFF"/>
        </w:rPr>
        <w:t xml:space="preserve">(Robinson, </w:t>
      </w:r>
      <w:proofErr w:type="gramStart"/>
      <w:r w:rsidR="004A1B6A" w:rsidRPr="00D17A86">
        <w:rPr>
          <w:rFonts w:asciiTheme="majorHAnsi" w:hAnsiTheme="majorHAnsi" w:cstheme="majorHAnsi"/>
          <w:color w:val="0D0D0D" w:themeColor="text1" w:themeTint="F2"/>
          <w:sz w:val="28"/>
          <w:szCs w:val="28"/>
          <w:shd w:val="clear" w:color="auto" w:fill="FFFFFF"/>
        </w:rPr>
        <w:t>Segal</w:t>
      </w:r>
      <w:proofErr w:type="gramEnd"/>
      <w:r w:rsidR="004A1B6A" w:rsidRPr="00D17A86">
        <w:rPr>
          <w:rFonts w:asciiTheme="majorHAnsi" w:hAnsiTheme="majorHAnsi" w:cstheme="majorHAnsi"/>
          <w:color w:val="0D0D0D" w:themeColor="text1" w:themeTint="F2"/>
          <w:sz w:val="28"/>
          <w:szCs w:val="28"/>
          <w:shd w:val="clear" w:color="auto" w:fill="FFFFFF"/>
        </w:rPr>
        <w:t xml:space="preserve"> and Smith, 2021).</w:t>
      </w:r>
      <w:r w:rsidR="00C43754" w:rsidRPr="00D17A86">
        <w:rPr>
          <w:rFonts w:asciiTheme="majorHAnsi" w:hAnsiTheme="majorHAnsi" w:cstheme="majorHAnsi"/>
          <w:color w:val="0D0D0D" w:themeColor="text1" w:themeTint="F2"/>
          <w:sz w:val="28"/>
          <w:szCs w:val="28"/>
        </w:rPr>
        <w:t xml:space="preserve"> </w:t>
      </w:r>
      <w:r w:rsidR="00C43754" w:rsidRPr="00D17A86">
        <w:rPr>
          <w:rFonts w:asciiTheme="majorHAnsi" w:hAnsiTheme="majorHAnsi" w:cstheme="majorHAnsi"/>
          <w:color w:val="252525"/>
          <w:sz w:val="28"/>
          <w:szCs w:val="28"/>
        </w:rPr>
        <w:t xml:space="preserve">Feeling more energised and refreshed has reduced my stress, making me more resilient because I have more energy to face my daily challenges with a clear </w:t>
      </w:r>
      <w:r w:rsidR="00F1192E" w:rsidRPr="00D17A86">
        <w:rPr>
          <w:rFonts w:asciiTheme="majorHAnsi" w:hAnsiTheme="majorHAnsi" w:cstheme="majorHAnsi"/>
          <w:color w:val="252525"/>
          <w:sz w:val="28"/>
          <w:szCs w:val="28"/>
        </w:rPr>
        <w:t xml:space="preserve">mind, </w:t>
      </w:r>
      <w:r w:rsidR="00E025B0" w:rsidRPr="00D17A86">
        <w:rPr>
          <w:rFonts w:asciiTheme="majorHAnsi" w:hAnsiTheme="majorHAnsi" w:cstheme="majorHAnsi"/>
          <w:color w:val="252525"/>
          <w:sz w:val="28"/>
          <w:szCs w:val="28"/>
        </w:rPr>
        <w:t xml:space="preserve">which has then </w:t>
      </w:r>
      <w:r w:rsidR="00D17A86" w:rsidRPr="00D17A86">
        <w:rPr>
          <w:rFonts w:asciiTheme="majorHAnsi" w:hAnsiTheme="majorHAnsi" w:cstheme="majorHAnsi"/>
          <w:color w:val="252525"/>
          <w:sz w:val="28"/>
          <w:szCs w:val="28"/>
        </w:rPr>
        <w:t>allowed me</w:t>
      </w:r>
      <w:r w:rsidR="00E025B0" w:rsidRPr="00D17A86">
        <w:rPr>
          <w:rFonts w:asciiTheme="majorHAnsi" w:hAnsiTheme="majorHAnsi" w:cstheme="majorHAnsi"/>
          <w:color w:val="252525"/>
          <w:sz w:val="28"/>
          <w:szCs w:val="28"/>
        </w:rPr>
        <w:t xml:space="preserve"> to be more productive in my role as a police </w:t>
      </w:r>
      <w:r w:rsidR="00D17A86" w:rsidRPr="00D17A86">
        <w:rPr>
          <w:rFonts w:asciiTheme="majorHAnsi" w:hAnsiTheme="majorHAnsi" w:cstheme="majorHAnsi"/>
          <w:color w:val="252525"/>
          <w:sz w:val="28"/>
          <w:szCs w:val="28"/>
        </w:rPr>
        <w:t>officer.</w:t>
      </w:r>
    </w:p>
    <w:p w14:paraId="1C1CD6AF"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1964BC36"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I discovered that, given the amount of stress and pressure I was under, I used the strategies discussed above to support myself after evaluating and analysing sections of my reflection. At times I had my doubts, but the support of my colleagues, trainers, family, and the methods I have adopted got me through. My energy levels increased, and my wellbeing was more stable. I had a positive mindset, which enabled me to successfully pass my initial six-month training.</w:t>
      </w:r>
    </w:p>
    <w:p w14:paraId="489525C7"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1CD72C0C"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05C1794B" w14:textId="3AA37C7C" w:rsidR="00C43754" w:rsidRPr="00D17A86" w:rsidRDefault="00C43754" w:rsidP="00D17A86">
      <w:pPr>
        <w:pStyle w:val="NormalWeb"/>
        <w:jc w:val="both"/>
        <w:rPr>
          <w:rFonts w:asciiTheme="majorHAnsi" w:hAnsiTheme="majorHAnsi" w:cstheme="majorHAnsi"/>
          <w:color w:val="000000" w:themeColor="text1"/>
          <w:sz w:val="28"/>
          <w:szCs w:val="28"/>
        </w:rPr>
      </w:pPr>
      <w:r w:rsidRPr="00D17A86">
        <w:rPr>
          <w:rFonts w:asciiTheme="majorHAnsi" w:hAnsiTheme="majorHAnsi" w:cstheme="majorHAnsi"/>
          <w:color w:val="252525"/>
          <w:sz w:val="28"/>
          <w:szCs w:val="28"/>
        </w:rPr>
        <w:t>The outcome of my initial six months of training was that I overcame barriers by developing my resilience and ability to reduce stress. Upon reflection, I adapted quickly to change. I was diagnosed with dyslexia, but I did not let this stop me from becoming a police officer. I just need to make sure I dedicate time for each of these coping methods moving forward and to avoid maintaining that work-life balance during my probation. I realise that juggling my university work, police work, and family life will make this more difficult</w:t>
      </w:r>
      <w:r w:rsidRPr="00D17A86">
        <w:rPr>
          <w:rFonts w:asciiTheme="majorHAnsi" w:hAnsiTheme="majorHAnsi" w:cstheme="majorHAnsi"/>
          <w:color w:val="000000" w:themeColor="text1"/>
          <w:sz w:val="28"/>
          <w:szCs w:val="28"/>
        </w:rPr>
        <w:t xml:space="preserve">, </w:t>
      </w:r>
      <w:r w:rsidR="002F579A" w:rsidRPr="00D17A86">
        <w:rPr>
          <w:rFonts w:asciiTheme="majorHAnsi" w:hAnsiTheme="majorHAnsi" w:cstheme="majorHAnsi"/>
          <w:color w:val="000000" w:themeColor="text1"/>
          <w:sz w:val="28"/>
          <w:szCs w:val="28"/>
        </w:rPr>
        <w:t>but I am convinced that if I continue to use the above-mentioned tactics, I will be successful. If you put in the effort and have the appropriate attitude—being proud, professional, and optimistic in whatever you do—you can do everything you set your mind to. Resilience and determination are the keys.</w:t>
      </w:r>
    </w:p>
    <w:p w14:paraId="66D75A30" w14:textId="77777777" w:rsidR="002F579A" w:rsidRPr="00D17A86" w:rsidRDefault="002F579A" w:rsidP="00D17A86">
      <w:pPr>
        <w:pStyle w:val="NormalWeb"/>
        <w:jc w:val="both"/>
        <w:rPr>
          <w:rFonts w:asciiTheme="majorHAnsi" w:hAnsiTheme="majorHAnsi" w:cstheme="majorHAnsi"/>
          <w:color w:val="252525"/>
          <w:sz w:val="28"/>
          <w:szCs w:val="28"/>
        </w:rPr>
      </w:pPr>
    </w:p>
    <w:p w14:paraId="6A56D6CF"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207BB59E" w14:textId="2F9EC0E5" w:rsidR="00C43754" w:rsidRPr="00D17A86" w:rsidRDefault="00C43754" w:rsidP="00D17A86">
      <w:pPr>
        <w:pStyle w:val="NormalWeb"/>
        <w:jc w:val="both"/>
        <w:rPr>
          <w:rFonts w:asciiTheme="majorHAnsi" w:hAnsiTheme="majorHAnsi" w:cstheme="majorHAnsi"/>
          <w:color w:val="252525"/>
          <w:sz w:val="28"/>
          <w:szCs w:val="28"/>
        </w:rPr>
      </w:pPr>
      <w:r w:rsidRPr="00D17A86">
        <w:rPr>
          <w:rStyle w:val="Strong"/>
          <w:rFonts w:asciiTheme="majorHAnsi" w:hAnsiTheme="majorHAnsi" w:cstheme="majorHAnsi"/>
          <w:color w:val="252525"/>
          <w:sz w:val="28"/>
          <w:szCs w:val="28"/>
        </w:rPr>
        <w:t>Word count: 1</w:t>
      </w:r>
      <w:r w:rsidR="00424223">
        <w:rPr>
          <w:rStyle w:val="Strong"/>
          <w:rFonts w:asciiTheme="majorHAnsi" w:hAnsiTheme="majorHAnsi" w:cstheme="majorHAnsi"/>
          <w:color w:val="252525"/>
          <w:sz w:val="28"/>
          <w:szCs w:val="28"/>
        </w:rPr>
        <w:t>103</w:t>
      </w:r>
    </w:p>
    <w:p w14:paraId="44F32FE3"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4080E7DD" w14:textId="77777777" w:rsidR="00C43754" w:rsidRPr="00D17A86" w:rsidRDefault="00C43754" w:rsidP="00D17A86">
      <w:pPr>
        <w:pStyle w:val="NormalWeb"/>
        <w:jc w:val="both"/>
        <w:rPr>
          <w:rFonts w:asciiTheme="majorHAnsi" w:hAnsiTheme="majorHAnsi" w:cstheme="majorHAnsi"/>
          <w:color w:val="252525"/>
          <w:sz w:val="28"/>
          <w:szCs w:val="28"/>
        </w:rPr>
      </w:pPr>
      <w:r w:rsidRPr="00D17A86">
        <w:rPr>
          <w:rStyle w:val="Strong"/>
          <w:rFonts w:asciiTheme="majorHAnsi" w:hAnsiTheme="majorHAnsi" w:cstheme="majorHAnsi"/>
          <w:color w:val="252525"/>
          <w:sz w:val="28"/>
          <w:szCs w:val="28"/>
        </w:rPr>
        <w:t> </w:t>
      </w:r>
    </w:p>
    <w:p w14:paraId="2C4BDF4E" w14:textId="77777777" w:rsidR="00C43754" w:rsidRPr="002025BF" w:rsidRDefault="00C43754" w:rsidP="00D17A86">
      <w:pPr>
        <w:pStyle w:val="NormalWeb"/>
        <w:jc w:val="both"/>
        <w:rPr>
          <w:rFonts w:asciiTheme="minorHAnsi" w:hAnsiTheme="minorHAnsi" w:cstheme="minorHAnsi"/>
          <w:color w:val="252525"/>
        </w:rPr>
      </w:pPr>
      <w:r w:rsidRPr="002025BF">
        <w:rPr>
          <w:rFonts w:asciiTheme="minorHAnsi" w:hAnsiTheme="minorHAnsi" w:cstheme="minorHAnsi"/>
          <w:color w:val="252525"/>
        </w:rPr>
        <w:t> </w:t>
      </w:r>
    </w:p>
    <w:p w14:paraId="75C27AE4" w14:textId="77777777" w:rsidR="00C43754" w:rsidRPr="002025BF" w:rsidRDefault="00C43754" w:rsidP="00D17A86">
      <w:pPr>
        <w:pStyle w:val="NormalWeb"/>
        <w:jc w:val="both"/>
        <w:rPr>
          <w:rFonts w:asciiTheme="minorHAnsi" w:hAnsiTheme="minorHAnsi" w:cstheme="minorHAnsi"/>
          <w:color w:val="252525"/>
        </w:rPr>
      </w:pPr>
      <w:r w:rsidRPr="002025BF">
        <w:rPr>
          <w:rFonts w:asciiTheme="minorHAnsi" w:hAnsiTheme="minorHAnsi" w:cstheme="minorHAnsi"/>
          <w:color w:val="252525"/>
        </w:rPr>
        <w:t> </w:t>
      </w:r>
    </w:p>
    <w:p w14:paraId="40F16893" w14:textId="77777777" w:rsidR="00C43754" w:rsidRPr="002025BF" w:rsidRDefault="00C43754" w:rsidP="00D17A86">
      <w:pPr>
        <w:pStyle w:val="NormalWeb"/>
        <w:jc w:val="both"/>
        <w:rPr>
          <w:rFonts w:asciiTheme="minorHAnsi" w:hAnsiTheme="minorHAnsi" w:cstheme="minorHAnsi"/>
          <w:color w:val="252525"/>
        </w:rPr>
      </w:pPr>
      <w:r w:rsidRPr="002025BF">
        <w:rPr>
          <w:rFonts w:asciiTheme="minorHAnsi" w:hAnsiTheme="minorHAnsi" w:cstheme="minorHAnsi"/>
          <w:color w:val="252525"/>
        </w:rPr>
        <w:t> </w:t>
      </w:r>
    </w:p>
    <w:p w14:paraId="0845B10A" w14:textId="77777777" w:rsidR="00C43754" w:rsidRDefault="00C43754" w:rsidP="00D17A86">
      <w:pPr>
        <w:pStyle w:val="NormalWeb"/>
        <w:jc w:val="both"/>
        <w:rPr>
          <w:color w:val="252525"/>
        </w:rPr>
      </w:pPr>
      <w:r>
        <w:rPr>
          <w:color w:val="252525"/>
        </w:rPr>
        <w:t> </w:t>
      </w:r>
    </w:p>
    <w:p w14:paraId="74A573BE" w14:textId="77777777" w:rsidR="00C43754" w:rsidRDefault="00C43754" w:rsidP="00D17A86">
      <w:pPr>
        <w:pStyle w:val="NormalWeb"/>
        <w:jc w:val="both"/>
        <w:rPr>
          <w:color w:val="252525"/>
        </w:rPr>
      </w:pPr>
      <w:r>
        <w:rPr>
          <w:color w:val="252525"/>
        </w:rPr>
        <w:lastRenderedPageBreak/>
        <w:t> </w:t>
      </w:r>
    </w:p>
    <w:p w14:paraId="0A563930" w14:textId="77777777" w:rsidR="00C43754" w:rsidRDefault="00C43754" w:rsidP="00D17A86">
      <w:pPr>
        <w:pStyle w:val="NormalWeb"/>
        <w:jc w:val="both"/>
        <w:rPr>
          <w:color w:val="252525"/>
        </w:rPr>
      </w:pPr>
      <w:r>
        <w:rPr>
          <w:color w:val="252525"/>
        </w:rPr>
        <w:t> </w:t>
      </w:r>
    </w:p>
    <w:p w14:paraId="28DC8EFA" w14:textId="77777777" w:rsidR="00C43754" w:rsidRPr="0078321D" w:rsidRDefault="00C43754" w:rsidP="00D17A86">
      <w:pPr>
        <w:pStyle w:val="NormalWeb"/>
        <w:jc w:val="both"/>
        <w:rPr>
          <w:rFonts w:asciiTheme="minorHAnsi" w:hAnsiTheme="minorHAnsi" w:cstheme="minorHAnsi"/>
          <w:color w:val="262626" w:themeColor="text1" w:themeTint="D9"/>
        </w:rPr>
      </w:pPr>
      <w:r>
        <w:rPr>
          <w:rStyle w:val="Strong"/>
          <w:color w:val="252525"/>
        </w:rPr>
        <w:t> </w:t>
      </w:r>
    </w:p>
    <w:p w14:paraId="7975B969" w14:textId="0DC02CBA" w:rsidR="00FF7784" w:rsidRPr="0078321D" w:rsidRDefault="0078321D" w:rsidP="00D17A86">
      <w:pPr>
        <w:jc w:val="both"/>
        <w:rPr>
          <w:rFonts w:asciiTheme="minorHAnsi" w:hAnsiTheme="minorHAnsi" w:cstheme="minorHAnsi"/>
          <w:b/>
          <w:bCs/>
          <w:color w:val="262626" w:themeColor="text1" w:themeTint="D9"/>
          <w:sz w:val="32"/>
          <w:szCs w:val="32"/>
        </w:rPr>
      </w:pPr>
      <w:r w:rsidRPr="0078321D">
        <w:rPr>
          <w:rFonts w:asciiTheme="minorHAnsi" w:hAnsiTheme="minorHAnsi" w:cstheme="minorHAnsi"/>
          <w:b/>
          <w:bCs/>
          <w:color w:val="262626" w:themeColor="text1" w:themeTint="D9"/>
          <w:sz w:val="32"/>
          <w:szCs w:val="32"/>
        </w:rPr>
        <w:t xml:space="preserve">                              </w:t>
      </w:r>
      <w:r>
        <w:rPr>
          <w:rFonts w:asciiTheme="minorHAnsi" w:hAnsiTheme="minorHAnsi" w:cstheme="minorHAnsi"/>
          <w:b/>
          <w:bCs/>
          <w:color w:val="262626" w:themeColor="text1" w:themeTint="D9"/>
          <w:sz w:val="32"/>
          <w:szCs w:val="32"/>
        </w:rPr>
        <w:t xml:space="preserve">                 </w:t>
      </w:r>
      <w:r w:rsidRPr="0078321D">
        <w:rPr>
          <w:rFonts w:asciiTheme="minorHAnsi" w:hAnsiTheme="minorHAnsi" w:cstheme="minorHAnsi"/>
          <w:b/>
          <w:bCs/>
          <w:color w:val="262626" w:themeColor="text1" w:themeTint="D9"/>
          <w:sz w:val="32"/>
          <w:szCs w:val="32"/>
        </w:rPr>
        <w:t xml:space="preserve"> Task 2</w:t>
      </w:r>
    </w:p>
    <w:p w14:paraId="34B322AF" w14:textId="774C0482" w:rsidR="00450C83" w:rsidRPr="00270EEB" w:rsidRDefault="00450C83" w:rsidP="64D01D80">
      <w:pPr>
        <w:jc w:val="center"/>
        <w:rPr>
          <w:b/>
          <w:bCs/>
          <w:sz w:val="24"/>
          <w:szCs w:val="24"/>
        </w:rPr>
      </w:pPr>
      <w:bookmarkStart w:id="0" w:name="_Hlk125530024"/>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bookmarkEnd w:id="0"/>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40A918AA" w14:textId="41A78922" w:rsidR="002025BF"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Using effective communication is a vital tool when managing conflict within the role of a police officer. Throughout this essay, I will be reflecting</w:t>
      </w:r>
      <w:r w:rsidR="007C7B11" w:rsidRPr="00D17A86">
        <w:rPr>
          <w:rFonts w:asciiTheme="majorHAnsi" w:hAnsiTheme="majorHAnsi" w:cstheme="majorHAnsi"/>
          <w:color w:val="252525"/>
          <w:sz w:val="28"/>
          <w:szCs w:val="28"/>
        </w:rPr>
        <w:t xml:space="preserve"> by using the Gibbs Model</w:t>
      </w:r>
      <w:r w:rsidRPr="00D17A86">
        <w:rPr>
          <w:rFonts w:asciiTheme="majorHAnsi" w:hAnsiTheme="majorHAnsi" w:cstheme="majorHAnsi"/>
          <w:color w:val="252525"/>
          <w:sz w:val="28"/>
          <w:szCs w:val="28"/>
        </w:rPr>
        <w:t xml:space="preserve"> on a recent incident where I had to use necessary force due to a domestic incident where an offender assaulted her partner and then a police officer. I will be describing my communications and actions during this </w:t>
      </w:r>
      <w:r w:rsidR="002025BF" w:rsidRPr="00D17A86">
        <w:rPr>
          <w:rFonts w:asciiTheme="majorHAnsi" w:hAnsiTheme="majorHAnsi" w:cstheme="majorHAnsi"/>
          <w:color w:val="252525"/>
          <w:sz w:val="28"/>
          <w:szCs w:val="28"/>
        </w:rPr>
        <w:t>time. I will then reflect and look at what I did, see where I went wrong, and see where I can improve for next time.</w:t>
      </w:r>
    </w:p>
    <w:p w14:paraId="518F44FB" w14:textId="32240C33" w:rsidR="00883EF6" w:rsidRPr="00D17A86" w:rsidRDefault="00883EF6" w:rsidP="00D17A86">
      <w:pPr>
        <w:pStyle w:val="NormalWeb"/>
        <w:jc w:val="both"/>
        <w:rPr>
          <w:rFonts w:asciiTheme="majorHAnsi" w:hAnsiTheme="majorHAnsi" w:cstheme="majorHAnsi"/>
          <w:color w:val="252525"/>
          <w:sz w:val="28"/>
          <w:szCs w:val="28"/>
        </w:rPr>
      </w:pPr>
    </w:p>
    <w:p w14:paraId="04B7971D" w14:textId="043FB085" w:rsidR="00883EF6" w:rsidRPr="00D17A86" w:rsidRDefault="00883EF6" w:rsidP="00D17A86">
      <w:pPr>
        <w:pStyle w:val="NormalWeb"/>
        <w:jc w:val="both"/>
        <w:rPr>
          <w:rFonts w:asciiTheme="majorHAnsi" w:hAnsiTheme="majorHAnsi" w:cstheme="majorHAnsi"/>
          <w:color w:val="0D0D0D" w:themeColor="text1" w:themeTint="F2"/>
          <w:sz w:val="28"/>
          <w:szCs w:val="28"/>
        </w:rPr>
      </w:pPr>
      <w:r w:rsidRPr="00D17A86">
        <w:rPr>
          <w:rFonts w:asciiTheme="majorHAnsi" w:hAnsiTheme="majorHAnsi" w:cstheme="majorHAnsi"/>
          <w:color w:val="252525"/>
          <w:sz w:val="28"/>
          <w:szCs w:val="28"/>
        </w:rPr>
        <w:lastRenderedPageBreak/>
        <w:t> Within my tutorship, I have witnessed different elements of effective communication skills that can deescalate incidents without needing to use any force. Poor communication impacts trust, cooperation, and the consent of the public, which</w:t>
      </w:r>
      <w:r w:rsidR="008B4E4C" w:rsidRPr="00D17A86">
        <w:rPr>
          <w:rFonts w:asciiTheme="majorHAnsi" w:hAnsiTheme="majorHAnsi" w:cstheme="majorHAnsi"/>
          <w:color w:val="252525"/>
          <w:sz w:val="28"/>
          <w:szCs w:val="28"/>
        </w:rPr>
        <w:t xml:space="preserve"> then </w:t>
      </w:r>
      <w:r w:rsidRPr="00D17A86">
        <w:rPr>
          <w:rFonts w:asciiTheme="majorHAnsi" w:hAnsiTheme="majorHAnsi" w:cstheme="majorHAnsi"/>
          <w:color w:val="252525"/>
          <w:sz w:val="28"/>
          <w:szCs w:val="28"/>
        </w:rPr>
        <w:t>has a knock-on effect on the ability of police officers to fulfil their role. It is important that all police officers are well educated and free of unconscious bias when dealing with all incidents</w:t>
      </w:r>
      <w:r w:rsidRPr="00D17A86">
        <w:rPr>
          <w:rFonts w:asciiTheme="majorHAnsi" w:hAnsiTheme="majorHAnsi" w:cstheme="majorHAnsi"/>
          <w:color w:val="0D0D0D" w:themeColor="text1" w:themeTint="F2"/>
          <w:sz w:val="28"/>
          <w:szCs w:val="28"/>
        </w:rPr>
        <w:t xml:space="preserve">. Research shows </w:t>
      </w:r>
      <w:r w:rsidR="003B0542" w:rsidRPr="00D17A86">
        <w:rPr>
          <w:rFonts w:asciiTheme="majorHAnsi" w:hAnsiTheme="majorHAnsi" w:cstheme="majorHAnsi"/>
          <w:color w:val="0D0D0D" w:themeColor="text1" w:themeTint="F2"/>
          <w:sz w:val="28"/>
          <w:szCs w:val="28"/>
        </w:rPr>
        <w:t xml:space="preserve">that unconscious bias is a false assumption you have about a group of people that influences your behaviour and decisions, which </w:t>
      </w:r>
      <w:r w:rsidRPr="00D17A86">
        <w:rPr>
          <w:rFonts w:asciiTheme="majorHAnsi" w:hAnsiTheme="majorHAnsi" w:cstheme="majorHAnsi"/>
          <w:color w:val="0D0D0D" w:themeColor="text1" w:themeTint="F2"/>
          <w:sz w:val="28"/>
          <w:szCs w:val="28"/>
        </w:rPr>
        <w:t xml:space="preserve">may result in unfavourable treatment and unequal </w:t>
      </w:r>
      <w:r w:rsidR="003B0542" w:rsidRPr="00D17A86">
        <w:rPr>
          <w:rFonts w:asciiTheme="majorHAnsi" w:hAnsiTheme="majorHAnsi" w:cstheme="majorHAnsi"/>
          <w:color w:val="0D0D0D" w:themeColor="text1" w:themeTint="F2"/>
          <w:sz w:val="28"/>
          <w:szCs w:val="28"/>
        </w:rPr>
        <w:t>outcomes</w:t>
      </w:r>
      <w:r w:rsidR="003B0542" w:rsidRPr="00D17A86">
        <w:rPr>
          <w:rFonts w:asciiTheme="majorHAnsi" w:hAnsiTheme="majorHAnsi" w:cstheme="majorHAnsi"/>
          <w:color w:val="0D0D0D" w:themeColor="text1" w:themeTint="F2"/>
          <w:sz w:val="28"/>
          <w:szCs w:val="28"/>
          <w:shd w:val="clear" w:color="auto" w:fill="FFFFFF"/>
        </w:rPr>
        <w:t xml:space="preserve"> </w:t>
      </w:r>
      <w:r w:rsidR="003B0542" w:rsidRPr="00424223">
        <w:rPr>
          <w:rFonts w:asciiTheme="majorHAnsi" w:hAnsiTheme="majorHAnsi" w:cstheme="majorHAnsi"/>
          <w:color w:val="0D0D0D" w:themeColor="text1" w:themeTint="F2"/>
          <w:sz w:val="28"/>
          <w:szCs w:val="28"/>
          <w:shd w:val="clear" w:color="auto" w:fill="FFFFFF"/>
        </w:rPr>
        <w:t>(Oxfordlearnersdictionaries.com, 2021).</w:t>
      </w:r>
    </w:p>
    <w:p w14:paraId="0537C272" w14:textId="77777777" w:rsidR="003B0542"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60D230AF" w14:textId="7DA6DFB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 I have found that to decrease the chance of being physically assaulted and to promote public safety, police personnel must be highly proficient in all non-physical areas of conflict management, by having good situational awareness, including </w:t>
      </w:r>
      <w:r w:rsidR="00305902" w:rsidRPr="00D17A86">
        <w:rPr>
          <w:rFonts w:asciiTheme="majorHAnsi" w:hAnsiTheme="majorHAnsi" w:cstheme="majorHAnsi"/>
          <w:color w:val="252525"/>
          <w:sz w:val="28"/>
          <w:szCs w:val="28"/>
        </w:rPr>
        <w:t>knowledge that</w:t>
      </w:r>
      <w:r w:rsidRPr="00D17A86">
        <w:rPr>
          <w:rFonts w:asciiTheme="majorHAnsi" w:hAnsiTheme="majorHAnsi" w:cstheme="majorHAnsi"/>
          <w:color w:val="252525"/>
          <w:sz w:val="28"/>
          <w:szCs w:val="28"/>
        </w:rPr>
        <w:t xml:space="preserve"> might influence whether police, personnel, and members of the public use force. Emotional intelligence and self-control, effective verbal, and nonverbal communication, as well as negotiating skills, includ</w:t>
      </w:r>
      <w:r w:rsidR="00A17EED" w:rsidRPr="00D17A86">
        <w:rPr>
          <w:rFonts w:asciiTheme="majorHAnsi" w:hAnsiTheme="majorHAnsi" w:cstheme="majorHAnsi"/>
          <w:color w:val="252525"/>
          <w:sz w:val="28"/>
          <w:szCs w:val="28"/>
        </w:rPr>
        <w:t>ing</w:t>
      </w:r>
      <w:r w:rsidRPr="00D17A86">
        <w:rPr>
          <w:rFonts w:asciiTheme="majorHAnsi" w:hAnsiTheme="majorHAnsi" w:cstheme="majorHAnsi"/>
          <w:color w:val="252525"/>
          <w:sz w:val="28"/>
          <w:szCs w:val="28"/>
        </w:rPr>
        <w:t xml:space="preserve"> active listening. (College of Policing, 2020)</w:t>
      </w:r>
      <w:r w:rsidR="00305902" w:rsidRPr="00D17A86">
        <w:rPr>
          <w:rFonts w:asciiTheme="majorHAnsi" w:hAnsiTheme="majorHAnsi" w:cstheme="majorHAnsi"/>
          <w:color w:val="252525"/>
          <w:sz w:val="28"/>
          <w:szCs w:val="28"/>
        </w:rPr>
        <w:t>.</w:t>
      </w:r>
      <w:r w:rsidRPr="00D17A86">
        <w:rPr>
          <w:rFonts w:asciiTheme="majorHAnsi" w:hAnsiTheme="majorHAnsi" w:cstheme="majorHAnsi"/>
          <w:color w:val="252525"/>
          <w:sz w:val="28"/>
          <w:szCs w:val="28"/>
        </w:rPr>
        <w:t xml:space="preserve"> These are essential skills police officers need when dealing with</w:t>
      </w:r>
      <w:r w:rsidR="00A17EED" w:rsidRPr="00D17A86">
        <w:rPr>
          <w:rFonts w:asciiTheme="majorHAnsi" w:hAnsiTheme="majorHAnsi" w:cstheme="majorHAnsi"/>
          <w:color w:val="252525"/>
          <w:sz w:val="28"/>
          <w:szCs w:val="28"/>
        </w:rPr>
        <w:t xml:space="preserve"> any</w:t>
      </w:r>
      <w:r w:rsidRPr="00D17A86">
        <w:rPr>
          <w:rFonts w:asciiTheme="majorHAnsi" w:hAnsiTheme="majorHAnsi" w:cstheme="majorHAnsi"/>
          <w:color w:val="252525"/>
          <w:sz w:val="28"/>
          <w:szCs w:val="28"/>
        </w:rPr>
        <w:t xml:space="preserve"> conflict</w:t>
      </w:r>
      <w:r w:rsidR="00A17EED" w:rsidRPr="00D17A86">
        <w:rPr>
          <w:rFonts w:asciiTheme="majorHAnsi" w:hAnsiTheme="majorHAnsi" w:cstheme="majorHAnsi"/>
          <w:color w:val="252525"/>
          <w:sz w:val="28"/>
          <w:szCs w:val="28"/>
        </w:rPr>
        <w:t xml:space="preserve"> incident.</w:t>
      </w:r>
    </w:p>
    <w:p w14:paraId="14842E1F" w14:textId="2DEA1050" w:rsidR="00A17EED" w:rsidRPr="00D17A86" w:rsidRDefault="00A17EED" w:rsidP="00D17A86">
      <w:pPr>
        <w:pStyle w:val="NormalWeb"/>
        <w:jc w:val="both"/>
        <w:rPr>
          <w:rFonts w:asciiTheme="majorHAnsi" w:hAnsiTheme="majorHAnsi" w:cstheme="majorHAnsi"/>
          <w:color w:val="252525"/>
          <w:sz w:val="28"/>
          <w:szCs w:val="28"/>
        </w:rPr>
      </w:pPr>
    </w:p>
    <w:p w14:paraId="7AA2870B" w14:textId="5AED2E3D"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The incident I am going to describe </w:t>
      </w:r>
      <w:r w:rsidR="00305902" w:rsidRPr="00D17A86">
        <w:rPr>
          <w:rFonts w:asciiTheme="majorHAnsi" w:hAnsiTheme="majorHAnsi" w:cstheme="majorHAnsi"/>
          <w:color w:val="252525"/>
          <w:sz w:val="28"/>
          <w:szCs w:val="28"/>
        </w:rPr>
        <w:t>is when a call came over the radio,</w:t>
      </w:r>
      <w:r w:rsidRPr="00D17A86">
        <w:rPr>
          <w:rFonts w:asciiTheme="majorHAnsi" w:hAnsiTheme="majorHAnsi" w:cstheme="majorHAnsi"/>
          <w:color w:val="252525"/>
          <w:sz w:val="28"/>
          <w:szCs w:val="28"/>
        </w:rPr>
        <w:t xml:space="preserve"> where officers called for further assistance relating to a domestic </w:t>
      </w:r>
      <w:r w:rsidR="00305902" w:rsidRPr="00D17A86">
        <w:rPr>
          <w:rFonts w:asciiTheme="majorHAnsi" w:hAnsiTheme="majorHAnsi" w:cstheme="majorHAnsi"/>
          <w:color w:val="252525"/>
          <w:sz w:val="28"/>
          <w:szCs w:val="28"/>
        </w:rPr>
        <w:t>assault.</w:t>
      </w:r>
      <w:r w:rsidRPr="00D17A86">
        <w:rPr>
          <w:rFonts w:asciiTheme="majorHAnsi" w:hAnsiTheme="majorHAnsi" w:cstheme="majorHAnsi"/>
          <w:color w:val="252525"/>
          <w:sz w:val="28"/>
          <w:szCs w:val="28"/>
        </w:rPr>
        <w:t xml:space="preserve"> A female offender had assaulted her partner. "Impact considerations" </w:t>
      </w:r>
      <w:r w:rsidR="00305902" w:rsidRPr="00D17A86">
        <w:rPr>
          <w:rFonts w:asciiTheme="majorHAnsi" w:hAnsiTheme="majorHAnsi" w:cstheme="majorHAnsi"/>
          <w:color w:val="252525"/>
          <w:sz w:val="28"/>
          <w:szCs w:val="28"/>
        </w:rPr>
        <w:t xml:space="preserve">when considering whether to use force in compliance with guidelines and policy, are one of the factors police must consider. </w:t>
      </w:r>
      <w:r w:rsidRPr="00D17A86">
        <w:rPr>
          <w:rFonts w:asciiTheme="majorHAnsi" w:hAnsiTheme="majorHAnsi" w:cstheme="majorHAnsi"/>
          <w:color w:val="252525"/>
          <w:sz w:val="28"/>
          <w:szCs w:val="28"/>
        </w:rPr>
        <w:t>Alcohol is one of the factors. The offender had been heavily drinking all day and was not cooperating with the male officers by being aggressive and abusive towards them. Alcohol is often a contributing factor in domestic violence</w:t>
      </w:r>
      <w:r w:rsidR="00402E22" w:rsidRPr="00D17A86">
        <w:rPr>
          <w:rFonts w:asciiTheme="majorHAnsi" w:hAnsiTheme="majorHAnsi" w:cstheme="majorHAnsi"/>
          <w:color w:val="252525"/>
          <w:sz w:val="28"/>
          <w:szCs w:val="28"/>
        </w:rPr>
        <w:t>.</w:t>
      </w:r>
      <w:r w:rsidR="00C24DD0" w:rsidRPr="00D17A86">
        <w:rPr>
          <w:rFonts w:asciiTheme="majorHAnsi" w:hAnsiTheme="majorHAnsi" w:cstheme="majorHAnsi"/>
          <w:sz w:val="28"/>
          <w:szCs w:val="28"/>
        </w:rPr>
        <w:t xml:space="preserve"> </w:t>
      </w:r>
      <w:r w:rsidR="00C24DD0" w:rsidRPr="00D17A86">
        <w:rPr>
          <w:rFonts w:asciiTheme="majorHAnsi" w:hAnsiTheme="majorHAnsi" w:cstheme="majorHAnsi"/>
          <w:color w:val="252525"/>
          <w:sz w:val="28"/>
          <w:szCs w:val="28"/>
        </w:rPr>
        <w:t xml:space="preserve">According to statistics from the World Health Organization (WHO), about 55% of those who commit domestic violence do so </w:t>
      </w:r>
      <w:r w:rsidR="00C24DD0" w:rsidRPr="00D17A86">
        <w:rPr>
          <w:rFonts w:asciiTheme="majorHAnsi" w:hAnsiTheme="majorHAnsi" w:cstheme="majorHAnsi"/>
          <w:color w:val="0D0D0D" w:themeColor="text1" w:themeTint="F2"/>
          <w:sz w:val="28"/>
          <w:szCs w:val="28"/>
        </w:rPr>
        <w:t>while intoxicated</w:t>
      </w:r>
      <w:r w:rsidR="004B53DE" w:rsidRPr="00D17A86">
        <w:rPr>
          <w:rFonts w:asciiTheme="majorHAnsi" w:hAnsiTheme="majorHAnsi" w:cstheme="majorHAnsi"/>
          <w:color w:val="0D0D0D" w:themeColor="text1" w:themeTint="F2"/>
          <w:sz w:val="28"/>
          <w:szCs w:val="28"/>
        </w:rPr>
        <w:t xml:space="preserve"> </w:t>
      </w:r>
      <w:r w:rsidR="004B53DE" w:rsidRPr="00D17A86">
        <w:rPr>
          <w:rFonts w:asciiTheme="majorHAnsi" w:hAnsiTheme="majorHAnsi" w:cstheme="majorHAnsi"/>
          <w:color w:val="0D0D0D" w:themeColor="text1" w:themeTint="F2"/>
          <w:sz w:val="28"/>
          <w:szCs w:val="28"/>
          <w:shd w:val="clear" w:color="auto" w:fill="FFFFFF"/>
        </w:rPr>
        <w:t>(Alcohol Rehab Guide, n.d.)</w:t>
      </w:r>
      <w:r w:rsidR="00C24DD0" w:rsidRPr="00D17A86">
        <w:rPr>
          <w:rFonts w:asciiTheme="majorHAnsi" w:hAnsiTheme="majorHAnsi" w:cstheme="majorHAnsi"/>
          <w:color w:val="0D0D0D" w:themeColor="text1" w:themeTint="F2"/>
          <w:sz w:val="28"/>
          <w:szCs w:val="28"/>
        </w:rPr>
        <w:t xml:space="preserve"> </w:t>
      </w:r>
      <w:r w:rsidRPr="00D17A86">
        <w:rPr>
          <w:rFonts w:asciiTheme="majorHAnsi" w:hAnsiTheme="majorHAnsi" w:cstheme="majorHAnsi"/>
          <w:color w:val="252525"/>
          <w:sz w:val="28"/>
          <w:szCs w:val="28"/>
        </w:rPr>
        <w:t>Alcohol use may have a negative impact on a person's inhibition, aggression, and judgement, which may be the main factors influencing their decision-making. (Palm Beach Institute, n.d.) Therefore, it is a common factor in violent incidents, including domestic violence. There has been a significant increase in domestic incidents. According to government statistics, there has been an 83% increase in domestic abuse-related offences in Wales during the last four years. South Wales Police had the largest number of crimes involving domestic violence, registering 17,389 in 2018–19, a 53% rise over the previous four years</w:t>
      </w:r>
      <w:r w:rsidRPr="00D17A86">
        <w:rPr>
          <w:rFonts w:asciiTheme="majorHAnsi" w:hAnsiTheme="majorHAnsi" w:cstheme="majorHAnsi"/>
          <w:color w:val="262626" w:themeColor="text1" w:themeTint="D9"/>
          <w:sz w:val="28"/>
          <w:szCs w:val="28"/>
        </w:rPr>
        <w:t xml:space="preserve">. </w:t>
      </w:r>
      <w:r w:rsidR="00771A44" w:rsidRPr="00D17A86">
        <w:rPr>
          <w:rFonts w:asciiTheme="majorHAnsi" w:hAnsiTheme="majorHAnsi" w:cstheme="majorHAnsi"/>
          <w:color w:val="262626" w:themeColor="text1" w:themeTint="D9"/>
          <w:sz w:val="28"/>
          <w:szCs w:val="28"/>
          <w:shd w:val="clear" w:color="auto" w:fill="FFFFFF"/>
        </w:rPr>
        <w:t xml:space="preserve"> (Big rise in reports of domestic abuse in Wales, </w:t>
      </w:r>
      <w:r w:rsidR="00771A44" w:rsidRPr="00D17A86">
        <w:rPr>
          <w:rFonts w:asciiTheme="majorHAnsi" w:hAnsiTheme="majorHAnsi" w:cstheme="majorHAnsi"/>
          <w:color w:val="262626" w:themeColor="text1" w:themeTint="D9"/>
          <w:sz w:val="28"/>
          <w:szCs w:val="28"/>
          <w:shd w:val="clear" w:color="auto" w:fill="FFFFFF"/>
        </w:rPr>
        <w:lastRenderedPageBreak/>
        <w:t>2019</w:t>
      </w:r>
      <w:r w:rsidR="00771A44" w:rsidRPr="00D17A86">
        <w:rPr>
          <w:rFonts w:asciiTheme="majorHAnsi" w:hAnsiTheme="majorHAnsi" w:cstheme="majorHAnsi"/>
          <w:color w:val="2C3E50"/>
          <w:sz w:val="28"/>
          <w:szCs w:val="28"/>
          <w:shd w:val="clear" w:color="auto" w:fill="FFFFFF"/>
        </w:rPr>
        <w:t>).</w:t>
      </w:r>
      <w:r w:rsidR="00771A44" w:rsidRPr="00D17A86">
        <w:rPr>
          <w:rFonts w:asciiTheme="majorHAnsi" w:hAnsiTheme="majorHAnsi" w:cstheme="majorHAnsi"/>
          <w:color w:val="252525"/>
          <w:sz w:val="28"/>
          <w:szCs w:val="28"/>
        </w:rPr>
        <w:t xml:space="preserve"> In</w:t>
      </w:r>
      <w:r w:rsidRPr="00D17A86">
        <w:rPr>
          <w:rFonts w:asciiTheme="majorHAnsi" w:hAnsiTheme="majorHAnsi" w:cstheme="majorHAnsi"/>
          <w:color w:val="252525"/>
          <w:sz w:val="28"/>
          <w:szCs w:val="28"/>
        </w:rPr>
        <w:t xml:space="preserve"> cases of domestic abuse, South Wales police policy is always</w:t>
      </w:r>
      <w:r w:rsidR="00771A44" w:rsidRPr="00D17A86">
        <w:rPr>
          <w:rFonts w:asciiTheme="majorHAnsi" w:hAnsiTheme="majorHAnsi" w:cstheme="majorHAnsi"/>
          <w:color w:val="252525"/>
          <w:sz w:val="28"/>
          <w:szCs w:val="28"/>
        </w:rPr>
        <w:t xml:space="preserve"> to</w:t>
      </w:r>
      <w:r w:rsidR="00A17EED" w:rsidRPr="00D17A86">
        <w:rPr>
          <w:rFonts w:asciiTheme="majorHAnsi" w:hAnsiTheme="majorHAnsi" w:cstheme="majorHAnsi"/>
          <w:color w:val="252525"/>
          <w:sz w:val="28"/>
          <w:szCs w:val="28"/>
        </w:rPr>
        <w:t xml:space="preserve"> be proactive and</w:t>
      </w:r>
      <w:r w:rsidRPr="00D17A86">
        <w:rPr>
          <w:rFonts w:asciiTheme="majorHAnsi" w:hAnsiTheme="majorHAnsi" w:cstheme="majorHAnsi"/>
          <w:color w:val="252525"/>
          <w:sz w:val="28"/>
          <w:szCs w:val="28"/>
        </w:rPr>
        <w:t xml:space="preserve"> take positive action.</w:t>
      </w:r>
    </w:p>
    <w:p w14:paraId="4823B4DF"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143D7CD7" w14:textId="671C120D" w:rsidR="00DA71A1"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r w:rsidR="00DA71A1" w:rsidRPr="00D17A86">
        <w:rPr>
          <w:rFonts w:asciiTheme="majorHAnsi" w:hAnsiTheme="majorHAnsi" w:cstheme="majorHAnsi"/>
          <w:color w:val="252525"/>
          <w:sz w:val="28"/>
          <w:szCs w:val="28"/>
        </w:rPr>
        <w:t xml:space="preserve">In this incident the offender had assaulted her partner by hitting him in the face therefore was </w:t>
      </w:r>
      <w:r w:rsidR="00075317" w:rsidRPr="00D17A86">
        <w:rPr>
          <w:rFonts w:asciiTheme="majorHAnsi" w:hAnsiTheme="majorHAnsi" w:cstheme="majorHAnsi"/>
          <w:color w:val="252525"/>
          <w:sz w:val="28"/>
          <w:szCs w:val="28"/>
        </w:rPr>
        <w:t>arrested for</w:t>
      </w:r>
      <w:r w:rsidR="00DA71A1" w:rsidRPr="00D17A86">
        <w:rPr>
          <w:rFonts w:asciiTheme="majorHAnsi" w:hAnsiTheme="majorHAnsi" w:cstheme="majorHAnsi"/>
          <w:color w:val="252525"/>
          <w:sz w:val="28"/>
          <w:szCs w:val="28"/>
        </w:rPr>
        <w:t xml:space="preserve"> common assault.  Contrary to Section 39 of the Criminal Justice Act of 1988 (Crown Prosecution Service, 2022).</w:t>
      </w:r>
    </w:p>
    <w:p w14:paraId="15EAFFE7" w14:textId="77777777" w:rsidR="00DA71A1" w:rsidRPr="00D17A86" w:rsidRDefault="00DA71A1" w:rsidP="00D17A86">
      <w:pPr>
        <w:pStyle w:val="NormalWeb"/>
        <w:jc w:val="both"/>
        <w:rPr>
          <w:rFonts w:asciiTheme="majorHAnsi" w:hAnsiTheme="majorHAnsi" w:cstheme="majorHAnsi"/>
          <w:color w:val="252525"/>
          <w:sz w:val="28"/>
          <w:szCs w:val="28"/>
        </w:rPr>
      </w:pPr>
    </w:p>
    <w:p w14:paraId="79C08DCB" w14:textId="512B7845"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r w:rsidR="00E96E56" w:rsidRPr="00D17A86">
        <w:rPr>
          <w:rFonts w:asciiTheme="majorHAnsi" w:hAnsiTheme="majorHAnsi" w:cstheme="majorHAnsi"/>
          <w:color w:val="252525"/>
          <w:sz w:val="28"/>
          <w:szCs w:val="28"/>
        </w:rPr>
        <w:t>The National Decision Model (NDM) is the primary instrument used by police officers to make decisions on the use of force as well as all other decisions.</w:t>
      </w:r>
      <w:r w:rsidRPr="00D17A86">
        <w:rPr>
          <w:rFonts w:asciiTheme="majorHAnsi" w:hAnsiTheme="majorHAnsi" w:cstheme="majorHAnsi"/>
          <w:color w:val="252525"/>
          <w:sz w:val="28"/>
          <w:szCs w:val="28"/>
        </w:rPr>
        <w:t xml:space="preserve"> (College of Policing, n.d.</w:t>
      </w:r>
      <w:r w:rsidR="00424223" w:rsidRPr="00D17A86">
        <w:rPr>
          <w:rFonts w:asciiTheme="majorHAnsi" w:hAnsiTheme="majorHAnsi" w:cstheme="majorHAnsi"/>
          <w:color w:val="252525"/>
          <w:sz w:val="28"/>
          <w:szCs w:val="28"/>
        </w:rPr>
        <w:t>).</w:t>
      </w:r>
      <w:r w:rsidRPr="00D17A86">
        <w:rPr>
          <w:rFonts w:asciiTheme="majorHAnsi" w:hAnsiTheme="majorHAnsi" w:cstheme="majorHAnsi"/>
          <w:color w:val="252525"/>
          <w:sz w:val="28"/>
          <w:szCs w:val="28"/>
        </w:rPr>
        <w:t xml:space="preserve"> If the NDM is followed, an officer will never face disapproval for a decision, regardless of the result. The NDM is broken down into five cyclical sections: obtaining intelligence and information; evaluating threat and risk; considering powers and policy; and identifying choices and contingencies, acting, and reviewing. At the centre of these sections is the Code of Ethics.</w:t>
      </w:r>
    </w:p>
    <w:p w14:paraId="6B0C8CD2"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544825D1" w14:textId="406D1E45"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On my way to the scene to assess the threat and risk and protect our and others' safety, I was processing the NDM while reading the linked occurrence on my phone.</w:t>
      </w:r>
      <w:r w:rsidR="002025BF" w:rsidRPr="00D17A86">
        <w:rPr>
          <w:rFonts w:asciiTheme="majorHAnsi" w:hAnsiTheme="majorHAnsi" w:cstheme="majorHAnsi"/>
          <w:color w:val="252525"/>
          <w:sz w:val="28"/>
          <w:szCs w:val="28"/>
        </w:rPr>
        <w:t xml:space="preserve"> </w:t>
      </w:r>
      <w:r w:rsidRPr="00D17A86">
        <w:rPr>
          <w:rFonts w:asciiTheme="majorHAnsi" w:hAnsiTheme="majorHAnsi" w:cstheme="majorHAnsi"/>
          <w:color w:val="252525"/>
          <w:sz w:val="28"/>
          <w:szCs w:val="28"/>
        </w:rPr>
        <w:t xml:space="preserve">The female offender had eighteen warning markers, relating to mental health issues, assaulting police officers, possession of </w:t>
      </w:r>
      <w:r w:rsidR="00A17EED" w:rsidRPr="00D17A86">
        <w:rPr>
          <w:rFonts w:asciiTheme="majorHAnsi" w:hAnsiTheme="majorHAnsi" w:cstheme="majorHAnsi"/>
          <w:color w:val="252525"/>
          <w:sz w:val="28"/>
          <w:szCs w:val="28"/>
        </w:rPr>
        <w:t>offensive,</w:t>
      </w:r>
      <w:r w:rsidRPr="00D17A86">
        <w:rPr>
          <w:rFonts w:asciiTheme="majorHAnsi" w:hAnsiTheme="majorHAnsi" w:cstheme="majorHAnsi"/>
          <w:color w:val="252525"/>
          <w:sz w:val="28"/>
          <w:szCs w:val="28"/>
        </w:rPr>
        <w:t xml:space="preserve"> and self-harm. The information gathered allowed me to assess and consider the powers I had by recognising the offender was suffering with her mental health. I knew that to get the best result, I had to stay calm and communicate well with words</w:t>
      </w:r>
      <w:r w:rsidR="002025BF" w:rsidRPr="00D17A86">
        <w:rPr>
          <w:rFonts w:asciiTheme="majorHAnsi" w:hAnsiTheme="majorHAnsi" w:cstheme="majorHAnsi"/>
          <w:color w:val="252525"/>
          <w:sz w:val="28"/>
          <w:szCs w:val="28"/>
        </w:rPr>
        <w:t xml:space="preserve"> that the offender could understand</w:t>
      </w:r>
      <w:r w:rsidRPr="00D17A86">
        <w:rPr>
          <w:rFonts w:asciiTheme="majorHAnsi" w:hAnsiTheme="majorHAnsi" w:cstheme="majorHAnsi"/>
          <w:color w:val="252525"/>
          <w:sz w:val="28"/>
          <w:szCs w:val="28"/>
        </w:rPr>
        <w:t xml:space="preserve"> </w:t>
      </w:r>
      <w:r w:rsidR="002025BF" w:rsidRPr="00D17A86">
        <w:rPr>
          <w:rFonts w:asciiTheme="majorHAnsi" w:hAnsiTheme="majorHAnsi" w:cstheme="majorHAnsi"/>
          <w:color w:val="252525"/>
          <w:sz w:val="28"/>
          <w:szCs w:val="28"/>
        </w:rPr>
        <w:t>whilst having open</w:t>
      </w:r>
      <w:r w:rsidRPr="00D17A86">
        <w:rPr>
          <w:rFonts w:asciiTheme="majorHAnsi" w:hAnsiTheme="majorHAnsi" w:cstheme="majorHAnsi"/>
          <w:color w:val="252525"/>
          <w:sz w:val="28"/>
          <w:szCs w:val="28"/>
        </w:rPr>
        <w:t xml:space="preserve"> body language.</w:t>
      </w:r>
    </w:p>
    <w:p w14:paraId="6EDFB4D0"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0AAA1DBF" w14:textId="1C403ACA"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 When I arrived at the scene, my adrenaline was high, I was also apprehensive due to not knowing what was going to happen. I believed that communication—verbal and nonverbal—was crucial in my initial interactions with the offender. I was the only female officer at the scene, so I took the lead by remaining calm while talking to the offender by trying to build a positive rapport with her. The offender was very agitated, confused, and extremely aggressive towards the male officers. Throughout this time, I was conscious of my body language, signalling a non-aggressive response. This can help defuse a situation. Her facial expression, communication, and body language all indicated that she was extremely </w:t>
      </w:r>
      <w:r w:rsidR="006F631D" w:rsidRPr="00D17A86">
        <w:rPr>
          <w:rFonts w:asciiTheme="majorHAnsi" w:hAnsiTheme="majorHAnsi" w:cstheme="majorHAnsi"/>
          <w:color w:val="252525"/>
          <w:sz w:val="28"/>
          <w:szCs w:val="28"/>
        </w:rPr>
        <w:t>angry, she was verbally abusive towards the male officers</w:t>
      </w:r>
      <w:r w:rsidR="00424223">
        <w:rPr>
          <w:rFonts w:asciiTheme="majorHAnsi" w:hAnsiTheme="majorHAnsi" w:cstheme="majorHAnsi"/>
          <w:color w:val="252525"/>
          <w:sz w:val="28"/>
          <w:szCs w:val="28"/>
        </w:rPr>
        <w:t>,</w:t>
      </w:r>
      <w:r w:rsidR="006F631D" w:rsidRPr="00D17A86">
        <w:rPr>
          <w:rFonts w:asciiTheme="majorHAnsi" w:hAnsiTheme="majorHAnsi" w:cstheme="majorHAnsi"/>
          <w:color w:val="252525"/>
          <w:sz w:val="28"/>
          <w:szCs w:val="28"/>
        </w:rPr>
        <w:t xml:space="preserve"> her</w:t>
      </w:r>
      <w:r w:rsidR="00E96E56" w:rsidRPr="00D17A86">
        <w:rPr>
          <w:rFonts w:asciiTheme="majorHAnsi" w:hAnsiTheme="majorHAnsi" w:cstheme="majorHAnsi"/>
          <w:color w:val="252525"/>
          <w:sz w:val="28"/>
          <w:szCs w:val="28"/>
        </w:rPr>
        <w:t xml:space="preserve"> eyes were </w:t>
      </w:r>
      <w:r w:rsidR="00424223" w:rsidRPr="00D17A86">
        <w:rPr>
          <w:rFonts w:asciiTheme="majorHAnsi" w:hAnsiTheme="majorHAnsi" w:cstheme="majorHAnsi"/>
          <w:color w:val="252525"/>
          <w:sz w:val="28"/>
          <w:szCs w:val="28"/>
        </w:rPr>
        <w:t>bulging,</w:t>
      </w:r>
      <w:r w:rsidR="00E96E56" w:rsidRPr="00D17A86">
        <w:rPr>
          <w:rFonts w:asciiTheme="majorHAnsi" w:hAnsiTheme="majorHAnsi" w:cstheme="majorHAnsi"/>
          <w:color w:val="252525"/>
          <w:sz w:val="28"/>
          <w:szCs w:val="28"/>
        </w:rPr>
        <w:t xml:space="preserve"> </w:t>
      </w:r>
      <w:r w:rsidR="006F631D" w:rsidRPr="00D17A86">
        <w:rPr>
          <w:rFonts w:asciiTheme="majorHAnsi" w:hAnsiTheme="majorHAnsi" w:cstheme="majorHAnsi"/>
          <w:color w:val="252525"/>
          <w:sz w:val="28"/>
          <w:szCs w:val="28"/>
        </w:rPr>
        <w:t>and her fists were clenched. I</w:t>
      </w:r>
      <w:r w:rsidRPr="00D17A86">
        <w:rPr>
          <w:rFonts w:asciiTheme="majorHAnsi" w:hAnsiTheme="majorHAnsi" w:cstheme="majorHAnsi"/>
          <w:color w:val="252525"/>
          <w:sz w:val="28"/>
          <w:szCs w:val="28"/>
        </w:rPr>
        <w:t xml:space="preserve"> concentrated on my communication, </w:t>
      </w:r>
      <w:r w:rsidRPr="00D17A86">
        <w:rPr>
          <w:rFonts w:asciiTheme="majorHAnsi" w:hAnsiTheme="majorHAnsi" w:cstheme="majorHAnsi"/>
          <w:color w:val="252525"/>
          <w:sz w:val="28"/>
          <w:szCs w:val="28"/>
        </w:rPr>
        <w:lastRenderedPageBreak/>
        <w:t>speaking in a soft tone, and remaining patient and calm. I was always showing empathy</w:t>
      </w:r>
      <w:r w:rsidR="006F631D" w:rsidRPr="00D17A86">
        <w:rPr>
          <w:rFonts w:asciiTheme="majorHAnsi" w:hAnsiTheme="majorHAnsi" w:cstheme="majorHAnsi"/>
          <w:color w:val="252525"/>
          <w:sz w:val="28"/>
          <w:szCs w:val="28"/>
        </w:rPr>
        <w:t xml:space="preserve"> by having </w:t>
      </w:r>
      <w:r w:rsidR="006F631D" w:rsidRPr="00D17A86">
        <w:rPr>
          <w:rFonts w:asciiTheme="majorHAnsi" w:hAnsiTheme="majorHAnsi" w:cstheme="majorHAnsi"/>
          <w:color w:val="212121"/>
          <w:sz w:val="28"/>
          <w:szCs w:val="28"/>
          <w:shd w:val="clear" w:color="auto" w:fill="FFFFFF"/>
        </w:rPr>
        <w:t xml:space="preserve">the ability to emotionally understand how she was feeling, </w:t>
      </w:r>
      <w:r w:rsidR="00641EA3" w:rsidRPr="00D17A86">
        <w:rPr>
          <w:rFonts w:asciiTheme="majorHAnsi" w:hAnsiTheme="majorHAnsi" w:cstheme="majorHAnsi"/>
          <w:color w:val="212121"/>
          <w:sz w:val="28"/>
          <w:szCs w:val="28"/>
          <w:shd w:val="clear" w:color="auto" w:fill="FFFFFF"/>
        </w:rPr>
        <w:t>being able to see</w:t>
      </w:r>
      <w:r w:rsidR="006F631D" w:rsidRPr="00D17A86">
        <w:rPr>
          <w:rFonts w:asciiTheme="majorHAnsi" w:hAnsiTheme="majorHAnsi" w:cstheme="majorHAnsi"/>
          <w:color w:val="212121"/>
          <w:sz w:val="28"/>
          <w:szCs w:val="28"/>
          <w:shd w:val="clear" w:color="auto" w:fill="FFFFFF"/>
        </w:rPr>
        <w:t xml:space="preserve"> things from her point of view, and </w:t>
      </w:r>
      <w:r w:rsidR="00641EA3" w:rsidRPr="00D17A86">
        <w:rPr>
          <w:rFonts w:asciiTheme="majorHAnsi" w:hAnsiTheme="majorHAnsi" w:cstheme="majorHAnsi"/>
          <w:color w:val="212121"/>
          <w:sz w:val="28"/>
          <w:szCs w:val="28"/>
          <w:shd w:val="clear" w:color="auto" w:fill="FFFFFF"/>
        </w:rPr>
        <w:t>imagining myself in</w:t>
      </w:r>
      <w:r w:rsidR="006F631D" w:rsidRPr="00D17A86">
        <w:rPr>
          <w:rFonts w:asciiTheme="majorHAnsi" w:hAnsiTheme="majorHAnsi" w:cstheme="majorHAnsi"/>
          <w:color w:val="212121"/>
          <w:sz w:val="28"/>
          <w:szCs w:val="28"/>
          <w:shd w:val="clear" w:color="auto" w:fill="FFFFFF"/>
        </w:rPr>
        <w:t xml:space="preserve"> their </w:t>
      </w:r>
      <w:r w:rsidR="00641EA3" w:rsidRPr="00D17A86">
        <w:rPr>
          <w:rFonts w:asciiTheme="majorHAnsi" w:hAnsiTheme="majorHAnsi" w:cstheme="majorHAnsi"/>
          <w:color w:val="212121"/>
          <w:sz w:val="28"/>
          <w:szCs w:val="28"/>
          <w:shd w:val="clear" w:color="auto" w:fill="FFFFFF"/>
        </w:rPr>
        <w:t xml:space="preserve">place </w:t>
      </w:r>
      <w:r w:rsidR="00641EA3" w:rsidRPr="00D17A86">
        <w:rPr>
          <w:rFonts w:asciiTheme="majorHAnsi" w:hAnsiTheme="majorHAnsi" w:cstheme="majorHAnsi"/>
          <w:color w:val="2C3E50"/>
          <w:sz w:val="28"/>
          <w:szCs w:val="28"/>
          <w:shd w:val="clear" w:color="auto" w:fill="FFFFFF"/>
        </w:rPr>
        <w:t>(Cherry, 2022).</w:t>
      </w:r>
      <w:r w:rsidRPr="00D17A86">
        <w:rPr>
          <w:rFonts w:asciiTheme="majorHAnsi" w:hAnsiTheme="majorHAnsi" w:cstheme="majorHAnsi"/>
          <w:color w:val="252525"/>
          <w:sz w:val="28"/>
          <w:szCs w:val="28"/>
        </w:rPr>
        <w:t xml:space="preserve"> I used open questioning and practiced active listening. This included questions like "Can you explain to me what has happened, please?" It was important that I remain</w:t>
      </w:r>
      <w:r w:rsidR="00A17EED" w:rsidRPr="00D17A86">
        <w:rPr>
          <w:rFonts w:asciiTheme="majorHAnsi" w:hAnsiTheme="majorHAnsi" w:cstheme="majorHAnsi"/>
          <w:color w:val="252525"/>
          <w:sz w:val="28"/>
          <w:szCs w:val="28"/>
        </w:rPr>
        <w:t>ed</w:t>
      </w:r>
      <w:r w:rsidRPr="00D17A86">
        <w:rPr>
          <w:rFonts w:asciiTheme="majorHAnsi" w:hAnsiTheme="majorHAnsi" w:cstheme="majorHAnsi"/>
          <w:color w:val="252525"/>
          <w:sz w:val="28"/>
          <w:szCs w:val="28"/>
        </w:rPr>
        <w:t xml:space="preserve"> impartial to try and find out her side of the story. I was also aware that the offender was suffering </w:t>
      </w:r>
      <w:r w:rsidR="00A17EED" w:rsidRPr="00D17A86">
        <w:rPr>
          <w:rFonts w:asciiTheme="majorHAnsi" w:hAnsiTheme="majorHAnsi" w:cstheme="majorHAnsi"/>
          <w:color w:val="252525"/>
          <w:sz w:val="28"/>
          <w:szCs w:val="28"/>
        </w:rPr>
        <w:t>with</w:t>
      </w:r>
      <w:r w:rsidRPr="00D17A86">
        <w:rPr>
          <w:rFonts w:asciiTheme="majorHAnsi" w:hAnsiTheme="majorHAnsi" w:cstheme="majorHAnsi"/>
          <w:color w:val="252525"/>
          <w:sz w:val="28"/>
          <w:szCs w:val="28"/>
        </w:rPr>
        <w:t xml:space="preserve"> mental health</w:t>
      </w:r>
      <w:r w:rsidR="00A17EED" w:rsidRPr="00D17A86">
        <w:rPr>
          <w:rFonts w:asciiTheme="majorHAnsi" w:hAnsiTheme="majorHAnsi" w:cstheme="majorHAnsi"/>
          <w:color w:val="252525"/>
          <w:sz w:val="28"/>
          <w:szCs w:val="28"/>
        </w:rPr>
        <w:t xml:space="preserve"> </w:t>
      </w:r>
      <w:r w:rsidR="004E49B1" w:rsidRPr="00D17A86">
        <w:rPr>
          <w:rFonts w:asciiTheme="majorHAnsi" w:hAnsiTheme="majorHAnsi" w:cstheme="majorHAnsi"/>
          <w:color w:val="252525"/>
          <w:sz w:val="28"/>
          <w:szCs w:val="28"/>
        </w:rPr>
        <w:t>issues.</w:t>
      </w:r>
      <w:r w:rsidRPr="00D17A86">
        <w:rPr>
          <w:rFonts w:asciiTheme="majorHAnsi" w:hAnsiTheme="majorHAnsi" w:cstheme="majorHAnsi"/>
          <w:color w:val="252525"/>
          <w:sz w:val="28"/>
          <w:szCs w:val="28"/>
        </w:rPr>
        <w:t xml:space="preserve"> I wanted to make sure that I was looking after her welfare at the same time. But unfortunately, after using all my tactical communications, the offender </w:t>
      </w:r>
      <w:r w:rsidR="00641EA3" w:rsidRPr="00D17A86">
        <w:rPr>
          <w:rFonts w:asciiTheme="majorHAnsi" w:hAnsiTheme="majorHAnsi" w:cstheme="majorHAnsi"/>
          <w:color w:val="252525"/>
          <w:sz w:val="28"/>
          <w:szCs w:val="28"/>
        </w:rPr>
        <w:t>managed to lash</w:t>
      </w:r>
      <w:r w:rsidRPr="00D17A86">
        <w:rPr>
          <w:rFonts w:asciiTheme="majorHAnsi" w:hAnsiTheme="majorHAnsi" w:cstheme="majorHAnsi"/>
          <w:color w:val="252525"/>
          <w:sz w:val="28"/>
          <w:szCs w:val="28"/>
        </w:rPr>
        <w:t xml:space="preserve"> out and hit my colleague, so we were left with no choice but to use necessary force by taking the offender down to the ground safely by handcuffing her to her rear. My colleague arrested the offender, I was the assisting officer.</w:t>
      </w:r>
    </w:p>
    <w:p w14:paraId="7223E9C7" w14:textId="77777777" w:rsidR="002025BF" w:rsidRPr="00D17A86" w:rsidRDefault="002025BF" w:rsidP="00D17A86">
      <w:pPr>
        <w:pStyle w:val="NormalWeb"/>
        <w:jc w:val="both"/>
        <w:rPr>
          <w:rFonts w:asciiTheme="majorHAnsi" w:hAnsiTheme="majorHAnsi" w:cstheme="majorHAnsi"/>
          <w:color w:val="252525"/>
          <w:sz w:val="28"/>
          <w:szCs w:val="28"/>
        </w:rPr>
      </w:pPr>
    </w:p>
    <w:p w14:paraId="55BF80C2" w14:textId="387E1CF9" w:rsidR="002025BF" w:rsidRPr="00D17A86" w:rsidRDefault="00641EA3"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There were no cultural, ethical, or language issues in this incident. The female was a white, English-speaking female. </w:t>
      </w:r>
      <w:r w:rsidR="002025BF" w:rsidRPr="00D17A86">
        <w:rPr>
          <w:rFonts w:asciiTheme="majorHAnsi" w:hAnsiTheme="majorHAnsi" w:cstheme="majorHAnsi"/>
          <w:color w:val="252525"/>
          <w:sz w:val="28"/>
          <w:szCs w:val="28"/>
        </w:rPr>
        <w:t>The female was highly intoxicated, so I ensured that while I was communicating with her, I simplified my questioning to ensure that she understood what I was saying.</w:t>
      </w:r>
    </w:p>
    <w:p w14:paraId="4DD48C17" w14:textId="77777777" w:rsidR="002025BF" w:rsidRPr="00D17A86" w:rsidRDefault="002025BF" w:rsidP="00D17A86">
      <w:pPr>
        <w:pStyle w:val="NormalWeb"/>
        <w:jc w:val="both"/>
        <w:rPr>
          <w:rFonts w:asciiTheme="majorHAnsi" w:hAnsiTheme="majorHAnsi" w:cstheme="majorHAnsi"/>
          <w:color w:val="252525"/>
          <w:sz w:val="28"/>
          <w:szCs w:val="28"/>
        </w:rPr>
      </w:pPr>
    </w:p>
    <w:p w14:paraId="356A9E0D" w14:textId="30D75C66"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The model that I was mindful of using throughout this incident when I was dealing with the offender was the "</w:t>
      </w:r>
      <w:proofErr w:type="spellStart"/>
      <w:r w:rsidRPr="00D17A86">
        <w:rPr>
          <w:rFonts w:asciiTheme="majorHAnsi" w:hAnsiTheme="majorHAnsi" w:cstheme="majorHAnsi"/>
          <w:color w:val="252525"/>
          <w:sz w:val="28"/>
          <w:szCs w:val="28"/>
        </w:rPr>
        <w:t>Betari</w:t>
      </w:r>
      <w:proofErr w:type="spellEnd"/>
      <w:r w:rsidRPr="00D17A86">
        <w:rPr>
          <w:rFonts w:asciiTheme="majorHAnsi" w:hAnsiTheme="majorHAnsi" w:cstheme="majorHAnsi"/>
          <w:color w:val="252525"/>
          <w:sz w:val="28"/>
          <w:szCs w:val="28"/>
        </w:rPr>
        <w:t xml:space="preserve"> Box model." The </w:t>
      </w:r>
      <w:proofErr w:type="spellStart"/>
      <w:r w:rsidRPr="00D17A86">
        <w:rPr>
          <w:rFonts w:asciiTheme="majorHAnsi" w:hAnsiTheme="majorHAnsi" w:cstheme="majorHAnsi"/>
          <w:color w:val="252525"/>
          <w:sz w:val="28"/>
          <w:szCs w:val="28"/>
        </w:rPr>
        <w:t>Betari</w:t>
      </w:r>
      <w:proofErr w:type="spellEnd"/>
      <w:r w:rsidRPr="00D17A86">
        <w:rPr>
          <w:rFonts w:asciiTheme="majorHAnsi" w:hAnsiTheme="majorHAnsi" w:cstheme="majorHAnsi"/>
          <w:color w:val="252525"/>
          <w:sz w:val="28"/>
          <w:szCs w:val="28"/>
        </w:rPr>
        <w:t xml:space="preserve"> Box concept is based on the notion that one's own attitudes are influenced by the behaviour of others.</w:t>
      </w:r>
      <w:r w:rsidR="00DA71A1" w:rsidRPr="00D17A86">
        <w:rPr>
          <w:rFonts w:asciiTheme="majorHAnsi" w:hAnsiTheme="majorHAnsi" w:cstheme="majorHAnsi"/>
          <w:color w:val="252525"/>
          <w:sz w:val="28"/>
          <w:szCs w:val="28"/>
        </w:rPr>
        <w:t xml:space="preserve"> This falls if one of the speakers is not capable of being rationally influenced by the other.</w:t>
      </w:r>
      <w:r w:rsidR="00641EA3" w:rsidRPr="00D17A86">
        <w:rPr>
          <w:rFonts w:asciiTheme="majorHAnsi" w:hAnsiTheme="majorHAnsi" w:cstheme="majorHAnsi"/>
          <w:sz w:val="28"/>
          <w:szCs w:val="28"/>
        </w:rPr>
        <w:t xml:space="preserve"> </w:t>
      </w:r>
      <w:r w:rsidR="00641EA3" w:rsidRPr="00D17A86">
        <w:rPr>
          <w:rFonts w:asciiTheme="majorHAnsi" w:hAnsiTheme="majorHAnsi" w:cstheme="majorHAnsi"/>
          <w:color w:val="252525"/>
          <w:sz w:val="28"/>
          <w:szCs w:val="28"/>
        </w:rPr>
        <w:t>As one person communicates with another and reads their behaviours, the cycle starts. People's behaviour is influenced by the behaviour of others. This then has another effect on that person.</w:t>
      </w:r>
      <w:r w:rsidRPr="00D17A86">
        <w:rPr>
          <w:rFonts w:asciiTheme="majorHAnsi" w:hAnsiTheme="majorHAnsi" w:cstheme="majorHAnsi"/>
          <w:color w:val="252525"/>
          <w:sz w:val="28"/>
          <w:szCs w:val="28"/>
        </w:rPr>
        <w:t xml:space="preserve"> (</w:t>
      </w:r>
      <w:proofErr w:type="spellStart"/>
      <w:proofErr w:type="gramStart"/>
      <w:r w:rsidRPr="00D17A86">
        <w:rPr>
          <w:rFonts w:asciiTheme="majorHAnsi" w:hAnsiTheme="majorHAnsi" w:cstheme="majorHAnsi"/>
          <w:color w:val="252525"/>
          <w:sz w:val="28"/>
          <w:szCs w:val="28"/>
        </w:rPr>
        <w:t>toolshero</w:t>
      </w:r>
      <w:proofErr w:type="spellEnd"/>
      <w:proofErr w:type="gramEnd"/>
      <w:r w:rsidRPr="00D17A86">
        <w:rPr>
          <w:rFonts w:asciiTheme="majorHAnsi" w:hAnsiTheme="majorHAnsi" w:cstheme="majorHAnsi"/>
          <w:color w:val="252525"/>
          <w:sz w:val="28"/>
          <w:szCs w:val="28"/>
        </w:rPr>
        <w:t xml:space="preserve"> 2022). </w:t>
      </w:r>
      <w:r w:rsidR="00DA71A1" w:rsidRPr="00D17A86">
        <w:rPr>
          <w:rFonts w:asciiTheme="majorHAnsi" w:hAnsiTheme="majorHAnsi" w:cstheme="majorHAnsi"/>
          <w:color w:val="252525"/>
          <w:sz w:val="28"/>
          <w:szCs w:val="28"/>
        </w:rPr>
        <w:t>O</w:t>
      </w:r>
      <w:r w:rsidRPr="00D17A86">
        <w:rPr>
          <w:rFonts w:asciiTheme="majorHAnsi" w:hAnsiTheme="majorHAnsi" w:cstheme="majorHAnsi"/>
          <w:color w:val="252525"/>
          <w:sz w:val="28"/>
          <w:szCs w:val="28"/>
        </w:rPr>
        <w:t xml:space="preserve">ur speech </w:t>
      </w:r>
      <w:r w:rsidR="00075317" w:rsidRPr="00D17A86">
        <w:rPr>
          <w:rFonts w:asciiTheme="majorHAnsi" w:hAnsiTheme="majorHAnsi" w:cstheme="majorHAnsi"/>
          <w:color w:val="252525"/>
          <w:sz w:val="28"/>
          <w:szCs w:val="28"/>
        </w:rPr>
        <w:t>and body</w:t>
      </w:r>
      <w:r w:rsidRPr="00D17A86">
        <w:rPr>
          <w:rFonts w:asciiTheme="majorHAnsi" w:hAnsiTheme="majorHAnsi" w:cstheme="majorHAnsi"/>
          <w:color w:val="252525"/>
          <w:sz w:val="28"/>
          <w:szCs w:val="28"/>
        </w:rPr>
        <w:t xml:space="preserve"> language convey our mental state. As police officers, it is imperative that we use the principle that one party's change in attitude can end a conflict when one begins and appears to be caught in a cycle.</w:t>
      </w:r>
    </w:p>
    <w:p w14:paraId="563E3BA1"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18A6A0F3"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Within the evaluation and analysis elements of my reflection, I feel the situation was managed well, considering it was my first conflict incident I went to within my first week of tutorship. I ensured I was working alongside the Code of Ethics, demonstrating the values of "integrity, respect, fairness, and openness" (College of Policing, 2022). An area for improvement on reflection is ensuring that when I enter an incident, I am more aware of my surroundings and look out for any objects that could potentially harm myself or others. It wasn’t until after talking to my tutor that he informed me that there was a small knife on the sofa.</w:t>
      </w:r>
    </w:p>
    <w:p w14:paraId="4B7951E9"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lastRenderedPageBreak/>
        <w:t> </w:t>
      </w:r>
    </w:p>
    <w:p w14:paraId="710D7EE9" w14:textId="45112083"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xml:space="preserve">The outcome of the incident is that the offender was arrested and escorted to custody. Before she was placed in the back of the van, I searched the suspect under Section 32 of PACE (Home Office, 2013). Throughout the process, I kept her informed of what I was doing. I sat in the back of the van whilst she was being escorted to custody, and whilst on the route, I was communicating with the </w:t>
      </w:r>
      <w:r w:rsidR="002025BF" w:rsidRPr="00D17A86">
        <w:rPr>
          <w:rFonts w:asciiTheme="majorHAnsi" w:hAnsiTheme="majorHAnsi" w:cstheme="majorHAnsi"/>
          <w:color w:val="252525"/>
          <w:sz w:val="28"/>
          <w:szCs w:val="28"/>
        </w:rPr>
        <w:t>offender</w:t>
      </w:r>
      <w:r w:rsidRPr="00D17A86">
        <w:rPr>
          <w:rFonts w:asciiTheme="majorHAnsi" w:hAnsiTheme="majorHAnsi" w:cstheme="majorHAnsi"/>
          <w:color w:val="252525"/>
          <w:sz w:val="28"/>
          <w:szCs w:val="28"/>
        </w:rPr>
        <w:t xml:space="preserve">, ensuring that she was okay. I then booked the offender into custody. I then completed the protection </w:t>
      </w:r>
      <w:r w:rsidR="00DA71A1" w:rsidRPr="00D17A86">
        <w:rPr>
          <w:rFonts w:asciiTheme="majorHAnsi" w:hAnsiTheme="majorHAnsi" w:cstheme="majorHAnsi"/>
          <w:color w:val="252525"/>
          <w:sz w:val="28"/>
          <w:szCs w:val="28"/>
        </w:rPr>
        <w:t>referrals. I</w:t>
      </w:r>
      <w:r w:rsidRPr="00D17A86">
        <w:rPr>
          <w:rFonts w:asciiTheme="majorHAnsi" w:hAnsiTheme="majorHAnsi" w:cstheme="majorHAnsi"/>
          <w:color w:val="252525"/>
          <w:sz w:val="28"/>
          <w:szCs w:val="28"/>
        </w:rPr>
        <w:t xml:space="preserve"> was mindful of both parties' human rights. Article 5 of the Human Rights Act of 1988 states that the arrest of the perpetrator would violate her right to life and liberty. Her independence at the time, however, meant that she had breached the victim's rights to life, liberty, and security because of the Human Rights Act (Ministry of Justice, 2002). I was conscious that I would have to act positively in this circumstance; the arrest was crucial, as the victim's right to life was of the utmost significance. But during the encounter, I was also mindful of the offender’s mental state and was exploring all my options.</w:t>
      </w:r>
    </w:p>
    <w:p w14:paraId="42E9C9A4" w14:textId="154064F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In conclusion, I am happy with my contribution to this incident. My tutor came up to me at the end of the shift to say how well I dealt with the situation, which made me feel proud and gave me more confidence for further incidents. While I acknowledge that arresting a person must be necessary, this was due to the circumstances of the offense. On reflection, an area I am going to focus on moving forward is ensuring that I am aware of my surroundings and any objects close by when I am dealing with any incidents. This will be a focus area for the remainder of my tutorship.</w:t>
      </w:r>
    </w:p>
    <w:p w14:paraId="1DE9818E" w14:textId="77777777" w:rsidR="00883EF6" w:rsidRPr="00D17A86" w:rsidRDefault="00883EF6" w:rsidP="00D17A86">
      <w:pPr>
        <w:pStyle w:val="NormalWeb"/>
        <w:jc w:val="both"/>
        <w:rPr>
          <w:rFonts w:asciiTheme="majorHAnsi" w:hAnsiTheme="majorHAnsi" w:cstheme="majorHAnsi"/>
          <w:color w:val="252525"/>
          <w:sz w:val="28"/>
          <w:szCs w:val="28"/>
        </w:rPr>
      </w:pPr>
      <w:r w:rsidRPr="00D17A86">
        <w:rPr>
          <w:rFonts w:asciiTheme="majorHAnsi" w:hAnsiTheme="majorHAnsi" w:cstheme="majorHAnsi"/>
          <w:color w:val="252525"/>
          <w:sz w:val="28"/>
          <w:szCs w:val="28"/>
        </w:rPr>
        <w:t> </w:t>
      </w:r>
    </w:p>
    <w:p w14:paraId="221BEA6C" w14:textId="2F25772E" w:rsidR="00883EF6" w:rsidRPr="00D17A86" w:rsidRDefault="00883EF6" w:rsidP="00D17A86">
      <w:pPr>
        <w:pStyle w:val="NormalWeb"/>
        <w:jc w:val="both"/>
        <w:rPr>
          <w:rFonts w:asciiTheme="majorHAnsi" w:hAnsiTheme="majorHAnsi" w:cstheme="majorHAnsi"/>
          <w:color w:val="252525"/>
          <w:sz w:val="28"/>
          <w:szCs w:val="28"/>
        </w:rPr>
      </w:pPr>
      <w:r w:rsidRPr="00D17A86">
        <w:rPr>
          <w:rStyle w:val="Strong"/>
          <w:rFonts w:asciiTheme="majorHAnsi" w:hAnsiTheme="majorHAnsi" w:cstheme="majorHAnsi"/>
          <w:color w:val="252525"/>
          <w:sz w:val="28"/>
          <w:szCs w:val="28"/>
        </w:rPr>
        <w:t>Total 1</w:t>
      </w:r>
      <w:r w:rsidR="00DA71A1" w:rsidRPr="00D17A86">
        <w:rPr>
          <w:rStyle w:val="Strong"/>
          <w:rFonts w:asciiTheme="majorHAnsi" w:hAnsiTheme="majorHAnsi" w:cstheme="majorHAnsi"/>
          <w:color w:val="252525"/>
          <w:sz w:val="28"/>
          <w:szCs w:val="28"/>
        </w:rPr>
        <w:t>6</w:t>
      </w:r>
      <w:r w:rsidR="00D17A86">
        <w:rPr>
          <w:rStyle w:val="Strong"/>
          <w:rFonts w:asciiTheme="majorHAnsi" w:hAnsiTheme="majorHAnsi" w:cstheme="majorHAnsi"/>
          <w:color w:val="252525"/>
          <w:sz w:val="28"/>
          <w:szCs w:val="28"/>
        </w:rPr>
        <w:t>50</w:t>
      </w:r>
    </w:p>
    <w:p w14:paraId="5B4ADADB" w14:textId="77777777" w:rsidR="00B370D9" w:rsidRPr="00D17A86" w:rsidRDefault="00B370D9" w:rsidP="00D17A86">
      <w:pPr>
        <w:pStyle w:val="NormalWeb"/>
        <w:jc w:val="both"/>
        <w:rPr>
          <w:rFonts w:asciiTheme="majorHAnsi" w:hAnsiTheme="majorHAnsi" w:cstheme="majorHAnsi"/>
          <w:color w:val="252525"/>
          <w:sz w:val="28"/>
          <w:szCs w:val="28"/>
        </w:rPr>
      </w:pPr>
    </w:p>
    <w:p w14:paraId="5C6CD9F4" w14:textId="77777777" w:rsidR="00B370D9" w:rsidRPr="00D17A86" w:rsidRDefault="00B370D9" w:rsidP="00D17A86">
      <w:pPr>
        <w:pStyle w:val="NormalWeb"/>
        <w:jc w:val="both"/>
        <w:rPr>
          <w:rFonts w:asciiTheme="majorHAnsi" w:hAnsiTheme="majorHAnsi" w:cstheme="majorHAnsi"/>
          <w:color w:val="252525"/>
          <w:sz w:val="28"/>
          <w:szCs w:val="28"/>
        </w:rPr>
      </w:pPr>
    </w:p>
    <w:p w14:paraId="28267016" w14:textId="77777777" w:rsidR="00B370D9" w:rsidRPr="00D17A86" w:rsidRDefault="00B370D9" w:rsidP="00D17A86">
      <w:pPr>
        <w:pStyle w:val="NormalWeb"/>
        <w:jc w:val="both"/>
        <w:rPr>
          <w:rFonts w:asciiTheme="majorHAnsi" w:hAnsiTheme="majorHAnsi" w:cstheme="majorHAnsi"/>
          <w:color w:val="252525"/>
          <w:sz w:val="28"/>
          <w:szCs w:val="28"/>
        </w:rPr>
      </w:pPr>
    </w:p>
    <w:p w14:paraId="4C4C3F37" w14:textId="77777777" w:rsidR="00B370D9" w:rsidRPr="00D17A86" w:rsidRDefault="00B370D9" w:rsidP="00D17A86">
      <w:pPr>
        <w:pStyle w:val="NormalWeb"/>
        <w:jc w:val="both"/>
        <w:rPr>
          <w:rFonts w:asciiTheme="majorHAnsi" w:hAnsiTheme="majorHAnsi" w:cstheme="majorHAnsi"/>
          <w:color w:val="252525"/>
          <w:sz w:val="28"/>
          <w:szCs w:val="28"/>
        </w:rPr>
      </w:pPr>
    </w:p>
    <w:p w14:paraId="465DFEEF" w14:textId="77777777" w:rsidR="00B370D9" w:rsidRPr="00D17A86" w:rsidRDefault="00B370D9" w:rsidP="00D17A86">
      <w:pPr>
        <w:pStyle w:val="NormalWeb"/>
        <w:jc w:val="both"/>
        <w:rPr>
          <w:rFonts w:asciiTheme="majorHAnsi" w:hAnsiTheme="majorHAnsi" w:cstheme="majorHAnsi"/>
          <w:color w:val="252525"/>
          <w:sz w:val="28"/>
          <w:szCs w:val="28"/>
        </w:rPr>
      </w:pPr>
    </w:p>
    <w:p w14:paraId="6E8CFF38" w14:textId="77777777" w:rsidR="005F28CE" w:rsidRPr="00D17A86" w:rsidRDefault="005F28CE" w:rsidP="00D17A86">
      <w:pPr>
        <w:pStyle w:val="NormalWeb"/>
        <w:jc w:val="both"/>
        <w:rPr>
          <w:rFonts w:asciiTheme="majorHAnsi" w:hAnsiTheme="majorHAnsi" w:cstheme="majorHAnsi"/>
          <w:color w:val="000000"/>
          <w:sz w:val="28"/>
          <w:szCs w:val="28"/>
        </w:rPr>
      </w:pPr>
      <w:r w:rsidRPr="00D17A86">
        <w:rPr>
          <w:rFonts w:asciiTheme="majorHAnsi" w:hAnsiTheme="majorHAnsi" w:cstheme="majorHAnsi"/>
          <w:color w:val="252525"/>
          <w:sz w:val="28"/>
          <w:szCs w:val="28"/>
        </w:rPr>
        <w:t> </w:t>
      </w:r>
    </w:p>
    <w:p w14:paraId="79621777" w14:textId="77777777" w:rsidR="005F28CE" w:rsidRPr="00D17A86" w:rsidRDefault="005F28CE" w:rsidP="00D17A86">
      <w:pPr>
        <w:pStyle w:val="NormalWeb"/>
        <w:jc w:val="both"/>
        <w:rPr>
          <w:rFonts w:asciiTheme="majorHAnsi" w:hAnsiTheme="majorHAnsi" w:cstheme="majorHAnsi"/>
          <w:color w:val="000000"/>
          <w:sz w:val="28"/>
          <w:szCs w:val="28"/>
        </w:rPr>
      </w:pPr>
      <w:r w:rsidRPr="00D17A86">
        <w:rPr>
          <w:rFonts w:asciiTheme="majorHAnsi" w:hAnsiTheme="majorHAnsi" w:cstheme="majorHAnsi"/>
          <w:color w:val="252525"/>
          <w:sz w:val="28"/>
          <w:szCs w:val="28"/>
        </w:rPr>
        <w:t> </w:t>
      </w:r>
    </w:p>
    <w:p w14:paraId="432B3B5F" w14:textId="77777777" w:rsidR="005F28CE" w:rsidRDefault="005F28CE" w:rsidP="00D17A86">
      <w:pPr>
        <w:pStyle w:val="NormalWeb"/>
        <w:jc w:val="both"/>
        <w:rPr>
          <w:color w:val="000000"/>
          <w:sz w:val="27"/>
          <w:szCs w:val="27"/>
        </w:rPr>
      </w:pPr>
      <w:r>
        <w:rPr>
          <w:color w:val="252525"/>
          <w:sz w:val="27"/>
          <w:szCs w:val="27"/>
        </w:rPr>
        <w:lastRenderedPageBreak/>
        <w:t> </w:t>
      </w:r>
    </w:p>
    <w:p w14:paraId="6C919130" w14:textId="77777777" w:rsidR="005F28CE" w:rsidRDefault="005F28CE" w:rsidP="00D17A86">
      <w:pPr>
        <w:pStyle w:val="NormalWeb"/>
        <w:jc w:val="both"/>
        <w:rPr>
          <w:color w:val="000000"/>
          <w:sz w:val="27"/>
          <w:szCs w:val="27"/>
        </w:rPr>
      </w:pPr>
      <w:r>
        <w:rPr>
          <w:color w:val="252525"/>
          <w:sz w:val="27"/>
          <w:szCs w:val="27"/>
        </w:rPr>
        <w:t> </w:t>
      </w:r>
    </w:p>
    <w:p w14:paraId="56BDA45A" w14:textId="77777777" w:rsidR="005F28CE" w:rsidRDefault="005F28CE" w:rsidP="005F28CE">
      <w:pPr>
        <w:pStyle w:val="NormalWeb"/>
        <w:rPr>
          <w:color w:val="000000"/>
          <w:sz w:val="27"/>
          <w:szCs w:val="27"/>
        </w:rPr>
      </w:pPr>
      <w:r>
        <w:rPr>
          <w:color w:val="252525"/>
          <w:sz w:val="27"/>
          <w:szCs w:val="27"/>
        </w:rPr>
        <w:t> </w:t>
      </w:r>
    </w:p>
    <w:p w14:paraId="09D87B2D" w14:textId="77777777" w:rsidR="005F28CE" w:rsidRDefault="005F28CE" w:rsidP="005F28CE">
      <w:pPr>
        <w:pStyle w:val="NormalWeb"/>
        <w:rPr>
          <w:color w:val="000000"/>
          <w:sz w:val="27"/>
          <w:szCs w:val="27"/>
        </w:rPr>
      </w:pPr>
      <w:r>
        <w:rPr>
          <w:color w:val="252525"/>
          <w:sz w:val="27"/>
          <w:szCs w:val="27"/>
        </w:rPr>
        <w:t> </w:t>
      </w:r>
    </w:p>
    <w:p w14:paraId="50FA113D" w14:textId="77777777" w:rsidR="005F28CE" w:rsidRDefault="005F28CE" w:rsidP="005F28CE">
      <w:pPr>
        <w:pStyle w:val="NormalWeb"/>
        <w:rPr>
          <w:color w:val="000000"/>
          <w:sz w:val="27"/>
          <w:szCs w:val="27"/>
        </w:rPr>
      </w:pPr>
      <w:r>
        <w:rPr>
          <w:color w:val="252525"/>
          <w:sz w:val="27"/>
          <w:szCs w:val="27"/>
        </w:rPr>
        <w:t> </w:t>
      </w:r>
    </w:p>
    <w:p w14:paraId="24742B3A" w14:textId="77777777" w:rsidR="005F28CE" w:rsidRDefault="005F28CE" w:rsidP="005F28CE">
      <w:pPr>
        <w:pStyle w:val="NormalWeb"/>
        <w:rPr>
          <w:color w:val="000000"/>
          <w:sz w:val="27"/>
          <w:szCs w:val="27"/>
        </w:rPr>
      </w:pPr>
      <w:r>
        <w:rPr>
          <w:color w:val="252525"/>
          <w:sz w:val="27"/>
          <w:szCs w:val="27"/>
        </w:rPr>
        <w:t> </w:t>
      </w:r>
    </w:p>
    <w:p w14:paraId="17AB1049" w14:textId="77777777" w:rsidR="005F28CE" w:rsidRDefault="005F28CE" w:rsidP="005F28CE">
      <w:pPr>
        <w:pStyle w:val="NormalWeb"/>
        <w:rPr>
          <w:color w:val="000000"/>
          <w:sz w:val="27"/>
          <w:szCs w:val="27"/>
        </w:rPr>
      </w:pPr>
      <w:r>
        <w:rPr>
          <w:color w:val="252525"/>
          <w:sz w:val="27"/>
          <w:szCs w:val="27"/>
        </w:rPr>
        <w:t> </w:t>
      </w:r>
    </w:p>
    <w:p w14:paraId="189C8D8C" w14:textId="77777777" w:rsidR="005F28CE" w:rsidRDefault="005F28CE" w:rsidP="005F28CE">
      <w:pPr>
        <w:pStyle w:val="NormalWeb"/>
        <w:rPr>
          <w:color w:val="000000"/>
          <w:sz w:val="27"/>
          <w:szCs w:val="27"/>
        </w:rPr>
      </w:pPr>
      <w:r>
        <w:rPr>
          <w:color w:val="252525"/>
          <w:sz w:val="27"/>
          <w:szCs w:val="27"/>
        </w:rPr>
        <w:t> </w:t>
      </w:r>
    </w:p>
    <w:p w14:paraId="48EF0335" w14:textId="77777777" w:rsidR="005F28CE" w:rsidRDefault="005F28CE" w:rsidP="005F28CE">
      <w:pPr>
        <w:pStyle w:val="NormalWeb"/>
        <w:rPr>
          <w:color w:val="000000"/>
          <w:sz w:val="27"/>
          <w:szCs w:val="27"/>
        </w:rPr>
      </w:pPr>
      <w:r>
        <w:rPr>
          <w:color w:val="252525"/>
          <w:sz w:val="27"/>
          <w:szCs w:val="27"/>
        </w:rPr>
        <w:t> </w:t>
      </w:r>
    </w:p>
    <w:p w14:paraId="145AEFCF" w14:textId="77777777" w:rsidR="005F28CE" w:rsidRDefault="005F28CE" w:rsidP="005F28CE">
      <w:pPr>
        <w:pStyle w:val="NormalWeb"/>
        <w:rPr>
          <w:color w:val="000000"/>
          <w:sz w:val="27"/>
          <w:szCs w:val="27"/>
        </w:rPr>
      </w:pPr>
      <w:r>
        <w:rPr>
          <w:color w:val="252525"/>
          <w:sz w:val="27"/>
          <w:szCs w:val="27"/>
        </w:rPr>
        <w:t> </w:t>
      </w:r>
    </w:p>
    <w:p w14:paraId="7FAE8CB8" w14:textId="77777777" w:rsidR="005F28CE" w:rsidRDefault="005F28CE" w:rsidP="005F28CE">
      <w:pPr>
        <w:pStyle w:val="NormalWeb"/>
        <w:rPr>
          <w:color w:val="000000"/>
          <w:sz w:val="27"/>
          <w:szCs w:val="27"/>
        </w:rPr>
      </w:pPr>
      <w:r>
        <w:rPr>
          <w:color w:val="252525"/>
          <w:sz w:val="27"/>
          <w:szCs w:val="27"/>
        </w:rPr>
        <w:t>.</w:t>
      </w:r>
    </w:p>
    <w:p w14:paraId="66597BB5" w14:textId="77777777" w:rsidR="005F28CE" w:rsidRDefault="005F28CE" w:rsidP="005F28CE">
      <w:pPr>
        <w:pStyle w:val="NormalWeb"/>
        <w:rPr>
          <w:color w:val="000000"/>
          <w:sz w:val="27"/>
          <w:szCs w:val="27"/>
        </w:rPr>
      </w:pPr>
      <w:r>
        <w:rPr>
          <w:color w:val="252525"/>
          <w:sz w:val="27"/>
          <w:szCs w:val="27"/>
        </w:rPr>
        <w:t> </w:t>
      </w:r>
    </w:p>
    <w:p w14:paraId="11EBBB2E" w14:textId="77777777" w:rsidR="005F28CE" w:rsidRDefault="005F28CE" w:rsidP="005F28CE">
      <w:pPr>
        <w:pStyle w:val="NormalWeb"/>
        <w:rPr>
          <w:color w:val="000000"/>
          <w:sz w:val="27"/>
          <w:szCs w:val="27"/>
        </w:rPr>
      </w:pPr>
      <w:r>
        <w:rPr>
          <w:color w:val="252525"/>
          <w:sz w:val="27"/>
          <w:szCs w:val="27"/>
        </w:rPr>
        <w:t> </w:t>
      </w:r>
    </w:p>
    <w:p w14:paraId="3CE54612" w14:textId="77777777" w:rsidR="00662569" w:rsidRPr="00280EE4" w:rsidRDefault="00662569" w:rsidP="00662569">
      <w:pPr>
        <w:rPr>
          <w:rFonts w:asciiTheme="minorHAnsi" w:hAnsiTheme="minorHAnsi" w:cstheme="minorHAnsi"/>
          <w:sz w:val="24"/>
          <w:szCs w:val="24"/>
        </w:rPr>
      </w:pPr>
    </w:p>
    <w:p w14:paraId="0F54B4BB" w14:textId="77777777" w:rsidR="00662569" w:rsidRPr="00280EE4" w:rsidRDefault="00662569" w:rsidP="00662569">
      <w:pPr>
        <w:rPr>
          <w:rFonts w:asciiTheme="minorHAnsi" w:hAnsiTheme="minorHAnsi" w:cstheme="minorHAnsi"/>
          <w:color w:val="0D0D0D" w:themeColor="text1" w:themeTint="F2"/>
          <w:sz w:val="24"/>
          <w:szCs w:val="24"/>
        </w:rPr>
      </w:pPr>
    </w:p>
    <w:p w14:paraId="37A25983" w14:textId="77777777" w:rsidR="00662569" w:rsidRPr="00280EE4" w:rsidRDefault="00662569" w:rsidP="00662569">
      <w:pPr>
        <w:rPr>
          <w:rFonts w:asciiTheme="minorHAnsi" w:hAnsiTheme="minorHAnsi" w:cstheme="minorHAnsi"/>
          <w:color w:val="444444"/>
          <w:sz w:val="24"/>
          <w:szCs w:val="24"/>
          <w:shd w:val="clear" w:color="auto" w:fill="FFFFFF"/>
        </w:rPr>
      </w:pPr>
    </w:p>
    <w:p w14:paraId="6A50DB25" w14:textId="77777777" w:rsidR="00662569" w:rsidRPr="00280EE4" w:rsidRDefault="00662569" w:rsidP="00662569">
      <w:pPr>
        <w:rPr>
          <w:rFonts w:asciiTheme="minorHAnsi" w:hAnsiTheme="minorHAnsi" w:cstheme="minorHAnsi"/>
          <w:color w:val="0D0D0D" w:themeColor="text1" w:themeTint="F2"/>
          <w:sz w:val="24"/>
          <w:szCs w:val="24"/>
        </w:rPr>
      </w:pPr>
    </w:p>
    <w:p w14:paraId="1553072E" w14:textId="77777777" w:rsidR="00662569" w:rsidRPr="00280EE4" w:rsidRDefault="00662569" w:rsidP="00662569">
      <w:pPr>
        <w:rPr>
          <w:rFonts w:asciiTheme="minorHAnsi" w:hAnsiTheme="minorHAnsi" w:cstheme="minorHAnsi"/>
          <w:color w:val="000000" w:themeColor="text1"/>
          <w:sz w:val="24"/>
          <w:szCs w:val="24"/>
        </w:rPr>
      </w:pPr>
    </w:p>
    <w:p w14:paraId="2D473685" w14:textId="77777777" w:rsidR="00662569" w:rsidRDefault="00662569" w:rsidP="00662569">
      <w:pPr>
        <w:rPr>
          <w:rFonts w:asciiTheme="minorHAnsi" w:hAnsiTheme="minorHAnsi" w:cstheme="minorHAnsi"/>
          <w:color w:val="0D0D0D" w:themeColor="text1" w:themeTint="F2"/>
          <w:sz w:val="24"/>
          <w:szCs w:val="24"/>
        </w:rPr>
      </w:pPr>
    </w:p>
    <w:p w14:paraId="200358BF" w14:textId="77777777" w:rsidR="00662569" w:rsidRPr="00280EE4" w:rsidRDefault="00662569" w:rsidP="00662569">
      <w:pPr>
        <w:rPr>
          <w:rFonts w:asciiTheme="minorHAnsi" w:hAnsiTheme="minorHAnsi" w:cstheme="minorHAnsi"/>
          <w:color w:val="0D0D0D" w:themeColor="text1" w:themeTint="F2"/>
          <w:sz w:val="24"/>
          <w:szCs w:val="24"/>
        </w:rPr>
      </w:pPr>
    </w:p>
    <w:p w14:paraId="3B70555A" w14:textId="257C8CA9" w:rsidR="00662569" w:rsidRPr="00280EE4" w:rsidRDefault="00662569" w:rsidP="00662569">
      <w:pPr>
        <w:rPr>
          <w:rFonts w:asciiTheme="minorHAnsi" w:hAnsiTheme="minorHAnsi" w:cstheme="minorHAnsi"/>
          <w:color w:val="0D0D0D" w:themeColor="text1" w:themeTint="F2"/>
          <w:sz w:val="24"/>
          <w:szCs w:val="24"/>
        </w:rPr>
      </w:pPr>
    </w:p>
    <w:p w14:paraId="5F873FDA" w14:textId="1C182984" w:rsidR="00662569" w:rsidRPr="00280EE4" w:rsidRDefault="00662569" w:rsidP="00662569">
      <w:pPr>
        <w:rPr>
          <w:rFonts w:asciiTheme="minorHAnsi" w:hAnsiTheme="minorHAnsi" w:cstheme="minorHAnsi"/>
          <w:color w:val="0D0D0D" w:themeColor="text1" w:themeTint="F2"/>
          <w:sz w:val="24"/>
          <w:szCs w:val="24"/>
        </w:rPr>
      </w:pPr>
    </w:p>
    <w:p w14:paraId="62A96616" w14:textId="77777777" w:rsidR="00662569" w:rsidRPr="00280EE4" w:rsidRDefault="00662569" w:rsidP="00662569">
      <w:pPr>
        <w:rPr>
          <w:rFonts w:asciiTheme="minorHAnsi" w:hAnsiTheme="minorHAnsi" w:cstheme="minorHAnsi"/>
          <w:color w:val="0D0D0D" w:themeColor="text1" w:themeTint="F2"/>
          <w:sz w:val="24"/>
          <w:szCs w:val="24"/>
        </w:rPr>
      </w:pPr>
    </w:p>
    <w:p w14:paraId="3E7AABAF" w14:textId="3E05B35D" w:rsidR="00025650" w:rsidRPr="0078321D" w:rsidRDefault="0078321D" w:rsidP="0078321D">
      <w:pPr>
        <w:rPr>
          <w:color w:val="0D0D0D" w:themeColor="text1" w:themeTint="F2"/>
          <w:sz w:val="24"/>
          <w:szCs w:val="24"/>
        </w:rPr>
      </w:pPr>
      <w:bookmarkStart w:id="1" w:name="_Hlk126757382"/>
      <w:r>
        <w:rPr>
          <w:b/>
          <w:bCs/>
          <w:sz w:val="24"/>
          <w:szCs w:val="24"/>
        </w:rPr>
        <w:t xml:space="preserve">                                              </w:t>
      </w:r>
      <w:r w:rsidR="64D01D80"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16F97ED8" w14:textId="78C25B98" w:rsidR="00711A70" w:rsidRDefault="62FE5CAF" w:rsidP="0068290B">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lastRenderedPageBreak/>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312A438" w14:textId="05F312EA"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In this essay, I will discuss an incident where I supported a victim of crime by using codes of practise to support the victim while I guided them through the criminal justice system by upholding professional standards. Regardless of their circumstances or history, we need a journey</w:t>
      </w:r>
      <w:r w:rsidR="0068290B" w:rsidRPr="00C13F21">
        <w:rPr>
          <w:rFonts w:asciiTheme="majorHAnsi" w:hAnsiTheme="majorHAnsi" w:cstheme="majorHAnsi"/>
          <w:color w:val="252525"/>
          <w:sz w:val="28"/>
          <w:szCs w:val="28"/>
        </w:rPr>
        <w:t xml:space="preserve"> criminal system</w:t>
      </w:r>
      <w:r w:rsidR="0068290B" w:rsidRPr="00C13F21">
        <w:rPr>
          <w:rFonts w:asciiTheme="majorHAnsi" w:hAnsiTheme="majorHAnsi" w:cstheme="majorHAnsi"/>
          <w:sz w:val="28"/>
          <w:szCs w:val="28"/>
        </w:rPr>
        <w:t xml:space="preserve"> </w:t>
      </w:r>
      <w:r w:rsidR="002C2276" w:rsidRPr="00C13F21">
        <w:rPr>
          <w:rFonts w:asciiTheme="majorHAnsi" w:hAnsiTheme="majorHAnsi" w:cstheme="majorHAnsi"/>
          <w:color w:val="252525"/>
          <w:sz w:val="28"/>
          <w:szCs w:val="28"/>
        </w:rPr>
        <w:t>criminal that</w:t>
      </w:r>
      <w:r w:rsidR="0068290B" w:rsidRPr="00C13F21">
        <w:rPr>
          <w:rFonts w:asciiTheme="majorHAnsi" w:hAnsiTheme="majorHAnsi" w:cstheme="majorHAnsi"/>
          <w:color w:val="252525"/>
          <w:sz w:val="28"/>
          <w:szCs w:val="28"/>
        </w:rPr>
        <w:t xml:space="preserve"> gives victims the confidence that they will be heard, protected, and supported throughout their path, thereby encouraging even more victims to come </w:t>
      </w:r>
      <w:r w:rsidR="008374E3" w:rsidRPr="00C13F21">
        <w:rPr>
          <w:rFonts w:asciiTheme="majorHAnsi" w:hAnsiTheme="majorHAnsi" w:cstheme="majorHAnsi"/>
          <w:color w:val="252525"/>
          <w:sz w:val="28"/>
          <w:szCs w:val="28"/>
        </w:rPr>
        <w:t>forward (</w:t>
      </w:r>
      <w:r w:rsidRPr="00C13F21">
        <w:rPr>
          <w:rFonts w:asciiTheme="majorHAnsi" w:hAnsiTheme="majorHAnsi" w:cstheme="majorHAnsi"/>
          <w:color w:val="252525"/>
          <w:sz w:val="28"/>
          <w:szCs w:val="28"/>
        </w:rPr>
        <w:t>Ministry of Justice, 2018). Victims are crucial to policing</w:t>
      </w:r>
      <w:r w:rsidR="00F162A5" w:rsidRPr="00C13F21">
        <w:rPr>
          <w:rFonts w:asciiTheme="majorHAnsi" w:hAnsiTheme="majorHAnsi" w:cstheme="majorHAnsi"/>
          <w:color w:val="252525"/>
          <w:sz w:val="28"/>
          <w:szCs w:val="28"/>
        </w:rPr>
        <w:t>.</w:t>
      </w:r>
      <w:r w:rsidRPr="00C13F21">
        <w:rPr>
          <w:rFonts w:asciiTheme="majorHAnsi" w:hAnsiTheme="majorHAnsi" w:cstheme="majorHAnsi"/>
          <w:color w:val="252525"/>
          <w:sz w:val="28"/>
          <w:szCs w:val="28"/>
        </w:rPr>
        <w:t xml:space="preserve"> Without the victim's consent, police officers cannot bring offenders to justice, so it is vital that all requirements are met to get the best possible outcomes. A new "victims code" was launched by the College of Policing (College of Policing, 2021). I will go further into detail later in my essay</w:t>
      </w:r>
      <w:r w:rsidR="00E37FEB" w:rsidRPr="00C13F21">
        <w:rPr>
          <w:rFonts w:asciiTheme="majorHAnsi" w:hAnsiTheme="majorHAnsi" w:cstheme="majorHAnsi"/>
          <w:color w:val="252525"/>
          <w:sz w:val="28"/>
          <w:szCs w:val="28"/>
        </w:rPr>
        <w:t xml:space="preserve"> on how I </w:t>
      </w:r>
      <w:r w:rsidR="00713A02" w:rsidRPr="00C13F21">
        <w:rPr>
          <w:rFonts w:asciiTheme="majorHAnsi" w:hAnsiTheme="majorHAnsi" w:cstheme="majorHAnsi"/>
          <w:color w:val="252525"/>
          <w:sz w:val="28"/>
          <w:szCs w:val="28"/>
        </w:rPr>
        <w:t>implemented these</w:t>
      </w:r>
      <w:r w:rsidR="00E37FEB" w:rsidRPr="00C13F21">
        <w:rPr>
          <w:rFonts w:asciiTheme="majorHAnsi" w:hAnsiTheme="majorHAnsi" w:cstheme="majorHAnsi"/>
          <w:color w:val="252525"/>
          <w:sz w:val="28"/>
          <w:szCs w:val="28"/>
        </w:rPr>
        <w:t xml:space="preserve"> whilst I was dealing with the </w:t>
      </w:r>
      <w:r w:rsidR="004E49B1" w:rsidRPr="00C13F21">
        <w:rPr>
          <w:rFonts w:asciiTheme="majorHAnsi" w:hAnsiTheme="majorHAnsi" w:cstheme="majorHAnsi"/>
          <w:color w:val="252525"/>
          <w:sz w:val="28"/>
          <w:szCs w:val="28"/>
        </w:rPr>
        <w:t>victim.</w:t>
      </w:r>
      <w:r w:rsidRPr="00C13F21">
        <w:rPr>
          <w:rFonts w:asciiTheme="majorHAnsi" w:hAnsiTheme="majorHAnsi" w:cstheme="majorHAnsi"/>
          <w:color w:val="252525"/>
          <w:sz w:val="28"/>
          <w:szCs w:val="28"/>
        </w:rPr>
        <w:t xml:space="preserve"> I will then reflect and look at what I did, see where I went wrong, and see where I can improve for next time</w:t>
      </w:r>
      <w:r w:rsidR="003141A7" w:rsidRPr="00C13F21">
        <w:rPr>
          <w:rFonts w:asciiTheme="majorHAnsi" w:hAnsiTheme="majorHAnsi" w:cstheme="majorHAnsi"/>
          <w:color w:val="252525"/>
          <w:sz w:val="28"/>
          <w:szCs w:val="28"/>
        </w:rPr>
        <w:t xml:space="preserve"> by using the Gibbs reflective </w:t>
      </w:r>
      <w:r w:rsidR="006D406C" w:rsidRPr="00C13F21">
        <w:rPr>
          <w:rFonts w:asciiTheme="majorHAnsi" w:hAnsiTheme="majorHAnsi" w:cstheme="majorHAnsi"/>
          <w:color w:val="252525"/>
          <w:sz w:val="28"/>
          <w:szCs w:val="28"/>
        </w:rPr>
        <w:t>cycle.</w:t>
      </w:r>
    </w:p>
    <w:p w14:paraId="4D32C2E6"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5C4D2527" w14:textId="48C41BA0"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Recently, I was on duty at the police station, where a female came to the front desk to report that a male had been stalking her on two occasions over the past week. I was assigned by my sergeant to go and speak to the victim to find out what had happened, and according to our records, the female had been a repeat victim of stalking. When I was trying to get a first account from the female, I intimately began considering the female’s vulnerability, the impact of her repeated stalking on her, and th</w:t>
      </w:r>
      <w:r w:rsidR="00C562BF" w:rsidRPr="00C13F21">
        <w:rPr>
          <w:rFonts w:asciiTheme="majorHAnsi" w:hAnsiTheme="majorHAnsi" w:cstheme="majorHAnsi"/>
          <w:color w:val="252525"/>
          <w:sz w:val="28"/>
          <w:szCs w:val="28"/>
        </w:rPr>
        <w:t>e support, assistance</w:t>
      </w:r>
      <w:r w:rsidRPr="00C13F21">
        <w:rPr>
          <w:rFonts w:asciiTheme="majorHAnsi" w:hAnsiTheme="majorHAnsi" w:cstheme="majorHAnsi"/>
          <w:color w:val="252525"/>
          <w:sz w:val="28"/>
          <w:szCs w:val="28"/>
        </w:rPr>
        <w:t xml:space="preserve"> I might offer the victim once I learned that she had been a repeat victim of stalking. The victim was visibly upset and very </w:t>
      </w:r>
      <w:r w:rsidR="002A08CB" w:rsidRPr="00C13F21">
        <w:rPr>
          <w:rFonts w:asciiTheme="majorHAnsi" w:hAnsiTheme="majorHAnsi" w:cstheme="majorHAnsi"/>
          <w:color w:val="252525"/>
          <w:sz w:val="28"/>
          <w:szCs w:val="28"/>
        </w:rPr>
        <w:t>shaken up</w:t>
      </w:r>
      <w:r w:rsidRPr="00C13F21">
        <w:rPr>
          <w:rFonts w:asciiTheme="majorHAnsi" w:hAnsiTheme="majorHAnsi" w:cstheme="majorHAnsi"/>
          <w:color w:val="252525"/>
          <w:sz w:val="28"/>
          <w:szCs w:val="28"/>
        </w:rPr>
        <w:t xml:space="preserve">; her body language and conversation with me both suggested that she was very frightened, upset, and distressed. Stalking victims' mental health can suffer significantly. According to research, depression and post-traumatic stress disorder can result from stalking. Threats of physical harm were made to victims in about 68% of cases for women and 70% of cases for men. </w:t>
      </w:r>
      <w:r w:rsidRPr="00C13F21">
        <w:rPr>
          <w:rFonts w:asciiTheme="majorHAnsi" w:hAnsiTheme="majorHAnsi" w:cstheme="majorHAnsi"/>
          <w:color w:val="252525"/>
          <w:sz w:val="28"/>
          <w:szCs w:val="28"/>
        </w:rPr>
        <w:lastRenderedPageBreak/>
        <w:t xml:space="preserve">(CDC, 2021). It is </w:t>
      </w:r>
      <w:r w:rsidR="00713A02" w:rsidRPr="00C13F21">
        <w:rPr>
          <w:rFonts w:asciiTheme="majorHAnsi" w:hAnsiTheme="majorHAnsi" w:cstheme="majorHAnsi"/>
          <w:color w:val="252525"/>
          <w:sz w:val="28"/>
          <w:szCs w:val="28"/>
        </w:rPr>
        <w:t>crucial that</w:t>
      </w:r>
      <w:r w:rsidRPr="00C13F21">
        <w:rPr>
          <w:rFonts w:asciiTheme="majorHAnsi" w:hAnsiTheme="majorHAnsi" w:cstheme="majorHAnsi"/>
          <w:color w:val="252525"/>
          <w:sz w:val="28"/>
          <w:szCs w:val="28"/>
        </w:rPr>
        <w:t xml:space="preserve"> victims receive</w:t>
      </w:r>
      <w:r w:rsidR="00C562BF" w:rsidRPr="00C13F21">
        <w:rPr>
          <w:rFonts w:asciiTheme="majorHAnsi" w:hAnsiTheme="majorHAnsi" w:cstheme="majorHAnsi"/>
          <w:color w:val="252525"/>
          <w:sz w:val="28"/>
          <w:szCs w:val="28"/>
        </w:rPr>
        <w:t xml:space="preserve"> </w:t>
      </w:r>
      <w:r w:rsidR="004E49B1" w:rsidRPr="00C13F21">
        <w:rPr>
          <w:rFonts w:asciiTheme="majorHAnsi" w:hAnsiTheme="majorHAnsi" w:cstheme="majorHAnsi"/>
          <w:color w:val="252525"/>
          <w:sz w:val="28"/>
          <w:szCs w:val="28"/>
        </w:rPr>
        <w:t>the appropriate</w:t>
      </w:r>
      <w:r w:rsidRPr="00C13F21">
        <w:rPr>
          <w:rFonts w:asciiTheme="majorHAnsi" w:hAnsiTheme="majorHAnsi" w:cstheme="majorHAnsi"/>
          <w:color w:val="252525"/>
          <w:sz w:val="28"/>
          <w:szCs w:val="28"/>
        </w:rPr>
        <w:t xml:space="preserve"> support and intervention as soon as possible to avoid suffering from any </w:t>
      </w:r>
      <w:r w:rsidR="000F6469" w:rsidRPr="00C13F21">
        <w:rPr>
          <w:rFonts w:asciiTheme="majorHAnsi" w:hAnsiTheme="majorHAnsi" w:cstheme="majorHAnsi"/>
          <w:color w:val="252525"/>
          <w:sz w:val="28"/>
          <w:szCs w:val="28"/>
        </w:rPr>
        <w:t>related mental</w:t>
      </w:r>
      <w:r w:rsidRPr="00C13F21">
        <w:rPr>
          <w:rFonts w:asciiTheme="majorHAnsi" w:hAnsiTheme="majorHAnsi" w:cstheme="majorHAnsi"/>
          <w:color w:val="252525"/>
          <w:sz w:val="28"/>
          <w:szCs w:val="28"/>
        </w:rPr>
        <w:t xml:space="preserve"> </w:t>
      </w:r>
      <w:r w:rsidR="00F162A5" w:rsidRPr="00C13F21">
        <w:rPr>
          <w:rFonts w:asciiTheme="majorHAnsi" w:hAnsiTheme="majorHAnsi" w:cstheme="majorHAnsi"/>
          <w:color w:val="252525"/>
          <w:sz w:val="28"/>
          <w:szCs w:val="28"/>
        </w:rPr>
        <w:t xml:space="preserve">illness. </w:t>
      </w:r>
    </w:p>
    <w:p w14:paraId="169730CC"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33906D8D" w14:textId="4F40CE16" w:rsidR="0068290B" w:rsidRPr="00C13F21" w:rsidRDefault="000F6469"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The legislative context of this incident related to male offender who had been stalking a female on two occasions over the past week. This is known as </w:t>
      </w:r>
      <w:r w:rsidR="00E05903" w:rsidRPr="00C13F21">
        <w:rPr>
          <w:rFonts w:asciiTheme="majorHAnsi" w:hAnsiTheme="majorHAnsi" w:cstheme="majorHAnsi"/>
          <w:color w:val="262626" w:themeColor="text1" w:themeTint="D9"/>
          <w:sz w:val="28"/>
          <w:szCs w:val="28"/>
        </w:rPr>
        <w:t>"stalking that caused fear of violence or serious alarm or distress,</w:t>
      </w:r>
      <w:r w:rsidRPr="00C13F21">
        <w:rPr>
          <w:rFonts w:asciiTheme="majorHAnsi" w:hAnsiTheme="majorHAnsi" w:cstheme="majorHAnsi"/>
          <w:color w:val="262626" w:themeColor="text1" w:themeTint="D9"/>
          <w:sz w:val="28"/>
          <w:szCs w:val="28"/>
        </w:rPr>
        <w:t>”</w:t>
      </w:r>
      <w:r w:rsidR="0068290B" w:rsidRPr="00C13F21">
        <w:rPr>
          <w:rFonts w:asciiTheme="majorHAnsi" w:hAnsiTheme="majorHAnsi" w:cstheme="majorHAnsi"/>
          <w:color w:val="262626" w:themeColor="text1" w:themeTint="D9"/>
          <w:sz w:val="28"/>
          <w:szCs w:val="28"/>
        </w:rPr>
        <w:t>.</w:t>
      </w:r>
      <w:r w:rsidR="0068290B" w:rsidRPr="00C13F21">
        <w:rPr>
          <w:rFonts w:asciiTheme="majorHAnsi" w:hAnsiTheme="majorHAnsi" w:cstheme="majorHAnsi"/>
          <w:color w:val="252525"/>
          <w:sz w:val="28"/>
          <w:szCs w:val="28"/>
        </w:rPr>
        <w:t xml:space="preserve"> Contrary to Section 4a of the Protection from Harassment Act1997. (Legislation.gov.uk, 2012).</w:t>
      </w:r>
    </w:p>
    <w:p w14:paraId="12719F54" w14:textId="46C79363" w:rsidR="00E05903" w:rsidRPr="00C13F21" w:rsidRDefault="00E05903" w:rsidP="00D17A86">
      <w:pPr>
        <w:pStyle w:val="NormalWeb"/>
        <w:jc w:val="both"/>
        <w:rPr>
          <w:rFonts w:asciiTheme="majorHAnsi" w:hAnsiTheme="majorHAnsi" w:cstheme="majorHAnsi"/>
          <w:color w:val="252525"/>
          <w:sz w:val="28"/>
          <w:szCs w:val="28"/>
        </w:rPr>
      </w:pPr>
    </w:p>
    <w:p w14:paraId="6B605B17" w14:textId="18E27631"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 I had several duties and </w:t>
      </w:r>
      <w:r w:rsidR="00C562BF" w:rsidRPr="00C13F21">
        <w:rPr>
          <w:rFonts w:asciiTheme="majorHAnsi" w:hAnsiTheme="majorHAnsi" w:cstheme="majorHAnsi"/>
          <w:color w:val="252525"/>
          <w:sz w:val="28"/>
          <w:szCs w:val="28"/>
        </w:rPr>
        <w:t>options</w:t>
      </w:r>
      <w:r w:rsidRPr="00C13F21">
        <w:rPr>
          <w:rFonts w:asciiTheme="majorHAnsi" w:hAnsiTheme="majorHAnsi" w:cstheme="majorHAnsi"/>
          <w:color w:val="252525"/>
          <w:sz w:val="28"/>
          <w:szCs w:val="28"/>
        </w:rPr>
        <w:t xml:space="preserve"> to follow regarding this situation. For instance, to be certain about the next steps I needed to take, I first needed to fully comprehend what had transpired. Any victim has the right to know what is happening and to be understood when speaking with police. The victim was an 18-year-old white female. I actively interacted with the victim when she reported the crime by avoiding jargon and acronyms (College of Policing, 2021). I could see that the victim was clearly upset and distressed, so I offered her a cup of tea, which she accepted. I wanted the victim to feel comfortable whil</w:t>
      </w:r>
      <w:r w:rsidR="00C562BF" w:rsidRPr="00C13F21">
        <w:rPr>
          <w:rFonts w:asciiTheme="majorHAnsi" w:hAnsiTheme="majorHAnsi" w:cstheme="majorHAnsi"/>
          <w:color w:val="252525"/>
          <w:sz w:val="28"/>
          <w:szCs w:val="28"/>
        </w:rPr>
        <w:t xml:space="preserve">st </w:t>
      </w:r>
      <w:r w:rsidRPr="00C13F21">
        <w:rPr>
          <w:rFonts w:asciiTheme="majorHAnsi" w:hAnsiTheme="majorHAnsi" w:cstheme="majorHAnsi"/>
          <w:color w:val="252525"/>
          <w:sz w:val="28"/>
          <w:szCs w:val="28"/>
        </w:rPr>
        <w:t xml:space="preserve">I was taking her statement to ensure that I could </w:t>
      </w:r>
      <w:r w:rsidR="00C562BF" w:rsidRPr="00C13F21">
        <w:rPr>
          <w:rFonts w:asciiTheme="majorHAnsi" w:hAnsiTheme="majorHAnsi" w:cstheme="majorHAnsi"/>
          <w:color w:val="252525"/>
          <w:sz w:val="28"/>
          <w:szCs w:val="28"/>
        </w:rPr>
        <w:t>achieve best</w:t>
      </w:r>
      <w:r w:rsidRPr="00C13F21">
        <w:rPr>
          <w:rFonts w:asciiTheme="majorHAnsi" w:hAnsiTheme="majorHAnsi" w:cstheme="majorHAnsi"/>
          <w:color w:val="252525"/>
          <w:sz w:val="28"/>
          <w:szCs w:val="28"/>
        </w:rPr>
        <w:t xml:space="preserve"> evidence due to the severity of the offence.</w:t>
      </w:r>
    </w:p>
    <w:p w14:paraId="6A9370EC"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355FF968" w14:textId="11D8C859"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The relevant service providers' obligations to victims of crime are outlined in the "Code of Practice for Victims of Crime in England and Wales" (victims code) (Ministry of Justice, 2021). The police will mainly use this procedural standard when interacting with victims. It outlines 12 rights that each victim is entitled to. For the sake of conciseness, these rights won't all be discussed in detail, but they do include things like the right to understand and be understood (</w:t>
      </w:r>
      <w:r w:rsidR="00713A02" w:rsidRPr="00C13F21">
        <w:rPr>
          <w:rFonts w:asciiTheme="majorHAnsi" w:hAnsiTheme="majorHAnsi" w:cstheme="majorHAnsi"/>
          <w:color w:val="252525"/>
          <w:sz w:val="28"/>
          <w:szCs w:val="28"/>
        </w:rPr>
        <w:t>where cultural difficulties are a factor</w:t>
      </w:r>
      <w:r w:rsidRPr="00C13F21">
        <w:rPr>
          <w:rFonts w:asciiTheme="majorHAnsi" w:hAnsiTheme="majorHAnsi" w:cstheme="majorHAnsi"/>
          <w:color w:val="252525"/>
          <w:sz w:val="28"/>
          <w:szCs w:val="28"/>
        </w:rPr>
        <w:t>) and the right to be referred to victims' services.</w:t>
      </w:r>
    </w:p>
    <w:p w14:paraId="3DEFE54C"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211329BB" w14:textId="59B63928"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 I assessed the victim's needs just before I completed the statement to see if the victim required any referrals, special measures, or a multi-agency referral. "Right 4: To be referred to services and support for victims, as well as to have services and support tailored to their specific needs." (College of Policing, 2021). I then submitted a public protection report for the victim and went through the DASH model's 28 questions. Beginning in March 2009, all UK police agencies adopted the Domestic Abuse, Stalking, and Honour-Based Violence (DASH) risk identification, assessment, and management model. This was innovative and a </w:t>
      </w:r>
      <w:r w:rsidRPr="00C13F21">
        <w:rPr>
          <w:rFonts w:asciiTheme="majorHAnsi" w:hAnsiTheme="majorHAnsi" w:cstheme="majorHAnsi"/>
          <w:color w:val="252525"/>
          <w:sz w:val="28"/>
          <w:szCs w:val="28"/>
        </w:rPr>
        <w:lastRenderedPageBreak/>
        <w:t>major advancement in victim safety, shifting the focus from a reactive "it's just a domestic" attitude to a proactive "you must inquire" strategy. This also meant that for the first time ever, a standard checklist for identifying, evaluating, and managing risk was adopted by all police services, as well as a sizable number of partner organisations, throughout the United Kingdom</w:t>
      </w:r>
      <w:r w:rsidRPr="00C13F21">
        <w:rPr>
          <w:rStyle w:val="Strong"/>
          <w:rFonts w:asciiTheme="majorHAnsi" w:hAnsiTheme="majorHAnsi" w:cstheme="majorHAnsi"/>
          <w:color w:val="252525"/>
          <w:sz w:val="28"/>
          <w:szCs w:val="28"/>
        </w:rPr>
        <w:t xml:space="preserve">. </w:t>
      </w:r>
      <w:r w:rsidRPr="00C13F21">
        <w:rPr>
          <w:rFonts w:asciiTheme="majorHAnsi" w:hAnsiTheme="majorHAnsi" w:cstheme="majorHAnsi"/>
          <w:color w:val="252525"/>
          <w:sz w:val="28"/>
          <w:szCs w:val="28"/>
        </w:rPr>
        <w:t>(Dash Risk Checklist, 2016). These questions are mandatory in these incidents and would allow for vulnerability grading for the victim to aid in assessing the victim’s eligibility for enhanced services. I then concluded that the victim was a high-risk victim and, as such, qualified for an enhanced service and an additional multi-agency referral owing to her vulnerability, after considering everything I learned about the victim and incident. Reflecting on my actions, I'm confident that I completed all the paperwork and referrals required to fully understand the victim's needs; everything I completed was reviewed and approved by my tutor.</w:t>
      </w:r>
    </w:p>
    <w:p w14:paraId="7734BC87"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2F01BA5D" w14:textId="3EBB9025"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Upon taking the statement, I asked the victim if she would be willing to attend court. She agreed that she would be. I then went over the victim's rights and asked if she wanted any unique court procedures, including providing testimony by video link, conducting a visually recorded interview, or being behind a screen. When a victim is intimidated and experiencing anxiety and distress because of having to testify, this right may be granted. (CPS, 2021). The victim was happy to attend court without any of the special measures. I then offered the victim the opportunity to give a personal statement, which allows a victim to express how the impact of the incident has personally affected them in their day-to-day lives. This falls under the victim’s Code Right 7, "The right to make a victim personal statement" (College of Policing, 2021). The victim was willing to complete one, so I completed one with her</w:t>
      </w:r>
      <w:r w:rsidR="00E37FEB" w:rsidRPr="00C13F21">
        <w:rPr>
          <w:rFonts w:asciiTheme="majorHAnsi" w:hAnsiTheme="majorHAnsi" w:cstheme="majorHAnsi"/>
          <w:color w:val="252525"/>
          <w:sz w:val="28"/>
          <w:szCs w:val="28"/>
        </w:rPr>
        <w:t xml:space="preserve"> and then explained what would happen in court.</w:t>
      </w:r>
    </w:p>
    <w:p w14:paraId="70574D29"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625AC8AD" w14:textId="3C95A266"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 The outcome of the incident was that I had enough evidence to make the suspected offender subject to arrest based on the information in the statement. This was done in accordance with Section 24 of Code G of the Police and Criminal Evidence Act of 1984, which permits the arrest of anyone suspected of having committed a crime (Home Office, 2013). The suspect's arrest was crucial not just to protect the victim </w:t>
      </w:r>
      <w:r w:rsidR="002A08CB" w:rsidRPr="00C13F21">
        <w:rPr>
          <w:rFonts w:asciiTheme="majorHAnsi" w:hAnsiTheme="majorHAnsi" w:cstheme="majorHAnsi"/>
          <w:color w:val="252525"/>
          <w:sz w:val="28"/>
          <w:szCs w:val="28"/>
        </w:rPr>
        <w:t>to</w:t>
      </w:r>
      <w:r w:rsidRPr="00C13F21">
        <w:rPr>
          <w:rFonts w:asciiTheme="majorHAnsi" w:hAnsiTheme="majorHAnsi" w:cstheme="majorHAnsi"/>
          <w:color w:val="252525"/>
          <w:sz w:val="28"/>
          <w:szCs w:val="28"/>
        </w:rPr>
        <w:t xml:space="preserve"> give them confidence that appropriate action was being taken but also because he was suspected of committing an offense. After the suspect was </w:t>
      </w:r>
      <w:r w:rsidR="002A08CB" w:rsidRPr="00C13F21">
        <w:rPr>
          <w:rFonts w:asciiTheme="majorHAnsi" w:hAnsiTheme="majorHAnsi" w:cstheme="majorHAnsi"/>
          <w:color w:val="252525"/>
          <w:sz w:val="28"/>
          <w:szCs w:val="28"/>
        </w:rPr>
        <w:t>arrested. I</w:t>
      </w:r>
      <w:r w:rsidRPr="00C13F21">
        <w:rPr>
          <w:rFonts w:asciiTheme="majorHAnsi" w:hAnsiTheme="majorHAnsi" w:cstheme="majorHAnsi"/>
          <w:color w:val="252525"/>
          <w:sz w:val="28"/>
          <w:szCs w:val="28"/>
        </w:rPr>
        <w:t xml:space="preserve"> called the victim immediately to inform her of the arrest and what would happen next. </w:t>
      </w:r>
      <w:r w:rsidR="002A08CB" w:rsidRPr="00C13F21">
        <w:rPr>
          <w:rFonts w:asciiTheme="majorHAnsi" w:hAnsiTheme="majorHAnsi" w:cstheme="majorHAnsi"/>
          <w:color w:val="252525"/>
          <w:sz w:val="28"/>
          <w:szCs w:val="28"/>
        </w:rPr>
        <w:t>I discussed</w:t>
      </w:r>
      <w:r w:rsidRPr="00C13F21">
        <w:rPr>
          <w:rFonts w:asciiTheme="majorHAnsi" w:hAnsiTheme="majorHAnsi" w:cstheme="majorHAnsi"/>
          <w:color w:val="252525"/>
          <w:sz w:val="28"/>
          <w:szCs w:val="28"/>
        </w:rPr>
        <w:t xml:space="preserve"> how she would like to be updated on the case, which she confirmed would be her mobile. </w:t>
      </w:r>
      <w:r w:rsidR="002A08CB" w:rsidRPr="00C13F21">
        <w:rPr>
          <w:rFonts w:asciiTheme="majorHAnsi" w:hAnsiTheme="majorHAnsi" w:cstheme="majorHAnsi"/>
          <w:color w:val="252525"/>
          <w:sz w:val="28"/>
          <w:szCs w:val="28"/>
        </w:rPr>
        <w:t>Right 6</w:t>
      </w:r>
      <w:r w:rsidRPr="00C13F21">
        <w:rPr>
          <w:rFonts w:asciiTheme="majorHAnsi" w:hAnsiTheme="majorHAnsi" w:cstheme="majorHAnsi"/>
          <w:color w:val="252525"/>
          <w:sz w:val="28"/>
          <w:szCs w:val="28"/>
        </w:rPr>
        <w:t xml:space="preserve"> </w:t>
      </w:r>
      <w:r w:rsidR="002A08CB" w:rsidRPr="00C13F21">
        <w:rPr>
          <w:rFonts w:asciiTheme="majorHAnsi" w:hAnsiTheme="majorHAnsi" w:cstheme="majorHAnsi"/>
          <w:color w:val="252525"/>
          <w:sz w:val="28"/>
          <w:szCs w:val="28"/>
        </w:rPr>
        <w:t>“T</w:t>
      </w:r>
      <w:r w:rsidRPr="00C13F21">
        <w:rPr>
          <w:rFonts w:asciiTheme="majorHAnsi" w:hAnsiTheme="majorHAnsi" w:cstheme="majorHAnsi"/>
          <w:color w:val="252525"/>
          <w:sz w:val="28"/>
          <w:szCs w:val="28"/>
        </w:rPr>
        <w:t xml:space="preserve">o be provided with information about the investigation and prosecution" (College of Policing, 2021). </w:t>
      </w:r>
      <w:r w:rsidRPr="00C13F21">
        <w:rPr>
          <w:rFonts w:asciiTheme="majorHAnsi" w:hAnsiTheme="majorHAnsi" w:cstheme="majorHAnsi"/>
          <w:color w:val="252525"/>
          <w:sz w:val="28"/>
          <w:szCs w:val="28"/>
        </w:rPr>
        <w:lastRenderedPageBreak/>
        <w:t>I advised her to contact the police right away if anything else transpired. I then completed entering the correct victim codes for victim engagement on the NICHE OEL. I'm still updating the victim on this case, which is still ongoing.</w:t>
      </w:r>
    </w:p>
    <w:p w14:paraId="4FD16E76"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74E8F46D" w14:textId="1FFC96EC"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 Within the evaluation and analysis elements of my reflection, I feel that I </w:t>
      </w:r>
      <w:r w:rsidR="008374E3" w:rsidRPr="00C13F21">
        <w:rPr>
          <w:rFonts w:asciiTheme="majorHAnsi" w:hAnsiTheme="majorHAnsi" w:cstheme="majorHAnsi"/>
          <w:color w:val="252525"/>
          <w:sz w:val="28"/>
          <w:szCs w:val="28"/>
        </w:rPr>
        <w:t>supported the</w:t>
      </w:r>
      <w:r w:rsidRPr="00C13F21">
        <w:rPr>
          <w:rFonts w:asciiTheme="majorHAnsi" w:hAnsiTheme="majorHAnsi" w:cstheme="majorHAnsi"/>
          <w:color w:val="252525"/>
          <w:sz w:val="28"/>
          <w:szCs w:val="28"/>
        </w:rPr>
        <w:t xml:space="preserve"> victim</w:t>
      </w:r>
      <w:r w:rsidR="0068290B" w:rsidRPr="00C13F21">
        <w:rPr>
          <w:rFonts w:asciiTheme="majorHAnsi" w:hAnsiTheme="majorHAnsi" w:cstheme="majorHAnsi"/>
          <w:color w:val="252525"/>
          <w:sz w:val="28"/>
          <w:szCs w:val="28"/>
        </w:rPr>
        <w:t xml:space="preserve"> </w:t>
      </w:r>
      <w:r w:rsidR="008374E3" w:rsidRPr="00C13F21">
        <w:rPr>
          <w:rFonts w:asciiTheme="majorHAnsi" w:hAnsiTheme="majorHAnsi" w:cstheme="majorHAnsi"/>
          <w:color w:val="252525"/>
          <w:sz w:val="28"/>
          <w:szCs w:val="28"/>
        </w:rPr>
        <w:t>well.</w:t>
      </w:r>
      <w:r w:rsidRPr="00C13F21">
        <w:rPr>
          <w:rFonts w:asciiTheme="majorHAnsi" w:hAnsiTheme="majorHAnsi" w:cstheme="majorHAnsi"/>
          <w:color w:val="252525"/>
          <w:sz w:val="28"/>
          <w:szCs w:val="28"/>
        </w:rPr>
        <w:t xml:space="preserve"> I took every precaution to keep my personal biases and preconceptions out of this situation so that I could provide the victim with a service that was honest, impartial, fair, and transparent, based solely on the facts of the case and my own critical analysis, and in keeping with the core competencies and values of the police service (College of Policing, 2016). </w:t>
      </w:r>
    </w:p>
    <w:p w14:paraId="45020C95" w14:textId="77777777" w:rsidR="00E05903" w:rsidRPr="00C13F21" w:rsidRDefault="00E05903" w:rsidP="00D17A86">
      <w:pPr>
        <w:pStyle w:val="NormalWeb"/>
        <w:jc w:val="both"/>
        <w:rPr>
          <w:rFonts w:asciiTheme="majorHAnsi" w:hAnsiTheme="majorHAnsi" w:cstheme="majorHAnsi"/>
          <w:color w:val="252525"/>
          <w:sz w:val="28"/>
          <w:szCs w:val="28"/>
        </w:rPr>
      </w:pPr>
    </w:p>
    <w:p w14:paraId="27F5F648" w14:textId="13ADD5A0"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In conclusion, I am happy with my first involvement relating to a stalking incident. </w:t>
      </w:r>
      <w:r w:rsidR="002A08CB" w:rsidRPr="00C13F21">
        <w:rPr>
          <w:rFonts w:asciiTheme="majorHAnsi" w:hAnsiTheme="majorHAnsi" w:cstheme="majorHAnsi"/>
          <w:color w:val="252525"/>
          <w:sz w:val="28"/>
          <w:szCs w:val="28"/>
        </w:rPr>
        <w:t xml:space="preserve"> I had c</w:t>
      </w:r>
      <w:r w:rsidR="00713A02" w:rsidRPr="00C13F21">
        <w:rPr>
          <w:rFonts w:asciiTheme="majorHAnsi" w:hAnsiTheme="majorHAnsi" w:cstheme="majorHAnsi"/>
          <w:color w:val="252525"/>
          <w:sz w:val="28"/>
          <w:szCs w:val="28"/>
        </w:rPr>
        <w:t>ompleted my first</w:t>
      </w:r>
      <w:r w:rsidRPr="00C13F21">
        <w:rPr>
          <w:rFonts w:asciiTheme="majorHAnsi" w:hAnsiTheme="majorHAnsi" w:cstheme="majorHAnsi"/>
          <w:color w:val="252525"/>
          <w:sz w:val="28"/>
          <w:szCs w:val="28"/>
        </w:rPr>
        <w:t xml:space="preserve"> statement </w:t>
      </w:r>
      <w:r w:rsidR="002A08CB" w:rsidRPr="00C13F21">
        <w:rPr>
          <w:rFonts w:asciiTheme="majorHAnsi" w:hAnsiTheme="majorHAnsi" w:cstheme="majorHAnsi"/>
          <w:color w:val="252525"/>
          <w:sz w:val="28"/>
          <w:szCs w:val="28"/>
        </w:rPr>
        <w:t>from a</w:t>
      </w:r>
      <w:r w:rsidRPr="00C13F21">
        <w:rPr>
          <w:rFonts w:asciiTheme="majorHAnsi" w:hAnsiTheme="majorHAnsi" w:cstheme="majorHAnsi"/>
          <w:color w:val="252525"/>
          <w:sz w:val="28"/>
          <w:szCs w:val="28"/>
        </w:rPr>
        <w:t xml:space="preserve"> victim. On reflection, I need to improve my statements by watching other officers ta</w:t>
      </w:r>
      <w:r w:rsidR="002A08CB" w:rsidRPr="00C13F21">
        <w:rPr>
          <w:rFonts w:asciiTheme="majorHAnsi" w:hAnsiTheme="majorHAnsi" w:cstheme="majorHAnsi"/>
          <w:color w:val="252525"/>
          <w:sz w:val="28"/>
          <w:szCs w:val="28"/>
        </w:rPr>
        <w:t>king</w:t>
      </w:r>
      <w:r w:rsidRPr="00C13F21">
        <w:rPr>
          <w:rFonts w:asciiTheme="majorHAnsi" w:hAnsiTheme="majorHAnsi" w:cstheme="majorHAnsi"/>
          <w:color w:val="252525"/>
          <w:sz w:val="28"/>
          <w:szCs w:val="28"/>
        </w:rPr>
        <w:t xml:space="preserve"> statements and reading them afterwards. I will then apply what I've learned from this in the future. I will be able to see the crucial details of the statements I need to make because of </w:t>
      </w:r>
      <w:r w:rsidR="002A08CB" w:rsidRPr="00C13F21">
        <w:rPr>
          <w:rFonts w:asciiTheme="majorHAnsi" w:hAnsiTheme="majorHAnsi" w:cstheme="majorHAnsi"/>
          <w:color w:val="252525"/>
          <w:sz w:val="28"/>
          <w:szCs w:val="28"/>
        </w:rPr>
        <w:t xml:space="preserve">this, I </w:t>
      </w:r>
      <w:r w:rsidRPr="00C13F21">
        <w:rPr>
          <w:rFonts w:asciiTheme="majorHAnsi" w:hAnsiTheme="majorHAnsi" w:cstheme="majorHAnsi"/>
          <w:color w:val="252525"/>
          <w:sz w:val="28"/>
          <w:szCs w:val="28"/>
        </w:rPr>
        <w:t>w</w:t>
      </w:r>
      <w:r w:rsidR="002A08CB" w:rsidRPr="00C13F21">
        <w:rPr>
          <w:rFonts w:asciiTheme="majorHAnsi" w:hAnsiTheme="majorHAnsi" w:cstheme="majorHAnsi"/>
          <w:color w:val="252525"/>
          <w:sz w:val="28"/>
          <w:szCs w:val="28"/>
        </w:rPr>
        <w:t>ill ensure I am achieving best evidence</w:t>
      </w:r>
      <w:r w:rsidR="00713A02" w:rsidRPr="00C13F21">
        <w:rPr>
          <w:rFonts w:asciiTheme="majorHAnsi" w:hAnsiTheme="majorHAnsi" w:cstheme="majorHAnsi"/>
          <w:color w:val="252525"/>
          <w:sz w:val="28"/>
          <w:szCs w:val="28"/>
        </w:rPr>
        <w:t xml:space="preserve"> to bring offenders to </w:t>
      </w:r>
      <w:r w:rsidR="00BD5C36" w:rsidRPr="00C13F21">
        <w:rPr>
          <w:rFonts w:asciiTheme="majorHAnsi" w:hAnsiTheme="majorHAnsi" w:cstheme="majorHAnsi"/>
          <w:color w:val="252525"/>
          <w:sz w:val="28"/>
          <w:szCs w:val="28"/>
        </w:rPr>
        <w:t>justice.</w:t>
      </w:r>
    </w:p>
    <w:p w14:paraId="21F5E53A" w14:textId="77777777" w:rsidR="00E05903" w:rsidRPr="00C13F21" w:rsidRDefault="00E05903"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w:t>
      </w:r>
    </w:p>
    <w:p w14:paraId="2B25BE57" w14:textId="1F5BCC3D" w:rsidR="00E05903" w:rsidRPr="00C13F21" w:rsidRDefault="00E05903" w:rsidP="00D17A86">
      <w:pPr>
        <w:pStyle w:val="NormalWeb"/>
        <w:jc w:val="both"/>
        <w:rPr>
          <w:rFonts w:asciiTheme="majorHAnsi" w:hAnsiTheme="majorHAnsi" w:cstheme="majorHAnsi"/>
          <w:color w:val="252525"/>
          <w:sz w:val="28"/>
          <w:szCs w:val="28"/>
        </w:rPr>
      </w:pPr>
      <w:r w:rsidRPr="00C13F21">
        <w:rPr>
          <w:rStyle w:val="Strong"/>
          <w:rFonts w:asciiTheme="majorHAnsi" w:hAnsiTheme="majorHAnsi" w:cstheme="majorHAnsi"/>
          <w:color w:val="252525"/>
          <w:sz w:val="28"/>
          <w:szCs w:val="28"/>
        </w:rPr>
        <w:t> Word count: 1</w:t>
      </w:r>
      <w:r w:rsidR="008374E3" w:rsidRPr="00C13F21">
        <w:rPr>
          <w:rStyle w:val="Strong"/>
          <w:rFonts w:asciiTheme="majorHAnsi" w:hAnsiTheme="majorHAnsi" w:cstheme="majorHAnsi"/>
          <w:color w:val="252525"/>
          <w:sz w:val="28"/>
          <w:szCs w:val="28"/>
        </w:rPr>
        <w:t>42</w:t>
      </w:r>
      <w:r w:rsidR="002C2276">
        <w:rPr>
          <w:rStyle w:val="Strong"/>
          <w:rFonts w:asciiTheme="majorHAnsi" w:hAnsiTheme="majorHAnsi" w:cstheme="majorHAnsi"/>
          <w:color w:val="252525"/>
          <w:sz w:val="28"/>
          <w:szCs w:val="28"/>
        </w:rPr>
        <w:t>6</w:t>
      </w:r>
    </w:p>
    <w:p w14:paraId="4E9085BF" w14:textId="77777777" w:rsidR="00025650" w:rsidRPr="00C13F21" w:rsidRDefault="00025650" w:rsidP="00D17A86">
      <w:pPr>
        <w:jc w:val="both"/>
        <w:rPr>
          <w:rFonts w:asciiTheme="majorHAnsi" w:hAnsiTheme="majorHAnsi" w:cstheme="majorHAnsi"/>
          <w:sz w:val="28"/>
          <w:szCs w:val="28"/>
        </w:rPr>
      </w:pPr>
    </w:p>
    <w:p w14:paraId="1967E2A8" w14:textId="77777777" w:rsidR="00025650" w:rsidRPr="00C13F21" w:rsidRDefault="00025650" w:rsidP="00D17A86">
      <w:pPr>
        <w:jc w:val="both"/>
        <w:rPr>
          <w:rFonts w:asciiTheme="majorHAnsi" w:hAnsiTheme="majorHAnsi" w:cstheme="majorHAnsi"/>
          <w:sz w:val="28"/>
          <w:szCs w:val="28"/>
        </w:rPr>
      </w:pPr>
    </w:p>
    <w:p w14:paraId="416EFA95" w14:textId="77777777" w:rsidR="00025650" w:rsidRPr="00C13F21" w:rsidRDefault="00025650" w:rsidP="00D17A86">
      <w:pPr>
        <w:jc w:val="both"/>
        <w:rPr>
          <w:rFonts w:asciiTheme="majorHAnsi" w:hAnsiTheme="majorHAnsi" w:cstheme="majorHAnsi"/>
          <w:sz w:val="28"/>
          <w:szCs w:val="28"/>
        </w:rPr>
      </w:pPr>
    </w:p>
    <w:p w14:paraId="598FFEC5" w14:textId="77777777" w:rsidR="00025650" w:rsidRPr="00C13F21" w:rsidRDefault="00025650" w:rsidP="00D17A86">
      <w:pPr>
        <w:jc w:val="both"/>
        <w:rPr>
          <w:rFonts w:asciiTheme="majorHAnsi" w:hAnsiTheme="majorHAnsi" w:cstheme="majorHAnsi"/>
          <w:sz w:val="28"/>
          <w:szCs w:val="28"/>
        </w:rPr>
      </w:pPr>
    </w:p>
    <w:p w14:paraId="042DA0D7" w14:textId="77777777" w:rsidR="00025650" w:rsidRPr="00C13F21" w:rsidRDefault="00025650" w:rsidP="00D17A86">
      <w:pPr>
        <w:jc w:val="both"/>
        <w:rPr>
          <w:rFonts w:asciiTheme="majorHAnsi" w:hAnsiTheme="majorHAnsi" w:cstheme="majorHAnsi"/>
          <w:sz w:val="28"/>
          <w:szCs w:val="28"/>
        </w:rPr>
      </w:pPr>
    </w:p>
    <w:p w14:paraId="65800057" w14:textId="77777777" w:rsidR="00025650" w:rsidRPr="00C13F21" w:rsidRDefault="00025650" w:rsidP="00D17A86">
      <w:pPr>
        <w:jc w:val="both"/>
        <w:rPr>
          <w:rFonts w:asciiTheme="majorHAnsi" w:hAnsiTheme="majorHAnsi" w:cstheme="majorHAnsi"/>
          <w:sz w:val="28"/>
          <w:szCs w:val="28"/>
        </w:rPr>
      </w:pPr>
    </w:p>
    <w:p w14:paraId="7A99F832" w14:textId="77777777" w:rsidR="00025650" w:rsidRPr="00C13F21" w:rsidRDefault="00025650" w:rsidP="00D17A86">
      <w:pPr>
        <w:jc w:val="both"/>
        <w:rPr>
          <w:rFonts w:asciiTheme="majorHAnsi" w:hAnsiTheme="majorHAnsi" w:cstheme="majorHAnsi"/>
          <w:sz w:val="28"/>
          <w:szCs w:val="28"/>
        </w:rPr>
      </w:pPr>
    </w:p>
    <w:p w14:paraId="7FD39A42" w14:textId="77777777" w:rsidR="00025650" w:rsidRPr="00C13F21" w:rsidRDefault="00025650" w:rsidP="00D17A86">
      <w:pPr>
        <w:jc w:val="both"/>
        <w:rPr>
          <w:rFonts w:asciiTheme="majorHAnsi" w:hAnsiTheme="majorHAnsi" w:cstheme="majorHAnsi"/>
          <w:sz w:val="28"/>
          <w:szCs w:val="28"/>
        </w:rPr>
      </w:pPr>
    </w:p>
    <w:p w14:paraId="73D1DF2B" w14:textId="77777777" w:rsidR="00025650" w:rsidRPr="00C13F21" w:rsidRDefault="00025650" w:rsidP="00D17A86">
      <w:pPr>
        <w:jc w:val="both"/>
        <w:rPr>
          <w:rFonts w:asciiTheme="majorHAnsi" w:hAnsiTheme="majorHAnsi" w:cstheme="majorHAnsi"/>
          <w:sz w:val="28"/>
          <w:szCs w:val="28"/>
        </w:rPr>
      </w:pPr>
    </w:p>
    <w:p w14:paraId="556B64F0" w14:textId="77777777" w:rsidR="00025650" w:rsidRPr="00270EEB" w:rsidRDefault="00025650" w:rsidP="00D17A86">
      <w:pPr>
        <w:jc w:val="both"/>
        <w:rPr>
          <w:sz w:val="24"/>
          <w:szCs w:val="24"/>
        </w:rPr>
      </w:pPr>
    </w:p>
    <w:p w14:paraId="140C2FD2" w14:textId="77777777" w:rsidR="00025650" w:rsidRPr="00025650" w:rsidRDefault="00025650" w:rsidP="00D17A86">
      <w:pPr>
        <w:jc w:val="both"/>
        <w:rPr>
          <w:b/>
          <w:sz w:val="24"/>
          <w:szCs w:val="24"/>
        </w:rPr>
      </w:pPr>
    </w:p>
    <w:p w14:paraId="32933C98" w14:textId="77777777" w:rsidR="00AA666E" w:rsidRPr="000B1E96" w:rsidRDefault="00025650" w:rsidP="00D17A86">
      <w:pPr>
        <w:jc w:val="both"/>
      </w:pPr>
      <w:r>
        <w:br w:type="page"/>
      </w:r>
      <w:bookmarkEnd w:id="1"/>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1CA06E9" w:rsidR="003C458C" w:rsidRDefault="003C458C" w:rsidP="003C458C">
      <w:pPr>
        <w:jc w:val="both"/>
        <w:rPr>
          <w:b/>
          <w:sz w:val="24"/>
          <w:szCs w:val="24"/>
        </w:rPr>
      </w:pPr>
      <w:r w:rsidRPr="00450C83">
        <w:rPr>
          <w:b/>
          <w:sz w:val="24"/>
          <w:szCs w:val="24"/>
        </w:rPr>
        <w:t>ANSWER:</w:t>
      </w:r>
    </w:p>
    <w:p w14:paraId="6E780331" w14:textId="0D1F5408" w:rsidR="00175894" w:rsidRDefault="00175894" w:rsidP="003C458C">
      <w:pPr>
        <w:jc w:val="both"/>
        <w:rPr>
          <w:b/>
          <w:sz w:val="24"/>
          <w:szCs w:val="24"/>
        </w:rPr>
      </w:pPr>
    </w:p>
    <w:p w14:paraId="1C3368E5" w14:textId="3B38CA6F"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In this essay, I will use the NDM to assess a circumstance I recently found myself in as well as reflect on my decisions and actions</w:t>
      </w:r>
      <w:r w:rsidR="006D406C" w:rsidRPr="00C13F21">
        <w:rPr>
          <w:rFonts w:asciiTheme="majorHAnsi" w:hAnsiTheme="majorHAnsi" w:cstheme="majorHAnsi"/>
          <w:color w:val="252525"/>
          <w:sz w:val="28"/>
          <w:szCs w:val="28"/>
        </w:rPr>
        <w:t xml:space="preserve"> by using the Gibbs reflection </w:t>
      </w:r>
      <w:r w:rsidR="00F66243" w:rsidRPr="00C13F21">
        <w:rPr>
          <w:rFonts w:asciiTheme="majorHAnsi" w:hAnsiTheme="majorHAnsi" w:cstheme="majorHAnsi"/>
          <w:color w:val="252525"/>
          <w:sz w:val="28"/>
          <w:szCs w:val="28"/>
        </w:rPr>
        <w:t>cycle.</w:t>
      </w:r>
      <w:r w:rsidRPr="00C13F21">
        <w:rPr>
          <w:rFonts w:asciiTheme="majorHAnsi" w:hAnsiTheme="majorHAnsi" w:cstheme="majorHAnsi"/>
          <w:color w:val="252525"/>
          <w:sz w:val="28"/>
          <w:szCs w:val="28"/>
        </w:rPr>
        <w:t xml:space="preserve"> I will describe how the Criminal Procedure and Investigations Act (CPIA) relates to the incident and what obligations it places on officers. Last, I'll talk about how I stuck to the rules of policing during the incident and how I dealt with bias when making decisions.</w:t>
      </w:r>
    </w:p>
    <w:p w14:paraId="7B4BCF83" w14:textId="43EE01FD"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I recently attended a call on a night shift where a paedophile hunter had detained a male at a Tesco’s sto</w:t>
      </w:r>
      <w:r w:rsidR="00FA694F" w:rsidRPr="00C13F21">
        <w:rPr>
          <w:rFonts w:asciiTheme="majorHAnsi" w:hAnsiTheme="majorHAnsi" w:cstheme="majorHAnsi"/>
          <w:color w:val="252525"/>
          <w:sz w:val="28"/>
          <w:szCs w:val="28"/>
        </w:rPr>
        <w:t>re</w:t>
      </w:r>
      <w:r w:rsidRPr="00C13F21">
        <w:rPr>
          <w:rFonts w:asciiTheme="majorHAnsi" w:hAnsiTheme="majorHAnsi" w:cstheme="majorHAnsi"/>
          <w:color w:val="252525"/>
          <w:sz w:val="28"/>
          <w:szCs w:val="28"/>
        </w:rPr>
        <w:t>. The offender had been communicating with the paedophile hunter for over two weeks via text messages and various apps, believing he was conversing with a fourteen-year-old female. The offender had arranged to meet the fourteen-year-old for sex.</w:t>
      </w:r>
      <w:r w:rsidR="00FA694F" w:rsidRPr="00C13F21">
        <w:rPr>
          <w:rFonts w:asciiTheme="majorHAnsi" w:hAnsiTheme="majorHAnsi" w:cstheme="majorHAnsi"/>
          <w:color w:val="252525"/>
          <w:sz w:val="28"/>
          <w:szCs w:val="28"/>
        </w:rPr>
        <w:t xml:space="preserve"> The paedophile hunter clarified that he had downloaded and saved all the messages from his mobile and was willing to give a </w:t>
      </w:r>
      <w:r w:rsidR="0090221F" w:rsidRPr="00C13F21">
        <w:rPr>
          <w:rFonts w:asciiTheme="majorHAnsi" w:hAnsiTheme="majorHAnsi" w:cstheme="majorHAnsi"/>
          <w:color w:val="252525"/>
          <w:sz w:val="28"/>
          <w:szCs w:val="28"/>
        </w:rPr>
        <w:t>statement.</w:t>
      </w:r>
    </w:p>
    <w:p w14:paraId="6BB0BF3A" w14:textId="5597CDF2" w:rsidR="001455D2"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The legislative context of this incident was that a 24-year-old offender had been talking to a 14-year-old female via a mobile phone by sending several sexual text </w:t>
      </w:r>
      <w:r w:rsidRPr="00C13F21">
        <w:rPr>
          <w:rFonts w:asciiTheme="majorHAnsi" w:hAnsiTheme="majorHAnsi" w:cstheme="majorHAnsi"/>
          <w:color w:val="252525"/>
          <w:sz w:val="28"/>
          <w:szCs w:val="28"/>
        </w:rPr>
        <w:lastRenderedPageBreak/>
        <w:t>messages for over two weeks. The offender had</w:t>
      </w:r>
      <w:r w:rsidR="00972E5F" w:rsidRPr="00C13F21">
        <w:rPr>
          <w:rFonts w:asciiTheme="majorHAnsi" w:hAnsiTheme="majorHAnsi" w:cstheme="majorHAnsi"/>
          <w:color w:val="252525"/>
          <w:sz w:val="28"/>
          <w:szCs w:val="28"/>
        </w:rPr>
        <w:t xml:space="preserve"> pre planned to meet the 14 -year-old female and</w:t>
      </w:r>
      <w:r w:rsidRPr="00C13F21">
        <w:rPr>
          <w:rFonts w:asciiTheme="majorHAnsi" w:hAnsiTheme="majorHAnsi" w:cstheme="majorHAnsi"/>
          <w:color w:val="252525"/>
          <w:sz w:val="28"/>
          <w:szCs w:val="28"/>
        </w:rPr>
        <w:t xml:space="preserve"> travelled down from Newcastle intending to have sex with </w:t>
      </w:r>
      <w:r w:rsidR="00972E5F" w:rsidRPr="00C13F21">
        <w:rPr>
          <w:rFonts w:asciiTheme="majorHAnsi" w:hAnsiTheme="majorHAnsi" w:cstheme="majorHAnsi"/>
          <w:color w:val="252525"/>
          <w:sz w:val="28"/>
          <w:szCs w:val="28"/>
        </w:rPr>
        <w:t>her</w:t>
      </w:r>
      <w:r w:rsidRPr="00C13F21">
        <w:rPr>
          <w:rFonts w:asciiTheme="majorHAnsi" w:hAnsiTheme="majorHAnsi" w:cstheme="majorHAnsi"/>
          <w:color w:val="252525"/>
          <w:sz w:val="28"/>
          <w:szCs w:val="28"/>
        </w:rPr>
        <w:t xml:space="preserve">, even though the paedophile hunter had clearly stated that she was only fourteen years old in the text messages. This is known as </w:t>
      </w:r>
      <w:r w:rsidR="001455D2" w:rsidRPr="00C13F21">
        <w:rPr>
          <w:rFonts w:asciiTheme="majorHAnsi" w:hAnsiTheme="majorHAnsi" w:cstheme="majorHAnsi"/>
          <w:color w:val="252525"/>
          <w:sz w:val="28"/>
          <w:szCs w:val="28"/>
        </w:rPr>
        <w:t>“</w:t>
      </w:r>
      <w:r w:rsidRPr="00C13F21">
        <w:rPr>
          <w:rFonts w:asciiTheme="majorHAnsi" w:hAnsiTheme="majorHAnsi" w:cstheme="majorHAnsi"/>
          <w:color w:val="252525"/>
          <w:sz w:val="28"/>
          <w:szCs w:val="28"/>
        </w:rPr>
        <w:t>causing or inciting a child to engage in sexual activity” and is contrary to S.10 of the Sexual Offences Act 2003 (Legislation.gov.uk, 2023).</w:t>
      </w:r>
    </w:p>
    <w:p w14:paraId="4DBB0BB1" w14:textId="77777777" w:rsidR="002C2276" w:rsidRDefault="002C2276" w:rsidP="00D17A86">
      <w:pPr>
        <w:pStyle w:val="NormalWeb"/>
        <w:jc w:val="both"/>
        <w:rPr>
          <w:rFonts w:asciiTheme="majorHAnsi" w:hAnsiTheme="majorHAnsi" w:cstheme="majorHAnsi"/>
          <w:color w:val="252525"/>
          <w:sz w:val="28"/>
          <w:szCs w:val="28"/>
        </w:rPr>
      </w:pPr>
    </w:p>
    <w:p w14:paraId="2664C8E1" w14:textId="1FB7155B"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The NSPCC reports that online child grooming offences are at an all-time high. The child safety organisation has issued a warning that offenders are taking advantage of risky design aspects on prominent children's apps, with Instagram being the most popular platform in the past. Forty-two police forces provided data, which showed that there were 5,441 sexual communications with a child offence between April 2020 and March 2021, up 69% from 3,217 in 2017/18. (Southwest Londoner, 2021) Due to the dramatic increase, it is vital that police officers are working collaboratively and closely with partner agencies to ensure that children and parents are being educated on the severity and impact of online grooming.</w:t>
      </w:r>
    </w:p>
    <w:p w14:paraId="037B35FC" w14:textId="3BC4B207" w:rsidR="00175894" w:rsidRPr="00C13F21" w:rsidRDefault="00175894" w:rsidP="00D17A86">
      <w:pPr>
        <w:pStyle w:val="NormalWeb"/>
        <w:jc w:val="both"/>
        <w:rPr>
          <w:rFonts w:asciiTheme="majorHAnsi" w:hAnsiTheme="majorHAnsi" w:cstheme="majorHAnsi"/>
          <w:color w:val="252525"/>
          <w:sz w:val="28"/>
          <w:szCs w:val="28"/>
        </w:rPr>
      </w:pPr>
    </w:p>
    <w:p w14:paraId="28D2BAA6" w14:textId="1BBC51A8"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The College of Policing's leading decision-making approach is called the National Decision Model (NDM) (College of Policing, 2014). It was developed to provide a gauge by which all policing decisions could be fully assessed and to uniformize police decision-making throughout the force. Officers who apply the NDM in good faith are typically supported, even if the conclusion is unfavourable, even though doing so does not guarantee protection from the effects of their judgments. The NDM is divided cyclically into five sections: gathering information and intelligence; assessing threat and risk; developing a workable strategy; considering powers and policy; identifying options and </w:t>
      </w:r>
      <w:r w:rsidR="0090221F" w:rsidRPr="00C13F21">
        <w:rPr>
          <w:rFonts w:asciiTheme="majorHAnsi" w:hAnsiTheme="majorHAnsi" w:cstheme="majorHAnsi"/>
          <w:color w:val="252525"/>
          <w:sz w:val="28"/>
          <w:szCs w:val="28"/>
        </w:rPr>
        <w:t xml:space="preserve">contingencies; </w:t>
      </w:r>
      <w:proofErr w:type="gramStart"/>
      <w:r w:rsidR="0090221F" w:rsidRPr="00C13F21">
        <w:rPr>
          <w:rFonts w:asciiTheme="majorHAnsi" w:hAnsiTheme="majorHAnsi" w:cstheme="majorHAnsi"/>
          <w:color w:val="252525"/>
          <w:sz w:val="28"/>
          <w:szCs w:val="28"/>
        </w:rPr>
        <w:t>taking</w:t>
      </w:r>
      <w:r w:rsidRPr="00C13F21">
        <w:rPr>
          <w:rFonts w:asciiTheme="majorHAnsi" w:hAnsiTheme="majorHAnsi" w:cstheme="majorHAnsi"/>
          <w:color w:val="252525"/>
          <w:sz w:val="28"/>
          <w:szCs w:val="28"/>
        </w:rPr>
        <w:t xml:space="preserve"> action</w:t>
      </w:r>
      <w:proofErr w:type="gramEnd"/>
      <w:r w:rsidRPr="00C13F21">
        <w:rPr>
          <w:rFonts w:asciiTheme="majorHAnsi" w:hAnsiTheme="majorHAnsi" w:cstheme="majorHAnsi"/>
          <w:color w:val="252525"/>
          <w:sz w:val="28"/>
          <w:szCs w:val="28"/>
        </w:rPr>
        <w:t xml:space="preserve"> and reviewing. In addition to these five elements, the NDM is supported at every stage by the Code of Ethics (COE), which officers need to constantly keep in mind.</w:t>
      </w:r>
    </w:p>
    <w:p w14:paraId="3A2E5B89" w14:textId="69481A19" w:rsidR="00175894" w:rsidRPr="00C13F21" w:rsidRDefault="00175894" w:rsidP="00D17A86">
      <w:pPr>
        <w:pStyle w:val="NormalWeb"/>
        <w:jc w:val="both"/>
        <w:rPr>
          <w:rFonts w:asciiTheme="majorHAnsi" w:hAnsiTheme="majorHAnsi" w:cstheme="majorHAnsi"/>
          <w:color w:val="252525"/>
          <w:sz w:val="28"/>
          <w:szCs w:val="28"/>
        </w:rPr>
      </w:pPr>
    </w:p>
    <w:p w14:paraId="0E1E247A" w14:textId="356A054F"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noProof/>
          <w:sz w:val="28"/>
          <w:szCs w:val="28"/>
        </w:rPr>
        <w:lastRenderedPageBreak/>
        <w:drawing>
          <wp:inline distT="0" distB="0" distL="0" distR="0" wp14:anchorId="3F5A68E3" wp14:editId="46BAA26E">
            <wp:extent cx="5731510" cy="3016250"/>
            <wp:effectExtent l="0" t="0" r="0" b="0"/>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relationships between compon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16250"/>
                    </a:xfrm>
                    <a:prstGeom prst="rect">
                      <a:avLst/>
                    </a:prstGeom>
                    <a:noFill/>
                    <a:ln>
                      <a:noFill/>
                    </a:ln>
                  </pic:spPr>
                </pic:pic>
              </a:graphicData>
            </a:graphic>
          </wp:inline>
        </w:drawing>
      </w:r>
    </w:p>
    <w:p w14:paraId="374F2B53" w14:textId="03EE8CB7" w:rsidR="00175894" w:rsidRPr="00C13F21" w:rsidRDefault="00175894" w:rsidP="00D17A86">
      <w:pPr>
        <w:pStyle w:val="NormalWeb"/>
        <w:jc w:val="both"/>
        <w:rPr>
          <w:rFonts w:asciiTheme="majorHAnsi" w:hAnsiTheme="majorHAnsi" w:cstheme="majorHAnsi"/>
          <w:color w:val="252525"/>
          <w:sz w:val="28"/>
          <w:szCs w:val="28"/>
        </w:rPr>
      </w:pPr>
    </w:p>
    <w:p w14:paraId="733DF1C1" w14:textId="53B7ACCF" w:rsidR="00175894" w:rsidRPr="00C13F21" w:rsidRDefault="007E55AD" w:rsidP="00D17A86">
      <w:pPr>
        <w:pStyle w:val="NormalWeb"/>
        <w:jc w:val="both"/>
        <w:rPr>
          <w:rFonts w:asciiTheme="majorHAnsi" w:hAnsiTheme="majorHAnsi" w:cstheme="majorHAnsi"/>
          <w:color w:val="252525"/>
          <w:sz w:val="28"/>
          <w:szCs w:val="28"/>
        </w:rPr>
      </w:pPr>
      <w:r w:rsidRPr="007E55AD">
        <w:rPr>
          <w:rFonts w:asciiTheme="majorHAnsi" w:hAnsiTheme="majorHAnsi" w:cstheme="majorHAnsi"/>
          <w:color w:val="252525"/>
          <w:sz w:val="28"/>
          <w:szCs w:val="28"/>
        </w:rPr>
        <w:t xml:space="preserve">Information and intelligence collection is done at the start of the NDM. As soon as the call came in over the radio, I started by listening to the introductory information that was sent along with the call and then asking for PNC and NICHE. </w:t>
      </w:r>
      <w:r w:rsidR="00175894" w:rsidRPr="00C13F21">
        <w:rPr>
          <w:rFonts w:asciiTheme="majorHAnsi" w:hAnsiTheme="majorHAnsi" w:cstheme="majorHAnsi"/>
          <w:color w:val="252525"/>
          <w:sz w:val="28"/>
          <w:szCs w:val="28"/>
        </w:rPr>
        <w:t>checks on the individual involved to learn more about the background and any potential red flags. Regrettably, no information on the person involved was known at this time; therefore, it was not possible to gain information. I also requested a description of the offender and the exact location of where they were in Tesco’s. I then liaised with my tutor, and the initial strategy was that upon arrival we would go and speak to the offender while other colleagues got a first account from the paedophile hunter. This would give us options for what we aimed to accomplish moving forward, which could be fully evaluated.</w:t>
      </w:r>
    </w:p>
    <w:p w14:paraId="2A707AD1" w14:textId="199A85C5"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On arrival at the scene, there was a male flagging us down who had detained a male. The offender was trying to get away, so I detained him by handcuffing him at the rear. I asked the male his </w:t>
      </w:r>
      <w:r w:rsidR="004B00AE" w:rsidRPr="00C13F21">
        <w:rPr>
          <w:rFonts w:asciiTheme="majorHAnsi" w:hAnsiTheme="majorHAnsi" w:cstheme="majorHAnsi"/>
          <w:color w:val="252525"/>
          <w:sz w:val="28"/>
          <w:szCs w:val="28"/>
        </w:rPr>
        <w:t>n</w:t>
      </w:r>
      <w:r w:rsidRPr="00C13F21">
        <w:rPr>
          <w:rFonts w:asciiTheme="majorHAnsi" w:hAnsiTheme="majorHAnsi" w:cstheme="majorHAnsi"/>
          <w:color w:val="252525"/>
          <w:sz w:val="28"/>
          <w:szCs w:val="28"/>
        </w:rPr>
        <w:t>ame and passed the information over the radio. After speaking to the offender and clarifying with my other colleagues, this then enabled me to consider what powers and policies I could use to decide what my options and contingencies were. A power of arrest was necessary because an offence had been committed. Upon arrest, the male made a reply to the caution, which I recorded in my pocket notebook</w:t>
      </w:r>
      <w:r w:rsidR="004B00AE" w:rsidRPr="00C13F21">
        <w:rPr>
          <w:rFonts w:asciiTheme="majorHAnsi" w:hAnsiTheme="majorHAnsi" w:cstheme="majorHAnsi"/>
          <w:color w:val="252525"/>
          <w:sz w:val="28"/>
          <w:szCs w:val="28"/>
        </w:rPr>
        <w:t xml:space="preserve"> via my mobile phone</w:t>
      </w:r>
      <w:r w:rsidRPr="00C13F21">
        <w:rPr>
          <w:rFonts w:asciiTheme="majorHAnsi" w:hAnsiTheme="majorHAnsi" w:cstheme="majorHAnsi"/>
          <w:color w:val="252525"/>
          <w:sz w:val="28"/>
          <w:szCs w:val="28"/>
        </w:rPr>
        <w:t>. I completed a section 32 PACE search and then escorted him to custody, where I booked him in with the custody sergeant. Due to the severity of the case, it was passed on to the CID, who then interviewed the suspect.</w:t>
      </w:r>
    </w:p>
    <w:p w14:paraId="38246796" w14:textId="16D867A3"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lastRenderedPageBreak/>
        <w:t>The male’s ethnicity was Asian, but there were no language barriers; he could speak good English. I ensured that he understood what I was saying. If there was a communication barrier, I would have requested</w:t>
      </w:r>
      <w:r w:rsidR="0090221F" w:rsidRPr="00C13F21">
        <w:rPr>
          <w:rFonts w:asciiTheme="majorHAnsi" w:hAnsiTheme="majorHAnsi" w:cstheme="majorHAnsi"/>
          <w:color w:val="252525"/>
          <w:sz w:val="28"/>
          <w:szCs w:val="28"/>
        </w:rPr>
        <w:t xml:space="preserve"> </w:t>
      </w:r>
      <w:r w:rsidR="002B0F9F" w:rsidRPr="00C13F21">
        <w:rPr>
          <w:rFonts w:asciiTheme="majorHAnsi" w:hAnsiTheme="majorHAnsi" w:cstheme="majorHAnsi"/>
          <w:color w:val="252525"/>
          <w:sz w:val="28"/>
          <w:szCs w:val="28"/>
        </w:rPr>
        <w:t>for an</w:t>
      </w:r>
      <w:r w:rsidRPr="00C13F21">
        <w:rPr>
          <w:rFonts w:asciiTheme="majorHAnsi" w:hAnsiTheme="majorHAnsi" w:cstheme="majorHAnsi"/>
          <w:color w:val="252525"/>
          <w:sz w:val="28"/>
          <w:szCs w:val="28"/>
        </w:rPr>
        <w:t xml:space="preserve"> interpreter.</w:t>
      </w:r>
    </w:p>
    <w:p w14:paraId="730F942C" w14:textId="657ABA6D" w:rsidR="002C2276" w:rsidRDefault="00175894" w:rsidP="002C2276">
      <w:pPr>
        <w:pStyle w:val="NormalWeb"/>
        <w:spacing w:before="0" w:beforeAutospacing="0"/>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br/>
        <w:t xml:space="preserve">Discretion was not an option I considered during this </w:t>
      </w:r>
      <w:r w:rsidR="006D1CBF" w:rsidRPr="00C13F21">
        <w:rPr>
          <w:rFonts w:asciiTheme="majorHAnsi" w:hAnsiTheme="majorHAnsi" w:cstheme="majorHAnsi"/>
          <w:color w:val="252525"/>
          <w:sz w:val="28"/>
          <w:szCs w:val="28"/>
        </w:rPr>
        <w:t>incident. Police officers have the freedom to make decisions while doing their official tasks due to their discretion, which the phrase "police discretion" refers to. Daily, a police officer faces several circumstances when they can decide to follow their own best judgement and wisdom rather than a precise legal mandate.</w:t>
      </w:r>
      <w:r w:rsidRPr="00C13F21">
        <w:rPr>
          <w:rFonts w:asciiTheme="majorHAnsi" w:hAnsiTheme="majorHAnsi" w:cstheme="majorHAnsi"/>
          <w:color w:val="252525"/>
          <w:sz w:val="28"/>
          <w:szCs w:val="28"/>
        </w:rPr>
        <w:t xml:space="preserve"> (Study.com, 2022). Discretionary decisions must remain consistent with the Code of Ethics and remain ethically, honestly, and legally accountable. I arrested the male </w:t>
      </w:r>
      <w:r w:rsidR="006D1CBF" w:rsidRPr="00C13F21">
        <w:rPr>
          <w:rFonts w:asciiTheme="majorHAnsi" w:hAnsiTheme="majorHAnsi" w:cstheme="majorHAnsi"/>
          <w:color w:val="252525"/>
          <w:sz w:val="28"/>
          <w:szCs w:val="28"/>
        </w:rPr>
        <w:t>to</w:t>
      </w:r>
      <w:r w:rsidRPr="00C13F21">
        <w:rPr>
          <w:rFonts w:asciiTheme="majorHAnsi" w:hAnsiTheme="majorHAnsi" w:cstheme="majorHAnsi"/>
          <w:color w:val="252525"/>
          <w:sz w:val="28"/>
          <w:szCs w:val="28"/>
        </w:rPr>
        <w:t xml:space="preserve"> protect the</w:t>
      </w:r>
      <w:r w:rsidR="002C2276">
        <w:rPr>
          <w:rFonts w:asciiTheme="majorHAnsi" w:hAnsiTheme="majorHAnsi" w:cstheme="majorHAnsi"/>
          <w:color w:val="252525"/>
          <w:sz w:val="28"/>
          <w:szCs w:val="28"/>
        </w:rPr>
        <w:t xml:space="preserve"> </w:t>
      </w:r>
      <w:r w:rsidR="002C2276" w:rsidRPr="00C13F21">
        <w:rPr>
          <w:rFonts w:asciiTheme="majorHAnsi" w:hAnsiTheme="majorHAnsi" w:cstheme="majorHAnsi"/>
          <w:color w:val="252525"/>
          <w:sz w:val="28"/>
          <w:szCs w:val="28"/>
        </w:rPr>
        <w:t>vulnerable,</w:t>
      </w:r>
      <w:r w:rsidR="002C2276">
        <w:rPr>
          <w:rFonts w:asciiTheme="majorHAnsi" w:hAnsiTheme="majorHAnsi" w:cstheme="majorHAnsi"/>
          <w:color w:val="252525"/>
          <w:sz w:val="28"/>
          <w:szCs w:val="28"/>
        </w:rPr>
        <w:t xml:space="preserve"> and I believed it was in the public’s best interest.</w:t>
      </w:r>
    </w:p>
    <w:p w14:paraId="03269022" w14:textId="0748FEE7" w:rsidR="00175894" w:rsidRPr="00C13F21" w:rsidRDefault="00175894" w:rsidP="00312A23">
      <w:pPr>
        <w:pStyle w:val="NormalWeb"/>
        <w:spacing w:before="0" w:beforeAutospacing="0"/>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br/>
        <w:t xml:space="preserve">The Criminal Procedure and Investigations Act of 1996, also known as the CPIA, </w:t>
      </w:r>
      <w:r w:rsidR="00C15223" w:rsidRPr="00C13F21">
        <w:rPr>
          <w:rFonts w:asciiTheme="majorHAnsi" w:hAnsiTheme="majorHAnsi" w:cstheme="majorHAnsi"/>
          <w:color w:val="252525"/>
          <w:sz w:val="28"/>
          <w:szCs w:val="28"/>
        </w:rPr>
        <w:t>is where investigators should conduct an inquiry impartially and investigate all logical leads</w:t>
      </w:r>
      <w:r w:rsidR="00312A23">
        <w:rPr>
          <w:rFonts w:asciiTheme="majorHAnsi" w:hAnsiTheme="majorHAnsi" w:cstheme="majorHAnsi"/>
          <w:color w:val="252525"/>
          <w:sz w:val="28"/>
          <w:szCs w:val="28"/>
        </w:rPr>
        <w:t xml:space="preserve"> </w:t>
      </w:r>
      <w:r w:rsidR="00C15223" w:rsidRPr="00C13F21">
        <w:rPr>
          <w:rFonts w:asciiTheme="majorHAnsi" w:hAnsiTheme="majorHAnsi" w:cstheme="majorHAnsi"/>
          <w:color w:val="252525"/>
          <w:sz w:val="28"/>
          <w:szCs w:val="28"/>
        </w:rPr>
        <w:t xml:space="preserve">to compile evidence that both supports and refutes a suspect. A court case, an out-of-court settlement, or a community resolution might come from this process </w:t>
      </w:r>
      <w:r w:rsidR="00C15223" w:rsidRPr="00312A23">
        <w:rPr>
          <w:rFonts w:asciiTheme="majorHAnsi" w:hAnsiTheme="majorHAnsi" w:cstheme="majorHAnsi"/>
          <w:color w:val="2C3E50"/>
          <w:sz w:val="28"/>
          <w:szCs w:val="28"/>
          <w:shd w:val="clear" w:color="auto" w:fill="FFFFFF"/>
        </w:rPr>
        <w:t>(College of Policing, 2022</w:t>
      </w:r>
      <w:r w:rsidR="00D17A86" w:rsidRPr="00312A23">
        <w:rPr>
          <w:rFonts w:asciiTheme="majorHAnsi" w:hAnsiTheme="majorHAnsi" w:cstheme="majorHAnsi"/>
          <w:color w:val="2C3E50"/>
          <w:sz w:val="28"/>
          <w:szCs w:val="28"/>
          <w:shd w:val="clear" w:color="auto" w:fill="FFFFFF"/>
        </w:rPr>
        <w:t>)</w:t>
      </w:r>
      <w:r w:rsidR="00D17A86" w:rsidRPr="00312A23">
        <w:rPr>
          <w:rFonts w:asciiTheme="majorHAnsi" w:hAnsiTheme="majorHAnsi" w:cstheme="majorHAnsi"/>
          <w:color w:val="252525"/>
          <w:sz w:val="28"/>
          <w:szCs w:val="28"/>
        </w:rPr>
        <w:t>.</w:t>
      </w:r>
      <w:r w:rsidR="00D17A86" w:rsidRPr="00C13F21">
        <w:rPr>
          <w:rFonts w:asciiTheme="majorHAnsi" w:hAnsiTheme="majorHAnsi" w:cstheme="majorHAnsi"/>
          <w:color w:val="252525"/>
          <w:sz w:val="28"/>
          <w:szCs w:val="28"/>
        </w:rPr>
        <w:t xml:space="preserve"> Any</w:t>
      </w:r>
      <w:r w:rsidRPr="00C13F21">
        <w:rPr>
          <w:rFonts w:asciiTheme="majorHAnsi" w:hAnsiTheme="majorHAnsi" w:cstheme="majorHAnsi"/>
          <w:color w:val="252525"/>
          <w:sz w:val="28"/>
          <w:szCs w:val="28"/>
        </w:rPr>
        <w:t xml:space="preserve"> information obtained by an officer while he or she is questioning an offender must be recorded, </w:t>
      </w:r>
      <w:r w:rsidR="004B00AE" w:rsidRPr="00C13F21">
        <w:rPr>
          <w:rFonts w:asciiTheme="majorHAnsi" w:hAnsiTheme="majorHAnsi" w:cstheme="majorHAnsi"/>
          <w:color w:val="252525"/>
          <w:sz w:val="28"/>
          <w:szCs w:val="28"/>
        </w:rPr>
        <w:t xml:space="preserve">retained, reviewed, </w:t>
      </w:r>
      <w:r w:rsidRPr="00C13F21">
        <w:rPr>
          <w:rFonts w:asciiTheme="majorHAnsi" w:hAnsiTheme="majorHAnsi" w:cstheme="majorHAnsi"/>
          <w:color w:val="252525"/>
          <w:sz w:val="28"/>
          <w:szCs w:val="28"/>
        </w:rPr>
        <w:t>and revealed</w:t>
      </w:r>
      <w:r w:rsidR="004B00AE" w:rsidRPr="00C13F21">
        <w:rPr>
          <w:rFonts w:asciiTheme="majorHAnsi" w:hAnsiTheme="majorHAnsi" w:cstheme="majorHAnsi"/>
          <w:color w:val="252525"/>
          <w:sz w:val="28"/>
          <w:szCs w:val="28"/>
        </w:rPr>
        <w:t xml:space="preserve"> to prosecution.</w:t>
      </w:r>
      <w:r w:rsidRPr="00C13F21">
        <w:rPr>
          <w:rFonts w:asciiTheme="majorHAnsi" w:hAnsiTheme="majorHAnsi" w:cstheme="majorHAnsi"/>
          <w:color w:val="252525"/>
          <w:sz w:val="28"/>
          <w:szCs w:val="28"/>
        </w:rPr>
        <w:t xml:space="preserve"> Evidence, unused material, and irrelevant material are the three categories. Any information that the prosecution submits as exhibits and enters as evidence is referred to as evidence. Witness testimonies, forensic evidence, and digital evidence like phones, laptops, or body-worn cameras would all fall under this category. Any additional information relevant to the investigation that is not being used as evidence is referred to </w:t>
      </w:r>
      <w:r w:rsidR="004B00AE" w:rsidRPr="00C13F21">
        <w:rPr>
          <w:rFonts w:asciiTheme="majorHAnsi" w:hAnsiTheme="majorHAnsi" w:cstheme="majorHAnsi"/>
          <w:color w:val="252525"/>
          <w:sz w:val="28"/>
          <w:szCs w:val="28"/>
        </w:rPr>
        <w:t>as, unused</w:t>
      </w:r>
      <w:r w:rsidRPr="00C13F21">
        <w:rPr>
          <w:rFonts w:asciiTheme="majorHAnsi" w:hAnsiTheme="majorHAnsi" w:cstheme="majorHAnsi"/>
          <w:color w:val="252525"/>
          <w:sz w:val="28"/>
          <w:szCs w:val="28"/>
        </w:rPr>
        <w:t xml:space="preserve"> material. This would include things like custody data and NICHE incidence inquiry logs. Unused material is information that was obtained throughout the course of the inquiry but is not relevant to it, such as specifics about individuals who were previously acquitted during the investigation.</w:t>
      </w:r>
    </w:p>
    <w:p w14:paraId="79741468" w14:textId="0B8BCC2C"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The outcome of the incident was that the offender was charged and released on </w:t>
      </w:r>
      <w:r w:rsidR="004B00AE" w:rsidRPr="00C13F21">
        <w:rPr>
          <w:rFonts w:asciiTheme="majorHAnsi" w:hAnsiTheme="majorHAnsi" w:cstheme="majorHAnsi"/>
          <w:color w:val="252525"/>
          <w:sz w:val="28"/>
          <w:szCs w:val="28"/>
        </w:rPr>
        <w:t xml:space="preserve">bail. The </w:t>
      </w:r>
      <w:r w:rsidR="001455D2" w:rsidRPr="00C13F21">
        <w:rPr>
          <w:rFonts w:asciiTheme="majorHAnsi" w:hAnsiTheme="majorHAnsi" w:cstheme="majorHAnsi"/>
          <w:color w:val="252525"/>
          <w:sz w:val="28"/>
          <w:szCs w:val="28"/>
        </w:rPr>
        <w:t>offender’s</w:t>
      </w:r>
      <w:r w:rsidR="004B00AE" w:rsidRPr="00C13F21">
        <w:rPr>
          <w:rFonts w:asciiTheme="majorHAnsi" w:hAnsiTheme="majorHAnsi" w:cstheme="majorHAnsi"/>
          <w:color w:val="252525"/>
          <w:sz w:val="28"/>
          <w:szCs w:val="28"/>
        </w:rPr>
        <w:t xml:space="preserve"> laptop and mobile data was download, which will be used as evidence when the case goes to </w:t>
      </w:r>
      <w:r w:rsidR="001455D2" w:rsidRPr="00C13F21">
        <w:rPr>
          <w:rFonts w:asciiTheme="majorHAnsi" w:hAnsiTheme="majorHAnsi" w:cstheme="majorHAnsi"/>
          <w:color w:val="252525"/>
          <w:sz w:val="28"/>
          <w:szCs w:val="28"/>
        </w:rPr>
        <w:t>court.</w:t>
      </w:r>
      <w:r w:rsidRPr="00C13F21">
        <w:rPr>
          <w:rFonts w:asciiTheme="majorHAnsi" w:hAnsiTheme="majorHAnsi" w:cstheme="majorHAnsi"/>
          <w:color w:val="252525"/>
          <w:sz w:val="28"/>
          <w:szCs w:val="28"/>
        </w:rPr>
        <w:t xml:space="preserve"> The incident described throughout this essay has not yet reached the CPS stage. I am aware, however, that when it does, I will be required to release the offenders' PNC prints, custody history, a copy of the interview and photocopies of the exhibits.</w:t>
      </w:r>
    </w:p>
    <w:p w14:paraId="0A1C3582" w14:textId="77777777" w:rsidR="00F66243" w:rsidRPr="00C13F21" w:rsidRDefault="00F66243" w:rsidP="00D17A86">
      <w:pPr>
        <w:pStyle w:val="NormalWeb"/>
        <w:jc w:val="both"/>
        <w:rPr>
          <w:rFonts w:asciiTheme="majorHAnsi" w:hAnsiTheme="majorHAnsi" w:cstheme="majorHAnsi"/>
          <w:color w:val="252525"/>
          <w:sz w:val="28"/>
          <w:szCs w:val="28"/>
        </w:rPr>
      </w:pPr>
    </w:p>
    <w:p w14:paraId="753FD27D" w14:textId="7EEC47C8"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To explain how these policing principles were put into practice in this case, all involved were treated fairly and with respect (College of Policing, 2017</w:t>
      </w:r>
      <w:r w:rsidR="00F66243" w:rsidRPr="00C13F21">
        <w:rPr>
          <w:rFonts w:asciiTheme="majorHAnsi" w:hAnsiTheme="majorHAnsi" w:cstheme="majorHAnsi"/>
          <w:color w:val="252525"/>
          <w:sz w:val="28"/>
          <w:szCs w:val="28"/>
        </w:rPr>
        <w:t xml:space="preserve">). </w:t>
      </w:r>
      <w:r w:rsidR="00F66243" w:rsidRPr="00C13F21">
        <w:rPr>
          <w:rFonts w:asciiTheme="majorHAnsi" w:hAnsiTheme="majorHAnsi" w:cstheme="majorHAnsi"/>
          <w:color w:val="252525"/>
          <w:sz w:val="28"/>
          <w:szCs w:val="28"/>
        </w:rPr>
        <w:lastRenderedPageBreak/>
        <w:t xml:space="preserve">Considering the potential effects of bias, A bias is an opinion, bias, or prejudice that is held either in support of or opposition to something or someone. Biases typically stem from preconceptions rather than a thorough comprehension of a subject or circumstance. Prejudices that lead to rash decisions or discriminatory actions may be produced by such mental shortcuts, whether they are helpful or detrimental. </w:t>
      </w:r>
      <w:r w:rsidRPr="00C13F21">
        <w:rPr>
          <w:rFonts w:asciiTheme="majorHAnsi" w:hAnsiTheme="majorHAnsi" w:cstheme="majorHAnsi"/>
          <w:color w:val="252525"/>
          <w:sz w:val="28"/>
          <w:szCs w:val="28"/>
        </w:rPr>
        <w:t xml:space="preserve">(Psychology Today, 2019) I take great </w:t>
      </w:r>
      <w:r w:rsidR="0090221F" w:rsidRPr="00C13F21">
        <w:rPr>
          <w:rFonts w:asciiTheme="majorHAnsi" w:hAnsiTheme="majorHAnsi" w:cstheme="majorHAnsi"/>
          <w:color w:val="252525"/>
          <w:sz w:val="28"/>
          <w:szCs w:val="28"/>
        </w:rPr>
        <w:t>pride</w:t>
      </w:r>
      <w:r w:rsidRPr="00C13F21">
        <w:rPr>
          <w:rFonts w:asciiTheme="majorHAnsi" w:hAnsiTheme="majorHAnsi" w:cstheme="majorHAnsi"/>
          <w:color w:val="252525"/>
          <w:sz w:val="28"/>
          <w:szCs w:val="28"/>
        </w:rPr>
        <w:t xml:space="preserve"> in being a logical and objective person who </w:t>
      </w:r>
      <w:r w:rsidR="004E49B1" w:rsidRPr="00C13F21">
        <w:rPr>
          <w:rFonts w:asciiTheme="majorHAnsi" w:hAnsiTheme="majorHAnsi" w:cstheme="majorHAnsi"/>
          <w:color w:val="252525"/>
          <w:sz w:val="28"/>
          <w:szCs w:val="28"/>
        </w:rPr>
        <w:t>does not</w:t>
      </w:r>
      <w:r w:rsidRPr="00C13F21">
        <w:rPr>
          <w:rFonts w:asciiTheme="majorHAnsi" w:hAnsiTheme="majorHAnsi" w:cstheme="majorHAnsi"/>
          <w:color w:val="252525"/>
          <w:sz w:val="28"/>
          <w:szCs w:val="28"/>
        </w:rPr>
        <w:t xml:space="preserve"> let prejudice get in the way of effective policy, procedure, and decision-making. In addition to this, I simply do not have prejudices against a person's fundamental qualities; however, because of the seriousness of the offense and the possible suffering the victim could have experienced, it might be easy to form an instinctive bias against the accused.</w:t>
      </w:r>
    </w:p>
    <w:p w14:paraId="2C7B0E28" w14:textId="3099EA8A"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 xml:space="preserve">Aspects of my reflection and evaluation are that I feel the incident was managed well, considering it was my first arrest. An area for improvement </w:t>
      </w:r>
      <w:r w:rsidR="00F66243" w:rsidRPr="00C13F21">
        <w:rPr>
          <w:rFonts w:asciiTheme="majorHAnsi" w:hAnsiTheme="majorHAnsi" w:cstheme="majorHAnsi"/>
          <w:color w:val="252525"/>
          <w:sz w:val="28"/>
          <w:szCs w:val="28"/>
        </w:rPr>
        <w:t>going forward, is to make sure I slow my speech down and be more confident when</w:t>
      </w:r>
      <w:r w:rsidRPr="00C13F21">
        <w:rPr>
          <w:rFonts w:asciiTheme="majorHAnsi" w:hAnsiTheme="majorHAnsi" w:cstheme="majorHAnsi"/>
          <w:color w:val="252525"/>
          <w:sz w:val="28"/>
          <w:szCs w:val="28"/>
        </w:rPr>
        <w:t xml:space="preserve"> I am making the arrest, but this was my first arrest, so it was understandable that I was going to be</w:t>
      </w:r>
      <w:r w:rsidR="0028784C" w:rsidRPr="00C13F21">
        <w:rPr>
          <w:rFonts w:asciiTheme="majorHAnsi" w:hAnsiTheme="majorHAnsi" w:cstheme="majorHAnsi"/>
          <w:color w:val="252525"/>
          <w:sz w:val="28"/>
          <w:szCs w:val="28"/>
        </w:rPr>
        <w:t xml:space="preserve"> very</w:t>
      </w:r>
      <w:r w:rsidRPr="00C13F21">
        <w:rPr>
          <w:rFonts w:asciiTheme="majorHAnsi" w:hAnsiTheme="majorHAnsi" w:cstheme="majorHAnsi"/>
          <w:color w:val="252525"/>
          <w:sz w:val="28"/>
          <w:szCs w:val="28"/>
        </w:rPr>
        <w:t xml:space="preserve"> nervous and speak fast.</w:t>
      </w:r>
    </w:p>
    <w:p w14:paraId="07DADB0B" w14:textId="7A35A5B1"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br/>
        <w:t>In conclusion, I am proud that I took the lead and had my first arrest. My tutor commented on how well I dealt with the incident. While I recognize that arresting someone was necessary, it was due to the circumstances of the offense. On reflection, an area I am going to focus on moving forward is ensuring that I slow</w:t>
      </w:r>
      <w:r w:rsidR="00F66243" w:rsidRPr="00C13F21">
        <w:rPr>
          <w:rFonts w:asciiTheme="majorHAnsi" w:hAnsiTheme="majorHAnsi" w:cstheme="majorHAnsi"/>
          <w:color w:val="252525"/>
          <w:sz w:val="28"/>
          <w:szCs w:val="28"/>
        </w:rPr>
        <w:t xml:space="preserve"> my speech down and be more confident </w:t>
      </w:r>
      <w:r w:rsidRPr="00C13F21">
        <w:rPr>
          <w:rFonts w:asciiTheme="majorHAnsi" w:hAnsiTheme="majorHAnsi" w:cstheme="majorHAnsi"/>
          <w:color w:val="252525"/>
          <w:sz w:val="28"/>
          <w:szCs w:val="28"/>
        </w:rPr>
        <w:t>when I am making an arrest, but I know that over time my confidence will grow, and my nerves will disappear. This will be a focus area for the remainder of my tutorship.</w:t>
      </w:r>
    </w:p>
    <w:p w14:paraId="7211E58C" w14:textId="7198F79C" w:rsidR="00175894" w:rsidRPr="00C13F21" w:rsidRDefault="00175894" w:rsidP="00D17A86">
      <w:pPr>
        <w:pStyle w:val="NormalWeb"/>
        <w:jc w:val="both"/>
        <w:rPr>
          <w:rFonts w:asciiTheme="majorHAnsi" w:hAnsiTheme="majorHAnsi" w:cstheme="majorHAnsi"/>
          <w:color w:val="252525"/>
          <w:sz w:val="28"/>
          <w:szCs w:val="28"/>
        </w:rPr>
      </w:pPr>
    </w:p>
    <w:p w14:paraId="33A020AC" w14:textId="24593D49" w:rsidR="00175894" w:rsidRPr="00C13F21" w:rsidRDefault="00175894" w:rsidP="00D17A86">
      <w:pPr>
        <w:pStyle w:val="NormalWeb"/>
        <w:jc w:val="both"/>
        <w:rPr>
          <w:rFonts w:asciiTheme="majorHAnsi" w:hAnsiTheme="majorHAnsi" w:cstheme="majorHAnsi"/>
          <w:color w:val="252525"/>
          <w:sz w:val="28"/>
          <w:szCs w:val="28"/>
        </w:rPr>
      </w:pPr>
      <w:r w:rsidRPr="00C13F21">
        <w:rPr>
          <w:rStyle w:val="Strong"/>
          <w:rFonts w:asciiTheme="majorHAnsi" w:hAnsiTheme="majorHAnsi" w:cstheme="majorHAnsi"/>
          <w:color w:val="252525"/>
          <w:sz w:val="28"/>
          <w:szCs w:val="28"/>
        </w:rPr>
        <w:t>Word count: 1</w:t>
      </w:r>
      <w:r w:rsidR="00F66243" w:rsidRPr="00C13F21">
        <w:rPr>
          <w:rStyle w:val="Strong"/>
          <w:rFonts w:asciiTheme="majorHAnsi" w:hAnsiTheme="majorHAnsi" w:cstheme="majorHAnsi"/>
          <w:color w:val="252525"/>
          <w:sz w:val="28"/>
          <w:szCs w:val="28"/>
        </w:rPr>
        <w:t>53</w:t>
      </w:r>
      <w:r w:rsidR="00312A23">
        <w:rPr>
          <w:rStyle w:val="Strong"/>
          <w:rFonts w:asciiTheme="majorHAnsi" w:hAnsiTheme="majorHAnsi" w:cstheme="majorHAnsi"/>
          <w:color w:val="252525"/>
          <w:sz w:val="28"/>
          <w:szCs w:val="28"/>
        </w:rPr>
        <w:t>4</w:t>
      </w:r>
    </w:p>
    <w:p w14:paraId="21124738" w14:textId="145FFF2E" w:rsidR="00175894" w:rsidRPr="00C13F21" w:rsidRDefault="00175894" w:rsidP="00D17A86">
      <w:pPr>
        <w:pStyle w:val="NormalWeb"/>
        <w:jc w:val="both"/>
        <w:rPr>
          <w:rFonts w:asciiTheme="majorHAnsi" w:hAnsiTheme="majorHAnsi" w:cstheme="majorHAnsi"/>
          <w:color w:val="252525"/>
          <w:sz w:val="28"/>
          <w:szCs w:val="28"/>
        </w:rPr>
      </w:pPr>
    </w:p>
    <w:p w14:paraId="5542F5ED" w14:textId="41CD4394" w:rsidR="00175894" w:rsidRPr="00C13F21" w:rsidRDefault="00175894" w:rsidP="00D17A86">
      <w:pPr>
        <w:pStyle w:val="NormalWeb"/>
        <w:jc w:val="both"/>
        <w:rPr>
          <w:rFonts w:asciiTheme="majorHAnsi" w:hAnsiTheme="majorHAnsi" w:cstheme="majorHAnsi"/>
          <w:color w:val="252525"/>
          <w:sz w:val="28"/>
          <w:szCs w:val="28"/>
        </w:rPr>
      </w:pPr>
    </w:p>
    <w:p w14:paraId="04E162FD" w14:textId="7AA6639F" w:rsidR="00175894" w:rsidRPr="00C13F21" w:rsidRDefault="00175894" w:rsidP="00D17A86">
      <w:pPr>
        <w:pStyle w:val="NormalWeb"/>
        <w:jc w:val="both"/>
        <w:rPr>
          <w:rFonts w:asciiTheme="majorHAnsi" w:hAnsiTheme="majorHAnsi" w:cstheme="majorHAnsi"/>
          <w:color w:val="252525"/>
          <w:sz w:val="28"/>
          <w:szCs w:val="28"/>
        </w:rPr>
      </w:pPr>
    </w:p>
    <w:p w14:paraId="559F27E0" w14:textId="77777777" w:rsidR="00175894" w:rsidRPr="00C13F21" w:rsidRDefault="00175894" w:rsidP="00D17A86">
      <w:pPr>
        <w:pStyle w:val="NormalWeb"/>
        <w:jc w:val="both"/>
        <w:rPr>
          <w:rFonts w:asciiTheme="majorHAnsi" w:hAnsiTheme="majorHAnsi" w:cstheme="majorHAnsi"/>
          <w:color w:val="252525"/>
          <w:sz w:val="28"/>
          <w:szCs w:val="28"/>
        </w:rPr>
      </w:pPr>
      <w:r w:rsidRPr="00C13F21">
        <w:rPr>
          <w:rFonts w:asciiTheme="majorHAnsi" w:hAnsiTheme="majorHAnsi" w:cstheme="majorHAnsi"/>
          <w:color w:val="252525"/>
          <w:sz w:val="28"/>
          <w:szCs w:val="28"/>
        </w:rPr>
        <w:t>.</w:t>
      </w:r>
    </w:p>
    <w:p w14:paraId="05E779AC" w14:textId="77777777" w:rsidR="00175894" w:rsidRPr="00C13F21" w:rsidRDefault="00175894" w:rsidP="00D17A86">
      <w:pPr>
        <w:jc w:val="both"/>
        <w:rPr>
          <w:rFonts w:asciiTheme="majorHAnsi" w:hAnsiTheme="majorHAnsi" w:cstheme="majorHAnsi"/>
          <w:b/>
          <w:sz w:val="28"/>
          <w:szCs w:val="28"/>
        </w:rPr>
      </w:pPr>
    </w:p>
    <w:p w14:paraId="52FCEE5A" w14:textId="77777777" w:rsidR="00025650" w:rsidRPr="00C13F21" w:rsidRDefault="00025650" w:rsidP="00D17A86">
      <w:pPr>
        <w:jc w:val="both"/>
        <w:rPr>
          <w:rFonts w:asciiTheme="majorHAnsi" w:hAnsiTheme="majorHAnsi" w:cstheme="majorHAnsi"/>
          <w:sz w:val="28"/>
          <w:szCs w:val="28"/>
        </w:rPr>
      </w:pPr>
    </w:p>
    <w:p w14:paraId="4C50E184" w14:textId="77777777" w:rsidR="00025650" w:rsidRPr="00C13F21" w:rsidRDefault="00025650" w:rsidP="00D17A86">
      <w:pPr>
        <w:jc w:val="both"/>
        <w:rPr>
          <w:rFonts w:asciiTheme="majorHAnsi" w:hAnsiTheme="majorHAnsi" w:cstheme="majorHAnsi"/>
          <w:sz w:val="28"/>
          <w:szCs w:val="28"/>
        </w:rPr>
      </w:pPr>
    </w:p>
    <w:p w14:paraId="10232A48" w14:textId="5C48C950" w:rsidR="00237D91" w:rsidRPr="00C13F21" w:rsidRDefault="00237D91" w:rsidP="00D17A86">
      <w:pPr>
        <w:pStyle w:val="NormalWeb"/>
        <w:jc w:val="both"/>
        <w:rPr>
          <w:rFonts w:asciiTheme="majorHAnsi" w:hAnsiTheme="majorHAnsi" w:cstheme="majorHAnsi"/>
          <w:color w:val="000000"/>
          <w:sz w:val="28"/>
          <w:szCs w:val="28"/>
        </w:rPr>
      </w:pPr>
    </w:p>
    <w:p w14:paraId="6769350E" w14:textId="6F5FFA52" w:rsidR="00CB02C6" w:rsidRPr="00C13F21" w:rsidRDefault="00CB02C6" w:rsidP="00D17A86">
      <w:pPr>
        <w:pStyle w:val="NormalWeb"/>
        <w:jc w:val="both"/>
        <w:rPr>
          <w:rFonts w:asciiTheme="majorHAnsi" w:hAnsiTheme="majorHAnsi" w:cstheme="majorHAnsi"/>
          <w:color w:val="252525"/>
          <w:sz w:val="28"/>
          <w:szCs w:val="28"/>
        </w:rPr>
      </w:pPr>
    </w:p>
    <w:p w14:paraId="1211716D" w14:textId="602B2226" w:rsidR="00AD01FB" w:rsidRPr="00C13F21" w:rsidRDefault="00AD01FB" w:rsidP="00D17A86">
      <w:pPr>
        <w:pStyle w:val="NormalWeb"/>
        <w:jc w:val="both"/>
        <w:rPr>
          <w:rFonts w:asciiTheme="majorHAnsi" w:hAnsiTheme="majorHAnsi" w:cstheme="majorHAnsi"/>
          <w:color w:val="000000"/>
          <w:sz w:val="28"/>
          <w:szCs w:val="28"/>
        </w:rPr>
      </w:pPr>
      <w:r w:rsidRPr="00C13F21">
        <w:rPr>
          <w:rFonts w:asciiTheme="majorHAnsi" w:hAnsiTheme="majorHAnsi" w:cstheme="majorHAnsi"/>
          <w:color w:val="252525"/>
          <w:sz w:val="28"/>
          <w:szCs w:val="28"/>
        </w:rPr>
        <w:t>.</w:t>
      </w:r>
    </w:p>
    <w:p w14:paraId="423929EE" w14:textId="77777777" w:rsidR="00AD01FB" w:rsidRPr="00C13F21" w:rsidRDefault="00AD01FB" w:rsidP="00D17A86">
      <w:pPr>
        <w:pStyle w:val="NormalWeb"/>
        <w:jc w:val="both"/>
        <w:rPr>
          <w:rFonts w:asciiTheme="majorHAnsi" w:hAnsiTheme="majorHAnsi" w:cstheme="majorHAnsi"/>
          <w:b/>
          <w:bCs/>
          <w:color w:val="000000"/>
          <w:sz w:val="28"/>
          <w:szCs w:val="28"/>
        </w:rPr>
      </w:pPr>
      <w:r w:rsidRPr="00C13F21">
        <w:rPr>
          <w:rFonts w:asciiTheme="majorHAnsi" w:hAnsiTheme="majorHAnsi" w:cstheme="majorHAnsi"/>
          <w:b/>
          <w:bCs/>
          <w:color w:val="252525"/>
          <w:sz w:val="28"/>
          <w:szCs w:val="28"/>
        </w:rPr>
        <w:t> </w:t>
      </w:r>
    </w:p>
    <w:p w14:paraId="192FEA12" w14:textId="77777777" w:rsidR="00AD01FB" w:rsidRPr="00C13F21" w:rsidRDefault="00AD01FB" w:rsidP="00D17A86">
      <w:pPr>
        <w:pStyle w:val="NormalWeb"/>
        <w:jc w:val="both"/>
        <w:rPr>
          <w:rFonts w:asciiTheme="majorHAnsi" w:hAnsiTheme="majorHAnsi" w:cstheme="majorHAnsi"/>
          <w:color w:val="000000"/>
          <w:sz w:val="28"/>
          <w:szCs w:val="28"/>
        </w:rPr>
      </w:pPr>
      <w:r w:rsidRPr="00C13F21">
        <w:rPr>
          <w:rStyle w:val="Strong"/>
          <w:rFonts w:asciiTheme="majorHAnsi" w:hAnsiTheme="majorHAnsi" w:cstheme="majorHAnsi"/>
          <w:color w:val="252525"/>
          <w:sz w:val="28"/>
          <w:szCs w:val="28"/>
        </w:rPr>
        <w:t> </w:t>
      </w:r>
    </w:p>
    <w:p w14:paraId="4D486D72" w14:textId="5E337AAC" w:rsidR="00A71EEC" w:rsidRPr="00C13F21" w:rsidRDefault="00A71EEC" w:rsidP="00D17A86">
      <w:pPr>
        <w:pStyle w:val="NormalWeb"/>
        <w:jc w:val="both"/>
        <w:rPr>
          <w:rFonts w:asciiTheme="majorHAnsi" w:hAnsiTheme="majorHAnsi" w:cstheme="majorHAnsi"/>
          <w:color w:val="000000"/>
          <w:sz w:val="28"/>
          <w:szCs w:val="28"/>
        </w:rPr>
      </w:pPr>
    </w:p>
    <w:p w14:paraId="43DBAB67" w14:textId="77777777" w:rsidR="00A71EEC" w:rsidRPr="00C13F21" w:rsidRDefault="00A71EEC" w:rsidP="00D17A86">
      <w:pPr>
        <w:pStyle w:val="NormalWeb"/>
        <w:jc w:val="both"/>
        <w:rPr>
          <w:rFonts w:asciiTheme="majorHAnsi" w:hAnsiTheme="majorHAnsi" w:cstheme="majorHAnsi"/>
          <w:color w:val="000000"/>
          <w:sz w:val="28"/>
          <w:szCs w:val="28"/>
        </w:rPr>
      </w:pPr>
      <w:r w:rsidRPr="00C13F21">
        <w:rPr>
          <w:rFonts w:asciiTheme="majorHAnsi" w:hAnsiTheme="majorHAnsi" w:cstheme="majorHAnsi"/>
          <w:color w:val="252525"/>
          <w:sz w:val="28"/>
          <w:szCs w:val="28"/>
        </w:rPr>
        <w:t> </w:t>
      </w:r>
    </w:p>
    <w:p w14:paraId="5D4B6D20" w14:textId="2EF51626" w:rsidR="00A71EEC" w:rsidRPr="00C13F21" w:rsidRDefault="00A71EEC" w:rsidP="00D17A86">
      <w:pPr>
        <w:pStyle w:val="NormalWeb"/>
        <w:jc w:val="both"/>
        <w:rPr>
          <w:rFonts w:asciiTheme="majorHAnsi" w:hAnsiTheme="majorHAnsi" w:cstheme="majorHAnsi"/>
          <w:color w:val="000000"/>
          <w:sz w:val="28"/>
          <w:szCs w:val="28"/>
        </w:rPr>
      </w:pPr>
      <w:r w:rsidRPr="00C13F21">
        <w:rPr>
          <w:rFonts w:asciiTheme="majorHAnsi" w:hAnsiTheme="majorHAnsi" w:cstheme="majorHAnsi"/>
          <w:color w:val="252525"/>
          <w:sz w:val="28"/>
          <w:szCs w:val="28"/>
        </w:rPr>
        <w:t>.</w:t>
      </w:r>
    </w:p>
    <w:p w14:paraId="31A6553E" w14:textId="77777777" w:rsidR="00A71EEC" w:rsidRPr="00C13F21" w:rsidRDefault="00A71EEC" w:rsidP="00D17A86">
      <w:pPr>
        <w:pStyle w:val="NormalWeb"/>
        <w:jc w:val="both"/>
        <w:rPr>
          <w:rFonts w:asciiTheme="majorHAnsi" w:hAnsiTheme="majorHAnsi" w:cstheme="majorHAnsi"/>
          <w:color w:val="000000"/>
          <w:sz w:val="28"/>
          <w:szCs w:val="28"/>
        </w:rPr>
      </w:pPr>
      <w:r w:rsidRPr="00C13F21">
        <w:rPr>
          <w:rFonts w:asciiTheme="majorHAnsi" w:hAnsiTheme="majorHAnsi" w:cstheme="majorHAnsi"/>
          <w:color w:val="252525"/>
          <w:sz w:val="28"/>
          <w:szCs w:val="28"/>
        </w:rPr>
        <w:t> </w:t>
      </w:r>
    </w:p>
    <w:p w14:paraId="55210596" w14:textId="77777777" w:rsidR="00A71EEC" w:rsidRDefault="00A71EEC" w:rsidP="00D17A86">
      <w:pPr>
        <w:pStyle w:val="NormalWeb"/>
        <w:jc w:val="both"/>
        <w:rPr>
          <w:color w:val="000000"/>
          <w:sz w:val="27"/>
          <w:szCs w:val="27"/>
        </w:rPr>
      </w:pPr>
      <w:r>
        <w:rPr>
          <w:color w:val="252525"/>
          <w:sz w:val="27"/>
          <w:szCs w:val="27"/>
        </w:rPr>
        <w:t> </w:t>
      </w:r>
    </w:p>
    <w:p w14:paraId="3B50E2DA" w14:textId="4ED68CF0" w:rsidR="00237D91" w:rsidRPr="00237D91" w:rsidRDefault="00237D91" w:rsidP="00D17A86">
      <w:pPr>
        <w:pStyle w:val="NormalWeb"/>
        <w:jc w:val="both"/>
        <w:rPr>
          <w:rFonts w:asciiTheme="minorHAnsi" w:hAnsiTheme="minorHAnsi" w:cstheme="minorHAnsi"/>
          <w:color w:val="000000"/>
        </w:rPr>
      </w:pPr>
      <w:r w:rsidRPr="00237D91">
        <w:rPr>
          <w:rFonts w:asciiTheme="minorHAnsi" w:hAnsiTheme="minorHAnsi" w:cstheme="minorHAnsi"/>
          <w:color w:val="252525"/>
        </w:rPr>
        <w:br/>
      </w:r>
    </w:p>
    <w:p w14:paraId="023DB418" w14:textId="00E791F1" w:rsidR="00237D91" w:rsidRPr="00237D91" w:rsidRDefault="00237D91" w:rsidP="00D17A86">
      <w:pPr>
        <w:pStyle w:val="NormalWeb"/>
        <w:jc w:val="both"/>
        <w:rPr>
          <w:rFonts w:asciiTheme="minorHAnsi" w:hAnsiTheme="minorHAnsi" w:cstheme="minorHAnsi"/>
          <w:color w:val="000000"/>
        </w:rPr>
      </w:pPr>
      <w:r w:rsidRPr="00237D91">
        <w:rPr>
          <w:rFonts w:asciiTheme="minorHAnsi" w:hAnsiTheme="minorHAnsi" w:cstheme="minorHAnsi"/>
          <w:color w:val="252525"/>
        </w:rPr>
        <w:br/>
      </w:r>
    </w:p>
    <w:p w14:paraId="1432A93B" w14:textId="77777777" w:rsidR="00237D91" w:rsidRPr="00237D91" w:rsidRDefault="00237D91" w:rsidP="00D17A86">
      <w:pPr>
        <w:pStyle w:val="NormalWeb"/>
        <w:jc w:val="both"/>
        <w:rPr>
          <w:rFonts w:asciiTheme="minorHAnsi" w:hAnsiTheme="minorHAnsi" w:cstheme="minorHAnsi"/>
          <w:color w:val="000000"/>
        </w:rPr>
      </w:pPr>
      <w:r w:rsidRPr="00237D91">
        <w:rPr>
          <w:rStyle w:val="Strong"/>
          <w:rFonts w:asciiTheme="minorHAnsi" w:hAnsiTheme="minorHAnsi" w:cstheme="minorHAnsi"/>
          <w:color w:val="252525"/>
        </w:rPr>
        <w:t> </w:t>
      </w:r>
    </w:p>
    <w:p w14:paraId="55E8513B" w14:textId="77777777" w:rsidR="00025650" w:rsidRPr="00237D91" w:rsidRDefault="00025650" w:rsidP="00D17A86">
      <w:pPr>
        <w:jc w:val="both"/>
        <w:rPr>
          <w:rFonts w:asciiTheme="minorHAnsi" w:hAnsiTheme="minorHAnsi" w:cstheme="minorHAnsi"/>
          <w:sz w:val="24"/>
          <w:szCs w:val="24"/>
        </w:rPr>
      </w:pPr>
    </w:p>
    <w:p w14:paraId="4C811AD3" w14:textId="77777777" w:rsidR="00025650" w:rsidRPr="00237D91" w:rsidRDefault="00025650" w:rsidP="00D17A86">
      <w:pPr>
        <w:jc w:val="both"/>
        <w:rPr>
          <w:rFonts w:asciiTheme="minorHAnsi" w:hAnsiTheme="minorHAnsi" w:cstheme="minorHAnsi"/>
          <w:sz w:val="24"/>
          <w:szCs w:val="24"/>
        </w:rPr>
      </w:pPr>
    </w:p>
    <w:p w14:paraId="592CAEBA" w14:textId="002932C4" w:rsidR="005F28CE" w:rsidRPr="00270EEB" w:rsidRDefault="005F28CE" w:rsidP="62FE5CAF">
      <w:pPr>
        <w:rPr>
          <w:sz w:val="24"/>
          <w:szCs w:val="24"/>
        </w:rPr>
        <w:sectPr w:rsidR="005F28CE"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0B81CF40" w:rsidR="00220D06" w:rsidRPr="00270EEB" w:rsidRDefault="62FE5CAF" w:rsidP="62FE5CAF">
            <w:pPr>
              <w:jc w:val="center"/>
              <w:rPr>
                <w:b/>
                <w:bCs/>
                <w:sz w:val="24"/>
                <w:szCs w:val="24"/>
              </w:rPr>
            </w:pPr>
            <w:r w:rsidRPr="62FE5CAF">
              <w:rPr>
                <w:b/>
                <w:bCs/>
                <w:sz w:val="24"/>
                <w:szCs w:val="24"/>
              </w:rPr>
              <w:t xml:space="preserve">Identified area for </w:t>
            </w:r>
            <w:r w:rsidR="001455D2"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C13F21" w:rsidRDefault="00220D06" w:rsidP="00FF7EBB">
            <w:pPr>
              <w:jc w:val="both"/>
              <w:rPr>
                <w:rFonts w:asciiTheme="majorHAnsi" w:hAnsiTheme="majorHAnsi" w:cstheme="majorHAnsi"/>
                <w:sz w:val="24"/>
                <w:szCs w:val="24"/>
              </w:rPr>
            </w:pPr>
          </w:p>
          <w:p w14:paraId="66224223" w14:textId="6C191027" w:rsidR="00220D06" w:rsidRPr="00C13F21" w:rsidRDefault="009A6FAA" w:rsidP="00FF7EBB">
            <w:pPr>
              <w:jc w:val="both"/>
              <w:rPr>
                <w:rFonts w:asciiTheme="majorHAnsi" w:hAnsiTheme="majorHAnsi" w:cstheme="majorHAnsi"/>
                <w:sz w:val="24"/>
                <w:szCs w:val="24"/>
              </w:rPr>
            </w:pPr>
            <w:r w:rsidRPr="00C13F21">
              <w:rPr>
                <w:rFonts w:asciiTheme="majorHAnsi" w:hAnsiTheme="majorHAnsi" w:cstheme="majorHAnsi"/>
                <w:sz w:val="24"/>
                <w:szCs w:val="24"/>
              </w:rPr>
              <w:t>Become more confident</w:t>
            </w:r>
            <w:r w:rsidR="00B41CDB" w:rsidRPr="00C13F21">
              <w:rPr>
                <w:rFonts w:asciiTheme="majorHAnsi" w:hAnsiTheme="majorHAnsi" w:cstheme="majorHAnsi"/>
                <w:sz w:val="24"/>
                <w:szCs w:val="24"/>
              </w:rPr>
              <w:t xml:space="preserve"> when using the radio.</w:t>
            </w:r>
          </w:p>
          <w:p w14:paraId="4B5016F9" w14:textId="77777777" w:rsidR="00220D06" w:rsidRPr="00C13F21" w:rsidRDefault="00220D06" w:rsidP="00FF7EBB">
            <w:pPr>
              <w:jc w:val="both"/>
              <w:rPr>
                <w:rFonts w:asciiTheme="majorHAnsi" w:hAnsiTheme="majorHAnsi" w:cstheme="majorHAnsi"/>
                <w:sz w:val="24"/>
                <w:szCs w:val="24"/>
              </w:rPr>
            </w:pPr>
          </w:p>
          <w:p w14:paraId="5A8E3BA0" w14:textId="77777777" w:rsidR="00220D06" w:rsidRPr="00C13F21" w:rsidRDefault="00220D06" w:rsidP="00FF7EBB">
            <w:pPr>
              <w:jc w:val="both"/>
              <w:rPr>
                <w:rFonts w:asciiTheme="majorHAnsi" w:hAnsiTheme="majorHAnsi" w:cstheme="majorHAnsi"/>
                <w:sz w:val="24"/>
                <w:szCs w:val="24"/>
              </w:rPr>
            </w:pPr>
          </w:p>
          <w:p w14:paraId="1D925BEB" w14:textId="77777777" w:rsidR="00220D06" w:rsidRPr="00C13F21" w:rsidRDefault="00220D06" w:rsidP="00FF7EBB">
            <w:pPr>
              <w:jc w:val="both"/>
              <w:rPr>
                <w:rFonts w:asciiTheme="majorHAnsi" w:hAnsiTheme="majorHAnsi" w:cstheme="majorHAnsi"/>
                <w:sz w:val="24"/>
                <w:szCs w:val="24"/>
              </w:rPr>
            </w:pPr>
          </w:p>
          <w:p w14:paraId="12DD0457" w14:textId="77777777" w:rsidR="00220D06" w:rsidRPr="00C13F21" w:rsidRDefault="00220D06" w:rsidP="00FF7EBB">
            <w:pPr>
              <w:jc w:val="both"/>
              <w:rPr>
                <w:rFonts w:asciiTheme="majorHAnsi" w:hAnsiTheme="majorHAnsi" w:cstheme="majorHAnsi"/>
                <w:sz w:val="24"/>
                <w:szCs w:val="24"/>
              </w:rPr>
            </w:pPr>
          </w:p>
          <w:p w14:paraId="43FC3966" w14:textId="77777777" w:rsidR="00220D06" w:rsidRPr="00C13F21" w:rsidRDefault="00220D06" w:rsidP="00FF7EBB">
            <w:pPr>
              <w:jc w:val="both"/>
              <w:rPr>
                <w:rFonts w:asciiTheme="majorHAnsi" w:hAnsiTheme="majorHAnsi" w:cstheme="majorHAnsi"/>
                <w:sz w:val="24"/>
                <w:szCs w:val="24"/>
              </w:rPr>
            </w:pPr>
          </w:p>
          <w:p w14:paraId="3E32D5F2" w14:textId="77777777" w:rsidR="00220D06" w:rsidRPr="00C13F21" w:rsidRDefault="00220D06" w:rsidP="00FF7EBB">
            <w:pPr>
              <w:jc w:val="both"/>
              <w:rPr>
                <w:rFonts w:asciiTheme="majorHAnsi" w:hAnsiTheme="majorHAnsi" w:cstheme="majorHAnsi"/>
                <w:sz w:val="24"/>
                <w:szCs w:val="24"/>
              </w:rPr>
            </w:pPr>
          </w:p>
          <w:p w14:paraId="3F46813A" w14:textId="77777777" w:rsidR="00220D06" w:rsidRPr="00C13F21" w:rsidRDefault="00220D06" w:rsidP="00FF7EBB">
            <w:pPr>
              <w:jc w:val="both"/>
              <w:rPr>
                <w:rFonts w:asciiTheme="majorHAnsi" w:hAnsiTheme="majorHAnsi" w:cstheme="majorHAnsi"/>
                <w:sz w:val="24"/>
                <w:szCs w:val="24"/>
              </w:rPr>
            </w:pPr>
          </w:p>
          <w:p w14:paraId="0ED85F85" w14:textId="77777777" w:rsidR="00220D06" w:rsidRPr="00C13F21" w:rsidRDefault="00220D06" w:rsidP="00FF7EBB">
            <w:pPr>
              <w:jc w:val="both"/>
              <w:rPr>
                <w:rFonts w:asciiTheme="majorHAnsi" w:hAnsiTheme="majorHAnsi" w:cstheme="majorHAnsi"/>
                <w:sz w:val="24"/>
                <w:szCs w:val="24"/>
              </w:rPr>
            </w:pPr>
          </w:p>
        </w:tc>
        <w:tc>
          <w:tcPr>
            <w:tcW w:w="2249" w:type="dxa"/>
            <w:shd w:val="clear" w:color="auto" w:fill="auto"/>
          </w:tcPr>
          <w:p w14:paraId="5A2C95AE" w14:textId="77777777" w:rsidR="00220D06" w:rsidRPr="00C13F21" w:rsidRDefault="00220D06" w:rsidP="00FF7EBB">
            <w:pPr>
              <w:jc w:val="both"/>
              <w:rPr>
                <w:rFonts w:asciiTheme="majorHAnsi" w:hAnsiTheme="majorHAnsi" w:cstheme="majorHAnsi"/>
                <w:sz w:val="24"/>
                <w:szCs w:val="24"/>
              </w:rPr>
            </w:pPr>
          </w:p>
          <w:p w14:paraId="1DD535CE" w14:textId="4DCE29BC" w:rsidR="00B41CDB"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I will ensure that every shift, I will take lead on the radio where I can.</w:t>
            </w:r>
          </w:p>
        </w:tc>
        <w:tc>
          <w:tcPr>
            <w:tcW w:w="2230" w:type="dxa"/>
            <w:shd w:val="clear" w:color="auto" w:fill="auto"/>
          </w:tcPr>
          <w:p w14:paraId="5D2C29BD" w14:textId="77777777" w:rsidR="00220D06" w:rsidRPr="00C13F21" w:rsidRDefault="00220D06" w:rsidP="00FF7EBB">
            <w:pPr>
              <w:jc w:val="both"/>
              <w:rPr>
                <w:rFonts w:asciiTheme="majorHAnsi" w:hAnsiTheme="majorHAnsi" w:cstheme="majorHAnsi"/>
                <w:sz w:val="24"/>
                <w:szCs w:val="24"/>
              </w:rPr>
            </w:pPr>
          </w:p>
          <w:p w14:paraId="177DD410" w14:textId="3A655078" w:rsidR="00B41CDB"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 xml:space="preserve">My tutor and sergeant </w:t>
            </w:r>
          </w:p>
        </w:tc>
        <w:tc>
          <w:tcPr>
            <w:tcW w:w="2230" w:type="dxa"/>
            <w:shd w:val="clear" w:color="auto" w:fill="auto"/>
          </w:tcPr>
          <w:p w14:paraId="1F90E38B" w14:textId="328E1761" w:rsidR="62FE5CAF" w:rsidRPr="00312A23" w:rsidRDefault="00312A23" w:rsidP="00312A23">
            <w:pPr>
              <w:jc w:val="both"/>
              <w:rPr>
                <w:rFonts w:asciiTheme="majorHAnsi" w:hAnsiTheme="majorHAnsi" w:cstheme="majorHAnsi"/>
                <w:sz w:val="24"/>
                <w:szCs w:val="24"/>
              </w:rPr>
            </w:pPr>
            <w:r w:rsidRPr="00312A23">
              <w:rPr>
                <w:rFonts w:asciiTheme="majorHAnsi" w:hAnsiTheme="majorHAnsi" w:cstheme="majorHAnsi"/>
                <w:sz w:val="24"/>
                <w:szCs w:val="24"/>
              </w:rPr>
              <w:t>By the completion of my tutoring, which will be by the end of March 2023, and by asking my teacher for feedback after each set</w:t>
            </w:r>
          </w:p>
        </w:tc>
      </w:tr>
      <w:tr w:rsidR="00220D06" w:rsidRPr="00270EEB" w14:paraId="4DD6097A" w14:textId="77777777" w:rsidTr="6E3AA50A">
        <w:tc>
          <w:tcPr>
            <w:tcW w:w="2318" w:type="dxa"/>
            <w:shd w:val="clear" w:color="auto" w:fill="auto"/>
          </w:tcPr>
          <w:p w14:paraId="3411A998" w14:textId="77777777" w:rsidR="00220D06" w:rsidRPr="00C13F21" w:rsidRDefault="00220D06" w:rsidP="00FF7EBB">
            <w:pPr>
              <w:jc w:val="both"/>
              <w:rPr>
                <w:rFonts w:asciiTheme="majorHAnsi" w:hAnsiTheme="majorHAnsi" w:cstheme="majorHAnsi"/>
                <w:sz w:val="24"/>
                <w:szCs w:val="24"/>
              </w:rPr>
            </w:pPr>
          </w:p>
          <w:p w14:paraId="24A3FE31" w14:textId="77777777" w:rsidR="00220D06" w:rsidRPr="00C13F21" w:rsidRDefault="00220D06" w:rsidP="00FF7EBB">
            <w:pPr>
              <w:jc w:val="both"/>
              <w:rPr>
                <w:rFonts w:asciiTheme="majorHAnsi" w:hAnsiTheme="majorHAnsi" w:cstheme="majorHAnsi"/>
                <w:sz w:val="24"/>
                <w:szCs w:val="24"/>
              </w:rPr>
            </w:pPr>
          </w:p>
          <w:p w14:paraId="425B6CB3" w14:textId="45521467" w:rsidR="00220D06"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Become more confident</w:t>
            </w:r>
            <w:r w:rsidR="00C602AE" w:rsidRPr="00C13F21">
              <w:rPr>
                <w:rFonts w:asciiTheme="majorHAnsi" w:hAnsiTheme="majorHAnsi" w:cstheme="majorHAnsi"/>
                <w:sz w:val="24"/>
                <w:szCs w:val="24"/>
              </w:rPr>
              <w:t xml:space="preserve"> when </w:t>
            </w:r>
            <w:r w:rsidRPr="00C13F21">
              <w:rPr>
                <w:rFonts w:asciiTheme="majorHAnsi" w:hAnsiTheme="majorHAnsi" w:cstheme="majorHAnsi"/>
                <w:sz w:val="24"/>
                <w:szCs w:val="24"/>
              </w:rPr>
              <w:t xml:space="preserve">  </w:t>
            </w:r>
            <w:r w:rsidR="009A6FAA" w:rsidRPr="00C13F21">
              <w:rPr>
                <w:rFonts w:asciiTheme="majorHAnsi" w:hAnsiTheme="majorHAnsi" w:cstheme="majorHAnsi"/>
                <w:sz w:val="24"/>
                <w:szCs w:val="24"/>
              </w:rPr>
              <w:t xml:space="preserve">making </w:t>
            </w:r>
            <w:r w:rsidR="001455D2" w:rsidRPr="00C13F21">
              <w:rPr>
                <w:rFonts w:asciiTheme="majorHAnsi" w:hAnsiTheme="majorHAnsi" w:cstheme="majorHAnsi"/>
                <w:sz w:val="24"/>
                <w:szCs w:val="24"/>
              </w:rPr>
              <w:t>arrests.</w:t>
            </w:r>
            <w:r w:rsidR="00C602AE" w:rsidRPr="00C13F21">
              <w:rPr>
                <w:rFonts w:asciiTheme="majorHAnsi" w:hAnsiTheme="majorHAnsi" w:cstheme="majorHAnsi"/>
                <w:sz w:val="24"/>
                <w:szCs w:val="24"/>
              </w:rPr>
              <w:t xml:space="preserve"> </w:t>
            </w:r>
          </w:p>
          <w:p w14:paraId="4865F322" w14:textId="2FEAA02F" w:rsidR="00220D06"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 xml:space="preserve"> </w:t>
            </w:r>
          </w:p>
          <w:p w14:paraId="0A2D2C9B" w14:textId="77777777" w:rsidR="00220D06" w:rsidRPr="00C13F21" w:rsidRDefault="00220D06" w:rsidP="00FF7EBB">
            <w:pPr>
              <w:jc w:val="both"/>
              <w:rPr>
                <w:rFonts w:asciiTheme="majorHAnsi" w:hAnsiTheme="majorHAnsi" w:cstheme="majorHAnsi"/>
                <w:sz w:val="24"/>
                <w:szCs w:val="24"/>
              </w:rPr>
            </w:pPr>
          </w:p>
          <w:p w14:paraId="0214F434" w14:textId="77777777" w:rsidR="00220D06" w:rsidRPr="00C13F21" w:rsidRDefault="00220D06" w:rsidP="00FF7EBB">
            <w:pPr>
              <w:jc w:val="both"/>
              <w:rPr>
                <w:rFonts w:asciiTheme="majorHAnsi" w:hAnsiTheme="majorHAnsi" w:cstheme="majorHAnsi"/>
                <w:sz w:val="24"/>
                <w:szCs w:val="24"/>
              </w:rPr>
            </w:pPr>
          </w:p>
          <w:p w14:paraId="78E923B6" w14:textId="77777777" w:rsidR="00220D06" w:rsidRPr="00C13F21" w:rsidRDefault="00220D06" w:rsidP="00FF7EBB">
            <w:pPr>
              <w:jc w:val="both"/>
              <w:rPr>
                <w:rFonts w:asciiTheme="majorHAnsi" w:hAnsiTheme="majorHAnsi" w:cstheme="majorHAnsi"/>
                <w:sz w:val="24"/>
                <w:szCs w:val="24"/>
              </w:rPr>
            </w:pPr>
          </w:p>
          <w:p w14:paraId="230BFF7F" w14:textId="77777777" w:rsidR="00220D06" w:rsidRPr="00C13F21" w:rsidRDefault="00220D06" w:rsidP="00FF7EBB">
            <w:pPr>
              <w:jc w:val="both"/>
              <w:rPr>
                <w:rFonts w:asciiTheme="majorHAnsi" w:hAnsiTheme="majorHAnsi" w:cstheme="majorHAnsi"/>
                <w:sz w:val="24"/>
                <w:szCs w:val="24"/>
              </w:rPr>
            </w:pPr>
          </w:p>
          <w:p w14:paraId="1E5577CA" w14:textId="77777777" w:rsidR="00220D06" w:rsidRPr="00C13F21" w:rsidRDefault="00220D06" w:rsidP="00FF7EBB">
            <w:pPr>
              <w:jc w:val="both"/>
              <w:rPr>
                <w:rFonts w:asciiTheme="majorHAnsi" w:hAnsiTheme="majorHAnsi" w:cstheme="majorHAnsi"/>
                <w:sz w:val="24"/>
                <w:szCs w:val="24"/>
              </w:rPr>
            </w:pPr>
          </w:p>
          <w:p w14:paraId="4FE15341" w14:textId="77777777" w:rsidR="00220D06" w:rsidRPr="00C13F21" w:rsidRDefault="00220D06" w:rsidP="00FF7EBB">
            <w:pPr>
              <w:jc w:val="both"/>
              <w:rPr>
                <w:rFonts w:asciiTheme="majorHAnsi" w:hAnsiTheme="majorHAnsi" w:cstheme="majorHAnsi"/>
                <w:sz w:val="24"/>
                <w:szCs w:val="24"/>
              </w:rPr>
            </w:pPr>
          </w:p>
          <w:p w14:paraId="1243BA69" w14:textId="77777777" w:rsidR="00220D06" w:rsidRPr="00C13F21" w:rsidRDefault="00220D06" w:rsidP="00FF7EBB">
            <w:pPr>
              <w:jc w:val="both"/>
              <w:rPr>
                <w:rFonts w:asciiTheme="majorHAnsi" w:hAnsiTheme="majorHAnsi" w:cstheme="majorHAnsi"/>
                <w:sz w:val="24"/>
                <w:szCs w:val="24"/>
              </w:rPr>
            </w:pPr>
          </w:p>
          <w:p w14:paraId="4B5300CC" w14:textId="77777777" w:rsidR="00220D06" w:rsidRPr="00C13F21" w:rsidRDefault="00220D06" w:rsidP="00FF7EBB">
            <w:pPr>
              <w:jc w:val="both"/>
              <w:rPr>
                <w:rFonts w:asciiTheme="majorHAnsi" w:hAnsiTheme="majorHAnsi" w:cstheme="majorHAnsi"/>
                <w:sz w:val="24"/>
                <w:szCs w:val="24"/>
              </w:rPr>
            </w:pPr>
          </w:p>
        </w:tc>
        <w:tc>
          <w:tcPr>
            <w:tcW w:w="2249" w:type="dxa"/>
            <w:shd w:val="clear" w:color="auto" w:fill="auto"/>
          </w:tcPr>
          <w:p w14:paraId="46284319" w14:textId="77777777" w:rsidR="00220D06" w:rsidRPr="00C13F21" w:rsidRDefault="00220D06" w:rsidP="00FF7EBB">
            <w:pPr>
              <w:jc w:val="both"/>
              <w:rPr>
                <w:rFonts w:asciiTheme="majorHAnsi" w:hAnsiTheme="majorHAnsi" w:cstheme="majorHAnsi"/>
                <w:sz w:val="24"/>
                <w:szCs w:val="24"/>
              </w:rPr>
            </w:pPr>
          </w:p>
          <w:p w14:paraId="3100B7BF" w14:textId="77777777" w:rsidR="00B41CDB" w:rsidRPr="00C13F21" w:rsidRDefault="00B41CDB" w:rsidP="00FF7EBB">
            <w:pPr>
              <w:jc w:val="both"/>
              <w:rPr>
                <w:rFonts w:asciiTheme="majorHAnsi" w:hAnsiTheme="majorHAnsi" w:cstheme="majorHAnsi"/>
                <w:sz w:val="24"/>
                <w:szCs w:val="24"/>
              </w:rPr>
            </w:pPr>
          </w:p>
          <w:p w14:paraId="4A5263DB" w14:textId="0A8FF825" w:rsidR="00B41CDB"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 xml:space="preserve">I will ensure that I take the lead when making an </w:t>
            </w:r>
            <w:r w:rsidR="009A6FAA" w:rsidRPr="00C13F21">
              <w:rPr>
                <w:rFonts w:asciiTheme="majorHAnsi" w:hAnsiTheme="majorHAnsi" w:cstheme="majorHAnsi"/>
                <w:sz w:val="24"/>
                <w:szCs w:val="24"/>
              </w:rPr>
              <w:t>arrest,</w:t>
            </w:r>
            <w:r w:rsidRPr="00C13F21">
              <w:rPr>
                <w:rFonts w:asciiTheme="majorHAnsi" w:hAnsiTheme="majorHAnsi" w:cstheme="majorHAnsi"/>
                <w:sz w:val="24"/>
                <w:szCs w:val="24"/>
              </w:rPr>
              <w:t xml:space="preserve"> supported by my tutor</w:t>
            </w:r>
          </w:p>
        </w:tc>
        <w:tc>
          <w:tcPr>
            <w:tcW w:w="2230" w:type="dxa"/>
            <w:shd w:val="clear" w:color="auto" w:fill="auto"/>
          </w:tcPr>
          <w:p w14:paraId="35CE3DBB" w14:textId="77777777" w:rsidR="00220D06" w:rsidRPr="00C13F21" w:rsidRDefault="00220D06" w:rsidP="00FF7EBB">
            <w:pPr>
              <w:jc w:val="both"/>
              <w:rPr>
                <w:rFonts w:asciiTheme="majorHAnsi" w:hAnsiTheme="majorHAnsi" w:cstheme="majorHAnsi"/>
                <w:sz w:val="24"/>
                <w:szCs w:val="24"/>
              </w:rPr>
            </w:pPr>
          </w:p>
          <w:p w14:paraId="0EE9478B" w14:textId="77777777" w:rsidR="00B41CDB" w:rsidRPr="00C13F21" w:rsidRDefault="00B41CDB" w:rsidP="00FF7EBB">
            <w:pPr>
              <w:jc w:val="both"/>
              <w:rPr>
                <w:rFonts w:asciiTheme="majorHAnsi" w:hAnsiTheme="majorHAnsi" w:cstheme="majorHAnsi"/>
                <w:sz w:val="24"/>
                <w:szCs w:val="24"/>
              </w:rPr>
            </w:pPr>
          </w:p>
          <w:p w14:paraId="55CDA8EA" w14:textId="3842932A" w:rsidR="00B41CDB" w:rsidRPr="00C13F21" w:rsidRDefault="00B41CDB" w:rsidP="00FF7EBB">
            <w:pPr>
              <w:jc w:val="both"/>
              <w:rPr>
                <w:rFonts w:asciiTheme="majorHAnsi" w:hAnsiTheme="majorHAnsi" w:cstheme="majorHAnsi"/>
                <w:sz w:val="24"/>
                <w:szCs w:val="24"/>
              </w:rPr>
            </w:pPr>
            <w:r w:rsidRPr="00C13F21">
              <w:rPr>
                <w:rFonts w:asciiTheme="majorHAnsi" w:hAnsiTheme="majorHAnsi" w:cstheme="majorHAnsi"/>
                <w:sz w:val="24"/>
                <w:szCs w:val="24"/>
              </w:rPr>
              <w:t>My tutor and segreant</w:t>
            </w:r>
          </w:p>
        </w:tc>
        <w:tc>
          <w:tcPr>
            <w:tcW w:w="2230" w:type="dxa"/>
            <w:shd w:val="clear" w:color="auto" w:fill="auto"/>
          </w:tcPr>
          <w:p w14:paraId="25AAFC86" w14:textId="10DA947D" w:rsidR="62FE5CAF" w:rsidRPr="00C13F21" w:rsidRDefault="00312A23" w:rsidP="62FE5CAF">
            <w:pPr>
              <w:jc w:val="both"/>
              <w:rPr>
                <w:rFonts w:asciiTheme="majorHAnsi" w:hAnsiTheme="majorHAnsi" w:cstheme="majorHAnsi"/>
                <w:sz w:val="24"/>
                <w:szCs w:val="24"/>
              </w:rPr>
            </w:pPr>
            <w:r>
              <w:rPr>
                <w:rFonts w:asciiTheme="majorHAnsi" w:hAnsiTheme="majorHAnsi" w:cstheme="majorHAnsi"/>
                <w:sz w:val="24"/>
                <w:szCs w:val="24"/>
              </w:rPr>
              <w:t>B</w:t>
            </w:r>
            <w:r w:rsidRPr="00312A23">
              <w:rPr>
                <w:rFonts w:asciiTheme="majorHAnsi" w:hAnsiTheme="majorHAnsi" w:cstheme="majorHAnsi"/>
                <w:sz w:val="24"/>
                <w:szCs w:val="24"/>
              </w:rPr>
              <w:t>y the completion of my tutoring, which will be at the end of March 2023, and by asking my tutor for feedback following each arrest</w:t>
            </w:r>
          </w:p>
        </w:tc>
      </w:tr>
      <w:tr w:rsidR="00220D06" w:rsidRPr="00270EEB" w14:paraId="32973BBE" w14:textId="77777777" w:rsidTr="6E3AA50A">
        <w:tc>
          <w:tcPr>
            <w:tcW w:w="2318" w:type="dxa"/>
            <w:shd w:val="clear" w:color="auto" w:fill="auto"/>
          </w:tcPr>
          <w:p w14:paraId="27365973" w14:textId="77777777" w:rsidR="00220D06" w:rsidRPr="00C13F21" w:rsidRDefault="00220D06" w:rsidP="00FF7EBB">
            <w:pPr>
              <w:jc w:val="both"/>
              <w:rPr>
                <w:rFonts w:asciiTheme="majorHAnsi" w:hAnsiTheme="majorHAnsi" w:cstheme="majorHAnsi"/>
                <w:sz w:val="24"/>
                <w:szCs w:val="24"/>
              </w:rPr>
            </w:pPr>
          </w:p>
          <w:p w14:paraId="3212F272" w14:textId="77777777" w:rsidR="00220D06" w:rsidRPr="00C13F21" w:rsidRDefault="00220D06" w:rsidP="00FF7EBB">
            <w:pPr>
              <w:jc w:val="both"/>
              <w:rPr>
                <w:rFonts w:asciiTheme="majorHAnsi" w:hAnsiTheme="majorHAnsi" w:cstheme="majorHAnsi"/>
                <w:sz w:val="24"/>
                <w:szCs w:val="24"/>
              </w:rPr>
            </w:pPr>
          </w:p>
          <w:p w14:paraId="1BEBD163" w14:textId="77777777" w:rsidR="00220D06" w:rsidRPr="00C13F21" w:rsidRDefault="00220D06" w:rsidP="00FF7EBB">
            <w:pPr>
              <w:jc w:val="both"/>
              <w:rPr>
                <w:rFonts w:asciiTheme="majorHAnsi" w:hAnsiTheme="majorHAnsi" w:cstheme="majorHAnsi"/>
                <w:sz w:val="24"/>
                <w:szCs w:val="24"/>
              </w:rPr>
            </w:pPr>
          </w:p>
          <w:p w14:paraId="40CC91DD" w14:textId="77777777" w:rsidR="00220D06" w:rsidRPr="00C13F21" w:rsidRDefault="00220D06" w:rsidP="00FF7EBB">
            <w:pPr>
              <w:jc w:val="both"/>
              <w:rPr>
                <w:rFonts w:asciiTheme="majorHAnsi" w:hAnsiTheme="majorHAnsi" w:cstheme="majorHAnsi"/>
                <w:sz w:val="24"/>
                <w:szCs w:val="24"/>
              </w:rPr>
            </w:pPr>
          </w:p>
          <w:p w14:paraId="0304AF65" w14:textId="0F05C7D3" w:rsidR="00220D06" w:rsidRPr="00C13F21" w:rsidRDefault="00A725F2" w:rsidP="00FF7EBB">
            <w:pPr>
              <w:jc w:val="both"/>
              <w:rPr>
                <w:rFonts w:asciiTheme="majorHAnsi" w:hAnsiTheme="majorHAnsi" w:cstheme="majorHAnsi"/>
                <w:sz w:val="24"/>
                <w:szCs w:val="24"/>
              </w:rPr>
            </w:pPr>
            <w:r w:rsidRPr="00C13F21">
              <w:rPr>
                <w:rFonts w:asciiTheme="majorHAnsi" w:hAnsiTheme="majorHAnsi" w:cstheme="majorHAnsi"/>
                <w:sz w:val="24"/>
                <w:szCs w:val="24"/>
              </w:rPr>
              <w:t xml:space="preserve">Statement writing </w:t>
            </w:r>
          </w:p>
          <w:p w14:paraId="65C95C94" w14:textId="77777777" w:rsidR="00220D06" w:rsidRPr="00C13F21" w:rsidRDefault="00220D06" w:rsidP="00FF7EBB">
            <w:pPr>
              <w:jc w:val="both"/>
              <w:rPr>
                <w:rFonts w:asciiTheme="majorHAnsi" w:hAnsiTheme="majorHAnsi" w:cstheme="majorHAnsi"/>
                <w:sz w:val="24"/>
                <w:szCs w:val="24"/>
              </w:rPr>
            </w:pPr>
          </w:p>
          <w:p w14:paraId="78F17E05" w14:textId="77777777" w:rsidR="00220D06" w:rsidRPr="00C13F21" w:rsidRDefault="00220D06" w:rsidP="00FF7EBB">
            <w:pPr>
              <w:jc w:val="both"/>
              <w:rPr>
                <w:rFonts w:asciiTheme="majorHAnsi" w:hAnsiTheme="majorHAnsi" w:cstheme="majorHAnsi"/>
                <w:sz w:val="24"/>
                <w:szCs w:val="24"/>
              </w:rPr>
            </w:pPr>
          </w:p>
          <w:p w14:paraId="6AD71E3E" w14:textId="77777777" w:rsidR="00220D06" w:rsidRPr="00C13F21" w:rsidRDefault="00220D06" w:rsidP="00FF7EBB">
            <w:pPr>
              <w:jc w:val="both"/>
              <w:rPr>
                <w:rFonts w:asciiTheme="majorHAnsi" w:hAnsiTheme="majorHAnsi" w:cstheme="majorHAnsi"/>
                <w:sz w:val="24"/>
                <w:szCs w:val="24"/>
              </w:rPr>
            </w:pPr>
          </w:p>
          <w:p w14:paraId="59B02BC7" w14:textId="77777777" w:rsidR="00220D06" w:rsidRPr="00C13F21" w:rsidRDefault="00220D06" w:rsidP="00FF7EBB">
            <w:pPr>
              <w:jc w:val="both"/>
              <w:rPr>
                <w:rFonts w:asciiTheme="majorHAnsi" w:hAnsiTheme="majorHAnsi" w:cstheme="majorHAnsi"/>
                <w:sz w:val="24"/>
                <w:szCs w:val="24"/>
              </w:rPr>
            </w:pPr>
          </w:p>
        </w:tc>
        <w:tc>
          <w:tcPr>
            <w:tcW w:w="2249" w:type="dxa"/>
            <w:shd w:val="clear" w:color="auto" w:fill="auto"/>
          </w:tcPr>
          <w:p w14:paraId="568C69DA" w14:textId="08B0C437" w:rsidR="00220D06" w:rsidRPr="00C13F21" w:rsidRDefault="00A725F2" w:rsidP="00FF7EBB">
            <w:pPr>
              <w:jc w:val="both"/>
              <w:rPr>
                <w:rFonts w:asciiTheme="majorHAnsi" w:hAnsiTheme="majorHAnsi" w:cstheme="majorHAnsi"/>
                <w:sz w:val="24"/>
                <w:szCs w:val="24"/>
              </w:rPr>
            </w:pPr>
            <w:r w:rsidRPr="00C13F21">
              <w:rPr>
                <w:rFonts w:asciiTheme="majorHAnsi" w:hAnsiTheme="majorHAnsi" w:cstheme="majorHAnsi"/>
                <w:sz w:val="24"/>
                <w:szCs w:val="24"/>
              </w:rPr>
              <w:t>Observation of my tutor and reading of example statements on a variety of incidents.</w:t>
            </w:r>
          </w:p>
        </w:tc>
        <w:tc>
          <w:tcPr>
            <w:tcW w:w="2230" w:type="dxa"/>
            <w:shd w:val="clear" w:color="auto" w:fill="auto"/>
          </w:tcPr>
          <w:p w14:paraId="63C5B3FF" w14:textId="54A4B057" w:rsidR="00220D06" w:rsidRPr="00C13F21" w:rsidRDefault="00A725F2" w:rsidP="00FF7EBB">
            <w:pPr>
              <w:jc w:val="both"/>
              <w:rPr>
                <w:rFonts w:asciiTheme="majorHAnsi" w:hAnsiTheme="majorHAnsi" w:cstheme="majorHAnsi"/>
                <w:sz w:val="24"/>
                <w:szCs w:val="24"/>
              </w:rPr>
            </w:pPr>
            <w:r w:rsidRPr="00C13F21">
              <w:rPr>
                <w:rFonts w:asciiTheme="majorHAnsi" w:hAnsiTheme="majorHAnsi" w:cstheme="majorHAnsi"/>
                <w:sz w:val="24"/>
                <w:szCs w:val="24"/>
              </w:rPr>
              <w:t xml:space="preserve">My tutor and </w:t>
            </w:r>
            <w:r w:rsidR="00462672" w:rsidRPr="00C13F21">
              <w:rPr>
                <w:rFonts w:asciiTheme="majorHAnsi" w:hAnsiTheme="majorHAnsi" w:cstheme="majorHAnsi"/>
                <w:sz w:val="24"/>
                <w:szCs w:val="24"/>
              </w:rPr>
              <w:t>team have</w:t>
            </w:r>
            <w:r w:rsidRPr="00C13F21">
              <w:rPr>
                <w:rFonts w:asciiTheme="majorHAnsi" w:hAnsiTheme="majorHAnsi" w:cstheme="majorHAnsi"/>
                <w:sz w:val="24"/>
                <w:szCs w:val="24"/>
              </w:rPr>
              <w:t xml:space="preserve"> agreed to demonstrate and provide examples to aid me.</w:t>
            </w:r>
          </w:p>
        </w:tc>
        <w:tc>
          <w:tcPr>
            <w:tcW w:w="2230" w:type="dxa"/>
            <w:shd w:val="clear" w:color="auto" w:fill="auto"/>
          </w:tcPr>
          <w:p w14:paraId="5A4090B6" w14:textId="694E78CC" w:rsidR="62FE5CAF" w:rsidRPr="00C13F21" w:rsidRDefault="00312A23" w:rsidP="62FE5CAF">
            <w:pPr>
              <w:jc w:val="both"/>
              <w:rPr>
                <w:rFonts w:asciiTheme="majorHAnsi" w:hAnsiTheme="majorHAnsi" w:cstheme="majorHAnsi"/>
                <w:sz w:val="24"/>
                <w:szCs w:val="24"/>
              </w:rPr>
            </w:pPr>
            <w:r w:rsidRPr="00312A23">
              <w:rPr>
                <w:rFonts w:asciiTheme="majorHAnsi" w:hAnsiTheme="majorHAnsi" w:cstheme="majorHAnsi"/>
                <w:sz w:val="24"/>
                <w:szCs w:val="24"/>
              </w:rPr>
              <w:t>Asking my instructor for progress updates after each set of assignments by the end of my tutoring period in March 2023</w:t>
            </w:r>
          </w:p>
        </w:tc>
      </w:tr>
      <w:tr w:rsidR="00462672" w:rsidRPr="00270EEB" w14:paraId="73AF6B9B" w14:textId="77777777" w:rsidTr="6E3AA50A">
        <w:tc>
          <w:tcPr>
            <w:tcW w:w="2318" w:type="dxa"/>
            <w:shd w:val="clear" w:color="auto" w:fill="auto"/>
          </w:tcPr>
          <w:p w14:paraId="75B00D68" w14:textId="10FD615B" w:rsidR="00462672" w:rsidRPr="00C13F21" w:rsidRDefault="00462672" w:rsidP="00FF7EBB">
            <w:pPr>
              <w:jc w:val="both"/>
              <w:rPr>
                <w:rFonts w:asciiTheme="majorHAnsi" w:hAnsiTheme="majorHAnsi" w:cstheme="majorHAnsi"/>
                <w:sz w:val="24"/>
                <w:szCs w:val="24"/>
              </w:rPr>
            </w:pPr>
            <w:r w:rsidRPr="00C13F21">
              <w:rPr>
                <w:rFonts w:asciiTheme="majorHAnsi" w:hAnsiTheme="majorHAnsi" w:cstheme="majorHAnsi"/>
                <w:sz w:val="24"/>
                <w:szCs w:val="24"/>
              </w:rPr>
              <w:lastRenderedPageBreak/>
              <w:t>Training on dyslexia software to improve my efficiency when I am writing reports.</w:t>
            </w:r>
          </w:p>
        </w:tc>
        <w:tc>
          <w:tcPr>
            <w:tcW w:w="2249" w:type="dxa"/>
            <w:shd w:val="clear" w:color="auto" w:fill="auto"/>
          </w:tcPr>
          <w:p w14:paraId="7DFF3F2C" w14:textId="3379BB47" w:rsidR="00462672" w:rsidRPr="00C13F21" w:rsidRDefault="00462672" w:rsidP="00FF7EBB">
            <w:pPr>
              <w:jc w:val="both"/>
              <w:rPr>
                <w:rFonts w:asciiTheme="majorHAnsi" w:hAnsiTheme="majorHAnsi" w:cstheme="majorHAnsi"/>
                <w:sz w:val="24"/>
                <w:szCs w:val="24"/>
              </w:rPr>
            </w:pPr>
            <w:r w:rsidRPr="00C13F21">
              <w:rPr>
                <w:rFonts w:asciiTheme="majorHAnsi" w:hAnsiTheme="majorHAnsi" w:cstheme="majorHAnsi"/>
                <w:sz w:val="24"/>
                <w:szCs w:val="24"/>
              </w:rPr>
              <w:t>Attend all training sessions when they have been allocated to me.</w:t>
            </w:r>
          </w:p>
        </w:tc>
        <w:tc>
          <w:tcPr>
            <w:tcW w:w="2230" w:type="dxa"/>
            <w:shd w:val="clear" w:color="auto" w:fill="auto"/>
          </w:tcPr>
          <w:p w14:paraId="44276682" w14:textId="738945DE" w:rsidR="00462672" w:rsidRPr="00C13F21" w:rsidRDefault="00462672" w:rsidP="00FF7EBB">
            <w:pPr>
              <w:jc w:val="both"/>
              <w:rPr>
                <w:rFonts w:asciiTheme="majorHAnsi" w:hAnsiTheme="majorHAnsi" w:cstheme="majorHAnsi"/>
                <w:sz w:val="24"/>
                <w:szCs w:val="24"/>
              </w:rPr>
            </w:pPr>
            <w:r w:rsidRPr="00C13F21">
              <w:rPr>
                <w:rFonts w:asciiTheme="majorHAnsi" w:hAnsiTheme="majorHAnsi" w:cstheme="majorHAnsi"/>
                <w:sz w:val="24"/>
                <w:szCs w:val="24"/>
              </w:rPr>
              <w:t>My tutor /sergeant. Dyslexia box who will be delivering the training.</w:t>
            </w:r>
          </w:p>
        </w:tc>
        <w:tc>
          <w:tcPr>
            <w:tcW w:w="2230" w:type="dxa"/>
            <w:shd w:val="clear" w:color="auto" w:fill="auto"/>
          </w:tcPr>
          <w:p w14:paraId="369455E1" w14:textId="647B3AC8" w:rsidR="00462672" w:rsidRPr="00C13F21" w:rsidRDefault="00462672" w:rsidP="62FE5CAF">
            <w:pPr>
              <w:jc w:val="both"/>
              <w:rPr>
                <w:rFonts w:asciiTheme="majorHAnsi" w:hAnsiTheme="majorHAnsi" w:cstheme="majorHAnsi"/>
                <w:sz w:val="24"/>
                <w:szCs w:val="24"/>
              </w:rPr>
            </w:pPr>
            <w:r w:rsidRPr="00C13F21">
              <w:rPr>
                <w:rFonts w:asciiTheme="majorHAnsi" w:hAnsiTheme="majorHAnsi" w:cstheme="majorHAnsi"/>
                <w:sz w:val="24"/>
                <w:szCs w:val="24"/>
              </w:rPr>
              <w:t>By the end of my tutorship at the end of March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4B09009" w14:textId="77777777" w:rsidR="00A1702B" w:rsidRDefault="00A1702B" w:rsidP="00A1702B">
      <w:pPr>
        <w:pStyle w:val="NormalWeb"/>
        <w:spacing w:before="0" w:beforeAutospacing="0" w:after="0" w:afterAutospacing="0" w:line="360" w:lineRule="atLeast"/>
        <w:rPr>
          <w:rFonts w:ascii="Calibri" w:hAnsi="Calibri" w:cs="Calibri"/>
          <w:color w:val="000000"/>
          <w:sz w:val="27"/>
          <w:szCs w:val="27"/>
        </w:rPr>
      </w:pPr>
    </w:p>
    <w:p w14:paraId="5D981B9E" w14:textId="77777777" w:rsidR="004B53DE" w:rsidRDefault="004B53DE" w:rsidP="002224F3">
      <w:pPr>
        <w:pStyle w:val="NormalWeb"/>
        <w:spacing w:line="360" w:lineRule="atLeast"/>
        <w:rPr>
          <w:rFonts w:ascii="Calibri" w:hAnsi="Calibri" w:cs="Calibri"/>
          <w:color w:val="000000"/>
        </w:rPr>
      </w:pPr>
    </w:p>
    <w:p w14:paraId="025A94DC" w14:textId="3637301B" w:rsidR="004B53DE" w:rsidRDefault="004B53DE" w:rsidP="004B53D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Alcohol Rehab Guide. (n.d.). </w:t>
      </w:r>
      <w:r>
        <w:rPr>
          <w:rFonts w:ascii="Calibri" w:hAnsi="Calibri" w:cs="Calibri"/>
          <w:i/>
          <w:iCs/>
          <w:color w:val="000000"/>
          <w:sz w:val="27"/>
          <w:szCs w:val="27"/>
        </w:rPr>
        <w:t>Alcohol And Domestic Abuse</w:t>
      </w:r>
      <w:r>
        <w:rPr>
          <w:rFonts w:ascii="Calibri" w:hAnsi="Calibri" w:cs="Calibri"/>
          <w:color w:val="000000"/>
          <w:sz w:val="27"/>
          <w:szCs w:val="27"/>
        </w:rPr>
        <w:t xml:space="preserve">. [online] Available at: </w:t>
      </w:r>
      <w:hyperlink r:id="rId21" w:anchor=":~:text=The%20World%20Health%20Organizatio" w:history="1">
        <w:r w:rsidRPr="00337C25">
          <w:rPr>
            <w:rStyle w:val="Hyperlink"/>
            <w:rFonts w:ascii="Calibri" w:hAnsi="Calibri" w:cs="Calibri"/>
            <w:sz w:val="27"/>
            <w:szCs w:val="27"/>
          </w:rPr>
          <w:t>https://www.alcoholrehabguide.org/alcohol/crimes/domestic-abuse/#:~:text=The%20World%20Health%20Organizatio</w:t>
        </w:r>
      </w:hyperlink>
      <w:r>
        <w:rPr>
          <w:rFonts w:ascii="Calibri" w:hAnsi="Calibri" w:cs="Calibri"/>
          <w:color w:val="000000"/>
          <w:sz w:val="27"/>
          <w:szCs w:val="27"/>
        </w:rPr>
        <w:t xml:space="preserve"> </w:t>
      </w:r>
    </w:p>
    <w:p w14:paraId="1A76385E" w14:textId="50400E44" w:rsidR="004B53DE" w:rsidRPr="004B53DE" w:rsidRDefault="004B53DE" w:rsidP="004B53DE">
      <w:pPr>
        <w:pStyle w:val="NormalWeb"/>
        <w:spacing w:before="0" w:beforeAutospacing="0" w:after="0" w:afterAutospacing="0" w:line="360" w:lineRule="atLeast"/>
        <w:rPr>
          <w:rFonts w:asciiTheme="majorHAnsi" w:hAnsiTheme="majorHAnsi" w:cstheme="majorHAnsi"/>
          <w:color w:val="000000"/>
          <w:sz w:val="27"/>
          <w:szCs w:val="27"/>
        </w:rPr>
      </w:pPr>
      <w:r w:rsidRPr="004B53DE">
        <w:rPr>
          <w:rFonts w:asciiTheme="majorHAnsi" w:hAnsiTheme="majorHAnsi" w:cstheme="majorHAnsi"/>
          <w:color w:val="000000"/>
          <w:sz w:val="27"/>
          <w:szCs w:val="27"/>
        </w:rPr>
        <w:t>(Accessed :14</w:t>
      </w:r>
      <w:r w:rsidRPr="004B53DE">
        <w:rPr>
          <w:rFonts w:asciiTheme="majorHAnsi" w:hAnsiTheme="majorHAnsi" w:cstheme="majorHAnsi"/>
          <w:color w:val="000000"/>
          <w:sz w:val="27"/>
          <w:szCs w:val="27"/>
          <w:vertAlign w:val="superscript"/>
        </w:rPr>
        <w:t>th</w:t>
      </w:r>
      <w:r w:rsidRPr="004B53DE">
        <w:rPr>
          <w:rFonts w:asciiTheme="majorHAnsi" w:hAnsiTheme="majorHAnsi" w:cstheme="majorHAnsi"/>
          <w:color w:val="000000"/>
          <w:sz w:val="27"/>
          <w:szCs w:val="27"/>
        </w:rPr>
        <w:t xml:space="preserve"> March 2023).</w:t>
      </w:r>
    </w:p>
    <w:p w14:paraId="7DF3F5B3" w14:textId="77777777" w:rsidR="004B53DE" w:rsidRDefault="004B53DE" w:rsidP="004B53DE">
      <w:pPr>
        <w:pStyle w:val="NormalWeb"/>
        <w:spacing w:before="0" w:beforeAutospacing="0" w:after="0" w:afterAutospacing="0" w:line="360" w:lineRule="atLeast"/>
        <w:rPr>
          <w:rFonts w:ascii="Calibri" w:hAnsi="Calibri" w:cs="Calibri"/>
          <w:color w:val="000000"/>
          <w:sz w:val="27"/>
          <w:szCs w:val="27"/>
        </w:rPr>
      </w:pPr>
    </w:p>
    <w:p w14:paraId="59E4C9FB" w14:textId="0351750A" w:rsidR="002224F3" w:rsidRPr="00C15223" w:rsidRDefault="004B53DE" w:rsidP="00C15223">
      <w:pPr>
        <w:pStyle w:val="NormalWeb"/>
        <w:rPr>
          <w:rFonts w:ascii="Calibri" w:hAnsi="Calibri" w:cs="Calibri"/>
          <w:color w:val="000000"/>
          <w:sz w:val="27"/>
          <w:szCs w:val="27"/>
        </w:rPr>
      </w:pPr>
      <w:r>
        <w:rPr>
          <w:rFonts w:ascii="Calibri" w:hAnsi="Calibri" w:cs="Calibri"/>
          <w:color w:val="000000"/>
          <w:sz w:val="27"/>
          <w:szCs w:val="27"/>
        </w:rPr>
        <w:t>‌</w:t>
      </w:r>
      <w:r w:rsidR="002224F3">
        <w:rPr>
          <w:rFonts w:ascii="Calibri" w:hAnsi="Calibri" w:cs="Calibri"/>
          <w:color w:val="000000"/>
        </w:rPr>
        <w:t xml:space="preserve"> </w:t>
      </w:r>
      <w:r w:rsidR="002224F3" w:rsidRPr="002224F3">
        <w:rPr>
          <w:rFonts w:ascii="Calibri" w:hAnsi="Calibri" w:cs="Calibri"/>
          <w:color w:val="000000"/>
        </w:rPr>
        <w:t xml:space="preserve">American Psychological Association (2021). Building your resilience. [online] Apa.org. Available at: </w:t>
      </w:r>
      <w:hyperlink r:id="rId22" w:history="1">
        <w:r w:rsidR="002224F3" w:rsidRPr="00ED3491">
          <w:rPr>
            <w:rStyle w:val="Hyperlink"/>
            <w:rFonts w:ascii="Calibri" w:hAnsi="Calibri" w:cs="Calibri"/>
          </w:rPr>
          <w:t>https://www.apa.org/topics/resilience/</w:t>
        </w:r>
      </w:hyperlink>
      <w:r w:rsidR="002224F3" w:rsidRPr="002224F3">
        <w:rPr>
          <w:rFonts w:ascii="Calibri" w:hAnsi="Calibri" w:cs="Calibri"/>
          <w:color w:val="000000"/>
        </w:rPr>
        <w:t>.</w:t>
      </w:r>
    </w:p>
    <w:p w14:paraId="718DB1E0" w14:textId="2823B345" w:rsidR="002224F3" w:rsidRPr="002224F3" w:rsidRDefault="002224F3" w:rsidP="002224F3">
      <w:pPr>
        <w:pStyle w:val="NormalWeb"/>
        <w:spacing w:line="360" w:lineRule="atLeast"/>
        <w:rPr>
          <w:rFonts w:ascii="Calibri" w:hAnsi="Calibri" w:cs="Calibri"/>
          <w:color w:val="000000"/>
        </w:rPr>
      </w:pPr>
      <w:r>
        <w:rPr>
          <w:rFonts w:ascii="Calibri" w:hAnsi="Calibri" w:cs="Calibri"/>
          <w:color w:val="000000"/>
        </w:rPr>
        <w:t>(Accessed:</w:t>
      </w:r>
      <w:r w:rsidR="003656EA">
        <w:rPr>
          <w:rFonts w:ascii="Calibri" w:hAnsi="Calibri" w:cs="Calibri"/>
          <w:color w:val="000000"/>
        </w:rPr>
        <w:t>27</w:t>
      </w:r>
      <w:r w:rsidR="003656EA" w:rsidRPr="003656EA">
        <w:rPr>
          <w:rFonts w:ascii="Calibri" w:hAnsi="Calibri" w:cs="Calibri"/>
          <w:color w:val="000000"/>
          <w:vertAlign w:val="superscript"/>
        </w:rPr>
        <w:t>th</w:t>
      </w:r>
      <w:r w:rsidR="003656EA">
        <w:rPr>
          <w:rFonts w:ascii="Calibri" w:hAnsi="Calibri" w:cs="Calibri"/>
          <w:color w:val="000000"/>
        </w:rPr>
        <w:t xml:space="preserve"> February 2023).</w:t>
      </w:r>
    </w:p>
    <w:p w14:paraId="3925975F" w14:textId="77777777" w:rsidR="002224F3" w:rsidRPr="002224F3" w:rsidRDefault="002224F3" w:rsidP="002224F3">
      <w:pPr>
        <w:pStyle w:val="NormalWeb"/>
        <w:spacing w:line="360" w:lineRule="atLeast"/>
        <w:rPr>
          <w:rFonts w:ascii="Calibri" w:hAnsi="Calibri" w:cs="Calibri"/>
          <w:color w:val="000000"/>
        </w:rPr>
      </w:pPr>
    </w:p>
    <w:p w14:paraId="571CCA16" w14:textId="4ABD6C92" w:rsidR="00D0297F" w:rsidRPr="003656EA" w:rsidRDefault="00A1702B" w:rsidP="00A1702B">
      <w:pPr>
        <w:pStyle w:val="NormalWeb"/>
        <w:spacing w:before="0" w:beforeAutospacing="0" w:after="0" w:afterAutospacing="0" w:line="360" w:lineRule="atLeast"/>
        <w:rPr>
          <w:rFonts w:ascii="Calibri" w:hAnsi="Calibri" w:cs="Calibri"/>
          <w:color w:val="000000"/>
        </w:rPr>
      </w:pPr>
      <w:r w:rsidRPr="00280D73">
        <w:rPr>
          <w:rFonts w:asciiTheme="minorHAnsi" w:hAnsiTheme="minorHAnsi" w:cstheme="minorHAnsi"/>
          <w:color w:val="000000"/>
        </w:rPr>
        <w:t>Big rise in reports of domestic abuse in Wales. (2019). </w:t>
      </w:r>
      <w:r w:rsidRPr="00280D73">
        <w:rPr>
          <w:rFonts w:asciiTheme="minorHAnsi" w:hAnsiTheme="minorHAnsi" w:cstheme="minorHAnsi"/>
          <w:i/>
          <w:iCs/>
          <w:color w:val="000000"/>
        </w:rPr>
        <w:t>BBC News</w:t>
      </w:r>
      <w:r w:rsidRPr="00280D73">
        <w:rPr>
          <w:rFonts w:asciiTheme="minorHAnsi" w:hAnsiTheme="minorHAnsi" w:cstheme="minorHAnsi"/>
          <w:color w:val="000000"/>
        </w:rPr>
        <w:t xml:space="preserve">. [online] 27 Nov. </w:t>
      </w:r>
    </w:p>
    <w:p w14:paraId="3EA9AEA1" w14:textId="2D52A8A7" w:rsidR="00A1702B" w:rsidRPr="00280D73" w:rsidRDefault="00A1702B" w:rsidP="00A1702B">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 xml:space="preserve">Available at: </w:t>
      </w:r>
      <w:hyperlink r:id="rId23" w:history="1">
        <w:r w:rsidRPr="00280D73">
          <w:rPr>
            <w:rStyle w:val="Hyperlink"/>
            <w:rFonts w:asciiTheme="minorHAnsi" w:hAnsiTheme="minorHAnsi" w:cstheme="minorHAnsi"/>
          </w:rPr>
          <w:t>https://www.bbc.co.uk/news/uk-wales-50565513</w:t>
        </w:r>
      </w:hyperlink>
      <w:r w:rsidRPr="00280D73">
        <w:rPr>
          <w:rFonts w:asciiTheme="minorHAnsi" w:hAnsiTheme="minorHAnsi" w:cstheme="minorHAnsi"/>
          <w:color w:val="000000"/>
        </w:rPr>
        <w:t>.</w:t>
      </w:r>
    </w:p>
    <w:p w14:paraId="20B47DC4" w14:textId="2205415F" w:rsidR="00A1702B" w:rsidRPr="00280D73" w:rsidRDefault="00A1702B" w:rsidP="00A1702B">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(Accessed :02 February 2023).</w:t>
      </w:r>
    </w:p>
    <w:p w14:paraId="6706116D" w14:textId="77777777" w:rsidR="00390074" w:rsidRPr="00280D73" w:rsidRDefault="00390074" w:rsidP="00FF7EBB">
      <w:pPr>
        <w:jc w:val="both"/>
        <w:rPr>
          <w:rFonts w:asciiTheme="minorHAnsi" w:hAnsiTheme="minorHAnsi" w:cstheme="minorHAnsi"/>
          <w:b/>
          <w:sz w:val="24"/>
          <w:szCs w:val="24"/>
        </w:rPr>
      </w:pPr>
    </w:p>
    <w:p w14:paraId="58BBE83F" w14:textId="2F6942FC" w:rsidR="00A652B5" w:rsidRPr="00C7358E" w:rsidRDefault="00A652B5" w:rsidP="00A652B5">
      <w:pPr>
        <w:pStyle w:val="NormalWeb"/>
        <w:spacing w:before="0" w:beforeAutospacing="0" w:after="0" w:afterAutospacing="0" w:line="360" w:lineRule="atLeast"/>
        <w:rPr>
          <w:rFonts w:ascii="Calibri" w:hAnsi="Calibri" w:cs="Calibri"/>
          <w:color w:val="000000"/>
        </w:rPr>
      </w:pPr>
      <w:r w:rsidRPr="00C7358E">
        <w:rPr>
          <w:rFonts w:ascii="Calibri" w:hAnsi="Calibri" w:cs="Calibri"/>
          <w:color w:val="000000"/>
        </w:rPr>
        <w:t>CDC (2021). </w:t>
      </w:r>
      <w:r w:rsidRPr="00C7358E">
        <w:rPr>
          <w:rFonts w:ascii="Calibri" w:hAnsi="Calibri" w:cs="Calibri"/>
          <w:i/>
          <w:iCs/>
          <w:color w:val="000000"/>
        </w:rPr>
        <w:t>Stalking Awareness Month</w:t>
      </w:r>
      <w:r w:rsidRPr="00C7358E">
        <w:rPr>
          <w:rFonts w:ascii="Calibri" w:hAnsi="Calibri" w:cs="Calibri"/>
          <w:color w:val="000000"/>
        </w:rPr>
        <w:t xml:space="preserve">. [online] </w:t>
      </w:r>
      <w:r w:rsidR="0078321D" w:rsidRPr="00C7358E">
        <w:rPr>
          <w:rFonts w:ascii="Calibri" w:hAnsi="Calibri" w:cs="Calibri"/>
          <w:color w:val="000000"/>
        </w:rPr>
        <w:t>Centres</w:t>
      </w:r>
      <w:r w:rsidRPr="00C7358E">
        <w:rPr>
          <w:rFonts w:ascii="Calibri" w:hAnsi="Calibri" w:cs="Calibri"/>
          <w:color w:val="000000"/>
        </w:rPr>
        <w:t xml:space="preserve"> for Disease Control and Prevention. Available at: </w:t>
      </w:r>
      <w:r w:rsidRPr="00C7358E">
        <w:rPr>
          <w:rFonts w:ascii="Calibri" w:hAnsi="Calibri" w:cs="Calibri"/>
          <w:color w:val="1635F2"/>
          <w:u w:val="single"/>
        </w:rPr>
        <w:t>https://www.cdc.gov/injury/features/prevent-stalking/index.html#:~:text=Stalking%20impacts%20the%20physical%20and%20menta</w:t>
      </w:r>
      <w:r w:rsidRPr="00C7358E">
        <w:rPr>
          <w:rFonts w:ascii="Calibri" w:hAnsi="Calibri" w:cs="Calibri"/>
          <w:color w:val="2F5496" w:themeColor="accent1" w:themeShade="BF"/>
        </w:rPr>
        <w:t xml:space="preserve"> </w:t>
      </w:r>
      <w:r w:rsidR="002224F3">
        <w:rPr>
          <w:rFonts w:ascii="Calibri" w:hAnsi="Calibri" w:cs="Calibri"/>
          <w:color w:val="000000"/>
        </w:rPr>
        <w:t>(</w:t>
      </w:r>
      <w:r w:rsidRPr="00C7358E">
        <w:rPr>
          <w:rFonts w:ascii="Calibri" w:hAnsi="Calibri" w:cs="Calibri"/>
          <w:color w:val="000000"/>
        </w:rPr>
        <w:t xml:space="preserve">Accessed </w:t>
      </w:r>
      <w:r w:rsidR="002224F3">
        <w:rPr>
          <w:rFonts w:ascii="Calibri" w:hAnsi="Calibri" w:cs="Calibri"/>
          <w:color w:val="000000"/>
        </w:rPr>
        <w:t>:</w:t>
      </w:r>
      <w:r w:rsidRPr="00C7358E">
        <w:rPr>
          <w:rFonts w:ascii="Calibri" w:hAnsi="Calibri" w:cs="Calibri"/>
          <w:color w:val="000000"/>
        </w:rPr>
        <w:t>20 Feb</w:t>
      </w:r>
      <w:r w:rsidR="003656EA">
        <w:rPr>
          <w:rFonts w:ascii="Calibri" w:hAnsi="Calibri" w:cs="Calibri"/>
          <w:color w:val="000000"/>
        </w:rPr>
        <w:t xml:space="preserve">ruary </w:t>
      </w:r>
      <w:r w:rsidRPr="00C7358E">
        <w:rPr>
          <w:rFonts w:ascii="Calibri" w:hAnsi="Calibri" w:cs="Calibri"/>
          <w:color w:val="000000"/>
        </w:rPr>
        <w:t>2023</w:t>
      </w:r>
      <w:r w:rsidR="002224F3">
        <w:rPr>
          <w:rFonts w:ascii="Calibri" w:hAnsi="Calibri" w:cs="Calibri"/>
          <w:color w:val="000000"/>
        </w:rPr>
        <w:t>)</w:t>
      </w:r>
      <w:r w:rsidRPr="00C7358E">
        <w:rPr>
          <w:rFonts w:ascii="Calibri" w:hAnsi="Calibri" w:cs="Calibri"/>
          <w:color w:val="000000"/>
        </w:rPr>
        <w:t>.</w:t>
      </w:r>
    </w:p>
    <w:p w14:paraId="106E7EC9" w14:textId="77777777" w:rsidR="0003437E" w:rsidRDefault="0003437E" w:rsidP="00A01FB1">
      <w:pPr>
        <w:pStyle w:val="NormalWeb"/>
        <w:spacing w:before="0" w:beforeAutospacing="0" w:after="0" w:afterAutospacing="0" w:line="360" w:lineRule="atLeast"/>
        <w:rPr>
          <w:rFonts w:ascii="Calibri" w:hAnsi="Calibri" w:cs="Calibri"/>
          <w:color w:val="000000"/>
        </w:rPr>
      </w:pPr>
    </w:p>
    <w:p w14:paraId="2B218444" w14:textId="74E1AB1D" w:rsidR="00A01FB1" w:rsidRPr="000A2830" w:rsidRDefault="00A01FB1" w:rsidP="00A01FB1">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College of Policing (2017). </w:t>
      </w:r>
      <w:r w:rsidRPr="000A2830">
        <w:rPr>
          <w:rFonts w:ascii="Calibri" w:hAnsi="Calibri" w:cs="Calibri"/>
          <w:i/>
          <w:iCs/>
          <w:color w:val="000000"/>
        </w:rPr>
        <w:t>Competency and Values - College of Policing</w:t>
      </w:r>
      <w:r w:rsidRPr="000A2830">
        <w:rPr>
          <w:rFonts w:ascii="Calibri" w:hAnsi="Calibri" w:cs="Calibri"/>
          <w:color w:val="000000"/>
        </w:rPr>
        <w:t xml:space="preserve">. [online] College of Policing. Available at: </w:t>
      </w:r>
      <w:hyperlink r:id="rId24" w:history="1">
        <w:r w:rsidRPr="000A2830">
          <w:rPr>
            <w:rStyle w:val="Hyperlink"/>
            <w:rFonts w:ascii="Calibri" w:hAnsi="Calibri" w:cs="Calibri"/>
          </w:rPr>
          <w:t>https://profdev.college.police.uk/competency-values/</w:t>
        </w:r>
      </w:hyperlink>
      <w:r w:rsidRPr="000A2830">
        <w:rPr>
          <w:rFonts w:ascii="Calibri" w:hAnsi="Calibri" w:cs="Calibri"/>
          <w:color w:val="000000"/>
        </w:rPr>
        <w:t>.</w:t>
      </w:r>
    </w:p>
    <w:p w14:paraId="3FDC01B1" w14:textId="77777777" w:rsidR="00A01FB1" w:rsidRPr="000A2830" w:rsidRDefault="00A01FB1" w:rsidP="00A01FB1">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(Accessed: 08 February 2023).</w:t>
      </w:r>
    </w:p>
    <w:p w14:paraId="3E5BE38A" w14:textId="77777777" w:rsidR="00A01FB1" w:rsidRDefault="00A01FB1" w:rsidP="00AA7F10">
      <w:pPr>
        <w:pStyle w:val="NormalWeb"/>
        <w:spacing w:before="0" w:beforeAutospacing="0" w:after="0" w:afterAutospacing="0" w:line="360" w:lineRule="atLeast"/>
        <w:rPr>
          <w:rFonts w:asciiTheme="minorHAnsi" w:hAnsiTheme="minorHAnsi" w:cstheme="minorHAnsi"/>
          <w:color w:val="000000"/>
        </w:rPr>
      </w:pPr>
    </w:p>
    <w:p w14:paraId="56C1355F" w14:textId="77777777" w:rsidR="003D5D29" w:rsidRPr="00A01FB1" w:rsidRDefault="003D5D29" w:rsidP="003D5D29">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 xml:space="preserve"> </w:t>
      </w:r>
      <w:r w:rsidRPr="00A01FB1">
        <w:rPr>
          <w:rFonts w:asciiTheme="minorHAnsi" w:hAnsiTheme="minorHAnsi" w:cstheme="minorHAnsi"/>
          <w:color w:val="000000"/>
        </w:rPr>
        <w:t>College of Policing (2016). </w:t>
      </w:r>
      <w:r w:rsidRPr="00A01FB1">
        <w:rPr>
          <w:rFonts w:asciiTheme="minorHAnsi" w:hAnsiTheme="minorHAnsi" w:cstheme="minorHAnsi"/>
          <w:i/>
          <w:iCs/>
          <w:color w:val="000000"/>
        </w:rPr>
        <w:t>Competency and values framework (CVF)</w:t>
      </w:r>
      <w:r w:rsidRPr="00A01FB1">
        <w:rPr>
          <w:rFonts w:asciiTheme="minorHAnsi" w:hAnsiTheme="minorHAnsi" w:cstheme="minorHAnsi"/>
          <w:color w:val="000000"/>
        </w:rPr>
        <w:t xml:space="preserve">. [online] College of Policing. Available at: </w:t>
      </w:r>
      <w:hyperlink r:id="rId25" w:history="1">
        <w:r w:rsidRPr="00A01FB1">
          <w:rPr>
            <w:rStyle w:val="Hyperlink"/>
            <w:rFonts w:asciiTheme="minorHAnsi" w:hAnsiTheme="minorHAnsi" w:cstheme="minorHAnsi"/>
          </w:rPr>
          <w:t>https://www.college.police.uk/career-learning/career-development/competency-and-values-framework-cvf</w:t>
        </w:r>
      </w:hyperlink>
      <w:r w:rsidRPr="00A01FB1">
        <w:rPr>
          <w:rFonts w:asciiTheme="minorHAnsi" w:hAnsiTheme="minorHAnsi" w:cstheme="minorHAnsi"/>
          <w:color w:val="000000"/>
        </w:rPr>
        <w:t>.</w:t>
      </w:r>
    </w:p>
    <w:p w14:paraId="4D296CEE" w14:textId="77777777" w:rsidR="003D5D29" w:rsidRDefault="003D5D29" w:rsidP="003D5D29">
      <w:pPr>
        <w:pStyle w:val="NormalWeb"/>
        <w:spacing w:before="0" w:beforeAutospacing="0" w:after="0" w:afterAutospacing="0" w:line="360" w:lineRule="atLeast"/>
        <w:rPr>
          <w:rFonts w:ascii="Calibri" w:hAnsi="Calibri" w:cs="Calibri"/>
          <w:color w:val="000000"/>
          <w:sz w:val="27"/>
          <w:szCs w:val="27"/>
        </w:rPr>
      </w:pPr>
      <w:r w:rsidRPr="00A01FB1">
        <w:rPr>
          <w:rFonts w:asciiTheme="minorHAnsi" w:hAnsiTheme="minorHAnsi" w:cstheme="minorHAnsi"/>
          <w:color w:val="000000"/>
        </w:rPr>
        <w:t xml:space="preserve">(Accessed </w:t>
      </w:r>
      <w:r>
        <w:rPr>
          <w:rFonts w:asciiTheme="minorHAnsi" w:hAnsiTheme="minorHAnsi" w:cstheme="minorHAnsi"/>
          <w:color w:val="000000"/>
        </w:rPr>
        <w:t>:</w:t>
      </w:r>
      <w:r w:rsidRPr="00A01FB1">
        <w:rPr>
          <w:rFonts w:asciiTheme="minorHAnsi" w:hAnsiTheme="minorHAnsi" w:cstheme="minorHAnsi"/>
          <w:color w:val="000000"/>
        </w:rPr>
        <w:t>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r>
        <w:rPr>
          <w:rFonts w:ascii="Calibri" w:hAnsi="Calibri" w:cs="Calibri"/>
          <w:color w:val="000000"/>
          <w:sz w:val="27"/>
          <w:szCs w:val="27"/>
        </w:rPr>
        <w:t>)</w:t>
      </w:r>
    </w:p>
    <w:p w14:paraId="19715047" w14:textId="4944C41F" w:rsidR="00A01FB1" w:rsidRDefault="00A01FB1" w:rsidP="00AA7F10">
      <w:pPr>
        <w:pStyle w:val="NormalWeb"/>
        <w:spacing w:before="0" w:beforeAutospacing="0" w:after="0" w:afterAutospacing="0" w:line="360" w:lineRule="atLeast"/>
        <w:rPr>
          <w:rFonts w:asciiTheme="minorHAnsi" w:hAnsiTheme="minorHAnsi" w:cstheme="minorHAnsi"/>
          <w:color w:val="000000"/>
        </w:rPr>
      </w:pPr>
    </w:p>
    <w:p w14:paraId="2AFE8E74" w14:textId="77777777" w:rsidR="00312A23" w:rsidRDefault="00AA7F10" w:rsidP="00AA7F10">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College of Policing (2020). </w:t>
      </w:r>
      <w:r w:rsidRPr="00280D73">
        <w:rPr>
          <w:rFonts w:asciiTheme="minorHAnsi" w:hAnsiTheme="minorHAnsi" w:cstheme="minorHAnsi"/>
          <w:i/>
          <w:iCs/>
          <w:color w:val="000000"/>
        </w:rPr>
        <w:t>Conflict management skills</w:t>
      </w:r>
      <w:r w:rsidRPr="00280D73">
        <w:rPr>
          <w:rFonts w:asciiTheme="minorHAnsi" w:hAnsiTheme="minorHAnsi" w:cstheme="minorHAnsi"/>
          <w:color w:val="000000"/>
        </w:rPr>
        <w:t xml:space="preserve">. [online] College of Policing. Available at: </w:t>
      </w:r>
      <w:hyperlink r:id="rId26" w:history="1">
        <w:r w:rsidRPr="00280D73">
          <w:rPr>
            <w:rStyle w:val="Hyperlink"/>
            <w:rFonts w:asciiTheme="minorHAnsi" w:hAnsiTheme="minorHAnsi" w:cstheme="minorHAnsi"/>
          </w:rPr>
          <w:t>https://www.college.police.uk/guidance/conflict-management/conflict-management-skills</w:t>
        </w:r>
      </w:hyperlink>
      <w:r w:rsidRPr="00280D73">
        <w:rPr>
          <w:rFonts w:asciiTheme="minorHAnsi" w:hAnsiTheme="minorHAnsi" w:cstheme="minorHAnsi"/>
          <w:color w:val="000000"/>
        </w:rPr>
        <w:t xml:space="preserve">. </w:t>
      </w:r>
    </w:p>
    <w:p w14:paraId="71B85685" w14:textId="692E2998" w:rsidR="00AA7F10" w:rsidRPr="00280D73" w:rsidRDefault="00AA7F10" w:rsidP="00AA7F10">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lastRenderedPageBreak/>
        <w:t>(Accessed: 02 February 2023).</w:t>
      </w:r>
    </w:p>
    <w:p w14:paraId="3097C7BD" w14:textId="77777777" w:rsidR="00C15223" w:rsidRDefault="00AA7F10" w:rsidP="003D5D29">
      <w:pPr>
        <w:pStyle w:val="NormalWeb"/>
        <w:rPr>
          <w:rFonts w:asciiTheme="minorHAnsi" w:hAnsiTheme="minorHAnsi" w:cstheme="minorHAnsi"/>
          <w:color w:val="000000"/>
        </w:rPr>
      </w:pPr>
      <w:r w:rsidRPr="00280D73">
        <w:rPr>
          <w:rFonts w:asciiTheme="minorHAnsi" w:hAnsiTheme="minorHAnsi" w:cstheme="minorHAnsi"/>
          <w:color w:val="000000"/>
        </w:rPr>
        <w:t>‌</w:t>
      </w:r>
    </w:p>
    <w:p w14:paraId="53EF2E91" w14:textId="5E098DD5" w:rsidR="00C15223" w:rsidRDefault="00C15223" w:rsidP="00C1522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Investigation</w:t>
      </w:r>
      <w:r>
        <w:rPr>
          <w:rFonts w:ascii="Calibri" w:hAnsi="Calibri" w:cs="Calibri"/>
          <w:color w:val="000000"/>
          <w:sz w:val="27"/>
          <w:szCs w:val="27"/>
        </w:rPr>
        <w:t xml:space="preserve">. [online] College of Policing. Available at: </w:t>
      </w:r>
      <w:hyperlink r:id="rId27" w:history="1">
        <w:r w:rsidRPr="00337C25">
          <w:rPr>
            <w:rStyle w:val="Hyperlink"/>
            <w:rFonts w:ascii="Calibri" w:hAnsi="Calibri" w:cs="Calibri"/>
            <w:sz w:val="27"/>
            <w:szCs w:val="27"/>
          </w:rPr>
          <w:t>https://www.college.police.uk/app/investigation</w:t>
        </w:r>
      </w:hyperlink>
      <w:r>
        <w:rPr>
          <w:rFonts w:ascii="Calibri" w:hAnsi="Calibri" w:cs="Calibri"/>
          <w:color w:val="000000"/>
          <w:sz w:val="27"/>
          <w:szCs w:val="27"/>
        </w:rPr>
        <w:t>.</w:t>
      </w:r>
    </w:p>
    <w:p w14:paraId="661504DC" w14:textId="00D5F9EC" w:rsidR="00C15223" w:rsidRDefault="00C15223" w:rsidP="00C1522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:14</w:t>
      </w:r>
      <w:r w:rsidRPr="00C15223">
        <w:rPr>
          <w:rFonts w:ascii="Calibri" w:hAnsi="Calibri" w:cs="Calibri"/>
          <w:color w:val="000000"/>
          <w:sz w:val="27"/>
          <w:szCs w:val="27"/>
          <w:vertAlign w:val="superscript"/>
        </w:rPr>
        <w:t>th</w:t>
      </w:r>
      <w:r>
        <w:rPr>
          <w:rFonts w:ascii="Calibri" w:hAnsi="Calibri" w:cs="Calibri"/>
          <w:color w:val="000000"/>
          <w:sz w:val="27"/>
          <w:szCs w:val="27"/>
        </w:rPr>
        <w:t xml:space="preserve"> March 2023).</w:t>
      </w:r>
    </w:p>
    <w:p w14:paraId="19DA5C0D" w14:textId="77777777" w:rsidR="00C15223" w:rsidRDefault="00C15223" w:rsidP="00C15223">
      <w:pPr>
        <w:pStyle w:val="NormalWeb"/>
        <w:rPr>
          <w:rFonts w:ascii="Calibri" w:hAnsi="Calibri" w:cs="Calibri"/>
          <w:color w:val="000000"/>
          <w:sz w:val="27"/>
          <w:szCs w:val="27"/>
        </w:rPr>
      </w:pPr>
      <w:r>
        <w:rPr>
          <w:rFonts w:ascii="Calibri" w:hAnsi="Calibri" w:cs="Calibri"/>
          <w:color w:val="000000"/>
          <w:sz w:val="27"/>
          <w:szCs w:val="27"/>
        </w:rPr>
        <w:t>‌</w:t>
      </w:r>
    </w:p>
    <w:p w14:paraId="3E6C1F72" w14:textId="2BE174FA" w:rsidR="003D5D29" w:rsidRDefault="003D5D29" w:rsidP="003D5D29">
      <w:pPr>
        <w:pStyle w:val="NormalWeb"/>
        <w:rPr>
          <w:rFonts w:ascii="Calibri" w:hAnsi="Calibri" w:cs="Calibri"/>
          <w:color w:val="000000"/>
        </w:rPr>
      </w:pPr>
      <w:r w:rsidRPr="000A2830">
        <w:rPr>
          <w:rFonts w:ascii="Calibri" w:hAnsi="Calibri" w:cs="Calibri"/>
          <w:color w:val="000000"/>
        </w:rPr>
        <w:t>College of Policing. (n.d.). </w:t>
      </w:r>
      <w:r w:rsidRPr="000A2830">
        <w:rPr>
          <w:rFonts w:ascii="Calibri" w:hAnsi="Calibri" w:cs="Calibri"/>
          <w:i/>
          <w:iCs/>
          <w:color w:val="000000"/>
        </w:rPr>
        <w:t>National decision model</w:t>
      </w:r>
      <w:r w:rsidRPr="000A2830">
        <w:rPr>
          <w:rFonts w:ascii="Calibri" w:hAnsi="Calibri" w:cs="Calibri"/>
          <w:color w:val="000000"/>
        </w:rPr>
        <w:t xml:space="preserve">. [online] Available at: </w:t>
      </w:r>
      <w:hyperlink r:id="rId28" w:history="1">
        <w:r w:rsidRPr="000A2830">
          <w:rPr>
            <w:rStyle w:val="Hyperlink"/>
            <w:rFonts w:ascii="Calibri" w:hAnsi="Calibri" w:cs="Calibri"/>
          </w:rPr>
          <w:t>https://www.college.police.uk/app/national-decision-model/national-decision-model?highlight=CRITICAL%20INCIDENTS</w:t>
        </w:r>
      </w:hyperlink>
    </w:p>
    <w:p w14:paraId="54FF3061" w14:textId="77777777" w:rsidR="003D5D29" w:rsidRPr="000A2830" w:rsidRDefault="003D5D29" w:rsidP="003D5D29">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t>
      </w:r>
      <w:r w:rsidRPr="000A2830">
        <w:rPr>
          <w:rFonts w:ascii="Calibri" w:hAnsi="Calibri" w:cs="Calibri"/>
          <w:color w:val="000000"/>
        </w:rPr>
        <w:t xml:space="preserve">Accessed </w:t>
      </w:r>
      <w:r>
        <w:rPr>
          <w:rFonts w:ascii="Calibri" w:hAnsi="Calibri" w:cs="Calibri"/>
          <w:color w:val="000000"/>
        </w:rPr>
        <w:t>:</w:t>
      </w:r>
      <w:r w:rsidRPr="000A2830">
        <w:rPr>
          <w:rFonts w:ascii="Calibri" w:hAnsi="Calibri" w:cs="Calibri"/>
          <w:color w:val="000000"/>
        </w:rPr>
        <w:t>2 Feb</w:t>
      </w:r>
      <w:r>
        <w:rPr>
          <w:rFonts w:ascii="Calibri" w:hAnsi="Calibri" w:cs="Calibri"/>
          <w:color w:val="000000"/>
        </w:rPr>
        <w:t>ruary</w:t>
      </w:r>
      <w:r w:rsidRPr="000A2830">
        <w:rPr>
          <w:rFonts w:ascii="Calibri" w:hAnsi="Calibri" w:cs="Calibri"/>
          <w:color w:val="000000"/>
        </w:rPr>
        <w:t>. 2023].</w:t>
      </w:r>
    </w:p>
    <w:p w14:paraId="383C21C4" w14:textId="5CEFDC84" w:rsidR="000A2830" w:rsidRDefault="000A2830" w:rsidP="000A2830">
      <w:pPr>
        <w:pStyle w:val="NormalWeb"/>
        <w:spacing w:before="0" w:beforeAutospacing="0" w:after="0" w:afterAutospacing="0" w:line="360" w:lineRule="atLeast"/>
        <w:rPr>
          <w:rFonts w:asciiTheme="minorHAnsi" w:hAnsiTheme="minorHAnsi" w:cstheme="minorHAnsi"/>
          <w:color w:val="000000"/>
        </w:rPr>
      </w:pPr>
    </w:p>
    <w:p w14:paraId="54D0D739" w14:textId="7639A6BC" w:rsidR="001A2243" w:rsidRPr="00A01FB1" w:rsidRDefault="000A2830" w:rsidP="00A01FB1">
      <w:pPr>
        <w:pStyle w:val="NormalWeb"/>
        <w:rPr>
          <w:rFonts w:ascii="Calibri" w:hAnsi="Calibri" w:cs="Calibri"/>
          <w:color w:val="000000"/>
          <w:sz w:val="27"/>
          <w:szCs w:val="27"/>
        </w:rPr>
      </w:pPr>
      <w:r>
        <w:rPr>
          <w:rFonts w:ascii="Calibri" w:hAnsi="Calibri" w:cs="Calibri"/>
          <w:color w:val="000000"/>
          <w:sz w:val="27"/>
          <w:szCs w:val="27"/>
        </w:rPr>
        <w:t>‌</w:t>
      </w:r>
      <w:r w:rsidR="001A2243" w:rsidRPr="000A2830">
        <w:rPr>
          <w:rFonts w:ascii="Calibri" w:hAnsi="Calibri" w:cs="Calibri"/>
          <w:color w:val="000000"/>
        </w:rPr>
        <w:t>College of Policing (2014). </w:t>
      </w:r>
      <w:r w:rsidR="001A2243" w:rsidRPr="000A2830">
        <w:rPr>
          <w:rFonts w:ascii="Calibri" w:hAnsi="Calibri" w:cs="Calibri"/>
          <w:i/>
          <w:iCs/>
          <w:color w:val="000000"/>
        </w:rPr>
        <w:t>National decision model</w:t>
      </w:r>
      <w:r w:rsidR="001A2243" w:rsidRPr="000A2830">
        <w:rPr>
          <w:rFonts w:ascii="Calibri" w:hAnsi="Calibri" w:cs="Calibri"/>
          <w:color w:val="000000"/>
        </w:rPr>
        <w:t xml:space="preserve">. [online] College of Policing. Available at: </w:t>
      </w:r>
      <w:hyperlink r:id="rId29" w:history="1">
        <w:r w:rsidR="001A2243" w:rsidRPr="000A2830">
          <w:rPr>
            <w:rStyle w:val="Hyperlink"/>
            <w:rFonts w:ascii="Calibri" w:hAnsi="Calibri" w:cs="Calibri"/>
          </w:rPr>
          <w:t>https://www.college.police.uk/app/national-decision-model</w:t>
        </w:r>
      </w:hyperlink>
      <w:r w:rsidR="001A2243" w:rsidRPr="000A2830">
        <w:rPr>
          <w:rFonts w:ascii="Calibri" w:hAnsi="Calibri" w:cs="Calibri"/>
          <w:color w:val="000000"/>
        </w:rPr>
        <w:t>.</w:t>
      </w:r>
    </w:p>
    <w:p w14:paraId="6F00A56F" w14:textId="1A58A30F" w:rsidR="001A2243" w:rsidRPr="000A2830" w:rsidRDefault="001A2243" w:rsidP="001A2243">
      <w:pPr>
        <w:pStyle w:val="NormalWeb"/>
        <w:spacing w:before="0" w:beforeAutospacing="0" w:after="0" w:afterAutospacing="0" w:line="360" w:lineRule="atLeast"/>
        <w:rPr>
          <w:rFonts w:ascii="Calibri" w:hAnsi="Calibri" w:cs="Calibri"/>
          <w:color w:val="000000"/>
        </w:rPr>
      </w:pPr>
      <w:r w:rsidRPr="000A2830">
        <w:rPr>
          <w:rFonts w:ascii="Calibri" w:hAnsi="Calibri" w:cs="Calibri"/>
          <w:color w:val="000000"/>
        </w:rPr>
        <w:t>(Accessed :07 February 2023)</w:t>
      </w:r>
    </w:p>
    <w:p w14:paraId="7B9F408B" w14:textId="77777777" w:rsidR="00A01FB1" w:rsidRDefault="001A2243" w:rsidP="00A01FB1">
      <w:pPr>
        <w:pStyle w:val="NormalWeb"/>
        <w:rPr>
          <w:rFonts w:ascii="Calibri" w:hAnsi="Calibri" w:cs="Calibri"/>
          <w:color w:val="000000"/>
        </w:rPr>
      </w:pPr>
      <w:r w:rsidRPr="000A2830">
        <w:rPr>
          <w:rFonts w:ascii="Calibri" w:hAnsi="Calibri" w:cs="Calibri"/>
          <w:color w:val="000000"/>
        </w:rPr>
        <w:t>‌</w:t>
      </w:r>
    </w:p>
    <w:p w14:paraId="3A614951" w14:textId="038B29CE" w:rsidR="000C3661" w:rsidRPr="003D5D29" w:rsidRDefault="001335E8" w:rsidP="003D5D29">
      <w:pPr>
        <w:pStyle w:val="NormalWeb"/>
        <w:rPr>
          <w:rFonts w:ascii="Calibri" w:hAnsi="Calibri" w:cs="Calibri"/>
          <w:color w:val="000000"/>
          <w:sz w:val="27"/>
          <w:szCs w:val="27"/>
        </w:rPr>
      </w:pPr>
      <w:r>
        <w:rPr>
          <w:rFonts w:ascii="Calibri" w:hAnsi="Calibri" w:cs="Calibri"/>
          <w:color w:val="000000"/>
          <w:sz w:val="27"/>
          <w:szCs w:val="27"/>
        </w:rPr>
        <w:t>‌</w:t>
      </w:r>
      <w:r w:rsidR="000C3661" w:rsidRPr="00A01FB1">
        <w:rPr>
          <w:rFonts w:asciiTheme="minorHAnsi" w:hAnsiTheme="minorHAnsi" w:cstheme="minorHAnsi"/>
          <w:color w:val="000000"/>
        </w:rPr>
        <w:t>College of Policing (2021). </w:t>
      </w:r>
      <w:r w:rsidR="000C3661" w:rsidRPr="00A01FB1">
        <w:rPr>
          <w:rFonts w:asciiTheme="minorHAnsi" w:hAnsiTheme="minorHAnsi" w:cstheme="minorHAnsi"/>
          <w:i/>
          <w:iCs/>
          <w:color w:val="000000"/>
        </w:rPr>
        <w:t>Victims’ Code for policing</w:t>
      </w:r>
      <w:r w:rsidR="000C3661" w:rsidRPr="00A01FB1">
        <w:rPr>
          <w:rFonts w:asciiTheme="minorHAnsi" w:hAnsiTheme="minorHAnsi" w:cstheme="minorHAnsi"/>
          <w:color w:val="000000"/>
        </w:rPr>
        <w:t xml:space="preserve">. [online] College of Policing. Available at: </w:t>
      </w:r>
      <w:hyperlink r:id="rId30" w:history="1">
        <w:r w:rsidR="000C3661" w:rsidRPr="00A01FB1">
          <w:rPr>
            <w:rStyle w:val="Hyperlink"/>
            <w:rFonts w:asciiTheme="minorHAnsi" w:hAnsiTheme="minorHAnsi" w:cstheme="minorHAnsi"/>
          </w:rPr>
          <w:t>https://www.college.police.uk/guidance/victims-code/victims-rights-policing</w:t>
        </w:r>
      </w:hyperlink>
      <w:r w:rsidR="000C3661" w:rsidRPr="00A01FB1">
        <w:rPr>
          <w:rFonts w:asciiTheme="minorHAnsi" w:hAnsiTheme="minorHAnsi" w:cstheme="minorHAnsi"/>
          <w:color w:val="000000"/>
        </w:rPr>
        <w:t>.</w:t>
      </w:r>
    </w:p>
    <w:p w14:paraId="3C185A37" w14:textId="01700900" w:rsidR="000C3661" w:rsidRPr="00A01FB1" w:rsidRDefault="000C3661" w:rsidP="000C3661">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(Accessed</w:t>
      </w:r>
      <w:r w:rsidR="003656EA">
        <w:rPr>
          <w:rFonts w:asciiTheme="minorHAnsi" w:hAnsiTheme="minorHAnsi" w:cstheme="minorHAnsi"/>
          <w:color w:val="000000"/>
        </w:rPr>
        <w:t>:</w:t>
      </w:r>
      <w:r w:rsidRPr="00A01FB1">
        <w:rPr>
          <w:rFonts w:asciiTheme="minorHAnsi" w:hAnsiTheme="minorHAnsi" w:cstheme="minorHAnsi"/>
          <w:color w:val="000000"/>
        </w:rPr>
        <w:t>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p>
    <w:p w14:paraId="1240B98C" w14:textId="3809F3BE" w:rsidR="004412A7" w:rsidRDefault="000C3661" w:rsidP="004412A7">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p>
    <w:p w14:paraId="296EF961" w14:textId="77777777" w:rsidR="003D5D29" w:rsidRPr="0078321D" w:rsidRDefault="003D5D29" w:rsidP="003D5D2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CPS (2021). </w:t>
      </w:r>
      <w:r w:rsidRPr="0078321D">
        <w:rPr>
          <w:rFonts w:asciiTheme="minorHAnsi" w:hAnsiTheme="minorHAnsi" w:cstheme="minorHAnsi"/>
          <w:i/>
          <w:iCs/>
          <w:color w:val="000000"/>
        </w:rPr>
        <w:t>Special Measures | The Crown Prosecution Service</w:t>
      </w:r>
      <w:r w:rsidRPr="0078321D">
        <w:rPr>
          <w:rFonts w:asciiTheme="minorHAnsi" w:hAnsiTheme="minorHAnsi" w:cstheme="minorHAnsi"/>
          <w:color w:val="000000"/>
        </w:rPr>
        <w:t xml:space="preserve">. [online] Cps.gov.uk. Available at: </w:t>
      </w:r>
      <w:hyperlink r:id="rId31" w:history="1">
        <w:r w:rsidRPr="0078321D">
          <w:rPr>
            <w:rStyle w:val="Hyperlink"/>
            <w:rFonts w:asciiTheme="minorHAnsi" w:hAnsiTheme="minorHAnsi" w:cstheme="minorHAnsi"/>
          </w:rPr>
          <w:t>https://www.cps.gov.uk/legal-guidance/special-measures</w:t>
        </w:r>
      </w:hyperlink>
      <w:r w:rsidRPr="0078321D">
        <w:rPr>
          <w:rFonts w:asciiTheme="minorHAnsi" w:hAnsiTheme="minorHAnsi" w:cstheme="minorHAnsi"/>
          <w:color w:val="000000"/>
        </w:rPr>
        <w:t>.</w:t>
      </w:r>
    </w:p>
    <w:p w14:paraId="2161C1E7" w14:textId="77777777" w:rsidR="003D5D29" w:rsidRDefault="003D5D29" w:rsidP="003D5D29">
      <w:pPr>
        <w:pStyle w:val="NormalWeb"/>
        <w:spacing w:before="0" w:beforeAutospacing="0" w:after="0" w:afterAutospacing="0" w:line="360" w:lineRule="atLeast"/>
        <w:rPr>
          <w:rFonts w:ascii="Calibri" w:hAnsi="Calibri" w:cs="Calibri"/>
          <w:color w:val="000000"/>
          <w:sz w:val="27"/>
          <w:szCs w:val="27"/>
        </w:rPr>
      </w:pPr>
      <w:r w:rsidRPr="0078321D">
        <w:rPr>
          <w:rFonts w:asciiTheme="minorHAnsi" w:hAnsiTheme="minorHAnsi" w:cstheme="minorHAnsi"/>
          <w:color w:val="000000"/>
        </w:rPr>
        <w:t>(Accesses: 20</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r>
        <w:rPr>
          <w:rFonts w:ascii="Calibri" w:hAnsi="Calibri" w:cs="Calibri"/>
          <w:color w:val="000000"/>
          <w:sz w:val="27"/>
          <w:szCs w:val="27"/>
        </w:rPr>
        <w:t>).</w:t>
      </w:r>
    </w:p>
    <w:p w14:paraId="70D883E8" w14:textId="3D494ADA" w:rsidR="003D5D29" w:rsidRDefault="003D5D29" w:rsidP="004412A7">
      <w:pPr>
        <w:pStyle w:val="NormalWeb"/>
        <w:spacing w:before="0" w:beforeAutospacing="0" w:after="0" w:afterAutospacing="0" w:line="360" w:lineRule="atLeast"/>
        <w:rPr>
          <w:rFonts w:asciiTheme="minorHAnsi" w:hAnsiTheme="minorHAnsi" w:cstheme="minorHAnsi"/>
          <w:color w:val="000000"/>
        </w:rPr>
      </w:pPr>
    </w:p>
    <w:p w14:paraId="766C393B" w14:textId="0CCF749E" w:rsidR="00095028" w:rsidRPr="003D5D29" w:rsidRDefault="004412A7" w:rsidP="003D5D29">
      <w:pPr>
        <w:pStyle w:val="NormalWeb"/>
        <w:rPr>
          <w:rFonts w:ascii="Calibri" w:hAnsi="Calibri" w:cs="Calibri"/>
          <w:color w:val="000000"/>
          <w:sz w:val="27"/>
          <w:szCs w:val="27"/>
        </w:rPr>
      </w:pPr>
      <w:r>
        <w:rPr>
          <w:rFonts w:ascii="Calibri" w:hAnsi="Calibri" w:cs="Calibri"/>
          <w:color w:val="000000"/>
          <w:sz w:val="27"/>
          <w:szCs w:val="27"/>
        </w:rPr>
        <w:t>‌</w:t>
      </w:r>
      <w:r w:rsidR="00095028" w:rsidRPr="00280D73">
        <w:rPr>
          <w:rFonts w:asciiTheme="minorHAnsi" w:hAnsiTheme="minorHAnsi" w:cstheme="minorHAnsi"/>
          <w:color w:val="000000"/>
        </w:rPr>
        <w:t>Crown Prosecution Service (2022). </w:t>
      </w:r>
      <w:r w:rsidR="00095028" w:rsidRPr="00280D73">
        <w:rPr>
          <w:rFonts w:asciiTheme="minorHAnsi" w:hAnsiTheme="minorHAnsi" w:cstheme="minorHAnsi"/>
          <w:i/>
          <w:iCs/>
          <w:color w:val="000000"/>
        </w:rPr>
        <w:t>Offences against the Person, incorporating the Charging Standard | The Crown Prosecution Service</w:t>
      </w:r>
      <w:r w:rsidR="00095028" w:rsidRPr="00280D73">
        <w:rPr>
          <w:rFonts w:asciiTheme="minorHAnsi" w:hAnsiTheme="minorHAnsi" w:cstheme="minorHAnsi"/>
          <w:color w:val="000000"/>
        </w:rPr>
        <w:t xml:space="preserve">. [online] Cps.gov.uk. Available at: </w:t>
      </w:r>
      <w:hyperlink r:id="rId32" w:history="1">
        <w:r w:rsidR="00095028" w:rsidRPr="00280D73">
          <w:rPr>
            <w:rStyle w:val="Hyperlink"/>
            <w:rFonts w:asciiTheme="minorHAnsi" w:hAnsiTheme="minorHAnsi" w:cstheme="minorHAnsi"/>
          </w:rPr>
          <w:t>https://www.cps.gov.uk/legal-guidance/offences-against-person-incorporating-charging-standard</w:t>
        </w:r>
      </w:hyperlink>
      <w:r w:rsidR="00095028" w:rsidRPr="00280D73">
        <w:rPr>
          <w:rFonts w:asciiTheme="minorHAnsi" w:hAnsiTheme="minorHAnsi" w:cstheme="minorHAnsi"/>
          <w:color w:val="000000"/>
        </w:rPr>
        <w:t>.</w:t>
      </w:r>
    </w:p>
    <w:p w14:paraId="6E0A0B9C" w14:textId="1E867ADE" w:rsidR="00095028" w:rsidRPr="00280D73" w:rsidRDefault="00095028" w:rsidP="00095028">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w:t>
      </w:r>
      <w:r w:rsidR="00A45C2B" w:rsidRPr="00280D73">
        <w:rPr>
          <w:rFonts w:asciiTheme="minorHAnsi" w:hAnsiTheme="minorHAnsi" w:cstheme="minorHAnsi"/>
          <w:color w:val="000000"/>
        </w:rPr>
        <w:t>Accessed:</w:t>
      </w:r>
      <w:r w:rsidRPr="00280D73">
        <w:rPr>
          <w:rFonts w:asciiTheme="minorHAnsi" w:hAnsiTheme="minorHAnsi" w:cstheme="minorHAnsi"/>
          <w:color w:val="000000"/>
        </w:rPr>
        <w:t xml:space="preserve"> 02 February 2023).</w:t>
      </w:r>
    </w:p>
    <w:p w14:paraId="664DD79A" w14:textId="77777777" w:rsidR="00F52199" w:rsidRDefault="00F52199" w:rsidP="00280D73">
      <w:pPr>
        <w:pStyle w:val="NormalWeb"/>
        <w:spacing w:before="0" w:beforeAutospacing="0" w:after="0" w:afterAutospacing="0" w:line="360" w:lineRule="atLeast"/>
        <w:rPr>
          <w:rFonts w:asciiTheme="minorHAnsi" w:hAnsiTheme="minorHAnsi" w:cstheme="minorHAnsi"/>
          <w:color w:val="000000"/>
        </w:rPr>
      </w:pPr>
    </w:p>
    <w:p w14:paraId="3C9E0B91" w14:textId="3CE93114" w:rsidR="00CA3ADC" w:rsidRPr="00A01FB1" w:rsidRDefault="00CA3ADC" w:rsidP="00CA3ADC">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Dash Risk Checklist (2016). </w:t>
      </w:r>
      <w:r w:rsidRPr="00A01FB1">
        <w:rPr>
          <w:rFonts w:asciiTheme="minorHAnsi" w:hAnsiTheme="minorHAnsi" w:cstheme="minorHAnsi"/>
          <w:i/>
          <w:iCs/>
          <w:color w:val="000000"/>
        </w:rPr>
        <w:t xml:space="preserve">Dash Risk Checklist – Saving lives through early risk identification, </w:t>
      </w:r>
      <w:r w:rsidR="00A01FB1" w:rsidRPr="00A01FB1">
        <w:rPr>
          <w:rFonts w:asciiTheme="minorHAnsi" w:hAnsiTheme="minorHAnsi" w:cstheme="minorHAnsi"/>
          <w:i/>
          <w:iCs/>
          <w:color w:val="000000"/>
        </w:rPr>
        <w:t>intervention,</w:t>
      </w:r>
      <w:r w:rsidRPr="00A01FB1">
        <w:rPr>
          <w:rFonts w:asciiTheme="minorHAnsi" w:hAnsiTheme="minorHAnsi" w:cstheme="minorHAnsi"/>
          <w:i/>
          <w:iCs/>
          <w:color w:val="000000"/>
        </w:rPr>
        <w:t xml:space="preserve"> and prevention</w:t>
      </w:r>
      <w:r w:rsidRPr="00A01FB1">
        <w:rPr>
          <w:rFonts w:asciiTheme="minorHAnsi" w:hAnsiTheme="minorHAnsi" w:cstheme="minorHAnsi"/>
          <w:color w:val="000000"/>
        </w:rPr>
        <w:t xml:space="preserve">. [online] Dashriskchecklist.co.uk. Available at: </w:t>
      </w:r>
      <w:hyperlink r:id="rId33" w:history="1">
        <w:r w:rsidRPr="00A01FB1">
          <w:rPr>
            <w:rStyle w:val="Hyperlink"/>
            <w:rFonts w:asciiTheme="minorHAnsi" w:hAnsiTheme="minorHAnsi" w:cstheme="minorHAnsi"/>
          </w:rPr>
          <w:t>https://www.dashriskchecklist.co.uk/</w:t>
        </w:r>
      </w:hyperlink>
      <w:r w:rsidRPr="00A01FB1">
        <w:rPr>
          <w:rFonts w:asciiTheme="minorHAnsi" w:hAnsiTheme="minorHAnsi" w:cstheme="minorHAnsi"/>
          <w:color w:val="000000"/>
        </w:rPr>
        <w:t>.</w:t>
      </w:r>
    </w:p>
    <w:p w14:paraId="051773C5" w14:textId="55642A72" w:rsidR="00CA3ADC" w:rsidRPr="00A01FB1" w:rsidRDefault="00CA3ADC" w:rsidP="00CA3ADC">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r w:rsidR="00A01FB1" w:rsidRPr="00A01FB1">
        <w:rPr>
          <w:rFonts w:asciiTheme="minorHAnsi" w:hAnsiTheme="minorHAnsi" w:cstheme="minorHAnsi"/>
          <w:color w:val="000000"/>
        </w:rPr>
        <w:t>Accessed:</w:t>
      </w:r>
      <w:r w:rsidRPr="00A01FB1">
        <w:rPr>
          <w:rFonts w:asciiTheme="minorHAnsi" w:hAnsiTheme="minorHAnsi" w:cstheme="minorHAnsi"/>
          <w:color w:val="000000"/>
        </w:rPr>
        <w:t xml:space="preserve"> 20</w:t>
      </w:r>
      <w:r w:rsidRPr="00A01FB1">
        <w:rPr>
          <w:rFonts w:asciiTheme="minorHAnsi" w:hAnsiTheme="minorHAnsi" w:cstheme="minorHAnsi"/>
          <w:color w:val="000000"/>
          <w:vertAlign w:val="superscript"/>
        </w:rPr>
        <w:t>th</w:t>
      </w:r>
      <w:r w:rsidRPr="00A01FB1">
        <w:rPr>
          <w:rFonts w:asciiTheme="minorHAnsi" w:hAnsiTheme="minorHAnsi" w:cstheme="minorHAnsi"/>
          <w:color w:val="000000"/>
        </w:rPr>
        <w:t xml:space="preserve"> February 2023).</w:t>
      </w:r>
    </w:p>
    <w:p w14:paraId="162E9E88" w14:textId="77777777" w:rsidR="00CA3ADC" w:rsidRDefault="00CA3ADC" w:rsidP="00CA3ADC">
      <w:pPr>
        <w:pStyle w:val="NormalWeb"/>
        <w:rPr>
          <w:rFonts w:ascii="Calibri" w:hAnsi="Calibri" w:cs="Calibri"/>
          <w:color w:val="000000"/>
          <w:sz w:val="27"/>
          <w:szCs w:val="27"/>
        </w:rPr>
      </w:pPr>
      <w:r>
        <w:rPr>
          <w:rFonts w:ascii="Calibri" w:hAnsi="Calibri" w:cs="Calibri"/>
          <w:color w:val="000000"/>
          <w:sz w:val="27"/>
          <w:szCs w:val="27"/>
        </w:rPr>
        <w:t>‌</w:t>
      </w:r>
    </w:p>
    <w:p w14:paraId="4ABA5611" w14:textId="786382B1" w:rsidR="00F52199" w:rsidRPr="00280D73" w:rsidRDefault="00280D73" w:rsidP="00F52199">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lastRenderedPageBreak/>
        <w:t>Home Office (2013). </w:t>
      </w:r>
      <w:r w:rsidRPr="00280D73">
        <w:rPr>
          <w:rFonts w:asciiTheme="minorHAnsi" w:hAnsiTheme="minorHAnsi" w:cstheme="minorHAnsi"/>
          <w:i/>
          <w:iCs/>
          <w:color w:val="000000"/>
        </w:rPr>
        <w:t>Police and Criminal Evidence Act 1984 (PACE) codes of practice</w:t>
      </w:r>
      <w:r w:rsidRPr="00280D73">
        <w:rPr>
          <w:rFonts w:asciiTheme="minorHAnsi" w:hAnsiTheme="minorHAnsi" w:cstheme="minorHAnsi"/>
          <w:color w:val="000000"/>
        </w:rPr>
        <w:t>. [online] GOV.UK. Available at</w:t>
      </w:r>
      <w:r w:rsidR="00A01FB1" w:rsidRPr="00280D73">
        <w:rPr>
          <w:rFonts w:asciiTheme="minorHAnsi" w:hAnsiTheme="minorHAnsi" w:cstheme="minorHAnsi"/>
          <w:color w:val="000000"/>
        </w:rPr>
        <w:t>.</w:t>
      </w:r>
      <w:r w:rsidR="00A01FB1" w:rsidRPr="00F52199">
        <w:rPr>
          <w:rFonts w:asciiTheme="minorHAnsi" w:hAnsiTheme="minorHAnsi" w:cstheme="minorHAnsi"/>
          <w:color w:val="000000"/>
        </w:rPr>
        <w:t>:</w:t>
      </w:r>
      <w:r w:rsidR="00F52199" w:rsidRPr="00280D73">
        <w:rPr>
          <w:rFonts w:asciiTheme="minorHAnsi" w:hAnsiTheme="minorHAnsi" w:cstheme="minorHAnsi"/>
          <w:color w:val="000000"/>
        </w:rPr>
        <w:t xml:space="preserve"> </w:t>
      </w:r>
      <w:hyperlink r:id="rId34" w:history="1">
        <w:r w:rsidR="00F52199" w:rsidRPr="00280D73">
          <w:rPr>
            <w:rStyle w:val="Hyperlink"/>
            <w:rFonts w:asciiTheme="minorHAnsi" w:hAnsiTheme="minorHAnsi" w:cstheme="minorHAnsi"/>
          </w:rPr>
          <w:t>https://www.gov.uk/guidance/police-and-criminal-evidence-act-1984-pace-codes-of-practice</w:t>
        </w:r>
      </w:hyperlink>
    </w:p>
    <w:p w14:paraId="53980BE0" w14:textId="5A560E23" w:rsidR="00280D73" w:rsidRPr="00280D73" w:rsidRDefault="00280D73" w:rsidP="00280D73">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(Accessed: 02 February 2023).</w:t>
      </w:r>
    </w:p>
    <w:p w14:paraId="4779A05F" w14:textId="77777777" w:rsidR="00280D73" w:rsidRPr="00280D73" w:rsidRDefault="00280D73" w:rsidP="00280D73">
      <w:pPr>
        <w:pStyle w:val="NormalWeb"/>
        <w:spacing w:before="0" w:beforeAutospacing="0" w:after="0" w:afterAutospacing="0" w:line="360" w:lineRule="atLeast"/>
        <w:rPr>
          <w:rFonts w:asciiTheme="minorHAnsi" w:hAnsiTheme="minorHAnsi" w:cstheme="minorHAnsi"/>
          <w:color w:val="000000"/>
        </w:rPr>
      </w:pPr>
    </w:p>
    <w:p w14:paraId="4BF3BF71" w14:textId="68715E53" w:rsidR="00F52199" w:rsidRPr="00A01FB1" w:rsidRDefault="00280D73" w:rsidP="00F52199">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w:t>
      </w:r>
      <w:r w:rsidR="00F52199" w:rsidRPr="00A01FB1">
        <w:rPr>
          <w:rFonts w:asciiTheme="minorHAnsi" w:hAnsiTheme="minorHAnsi" w:cstheme="minorHAnsi"/>
          <w:color w:val="000000"/>
        </w:rPr>
        <w:t>Legislation.gov.uk. (2023). </w:t>
      </w:r>
      <w:r w:rsidR="00F52199" w:rsidRPr="00A01FB1">
        <w:rPr>
          <w:rFonts w:asciiTheme="minorHAnsi" w:hAnsiTheme="minorHAnsi" w:cstheme="minorHAnsi"/>
          <w:i/>
          <w:iCs/>
          <w:color w:val="000000"/>
        </w:rPr>
        <w:t>Legislation.gov.uk</w:t>
      </w:r>
      <w:r w:rsidR="00F52199" w:rsidRPr="00A01FB1">
        <w:rPr>
          <w:rFonts w:asciiTheme="minorHAnsi" w:hAnsiTheme="minorHAnsi" w:cstheme="minorHAnsi"/>
          <w:color w:val="000000"/>
        </w:rPr>
        <w:t xml:space="preserve">. [online] Available at: </w:t>
      </w:r>
      <w:hyperlink r:id="rId35" w:history="1">
        <w:r w:rsidR="00F52199" w:rsidRPr="00A01FB1">
          <w:rPr>
            <w:rStyle w:val="Hyperlink"/>
            <w:rFonts w:asciiTheme="minorHAnsi" w:hAnsiTheme="minorHAnsi" w:cstheme="minorHAnsi"/>
          </w:rPr>
          <w:t>https://www.legislation.gov.uk/ukpga/2003/</w:t>
        </w:r>
      </w:hyperlink>
      <w:r w:rsidR="00F52199" w:rsidRPr="00A01FB1">
        <w:rPr>
          <w:rFonts w:asciiTheme="minorHAnsi" w:hAnsiTheme="minorHAnsi" w:cstheme="minorHAnsi"/>
          <w:color w:val="000000"/>
        </w:rPr>
        <w:t>.</w:t>
      </w:r>
    </w:p>
    <w:p w14:paraId="6FCB9CED" w14:textId="6F47B110" w:rsidR="00F52199" w:rsidRPr="00A01FB1" w:rsidRDefault="00F52199" w:rsidP="00F52199">
      <w:pPr>
        <w:pStyle w:val="NormalWeb"/>
        <w:spacing w:before="0" w:beforeAutospacing="0" w:after="0" w:afterAutospacing="0" w:line="360" w:lineRule="atLeast"/>
        <w:rPr>
          <w:rFonts w:asciiTheme="minorHAnsi" w:hAnsiTheme="minorHAnsi" w:cstheme="minorHAnsi"/>
          <w:color w:val="000000"/>
        </w:rPr>
      </w:pPr>
      <w:r w:rsidRPr="00A01FB1">
        <w:rPr>
          <w:rFonts w:asciiTheme="minorHAnsi" w:hAnsiTheme="minorHAnsi" w:cstheme="minorHAnsi"/>
          <w:color w:val="000000"/>
        </w:rPr>
        <w:t>(Accessesd:07 February 2023).</w:t>
      </w:r>
    </w:p>
    <w:p w14:paraId="61043D32" w14:textId="77777777" w:rsidR="00F52199" w:rsidRPr="00A01FB1" w:rsidRDefault="00F52199" w:rsidP="00F52199">
      <w:pPr>
        <w:pStyle w:val="NormalWeb"/>
        <w:rPr>
          <w:rFonts w:asciiTheme="minorHAnsi" w:hAnsiTheme="minorHAnsi" w:cstheme="minorHAnsi"/>
          <w:color w:val="000000"/>
        </w:rPr>
      </w:pPr>
      <w:r w:rsidRPr="00A01FB1">
        <w:rPr>
          <w:rFonts w:asciiTheme="minorHAnsi" w:hAnsiTheme="minorHAnsi" w:cstheme="minorHAnsi"/>
          <w:color w:val="000000"/>
        </w:rPr>
        <w:t>‌</w:t>
      </w:r>
    </w:p>
    <w:p w14:paraId="4BC37E5B" w14:textId="4C490167" w:rsidR="00C7358E" w:rsidRDefault="00C7358E" w:rsidP="00C7358E">
      <w:pPr>
        <w:pStyle w:val="NormalWeb"/>
        <w:spacing w:before="0" w:beforeAutospacing="0" w:after="0" w:afterAutospacing="0" w:line="360" w:lineRule="atLeast"/>
        <w:rPr>
          <w:rFonts w:ascii="Calibri" w:hAnsi="Calibri" w:cs="Calibri"/>
          <w:color w:val="000000"/>
          <w:sz w:val="27"/>
          <w:szCs w:val="27"/>
        </w:rPr>
      </w:pPr>
      <w:r w:rsidRPr="00A01FB1">
        <w:rPr>
          <w:rFonts w:asciiTheme="minorHAnsi" w:hAnsiTheme="minorHAnsi" w:cstheme="minorHAnsi"/>
          <w:color w:val="000000"/>
        </w:rPr>
        <w:t>Legislation.gov.uk. (2012). </w:t>
      </w:r>
      <w:r w:rsidRPr="00A01FB1">
        <w:rPr>
          <w:rFonts w:asciiTheme="minorHAnsi" w:hAnsiTheme="minorHAnsi" w:cstheme="minorHAnsi"/>
          <w:i/>
          <w:iCs/>
          <w:color w:val="000000"/>
        </w:rPr>
        <w:t>Protection from Harassment Act 1997</w:t>
      </w:r>
      <w:r w:rsidRPr="00A01FB1">
        <w:rPr>
          <w:rFonts w:asciiTheme="minorHAnsi" w:hAnsiTheme="minorHAnsi" w:cstheme="minorHAnsi"/>
          <w:color w:val="000000"/>
        </w:rPr>
        <w:t xml:space="preserve">. [online] Available at: </w:t>
      </w:r>
      <w:hyperlink r:id="rId36" w:history="1">
        <w:r w:rsidRPr="00A01FB1">
          <w:rPr>
            <w:rStyle w:val="Hyperlink"/>
            <w:rFonts w:asciiTheme="minorHAnsi" w:hAnsiTheme="minorHAnsi" w:cstheme="minorHAnsi"/>
          </w:rPr>
          <w:t>https://www.legislation.gov.uk/ukpga/1997/40/section/4A</w:t>
        </w:r>
      </w:hyperlink>
      <w:r>
        <w:rPr>
          <w:rFonts w:ascii="Calibri" w:hAnsi="Calibri" w:cs="Calibri"/>
          <w:color w:val="000000"/>
          <w:sz w:val="27"/>
          <w:szCs w:val="27"/>
        </w:rPr>
        <w:t>.</w:t>
      </w:r>
    </w:p>
    <w:p w14:paraId="497F30D2" w14:textId="4C41EAE2" w:rsidR="00C7358E" w:rsidRPr="0078321D" w:rsidRDefault="00C7358E" w:rsidP="00C7358E">
      <w:pPr>
        <w:pStyle w:val="NormalWeb"/>
        <w:spacing w:before="240" w:beforeAutospacing="0" w:after="0" w:afterAutospacing="0" w:line="360" w:lineRule="atLeast"/>
        <w:rPr>
          <w:rFonts w:asciiTheme="minorHAnsi" w:eastAsia="DotumChe" w:hAnsiTheme="minorHAnsi" w:cstheme="minorHAnsi"/>
          <w:color w:val="000000"/>
        </w:rPr>
      </w:pPr>
      <w:r w:rsidRPr="0078321D">
        <w:rPr>
          <w:rFonts w:asciiTheme="minorHAnsi" w:eastAsia="DotumChe" w:hAnsiTheme="minorHAnsi" w:cstheme="minorHAnsi"/>
          <w:color w:val="000000"/>
        </w:rPr>
        <w:t>(Accessed :20</w:t>
      </w:r>
      <w:r w:rsidRPr="0078321D">
        <w:rPr>
          <w:rFonts w:asciiTheme="minorHAnsi" w:eastAsia="DotumChe" w:hAnsiTheme="minorHAnsi" w:cstheme="minorHAnsi"/>
          <w:color w:val="000000"/>
          <w:vertAlign w:val="superscript"/>
        </w:rPr>
        <w:t>th</w:t>
      </w:r>
      <w:r w:rsidRPr="0078321D">
        <w:rPr>
          <w:rFonts w:asciiTheme="minorHAnsi" w:eastAsia="DotumChe" w:hAnsiTheme="minorHAnsi" w:cstheme="minorHAnsi"/>
          <w:color w:val="000000"/>
        </w:rPr>
        <w:t xml:space="preserve"> February 2023).</w:t>
      </w:r>
    </w:p>
    <w:p w14:paraId="7FCA559F" w14:textId="77777777" w:rsidR="003D5D29" w:rsidRPr="0078321D" w:rsidRDefault="00C7358E" w:rsidP="003D5D29">
      <w:pPr>
        <w:pStyle w:val="NormalWeb"/>
        <w:spacing w:before="0" w:beforeAutospacing="0" w:after="0" w:afterAutospacing="0" w:line="360" w:lineRule="atLeast"/>
        <w:rPr>
          <w:rFonts w:asciiTheme="minorHAnsi" w:hAnsiTheme="minorHAnsi" w:cstheme="minorHAnsi"/>
          <w:color w:val="000000"/>
        </w:rPr>
      </w:pPr>
      <w:r>
        <w:rPr>
          <w:rFonts w:ascii="Calibri" w:hAnsi="Calibri" w:cs="Calibri"/>
          <w:color w:val="000000"/>
          <w:sz w:val="27"/>
          <w:szCs w:val="27"/>
        </w:rPr>
        <w:t>‌</w:t>
      </w:r>
      <w:r w:rsidR="003D5D29" w:rsidRPr="003D5D29">
        <w:rPr>
          <w:rFonts w:ascii="Calibri" w:hAnsi="Calibri" w:cs="Calibri"/>
          <w:color w:val="000000"/>
        </w:rPr>
        <w:t xml:space="preserve"> </w:t>
      </w:r>
      <w:r w:rsidR="003D5D29" w:rsidRPr="0078321D">
        <w:rPr>
          <w:rFonts w:asciiTheme="minorHAnsi" w:hAnsiTheme="minorHAnsi" w:cstheme="minorHAnsi"/>
          <w:color w:val="000000"/>
        </w:rPr>
        <w:t>Ministry of Justice (2021). </w:t>
      </w:r>
      <w:r w:rsidR="003D5D29" w:rsidRPr="0078321D">
        <w:rPr>
          <w:rFonts w:asciiTheme="minorHAnsi" w:hAnsiTheme="minorHAnsi" w:cstheme="minorHAnsi"/>
          <w:i/>
          <w:iCs/>
          <w:color w:val="000000"/>
        </w:rPr>
        <w:t>Code of Practice for Victims of Crime in England and Wales (Victim’s Code)</w:t>
      </w:r>
      <w:r w:rsidR="003D5D29" w:rsidRPr="0078321D">
        <w:rPr>
          <w:rFonts w:asciiTheme="minorHAnsi" w:hAnsiTheme="minorHAnsi" w:cstheme="minorHAnsi"/>
          <w:color w:val="000000"/>
        </w:rPr>
        <w:t xml:space="preserve">. [online] GOV.UK. Available at: </w:t>
      </w:r>
      <w:hyperlink r:id="rId37" w:history="1">
        <w:r w:rsidR="003D5D29" w:rsidRPr="0078321D">
          <w:rPr>
            <w:rStyle w:val="Hyperlink"/>
            <w:rFonts w:asciiTheme="minorHAnsi" w:hAnsiTheme="minorHAnsi" w:cstheme="minorHAnsi"/>
          </w:rPr>
          <w:t>https://www.gov.uk/government/publications/the-code-of-practice-for-victims-of-crime/code-of-practice-for-victims-of-crime-in-england-and-wales-victims-code</w:t>
        </w:r>
      </w:hyperlink>
      <w:r w:rsidR="003D5D29" w:rsidRPr="0078321D">
        <w:rPr>
          <w:rFonts w:asciiTheme="minorHAnsi" w:hAnsiTheme="minorHAnsi" w:cstheme="minorHAnsi"/>
          <w:color w:val="000000"/>
        </w:rPr>
        <w:t>.</w:t>
      </w:r>
    </w:p>
    <w:p w14:paraId="1043A66E" w14:textId="77777777" w:rsidR="003D5D29" w:rsidRPr="0078321D" w:rsidRDefault="003D5D29" w:rsidP="003D5D2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20</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p>
    <w:p w14:paraId="0E549292" w14:textId="77777777" w:rsidR="003D5D29" w:rsidRPr="0078321D" w:rsidRDefault="003D5D29" w:rsidP="003D5D29">
      <w:pPr>
        <w:pStyle w:val="NormalWeb"/>
        <w:rPr>
          <w:rFonts w:asciiTheme="minorHAnsi" w:hAnsiTheme="minorHAnsi" w:cstheme="minorHAnsi"/>
          <w:color w:val="000000"/>
        </w:rPr>
      </w:pPr>
      <w:r w:rsidRPr="0078321D">
        <w:rPr>
          <w:rFonts w:asciiTheme="minorHAnsi" w:hAnsiTheme="minorHAnsi" w:cstheme="minorHAnsi"/>
          <w:color w:val="000000"/>
        </w:rPr>
        <w:t>‌</w:t>
      </w:r>
    </w:p>
    <w:p w14:paraId="44B0681C" w14:textId="77C1E000" w:rsidR="00280D73" w:rsidRDefault="00280D73" w:rsidP="00280D73">
      <w:pPr>
        <w:pStyle w:val="NormalWeb"/>
        <w:rPr>
          <w:rFonts w:asciiTheme="minorHAnsi" w:hAnsiTheme="minorHAnsi" w:cstheme="minorHAnsi"/>
          <w:color w:val="000000"/>
        </w:rPr>
      </w:pPr>
      <w:r w:rsidRPr="00280D73">
        <w:rPr>
          <w:rFonts w:asciiTheme="minorHAnsi" w:hAnsiTheme="minorHAnsi" w:cstheme="minorHAnsi"/>
          <w:color w:val="000000"/>
        </w:rPr>
        <w:t>Ministry of Justice (2022). </w:t>
      </w:r>
      <w:r w:rsidRPr="00280D73">
        <w:rPr>
          <w:rFonts w:asciiTheme="minorHAnsi" w:hAnsiTheme="minorHAnsi" w:cstheme="minorHAnsi"/>
          <w:i/>
          <w:iCs/>
          <w:color w:val="000000"/>
        </w:rPr>
        <w:t>Human Rights: The UK’s international human rights obligations</w:t>
      </w:r>
      <w:r w:rsidRPr="00280D73">
        <w:rPr>
          <w:rFonts w:asciiTheme="minorHAnsi" w:hAnsiTheme="minorHAnsi" w:cstheme="minorHAnsi"/>
          <w:color w:val="000000"/>
        </w:rPr>
        <w:t xml:space="preserve">. [online] GOV.UK. Available at: </w:t>
      </w:r>
      <w:hyperlink r:id="rId38" w:history="1">
        <w:r w:rsidRPr="00280D73">
          <w:rPr>
            <w:rStyle w:val="Hyperlink"/>
            <w:rFonts w:asciiTheme="minorHAnsi" w:hAnsiTheme="minorHAnsi" w:cstheme="minorHAnsi"/>
          </w:rPr>
          <w:t>https://www.gov.uk/government/collections/human-rights-the-uks-international-human-rights-obligations</w:t>
        </w:r>
      </w:hyperlink>
      <w:r w:rsidRPr="00280D73">
        <w:rPr>
          <w:rFonts w:asciiTheme="minorHAnsi" w:hAnsiTheme="minorHAnsi" w:cstheme="minorHAnsi"/>
          <w:color w:val="000000"/>
        </w:rPr>
        <w:t>.</w:t>
      </w:r>
    </w:p>
    <w:p w14:paraId="670A69CF" w14:textId="01E85B4C" w:rsidR="00280D73" w:rsidRDefault="00280D73" w:rsidP="00280D73">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color w:val="000000"/>
        </w:rPr>
        <w:t>(</w:t>
      </w:r>
      <w:r w:rsidR="00B95431" w:rsidRPr="00280D73">
        <w:rPr>
          <w:rFonts w:asciiTheme="minorHAnsi" w:hAnsiTheme="minorHAnsi" w:cstheme="minorHAnsi"/>
          <w:color w:val="000000"/>
        </w:rPr>
        <w:t>Accessed:</w:t>
      </w:r>
      <w:r w:rsidRPr="00280D73">
        <w:rPr>
          <w:rFonts w:asciiTheme="minorHAnsi" w:hAnsiTheme="minorHAnsi" w:cstheme="minorHAnsi"/>
          <w:color w:val="000000"/>
        </w:rPr>
        <w:t xml:space="preserve"> 02 February 2023).</w:t>
      </w:r>
    </w:p>
    <w:p w14:paraId="653387F7" w14:textId="77777777" w:rsidR="003D5D29" w:rsidRDefault="003D5D29" w:rsidP="00B95431">
      <w:pPr>
        <w:pStyle w:val="NormalWeb"/>
        <w:spacing w:line="360" w:lineRule="atLeast"/>
        <w:rPr>
          <w:rFonts w:asciiTheme="minorHAnsi" w:hAnsiTheme="minorHAnsi" w:cstheme="minorHAnsi"/>
          <w:color w:val="000000"/>
        </w:rPr>
      </w:pPr>
    </w:p>
    <w:p w14:paraId="10DF56C7" w14:textId="36E75EFB" w:rsidR="0078321D" w:rsidRDefault="00B95431" w:rsidP="00B95431">
      <w:pPr>
        <w:pStyle w:val="NormalWeb"/>
        <w:spacing w:line="360" w:lineRule="atLeast"/>
        <w:rPr>
          <w:rFonts w:asciiTheme="minorHAnsi" w:hAnsiTheme="minorHAnsi" w:cstheme="minorHAnsi"/>
          <w:color w:val="000000"/>
        </w:rPr>
      </w:pPr>
      <w:r w:rsidRPr="00B95431">
        <w:rPr>
          <w:rFonts w:asciiTheme="minorHAnsi" w:hAnsiTheme="minorHAnsi" w:cstheme="minorHAnsi"/>
          <w:color w:val="000000"/>
        </w:rPr>
        <w:t xml:space="preserve">Ministry of Justice (2018). Victims Strategy. [online] GOV.UK. Available at: </w:t>
      </w:r>
      <w:hyperlink r:id="rId39" w:history="1">
        <w:r w:rsidRPr="00E62187">
          <w:rPr>
            <w:rStyle w:val="Hyperlink"/>
            <w:rFonts w:asciiTheme="minorHAnsi" w:hAnsiTheme="minorHAnsi" w:cstheme="minorHAnsi"/>
          </w:rPr>
          <w:t>https://www.gov.uk/government/publications/victims-strategy</w:t>
        </w:r>
      </w:hyperlink>
      <w:r w:rsidRPr="00B95431">
        <w:rPr>
          <w:rFonts w:asciiTheme="minorHAnsi" w:hAnsiTheme="minorHAnsi" w:cstheme="minorHAnsi"/>
          <w:color w:val="000000"/>
        </w:rPr>
        <w:t>.</w:t>
      </w:r>
    </w:p>
    <w:p w14:paraId="4D2B1590" w14:textId="283B9567" w:rsidR="00B95431" w:rsidRPr="00B95431" w:rsidRDefault="00B95431" w:rsidP="00B95431">
      <w:pPr>
        <w:pStyle w:val="NormalWeb"/>
        <w:spacing w:line="360" w:lineRule="atLeast"/>
        <w:rPr>
          <w:rFonts w:asciiTheme="minorHAnsi" w:hAnsiTheme="minorHAnsi" w:cstheme="minorHAnsi"/>
          <w:color w:val="000000"/>
        </w:rPr>
      </w:pPr>
      <w:r>
        <w:rPr>
          <w:rFonts w:asciiTheme="minorHAnsi" w:hAnsiTheme="minorHAnsi" w:cstheme="minorHAnsi"/>
          <w:color w:val="000000"/>
        </w:rPr>
        <w:t>(Accessed: 13</w:t>
      </w:r>
      <w:r w:rsidRPr="00B95431">
        <w:rPr>
          <w:rFonts w:asciiTheme="minorHAnsi" w:hAnsiTheme="minorHAnsi" w:cstheme="minorHAnsi"/>
          <w:color w:val="000000"/>
          <w:vertAlign w:val="superscript"/>
        </w:rPr>
        <w:t>th</w:t>
      </w:r>
      <w:r>
        <w:rPr>
          <w:rFonts w:asciiTheme="minorHAnsi" w:hAnsiTheme="minorHAnsi" w:cstheme="minorHAnsi"/>
          <w:color w:val="000000"/>
        </w:rPr>
        <w:t xml:space="preserve"> February 2023).</w:t>
      </w:r>
    </w:p>
    <w:p w14:paraId="6AE0F98F" w14:textId="77777777" w:rsidR="00735147" w:rsidRPr="0078321D" w:rsidRDefault="00735147" w:rsidP="00735147">
      <w:pPr>
        <w:pStyle w:val="NormalWeb"/>
        <w:rPr>
          <w:rFonts w:asciiTheme="minorHAnsi" w:hAnsiTheme="minorHAnsi" w:cstheme="minorHAnsi"/>
          <w:color w:val="000000"/>
        </w:rPr>
      </w:pPr>
      <w:r w:rsidRPr="0078321D">
        <w:rPr>
          <w:rFonts w:asciiTheme="minorHAnsi" w:hAnsiTheme="minorHAnsi" w:cstheme="minorHAnsi"/>
          <w:color w:val="000000"/>
        </w:rPr>
        <w:t>‌</w:t>
      </w:r>
    </w:p>
    <w:p w14:paraId="565E9F2A" w14:textId="7C020678" w:rsidR="00280D73" w:rsidRPr="00C7358E" w:rsidRDefault="00B45C70" w:rsidP="00C7358E">
      <w:pPr>
        <w:pStyle w:val="NormalWeb"/>
        <w:spacing w:before="0" w:beforeAutospacing="0" w:after="0" w:afterAutospacing="0" w:line="360" w:lineRule="atLeast"/>
        <w:rPr>
          <w:rFonts w:asciiTheme="minorHAnsi" w:hAnsiTheme="minorHAnsi" w:cstheme="minorHAnsi"/>
          <w:color w:val="000000"/>
        </w:rPr>
      </w:pPr>
      <w:r w:rsidRPr="00280D73">
        <w:rPr>
          <w:rFonts w:asciiTheme="minorHAnsi" w:hAnsiTheme="minorHAnsi" w:cstheme="minorHAnsi"/>
        </w:rPr>
        <w:t xml:space="preserve">NHS (2018). Mindfulness. [online] nhs.uk. Available at: </w:t>
      </w:r>
      <w:hyperlink r:id="rId40" w:history="1">
        <w:r w:rsidRPr="00280D73">
          <w:rPr>
            <w:rStyle w:val="Hyperlink"/>
            <w:rFonts w:asciiTheme="minorHAnsi" w:hAnsiTheme="minorHAnsi" w:cstheme="minorHAnsi"/>
          </w:rPr>
          <w:t>https://www.nhs.uk/mental-health/self-help/tips-and-support/mindfulness/</w:t>
        </w:r>
      </w:hyperlink>
      <w:r w:rsidRPr="00280D73">
        <w:rPr>
          <w:rFonts w:asciiTheme="minorHAnsi" w:hAnsiTheme="minorHAnsi" w:cstheme="minorHAnsi"/>
        </w:rPr>
        <w:t>.</w:t>
      </w:r>
    </w:p>
    <w:p w14:paraId="187227FF" w14:textId="755B9B38" w:rsidR="00B45C70" w:rsidRPr="00280D73" w:rsidRDefault="00B45C70" w:rsidP="00AA7F10">
      <w:pPr>
        <w:pStyle w:val="NormalWeb"/>
        <w:rPr>
          <w:rFonts w:asciiTheme="minorHAnsi" w:hAnsiTheme="minorHAnsi" w:cstheme="minorHAnsi"/>
        </w:rPr>
      </w:pPr>
      <w:r w:rsidRPr="00280D73">
        <w:rPr>
          <w:rFonts w:asciiTheme="minorHAnsi" w:hAnsiTheme="minorHAnsi" w:cstheme="minorHAnsi"/>
        </w:rPr>
        <w:t xml:space="preserve"> (Accessed: 31 January 2023).</w:t>
      </w:r>
    </w:p>
    <w:p w14:paraId="101A75A1" w14:textId="749741E9" w:rsidR="00A45C2B" w:rsidRDefault="003B0542" w:rsidP="00FE0E69">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 xml:space="preserve"> </w:t>
      </w:r>
    </w:p>
    <w:p w14:paraId="799366F0" w14:textId="2C977264" w:rsidR="003B0542" w:rsidRDefault="003B0542" w:rsidP="003B054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Oxfordlearnersdictionaries.com. (2021). </w:t>
      </w:r>
      <w:r>
        <w:rPr>
          <w:rFonts w:ascii="Calibri" w:hAnsi="Calibri" w:cs="Calibri"/>
          <w:i/>
          <w:iCs/>
          <w:color w:val="000000"/>
          <w:sz w:val="27"/>
          <w:szCs w:val="27"/>
        </w:rPr>
        <w:t xml:space="preserve">unconscious-bias noun - Definition, pictures, </w:t>
      </w:r>
      <w:proofErr w:type="gramStart"/>
      <w:r>
        <w:rPr>
          <w:rFonts w:ascii="Calibri" w:hAnsi="Calibri" w:cs="Calibri"/>
          <w:i/>
          <w:iCs/>
          <w:color w:val="000000"/>
          <w:sz w:val="27"/>
          <w:szCs w:val="27"/>
        </w:rPr>
        <w:t>pronunciation</w:t>
      </w:r>
      <w:proofErr w:type="gramEnd"/>
      <w:r>
        <w:rPr>
          <w:rFonts w:ascii="Calibri" w:hAnsi="Calibri" w:cs="Calibri"/>
          <w:i/>
          <w:iCs/>
          <w:color w:val="000000"/>
          <w:sz w:val="27"/>
          <w:szCs w:val="27"/>
        </w:rPr>
        <w:t xml:space="preserve"> and usage notes | Oxford Advanced Learner’s Dictionary at OxfordLearnersDictionaries.com</w:t>
      </w:r>
      <w:r>
        <w:rPr>
          <w:rFonts w:ascii="Calibri" w:hAnsi="Calibri" w:cs="Calibri"/>
          <w:color w:val="000000"/>
          <w:sz w:val="27"/>
          <w:szCs w:val="27"/>
        </w:rPr>
        <w:t xml:space="preserve">. [online] Available at: </w:t>
      </w:r>
      <w:hyperlink r:id="rId41" w:history="1">
        <w:r w:rsidRPr="00337C25">
          <w:rPr>
            <w:rStyle w:val="Hyperlink"/>
            <w:rFonts w:ascii="Calibri" w:hAnsi="Calibri" w:cs="Calibri"/>
            <w:sz w:val="27"/>
            <w:szCs w:val="27"/>
          </w:rPr>
          <w:t>https://www.oxfordlearnersdictionaries.com/definition/english/unconscious-bias</w:t>
        </w:r>
      </w:hyperlink>
      <w:r>
        <w:rPr>
          <w:rFonts w:ascii="Calibri" w:hAnsi="Calibri" w:cs="Calibri"/>
          <w:color w:val="000000"/>
          <w:sz w:val="27"/>
          <w:szCs w:val="27"/>
        </w:rPr>
        <w:t>.</w:t>
      </w:r>
    </w:p>
    <w:p w14:paraId="281DFC26" w14:textId="67B7835D" w:rsidR="003B0542" w:rsidRPr="003B0542" w:rsidRDefault="003B0542" w:rsidP="003B0542">
      <w:pPr>
        <w:pStyle w:val="NormalWeb"/>
        <w:spacing w:before="0" w:beforeAutospacing="0" w:after="0" w:afterAutospacing="0" w:line="360" w:lineRule="atLeast"/>
        <w:rPr>
          <w:rFonts w:ascii="Calibri" w:hAnsi="Calibri" w:cs="Calibri"/>
          <w:color w:val="000000"/>
          <w:sz w:val="27"/>
          <w:szCs w:val="27"/>
        </w:rPr>
      </w:pPr>
      <w:r w:rsidRPr="003B0542">
        <w:rPr>
          <w:rFonts w:ascii="Calibri" w:hAnsi="Calibri" w:cs="Calibri"/>
          <w:color w:val="000000"/>
          <w:sz w:val="27"/>
          <w:szCs w:val="27"/>
        </w:rPr>
        <w:t>(Accessed:14</w:t>
      </w:r>
      <w:r w:rsidRPr="003B0542">
        <w:rPr>
          <w:rFonts w:ascii="Calibri" w:hAnsi="Calibri" w:cs="Calibri"/>
          <w:color w:val="000000"/>
          <w:sz w:val="27"/>
          <w:szCs w:val="27"/>
          <w:vertAlign w:val="superscript"/>
        </w:rPr>
        <w:t>th</w:t>
      </w:r>
      <w:r w:rsidRPr="003B0542">
        <w:rPr>
          <w:rFonts w:ascii="Calibri" w:hAnsi="Calibri" w:cs="Calibri"/>
          <w:color w:val="000000"/>
          <w:sz w:val="27"/>
          <w:szCs w:val="27"/>
        </w:rPr>
        <w:t xml:space="preserve"> March 2023).</w:t>
      </w:r>
    </w:p>
    <w:p w14:paraId="26E10923" w14:textId="77777777" w:rsidR="003B0542" w:rsidRPr="003B0542" w:rsidRDefault="003B0542" w:rsidP="003B0542">
      <w:pPr>
        <w:pStyle w:val="NormalWeb"/>
        <w:rPr>
          <w:rFonts w:ascii="Calibri" w:hAnsi="Calibri" w:cs="Calibri"/>
          <w:color w:val="000000"/>
          <w:sz w:val="27"/>
          <w:szCs w:val="27"/>
        </w:rPr>
      </w:pPr>
      <w:r w:rsidRPr="003B0542">
        <w:rPr>
          <w:rFonts w:ascii="Calibri" w:hAnsi="Calibri" w:cs="Calibri"/>
          <w:color w:val="000000"/>
          <w:sz w:val="27"/>
          <w:szCs w:val="27"/>
        </w:rPr>
        <w:t>‌</w:t>
      </w:r>
    </w:p>
    <w:p w14:paraId="69C87C4E" w14:textId="4B55B57F" w:rsidR="003B0542" w:rsidRDefault="003B0542" w:rsidP="00FE0E69">
      <w:pPr>
        <w:pStyle w:val="NormalWeb"/>
        <w:spacing w:before="0" w:beforeAutospacing="0" w:after="0" w:afterAutospacing="0" w:line="360" w:lineRule="atLeast"/>
        <w:rPr>
          <w:rFonts w:asciiTheme="minorHAnsi" w:hAnsiTheme="minorHAnsi" w:cstheme="minorHAnsi"/>
          <w:color w:val="000000"/>
        </w:rPr>
      </w:pPr>
    </w:p>
    <w:p w14:paraId="322097F6" w14:textId="77777777" w:rsidR="003B0542" w:rsidRPr="00280D73" w:rsidRDefault="003B0542" w:rsidP="00FE0E69">
      <w:pPr>
        <w:pStyle w:val="NormalWeb"/>
        <w:spacing w:before="0" w:beforeAutospacing="0" w:after="0" w:afterAutospacing="0" w:line="360" w:lineRule="atLeast"/>
        <w:rPr>
          <w:rFonts w:asciiTheme="minorHAnsi" w:hAnsiTheme="minorHAnsi" w:cstheme="minorHAnsi"/>
          <w:color w:val="000000"/>
        </w:rPr>
      </w:pPr>
    </w:p>
    <w:p w14:paraId="5BE2CB8D" w14:textId="26A7D81C" w:rsidR="00A45C2B" w:rsidRPr="0078321D" w:rsidRDefault="00FE0E69" w:rsidP="00FE0E69">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Palm Beach Institute. (n.d.). </w:t>
      </w:r>
      <w:r w:rsidRPr="0078321D">
        <w:rPr>
          <w:rFonts w:asciiTheme="minorHAnsi" w:hAnsiTheme="minorHAnsi" w:cstheme="minorHAnsi"/>
          <w:i/>
          <w:iCs/>
          <w:color w:val="000000"/>
        </w:rPr>
        <w:t>How Alcohol Use Affects Domestic Violence Rates | PBI</w:t>
      </w:r>
      <w:r w:rsidRPr="0078321D">
        <w:rPr>
          <w:rFonts w:asciiTheme="minorHAnsi" w:hAnsiTheme="minorHAnsi" w:cstheme="minorHAnsi"/>
          <w:color w:val="000000"/>
        </w:rPr>
        <w:t xml:space="preserve">. [online] Available at: </w:t>
      </w:r>
      <w:r w:rsidRPr="0078321D">
        <w:rPr>
          <w:rFonts w:asciiTheme="minorHAnsi" w:hAnsiTheme="minorHAnsi" w:cstheme="minorHAnsi"/>
          <w:color w:val="0000FF"/>
          <w:u w:val="single"/>
        </w:rPr>
        <w:t>https://pbinstitute.com/alcohol/domestic-violence</w:t>
      </w:r>
      <w:r w:rsidRPr="0078321D">
        <w:rPr>
          <w:rFonts w:asciiTheme="minorHAnsi" w:hAnsiTheme="minorHAnsi" w:cstheme="minorHAnsi"/>
          <w:color w:val="000000"/>
        </w:rPr>
        <w:t xml:space="preserve"> </w:t>
      </w:r>
    </w:p>
    <w:p w14:paraId="3A52AD6C" w14:textId="202B84CE" w:rsidR="00FE0E69" w:rsidRPr="0078321D" w:rsidRDefault="003656EA" w:rsidP="00FE0E69">
      <w:pPr>
        <w:pStyle w:val="NormalWeb"/>
        <w:spacing w:before="0" w:beforeAutospacing="0" w:after="0" w:afterAutospacing="0" w:line="360" w:lineRule="atLeast"/>
        <w:rPr>
          <w:rFonts w:asciiTheme="minorHAnsi" w:hAnsiTheme="minorHAnsi" w:cstheme="minorHAnsi"/>
          <w:color w:val="000000"/>
        </w:rPr>
      </w:pPr>
      <w:r>
        <w:rPr>
          <w:rFonts w:asciiTheme="minorHAnsi" w:hAnsiTheme="minorHAnsi" w:cstheme="minorHAnsi"/>
          <w:color w:val="000000"/>
        </w:rPr>
        <w:t>(</w:t>
      </w:r>
      <w:r w:rsidR="00FE0E69" w:rsidRPr="0078321D">
        <w:rPr>
          <w:rFonts w:asciiTheme="minorHAnsi" w:hAnsiTheme="minorHAnsi" w:cstheme="minorHAnsi"/>
          <w:color w:val="000000"/>
        </w:rPr>
        <w:t>Accessed</w:t>
      </w:r>
      <w:r>
        <w:rPr>
          <w:rFonts w:asciiTheme="minorHAnsi" w:hAnsiTheme="minorHAnsi" w:cstheme="minorHAnsi"/>
          <w:color w:val="000000"/>
        </w:rPr>
        <w:t>:</w:t>
      </w:r>
      <w:r w:rsidR="00FE0E69" w:rsidRPr="0078321D">
        <w:rPr>
          <w:rFonts w:asciiTheme="minorHAnsi" w:hAnsiTheme="minorHAnsi" w:cstheme="minorHAnsi"/>
          <w:color w:val="000000"/>
        </w:rPr>
        <w:t xml:space="preserve"> 2 Feb</w:t>
      </w:r>
      <w:r>
        <w:rPr>
          <w:rFonts w:asciiTheme="minorHAnsi" w:hAnsiTheme="minorHAnsi" w:cstheme="minorHAnsi"/>
          <w:color w:val="000000"/>
        </w:rPr>
        <w:t xml:space="preserve">ruary </w:t>
      </w:r>
      <w:r w:rsidR="00FE0E69" w:rsidRPr="0078321D">
        <w:rPr>
          <w:rFonts w:asciiTheme="minorHAnsi" w:hAnsiTheme="minorHAnsi" w:cstheme="minorHAnsi"/>
          <w:color w:val="000000"/>
        </w:rPr>
        <w:t>2023</w:t>
      </w:r>
      <w:r>
        <w:rPr>
          <w:rFonts w:asciiTheme="minorHAnsi" w:hAnsiTheme="minorHAnsi" w:cstheme="minorHAnsi"/>
          <w:color w:val="000000"/>
        </w:rPr>
        <w:t>)</w:t>
      </w:r>
      <w:r w:rsidR="00FE0E69" w:rsidRPr="0078321D">
        <w:rPr>
          <w:rFonts w:asciiTheme="minorHAnsi" w:hAnsiTheme="minorHAnsi" w:cstheme="minorHAnsi"/>
          <w:color w:val="000000"/>
        </w:rPr>
        <w:t>.</w:t>
      </w:r>
    </w:p>
    <w:p w14:paraId="0EE51E93" w14:textId="3FCBE00F" w:rsidR="003C77A5" w:rsidRDefault="00FE0E69" w:rsidP="003C77A5">
      <w:pPr>
        <w:pStyle w:val="NormalWeb"/>
        <w:rPr>
          <w:rFonts w:asciiTheme="minorHAnsi" w:hAnsiTheme="minorHAnsi" w:cstheme="minorHAnsi"/>
          <w:color w:val="000000"/>
        </w:rPr>
      </w:pPr>
      <w:r w:rsidRPr="00280D73">
        <w:rPr>
          <w:rFonts w:asciiTheme="minorHAnsi" w:hAnsiTheme="minorHAnsi" w:cstheme="minorHAnsi"/>
          <w:color w:val="000000"/>
        </w:rPr>
        <w:t>‌</w:t>
      </w:r>
    </w:p>
    <w:p w14:paraId="747F2150" w14:textId="5EB26A1E" w:rsidR="00BC45E8" w:rsidRPr="0078321D" w:rsidRDefault="00BC45E8" w:rsidP="00BC45E8">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Psychology Today (2019). </w:t>
      </w:r>
      <w:r w:rsidRPr="0078321D">
        <w:rPr>
          <w:rFonts w:asciiTheme="minorHAnsi" w:hAnsiTheme="minorHAnsi" w:cstheme="minorHAnsi"/>
          <w:i/>
          <w:iCs/>
          <w:color w:val="000000"/>
        </w:rPr>
        <w:t>Bias</w:t>
      </w:r>
      <w:r w:rsidRPr="0078321D">
        <w:rPr>
          <w:rFonts w:asciiTheme="minorHAnsi" w:hAnsiTheme="minorHAnsi" w:cstheme="minorHAnsi"/>
          <w:color w:val="000000"/>
        </w:rPr>
        <w:t xml:space="preserve">. [online] Psychology Today. Available at: </w:t>
      </w:r>
      <w:hyperlink r:id="rId42" w:history="1">
        <w:r w:rsidRPr="0078321D">
          <w:rPr>
            <w:rStyle w:val="Hyperlink"/>
            <w:rFonts w:asciiTheme="minorHAnsi" w:hAnsiTheme="minorHAnsi" w:cstheme="minorHAnsi"/>
          </w:rPr>
          <w:t>https://www.psychologytoday.com/us/basics/bias</w:t>
        </w:r>
      </w:hyperlink>
      <w:r w:rsidRPr="0078321D">
        <w:rPr>
          <w:rFonts w:asciiTheme="minorHAnsi" w:hAnsiTheme="minorHAnsi" w:cstheme="minorHAnsi"/>
          <w:color w:val="000000"/>
        </w:rPr>
        <w:t>.</w:t>
      </w:r>
    </w:p>
    <w:p w14:paraId="7EC788E4" w14:textId="57BF5AD0" w:rsidR="00BC45E8" w:rsidRPr="0078321D" w:rsidRDefault="00BC45E8" w:rsidP="00BC45E8">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w:t>
      </w:r>
      <w:r w:rsidR="003656EA">
        <w:rPr>
          <w:rFonts w:asciiTheme="minorHAnsi" w:hAnsiTheme="minorHAnsi" w:cstheme="minorHAnsi"/>
          <w:color w:val="000000"/>
        </w:rPr>
        <w:t>:</w:t>
      </w:r>
      <w:r w:rsidRPr="0078321D">
        <w:rPr>
          <w:rFonts w:asciiTheme="minorHAnsi" w:hAnsiTheme="minorHAnsi" w:cstheme="minorHAnsi"/>
          <w:color w:val="000000"/>
        </w:rPr>
        <w:t xml:space="preserve"> </w:t>
      </w:r>
      <w:r w:rsidR="00785B79" w:rsidRPr="0078321D">
        <w:rPr>
          <w:rFonts w:asciiTheme="minorHAnsi" w:hAnsiTheme="minorHAnsi" w:cstheme="minorHAnsi"/>
          <w:color w:val="000000"/>
        </w:rPr>
        <w:t>08 February 2023).</w:t>
      </w:r>
      <w:r w:rsidRPr="0078321D">
        <w:rPr>
          <w:rFonts w:asciiTheme="minorHAnsi" w:hAnsiTheme="minorHAnsi" w:cstheme="minorHAnsi"/>
          <w:color w:val="000000"/>
        </w:rPr>
        <w:t xml:space="preserve"> </w:t>
      </w:r>
    </w:p>
    <w:p w14:paraId="3989ED2D" w14:textId="4C962C25" w:rsidR="0078321D" w:rsidRDefault="00BC45E8" w:rsidP="002224F3">
      <w:pPr>
        <w:pStyle w:val="NormalWeb"/>
        <w:rPr>
          <w:rFonts w:asciiTheme="minorHAnsi" w:hAnsiTheme="minorHAnsi" w:cstheme="minorHAnsi"/>
        </w:rPr>
      </w:pPr>
      <w:r w:rsidRPr="0078321D">
        <w:rPr>
          <w:rFonts w:asciiTheme="minorHAnsi" w:hAnsiTheme="minorHAnsi" w:cstheme="minorHAnsi"/>
          <w:color w:val="000000"/>
        </w:rPr>
        <w:t>‌</w:t>
      </w:r>
      <w:r w:rsidR="001D79E2" w:rsidRPr="00280D73">
        <w:rPr>
          <w:rFonts w:asciiTheme="minorHAnsi" w:hAnsiTheme="minorHAnsi" w:cstheme="minorHAnsi"/>
        </w:rPr>
        <w:t xml:space="preserve"> </w:t>
      </w:r>
    </w:p>
    <w:p w14:paraId="7BA47042" w14:textId="45B7DC44" w:rsidR="00853F20" w:rsidRPr="0078321D" w:rsidRDefault="00D21788" w:rsidP="0078321D">
      <w:pPr>
        <w:pStyle w:val="NormalWeb"/>
        <w:rPr>
          <w:rFonts w:asciiTheme="minorHAnsi" w:hAnsiTheme="minorHAnsi" w:cstheme="minorHAnsi"/>
          <w:color w:val="000000"/>
        </w:rPr>
      </w:pPr>
      <w:r w:rsidRPr="00280D73">
        <w:rPr>
          <w:rFonts w:asciiTheme="minorHAnsi" w:hAnsiTheme="minorHAnsi" w:cstheme="minorHAnsi"/>
          <w:shd w:val="clear" w:color="auto" w:fill="FFFFFF"/>
        </w:rPr>
        <w:t xml:space="preserve">Raby, A. (2019). Work-related stress | Health Information | Bupa UK. [online] Bupa.co.uk. Available at: </w:t>
      </w:r>
      <w:hyperlink r:id="rId43" w:history="1">
        <w:r w:rsidRPr="00280D73">
          <w:rPr>
            <w:rStyle w:val="Hyperlink"/>
            <w:rFonts w:asciiTheme="minorHAnsi" w:hAnsiTheme="minorHAnsi" w:cstheme="minorHAnsi"/>
            <w:shd w:val="clear" w:color="auto" w:fill="FFFFFF"/>
          </w:rPr>
          <w:t>https://www.bupa.co.uk/health-information/mental-health/stress-workplace</w:t>
        </w:r>
      </w:hyperlink>
      <w:r w:rsidRPr="00280D73">
        <w:rPr>
          <w:rFonts w:asciiTheme="minorHAnsi" w:hAnsiTheme="minorHAnsi" w:cstheme="minorHAnsi"/>
          <w:shd w:val="clear" w:color="auto" w:fill="FFFFFF"/>
        </w:rPr>
        <w:t>. (Accessed: 31 January 2023).</w:t>
      </w:r>
    </w:p>
    <w:p w14:paraId="7437290B" w14:textId="77777777" w:rsidR="00D21788" w:rsidRPr="00280D73" w:rsidRDefault="00D21788" w:rsidP="00190EF5">
      <w:pPr>
        <w:keepNext/>
        <w:rPr>
          <w:rFonts w:asciiTheme="minorHAnsi" w:hAnsiTheme="minorHAnsi" w:cstheme="minorHAnsi"/>
          <w:sz w:val="24"/>
          <w:szCs w:val="24"/>
          <w:shd w:val="clear" w:color="auto" w:fill="FFFFFF"/>
        </w:rPr>
      </w:pPr>
    </w:p>
    <w:p w14:paraId="56CB6051" w14:textId="77777777" w:rsidR="004A1B6A" w:rsidRDefault="00671AF5" w:rsidP="00671AF5">
      <w:pPr>
        <w:pStyle w:val="NormalWeb"/>
        <w:rPr>
          <w:rFonts w:asciiTheme="minorHAnsi" w:hAnsiTheme="minorHAnsi" w:cstheme="minorHAnsi"/>
          <w:color w:val="000000"/>
        </w:rPr>
      </w:pPr>
      <w:r w:rsidRPr="00280D73">
        <w:rPr>
          <w:rFonts w:asciiTheme="minorHAnsi" w:hAnsiTheme="minorHAnsi" w:cstheme="minorHAnsi"/>
          <w:color w:val="000000"/>
        </w:rPr>
        <w:t>‌</w:t>
      </w:r>
    </w:p>
    <w:p w14:paraId="44B4BA3B" w14:textId="3D2A074A" w:rsidR="004A1B6A" w:rsidRDefault="004A1B6A" w:rsidP="004A1B6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Robinson, L., Segal, J. and Smith, M. (2021). </w:t>
      </w:r>
      <w:r>
        <w:rPr>
          <w:rFonts w:ascii="Calibri" w:hAnsi="Calibri" w:cs="Calibri"/>
          <w:i/>
          <w:iCs/>
          <w:color w:val="000000"/>
          <w:sz w:val="27"/>
          <w:szCs w:val="27"/>
        </w:rPr>
        <w:t>The mental health benefits of exercise</w:t>
      </w:r>
      <w:r>
        <w:rPr>
          <w:rFonts w:ascii="Calibri" w:hAnsi="Calibri" w:cs="Calibri"/>
          <w:color w:val="000000"/>
          <w:sz w:val="27"/>
          <w:szCs w:val="27"/>
        </w:rPr>
        <w:t xml:space="preserve">. [online] Help Guide. Available at: </w:t>
      </w:r>
      <w:hyperlink r:id="rId44" w:history="1">
        <w:r w:rsidRPr="00AE07DE">
          <w:rPr>
            <w:rStyle w:val="Hyperlink"/>
            <w:rFonts w:ascii="Calibri" w:hAnsi="Calibri" w:cs="Calibri"/>
            <w:sz w:val="27"/>
            <w:szCs w:val="27"/>
          </w:rPr>
          <w:t>https://www.helpguide.org/articles/healthy-living/the-mental-health-benefits-of-exercise.htm</w:t>
        </w:r>
      </w:hyperlink>
      <w:r>
        <w:rPr>
          <w:rFonts w:ascii="Calibri" w:hAnsi="Calibri" w:cs="Calibri"/>
          <w:color w:val="000000"/>
          <w:sz w:val="27"/>
          <w:szCs w:val="27"/>
        </w:rPr>
        <w:t>.</w:t>
      </w:r>
    </w:p>
    <w:p w14:paraId="009490AB" w14:textId="49F301BB" w:rsidR="004A1B6A" w:rsidRDefault="004A1B6A" w:rsidP="004A1B6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(Accesesd:13</w:t>
      </w:r>
      <w:r>
        <w:rPr>
          <w:rFonts w:ascii="Calibri" w:hAnsi="Calibri" w:cs="Calibri"/>
          <w:color w:val="000000"/>
          <w:sz w:val="27"/>
          <w:szCs w:val="27"/>
          <w:vertAlign w:val="superscript"/>
        </w:rPr>
        <w:t xml:space="preserve">th </w:t>
      </w:r>
      <w:r>
        <w:rPr>
          <w:rFonts w:ascii="Calibri" w:hAnsi="Calibri" w:cs="Calibri"/>
          <w:color w:val="000000"/>
          <w:sz w:val="27"/>
          <w:szCs w:val="27"/>
        </w:rPr>
        <w:t>March 2023).</w:t>
      </w:r>
    </w:p>
    <w:p w14:paraId="64593662" w14:textId="77777777" w:rsidR="004A1B6A" w:rsidRDefault="004A1B6A" w:rsidP="004A1B6A">
      <w:pPr>
        <w:pStyle w:val="NormalWeb"/>
        <w:rPr>
          <w:rFonts w:ascii="Calibri" w:hAnsi="Calibri" w:cs="Calibri"/>
          <w:color w:val="000000"/>
          <w:sz w:val="27"/>
          <w:szCs w:val="27"/>
        </w:rPr>
      </w:pPr>
      <w:r>
        <w:rPr>
          <w:rFonts w:ascii="Calibri" w:hAnsi="Calibri" w:cs="Calibri"/>
          <w:color w:val="000000"/>
          <w:sz w:val="27"/>
          <w:szCs w:val="27"/>
        </w:rPr>
        <w:t>‌</w:t>
      </w:r>
    </w:p>
    <w:p w14:paraId="1D63DB3F" w14:textId="262557F9" w:rsidR="004457AA" w:rsidRPr="000A2830" w:rsidRDefault="00501F58" w:rsidP="003D5D29">
      <w:pPr>
        <w:pStyle w:val="NormalWeb"/>
        <w:rPr>
          <w:rFonts w:asciiTheme="minorHAnsi" w:hAnsiTheme="minorHAnsi" w:cstheme="minorHAnsi"/>
          <w:color w:val="000000"/>
        </w:rPr>
      </w:pPr>
      <w:r>
        <w:rPr>
          <w:rFonts w:ascii="Calibri" w:hAnsi="Calibri" w:cs="Calibri"/>
          <w:color w:val="000000"/>
          <w:sz w:val="27"/>
          <w:szCs w:val="27"/>
        </w:rPr>
        <w:t>‌</w:t>
      </w:r>
      <w:r w:rsidR="0078321D" w:rsidRPr="000A2830">
        <w:rPr>
          <w:rFonts w:asciiTheme="minorHAnsi" w:hAnsiTheme="minorHAnsi" w:cstheme="minorHAnsi"/>
          <w:color w:val="000000"/>
        </w:rPr>
        <w:t>Southwest</w:t>
      </w:r>
      <w:r w:rsidR="004457AA" w:rsidRPr="000A2830">
        <w:rPr>
          <w:rFonts w:asciiTheme="minorHAnsi" w:hAnsiTheme="minorHAnsi" w:cstheme="minorHAnsi"/>
          <w:color w:val="000000"/>
        </w:rPr>
        <w:t xml:space="preserve"> Londoner. (2021). </w:t>
      </w:r>
      <w:r w:rsidR="004457AA" w:rsidRPr="000A2830">
        <w:rPr>
          <w:rFonts w:asciiTheme="minorHAnsi" w:hAnsiTheme="minorHAnsi" w:cstheme="minorHAnsi"/>
          <w:i/>
          <w:iCs/>
          <w:color w:val="000000"/>
        </w:rPr>
        <w:t>Online child grooming crimes at record high, NSPCC reveals</w:t>
      </w:r>
      <w:r w:rsidR="004457AA" w:rsidRPr="000A2830">
        <w:rPr>
          <w:rFonts w:asciiTheme="minorHAnsi" w:hAnsiTheme="minorHAnsi" w:cstheme="minorHAnsi"/>
          <w:color w:val="000000"/>
        </w:rPr>
        <w:t xml:space="preserve">. [online] Available at: </w:t>
      </w:r>
      <w:hyperlink r:id="rId45" w:history="1">
        <w:r w:rsidR="004457AA" w:rsidRPr="000A2830">
          <w:rPr>
            <w:rStyle w:val="Hyperlink"/>
            <w:rFonts w:asciiTheme="minorHAnsi" w:hAnsiTheme="minorHAnsi" w:cstheme="minorHAnsi"/>
          </w:rPr>
          <w:t>https://www.swlondoner.co.uk/news/02092021-online-child-grooming-crimes-at-record-high-nspcc-reveals</w:t>
        </w:r>
      </w:hyperlink>
      <w:r w:rsidR="004457AA" w:rsidRPr="000A2830">
        <w:rPr>
          <w:rFonts w:asciiTheme="minorHAnsi" w:hAnsiTheme="minorHAnsi" w:cstheme="minorHAnsi"/>
          <w:color w:val="000000"/>
        </w:rPr>
        <w:t>.</w:t>
      </w:r>
    </w:p>
    <w:p w14:paraId="43717438" w14:textId="64032968" w:rsidR="004457AA" w:rsidRPr="000A2830" w:rsidRDefault="004457AA" w:rsidP="004457AA">
      <w:pPr>
        <w:pStyle w:val="NormalWeb"/>
        <w:spacing w:before="0" w:beforeAutospacing="0" w:after="0" w:afterAutospacing="0" w:line="360" w:lineRule="atLeast"/>
        <w:rPr>
          <w:rFonts w:asciiTheme="minorHAnsi" w:hAnsiTheme="minorHAnsi" w:cstheme="minorHAnsi"/>
          <w:color w:val="000000"/>
        </w:rPr>
      </w:pPr>
      <w:r w:rsidRPr="000A2830">
        <w:rPr>
          <w:rFonts w:asciiTheme="minorHAnsi" w:hAnsiTheme="minorHAnsi" w:cstheme="minorHAnsi"/>
          <w:color w:val="000000"/>
        </w:rPr>
        <w:t>(Accessed :07 February 2023).</w:t>
      </w:r>
    </w:p>
    <w:p w14:paraId="1ADEB5C3" w14:textId="77777777" w:rsidR="004457AA" w:rsidRDefault="004457AA" w:rsidP="004457AA">
      <w:pPr>
        <w:pStyle w:val="NormalWeb"/>
        <w:rPr>
          <w:rFonts w:ascii="Calibri" w:hAnsi="Calibri" w:cs="Calibri"/>
          <w:color w:val="000000"/>
          <w:sz w:val="27"/>
          <w:szCs w:val="27"/>
        </w:rPr>
      </w:pPr>
      <w:r>
        <w:rPr>
          <w:rFonts w:ascii="Calibri" w:hAnsi="Calibri" w:cs="Calibri"/>
          <w:color w:val="000000"/>
          <w:sz w:val="27"/>
          <w:szCs w:val="27"/>
        </w:rPr>
        <w:t>‌</w:t>
      </w:r>
    </w:p>
    <w:p w14:paraId="300D4DF8" w14:textId="35A57E1F" w:rsidR="007E1C17" w:rsidRPr="0078321D" w:rsidRDefault="007E1C17" w:rsidP="007E1C17">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 xml:space="preserve">Study.com. (2022). Available at: </w:t>
      </w:r>
      <w:hyperlink r:id="rId46" w:history="1">
        <w:r w:rsidRPr="0078321D">
          <w:rPr>
            <w:rStyle w:val="Hyperlink"/>
            <w:rFonts w:asciiTheme="minorHAnsi" w:hAnsiTheme="minorHAnsi" w:cstheme="minorHAnsi"/>
          </w:rPr>
          <w:t>https://study.com/learn/lesson/police-discretion-overview-examples-pros-cons.html</w:t>
        </w:r>
      </w:hyperlink>
      <w:r w:rsidRPr="0078321D">
        <w:rPr>
          <w:rFonts w:asciiTheme="minorHAnsi" w:hAnsiTheme="minorHAnsi" w:cstheme="minorHAnsi"/>
          <w:color w:val="000000"/>
        </w:rPr>
        <w:t>.</w:t>
      </w:r>
    </w:p>
    <w:p w14:paraId="70EA421A" w14:textId="75097B75" w:rsidR="007E1C17" w:rsidRPr="0078321D" w:rsidRDefault="007E1C17" w:rsidP="007E1C17">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:08 February 2023).</w:t>
      </w:r>
    </w:p>
    <w:p w14:paraId="3A468ECB" w14:textId="134E6077" w:rsidR="002F2C50" w:rsidRPr="0078321D" w:rsidRDefault="007E1C17" w:rsidP="00C7358E">
      <w:pPr>
        <w:pStyle w:val="NormalWeb"/>
        <w:rPr>
          <w:rFonts w:asciiTheme="minorHAnsi" w:hAnsiTheme="minorHAnsi" w:cstheme="minorHAnsi"/>
          <w:color w:val="000000"/>
        </w:rPr>
      </w:pPr>
      <w:r w:rsidRPr="0078321D">
        <w:rPr>
          <w:rFonts w:asciiTheme="minorHAnsi" w:hAnsiTheme="minorHAnsi" w:cstheme="minorHAnsi"/>
          <w:color w:val="000000"/>
        </w:rPr>
        <w:t>‌</w:t>
      </w:r>
    </w:p>
    <w:p w14:paraId="37BA2FCC" w14:textId="115BC901" w:rsidR="007713EB" w:rsidRPr="0078321D" w:rsidRDefault="002F2C50" w:rsidP="004604E8">
      <w:pPr>
        <w:pStyle w:val="NormalWeb"/>
        <w:rPr>
          <w:rFonts w:asciiTheme="minorHAnsi" w:hAnsiTheme="minorHAnsi" w:cstheme="minorHAnsi"/>
          <w:color w:val="000000"/>
        </w:rPr>
      </w:pPr>
      <w:r w:rsidRPr="0078321D">
        <w:rPr>
          <w:rFonts w:asciiTheme="minorHAnsi" w:hAnsiTheme="minorHAnsi" w:cstheme="minorHAnsi"/>
          <w:color w:val="000000"/>
        </w:rPr>
        <w:t xml:space="preserve"> </w:t>
      </w:r>
      <w:proofErr w:type="spellStart"/>
      <w:r w:rsidR="007713EB" w:rsidRPr="0078321D">
        <w:rPr>
          <w:rFonts w:asciiTheme="minorHAnsi" w:hAnsiTheme="minorHAnsi" w:cstheme="minorHAnsi"/>
          <w:color w:val="000000"/>
        </w:rPr>
        <w:t>toolshero</w:t>
      </w:r>
      <w:proofErr w:type="spellEnd"/>
      <w:r w:rsidR="007713EB" w:rsidRPr="0078321D">
        <w:rPr>
          <w:rFonts w:asciiTheme="minorHAnsi" w:hAnsiTheme="minorHAnsi" w:cstheme="minorHAnsi"/>
          <w:color w:val="000000"/>
        </w:rPr>
        <w:t>. (2022). </w:t>
      </w:r>
      <w:proofErr w:type="spellStart"/>
      <w:r w:rsidR="007713EB" w:rsidRPr="0078321D">
        <w:rPr>
          <w:rFonts w:asciiTheme="minorHAnsi" w:hAnsiTheme="minorHAnsi" w:cstheme="minorHAnsi"/>
          <w:i/>
          <w:iCs/>
          <w:color w:val="000000"/>
        </w:rPr>
        <w:t>Betari</w:t>
      </w:r>
      <w:proofErr w:type="spellEnd"/>
      <w:r w:rsidR="007713EB" w:rsidRPr="0078321D">
        <w:rPr>
          <w:rFonts w:asciiTheme="minorHAnsi" w:hAnsiTheme="minorHAnsi" w:cstheme="minorHAnsi"/>
          <w:i/>
          <w:iCs/>
          <w:color w:val="000000"/>
        </w:rPr>
        <w:t xml:space="preserve"> Box theory</w:t>
      </w:r>
      <w:r w:rsidR="007713EB" w:rsidRPr="0078321D">
        <w:rPr>
          <w:rFonts w:asciiTheme="minorHAnsi" w:hAnsiTheme="minorHAnsi" w:cstheme="minorHAnsi"/>
          <w:color w:val="000000"/>
        </w:rPr>
        <w:t xml:space="preserve">. [online] Available at: </w:t>
      </w:r>
      <w:hyperlink r:id="rId47" w:history="1">
        <w:r w:rsidR="007713EB" w:rsidRPr="0078321D">
          <w:rPr>
            <w:rStyle w:val="Hyperlink"/>
            <w:rFonts w:asciiTheme="minorHAnsi" w:hAnsiTheme="minorHAnsi" w:cstheme="minorHAnsi"/>
          </w:rPr>
          <w:t>https://www.toolshero.com/communication-methods/betari-box-theory/</w:t>
        </w:r>
      </w:hyperlink>
      <w:r w:rsidR="007713EB" w:rsidRPr="0078321D">
        <w:rPr>
          <w:rFonts w:asciiTheme="minorHAnsi" w:hAnsiTheme="minorHAnsi" w:cstheme="minorHAnsi"/>
          <w:color w:val="000000"/>
        </w:rPr>
        <w:t>.</w:t>
      </w:r>
    </w:p>
    <w:p w14:paraId="615A5D16" w14:textId="647B735F" w:rsidR="007713EB" w:rsidRPr="0078321D" w:rsidRDefault="007713EB" w:rsidP="007713EB">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lastRenderedPageBreak/>
        <w:t>(</w:t>
      </w:r>
      <w:r w:rsidR="003656EA" w:rsidRPr="0078321D">
        <w:rPr>
          <w:rFonts w:asciiTheme="minorHAnsi" w:hAnsiTheme="minorHAnsi" w:cstheme="minorHAnsi"/>
          <w:color w:val="000000"/>
        </w:rPr>
        <w:t>Accessed:</w:t>
      </w:r>
      <w:r w:rsidRPr="0078321D">
        <w:rPr>
          <w:rFonts w:asciiTheme="minorHAnsi" w:hAnsiTheme="minorHAnsi" w:cstheme="minorHAnsi"/>
          <w:color w:val="000000"/>
        </w:rPr>
        <w:t xml:space="preserve"> 16</w:t>
      </w:r>
      <w:r w:rsidRPr="0078321D">
        <w:rPr>
          <w:rFonts w:asciiTheme="minorHAnsi" w:hAnsiTheme="minorHAnsi" w:cstheme="minorHAnsi"/>
          <w:color w:val="000000"/>
          <w:vertAlign w:val="superscript"/>
        </w:rPr>
        <w:t>th</w:t>
      </w:r>
      <w:r w:rsidRPr="0078321D">
        <w:rPr>
          <w:rFonts w:asciiTheme="minorHAnsi" w:hAnsiTheme="minorHAnsi" w:cstheme="minorHAnsi"/>
          <w:color w:val="000000"/>
        </w:rPr>
        <w:t xml:space="preserve"> February 2023)</w:t>
      </w:r>
    </w:p>
    <w:p w14:paraId="7CC87AC0" w14:textId="77777777" w:rsidR="007713EB" w:rsidRPr="0078321D" w:rsidRDefault="007713EB" w:rsidP="007713EB">
      <w:pPr>
        <w:pStyle w:val="NormalWeb"/>
        <w:rPr>
          <w:rFonts w:asciiTheme="minorHAnsi" w:hAnsiTheme="minorHAnsi" w:cstheme="minorHAnsi"/>
          <w:color w:val="000000"/>
        </w:rPr>
      </w:pPr>
      <w:r w:rsidRPr="0078321D">
        <w:rPr>
          <w:rFonts w:asciiTheme="minorHAnsi" w:hAnsiTheme="minorHAnsi" w:cstheme="minorHAnsi"/>
          <w:color w:val="000000"/>
        </w:rPr>
        <w:t>‌</w:t>
      </w:r>
    </w:p>
    <w:p w14:paraId="07390600" w14:textId="6F01564E" w:rsidR="00B75E56" w:rsidRPr="0078321D" w:rsidRDefault="00B75E56" w:rsidP="00B75E56">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Wikipedia. (2020). </w:t>
      </w:r>
      <w:r w:rsidRPr="0078321D">
        <w:rPr>
          <w:rFonts w:asciiTheme="minorHAnsi" w:hAnsiTheme="minorHAnsi" w:cstheme="minorHAnsi"/>
          <w:i/>
          <w:iCs/>
          <w:color w:val="000000"/>
        </w:rPr>
        <w:t>Criminal Procedure and Investigations Act 1996</w:t>
      </w:r>
      <w:r w:rsidRPr="0078321D">
        <w:rPr>
          <w:rFonts w:asciiTheme="minorHAnsi" w:hAnsiTheme="minorHAnsi" w:cstheme="minorHAnsi"/>
          <w:color w:val="000000"/>
        </w:rPr>
        <w:t xml:space="preserve">. [online] Available at: </w:t>
      </w:r>
      <w:hyperlink r:id="rId48" w:history="1">
        <w:r w:rsidRPr="0078321D">
          <w:rPr>
            <w:rStyle w:val="Hyperlink"/>
            <w:rFonts w:asciiTheme="minorHAnsi" w:hAnsiTheme="minorHAnsi" w:cstheme="minorHAnsi"/>
          </w:rPr>
          <w:t>https://en.wikipedia.org/wiki/Criminal_Procedure_and_Investigations_Act_1996</w:t>
        </w:r>
      </w:hyperlink>
      <w:r w:rsidRPr="0078321D">
        <w:rPr>
          <w:rFonts w:asciiTheme="minorHAnsi" w:hAnsiTheme="minorHAnsi" w:cstheme="minorHAnsi"/>
          <w:color w:val="000000"/>
        </w:rPr>
        <w:t>.</w:t>
      </w:r>
    </w:p>
    <w:p w14:paraId="7492D81C" w14:textId="468892F6" w:rsidR="00B75E56" w:rsidRPr="0078321D" w:rsidRDefault="00B75E56" w:rsidP="00B75E56">
      <w:pPr>
        <w:pStyle w:val="NormalWeb"/>
        <w:spacing w:before="0" w:beforeAutospacing="0" w:after="0" w:afterAutospacing="0" w:line="360" w:lineRule="atLeast"/>
        <w:rPr>
          <w:rFonts w:asciiTheme="minorHAnsi" w:hAnsiTheme="minorHAnsi" w:cstheme="minorHAnsi"/>
          <w:color w:val="000000"/>
        </w:rPr>
      </w:pPr>
      <w:r w:rsidRPr="0078321D">
        <w:rPr>
          <w:rFonts w:asciiTheme="minorHAnsi" w:hAnsiTheme="minorHAnsi" w:cstheme="minorHAnsi"/>
          <w:color w:val="000000"/>
        </w:rPr>
        <w:t>(Accessed :08 February 2023).</w:t>
      </w:r>
    </w:p>
    <w:p w14:paraId="28167D19" w14:textId="77777777" w:rsidR="002F2C50" w:rsidRPr="002F2C50" w:rsidRDefault="002F2C50" w:rsidP="002F2C50">
      <w:pPr>
        <w:pStyle w:val="NormalWeb"/>
        <w:rPr>
          <w:rFonts w:ascii="Calibri" w:hAnsi="Calibri" w:cs="Calibri"/>
          <w:color w:val="000000"/>
          <w:sz w:val="27"/>
          <w:szCs w:val="27"/>
        </w:rPr>
      </w:pPr>
    </w:p>
    <w:p w14:paraId="31A7F27C" w14:textId="01C9E467" w:rsidR="00B75E56" w:rsidRDefault="002F2C50" w:rsidP="002F2C50">
      <w:pPr>
        <w:pStyle w:val="NormalWeb"/>
        <w:rPr>
          <w:rFonts w:ascii="Calibri" w:hAnsi="Calibri" w:cs="Calibri"/>
          <w:color w:val="000000"/>
          <w:sz w:val="27"/>
          <w:szCs w:val="27"/>
        </w:rPr>
      </w:pPr>
      <w:r w:rsidRPr="002F2C50">
        <w:rPr>
          <w:rFonts w:ascii="Calibri" w:hAnsi="Calibri" w:cs="Calibri"/>
          <w:color w:val="000000"/>
          <w:sz w:val="27"/>
          <w:szCs w:val="27"/>
        </w:rPr>
        <w:t>‌</w:t>
      </w:r>
    </w:p>
    <w:p w14:paraId="6ED77802" w14:textId="64292561" w:rsidR="0093018C" w:rsidRPr="00280D73" w:rsidRDefault="00BC5725" w:rsidP="00190EF5">
      <w:pPr>
        <w:keepNext/>
        <w:rPr>
          <w:rFonts w:asciiTheme="minorHAnsi" w:hAnsiTheme="minorHAnsi" w:cstheme="minorHAnsi"/>
          <w:b/>
          <w:sz w:val="24"/>
          <w:szCs w:val="24"/>
          <w:highlight w:val="yellow"/>
        </w:rPr>
      </w:pPr>
      <w:r w:rsidRPr="00280D73">
        <w:rPr>
          <w:rFonts w:asciiTheme="minorHAnsi" w:hAnsiTheme="minorHAnsi" w:cstheme="minorHAnsi"/>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449592F" w:rsidR="62FE5CAF" w:rsidRDefault="62FE5CAF" w:rsidP="62FE5CAF">
      <w:pPr>
        <w:jc w:val="both"/>
        <w:rPr>
          <w:sz w:val="24"/>
          <w:szCs w:val="24"/>
        </w:rPr>
      </w:pPr>
      <w:r w:rsidRPr="48DF4B50">
        <w:rPr>
          <w:sz w:val="24"/>
          <w:szCs w:val="24"/>
        </w:rPr>
        <w:t xml:space="preserve">Signed:  _ _ _ _ </w:t>
      </w:r>
      <w:proofErr w:type="spellStart"/>
      <w:proofErr w:type="gramStart"/>
      <w:r w:rsidR="0078321D">
        <w:rPr>
          <w:sz w:val="24"/>
          <w:szCs w:val="24"/>
        </w:rPr>
        <w:t>K.Lee</w:t>
      </w:r>
      <w:proofErr w:type="spellEnd"/>
      <w:proofErr w:type="gramEnd"/>
      <w:r w:rsidRPr="48DF4B50">
        <w:rPr>
          <w:sz w:val="24"/>
          <w:szCs w:val="24"/>
        </w:rPr>
        <w:t xml:space="preserve">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D28D9AD" w:rsidR="62FE5CAF" w:rsidRDefault="62FE5CAF" w:rsidP="62FE5CAF">
      <w:pPr>
        <w:jc w:val="both"/>
        <w:rPr>
          <w:sz w:val="24"/>
          <w:szCs w:val="24"/>
        </w:rPr>
      </w:pPr>
      <w:r w:rsidRPr="62FE5CAF">
        <w:rPr>
          <w:sz w:val="24"/>
          <w:szCs w:val="24"/>
        </w:rPr>
        <w:t>Date: _ _ _ _ _</w:t>
      </w:r>
      <w:r w:rsidR="0078321D">
        <w:rPr>
          <w:sz w:val="24"/>
          <w:szCs w:val="24"/>
        </w:rPr>
        <w:t>23/02/2023</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4B54D" w14:textId="77777777" w:rsidR="00713D99" w:rsidRDefault="00713D99">
      <w:r>
        <w:separator/>
      </w:r>
    </w:p>
  </w:endnote>
  <w:endnote w:type="continuationSeparator" w:id="0">
    <w:p w14:paraId="24557AF0" w14:textId="77777777" w:rsidR="00713D99" w:rsidRDefault="0071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crosoft Himalaya">
    <w:panose1 w:val="01010100010101010101"/>
    <w:charset w:val="00"/>
    <w:family w:val="auto"/>
    <w:pitch w:val="variable"/>
    <w:sig w:usb0="80000003" w:usb1="00010000" w:usb2="0000004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otum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AB83" w14:textId="77777777" w:rsidR="007252CB" w:rsidRDefault="00725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942C" w14:textId="77777777" w:rsidR="007252CB" w:rsidRDefault="00725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013EB" w14:textId="77777777" w:rsidR="00713D99" w:rsidRDefault="00713D99">
      <w:r>
        <w:separator/>
      </w:r>
    </w:p>
  </w:footnote>
  <w:footnote w:type="continuationSeparator" w:id="0">
    <w:p w14:paraId="0C55CC79" w14:textId="77777777" w:rsidR="00713D99" w:rsidRDefault="00713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E36D" w14:textId="77777777" w:rsidR="007252CB" w:rsidRDefault="007252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4B15B" w14:textId="77777777" w:rsidR="007252CB" w:rsidRDefault="007252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5139" w14:textId="77777777" w:rsidR="007252CB" w:rsidRDefault="00725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655880">
    <w:abstractNumId w:val="31"/>
  </w:num>
  <w:num w:numId="2" w16cid:durableId="1658340692">
    <w:abstractNumId w:val="1"/>
    <w:lvlOverride w:ilvl="0">
      <w:lvl w:ilvl="0">
        <w:start w:val="1"/>
        <w:numFmt w:val="bullet"/>
        <w:lvlText w:val=""/>
        <w:lvlJc w:val="left"/>
        <w:pPr>
          <w:ind w:left="720" w:hanging="360"/>
        </w:pPr>
        <w:rPr>
          <w:rFonts w:ascii="Symbol" w:hAnsi="Symbol" w:hint="default"/>
        </w:rPr>
      </w:lvl>
    </w:lvlOverride>
  </w:num>
  <w:num w:numId="3" w16cid:durableId="1353532035">
    <w:abstractNumId w:val="21"/>
  </w:num>
  <w:num w:numId="4" w16cid:durableId="2051756316">
    <w:abstractNumId w:val="44"/>
  </w:num>
  <w:num w:numId="5" w16cid:durableId="2024823319">
    <w:abstractNumId w:val="46"/>
  </w:num>
  <w:num w:numId="6" w16cid:durableId="1481463841">
    <w:abstractNumId w:val="34"/>
  </w:num>
  <w:num w:numId="7" w16cid:durableId="1911377575">
    <w:abstractNumId w:val="32"/>
  </w:num>
  <w:num w:numId="8" w16cid:durableId="900362666">
    <w:abstractNumId w:val="28"/>
  </w:num>
  <w:num w:numId="9" w16cid:durableId="1321470289">
    <w:abstractNumId w:val="29"/>
  </w:num>
  <w:num w:numId="10" w16cid:durableId="548611875">
    <w:abstractNumId w:val="9"/>
  </w:num>
  <w:num w:numId="11" w16cid:durableId="1966815071">
    <w:abstractNumId w:val="33"/>
  </w:num>
  <w:num w:numId="12" w16cid:durableId="1641379957">
    <w:abstractNumId w:val="16"/>
  </w:num>
  <w:num w:numId="13" w16cid:durableId="1746953977">
    <w:abstractNumId w:val="15"/>
  </w:num>
  <w:num w:numId="14" w16cid:durableId="1611663127">
    <w:abstractNumId w:val="25"/>
  </w:num>
  <w:num w:numId="15" w16cid:durableId="2141798604">
    <w:abstractNumId w:val="7"/>
  </w:num>
  <w:num w:numId="16" w16cid:durableId="769735571">
    <w:abstractNumId w:val="24"/>
  </w:num>
  <w:num w:numId="17" w16cid:durableId="1799177030">
    <w:abstractNumId w:val="14"/>
  </w:num>
  <w:num w:numId="18" w16cid:durableId="595675585">
    <w:abstractNumId w:val="12"/>
  </w:num>
  <w:num w:numId="19" w16cid:durableId="975716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2064645">
    <w:abstractNumId w:val="22"/>
  </w:num>
  <w:num w:numId="21" w16cid:durableId="1315528355">
    <w:abstractNumId w:val="17"/>
  </w:num>
  <w:num w:numId="22" w16cid:durableId="2055039141">
    <w:abstractNumId w:val="13"/>
  </w:num>
  <w:num w:numId="23" w16cid:durableId="1756197267">
    <w:abstractNumId w:val="10"/>
  </w:num>
  <w:num w:numId="24" w16cid:durableId="85805468">
    <w:abstractNumId w:val="26"/>
  </w:num>
  <w:num w:numId="25" w16cid:durableId="560988850">
    <w:abstractNumId w:val="18"/>
  </w:num>
  <w:num w:numId="26" w16cid:durableId="1509248392">
    <w:abstractNumId w:val="40"/>
  </w:num>
  <w:num w:numId="27" w16cid:durableId="1564021334">
    <w:abstractNumId w:val="35"/>
  </w:num>
  <w:num w:numId="28" w16cid:durableId="914513808">
    <w:abstractNumId w:val="39"/>
  </w:num>
  <w:num w:numId="29" w16cid:durableId="1178153041">
    <w:abstractNumId w:val="19"/>
  </w:num>
  <w:num w:numId="30" w16cid:durableId="666831061">
    <w:abstractNumId w:val="42"/>
  </w:num>
  <w:num w:numId="31" w16cid:durableId="1674380125">
    <w:abstractNumId w:val="30"/>
  </w:num>
  <w:num w:numId="32" w16cid:durableId="2034919641">
    <w:abstractNumId w:val="11"/>
  </w:num>
  <w:num w:numId="33" w16cid:durableId="1118181071">
    <w:abstractNumId w:val="43"/>
  </w:num>
  <w:num w:numId="34" w16cid:durableId="1945917083">
    <w:abstractNumId w:val="38"/>
  </w:num>
  <w:num w:numId="35" w16cid:durableId="1458715376">
    <w:abstractNumId w:val="4"/>
  </w:num>
  <w:num w:numId="36" w16cid:durableId="1522355216">
    <w:abstractNumId w:val="45"/>
  </w:num>
  <w:num w:numId="37" w16cid:durableId="1827671338">
    <w:abstractNumId w:val="41"/>
  </w:num>
  <w:num w:numId="38" w16cid:durableId="1689796435">
    <w:abstractNumId w:val="36"/>
  </w:num>
  <w:num w:numId="39" w16cid:durableId="124468069">
    <w:abstractNumId w:val="37"/>
  </w:num>
  <w:num w:numId="40" w16cid:durableId="2007587113">
    <w:abstractNumId w:val="3"/>
  </w:num>
  <w:num w:numId="41" w16cid:durableId="1887181188">
    <w:abstractNumId w:val="5"/>
  </w:num>
  <w:num w:numId="42" w16cid:durableId="787894783">
    <w:abstractNumId w:val="23"/>
  </w:num>
  <w:num w:numId="43" w16cid:durableId="1844658226">
    <w:abstractNumId w:val="6"/>
  </w:num>
  <w:num w:numId="44" w16cid:durableId="960913511">
    <w:abstractNumId w:val="2"/>
  </w:num>
  <w:num w:numId="45" w16cid:durableId="1603295487">
    <w:abstractNumId w:val="0"/>
  </w:num>
  <w:num w:numId="46" w16cid:durableId="1822651201">
    <w:abstractNumId w:val="20"/>
  </w:num>
  <w:num w:numId="47" w16cid:durableId="1104417788">
    <w:abstractNumId w:val="27"/>
  </w:num>
  <w:num w:numId="48" w16cid:durableId="73158528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FD1"/>
    <w:rsid w:val="00020EEC"/>
    <w:rsid w:val="00025650"/>
    <w:rsid w:val="00026FAB"/>
    <w:rsid w:val="00027B1F"/>
    <w:rsid w:val="0003088B"/>
    <w:rsid w:val="00030F8A"/>
    <w:rsid w:val="000325D9"/>
    <w:rsid w:val="000335C6"/>
    <w:rsid w:val="0003437E"/>
    <w:rsid w:val="000372B2"/>
    <w:rsid w:val="0004079F"/>
    <w:rsid w:val="00045B87"/>
    <w:rsid w:val="00045C07"/>
    <w:rsid w:val="00055D43"/>
    <w:rsid w:val="00056FAC"/>
    <w:rsid w:val="00057751"/>
    <w:rsid w:val="00062E39"/>
    <w:rsid w:val="00066AAF"/>
    <w:rsid w:val="00075317"/>
    <w:rsid w:val="00080E58"/>
    <w:rsid w:val="00083D99"/>
    <w:rsid w:val="000843B1"/>
    <w:rsid w:val="00084EA6"/>
    <w:rsid w:val="00085699"/>
    <w:rsid w:val="00087891"/>
    <w:rsid w:val="00091F52"/>
    <w:rsid w:val="00092970"/>
    <w:rsid w:val="00092BC7"/>
    <w:rsid w:val="00093720"/>
    <w:rsid w:val="000938E6"/>
    <w:rsid w:val="00093B3C"/>
    <w:rsid w:val="0009488C"/>
    <w:rsid w:val="00095028"/>
    <w:rsid w:val="00095C1B"/>
    <w:rsid w:val="00096DEA"/>
    <w:rsid w:val="000A2830"/>
    <w:rsid w:val="000A4240"/>
    <w:rsid w:val="000A469A"/>
    <w:rsid w:val="000B1E96"/>
    <w:rsid w:val="000B5AEC"/>
    <w:rsid w:val="000C3661"/>
    <w:rsid w:val="000C378F"/>
    <w:rsid w:val="000C6892"/>
    <w:rsid w:val="000C6FFE"/>
    <w:rsid w:val="000D0BB6"/>
    <w:rsid w:val="000E26B0"/>
    <w:rsid w:val="000F00CF"/>
    <w:rsid w:val="000F1599"/>
    <w:rsid w:val="000F1769"/>
    <w:rsid w:val="000F6196"/>
    <w:rsid w:val="000F627B"/>
    <w:rsid w:val="000F6469"/>
    <w:rsid w:val="000F67E3"/>
    <w:rsid w:val="000F7ECD"/>
    <w:rsid w:val="00102E64"/>
    <w:rsid w:val="0010312C"/>
    <w:rsid w:val="00103D6B"/>
    <w:rsid w:val="0010689B"/>
    <w:rsid w:val="00106DC7"/>
    <w:rsid w:val="00112391"/>
    <w:rsid w:val="00114629"/>
    <w:rsid w:val="00114F52"/>
    <w:rsid w:val="0011657A"/>
    <w:rsid w:val="001335E8"/>
    <w:rsid w:val="001347F8"/>
    <w:rsid w:val="00137BB5"/>
    <w:rsid w:val="00137E05"/>
    <w:rsid w:val="001447F6"/>
    <w:rsid w:val="001455D2"/>
    <w:rsid w:val="00147DE3"/>
    <w:rsid w:val="00150794"/>
    <w:rsid w:val="00155ABE"/>
    <w:rsid w:val="001608C4"/>
    <w:rsid w:val="00171418"/>
    <w:rsid w:val="00175894"/>
    <w:rsid w:val="0019062A"/>
    <w:rsid w:val="00190913"/>
    <w:rsid w:val="00190EF5"/>
    <w:rsid w:val="00192AD6"/>
    <w:rsid w:val="001961CF"/>
    <w:rsid w:val="001A2243"/>
    <w:rsid w:val="001A22DA"/>
    <w:rsid w:val="001A59BB"/>
    <w:rsid w:val="001A6A51"/>
    <w:rsid w:val="001A79C4"/>
    <w:rsid w:val="001B331A"/>
    <w:rsid w:val="001C0E74"/>
    <w:rsid w:val="001C54B3"/>
    <w:rsid w:val="001C6CEC"/>
    <w:rsid w:val="001D229F"/>
    <w:rsid w:val="001D6162"/>
    <w:rsid w:val="001D79E2"/>
    <w:rsid w:val="001E7592"/>
    <w:rsid w:val="001F3878"/>
    <w:rsid w:val="001F4552"/>
    <w:rsid w:val="001F52B0"/>
    <w:rsid w:val="002019EB"/>
    <w:rsid w:val="002025BF"/>
    <w:rsid w:val="002030F2"/>
    <w:rsid w:val="00205051"/>
    <w:rsid w:val="00211F65"/>
    <w:rsid w:val="0022001B"/>
    <w:rsid w:val="00220D06"/>
    <w:rsid w:val="002224F3"/>
    <w:rsid w:val="002246A0"/>
    <w:rsid w:val="00224AF9"/>
    <w:rsid w:val="0022793A"/>
    <w:rsid w:val="00230439"/>
    <w:rsid w:val="00235176"/>
    <w:rsid w:val="00236061"/>
    <w:rsid w:val="00237D91"/>
    <w:rsid w:val="0024100E"/>
    <w:rsid w:val="00241C1B"/>
    <w:rsid w:val="0024288B"/>
    <w:rsid w:val="002433E3"/>
    <w:rsid w:val="00246476"/>
    <w:rsid w:val="0024767F"/>
    <w:rsid w:val="00255D8E"/>
    <w:rsid w:val="00261906"/>
    <w:rsid w:val="002657E9"/>
    <w:rsid w:val="0026665E"/>
    <w:rsid w:val="00270EEB"/>
    <w:rsid w:val="0027147E"/>
    <w:rsid w:val="00274DE8"/>
    <w:rsid w:val="002761F4"/>
    <w:rsid w:val="002775E1"/>
    <w:rsid w:val="00277979"/>
    <w:rsid w:val="002808EB"/>
    <w:rsid w:val="0028095D"/>
    <w:rsid w:val="00280D73"/>
    <w:rsid w:val="0028784C"/>
    <w:rsid w:val="00291ADD"/>
    <w:rsid w:val="00294868"/>
    <w:rsid w:val="00295CA1"/>
    <w:rsid w:val="002A08CB"/>
    <w:rsid w:val="002A291A"/>
    <w:rsid w:val="002A5604"/>
    <w:rsid w:val="002B0F9F"/>
    <w:rsid w:val="002B1701"/>
    <w:rsid w:val="002B23C3"/>
    <w:rsid w:val="002B443A"/>
    <w:rsid w:val="002B5B35"/>
    <w:rsid w:val="002C2276"/>
    <w:rsid w:val="002C256A"/>
    <w:rsid w:val="002C496D"/>
    <w:rsid w:val="002D05EB"/>
    <w:rsid w:val="002D2F29"/>
    <w:rsid w:val="002D2FD3"/>
    <w:rsid w:val="002D37CA"/>
    <w:rsid w:val="002E7017"/>
    <w:rsid w:val="002E733D"/>
    <w:rsid w:val="002F1F0E"/>
    <w:rsid w:val="002F2C50"/>
    <w:rsid w:val="002F4F6E"/>
    <w:rsid w:val="002F579A"/>
    <w:rsid w:val="002F73E1"/>
    <w:rsid w:val="003015C3"/>
    <w:rsid w:val="00305902"/>
    <w:rsid w:val="003061FB"/>
    <w:rsid w:val="0030698D"/>
    <w:rsid w:val="00312A23"/>
    <w:rsid w:val="0031350A"/>
    <w:rsid w:val="003141A7"/>
    <w:rsid w:val="00316815"/>
    <w:rsid w:val="003168CA"/>
    <w:rsid w:val="00321255"/>
    <w:rsid w:val="0032230D"/>
    <w:rsid w:val="00322A0B"/>
    <w:rsid w:val="00335FC5"/>
    <w:rsid w:val="003516C0"/>
    <w:rsid w:val="00352E59"/>
    <w:rsid w:val="00354DBE"/>
    <w:rsid w:val="00355210"/>
    <w:rsid w:val="003656EA"/>
    <w:rsid w:val="00365DF9"/>
    <w:rsid w:val="00372DB4"/>
    <w:rsid w:val="0037490C"/>
    <w:rsid w:val="00375AF5"/>
    <w:rsid w:val="003761BD"/>
    <w:rsid w:val="003769F6"/>
    <w:rsid w:val="0037A2D4"/>
    <w:rsid w:val="00385414"/>
    <w:rsid w:val="00390074"/>
    <w:rsid w:val="00393570"/>
    <w:rsid w:val="0039762B"/>
    <w:rsid w:val="003A0C37"/>
    <w:rsid w:val="003A1B6B"/>
    <w:rsid w:val="003A21C2"/>
    <w:rsid w:val="003A46C0"/>
    <w:rsid w:val="003A600E"/>
    <w:rsid w:val="003A6513"/>
    <w:rsid w:val="003B0542"/>
    <w:rsid w:val="003B16C7"/>
    <w:rsid w:val="003C19F1"/>
    <w:rsid w:val="003C4186"/>
    <w:rsid w:val="003C458C"/>
    <w:rsid w:val="003C6185"/>
    <w:rsid w:val="003C77A5"/>
    <w:rsid w:val="003D0D2D"/>
    <w:rsid w:val="003D4710"/>
    <w:rsid w:val="003D5D29"/>
    <w:rsid w:val="003E16D7"/>
    <w:rsid w:val="003E197E"/>
    <w:rsid w:val="003E433E"/>
    <w:rsid w:val="00402E22"/>
    <w:rsid w:val="004046F0"/>
    <w:rsid w:val="0040668F"/>
    <w:rsid w:val="00412677"/>
    <w:rsid w:val="00417925"/>
    <w:rsid w:val="0042277D"/>
    <w:rsid w:val="00424223"/>
    <w:rsid w:val="00431E82"/>
    <w:rsid w:val="00434639"/>
    <w:rsid w:val="004348AE"/>
    <w:rsid w:val="004376C0"/>
    <w:rsid w:val="0044115F"/>
    <w:rsid w:val="004412A7"/>
    <w:rsid w:val="0044223A"/>
    <w:rsid w:val="004457AA"/>
    <w:rsid w:val="00445803"/>
    <w:rsid w:val="00446792"/>
    <w:rsid w:val="00446F80"/>
    <w:rsid w:val="00450C83"/>
    <w:rsid w:val="00451851"/>
    <w:rsid w:val="00452427"/>
    <w:rsid w:val="00453343"/>
    <w:rsid w:val="004604E8"/>
    <w:rsid w:val="004608B9"/>
    <w:rsid w:val="00462672"/>
    <w:rsid w:val="00465947"/>
    <w:rsid w:val="00467644"/>
    <w:rsid w:val="00470BB1"/>
    <w:rsid w:val="004718F7"/>
    <w:rsid w:val="00473153"/>
    <w:rsid w:val="004743AF"/>
    <w:rsid w:val="00482C17"/>
    <w:rsid w:val="004911B4"/>
    <w:rsid w:val="0049196A"/>
    <w:rsid w:val="004923DA"/>
    <w:rsid w:val="00493434"/>
    <w:rsid w:val="004962F9"/>
    <w:rsid w:val="004968E2"/>
    <w:rsid w:val="004A1B6A"/>
    <w:rsid w:val="004A2A49"/>
    <w:rsid w:val="004B00AE"/>
    <w:rsid w:val="004B53DE"/>
    <w:rsid w:val="004B600B"/>
    <w:rsid w:val="004B6822"/>
    <w:rsid w:val="004B69F6"/>
    <w:rsid w:val="004C2D3A"/>
    <w:rsid w:val="004D03C4"/>
    <w:rsid w:val="004D0BF1"/>
    <w:rsid w:val="004D24D2"/>
    <w:rsid w:val="004D35A4"/>
    <w:rsid w:val="004D445F"/>
    <w:rsid w:val="004E087B"/>
    <w:rsid w:val="004E44A4"/>
    <w:rsid w:val="004E49B1"/>
    <w:rsid w:val="004E7B8B"/>
    <w:rsid w:val="004E7BDD"/>
    <w:rsid w:val="004F1E21"/>
    <w:rsid w:val="004F740D"/>
    <w:rsid w:val="004F7B8F"/>
    <w:rsid w:val="00500748"/>
    <w:rsid w:val="005011D6"/>
    <w:rsid w:val="0050167A"/>
    <w:rsid w:val="00501F58"/>
    <w:rsid w:val="005042F1"/>
    <w:rsid w:val="00513C7D"/>
    <w:rsid w:val="005169D1"/>
    <w:rsid w:val="00521123"/>
    <w:rsid w:val="00521221"/>
    <w:rsid w:val="005252C7"/>
    <w:rsid w:val="0053605E"/>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361D"/>
    <w:rsid w:val="005C1567"/>
    <w:rsid w:val="005C6CE5"/>
    <w:rsid w:val="005D3F07"/>
    <w:rsid w:val="005D583E"/>
    <w:rsid w:val="005E13EA"/>
    <w:rsid w:val="005E3FA2"/>
    <w:rsid w:val="005E629D"/>
    <w:rsid w:val="005F2598"/>
    <w:rsid w:val="005F28CE"/>
    <w:rsid w:val="005F4046"/>
    <w:rsid w:val="005F7CD6"/>
    <w:rsid w:val="00606E27"/>
    <w:rsid w:val="006108C9"/>
    <w:rsid w:val="00615C7E"/>
    <w:rsid w:val="0062158D"/>
    <w:rsid w:val="00630F39"/>
    <w:rsid w:val="006326D1"/>
    <w:rsid w:val="00632E0A"/>
    <w:rsid w:val="00633165"/>
    <w:rsid w:val="00636B6C"/>
    <w:rsid w:val="0064129F"/>
    <w:rsid w:val="00641EA3"/>
    <w:rsid w:val="006447DE"/>
    <w:rsid w:val="0065276E"/>
    <w:rsid w:val="00654329"/>
    <w:rsid w:val="00654CEC"/>
    <w:rsid w:val="00655507"/>
    <w:rsid w:val="0066107F"/>
    <w:rsid w:val="00662569"/>
    <w:rsid w:val="00667E51"/>
    <w:rsid w:val="00671184"/>
    <w:rsid w:val="006712A7"/>
    <w:rsid w:val="00671AF5"/>
    <w:rsid w:val="006733CC"/>
    <w:rsid w:val="00674FC2"/>
    <w:rsid w:val="006750DD"/>
    <w:rsid w:val="00677E42"/>
    <w:rsid w:val="00682334"/>
    <w:rsid w:val="0068290B"/>
    <w:rsid w:val="00684B16"/>
    <w:rsid w:val="00687B72"/>
    <w:rsid w:val="0069343B"/>
    <w:rsid w:val="00696F65"/>
    <w:rsid w:val="006A69F5"/>
    <w:rsid w:val="006A7A6D"/>
    <w:rsid w:val="006B5E67"/>
    <w:rsid w:val="006B672B"/>
    <w:rsid w:val="006C2EB5"/>
    <w:rsid w:val="006D18A3"/>
    <w:rsid w:val="006D1CBF"/>
    <w:rsid w:val="006D406C"/>
    <w:rsid w:val="006D5970"/>
    <w:rsid w:val="006E481E"/>
    <w:rsid w:val="006E795F"/>
    <w:rsid w:val="006F631D"/>
    <w:rsid w:val="00700249"/>
    <w:rsid w:val="0070400A"/>
    <w:rsid w:val="0070604C"/>
    <w:rsid w:val="007069CD"/>
    <w:rsid w:val="007110E6"/>
    <w:rsid w:val="00711A70"/>
    <w:rsid w:val="00712E6F"/>
    <w:rsid w:val="00712E90"/>
    <w:rsid w:val="00713A02"/>
    <w:rsid w:val="00713B7E"/>
    <w:rsid w:val="00713D99"/>
    <w:rsid w:val="007204AE"/>
    <w:rsid w:val="007252CB"/>
    <w:rsid w:val="0072678F"/>
    <w:rsid w:val="00727C4C"/>
    <w:rsid w:val="00734809"/>
    <w:rsid w:val="00735147"/>
    <w:rsid w:val="007406E1"/>
    <w:rsid w:val="00743E40"/>
    <w:rsid w:val="007456B6"/>
    <w:rsid w:val="00751263"/>
    <w:rsid w:val="007521D1"/>
    <w:rsid w:val="0075704F"/>
    <w:rsid w:val="00763B2D"/>
    <w:rsid w:val="007713EB"/>
    <w:rsid w:val="00771A44"/>
    <w:rsid w:val="00772924"/>
    <w:rsid w:val="0078321D"/>
    <w:rsid w:val="00784EC4"/>
    <w:rsid w:val="00785B79"/>
    <w:rsid w:val="007872F2"/>
    <w:rsid w:val="007874BC"/>
    <w:rsid w:val="007908E0"/>
    <w:rsid w:val="00793EB3"/>
    <w:rsid w:val="00794205"/>
    <w:rsid w:val="007A1F6A"/>
    <w:rsid w:val="007A2590"/>
    <w:rsid w:val="007B0DE3"/>
    <w:rsid w:val="007B491F"/>
    <w:rsid w:val="007B5CB2"/>
    <w:rsid w:val="007B6297"/>
    <w:rsid w:val="007B7191"/>
    <w:rsid w:val="007C1634"/>
    <w:rsid w:val="007C1D94"/>
    <w:rsid w:val="007C2879"/>
    <w:rsid w:val="007C6A87"/>
    <w:rsid w:val="007C6C05"/>
    <w:rsid w:val="007C705D"/>
    <w:rsid w:val="007C7B11"/>
    <w:rsid w:val="007D0A07"/>
    <w:rsid w:val="007D0C96"/>
    <w:rsid w:val="007D133D"/>
    <w:rsid w:val="007D3EB4"/>
    <w:rsid w:val="007D3F16"/>
    <w:rsid w:val="007E1C17"/>
    <w:rsid w:val="007E45F5"/>
    <w:rsid w:val="007E55AD"/>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374E3"/>
    <w:rsid w:val="00837811"/>
    <w:rsid w:val="00841F9D"/>
    <w:rsid w:val="008420E1"/>
    <w:rsid w:val="00843D58"/>
    <w:rsid w:val="00843EBA"/>
    <w:rsid w:val="00844D98"/>
    <w:rsid w:val="00844FA9"/>
    <w:rsid w:val="00846D84"/>
    <w:rsid w:val="008521F6"/>
    <w:rsid w:val="0085230E"/>
    <w:rsid w:val="00853F20"/>
    <w:rsid w:val="00853FCF"/>
    <w:rsid w:val="008550A1"/>
    <w:rsid w:val="00861035"/>
    <w:rsid w:val="00861038"/>
    <w:rsid w:val="00865008"/>
    <w:rsid w:val="00866B50"/>
    <w:rsid w:val="008708F1"/>
    <w:rsid w:val="00880539"/>
    <w:rsid w:val="00883EF6"/>
    <w:rsid w:val="008859E8"/>
    <w:rsid w:val="0088737B"/>
    <w:rsid w:val="00892716"/>
    <w:rsid w:val="00893067"/>
    <w:rsid w:val="008933DE"/>
    <w:rsid w:val="00895FCE"/>
    <w:rsid w:val="00897F3E"/>
    <w:rsid w:val="008A1BA8"/>
    <w:rsid w:val="008A21B4"/>
    <w:rsid w:val="008A4576"/>
    <w:rsid w:val="008A5899"/>
    <w:rsid w:val="008B07DE"/>
    <w:rsid w:val="008B28E7"/>
    <w:rsid w:val="008B29A8"/>
    <w:rsid w:val="008B4E4C"/>
    <w:rsid w:val="008C14C7"/>
    <w:rsid w:val="008C2FFB"/>
    <w:rsid w:val="008C6EEA"/>
    <w:rsid w:val="008D4EA5"/>
    <w:rsid w:val="008D5813"/>
    <w:rsid w:val="008D634E"/>
    <w:rsid w:val="008D778A"/>
    <w:rsid w:val="008F22BD"/>
    <w:rsid w:val="0090221F"/>
    <w:rsid w:val="009079BD"/>
    <w:rsid w:val="00912BD9"/>
    <w:rsid w:val="00912EED"/>
    <w:rsid w:val="00920E5B"/>
    <w:rsid w:val="00926436"/>
    <w:rsid w:val="00927BCD"/>
    <w:rsid w:val="0093018C"/>
    <w:rsid w:val="009313C2"/>
    <w:rsid w:val="00932CCA"/>
    <w:rsid w:val="009506D0"/>
    <w:rsid w:val="009527EE"/>
    <w:rsid w:val="009544C0"/>
    <w:rsid w:val="00954FA4"/>
    <w:rsid w:val="00956AE9"/>
    <w:rsid w:val="00964CC6"/>
    <w:rsid w:val="0097184D"/>
    <w:rsid w:val="00972E5F"/>
    <w:rsid w:val="009861B9"/>
    <w:rsid w:val="00991FDA"/>
    <w:rsid w:val="009927A1"/>
    <w:rsid w:val="0099774D"/>
    <w:rsid w:val="009A5F3B"/>
    <w:rsid w:val="009A6FAA"/>
    <w:rsid w:val="009B0B61"/>
    <w:rsid w:val="009B28C0"/>
    <w:rsid w:val="009B7136"/>
    <w:rsid w:val="009B7806"/>
    <w:rsid w:val="009C2CD1"/>
    <w:rsid w:val="009C3AC2"/>
    <w:rsid w:val="009D4365"/>
    <w:rsid w:val="009D4E3B"/>
    <w:rsid w:val="009D7BC9"/>
    <w:rsid w:val="009E02DD"/>
    <w:rsid w:val="009E1982"/>
    <w:rsid w:val="009E4D2C"/>
    <w:rsid w:val="009F0978"/>
    <w:rsid w:val="009F3AEC"/>
    <w:rsid w:val="00A00081"/>
    <w:rsid w:val="00A015F7"/>
    <w:rsid w:val="00A01FB1"/>
    <w:rsid w:val="00A10D56"/>
    <w:rsid w:val="00A12AAE"/>
    <w:rsid w:val="00A16DD1"/>
    <w:rsid w:val="00A1702B"/>
    <w:rsid w:val="00A17EED"/>
    <w:rsid w:val="00A21C6F"/>
    <w:rsid w:val="00A22441"/>
    <w:rsid w:val="00A23F3B"/>
    <w:rsid w:val="00A24406"/>
    <w:rsid w:val="00A25F64"/>
    <w:rsid w:val="00A27CC2"/>
    <w:rsid w:val="00A3273B"/>
    <w:rsid w:val="00A40ED6"/>
    <w:rsid w:val="00A42B23"/>
    <w:rsid w:val="00A45C2B"/>
    <w:rsid w:val="00A470EE"/>
    <w:rsid w:val="00A47621"/>
    <w:rsid w:val="00A479CD"/>
    <w:rsid w:val="00A50CFC"/>
    <w:rsid w:val="00A54D67"/>
    <w:rsid w:val="00A55A3F"/>
    <w:rsid w:val="00A652B5"/>
    <w:rsid w:val="00A652F6"/>
    <w:rsid w:val="00A7000E"/>
    <w:rsid w:val="00A71EEC"/>
    <w:rsid w:val="00A725F2"/>
    <w:rsid w:val="00A732EA"/>
    <w:rsid w:val="00A7489E"/>
    <w:rsid w:val="00A759B9"/>
    <w:rsid w:val="00A8015F"/>
    <w:rsid w:val="00A80BD2"/>
    <w:rsid w:val="00A85039"/>
    <w:rsid w:val="00A851F7"/>
    <w:rsid w:val="00A906AA"/>
    <w:rsid w:val="00A94C5E"/>
    <w:rsid w:val="00AA241A"/>
    <w:rsid w:val="00AA252C"/>
    <w:rsid w:val="00AA666E"/>
    <w:rsid w:val="00AA7F10"/>
    <w:rsid w:val="00AB5518"/>
    <w:rsid w:val="00AC01D4"/>
    <w:rsid w:val="00AC4A04"/>
    <w:rsid w:val="00AD01FB"/>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0D9"/>
    <w:rsid w:val="00B3747F"/>
    <w:rsid w:val="00B41CDB"/>
    <w:rsid w:val="00B43194"/>
    <w:rsid w:val="00B45C70"/>
    <w:rsid w:val="00B47734"/>
    <w:rsid w:val="00B50FBA"/>
    <w:rsid w:val="00B558EB"/>
    <w:rsid w:val="00B577D3"/>
    <w:rsid w:val="00B60466"/>
    <w:rsid w:val="00B60F39"/>
    <w:rsid w:val="00B64E3B"/>
    <w:rsid w:val="00B6548F"/>
    <w:rsid w:val="00B7502A"/>
    <w:rsid w:val="00B75E56"/>
    <w:rsid w:val="00B76DD6"/>
    <w:rsid w:val="00B77305"/>
    <w:rsid w:val="00B82CC2"/>
    <w:rsid w:val="00B84A89"/>
    <w:rsid w:val="00B92BEF"/>
    <w:rsid w:val="00B95431"/>
    <w:rsid w:val="00B9689A"/>
    <w:rsid w:val="00BA1FFA"/>
    <w:rsid w:val="00BA7FF1"/>
    <w:rsid w:val="00BB06CB"/>
    <w:rsid w:val="00BB261F"/>
    <w:rsid w:val="00BB2887"/>
    <w:rsid w:val="00BB5EAA"/>
    <w:rsid w:val="00BB5F11"/>
    <w:rsid w:val="00BC0401"/>
    <w:rsid w:val="00BC04FA"/>
    <w:rsid w:val="00BC1C22"/>
    <w:rsid w:val="00BC45E8"/>
    <w:rsid w:val="00BC460B"/>
    <w:rsid w:val="00BC5725"/>
    <w:rsid w:val="00BD1AD4"/>
    <w:rsid w:val="00BD30B1"/>
    <w:rsid w:val="00BD5C36"/>
    <w:rsid w:val="00BD67F2"/>
    <w:rsid w:val="00BE0F7B"/>
    <w:rsid w:val="00BE10C2"/>
    <w:rsid w:val="00BF1710"/>
    <w:rsid w:val="00BF6DED"/>
    <w:rsid w:val="00C01D14"/>
    <w:rsid w:val="00C025B4"/>
    <w:rsid w:val="00C13F21"/>
    <w:rsid w:val="00C15223"/>
    <w:rsid w:val="00C161FD"/>
    <w:rsid w:val="00C23F17"/>
    <w:rsid w:val="00C24DD0"/>
    <w:rsid w:val="00C26D0D"/>
    <w:rsid w:val="00C27C95"/>
    <w:rsid w:val="00C300D2"/>
    <w:rsid w:val="00C3270F"/>
    <w:rsid w:val="00C3278B"/>
    <w:rsid w:val="00C33375"/>
    <w:rsid w:val="00C34C23"/>
    <w:rsid w:val="00C40800"/>
    <w:rsid w:val="00C42005"/>
    <w:rsid w:val="00C432BE"/>
    <w:rsid w:val="00C43754"/>
    <w:rsid w:val="00C44446"/>
    <w:rsid w:val="00C4664D"/>
    <w:rsid w:val="00C472AA"/>
    <w:rsid w:val="00C50A05"/>
    <w:rsid w:val="00C54AED"/>
    <w:rsid w:val="00C562BF"/>
    <w:rsid w:val="00C602AE"/>
    <w:rsid w:val="00C60F78"/>
    <w:rsid w:val="00C63972"/>
    <w:rsid w:val="00C63D00"/>
    <w:rsid w:val="00C6441B"/>
    <w:rsid w:val="00C7108B"/>
    <w:rsid w:val="00C7358E"/>
    <w:rsid w:val="00C8089F"/>
    <w:rsid w:val="00C836CC"/>
    <w:rsid w:val="00C87A74"/>
    <w:rsid w:val="00C90A71"/>
    <w:rsid w:val="00C92C71"/>
    <w:rsid w:val="00C93F8F"/>
    <w:rsid w:val="00CA3593"/>
    <w:rsid w:val="00CA3ADC"/>
    <w:rsid w:val="00CA7F4F"/>
    <w:rsid w:val="00CB02C6"/>
    <w:rsid w:val="00CB258E"/>
    <w:rsid w:val="00CB33C5"/>
    <w:rsid w:val="00CB3C8F"/>
    <w:rsid w:val="00CC02F1"/>
    <w:rsid w:val="00CC11A6"/>
    <w:rsid w:val="00CC135E"/>
    <w:rsid w:val="00CD5D3F"/>
    <w:rsid w:val="00CD75D2"/>
    <w:rsid w:val="00CE14FF"/>
    <w:rsid w:val="00CE4FA7"/>
    <w:rsid w:val="00CF1E90"/>
    <w:rsid w:val="00CF3DB3"/>
    <w:rsid w:val="00D0297F"/>
    <w:rsid w:val="00D052BC"/>
    <w:rsid w:val="00D07026"/>
    <w:rsid w:val="00D15C36"/>
    <w:rsid w:val="00D17A86"/>
    <w:rsid w:val="00D204D9"/>
    <w:rsid w:val="00D21788"/>
    <w:rsid w:val="00D22C8F"/>
    <w:rsid w:val="00D250C2"/>
    <w:rsid w:val="00D318A3"/>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0806"/>
    <w:rsid w:val="00DA06A7"/>
    <w:rsid w:val="00DA1025"/>
    <w:rsid w:val="00DA22EC"/>
    <w:rsid w:val="00DA5860"/>
    <w:rsid w:val="00DA71A1"/>
    <w:rsid w:val="00DB2767"/>
    <w:rsid w:val="00DC4729"/>
    <w:rsid w:val="00DD5955"/>
    <w:rsid w:val="00DE2EED"/>
    <w:rsid w:val="00DE556F"/>
    <w:rsid w:val="00DF30A9"/>
    <w:rsid w:val="00DF42FE"/>
    <w:rsid w:val="00DF5A97"/>
    <w:rsid w:val="00E025B0"/>
    <w:rsid w:val="00E03B6D"/>
    <w:rsid w:val="00E05903"/>
    <w:rsid w:val="00E118A8"/>
    <w:rsid w:val="00E1384D"/>
    <w:rsid w:val="00E17160"/>
    <w:rsid w:val="00E35BEC"/>
    <w:rsid w:val="00E37FEB"/>
    <w:rsid w:val="00E50821"/>
    <w:rsid w:val="00E51F91"/>
    <w:rsid w:val="00E7086E"/>
    <w:rsid w:val="00E7374A"/>
    <w:rsid w:val="00E73C41"/>
    <w:rsid w:val="00E7598F"/>
    <w:rsid w:val="00E7692B"/>
    <w:rsid w:val="00E76F60"/>
    <w:rsid w:val="00E83D90"/>
    <w:rsid w:val="00E83F28"/>
    <w:rsid w:val="00E83F91"/>
    <w:rsid w:val="00E876BA"/>
    <w:rsid w:val="00E9107A"/>
    <w:rsid w:val="00E91F62"/>
    <w:rsid w:val="00E929FD"/>
    <w:rsid w:val="00E93240"/>
    <w:rsid w:val="00E9479B"/>
    <w:rsid w:val="00E96E56"/>
    <w:rsid w:val="00EA47C4"/>
    <w:rsid w:val="00EA4D48"/>
    <w:rsid w:val="00EA6AAA"/>
    <w:rsid w:val="00EB1454"/>
    <w:rsid w:val="00EB2173"/>
    <w:rsid w:val="00EB3FC6"/>
    <w:rsid w:val="00EB62E6"/>
    <w:rsid w:val="00EC4602"/>
    <w:rsid w:val="00EC47AA"/>
    <w:rsid w:val="00EC7F82"/>
    <w:rsid w:val="00ED1B30"/>
    <w:rsid w:val="00ED250E"/>
    <w:rsid w:val="00ED4134"/>
    <w:rsid w:val="00EE1AC1"/>
    <w:rsid w:val="00EE39D6"/>
    <w:rsid w:val="00EE413C"/>
    <w:rsid w:val="00EE52AD"/>
    <w:rsid w:val="00F01F92"/>
    <w:rsid w:val="00F10A08"/>
    <w:rsid w:val="00F1107E"/>
    <w:rsid w:val="00F1192E"/>
    <w:rsid w:val="00F139CF"/>
    <w:rsid w:val="00F141CD"/>
    <w:rsid w:val="00F14A75"/>
    <w:rsid w:val="00F158C2"/>
    <w:rsid w:val="00F162A5"/>
    <w:rsid w:val="00F22AC5"/>
    <w:rsid w:val="00F254D1"/>
    <w:rsid w:val="00F32B82"/>
    <w:rsid w:val="00F4043E"/>
    <w:rsid w:val="00F40CB5"/>
    <w:rsid w:val="00F41BBC"/>
    <w:rsid w:val="00F42BA6"/>
    <w:rsid w:val="00F43B9D"/>
    <w:rsid w:val="00F444F0"/>
    <w:rsid w:val="00F50847"/>
    <w:rsid w:val="00F52199"/>
    <w:rsid w:val="00F53F27"/>
    <w:rsid w:val="00F546D1"/>
    <w:rsid w:val="00F61951"/>
    <w:rsid w:val="00F6513F"/>
    <w:rsid w:val="00F66243"/>
    <w:rsid w:val="00F66272"/>
    <w:rsid w:val="00F709C0"/>
    <w:rsid w:val="00F927A1"/>
    <w:rsid w:val="00F92E4D"/>
    <w:rsid w:val="00FA3764"/>
    <w:rsid w:val="00FA56ED"/>
    <w:rsid w:val="00FA694F"/>
    <w:rsid w:val="00FB5FA6"/>
    <w:rsid w:val="00FC1310"/>
    <w:rsid w:val="00FC2FF3"/>
    <w:rsid w:val="00FC3263"/>
    <w:rsid w:val="00FC51F9"/>
    <w:rsid w:val="00FC5B40"/>
    <w:rsid w:val="00FC5FF8"/>
    <w:rsid w:val="00FC79F7"/>
    <w:rsid w:val="00FD2476"/>
    <w:rsid w:val="00FD3D7C"/>
    <w:rsid w:val="00FD4F8F"/>
    <w:rsid w:val="00FE0C16"/>
    <w:rsid w:val="00FE0E69"/>
    <w:rsid w:val="00FE14AD"/>
    <w:rsid w:val="00FE14B1"/>
    <w:rsid w:val="00FE2E0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bidi="bo-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5EE8D13-D168-4AC4-925D-03609AD0D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0590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F141CD"/>
    <w:rPr>
      <w:b/>
      <w:bCs/>
    </w:rPr>
  </w:style>
  <w:style w:type="paragraph" w:styleId="NormalWeb">
    <w:name w:val="Normal (Web)"/>
    <w:basedOn w:val="Normal"/>
    <w:uiPriority w:val="99"/>
    <w:unhideWhenUsed/>
    <w:rsid w:val="001D79E2"/>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bidi="bo-CN"/>
    </w:rPr>
  </w:style>
  <w:style w:type="character" w:styleId="UnresolvedMention">
    <w:name w:val="Unresolved Mention"/>
    <w:basedOn w:val="DefaultParagraphFont"/>
    <w:uiPriority w:val="99"/>
    <w:semiHidden/>
    <w:unhideWhenUsed/>
    <w:rsid w:val="00D21788"/>
    <w:rPr>
      <w:color w:val="605E5C"/>
      <w:shd w:val="clear" w:color="auto" w:fill="E1DFDD"/>
    </w:rPr>
  </w:style>
  <w:style w:type="character" w:customStyle="1" w:styleId="Heading3Char">
    <w:name w:val="Heading 3 Char"/>
    <w:basedOn w:val="DefaultParagraphFont"/>
    <w:link w:val="Heading3"/>
    <w:uiPriority w:val="9"/>
    <w:semiHidden/>
    <w:rsid w:val="00E05903"/>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CD75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5416">
      <w:bodyDiv w:val="1"/>
      <w:marLeft w:val="0"/>
      <w:marRight w:val="0"/>
      <w:marTop w:val="0"/>
      <w:marBottom w:val="0"/>
      <w:divBdr>
        <w:top w:val="none" w:sz="0" w:space="0" w:color="auto"/>
        <w:left w:val="none" w:sz="0" w:space="0" w:color="auto"/>
        <w:bottom w:val="none" w:sz="0" w:space="0" w:color="auto"/>
        <w:right w:val="none" w:sz="0" w:space="0" w:color="auto"/>
      </w:divBdr>
    </w:div>
    <w:div w:id="115879230">
      <w:bodyDiv w:val="1"/>
      <w:marLeft w:val="0"/>
      <w:marRight w:val="0"/>
      <w:marTop w:val="0"/>
      <w:marBottom w:val="0"/>
      <w:divBdr>
        <w:top w:val="none" w:sz="0" w:space="0" w:color="auto"/>
        <w:left w:val="none" w:sz="0" w:space="0" w:color="auto"/>
        <w:bottom w:val="none" w:sz="0" w:space="0" w:color="auto"/>
        <w:right w:val="none" w:sz="0" w:space="0" w:color="auto"/>
      </w:divBdr>
    </w:div>
    <w:div w:id="134875472">
      <w:bodyDiv w:val="1"/>
      <w:marLeft w:val="0"/>
      <w:marRight w:val="0"/>
      <w:marTop w:val="0"/>
      <w:marBottom w:val="0"/>
      <w:divBdr>
        <w:top w:val="none" w:sz="0" w:space="0" w:color="auto"/>
        <w:left w:val="none" w:sz="0" w:space="0" w:color="auto"/>
        <w:bottom w:val="none" w:sz="0" w:space="0" w:color="auto"/>
        <w:right w:val="none" w:sz="0" w:space="0" w:color="auto"/>
      </w:divBdr>
    </w:div>
    <w:div w:id="141821022">
      <w:bodyDiv w:val="1"/>
      <w:marLeft w:val="0"/>
      <w:marRight w:val="0"/>
      <w:marTop w:val="0"/>
      <w:marBottom w:val="0"/>
      <w:divBdr>
        <w:top w:val="none" w:sz="0" w:space="0" w:color="auto"/>
        <w:left w:val="none" w:sz="0" w:space="0" w:color="auto"/>
        <w:bottom w:val="none" w:sz="0" w:space="0" w:color="auto"/>
        <w:right w:val="none" w:sz="0" w:space="0" w:color="auto"/>
      </w:divBdr>
    </w:div>
    <w:div w:id="143133218">
      <w:bodyDiv w:val="1"/>
      <w:marLeft w:val="0"/>
      <w:marRight w:val="0"/>
      <w:marTop w:val="0"/>
      <w:marBottom w:val="0"/>
      <w:divBdr>
        <w:top w:val="none" w:sz="0" w:space="0" w:color="auto"/>
        <w:left w:val="none" w:sz="0" w:space="0" w:color="auto"/>
        <w:bottom w:val="none" w:sz="0" w:space="0" w:color="auto"/>
        <w:right w:val="none" w:sz="0" w:space="0" w:color="auto"/>
      </w:divBdr>
    </w:div>
    <w:div w:id="187180063">
      <w:bodyDiv w:val="1"/>
      <w:marLeft w:val="0"/>
      <w:marRight w:val="0"/>
      <w:marTop w:val="0"/>
      <w:marBottom w:val="0"/>
      <w:divBdr>
        <w:top w:val="none" w:sz="0" w:space="0" w:color="auto"/>
        <w:left w:val="none" w:sz="0" w:space="0" w:color="auto"/>
        <w:bottom w:val="none" w:sz="0" w:space="0" w:color="auto"/>
        <w:right w:val="none" w:sz="0" w:space="0" w:color="auto"/>
      </w:divBdr>
    </w:div>
    <w:div w:id="236671754">
      <w:bodyDiv w:val="1"/>
      <w:marLeft w:val="0"/>
      <w:marRight w:val="0"/>
      <w:marTop w:val="0"/>
      <w:marBottom w:val="0"/>
      <w:divBdr>
        <w:top w:val="none" w:sz="0" w:space="0" w:color="auto"/>
        <w:left w:val="none" w:sz="0" w:space="0" w:color="auto"/>
        <w:bottom w:val="none" w:sz="0" w:space="0" w:color="auto"/>
        <w:right w:val="none" w:sz="0" w:space="0" w:color="auto"/>
      </w:divBdr>
    </w:div>
    <w:div w:id="266154407">
      <w:bodyDiv w:val="1"/>
      <w:marLeft w:val="0"/>
      <w:marRight w:val="0"/>
      <w:marTop w:val="0"/>
      <w:marBottom w:val="0"/>
      <w:divBdr>
        <w:top w:val="none" w:sz="0" w:space="0" w:color="auto"/>
        <w:left w:val="none" w:sz="0" w:space="0" w:color="auto"/>
        <w:bottom w:val="none" w:sz="0" w:space="0" w:color="auto"/>
        <w:right w:val="none" w:sz="0" w:space="0" w:color="auto"/>
      </w:divBdr>
    </w:div>
    <w:div w:id="410738271">
      <w:bodyDiv w:val="1"/>
      <w:marLeft w:val="0"/>
      <w:marRight w:val="0"/>
      <w:marTop w:val="0"/>
      <w:marBottom w:val="0"/>
      <w:divBdr>
        <w:top w:val="none" w:sz="0" w:space="0" w:color="auto"/>
        <w:left w:val="none" w:sz="0" w:space="0" w:color="auto"/>
        <w:bottom w:val="none" w:sz="0" w:space="0" w:color="auto"/>
        <w:right w:val="none" w:sz="0" w:space="0" w:color="auto"/>
      </w:divBdr>
    </w:div>
    <w:div w:id="442920356">
      <w:bodyDiv w:val="1"/>
      <w:marLeft w:val="0"/>
      <w:marRight w:val="0"/>
      <w:marTop w:val="0"/>
      <w:marBottom w:val="0"/>
      <w:divBdr>
        <w:top w:val="none" w:sz="0" w:space="0" w:color="auto"/>
        <w:left w:val="none" w:sz="0" w:space="0" w:color="auto"/>
        <w:bottom w:val="none" w:sz="0" w:space="0" w:color="auto"/>
        <w:right w:val="none" w:sz="0" w:space="0" w:color="auto"/>
      </w:divBdr>
    </w:div>
    <w:div w:id="451948935">
      <w:bodyDiv w:val="1"/>
      <w:marLeft w:val="0"/>
      <w:marRight w:val="0"/>
      <w:marTop w:val="0"/>
      <w:marBottom w:val="0"/>
      <w:divBdr>
        <w:top w:val="none" w:sz="0" w:space="0" w:color="auto"/>
        <w:left w:val="none" w:sz="0" w:space="0" w:color="auto"/>
        <w:bottom w:val="none" w:sz="0" w:space="0" w:color="auto"/>
        <w:right w:val="none" w:sz="0" w:space="0" w:color="auto"/>
      </w:divBdr>
    </w:div>
    <w:div w:id="462386749">
      <w:bodyDiv w:val="1"/>
      <w:marLeft w:val="0"/>
      <w:marRight w:val="0"/>
      <w:marTop w:val="0"/>
      <w:marBottom w:val="0"/>
      <w:divBdr>
        <w:top w:val="none" w:sz="0" w:space="0" w:color="auto"/>
        <w:left w:val="none" w:sz="0" w:space="0" w:color="auto"/>
        <w:bottom w:val="none" w:sz="0" w:space="0" w:color="auto"/>
        <w:right w:val="none" w:sz="0" w:space="0" w:color="auto"/>
      </w:divBdr>
    </w:div>
    <w:div w:id="509175241">
      <w:bodyDiv w:val="1"/>
      <w:marLeft w:val="0"/>
      <w:marRight w:val="0"/>
      <w:marTop w:val="0"/>
      <w:marBottom w:val="0"/>
      <w:divBdr>
        <w:top w:val="none" w:sz="0" w:space="0" w:color="auto"/>
        <w:left w:val="none" w:sz="0" w:space="0" w:color="auto"/>
        <w:bottom w:val="none" w:sz="0" w:space="0" w:color="auto"/>
        <w:right w:val="none" w:sz="0" w:space="0" w:color="auto"/>
      </w:divBdr>
    </w:div>
    <w:div w:id="592203939">
      <w:bodyDiv w:val="1"/>
      <w:marLeft w:val="0"/>
      <w:marRight w:val="0"/>
      <w:marTop w:val="0"/>
      <w:marBottom w:val="0"/>
      <w:divBdr>
        <w:top w:val="none" w:sz="0" w:space="0" w:color="auto"/>
        <w:left w:val="none" w:sz="0" w:space="0" w:color="auto"/>
        <w:bottom w:val="none" w:sz="0" w:space="0" w:color="auto"/>
        <w:right w:val="none" w:sz="0" w:space="0" w:color="auto"/>
      </w:divBdr>
    </w:div>
    <w:div w:id="616761858">
      <w:bodyDiv w:val="1"/>
      <w:marLeft w:val="0"/>
      <w:marRight w:val="0"/>
      <w:marTop w:val="0"/>
      <w:marBottom w:val="0"/>
      <w:divBdr>
        <w:top w:val="none" w:sz="0" w:space="0" w:color="auto"/>
        <w:left w:val="none" w:sz="0" w:space="0" w:color="auto"/>
        <w:bottom w:val="none" w:sz="0" w:space="0" w:color="auto"/>
        <w:right w:val="none" w:sz="0" w:space="0" w:color="auto"/>
      </w:divBdr>
    </w:div>
    <w:div w:id="617639473">
      <w:bodyDiv w:val="1"/>
      <w:marLeft w:val="0"/>
      <w:marRight w:val="0"/>
      <w:marTop w:val="0"/>
      <w:marBottom w:val="0"/>
      <w:divBdr>
        <w:top w:val="none" w:sz="0" w:space="0" w:color="auto"/>
        <w:left w:val="none" w:sz="0" w:space="0" w:color="auto"/>
        <w:bottom w:val="none" w:sz="0" w:space="0" w:color="auto"/>
        <w:right w:val="none" w:sz="0" w:space="0" w:color="auto"/>
      </w:divBdr>
    </w:div>
    <w:div w:id="655692912">
      <w:bodyDiv w:val="1"/>
      <w:marLeft w:val="0"/>
      <w:marRight w:val="0"/>
      <w:marTop w:val="0"/>
      <w:marBottom w:val="0"/>
      <w:divBdr>
        <w:top w:val="none" w:sz="0" w:space="0" w:color="auto"/>
        <w:left w:val="none" w:sz="0" w:space="0" w:color="auto"/>
        <w:bottom w:val="none" w:sz="0" w:space="0" w:color="auto"/>
        <w:right w:val="none" w:sz="0" w:space="0" w:color="auto"/>
      </w:divBdr>
    </w:div>
    <w:div w:id="662319316">
      <w:bodyDiv w:val="1"/>
      <w:marLeft w:val="0"/>
      <w:marRight w:val="0"/>
      <w:marTop w:val="0"/>
      <w:marBottom w:val="0"/>
      <w:divBdr>
        <w:top w:val="none" w:sz="0" w:space="0" w:color="auto"/>
        <w:left w:val="none" w:sz="0" w:space="0" w:color="auto"/>
        <w:bottom w:val="none" w:sz="0" w:space="0" w:color="auto"/>
        <w:right w:val="none" w:sz="0" w:space="0" w:color="auto"/>
      </w:divBdr>
    </w:div>
    <w:div w:id="902760228">
      <w:bodyDiv w:val="1"/>
      <w:marLeft w:val="0"/>
      <w:marRight w:val="0"/>
      <w:marTop w:val="0"/>
      <w:marBottom w:val="0"/>
      <w:divBdr>
        <w:top w:val="none" w:sz="0" w:space="0" w:color="auto"/>
        <w:left w:val="none" w:sz="0" w:space="0" w:color="auto"/>
        <w:bottom w:val="none" w:sz="0" w:space="0" w:color="auto"/>
        <w:right w:val="none" w:sz="0" w:space="0" w:color="auto"/>
      </w:divBdr>
    </w:div>
    <w:div w:id="1027028482">
      <w:bodyDiv w:val="1"/>
      <w:marLeft w:val="0"/>
      <w:marRight w:val="0"/>
      <w:marTop w:val="0"/>
      <w:marBottom w:val="0"/>
      <w:divBdr>
        <w:top w:val="none" w:sz="0" w:space="0" w:color="auto"/>
        <w:left w:val="none" w:sz="0" w:space="0" w:color="auto"/>
        <w:bottom w:val="none" w:sz="0" w:space="0" w:color="auto"/>
        <w:right w:val="none" w:sz="0" w:space="0" w:color="auto"/>
      </w:divBdr>
      <w:divsChild>
        <w:div w:id="157615870">
          <w:marLeft w:val="0"/>
          <w:marRight w:val="0"/>
          <w:marTop w:val="0"/>
          <w:marBottom w:val="0"/>
          <w:divBdr>
            <w:top w:val="none" w:sz="0" w:space="0" w:color="auto"/>
            <w:left w:val="none" w:sz="0" w:space="0" w:color="auto"/>
            <w:bottom w:val="none" w:sz="0" w:space="0" w:color="auto"/>
            <w:right w:val="none" w:sz="0" w:space="0" w:color="auto"/>
          </w:divBdr>
        </w:div>
        <w:div w:id="1037631775">
          <w:marLeft w:val="0"/>
          <w:marRight w:val="0"/>
          <w:marTop w:val="0"/>
          <w:marBottom w:val="0"/>
          <w:divBdr>
            <w:top w:val="none" w:sz="0" w:space="0" w:color="auto"/>
            <w:left w:val="none" w:sz="0" w:space="0" w:color="auto"/>
            <w:bottom w:val="none" w:sz="0" w:space="0" w:color="auto"/>
            <w:right w:val="none" w:sz="0" w:space="0" w:color="auto"/>
          </w:divBdr>
        </w:div>
        <w:div w:id="1141581927">
          <w:marLeft w:val="0"/>
          <w:marRight w:val="0"/>
          <w:marTop w:val="0"/>
          <w:marBottom w:val="0"/>
          <w:divBdr>
            <w:top w:val="none" w:sz="0" w:space="0" w:color="auto"/>
            <w:left w:val="none" w:sz="0" w:space="0" w:color="auto"/>
            <w:bottom w:val="none" w:sz="0" w:space="0" w:color="auto"/>
            <w:right w:val="none" w:sz="0" w:space="0" w:color="auto"/>
          </w:divBdr>
        </w:div>
        <w:div w:id="1996911149">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86223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921114">
      <w:bodyDiv w:val="1"/>
      <w:marLeft w:val="0"/>
      <w:marRight w:val="0"/>
      <w:marTop w:val="0"/>
      <w:marBottom w:val="0"/>
      <w:divBdr>
        <w:top w:val="none" w:sz="0" w:space="0" w:color="auto"/>
        <w:left w:val="none" w:sz="0" w:space="0" w:color="auto"/>
        <w:bottom w:val="none" w:sz="0" w:space="0" w:color="auto"/>
        <w:right w:val="none" w:sz="0" w:space="0" w:color="auto"/>
      </w:divBdr>
    </w:div>
    <w:div w:id="1244025584">
      <w:bodyDiv w:val="1"/>
      <w:marLeft w:val="0"/>
      <w:marRight w:val="0"/>
      <w:marTop w:val="0"/>
      <w:marBottom w:val="0"/>
      <w:divBdr>
        <w:top w:val="none" w:sz="0" w:space="0" w:color="auto"/>
        <w:left w:val="none" w:sz="0" w:space="0" w:color="auto"/>
        <w:bottom w:val="none" w:sz="0" w:space="0" w:color="auto"/>
        <w:right w:val="none" w:sz="0" w:space="0" w:color="auto"/>
      </w:divBdr>
    </w:div>
    <w:div w:id="1287396543">
      <w:bodyDiv w:val="1"/>
      <w:marLeft w:val="0"/>
      <w:marRight w:val="0"/>
      <w:marTop w:val="0"/>
      <w:marBottom w:val="0"/>
      <w:divBdr>
        <w:top w:val="none" w:sz="0" w:space="0" w:color="auto"/>
        <w:left w:val="none" w:sz="0" w:space="0" w:color="auto"/>
        <w:bottom w:val="none" w:sz="0" w:space="0" w:color="auto"/>
        <w:right w:val="none" w:sz="0" w:space="0" w:color="auto"/>
      </w:divBdr>
    </w:div>
    <w:div w:id="1374503857">
      <w:bodyDiv w:val="1"/>
      <w:marLeft w:val="0"/>
      <w:marRight w:val="0"/>
      <w:marTop w:val="0"/>
      <w:marBottom w:val="0"/>
      <w:divBdr>
        <w:top w:val="none" w:sz="0" w:space="0" w:color="auto"/>
        <w:left w:val="none" w:sz="0" w:space="0" w:color="auto"/>
        <w:bottom w:val="none" w:sz="0" w:space="0" w:color="auto"/>
        <w:right w:val="none" w:sz="0" w:space="0" w:color="auto"/>
      </w:divBdr>
    </w:div>
    <w:div w:id="1404327538">
      <w:bodyDiv w:val="1"/>
      <w:marLeft w:val="0"/>
      <w:marRight w:val="0"/>
      <w:marTop w:val="0"/>
      <w:marBottom w:val="0"/>
      <w:divBdr>
        <w:top w:val="none" w:sz="0" w:space="0" w:color="auto"/>
        <w:left w:val="none" w:sz="0" w:space="0" w:color="auto"/>
        <w:bottom w:val="none" w:sz="0" w:space="0" w:color="auto"/>
        <w:right w:val="none" w:sz="0" w:space="0" w:color="auto"/>
      </w:divBdr>
    </w:div>
    <w:div w:id="1420984259">
      <w:bodyDiv w:val="1"/>
      <w:marLeft w:val="0"/>
      <w:marRight w:val="0"/>
      <w:marTop w:val="0"/>
      <w:marBottom w:val="0"/>
      <w:divBdr>
        <w:top w:val="none" w:sz="0" w:space="0" w:color="auto"/>
        <w:left w:val="none" w:sz="0" w:space="0" w:color="auto"/>
        <w:bottom w:val="none" w:sz="0" w:space="0" w:color="auto"/>
        <w:right w:val="none" w:sz="0" w:space="0" w:color="auto"/>
      </w:divBdr>
    </w:div>
    <w:div w:id="1423408954">
      <w:bodyDiv w:val="1"/>
      <w:marLeft w:val="0"/>
      <w:marRight w:val="0"/>
      <w:marTop w:val="0"/>
      <w:marBottom w:val="0"/>
      <w:divBdr>
        <w:top w:val="none" w:sz="0" w:space="0" w:color="auto"/>
        <w:left w:val="none" w:sz="0" w:space="0" w:color="auto"/>
        <w:bottom w:val="none" w:sz="0" w:space="0" w:color="auto"/>
        <w:right w:val="none" w:sz="0" w:space="0" w:color="auto"/>
      </w:divBdr>
    </w:div>
    <w:div w:id="1499735970">
      <w:bodyDiv w:val="1"/>
      <w:marLeft w:val="0"/>
      <w:marRight w:val="0"/>
      <w:marTop w:val="0"/>
      <w:marBottom w:val="0"/>
      <w:divBdr>
        <w:top w:val="none" w:sz="0" w:space="0" w:color="auto"/>
        <w:left w:val="none" w:sz="0" w:space="0" w:color="auto"/>
        <w:bottom w:val="none" w:sz="0" w:space="0" w:color="auto"/>
        <w:right w:val="none" w:sz="0" w:space="0" w:color="auto"/>
      </w:divBdr>
    </w:div>
    <w:div w:id="1515924820">
      <w:bodyDiv w:val="1"/>
      <w:marLeft w:val="0"/>
      <w:marRight w:val="0"/>
      <w:marTop w:val="0"/>
      <w:marBottom w:val="0"/>
      <w:divBdr>
        <w:top w:val="none" w:sz="0" w:space="0" w:color="auto"/>
        <w:left w:val="none" w:sz="0" w:space="0" w:color="auto"/>
        <w:bottom w:val="none" w:sz="0" w:space="0" w:color="auto"/>
        <w:right w:val="none" w:sz="0" w:space="0" w:color="auto"/>
      </w:divBdr>
    </w:div>
    <w:div w:id="1580483745">
      <w:bodyDiv w:val="1"/>
      <w:marLeft w:val="0"/>
      <w:marRight w:val="0"/>
      <w:marTop w:val="0"/>
      <w:marBottom w:val="0"/>
      <w:divBdr>
        <w:top w:val="none" w:sz="0" w:space="0" w:color="auto"/>
        <w:left w:val="none" w:sz="0" w:space="0" w:color="auto"/>
        <w:bottom w:val="none" w:sz="0" w:space="0" w:color="auto"/>
        <w:right w:val="none" w:sz="0" w:space="0" w:color="auto"/>
      </w:divBdr>
    </w:div>
    <w:div w:id="1583951303">
      <w:bodyDiv w:val="1"/>
      <w:marLeft w:val="0"/>
      <w:marRight w:val="0"/>
      <w:marTop w:val="0"/>
      <w:marBottom w:val="0"/>
      <w:divBdr>
        <w:top w:val="none" w:sz="0" w:space="0" w:color="auto"/>
        <w:left w:val="none" w:sz="0" w:space="0" w:color="auto"/>
        <w:bottom w:val="none" w:sz="0" w:space="0" w:color="auto"/>
        <w:right w:val="none" w:sz="0" w:space="0" w:color="auto"/>
      </w:divBdr>
    </w:div>
    <w:div w:id="1615863394">
      <w:bodyDiv w:val="1"/>
      <w:marLeft w:val="0"/>
      <w:marRight w:val="0"/>
      <w:marTop w:val="0"/>
      <w:marBottom w:val="0"/>
      <w:divBdr>
        <w:top w:val="none" w:sz="0" w:space="0" w:color="auto"/>
        <w:left w:val="none" w:sz="0" w:space="0" w:color="auto"/>
        <w:bottom w:val="none" w:sz="0" w:space="0" w:color="auto"/>
        <w:right w:val="none" w:sz="0" w:space="0" w:color="auto"/>
      </w:divBdr>
    </w:div>
    <w:div w:id="1616475930">
      <w:bodyDiv w:val="1"/>
      <w:marLeft w:val="0"/>
      <w:marRight w:val="0"/>
      <w:marTop w:val="0"/>
      <w:marBottom w:val="0"/>
      <w:divBdr>
        <w:top w:val="none" w:sz="0" w:space="0" w:color="auto"/>
        <w:left w:val="none" w:sz="0" w:space="0" w:color="auto"/>
        <w:bottom w:val="none" w:sz="0" w:space="0" w:color="auto"/>
        <w:right w:val="none" w:sz="0" w:space="0" w:color="auto"/>
      </w:divBdr>
    </w:div>
    <w:div w:id="1634024330">
      <w:bodyDiv w:val="1"/>
      <w:marLeft w:val="0"/>
      <w:marRight w:val="0"/>
      <w:marTop w:val="0"/>
      <w:marBottom w:val="0"/>
      <w:divBdr>
        <w:top w:val="none" w:sz="0" w:space="0" w:color="auto"/>
        <w:left w:val="none" w:sz="0" w:space="0" w:color="auto"/>
        <w:bottom w:val="none" w:sz="0" w:space="0" w:color="auto"/>
        <w:right w:val="none" w:sz="0" w:space="0" w:color="auto"/>
      </w:divBdr>
    </w:div>
    <w:div w:id="1638148551">
      <w:bodyDiv w:val="1"/>
      <w:marLeft w:val="0"/>
      <w:marRight w:val="0"/>
      <w:marTop w:val="0"/>
      <w:marBottom w:val="0"/>
      <w:divBdr>
        <w:top w:val="none" w:sz="0" w:space="0" w:color="auto"/>
        <w:left w:val="none" w:sz="0" w:space="0" w:color="auto"/>
        <w:bottom w:val="none" w:sz="0" w:space="0" w:color="auto"/>
        <w:right w:val="none" w:sz="0" w:space="0" w:color="auto"/>
      </w:divBdr>
    </w:div>
    <w:div w:id="1661229233">
      <w:bodyDiv w:val="1"/>
      <w:marLeft w:val="0"/>
      <w:marRight w:val="0"/>
      <w:marTop w:val="0"/>
      <w:marBottom w:val="0"/>
      <w:divBdr>
        <w:top w:val="none" w:sz="0" w:space="0" w:color="auto"/>
        <w:left w:val="none" w:sz="0" w:space="0" w:color="auto"/>
        <w:bottom w:val="none" w:sz="0" w:space="0" w:color="auto"/>
        <w:right w:val="none" w:sz="0" w:space="0" w:color="auto"/>
      </w:divBdr>
    </w:div>
    <w:div w:id="1662153417">
      <w:bodyDiv w:val="1"/>
      <w:marLeft w:val="0"/>
      <w:marRight w:val="0"/>
      <w:marTop w:val="0"/>
      <w:marBottom w:val="0"/>
      <w:divBdr>
        <w:top w:val="none" w:sz="0" w:space="0" w:color="auto"/>
        <w:left w:val="none" w:sz="0" w:space="0" w:color="auto"/>
        <w:bottom w:val="none" w:sz="0" w:space="0" w:color="auto"/>
        <w:right w:val="none" w:sz="0" w:space="0" w:color="auto"/>
      </w:divBdr>
    </w:div>
    <w:div w:id="1744327613">
      <w:bodyDiv w:val="1"/>
      <w:marLeft w:val="0"/>
      <w:marRight w:val="0"/>
      <w:marTop w:val="0"/>
      <w:marBottom w:val="0"/>
      <w:divBdr>
        <w:top w:val="none" w:sz="0" w:space="0" w:color="auto"/>
        <w:left w:val="none" w:sz="0" w:space="0" w:color="auto"/>
        <w:bottom w:val="none" w:sz="0" w:space="0" w:color="auto"/>
        <w:right w:val="none" w:sz="0" w:space="0" w:color="auto"/>
      </w:divBdr>
    </w:div>
    <w:div w:id="1751803717">
      <w:bodyDiv w:val="1"/>
      <w:marLeft w:val="0"/>
      <w:marRight w:val="0"/>
      <w:marTop w:val="0"/>
      <w:marBottom w:val="0"/>
      <w:divBdr>
        <w:top w:val="none" w:sz="0" w:space="0" w:color="auto"/>
        <w:left w:val="none" w:sz="0" w:space="0" w:color="auto"/>
        <w:bottom w:val="none" w:sz="0" w:space="0" w:color="auto"/>
        <w:right w:val="none" w:sz="0" w:space="0" w:color="auto"/>
      </w:divBdr>
    </w:div>
    <w:div w:id="1752773443">
      <w:bodyDiv w:val="1"/>
      <w:marLeft w:val="0"/>
      <w:marRight w:val="0"/>
      <w:marTop w:val="0"/>
      <w:marBottom w:val="0"/>
      <w:divBdr>
        <w:top w:val="none" w:sz="0" w:space="0" w:color="auto"/>
        <w:left w:val="none" w:sz="0" w:space="0" w:color="auto"/>
        <w:bottom w:val="none" w:sz="0" w:space="0" w:color="auto"/>
        <w:right w:val="none" w:sz="0" w:space="0" w:color="auto"/>
      </w:divBdr>
    </w:div>
    <w:div w:id="17533109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9517355">
      <w:bodyDiv w:val="1"/>
      <w:marLeft w:val="0"/>
      <w:marRight w:val="0"/>
      <w:marTop w:val="0"/>
      <w:marBottom w:val="0"/>
      <w:divBdr>
        <w:top w:val="none" w:sz="0" w:space="0" w:color="auto"/>
        <w:left w:val="none" w:sz="0" w:space="0" w:color="auto"/>
        <w:bottom w:val="none" w:sz="0" w:space="0" w:color="auto"/>
        <w:right w:val="none" w:sz="0" w:space="0" w:color="auto"/>
      </w:divBdr>
    </w:div>
    <w:div w:id="1880779909">
      <w:bodyDiv w:val="1"/>
      <w:marLeft w:val="0"/>
      <w:marRight w:val="0"/>
      <w:marTop w:val="0"/>
      <w:marBottom w:val="0"/>
      <w:divBdr>
        <w:top w:val="none" w:sz="0" w:space="0" w:color="auto"/>
        <w:left w:val="none" w:sz="0" w:space="0" w:color="auto"/>
        <w:bottom w:val="none" w:sz="0" w:space="0" w:color="auto"/>
        <w:right w:val="none" w:sz="0" w:space="0" w:color="auto"/>
      </w:divBdr>
    </w:div>
    <w:div w:id="1934589264">
      <w:bodyDiv w:val="1"/>
      <w:marLeft w:val="0"/>
      <w:marRight w:val="0"/>
      <w:marTop w:val="0"/>
      <w:marBottom w:val="0"/>
      <w:divBdr>
        <w:top w:val="none" w:sz="0" w:space="0" w:color="auto"/>
        <w:left w:val="none" w:sz="0" w:space="0" w:color="auto"/>
        <w:bottom w:val="none" w:sz="0" w:space="0" w:color="auto"/>
        <w:right w:val="none" w:sz="0" w:space="0" w:color="auto"/>
      </w:divBdr>
    </w:div>
    <w:div w:id="2002660464">
      <w:bodyDiv w:val="1"/>
      <w:marLeft w:val="0"/>
      <w:marRight w:val="0"/>
      <w:marTop w:val="0"/>
      <w:marBottom w:val="0"/>
      <w:divBdr>
        <w:top w:val="none" w:sz="0" w:space="0" w:color="auto"/>
        <w:left w:val="none" w:sz="0" w:space="0" w:color="auto"/>
        <w:bottom w:val="none" w:sz="0" w:space="0" w:color="auto"/>
        <w:right w:val="none" w:sz="0" w:space="0" w:color="auto"/>
      </w:divBdr>
    </w:div>
    <w:div w:id="20170766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272800">
      <w:bodyDiv w:val="1"/>
      <w:marLeft w:val="0"/>
      <w:marRight w:val="0"/>
      <w:marTop w:val="0"/>
      <w:marBottom w:val="0"/>
      <w:divBdr>
        <w:top w:val="none" w:sz="0" w:space="0" w:color="auto"/>
        <w:left w:val="none" w:sz="0" w:space="0" w:color="auto"/>
        <w:bottom w:val="none" w:sz="0" w:space="0" w:color="auto"/>
        <w:right w:val="none" w:sz="0" w:space="0" w:color="auto"/>
      </w:divBdr>
    </w:div>
    <w:div w:id="2103837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gov.uk/government/publications/victims-strategy" TargetMode="External"/><Relationship Id="rId21" Type="http://schemas.openxmlformats.org/officeDocument/2006/relationships/hyperlink" Target="https://www.alcoholrehabguide.org/alcohol/crimes/domestic-abuse/" TargetMode="External"/><Relationship Id="rId34" Type="http://schemas.openxmlformats.org/officeDocument/2006/relationships/hyperlink" Target="https://www.gov.uk/guidance/police-and-criminal-evidence-act-1984-pace-codes-of-practice" TargetMode="External"/><Relationship Id="rId42" Type="http://schemas.openxmlformats.org/officeDocument/2006/relationships/hyperlink" Target="https://www.psychologytoday.com/us/basics/bias" TargetMode="External"/><Relationship Id="rId47" Type="http://schemas.openxmlformats.org/officeDocument/2006/relationships/hyperlink" Target="https://www.toolshero.com/communication-methods/betari-box-theory/"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college.police.uk/app/national-decision-model" TargetMode="Externa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www.cps.gov.uk/legal-guidance/offences-against-person-incorporating-charging-standard" TargetMode="External"/><Relationship Id="rId37" Type="http://schemas.openxmlformats.org/officeDocument/2006/relationships/hyperlink" Target="https://www.gov.uk/government/publications/the-code-of-practice-for-victims-of-crime/code-of-practice-for-victims-of-crime-in-england-and-wales-victims-code" TargetMode="External"/><Relationship Id="rId40" Type="http://schemas.openxmlformats.org/officeDocument/2006/relationships/hyperlink" Target="https://www.nhs.uk/mental-health/self-help/tips-and-support/mindfulness/" TargetMode="External"/><Relationship Id="rId45" Type="http://schemas.openxmlformats.org/officeDocument/2006/relationships/hyperlink" Target="https://www.swlondoner.co.uk/news/02092021-online-child-grooming-crimes-at-record-high-nspcc-reveal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bbc.co.uk/news/uk-wales-50565513" TargetMode="External"/><Relationship Id="rId28" Type="http://schemas.openxmlformats.org/officeDocument/2006/relationships/hyperlink" Target="https://www.college.police.uk/app/national-decision-model/national-decision-model?highlight=CRITICAL%20INCIDENTS" TargetMode="External"/><Relationship Id="rId36" Type="http://schemas.openxmlformats.org/officeDocument/2006/relationships/hyperlink" Target="https://www.legislation.gov.uk/ukpga/1997/40/section/4A"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ps.gov.uk/legal-guidance/special-measures" TargetMode="External"/><Relationship Id="rId44" Type="http://schemas.openxmlformats.org/officeDocument/2006/relationships/hyperlink" Target="https://www.helpguide.org/articles/healthy-living/the-mental-health-benefits-of-exercis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apa.org/topics/resilience/" TargetMode="External"/><Relationship Id="rId27" Type="http://schemas.openxmlformats.org/officeDocument/2006/relationships/hyperlink" Target="https://www.college.police.uk/app/investigation"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www.legislation.gov.uk/ukpga/2003/" TargetMode="External"/><Relationship Id="rId43" Type="http://schemas.openxmlformats.org/officeDocument/2006/relationships/hyperlink" Target="https://www.bupa.co.uk/health-information/mental-health/stress-workplace" TargetMode="External"/><Relationship Id="rId48" Type="http://schemas.openxmlformats.org/officeDocument/2006/relationships/hyperlink" Target="https://en.wikipedia.org/wiki/Criminal_Procedure_and_Investigations_Act_199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career-learning/career-development/competency-and-values-framework-cvf" TargetMode="External"/><Relationship Id="rId33" Type="http://schemas.openxmlformats.org/officeDocument/2006/relationships/hyperlink" Target="https://www.dashriskchecklist.co.uk/" TargetMode="External"/><Relationship Id="rId38" Type="http://schemas.openxmlformats.org/officeDocument/2006/relationships/hyperlink" Target="https://www.gov.uk/government/collections/human-rights-the-uks-international-human-rights-obligations" TargetMode="External"/><Relationship Id="rId46" Type="http://schemas.openxmlformats.org/officeDocument/2006/relationships/hyperlink" Target="https://study.com/learn/lesson/police-discretion-overview-examples-pros-cons.html" TargetMode="External"/><Relationship Id="rId20" Type="http://schemas.openxmlformats.org/officeDocument/2006/relationships/footer" Target="footer3.xml"/><Relationship Id="rId41" Type="http://schemas.openxmlformats.org/officeDocument/2006/relationships/hyperlink" Target="https://www.oxfordlearnersdictionaries.com/definition/english/unconscious-bia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8332</Words>
  <Characters>47495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Lee,Kelly swp8332</cp:lastModifiedBy>
  <cp:revision>2</cp:revision>
  <cp:lastPrinted>2014-08-26T08:55:00Z</cp:lastPrinted>
  <dcterms:created xsi:type="dcterms:W3CDTF">2023-03-24T10:43:00Z</dcterms:created>
  <dcterms:modified xsi:type="dcterms:W3CDTF">2023-03-24T10:43:00Z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2022-12-20T13:03:59Z</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d415f6a3-4017-458c-8498-bf454c560e50</vt:lpwstr>
  </property>
  <property fmtid="{D5CDD505-2E9C-101B-9397-08002B2CF9AE}" pid="8" name="MSIP_Label_66cf8fe5-b7b7-4df7-b38d-1c61ac2f6639_ContentBits">
    <vt:lpwstr>0</vt:lpwstr>
  </property>
  <property fmtid="{D5CDD505-2E9C-101B-9397-08002B2CF9AE}" pid="9" name="MSIP_Label_66cf8fe5-b7b7-4df7-b38d-1c61ac2f6639_Method">
    <vt:lpwstr>Privileged</vt:lpwstr>
  </property>
</Properties>
</file>