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299DE3" w14:textId="14387364" w:rsidR="00F35DA1" w:rsidRDefault="00807199">
      <w:pPr>
        <w:rPr>
          <w:rFonts w:ascii="Arial" w:hAnsi="Arial" w:cs="Arial"/>
          <w:b/>
          <w:bCs/>
          <w:sz w:val="48"/>
          <w:szCs w:val="48"/>
          <w:lang w:val="en-US"/>
        </w:rPr>
      </w:pPr>
      <w:r w:rsidRPr="00F35DA1">
        <w:rPr>
          <w:rFonts w:ascii="Arial" w:hAnsi="Arial" w:cs="Arial"/>
          <w:b/>
          <w:bCs/>
          <w:sz w:val="48"/>
          <w:szCs w:val="48"/>
          <w:lang w:val="en-US"/>
        </w:rPr>
        <w:t xml:space="preserve">   </w:t>
      </w:r>
    </w:p>
    <w:p w14:paraId="16297052" w14:textId="77777777" w:rsidR="00F35DA1" w:rsidRDefault="00F35DA1">
      <w:pPr>
        <w:rPr>
          <w:rFonts w:ascii="Arial" w:hAnsi="Arial" w:cs="Arial"/>
          <w:b/>
          <w:bCs/>
          <w:sz w:val="48"/>
          <w:szCs w:val="48"/>
          <w:lang w:val="en-US"/>
        </w:rPr>
      </w:pPr>
    </w:p>
    <w:p w14:paraId="3939611F" w14:textId="77777777" w:rsidR="00F35DA1" w:rsidRDefault="00F35DA1">
      <w:pPr>
        <w:rPr>
          <w:rFonts w:ascii="Arial" w:hAnsi="Arial" w:cs="Arial"/>
          <w:b/>
          <w:bCs/>
          <w:sz w:val="48"/>
          <w:szCs w:val="48"/>
          <w:lang w:val="en-US"/>
        </w:rPr>
      </w:pPr>
    </w:p>
    <w:p w14:paraId="72753566" w14:textId="657D5526" w:rsidR="00043FF0" w:rsidRDefault="00C92B22">
      <w:pPr>
        <w:rPr>
          <w:rFonts w:ascii="Arial" w:hAnsi="Arial" w:cs="Arial"/>
          <w:b/>
          <w:bCs/>
          <w:sz w:val="48"/>
          <w:szCs w:val="48"/>
          <w:lang w:val="en-US"/>
        </w:rPr>
      </w:pPr>
      <w:r>
        <w:rPr>
          <w:rFonts w:ascii="Arial" w:hAnsi="Arial" w:cs="Arial"/>
          <w:b/>
          <w:bCs/>
          <w:sz w:val="48"/>
          <w:szCs w:val="48"/>
          <w:lang w:val="en-US"/>
        </w:rPr>
        <w:t>A</w:t>
      </w:r>
      <w:r w:rsidR="00E53412" w:rsidRPr="00F35DA1">
        <w:rPr>
          <w:rFonts w:ascii="Arial" w:hAnsi="Arial" w:cs="Arial"/>
          <w:b/>
          <w:bCs/>
          <w:sz w:val="48"/>
          <w:szCs w:val="48"/>
          <w:lang w:val="en-US"/>
        </w:rPr>
        <w:t xml:space="preserve"> VISION OF </w:t>
      </w:r>
      <w:r w:rsidR="00807199" w:rsidRPr="00F35DA1">
        <w:rPr>
          <w:rFonts w:ascii="Arial" w:hAnsi="Arial" w:cs="Arial"/>
          <w:b/>
          <w:bCs/>
          <w:sz w:val="48"/>
          <w:szCs w:val="48"/>
          <w:lang w:val="en-US"/>
        </w:rPr>
        <w:t>CHANGE: Sustainability</w:t>
      </w:r>
      <w:r w:rsidR="0075743D" w:rsidRPr="00F35DA1">
        <w:rPr>
          <w:rFonts w:ascii="Arial" w:hAnsi="Arial" w:cs="Arial"/>
          <w:b/>
          <w:bCs/>
          <w:sz w:val="48"/>
          <w:szCs w:val="48"/>
          <w:lang w:val="en-US"/>
        </w:rPr>
        <w:t xml:space="preserve"> </w:t>
      </w:r>
      <w:r w:rsidR="00F35DA1">
        <w:rPr>
          <w:rFonts w:ascii="Arial" w:hAnsi="Arial" w:cs="Arial"/>
          <w:b/>
          <w:bCs/>
          <w:sz w:val="48"/>
          <w:szCs w:val="48"/>
          <w:lang w:val="en-US"/>
        </w:rPr>
        <w:t xml:space="preserve">    </w:t>
      </w:r>
      <w:r w:rsidR="0075743D" w:rsidRPr="00F35DA1">
        <w:rPr>
          <w:rFonts w:ascii="Arial" w:hAnsi="Arial" w:cs="Arial"/>
          <w:b/>
          <w:bCs/>
          <w:sz w:val="48"/>
          <w:szCs w:val="48"/>
          <w:lang w:val="en-US"/>
        </w:rPr>
        <w:t xml:space="preserve">in </w:t>
      </w:r>
      <w:r w:rsidR="00807199" w:rsidRPr="00F35DA1">
        <w:rPr>
          <w:rFonts w:ascii="Arial" w:hAnsi="Arial" w:cs="Arial"/>
          <w:b/>
          <w:bCs/>
          <w:sz w:val="48"/>
          <w:szCs w:val="48"/>
          <w:lang w:val="en-US"/>
        </w:rPr>
        <w:t xml:space="preserve">the </w:t>
      </w:r>
      <w:r w:rsidR="0075743D" w:rsidRPr="00F35DA1">
        <w:rPr>
          <w:rFonts w:ascii="Arial" w:hAnsi="Arial" w:cs="Arial"/>
          <w:b/>
          <w:bCs/>
          <w:sz w:val="48"/>
          <w:szCs w:val="48"/>
          <w:lang w:val="en-US"/>
        </w:rPr>
        <w:t>hotel i</w:t>
      </w:r>
      <w:r w:rsidR="00807199" w:rsidRPr="00F35DA1">
        <w:rPr>
          <w:rFonts w:ascii="Arial" w:hAnsi="Arial" w:cs="Arial"/>
          <w:b/>
          <w:bCs/>
          <w:sz w:val="48"/>
          <w:szCs w:val="48"/>
          <w:lang w:val="en-US"/>
        </w:rPr>
        <w:t>ndustry</w:t>
      </w:r>
    </w:p>
    <w:p w14:paraId="58408C59" w14:textId="77777777" w:rsidR="00F35DA1" w:rsidRDefault="00F35DA1">
      <w:pPr>
        <w:rPr>
          <w:rFonts w:ascii="Arial" w:hAnsi="Arial" w:cs="Arial"/>
          <w:b/>
          <w:bCs/>
          <w:sz w:val="48"/>
          <w:szCs w:val="48"/>
          <w:lang w:val="en-US"/>
        </w:rPr>
      </w:pPr>
    </w:p>
    <w:p w14:paraId="3F16AAC2" w14:textId="77777777" w:rsidR="00F35DA1" w:rsidRDefault="00F35DA1">
      <w:pPr>
        <w:rPr>
          <w:rFonts w:ascii="Arial" w:hAnsi="Arial" w:cs="Arial"/>
          <w:b/>
          <w:bCs/>
          <w:sz w:val="48"/>
          <w:szCs w:val="48"/>
          <w:lang w:val="en-US"/>
        </w:rPr>
      </w:pPr>
    </w:p>
    <w:p w14:paraId="63F25E97" w14:textId="77777777" w:rsidR="00F35DA1" w:rsidRDefault="00F35DA1">
      <w:pPr>
        <w:rPr>
          <w:rFonts w:ascii="Arial" w:hAnsi="Arial" w:cs="Arial"/>
          <w:b/>
          <w:bCs/>
          <w:sz w:val="48"/>
          <w:szCs w:val="48"/>
          <w:lang w:val="en-US"/>
        </w:rPr>
      </w:pPr>
    </w:p>
    <w:p w14:paraId="4B02E2D8" w14:textId="77777777" w:rsidR="00F35DA1" w:rsidRPr="00F35DA1" w:rsidRDefault="00F35DA1">
      <w:pPr>
        <w:rPr>
          <w:rFonts w:ascii="Arial" w:hAnsi="Arial" w:cs="Arial"/>
          <w:b/>
          <w:bCs/>
          <w:sz w:val="48"/>
          <w:szCs w:val="48"/>
          <w:lang w:val="en-US"/>
        </w:rPr>
      </w:pPr>
    </w:p>
    <w:p w14:paraId="084A6DC1" w14:textId="77777777" w:rsidR="00770806" w:rsidRDefault="00770806">
      <w:pPr>
        <w:rPr>
          <w:rFonts w:ascii="Arial" w:hAnsi="Arial" w:cs="Arial"/>
          <w:b/>
          <w:bCs/>
          <w:sz w:val="28"/>
          <w:szCs w:val="28"/>
          <w:lang w:val="en-US"/>
        </w:rPr>
      </w:pPr>
    </w:p>
    <w:p w14:paraId="1F40FCE3" w14:textId="77777777" w:rsidR="00F35DA1" w:rsidRDefault="00F35DA1">
      <w:pPr>
        <w:rPr>
          <w:rFonts w:ascii="Arial" w:hAnsi="Arial" w:cs="Arial"/>
          <w:b/>
          <w:bCs/>
          <w:sz w:val="28"/>
          <w:szCs w:val="28"/>
          <w:lang w:val="en-US"/>
        </w:rPr>
      </w:pPr>
    </w:p>
    <w:p w14:paraId="7730AEFF" w14:textId="77777777" w:rsidR="00F35DA1" w:rsidRDefault="00F35DA1">
      <w:pPr>
        <w:rPr>
          <w:rFonts w:ascii="Arial" w:hAnsi="Arial" w:cs="Arial"/>
          <w:b/>
          <w:bCs/>
          <w:sz w:val="28"/>
          <w:szCs w:val="28"/>
          <w:lang w:val="en-US"/>
        </w:rPr>
      </w:pPr>
    </w:p>
    <w:p w14:paraId="0B32F99E" w14:textId="77777777" w:rsidR="001D7A37" w:rsidRDefault="001D7A37">
      <w:pPr>
        <w:rPr>
          <w:rFonts w:ascii="Arial" w:hAnsi="Arial" w:cs="Arial"/>
          <w:b/>
          <w:bCs/>
          <w:sz w:val="28"/>
          <w:szCs w:val="28"/>
          <w:lang w:val="en-US"/>
        </w:rPr>
      </w:pPr>
    </w:p>
    <w:p w14:paraId="77D197CA" w14:textId="77777777" w:rsidR="00455508" w:rsidRDefault="00455508">
      <w:pPr>
        <w:rPr>
          <w:rFonts w:ascii="Arial" w:hAnsi="Arial" w:cs="Arial"/>
          <w:b/>
          <w:bCs/>
          <w:sz w:val="28"/>
          <w:szCs w:val="28"/>
          <w:lang w:val="en-US"/>
        </w:rPr>
      </w:pPr>
    </w:p>
    <w:p w14:paraId="1580F970" w14:textId="77777777" w:rsidR="00DF3902" w:rsidRPr="00770806" w:rsidRDefault="00DF3902">
      <w:pPr>
        <w:rPr>
          <w:rFonts w:ascii="Arial" w:hAnsi="Arial" w:cs="Arial"/>
          <w:b/>
          <w:bCs/>
          <w:color w:val="002060"/>
          <w:sz w:val="28"/>
          <w:szCs w:val="28"/>
          <w:lang w:val="en-US"/>
        </w:rPr>
      </w:pPr>
    </w:p>
    <w:p w14:paraId="3866119E" w14:textId="651DB1EF" w:rsidR="00DF3902" w:rsidRPr="00770806" w:rsidRDefault="0026026B" w:rsidP="00EE491A">
      <w:pPr>
        <w:rPr>
          <w:b/>
          <w:bCs/>
          <w:color w:val="002060"/>
          <w:lang w:val="en-US"/>
        </w:rPr>
      </w:pPr>
      <w:hyperlink r:id="rId8" w:history="1">
        <w:r w:rsidR="00EE491A" w:rsidRPr="00770806">
          <w:rPr>
            <w:rStyle w:val="Hyperlink"/>
            <w:rFonts w:ascii="Arial" w:hAnsi="Arial" w:cs="Arial"/>
            <w:color w:val="002060"/>
            <w:sz w:val="24"/>
            <w:szCs w:val="24"/>
            <w:lang w:val="en-US"/>
          </w:rPr>
          <w:t>2111632@uwtsd.ac.uk</w:t>
        </w:r>
      </w:hyperlink>
    </w:p>
    <w:p w14:paraId="564CAEEF" w14:textId="15D2D1AC" w:rsidR="00455508" w:rsidRDefault="00EE491A">
      <w:pPr>
        <w:rPr>
          <w:rFonts w:ascii="Arial" w:hAnsi="Arial" w:cs="Arial"/>
          <w:b/>
          <w:bCs/>
          <w:sz w:val="24"/>
          <w:szCs w:val="24"/>
          <w:lang w:val="en-US"/>
        </w:rPr>
      </w:pPr>
      <w:r>
        <w:rPr>
          <w:rFonts w:ascii="Arial" w:hAnsi="Arial" w:cs="Arial"/>
          <w:b/>
          <w:bCs/>
          <w:sz w:val="24"/>
          <w:szCs w:val="24"/>
          <w:lang w:val="en-US"/>
        </w:rPr>
        <w:t>Sustainable</w:t>
      </w:r>
      <w:r w:rsidR="00922385">
        <w:rPr>
          <w:rFonts w:ascii="Arial" w:hAnsi="Arial" w:cs="Arial"/>
          <w:b/>
          <w:bCs/>
          <w:sz w:val="24"/>
          <w:szCs w:val="24"/>
          <w:lang w:val="en-US"/>
        </w:rPr>
        <w:t xml:space="preserve"> hospitality &amp; tourism management BMIH 500</w:t>
      </w:r>
      <w:r>
        <w:rPr>
          <w:rFonts w:ascii="Arial" w:hAnsi="Arial" w:cs="Arial"/>
          <w:b/>
          <w:bCs/>
          <w:sz w:val="24"/>
          <w:szCs w:val="24"/>
          <w:lang w:val="en-US"/>
        </w:rPr>
        <w:t>6</w:t>
      </w:r>
    </w:p>
    <w:p w14:paraId="73D78E7F" w14:textId="5307FE2F" w:rsidR="00EE491A" w:rsidRDefault="00260DA3">
      <w:pPr>
        <w:rPr>
          <w:rFonts w:ascii="Arial" w:hAnsi="Arial" w:cs="Arial"/>
          <w:b/>
          <w:bCs/>
          <w:sz w:val="24"/>
          <w:szCs w:val="24"/>
          <w:lang w:val="en-US"/>
        </w:rPr>
      </w:pPr>
      <w:r>
        <w:rPr>
          <w:rFonts w:ascii="Arial" w:hAnsi="Arial" w:cs="Arial"/>
          <w:b/>
          <w:bCs/>
          <w:sz w:val="24"/>
          <w:szCs w:val="24"/>
          <w:lang w:val="en-US"/>
        </w:rPr>
        <w:t>Ruth Taylor</w:t>
      </w:r>
      <w:r w:rsidR="00B95B2F">
        <w:rPr>
          <w:rFonts w:ascii="Arial" w:hAnsi="Arial" w:cs="Arial"/>
          <w:b/>
          <w:bCs/>
          <w:sz w:val="24"/>
          <w:szCs w:val="24"/>
          <w:lang w:val="en-US"/>
        </w:rPr>
        <w:t xml:space="preserve">-Davies </w:t>
      </w:r>
    </w:p>
    <w:p w14:paraId="4A9E02A2" w14:textId="77777777" w:rsidR="00F35DA1" w:rsidRDefault="00F35DA1">
      <w:pPr>
        <w:rPr>
          <w:rFonts w:ascii="Arial" w:hAnsi="Arial" w:cs="Arial"/>
          <w:b/>
          <w:bCs/>
          <w:sz w:val="24"/>
          <w:szCs w:val="24"/>
          <w:lang w:val="en-US"/>
        </w:rPr>
      </w:pPr>
    </w:p>
    <w:p w14:paraId="3906E648" w14:textId="77777777" w:rsidR="00F35DA1" w:rsidRDefault="00F35DA1">
      <w:pPr>
        <w:rPr>
          <w:rFonts w:ascii="Arial" w:hAnsi="Arial" w:cs="Arial"/>
          <w:b/>
          <w:bCs/>
          <w:sz w:val="24"/>
          <w:szCs w:val="24"/>
          <w:lang w:val="en-US"/>
        </w:rPr>
      </w:pPr>
    </w:p>
    <w:p w14:paraId="69684105" w14:textId="77777777" w:rsidR="00F35DA1" w:rsidRDefault="00F35DA1">
      <w:pPr>
        <w:rPr>
          <w:rFonts w:ascii="Arial" w:hAnsi="Arial" w:cs="Arial"/>
          <w:b/>
          <w:bCs/>
          <w:sz w:val="24"/>
          <w:szCs w:val="24"/>
          <w:lang w:val="en-US"/>
        </w:rPr>
      </w:pPr>
    </w:p>
    <w:p w14:paraId="2F59890C" w14:textId="77777777" w:rsidR="00F35DA1" w:rsidRDefault="00F35DA1">
      <w:pPr>
        <w:rPr>
          <w:rFonts w:ascii="Arial" w:hAnsi="Arial" w:cs="Arial"/>
          <w:b/>
          <w:bCs/>
          <w:sz w:val="24"/>
          <w:szCs w:val="24"/>
          <w:lang w:val="en-US"/>
        </w:rPr>
      </w:pPr>
    </w:p>
    <w:p w14:paraId="18882BB4" w14:textId="77777777" w:rsidR="00F35DA1" w:rsidRDefault="00F35DA1">
      <w:pPr>
        <w:rPr>
          <w:rFonts w:ascii="Arial" w:hAnsi="Arial" w:cs="Arial"/>
          <w:b/>
          <w:bCs/>
          <w:sz w:val="24"/>
          <w:szCs w:val="24"/>
          <w:lang w:val="en-US"/>
        </w:rPr>
      </w:pPr>
    </w:p>
    <w:p w14:paraId="4B2D2D0B" w14:textId="77777777" w:rsidR="00F35DA1" w:rsidRDefault="00F35DA1">
      <w:pPr>
        <w:rPr>
          <w:rFonts w:ascii="Arial" w:hAnsi="Arial" w:cs="Arial"/>
          <w:b/>
          <w:bCs/>
          <w:sz w:val="24"/>
          <w:szCs w:val="24"/>
          <w:lang w:val="en-US"/>
        </w:rPr>
      </w:pPr>
    </w:p>
    <w:p w14:paraId="0C0A63C0" w14:textId="77777777" w:rsidR="00F35DA1" w:rsidRDefault="00F35DA1">
      <w:pPr>
        <w:rPr>
          <w:rFonts w:ascii="Arial" w:hAnsi="Arial" w:cs="Arial"/>
          <w:b/>
          <w:bCs/>
          <w:sz w:val="24"/>
          <w:szCs w:val="24"/>
          <w:lang w:val="en-US"/>
        </w:rPr>
      </w:pPr>
    </w:p>
    <w:p w14:paraId="7FDD1B5D" w14:textId="77777777" w:rsidR="00B95B2F" w:rsidRDefault="00B95B2F">
      <w:pPr>
        <w:rPr>
          <w:rFonts w:ascii="Arial" w:hAnsi="Arial" w:cs="Arial"/>
          <w:b/>
          <w:bCs/>
          <w:sz w:val="24"/>
          <w:szCs w:val="24"/>
          <w:lang w:val="en-US"/>
        </w:rPr>
      </w:pPr>
    </w:p>
    <w:p w14:paraId="3B7A3096" w14:textId="77777777" w:rsidR="00B95B2F" w:rsidRDefault="00B95B2F">
      <w:pPr>
        <w:rPr>
          <w:rFonts w:ascii="Arial" w:hAnsi="Arial" w:cs="Arial"/>
          <w:b/>
          <w:bCs/>
          <w:sz w:val="24"/>
          <w:szCs w:val="24"/>
          <w:lang w:val="en-US"/>
        </w:rPr>
      </w:pPr>
    </w:p>
    <w:p w14:paraId="2ADF6BC5" w14:textId="77777777" w:rsidR="00627B68" w:rsidRPr="00627B68" w:rsidRDefault="00627B68" w:rsidP="00627B68">
      <w:pPr>
        <w:rPr>
          <w:rFonts w:ascii="Arial" w:hAnsi="Arial" w:cs="Arial"/>
          <w:b/>
          <w:bCs/>
          <w:sz w:val="24"/>
          <w:szCs w:val="24"/>
          <w:lang w:val="en-US"/>
        </w:rPr>
      </w:pPr>
    </w:p>
    <w:p w14:paraId="146048EA" w14:textId="35571AD7" w:rsidR="004D70C0" w:rsidRDefault="00627B68" w:rsidP="00D82131">
      <w:pPr>
        <w:spacing w:line="360" w:lineRule="auto"/>
        <w:jc w:val="both"/>
        <w:rPr>
          <w:rFonts w:ascii="Arial" w:hAnsi="Arial" w:cs="Arial"/>
          <w:sz w:val="24"/>
          <w:szCs w:val="24"/>
          <w:lang w:val="en-US"/>
        </w:rPr>
      </w:pPr>
      <w:r w:rsidRPr="00780C6D">
        <w:rPr>
          <w:rFonts w:ascii="Arial" w:hAnsi="Arial" w:cs="Arial"/>
          <w:sz w:val="24"/>
          <w:szCs w:val="24"/>
          <w:lang w:val="en-US"/>
        </w:rPr>
        <w:t>This essay will explore sustainability and its three pillars, and how they relate to the hotel industry</w:t>
      </w:r>
      <w:r w:rsidR="00F94ADD">
        <w:rPr>
          <w:rFonts w:ascii="Arial" w:hAnsi="Arial" w:cs="Arial"/>
          <w:sz w:val="24"/>
          <w:szCs w:val="24"/>
          <w:lang w:val="en-US"/>
        </w:rPr>
        <w:t xml:space="preserve"> </w:t>
      </w:r>
      <w:r w:rsidR="00CD5AAE">
        <w:rPr>
          <w:rFonts w:ascii="Arial" w:hAnsi="Arial" w:cs="Arial"/>
          <w:sz w:val="24"/>
          <w:szCs w:val="24"/>
          <w:lang w:val="en-US"/>
        </w:rPr>
        <w:t>at</w:t>
      </w:r>
      <w:r w:rsidR="00F94ADD">
        <w:rPr>
          <w:rFonts w:ascii="Arial" w:hAnsi="Arial" w:cs="Arial"/>
          <w:sz w:val="24"/>
          <w:szCs w:val="24"/>
          <w:lang w:val="en-US"/>
        </w:rPr>
        <w:t xml:space="preserve"> Marriot </w:t>
      </w:r>
      <w:r w:rsidR="00CD5AAE">
        <w:rPr>
          <w:rFonts w:ascii="Arial" w:hAnsi="Arial" w:cs="Arial"/>
          <w:sz w:val="24"/>
          <w:szCs w:val="24"/>
          <w:lang w:val="en-US"/>
        </w:rPr>
        <w:t>Hotel</w:t>
      </w:r>
      <w:r w:rsidR="00F94ADD">
        <w:rPr>
          <w:rFonts w:ascii="Arial" w:hAnsi="Arial" w:cs="Arial"/>
          <w:sz w:val="24"/>
          <w:szCs w:val="24"/>
          <w:lang w:val="en-US"/>
        </w:rPr>
        <w:t>.</w:t>
      </w:r>
      <w:r w:rsidRPr="00780C6D">
        <w:rPr>
          <w:rFonts w:ascii="Arial" w:hAnsi="Arial" w:cs="Arial"/>
          <w:sz w:val="24"/>
          <w:szCs w:val="24"/>
          <w:lang w:val="en-US"/>
        </w:rPr>
        <w:t xml:space="preserve"> It will discuss how increased government pressures and competitors' actions have motivated hoteliers to embrace sustainability and make it a part of their corporate agenda. The essay will also evaluate the circular economy and its relationship with Corporate Social Responsibility (CSR) and provide examples of CSR strategies that align with the fundamental pillars of sustainability.</w:t>
      </w:r>
      <w:r w:rsidR="00766ECF" w:rsidRPr="00766ECF">
        <w:t xml:space="preserve"> </w:t>
      </w:r>
      <w:r w:rsidR="00766ECF" w:rsidRPr="00766ECF">
        <w:rPr>
          <w:rFonts w:ascii="Arial" w:hAnsi="Arial" w:cs="Arial"/>
          <w:sz w:val="24"/>
          <w:szCs w:val="24"/>
          <w:lang w:val="en-US"/>
        </w:rPr>
        <w:t xml:space="preserve">Considering the growing population and </w:t>
      </w:r>
      <w:r w:rsidR="00843CD9">
        <w:rPr>
          <w:rFonts w:ascii="Arial" w:hAnsi="Arial" w:cs="Arial"/>
          <w:sz w:val="24"/>
          <w:szCs w:val="24"/>
          <w:lang w:val="en-US"/>
        </w:rPr>
        <w:t>depletion</w:t>
      </w:r>
      <w:r w:rsidR="00766ECF" w:rsidRPr="00766ECF">
        <w:rPr>
          <w:rFonts w:ascii="Arial" w:hAnsi="Arial" w:cs="Arial"/>
          <w:sz w:val="24"/>
          <w:szCs w:val="24"/>
          <w:lang w:val="en-US"/>
        </w:rPr>
        <w:t xml:space="preserve"> </w:t>
      </w:r>
      <w:r w:rsidR="00A65FBD">
        <w:rPr>
          <w:rFonts w:ascii="Arial" w:hAnsi="Arial" w:cs="Arial"/>
          <w:sz w:val="24"/>
          <w:szCs w:val="24"/>
          <w:lang w:val="en-US"/>
        </w:rPr>
        <w:t xml:space="preserve">of </w:t>
      </w:r>
      <w:r w:rsidR="00766ECF" w:rsidRPr="00766ECF">
        <w:rPr>
          <w:rFonts w:ascii="Arial" w:hAnsi="Arial" w:cs="Arial"/>
          <w:sz w:val="24"/>
          <w:szCs w:val="24"/>
          <w:lang w:val="en-US"/>
        </w:rPr>
        <w:t>natural resources, it is reasonable to adopt a sustainable strategy as the new paradigm for consumption and production</w:t>
      </w:r>
      <w:r w:rsidR="00A65FBD">
        <w:rPr>
          <w:rFonts w:ascii="Arial" w:hAnsi="Arial" w:cs="Arial"/>
          <w:sz w:val="24"/>
          <w:szCs w:val="24"/>
          <w:lang w:val="en-US"/>
        </w:rPr>
        <w:t xml:space="preserve"> (</w:t>
      </w:r>
      <w:r w:rsidR="00CC2A02" w:rsidRPr="00CC2A02">
        <w:rPr>
          <w:rFonts w:ascii="Arial" w:hAnsi="Arial" w:cs="Arial"/>
          <w:sz w:val="24"/>
          <w:szCs w:val="24"/>
          <w:lang w:val="en-US"/>
        </w:rPr>
        <w:t>Young, Scott T.,</w:t>
      </w:r>
      <w:r w:rsidR="00843CD9">
        <w:rPr>
          <w:rFonts w:ascii="Arial" w:hAnsi="Arial" w:cs="Arial"/>
          <w:sz w:val="24"/>
          <w:szCs w:val="24"/>
          <w:lang w:val="en-US"/>
        </w:rPr>
        <w:t>2013).</w:t>
      </w:r>
      <w:r w:rsidR="006A37DC" w:rsidRPr="006A37DC">
        <w:t xml:space="preserve"> </w:t>
      </w:r>
      <w:r w:rsidR="006A37DC" w:rsidRPr="006A37DC">
        <w:rPr>
          <w:rFonts w:ascii="Arial" w:hAnsi="Arial" w:cs="Arial"/>
          <w:sz w:val="24"/>
          <w:szCs w:val="24"/>
          <w:lang w:val="en-US"/>
        </w:rPr>
        <w:t xml:space="preserve">Many companies are increasingly seeking to emphasize their public commitment to sustainability </w:t>
      </w:r>
      <w:r w:rsidR="00EC4CDB" w:rsidRPr="006A37DC">
        <w:rPr>
          <w:rFonts w:ascii="Arial" w:hAnsi="Arial" w:cs="Arial"/>
          <w:sz w:val="24"/>
          <w:szCs w:val="24"/>
          <w:lang w:val="en-US"/>
        </w:rPr>
        <w:t>to</w:t>
      </w:r>
      <w:r w:rsidR="006A37DC" w:rsidRPr="006A37DC">
        <w:rPr>
          <w:rFonts w:ascii="Arial" w:hAnsi="Arial" w:cs="Arial"/>
          <w:sz w:val="24"/>
          <w:szCs w:val="24"/>
          <w:lang w:val="en-US"/>
        </w:rPr>
        <w:t xml:space="preserve"> help to differentiate themselves from their competitors and to enhance their brand and corporate reputation</w:t>
      </w:r>
      <w:r w:rsidR="006E7FB9">
        <w:rPr>
          <w:rFonts w:ascii="Arial" w:hAnsi="Arial" w:cs="Arial"/>
          <w:sz w:val="24"/>
          <w:szCs w:val="24"/>
          <w:lang w:val="en-US"/>
        </w:rPr>
        <w:t xml:space="preserve"> (</w:t>
      </w:r>
      <w:r w:rsidR="00517D27">
        <w:rPr>
          <w:rFonts w:ascii="Arial" w:hAnsi="Arial" w:cs="Arial"/>
          <w:sz w:val="24"/>
          <w:szCs w:val="24"/>
          <w:lang w:val="en-US"/>
        </w:rPr>
        <w:t>Jones et al,2016).</w:t>
      </w:r>
    </w:p>
    <w:p w14:paraId="6E2BF8E3" w14:textId="6F1B5205" w:rsidR="00D82131" w:rsidRPr="00D82131" w:rsidRDefault="00D82131" w:rsidP="00D82131">
      <w:pPr>
        <w:spacing w:line="360" w:lineRule="auto"/>
        <w:jc w:val="both"/>
        <w:rPr>
          <w:rFonts w:ascii="Arial" w:hAnsi="Arial" w:cs="Arial"/>
          <w:sz w:val="24"/>
          <w:szCs w:val="24"/>
          <w:lang w:val="en-US"/>
        </w:rPr>
      </w:pPr>
      <w:r w:rsidRPr="00D82131">
        <w:t xml:space="preserve"> </w:t>
      </w:r>
      <w:r w:rsidRPr="00D82131">
        <w:rPr>
          <w:rFonts w:ascii="Arial" w:hAnsi="Arial" w:cs="Arial"/>
          <w:sz w:val="24"/>
          <w:szCs w:val="24"/>
          <w:lang w:val="en-US"/>
        </w:rPr>
        <w:t>The hospitality industry is facing mounting pressure from various stakeholders, such as governments, customers, and competitors, to adopt sustainable practices and integrate them into their corporate strategies. This shift is driven by multiple factors, including the need to minimize the industry's environmental impact, meet regulatory requirements, satisfy customer demand, and improve competitiveness.</w:t>
      </w:r>
      <w:r w:rsidR="003B5D02" w:rsidRPr="003B5D02">
        <w:t xml:space="preserve"> </w:t>
      </w:r>
      <w:r w:rsidR="003B5D02" w:rsidRPr="003B5D02">
        <w:rPr>
          <w:rFonts w:ascii="Arial" w:hAnsi="Arial" w:cs="Arial"/>
          <w:sz w:val="24"/>
          <w:szCs w:val="24"/>
          <w:lang w:val="en-US"/>
        </w:rPr>
        <w:t xml:space="preserve">The global pursuit of sustainability has led to significant lifestyle changes for individuals, as well as initiatives within civil society and business. </w:t>
      </w:r>
      <w:r w:rsidR="00EC4CDB" w:rsidRPr="00EC4CDB">
        <w:rPr>
          <w:rFonts w:ascii="Arial" w:hAnsi="Arial" w:cs="Arial"/>
          <w:sz w:val="24"/>
          <w:szCs w:val="24"/>
          <w:lang w:val="en-US"/>
        </w:rPr>
        <w:t>Municipal, regional, and national governments</w:t>
      </w:r>
      <w:r w:rsidR="003B5D02" w:rsidRPr="003B5D02">
        <w:rPr>
          <w:rFonts w:ascii="Arial" w:hAnsi="Arial" w:cs="Arial"/>
          <w:sz w:val="24"/>
          <w:szCs w:val="24"/>
          <w:lang w:val="en-US"/>
        </w:rPr>
        <w:t xml:space="preserve"> have also implemented historic policies to promote sustainability. Additionally, international organizations have established protocols and agreements to address sustainability issues on a global scale</w:t>
      </w:r>
      <w:r w:rsidR="00CF6FC2">
        <w:rPr>
          <w:rFonts w:ascii="Arial" w:hAnsi="Arial" w:cs="Arial"/>
          <w:sz w:val="24"/>
          <w:szCs w:val="24"/>
          <w:lang w:val="en-US"/>
        </w:rPr>
        <w:t xml:space="preserve"> (</w:t>
      </w:r>
      <w:r w:rsidR="00C20D1B">
        <w:rPr>
          <w:rFonts w:ascii="Arial" w:hAnsi="Arial" w:cs="Arial"/>
          <w:sz w:val="24"/>
          <w:szCs w:val="24"/>
          <w:lang w:val="en-US"/>
        </w:rPr>
        <w:t>Thiele,2013).</w:t>
      </w:r>
      <w:r w:rsidR="00293179" w:rsidRPr="00293179">
        <w:t xml:space="preserve"> </w:t>
      </w:r>
      <w:r w:rsidR="00293179" w:rsidRPr="00293179">
        <w:rPr>
          <w:rFonts w:ascii="Arial" w:hAnsi="Arial" w:cs="Arial"/>
          <w:sz w:val="24"/>
          <w:szCs w:val="24"/>
          <w:lang w:val="en-US"/>
        </w:rPr>
        <w:t>The three pillars of sustainability are environmental sustainability, social sustainability, and economic sustainability. Environmental sustainability focuses on minimizing negative impacts on the natural environment, social sustainability emphasizes social justice and community well-being, and economic sustainability concerns long-term economic viability and responsible business practices. All three pillars are interconnected and essential for achieving sustainable development.</w:t>
      </w:r>
    </w:p>
    <w:p w14:paraId="27F80092" w14:textId="64D3F61C" w:rsidR="00D82131" w:rsidRPr="00D82131" w:rsidRDefault="00D82131" w:rsidP="00D82131">
      <w:pPr>
        <w:spacing w:line="360" w:lineRule="auto"/>
        <w:jc w:val="both"/>
        <w:rPr>
          <w:rFonts w:ascii="Arial" w:hAnsi="Arial" w:cs="Arial"/>
          <w:sz w:val="24"/>
          <w:szCs w:val="24"/>
          <w:lang w:val="en-US"/>
        </w:rPr>
      </w:pPr>
      <w:r w:rsidRPr="00D82131">
        <w:rPr>
          <w:rFonts w:ascii="Arial" w:hAnsi="Arial" w:cs="Arial"/>
          <w:sz w:val="24"/>
          <w:szCs w:val="24"/>
          <w:lang w:val="en-US"/>
        </w:rPr>
        <w:lastRenderedPageBreak/>
        <w:t>One of the primary drivers of this trend is increased government pressure, with many countries implementing regulations and policies to reduce businesses' environmental impact, including the hospitality industry. For instance, governments may require hotels to reduce energy and water consumption, introduce waste management programs, or meet specific environmental standards.</w:t>
      </w:r>
      <w:r w:rsidR="00EA709B" w:rsidRPr="00EA709B">
        <w:t xml:space="preserve"> </w:t>
      </w:r>
      <w:r w:rsidR="00EA709B" w:rsidRPr="00EA709B">
        <w:rPr>
          <w:rFonts w:ascii="Arial" w:hAnsi="Arial" w:cs="Arial"/>
          <w:sz w:val="24"/>
          <w:szCs w:val="24"/>
          <w:lang w:val="en-US"/>
        </w:rPr>
        <w:t>According to the findings, luxury hotels have implemented environmental initiatives that focus on enhancing energy efficiency to reduce water consumption, waste, and carbon emissions. Additionally, these hotels have taken measures to control, protect, and preserve local fauna and flora to promote unique natural landscapes</w:t>
      </w:r>
      <w:r w:rsidR="00260CF2">
        <w:rPr>
          <w:rFonts w:ascii="Arial" w:hAnsi="Arial" w:cs="Arial"/>
          <w:sz w:val="24"/>
          <w:szCs w:val="24"/>
          <w:lang w:val="en-US"/>
        </w:rPr>
        <w:t xml:space="preserve"> (</w:t>
      </w:r>
      <w:proofErr w:type="spellStart"/>
      <w:r w:rsidR="00EE5A6C">
        <w:rPr>
          <w:rFonts w:ascii="Arial" w:hAnsi="Arial" w:cs="Arial"/>
          <w:sz w:val="24"/>
          <w:szCs w:val="24"/>
          <w:lang w:val="en-US"/>
        </w:rPr>
        <w:t>Vittor</w:t>
      </w:r>
      <w:proofErr w:type="spellEnd"/>
      <w:r w:rsidR="00EE5A6C">
        <w:rPr>
          <w:rFonts w:ascii="Arial" w:hAnsi="Arial" w:cs="Arial"/>
          <w:sz w:val="24"/>
          <w:szCs w:val="24"/>
          <w:lang w:val="en-US"/>
        </w:rPr>
        <w:t xml:space="preserve"> et al,2021).</w:t>
      </w:r>
      <w:r w:rsidRPr="00D82131">
        <w:rPr>
          <w:rFonts w:ascii="Arial" w:hAnsi="Arial" w:cs="Arial"/>
          <w:sz w:val="24"/>
          <w:szCs w:val="24"/>
          <w:lang w:val="en-US"/>
        </w:rPr>
        <w:t xml:space="preserve"> Non-compliance can result in financial penalties, reputational damage, and loss of business. Consequently, hoteliers have been compelled to adopt sustainable practices to comply with regulations and avoid these risks.</w:t>
      </w:r>
    </w:p>
    <w:p w14:paraId="703AAE4A" w14:textId="77777777" w:rsidR="00D82131" w:rsidRPr="00D82131" w:rsidRDefault="00D82131" w:rsidP="00D82131">
      <w:pPr>
        <w:spacing w:line="360" w:lineRule="auto"/>
        <w:jc w:val="both"/>
        <w:rPr>
          <w:rFonts w:ascii="Arial" w:hAnsi="Arial" w:cs="Arial"/>
          <w:sz w:val="24"/>
          <w:szCs w:val="24"/>
          <w:lang w:val="en-US"/>
        </w:rPr>
      </w:pPr>
    </w:p>
    <w:p w14:paraId="4492E70D" w14:textId="2B262130" w:rsidR="00D82131" w:rsidRPr="00D82131" w:rsidRDefault="00D82131" w:rsidP="00D82131">
      <w:pPr>
        <w:spacing w:line="360" w:lineRule="auto"/>
        <w:jc w:val="both"/>
        <w:rPr>
          <w:rFonts w:ascii="Arial" w:hAnsi="Arial" w:cs="Arial"/>
          <w:sz w:val="24"/>
          <w:szCs w:val="24"/>
          <w:lang w:val="en-US"/>
        </w:rPr>
      </w:pPr>
      <w:r w:rsidRPr="00D82131">
        <w:rPr>
          <w:rFonts w:ascii="Arial" w:hAnsi="Arial" w:cs="Arial"/>
          <w:sz w:val="24"/>
          <w:szCs w:val="24"/>
          <w:lang w:val="en-US"/>
        </w:rPr>
        <w:t>Another factor contributing to the shift towards sustainability is the actions of competitors. As more hotels embrace sustainable practices, those that do not are at risk of losing customers and falling behind their rivals. Additionally, sustainable practices can lead to cost savings and increased efficiency, providing a competitive advantage</w:t>
      </w:r>
      <w:r w:rsidR="009F794D">
        <w:rPr>
          <w:rFonts w:ascii="Arial" w:hAnsi="Arial" w:cs="Arial"/>
          <w:sz w:val="24"/>
          <w:szCs w:val="24"/>
          <w:lang w:val="en-US"/>
        </w:rPr>
        <w:t>.</w:t>
      </w:r>
    </w:p>
    <w:p w14:paraId="4916E52E" w14:textId="22920CB6" w:rsidR="00D82131" w:rsidRPr="00D82131" w:rsidRDefault="00D82131" w:rsidP="00D82131">
      <w:pPr>
        <w:spacing w:line="360" w:lineRule="auto"/>
        <w:jc w:val="both"/>
        <w:rPr>
          <w:rFonts w:ascii="Arial" w:hAnsi="Arial" w:cs="Arial"/>
          <w:sz w:val="24"/>
          <w:szCs w:val="24"/>
          <w:lang w:val="en-US"/>
        </w:rPr>
      </w:pPr>
      <w:r w:rsidRPr="00D82131">
        <w:rPr>
          <w:rFonts w:ascii="Arial" w:hAnsi="Arial" w:cs="Arial"/>
          <w:sz w:val="24"/>
          <w:szCs w:val="24"/>
          <w:lang w:val="en-US"/>
        </w:rPr>
        <w:t>Furthermore, customers are increasingly environmentally conscious and expect hotels to prioritize sustainability. Therefore, hotels that fail to implement sustainable practices risk losing customers to those that do, as customer demand for environmentally responsible hotels continues to grow.</w:t>
      </w:r>
    </w:p>
    <w:p w14:paraId="36150F36" w14:textId="2CDAA85C" w:rsidR="00CD068B" w:rsidRPr="00CD068B" w:rsidRDefault="00D82131" w:rsidP="00CD068B">
      <w:pPr>
        <w:spacing w:line="360" w:lineRule="auto"/>
        <w:jc w:val="both"/>
        <w:rPr>
          <w:rFonts w:ascii="Arial" w:hAnsi="Arial" w:cs="Arial"/>
          <w:sz w:val="24"/>
          <w:szCs w:val="24"/>
          <w:lang w:val="en-US"/>
        </w:rPr>
      </w:pPr>
      <w:r w:rsidRPr="00D82131">
        <w:rPr>
          <w:rFonts w:ascii="Arial" w:hAnsi="Arial" w:cs="Arial"/>
          <w:sz w:val="24"/>
          <w:szCs w:val="24"/>
          <w:lang w:val="en-US"/>
        </w:rPr>
        <w:t>In summary, the hospitality industry is under increasing pressure from various stakeholders to adopt sustainable practices and incorporate them into their corporate strategies. As regulations become more stringent, customer demand for sustainability increases, and competitors continue to adopt sustainable practices, it is becoming more critical for hoteliers to prioritize sustainability to remain competitive and meet regulatory requirements.</w:t>
      </w:r>
      <w:r w:rsidR="00CD068B" w:rsidRPr="00CD068B">
        <w:t xml:space="preserve"> </w:t>
      </w:r>
      <w:r w:rsidR="00CD068B" w:rsidRPr="00CD068B">
        <w:rPr>
          <w:rFonts w:ascii="Arial" w:hAnsi="Arial" w:cs="Arial"/>
          <w:sz w:val="24"/>
          <w:szCs w:val="24"/>
          <w:lang w:val="en-US"/>
        </w:rPr>
        <w:t>At first, ecotourism received more attention than sustainable tourism in tourism research. It took some time for the concept of sustainable development in tourism to gain recognition. There was no clear program established regarding the relationship between tourism and sustainable development</w:t>
      </w:r>
      <w:r w:rsidR="00CD068B">
        <w:rPr>
          <w:rFonts w:ascii="Arial" w:hAnsi="Arial" w:cs="Arial"/>
          <w:sz w:val="24"/>
          <w:szCs w:val="24"/>
          <w:lang w:val="en-US"/>
        </w:rPr>
        <w:t xml:space="preserve"> until 1997 through the </w:t>
      </w:r>
      <w:proofErr w:type="gramStart"/>
      <w:r w:rsidR="006A37DC">
        <w:rPr>
          <w:rFonts w:ascii="Arial" w:hAnsi="Arial" w:cs="Arial"/>
          <w:sz w:val="24"/>
          <w:szCs w:val="24"/>
          <w:lang w:val="en-US"/>
        </w:rPr>
        <w:t>Agenda</w:t>
      </w:r>
      <w:proofErr w:type="gramEnd"/>
      <w:r w:rsidR="00CD068B">
        <w:rPr>
          <w:rFonts w:ascii="Arial" w:hAnsi="Arial" w:cs="Arial"/>
          <w:sz w:val="24"/>
          <w:szCs w:val="24"/>
          <w:lang w:val="en-US"/>
        </w:rPr>
        <w:t xml:space="preserve"> 2021 for the travel and tourism industry (Agenda </w:t>
      </w:r>
      <w:r w:rsidR="009F794D">
        <w:rPr>
          <w:rFonts w:ascii="Arial" w:hAnsi="Arial" w:cs="Arial"/>
          <w:sz w:val="24"/>
          <w:szCs w:val="24"/>
          <w:lang w:val="en-US"/>
        </w:rPr>
        <w:t>2021) (</w:t>
      </w:r>
      <w:r w:rsidR="00CD068B">
        <w:rPr>
          <w:rFonts w:ascii="Arial" w:hAnsi="Arial" w:cs="Arial"/>
          <w:sz w:val="24"/>
          <w:szCs w:val="24"/>
          <w:lang w:val="en-US"/>
        </w:rPr>
        <w:t xml:space="preserve">Word </w:t>
      </w:r>
      <w:r w:rsidR="00CD068B">
        <w:rPr>
          <w:rFonts w:ascii="Arial" w:hAnsi="Arial" w:cs="Arial"/>
          <w:sz w:val="24"/>
          <w:szCs w:val="24"/>
          <w:lang w:val="en-US"/>
        </w:rPr>
        <w:lastRenderedPageBreak/>
        <w:t>Travel and Tourism Council,</w:t>
      </w:r>
      <w:r w:rsidR="00581BB0">
        <w:rPr>
          <w:rFonts w:ascii="Arial" w:hAnsi="Arial" w:cs="Arial"/>
          <w:sz w:val="24"/>
          <w:szCs w:val="24"/>
          <w:lang w:val="en-US"/>
        </w:rPr>
        <w:t xml:space="preserve"> </w:t>
      </w:r>
      <w:r w:rsidR="00CD068B">
        <w:rPr>
          <w:rFonts w:ascii="Arial" w:hAnsi="Arial" w:cs="Arial"/>
          <w:sz w:val="24"/>
          <w:szCs w:val="24"/>
          <w:lang w:val="en-US"/>
        </w:rPr>
        <w:t>World Tourism Organization and the Earth Council,1997)</w:t>
      </w:r>
      <w:r w:rsidR="009F794D">
        <w:rPr>
          <w:rFonts w:ascii="Arial" w:hAnsi="Arial" w:cs="Arial"/>
          <w:sz w:val="24"/>
          <w:szCs w:val="24"/>
          <w:lang w:val="en-US"/>
        </w:rPr>
        <w:t xml:space="preserve"> </w:t>
      </w:r>
      <w:r w:rsidR="00581BB0">
        <w:rPr>
          <w:rFonts w:ascii="Arial" w:hAnsi="Arial" w:cs="Arial"/>
          <w:sz w:val="24"/>
          <w:szCs w:val="24"/>
          <w:lang w:val="en-US"/>
        </w:rPr>
        <w:t>(Liburd,2010).</w:t>
      </w:r>
    </w:p>
    <w:p w14:paraId="60F54AAE" w14:textId="77777777" w:rsidR="00CD068B" w:rsidRPr="00CD068B" w:rsidRDefault="00CD068B" w:rsidP="00CD068B">
      <w:pPr>
        <w:spacing w:line="360" w:lineRule="auto"/>
        <w:jc w:val="both"/>
        <w:rPr>
          <w:rFonts w:ascii="Arial" w:hAnsi="Arial" w:cs="Arial"/>
          <w:sz w:val="24"/>
          <w:szCs w:val="24"/>
          <w:lang w:val="en-US"/>
        </w:rPr>
      </w:pPr>
    </w:p>
    <w:p w14:paraId="3D3EDAAA" w14:textId="77777777" w:rsidR="00CD068B" w:rsidRPr="00CD068B" w:rsidRDefault="00CD068B" w:rsidP="00CD068B">
      <w:pPr>
        <w:spacing w:line="360" w:lineRule="auto"/>
        <w:jc w:val="both"/>
        <w:rPr>
          <w:rFonts w:ascii="Arial" w:hAnsi="Arial" w:cs="Arial"/>
          <w:sz w:val="24"/>
          <w:szCs w:val="24"/>
          <w:lang w:val="en-US"/>
        </w:rPr>
      </w:pPr>
    </w:p>
    <w:p w14:paraId="2F57835A" w14:textId="77777777" w:rsidR="00CD068B" w:rsidRPr="00CD068B" w:rsidRDefault="00CD068B" w:rsidP="00CD068B">
      <w:pPr>
        <w:spacing w:line="360" w:lineRule="auto"/>
        <w:jc w:val="both"/>
        <w:rPr>
          <w:rFonts w:ascii="Arial" w:hAnsi="Arial" w:cs="Arial"/>
          <w:sz w:val="24"/>
          <w:szCs w:val="24"/>
          <w:lang w:val="en-US"/>
        </w:rPr>
      </w:pPr>
    </w:p>
    <w:p w14:paraId="7D074BCE" w14:textId="4B56D422" w:rsidR="006E545F" w:rsidRDefault="006E545F" w:rsidP="00D82131">
      <w:pPr>
        <w:spacing w:line="360" w:lineRule="auto"/>
        <w:jc w:val="both"/>
        <w:rPr>
          <w:rFonts w:ascii="Arial" w:hAnsi="Arial" w:cs="Arial"/>
          <w:sz w:val="24"/>
          <w:szCs w:val="24"/>
          <w:lang w:val="en-US"/>
        </w:rPr>
      </w:pPr>
    </w:p>
    <w:p w14:paraId="5396C647" w14:textId="7B5B9BD3" w:rsidR="0050634C" w:rsidRPr="0050634C" w:rsidRDefault="0090335D" w:rsidP="0050634C">
      <w:pPr>
        <w:spacing w:line="360" w:lineRule="auto"/>
        <w:jc w:val="both"/>
        <w:rPr>
          <w:rFonts w:ascii="Arial" w:hAnsi="Arial" w:cs="Arial"/>
          <w:sz w:val="24"/>
          <w:szCs w:val="24"/>
          <w:lang w:val="en-US"/>
        </w:rPr>
      </w:pPr>
      <w:r w:rsidRPr="0090335D">
        <w:rPr>
          <w:rFonts w:ascii="Arial" w:hAnsi="Arial" w:cs="Arial"/>
          <w:sz w:val="24"/>
          <w:szCs w:val="24"/>
          <w:lang w:val="en-US"/>
        </w:rPr>
        <w:t>Marriott International, Inc. is a multinational corporation based in the United States that manages, franchises, and licenses various types of lodging facilities, including hotels, residential properties, and timeshare resorts</w:t>
      </w:r>
      <w:r w:rsidR="00950EE5">
        <w:rPr>
          <w:rFonts w:ascii="Arial" w:hAnsi="Arial" w:cs="Arial"/>
          <w:sz w:val="24"/>
          <w:szCs w:val="24"/>
          <w:lang w:val="en-US"/>
        </w:rPr>
        <w:t xml:space="preserve"> (Wikipedia,2023).</w:t>
      </w:r>
      <w:r w:rsidR="006E7CC1" w:rsidRPr="006E7CC1">
        <w:t xml:space="preserve"> </w:t>
      </w:r>
      <w:r w:rsidR="00B334A7" w:rsidRPr="00B334A7">
        <w:rPr>
          <w:rFonts w:ascii="Arial" w:hAnsi="Arial" w:cs="Arial"/>
          <w:sz w:val="24"/>
          <w:szCs w:val="24"/>
        </w:rPr>
        <w:t xml:space="preserve">Marriott is a globally recognized hotel chain, operating in over 7,000 locations worldwide. Booking is a major player in the online distribution market and a significant distribution channel group. In contrast, </w:t>
      </w:r>
      <w:proofErr w:type="spellStart"/>
      <w:r w:rsidR="00B334A7" w:rsidRPr="00B334A7">
        <w:rPr>
          <w:rFonts w:ascii="Arial" w:hAnsi="Arial" w:cs="Arial"/>
          <w:sz w:val="24"/>
          <w:szCs w:val="24"/>
        </w:rPr>
        <w:t>Soneva</w:t>
      </w:r>
      <w:proofErr w:type="spellEnd"/>
      <w:r w:rsidR="00B334A7" w:rsidRPr="00B334A7">
        <w:rPr>
          <w:rFonts w:ascii="Arial" w:hAnsi="Arial" w:cs="Arial"/>
          <w:sz w:val="24"/>
          <w:szCs w:val="24"/>
        </w:rPr>
        <w:t xml:space="preserve"> represents a smaller group of resort hotels that have prioritized sustainability in their operations</w:t>
      </w:r>
      <w:r w:rsidR="00156194">
        <w:t xml:space="preserve"> </w:t>
      </w:r>
      <w:r w:rsidR="00156194" w:rsidRPr="00011BE1">
        <w:rPr>
          <w:rFonts w:ascii="Arial" w:hAnsi="Arial" w:cs="Arial"/>
          <w:sz w:val="24"/>
          <w:szCs w:val="24"/>
        </w:rPr>
        <w:t>(Landau,</w:t>
      </w:r>
      <w:r w:rsidR="00001D09">
        <w:rPr>
          <w:rFonts w:ascii="Arial" w:hAnsi="Arial" w:cs="Arial"/>
          <w:sz w:val="24"/>
          <w:szCs w:val="24"/>
        </w:rPr>
        <w:t xml:space="preserve"> </w:t>
      </w:r>
      <w:r w:rsidR="00011BE1" w:rsidRPr="00011BE1">
        <w:rPr>
          <w:rFonts w:ascii="Arial" w:hAnsi="Arial" w:cs="Arial"/>
          <w:sz w:val="24"/>
          <w:szCs w:val="24"/>
        </w:rPr>
        <w:t>Tomer 2020).</w:t>
      </w:r>
      <w:r w:rsidR="00B334A7">
        <w:t xml:space="preserve"> </w:t>
      </w:r>
      <w:r w:rsidR="006E7CC1" w:rsidRPr="006E7CC1">
        <w:rPr>
          <w:rFonts w:ascii="Arial" w:hAnsi="Arial" w:cs="Arial"/>
          <w:sz w:val="24"/>
          <w:szCs w:val="24"/>
          <w:lang w:val="en-US"/>
        </w:rPr>
        <w:t xml:space="preserve">Marriott International has set an exemplary standard in sustainability within the hotel industry, with a firm dedication to mitigating its environmental impact through various initiatives including energy and water conservation, waste reduction, and sustainable sourcing. The company's Serve 360: Doing Good in Every Direction platform has been instrumental in outlining its sustainability goals and </w:t>
      </w:r>
      <w:r w:rsidR="00CD068B" w:rsidRPr="006E7CC1">
        <w:rPr>
          <w:rFonts w:ascii="Arial" w:hAnsi="Arial" w:cs="Arial"/>
          <w:sz w:val="24"/>
          <w:szCs w:val="24"/>
          <w:lang w:val="en-US"/>
        </w:rPr>
        <w:t>targets</w:t>
      </w:r>
      <w:r w:rsidR="00CD068B">
        <w:rPr>
          <w:rFonts w:ascii="Arial" w:hAnsi="Arial" w:cs="Arial"/>
          <w:sz w:val="24"/>
          <w:szCs w:val="24"/>
          <w:lang w:val="en-US"/>
        </w:rPr>
        <w:t xml:space="preserve"> (</w:t>
      </w:r>
      <w:r w:rsidR="00AB73A5">
        <w:rPr>
          <w:rFonts w:ascii="Arial" w:hAnsi="Arial" w:cs="Arial"/>
          <w:sz w:val="24"/>
          <w:szCs w:val="24"/>
          <w:lang w:val="en-US"/>
        </w:rPr>
        <w:t>Marriott International,2022).</w:t>
      </w:r>
      <w:r w:rsidR="006E7CC1" w:rsidRPr="006E7CC1">
        <w:rPr>
          <w:rFonts w:ascii="Arial" w:hAnsi="Arial" w:cs="Arial"/>
          <w:sz w:val="24"/>
          <w:szCs w:val="24"/>
          <w:lang w:val="en-US"/>
        </w:rPr>
        <w:t xml:space="preserve"> Marriott's sustainability efforts have </w:t>
      </w:r>
      <w:r w:rsidR="00CD068B" w:rsidRPr="00CD068B">
        <w:rPr>
          <w:rFonts w:ascii="Arial" w:hAnsi="Arial" w:cs="Arial"/>
          <w:sz w:val="24"/>
          <w:szCs w:val="24"/>
          <w:lang w:val="en-US"/>
        </w:rPr>
        <w:t>established the company as a leader in the industry, led</w:t>
      </w:r>
      <w:r w:rsidR="006E7CC1" w:rsidRPr="006E7CC1">
        <w:rPr>
          <w:rFonts w:ascii="Arial" w:hAnsi="Arial" w:cs="Arial"/>
          <w:sz w:val="24"/>
          <w:szCs w:val="24"/>
          <w:lang w:val="en-US"/>
        </w:rPr>
        <w:t xml:space="preserve"> to cost </w:t>
      </w:r>
      <w:r w:rsidR="00523A31" w:rsidRPr="006E7CC1">
        <w:rPr>
          <w:rFonts w:ascii="Arial" w:hAnsi="Arial" w:cs="Arial"/>
          <w:sz w:val="24"/>
          <w:szCs w:val="24"/>
          <w:lang w:val="en-US"/>
        </w:rPr>
        <w:t>savings,</w:t>
      </w:r>
      <w:r w:rsidR="006E7CC1" w:rsidRPr="006E7CC1">
        <w:rPr>
          <w:rFonts w:ascii="Arial" w:hAnsi="Arial" w:cs="Arial"/>
          <w:sz w:val="24"/>
          <w:szCs w:val="24"/>
          <w:lang w:val="en-US"/>
        </w:rPr>
        <w:t xml:space="preserve"> bolstered its brand reputation, and increased customer loyalty.</w:t>
      </w:r>
      <w:r w:rsidR="000177FC" w:rsidRPr="000177FC">
        <w:t xml:space="preserve"> </w:t>
      </w:r>
      <w:r w:rsidR="000177FC" w:rsidRPr="000177FC">
        <w:rPr>
          <w:rFonts w:ascii="Arial" w:hAnsi="Arial" w:cs="Arial"/>
          <w:sz w:val="24"/>
          <w:szCs w:val="24"/>
          <w:lang w:val="en-US"/>
        </w:rPr>
        <w:t xml:space="preserve">Cabral and </w:t>
      </w:r>
      <w:proofErr w:type="spellStart"/>
      <w:r w:rsidR="000177FC" w:rsidRPr="000177FC">
        <w:rPr>
          <w:rFonts w:ascii="Arial" w:hAnsi="Arial" w:cs="Arial"/>
          <w:sz w:val="24"/>
          <w:szCs w:val="24"/>
          <w:lang w:val="en-US"/>
        </w:rPr>
        <w:t>Jabbour</w:t>
      </w:r>
      <w:proofErr w:type="spellEnd"/>
      <w:r w:rsidR="000177FC" w:rsidRPr="000177FC">
        <w:rPr>
          <w:rFonts w:ascii="Arial" w:hAnsi="Arial" w:cs="Arial"/>
          <w:sz w:val="24"/>
          <w:szCs w:val="24"/>
          <w:lang w:val="en-US"/>
        </w:rPr>
        <w:t xml:space="preserve"> (2020) and Kim et al. (2023b)</w:t>
      </w:r>
      <w:r w:rsidR="000177FC">
        <w:rPr>
          <w:rFonts w:ascii="Arial" w:hAnsi="Arial" w:cs="Arial"/>
          <w:sz w:val="24"/>
          <w:szCs w:val="24"/>
          <w:lang w:val="en-US"/>
        </w:rPr>
        <w:t xml:space="preserve"> </w:t>
      </w:r>
      <w:r w:rsidR="00482058">
        <w:rPr>
          <w:rFonts w:ascii="Arial" w:hAnsi="Arial" w:cs="Arial"/>
          <w:sz w:val="24"/>
          <w:szCs w:val="24"/>
          <w:lang w:val="en-US"/>
        </w:rPr>
        <w:t>argue</w:t>
      </w:r>
      <w:r w:rsidR="000177FC">
        <w:rPr>
          <w:rFonts w:ascii="Arial" w:hAnsi="Arial" w:cs="Arial"/>
          <w:sz w:val="24"/>
          <w:szCs w:val="24"/>
          <w:lang w:val="en-US"/>
        </w:rPr>
        <w:t xml:space="preserve"> </w:t>
      </w:r>
      <w:r w:rsidR="0022433C">
        <w:rPr>
          <w:rFonts w:ascii="Arial" w:hAnsi="Arial" w:cs="Arial"/>
          <w:sz w:val="24"/>
          <w:szCs w:val="24"/>
          <w:lang w:val="en-US"/>
        </w:rPr>
        <w:t xml:space="preserve">in </w:t>
      </w:r>
      <w:r w:rsidR="00482058">
        <w:rPr>
          <w:rFonts w:ascii="Arial" w:hAnsi="Arial" w:cs="Arial"/>
          <w:sz w:val="24"/>
          <w:szCs w:val="24"/>
          <w:lang w:val="en-US"/>
        </w:rPr>
        <w:t>(</w:t>
      </w:r>
      <w:r w:rsidR="00656506" w:rsidRPr="00656506">
        <w:rPr>
          <w:rFonts w:ascii="Arial" w:hAnsi="Arial" w:cs="Arial"/>
          <w:sz w:val="24"/>
          <w:szCs w:val="24"/>
          <w:lang w:val="en-US"/>
        </w:rPr>
        <w:t>Chua, Bee-Lia</w:t>
      </w:r>
      <w:r w:rsidR="00482058">
        <w:rPr>
          <w:rFonts w:ascii="Arial" w:hAnsi="Arial" w:cs="Arial"/>
          <w:sz w:val="24"/>
          <w:szCs w:val="24"/>
          <w:lang w:val="en-US"/>
        </w:rPr>
        <w:t>,</w:t>
      </w:r>
      <w:r w:rsidR="005627FD">
        <w:rPr>
          <w:rFonts w:ascii="Arial" w:hAnsi="Arial" w:cs="Arial"/>
          <w:sz w:val="24"/>
          <w:szCs w:val="24"/>
          <w:lang w:val="en-US"/>
        </w:rPr>
        <w:t xml:space="preserve"> </w:t>
      </w:r>
      <w:r w:rsidR="00523A31">
        <w:rPr>
          <w:rFonts w:ascii="Arial" w:hAnsi="Arial" w:cs="Arial"/>
          <w:sz w:val="24"/>
          <w:szCs w:val="24"/>
          <w:lang w:val="en-US"/>
        </w:rPr>
        <w:t xml:space="preserve">et al </w:t>
      </w:r>
      <w:r w:rsidR="00482058">
        <w:rPr>
          <w:rFonts w:ascii="Arial" w:hAnsi="Arial" w:cs="Arial"/>
          <w:sz w:val="24"/>
          <w:szCs w:val="24"/>
          <w:lang w:val="en-US"/>
        </w:rPr>
        <w:t>2023)</w:t>
      </w:r>
      <w:r w:rsidR="00523A31" w:rsidRPr="00523A31">
        <w:t xml:space="preserve"> </w:t>
      </w:r>
      <w:r w:rsidR="00523A31" w:rsidRPr="00523A31">
        <w:rPr>
          <w:rFonts w:ascii="Arial" w:hAnsi="Arial" w:cs="Arial"/>
          <w:sz w:val="24"/>
          <w:szCs w:val="24"/>
          <w:lang w:val="en-US"/>
        </w:rPr>
        <w:t>increasing number of hospitality companies are incorporating environmental initiatives into their overall corporate strategy.</w:t>
      </w:r>
      <w:r w:rsidR="0050634C" w:rsidRPr="0050634C">
        <w:t xml:space="preserve"> </w:t>
      </w:r>
      <w:r w:rsidR="0050634C" w:rsidRPr="0050634C">
        <w:rPr>
          <w:rFonts w:ascii="Arial" w:hAnsi="Arial" w:cs="Arial"/>
          <w:sz w:val="24"/>
          <w:szCs w:val="24"/>
          <w:lang w:val="en-US"/>
        </w:rPr>
        <w:t>Marriott International is one of the world's largest hotel chains and has implemented various sustainability initiatives across its properties. The company has set a goal to reduce its greenhouse gas emissions by 30% by 2025, in addition to reducing its water usage and waste generation.</w:t>
      </w:r>
    </w:p>
    <w:p w14:paraId="5A4164E3" w14:textId="77777777" w:rsidR="0050634C" w:rsidRPr="0050634C" w:rsidRDefault="0050634C" w:rsidP="0050634C">
      <w:pPr>
        <w:spacing w:line="360" w:lineRule="auto"/>
        <w:jc w:val="both"/>
        <w:rPr>
          <w:rFonts w:ascii="Arial" w:hAnsi="Arial" w:cs="Arial"/>
          <w:sz w:val="24"/>
          <w:szCs w:val="24"/>
          <w:lang w:val="en-US"/>
        </w:rPr>
      </w:pPr>
    </w:p>
    <w:p w14:paraId="19C8432A" w14:textId="6154AAC4" w:rsidR="0050634C" w:rsidRPr="0050634C" w:rsidRDefault="00EC4CDB" w:rsidP="0050634C">
      <w:pPr>
        <w:spacing w:line="360" w:lineRule="auto"/>
        <w:jc w:val="both"/>
        <w:rPr>
          <w:rFonts w:ascii="Arial" w:hAnsi="Arial" w:cs="Arial"/>
          <w:sz w:val="24"/>
          <w:szCs w:val="24"/>
          <w:lang w:val="en-US"/>
        </w:rPr>
      </w:pPr>
      <w:r w:rsidRPr="00EC4CDB">
        <w:rPr>
          <w:rFonts w:ascii="Arial" w:hAnsi="Arial" w:cs="Arial"/>
          <w:sz w:val="24"/>
          <w:szCs w:val="24"/>
          <w:lang w:val="en-US"/>
        </w:rPr>
        <w:t>Marriott has implemented several programs and initiatives across its properties to achieve these goals</w:t>
      </w:r>
      <w:r w:rsidR="0050634C" w:rsidRPr="0050634C">
        <w:rPr>
          <w:rFonts w:ascii="Arial" w:hAnsi="Arial" w:cs="Arial"/>
          <w:sz w:val="24"/>
          <w:szCs w:val="24"/>
          <w:lang w:val="en-US"/>
        </w:rPr>
        <w:t xml:space="preserve">. For instance, the company has launched its "Serve 360" sustainability and social impact platform, which includes initiatives to reduce waste, </w:t>
      </w:r>
      <w:r w:rsidR="0050634C" w:rsidRPr="0050634C">
        <w:rPr>
          <w:rFonts w:ascii="Arial" w:hAnsi="Arial" w:cs="Arial"/>
          <w:sz w:val="24"/>
          <w:szCs w:val="24"/>
          <w:lang w:val="en-US"/>
        </w:rPr>
        <w:lastRenderedPageBreak/>
        <w:t xml:space="preserve">conserve water, and reduce energy usage. </w:t>
      </w:r>
      <w:r w:rsidR="00040D50" w:rsidRPr="00040D50">
        <w:rPr>
          <w:rFonts w:ascii="Arial" w:hAnsi="Arial" w:cs="Arial"/>
          <w:sz w:val="24"/>
          <w:szCs w:val="24"/>
          <w:lang w:val="en-US"/>
        </w:rPr>
        <w:t xml:space="preserve">Marriott International, Inc. has published its 2021 Serve 360 Report, which showcases the company's progress </w:t>
      </w:r>
      <w:r w:rsidR="005627FD">
        <w:rPr>
          <w:rFonts w:ascii="Arial" w:hAnsi="Arial" w:cs="Arial"/>
          <w:sz w:val="24"/>
          <w:szCs w:val="24"/>
          <w:lang w:val="en-US"/>
        </w:rPr>
        <w:t>toward</w:t>
      </w:r>
      <w:r w:rsidR="00040D50" w:rsidRPr="00040D50">
        <w:rPr>
          <w:rFonts w:ascii="Arial" w:hAnsi="Arial" w:cs="Arial"/>
          <w:sz w:val="24"/>
          <w:szCs w:val="24"/>
          <w:lang w:val="en-US"/>
        </w:rPr>
        <w:t xml:space="preserve"> its 2025 Sustainability and Social Impact Goals. The report features data from 2020 and highlights Marriott's Environmental, Social, and Governance (ESG) initiatives</w:t>
      </w:r>
      <w:r w:rsidR="00D8136A">
        <w:rPr>
          <w:rFonts w:ascii="Arial" w:hAnsi="Arial" w:cs="Arial"/>
          <w:sz w:val="24"/>
          <w:szCs w:val="24"/>
          <w:lang w:val="en-US"/>
        </w:rPr>
        <w:t xml:space="preserve"> (</w:t>
      </w:r>
      <w:r w:rsidR="00A06EF3">
        <w:rPr>
          <w:rFonts w:ascii="Arial" w:hAnsi="Arial" w:cs="Arial"/>
          <w:sz w:val="24"/>
          <w:szCs w:val="24"/>
          <w:lang w:val="en-US"/>
        </w:rPr>
        <w:t>New Delhi,2021</w:t>
      </w:r>
      <w:r w:rsidR="004F4409">
        <w:rPr>
          <w:rFonts w:ascii="Arial" w:hAnsi="Arial" w:cs="Arial"/>
          <w:sz w:val="24"/>
          <w:szCs w:val="24"/>
          <w:lang w:val="en-US"/>
        </w:rPr>
        <w:t>).</w:t>
      </w:r>
      <w:r w:rsidR="004F4409" w:rsidRPr="0050634C">
        <w:rPr>
          <w:rFonts w:ascii="Arial" w:hAnsi="Arial" w:cs="Arial"/>
          <w:sz w:val="24"/>
          <w:szCs w:val="24"/>
          <w:lang w:val="en-US"/>
        </w:rPr>
        <w:t xml:space="preserve"> Marriott</w:t>
      </w:r>
      <w:r w:rsidR="0050634C" w:rsidRPr="0050634C">
        <w:rPr>
          <w:rFonts w:ascii="Arial" w:hAnsi="Arial" w:cs="Arial"/>
          <w:sz w:val="24"/>
          <w:szCs w:val="24"/>
          <w:lang w:val="en-US"/>
        </w:rPr>
        <w:t xml:space="preserve"> has also implemented an "environmental management system" across its properties, which provides guidelines for reducing energy usage, water consumption, and waste production.</w:t>
      </w:r>
    </w:p>
    <w:p w14:paraId="32C56EE9" w14:textId="77777777" w:rsidR="0050634C" w:rsidRPr="0050634C" w:rsidRDefault="0050634C" w:rsidP="0050634C">
      <w:pPr>
        <w:spacing w:line="360" w:lineRule="auto"/>
        <w:jc w:val="both"/>
        <w:rPr>
          <w:rFonts w:ascii="Arial" w:hAnsi="Arial" w:cs="Arial"/>
          <w:sz w:val="24"/>
          <w:szCs w:val="24"/>
          <w:lang w:val="en-US"/>
        </w:rPr>
      </w:pPr>
    </w:p>
    <w:p w14:paraId="42BFA4BF" w14:textId="7CFCDC02" w:rsidR="0050634C" w:rsidRPr="0050634C" w:rsidRDefault="0050634C" w:rsidP="0050634C">
      <w:pPr>
        <w:spacing w:line="360" w:lineRule="auto"/>
        <w:jc w:val="both"/>
        <w:rPr>
          <w:rFonts w:ascii="Arial" w:hAnsi="Arial" w:cs="Arial"/>
          <w:sz w:val="24"/>
          <w:szCs w:val="24"/>
          <w:lang w:val="en-US"/>
        </w:rPr>
      </w:pPr>
      <w:r w:rsidRPr="0050634C">
        <w:rPr>
          <w:rFonts w:ascii="Arial" w:hAnsi="Arial" w:cs="Arial"/>
          <w:sz w:val="24"/>
          <w:szCs w:val="24"/>
          <w:lang w:val="en-US"/>
        </w:rPr>
        <w:t>Marriott has also prioritized sustainable sourcing practices, including sourcing food and beverage products from local and sustainable sources. The company has also committed to sourcing 100% sustainable seafood by 2025</w:t>
      </w:r>
      <w:r w:rsidR="009D33D0">
        <w:rPr>
          <w:rFonts w:ascii="Arial" w:hAnsi="Arial" w:cs="Arial"/>
          <w:sz w:val="24"/>
          <w:szCs w:val="24"/>
          <w:lang w:val="en-US"/>
        </w:rPr>
        <w:t xml:space="preserve"> </w:t>
      </w:r>
      <w:r w:rsidR="00A26EF9">
        <w:rPr>
          <w:rFonts w:ascii="Arial" w:hAnsi="Arial" w:cs="Arial"/>
          <w:sz w:val="24"/>
          <w:szCs w:val="24"/>
          <w:lang w:val="en-US"/>
        </w:rPr>
        <w:t>(</w:t>
      </w:r>
      <w:r w:rsidR="000A1A53">
        <w:rPr>
          <w:rFonts w:ascii="Arial" w:hAnsi="Arial" w:cs="Arial"/>
          <w:sz w:val="24"/>
          <w:szCs w:val="24"/>
          <w:lang w:val="en-US"/>
        </w:rPr>
        <w:t>Marriot International,</w:t>
      </w:r>
      <w:r w:rsidR="00425001">
        <w:rPr>
          <w:rFonts w:ascii="Arial" w:hAnsi="Arial" w:cs="Arial"/>
          <w:sz w:val="24"/>
          <w:szCs w:val="24"/>
          <w:lang w:val="en-US"/>
        </w:rPr>
        <w:t>2021)</w:t>
      </w:r>
      <w:r w:rsidR="00B52A40">
        <w:rPr>
          <w:rFonts w:ascii="Arial" w:hAnsi="Arial" w:cs="Arial"/>
          <w:sz w:val="24"/>
          <w:szCs w:val="24"/>
          <w:lang w:val="en-US"/>
        </w:rPr>
        <w:t>.</w:t>
      </w:r>
    </w:p>
    <w:p w14:paraId="61889D2A" w14:textId="519E36A9" w:rsidR="0050634C" w:rsidRPr="0050634C" w:rsidRDefault="0050634C" w:rsidP="0050634C">
      <w:pPr>
        <w:spacing w:line="360" w:lineRule="auto"/>
        <w:jc w:val="both"/>
        <w:rPr>
          <w:rFonts w:ascii="Arial" w:hAnsi="Arial" w:cs="Arial"/>
          <w:sz w:val="24"/>
          <w:szCs w:val="24"/>
          <w:lang w:val="en-US"/>
        </w:rPr>
      </w:pPr>
      <w:r w:rsidRPr="0050634C">
        <w:rPr>
          <w:rFonts w:ascii="Arial" w:hAnsi="Arial" w:cs="Arial"/>
          <w:sz w:val="24"/>
          <w:szCs w:val="24"/>
          <w:lang w:val="en-US"/>
        </w:rPr>
        <w:t>Additionally, Marriott has launched initiatives to reduce plastic waste, such as eliminating single-use plastic straws and stirrers from its properties worldwide. The company has also replaced small toiletry bottles with larger, refillable bottles, reducing plastic waste by an estimated 500 million plastic bottles per year</w:t>
      </w:r>
      <w:r w:rsidR="007D4659">
        <w:rPr>
          <w:rFonts w:ascii="Arial" w:hAnsi="Arial" w:cs="Arial"/>
          <w:sz w:val="24"/>
          <w:szCs w:val="24"/>
          <w:lang w:val="en-US"/>
        </w:rPr>
        <w:t xml:space="preserve"> (</w:t>
      </w:r>
      <w:r w:rsidR="00A23FC0" w:rsidRPr="00A23FC0">
        <w:rPr>
          <w:rFonts w:ascii="Arial" w:hAnsi="Arial" w:cs="Arial"/>
          <w:sz w:val="24"/>
          <w:szCs w:val="24"/>
          <w:lang w:val="en-US"/>
        </w:rPr>
        <w:t>MARRIOTT INTERNATIONAL</w:t>
      </w:r>
      <w:r w:rsidR="00A23FC0">
        <w:rPr>
          <w:rFonts w:ascii="Arial" w:hAnsi="Arial" w:cs="Arial"/>
          <w:sz w:val="24"/>
          <w:szCs w:val="24"/>
          <w:lang w:val="en-US"/>
        </w:rPr>
        <w:t xml:space="preserve"> </w:t>
      </w:r>
      <w:r w:rsidR="00A23FC0" w:rsidRPr="00A23FC0">
        <w:rPr>
          <w:rFonts w:ascii="Arial" w:hAnsi="Arial" w:cs="Arial"/>
          <w:sz w:val="24"/>
          <w:szCs w:val="24"/>
          <w:lang w:val="en-US"/>
        </w:rPr>
        <w:t>Responsible Sourcing Guide</w:t>
      </w:r>
      <w:r w:rsidR="00A23FC0">
        <w:rPr>
          <w:rFonts w:ascii="Arial" w:hAnsi="Arial" w:cs="Arial"/>
          <w:sz w:val="24"/>
          <w:szCs w:val="24"/>
          <w:lang w:val="en-US"/>
        </w:rPr>
        <w:t>,</w:t>
      </w:r>
      <w:r w:rsidR="00876BC3">
        <w:rPr>
          <w:rFonts w:ascii="Arial" w:hAnsi="Arial" w:cs="Arial"/>
          <w:sz w:val="24"/>
          <w:szCs w:val="24"/>
          <w:lang w:val="en-US"/>
        </w:rPr>
        <w:t>2021).</w:t>
      </w:r>
    </w:p>
    <w:p w14:paraId="5CA95B80" w14:textId="08BF51C3" w:rsidR="0050634C" w:rsidRPr="0050634C" w:rsidRDefault="0050634C" w:rsidP="0050634C">
      <w:pPr>
        <w:spacing w:line="360" w:lineRule="auto"/>
        <w:jc w:val="both"/>
        <w:rPr>
          <w:rFonts w:ascii="Arial" w:hAnsi="Arial" w:cs="Arial"/>
          <w:sz w:val="24"/>
          <w:szCs w:val="24"/>
          <w:lang w:val="en-US"/>
        </w:rPr>
      </w:pPr>
      <w:r w:rsidRPr="0050634C">
        <w:rPr>
          <w:rFonts w:ascii="Arial" w:hAnsi="Arial" w:cs="Arial"/>
          <w:sz w:val="24"/>
          <w:szCs w:val="24"/>
          <w:lang w:val="en-US"/>
        </w:rPr>
        <w:t>Marriott has also implemented sustainable design practices in its new properties, incorporating energy-efficient technologies and sustainable materials into building design and construction.</w:t>
      </w:r>
      <w:r w:rsidR="00E95E67" w:rsidRPr="00E95E67">
        <w:t xml:space="preserve"> </w:t>
      </w:r>
      <w:r w:rsidR="00E95E67" w:rsidRPr="00E95E67">
        <w:rPr>
          <w:rFonts w:ascii="Arial" w:hAnsi="Arial" w:cs="Arial"/>
          <w:sz w:val="24"/>
          <w:szCs w:val="24"/>
          <w:lang w:val="en-US"/>
        </w:rPr>
        <w:t>Marriott International's sustainability strategy includes several initiatives aimed at promoting ethical labor practices, sustainable procurement practices, and community engagement</w:t>
      </w:r>
      <w:r w:rsidR="00D52A8A">
        <w:rPr>
          <w:rFonts w:ascii="Arial" w:hAnsi="Arial" w:cs="Arial"/>
          <w:sz w:val="24"/>
          <w:szCs w:val="24"/>
          <w:lang w:val="en-US"/>
        </w:rPr>
        <w:t>.</w:t>
      </w:r>
      <w:r w:rsidR="00E95E67" w:rsidRPr="00E95E67">
        <w:rPr>
          <w:rFonts w:ascii="Arial" w:hAnsi="Arial" w:cs="Arial"/>
          <w:sz w:val="24"/>
          <w:szCs w:val="24"/>
          <w:lang w:val="en-US"/>
        </w:rPr>
        <w:t xml:space="preserve"> To achieve this, the company has developed policies that outline its commitment to fair labor practices, non-discrimination, and freedom of association. In addition, Marriott offers training and development programs to enhance the skills and knowledge of its employees. The company also focuses on responsible sourcing, ensuring that its products are environmentally sustainable, socially responsible, and economically viable. Furthermore, Marriott engages with non-profit organizations and community groups to address social issues such as poverty, hunger, and education. By adopting these sustainability initiatives, Marriott demonstrates its commitment to environmental stewardship, social responsibility, and economic performance, aligning with the fundamental pillars of sustainability</w:t>
      </w:r>
      <w:r w:rsidR="00806AEE">
        <w:rPr>
          <w:rFonts w:ascii="Arial" w:hAnsi="Arial" w:cs="Arial"/>
          <w:sz w:val="24"/>
          <w:szCs w:val="24"/>
          <w:lang w:val="en-US"/>
        </w:rPr>
        <w:t xml:space="preserve"> (Marriott International,2022).</w:t>
      </w:r>
    </w:p>
    <w:p w14:paraId="78C68C8C" w14:textId="11FF7A48" w:rsidR="00CA03E0" w:rsidRDefault="0050634C" w:rsidP="008406A1">
      <w:pPr>
        <w:spacing w:line="360" w:lineRule="auto"/>
        <w:jc w:val="both"/>
        <w:rPr>
          <w:rFonts w:ascii="Arial" w:hAnsi="Arial" w:cs="Arial"/>
          <w:sz w:val="24"/>
          <w:szCs w:val="24"/>
        </w:rPr>
      </w:pPr>
      <w:r w:rsidRPr="0050634C">
        <w:rPr>
          <w:rFonts w:ascii="Arial" w:hAnsi="Arial" w:cs="Arial"/>
          <w:sz w:val="24"/>
          <w:szCs w:val="24"/>
          <w:lang w:val="en-US"/>
        </w:rPr>
        <w:lastRenderedPageBreak/>
        <w:t xml:space="preserve">In summary, Marriott International has implemented </w:t>
      </w:r>
      <w:r w:rsidR="00CD068B" w:rsidRPr="00CD068B">
        <w:rPr>
          <w:rFonts w:ascii="Arial" w:hAnsi="Arial" w:cs="Arial"/>
          <w:sz w:val="24"/>
          <w:szCs w:val="24"/>
          <w:lang w:val="en-US"/>
        </w:rPr>
        <w:t xml:space="preserve">various sustainability initiatives across its properties, including reducing greenhouse gas emissions, water usage, waste generation, sustainable sourcing practices, reducing plastic waste, and </w:t>
      </w:r>
      <w:r w:rsidRPr="008406A1">
        <w:rPr>
          <w:rFonts w:ascii="Arial" w:hAnsi="Arial" w:cs="Arial"/>
          <w:sz w:val="24"/>
          <w:szCs w:val="24"/>
          <w:lang w:val="en-US"/>
        </w:rPr>
        <w:t>sustainable design practices. These initiatives demonstrate the company's commitment to sustainability and promoting sustainable tourism practices across the hospitality industry.</w:t>
      </w:r>
      <w:r w:rsidR="00CA03E0" w:rsidRPr="008406A1">
        <w:rPr>
          <w:rFonts w:ascii="Arial" w:hAnsi="Arial" w:cs="Arial"/>
          <w:sz w:val="24"/>
          <w:szCs w:val="24"/>
        </w:rPr>
        <w:t xml:space="preserve"> </w:t>
      </w:r>
      <w:r w:rsidR="008406A1" w:rsidRPr="008406A1">
        <w:rPr>
          <w:rFonts w:ascii="Arial" w:hAnsi="Arial" w:cs="Arial"/>
          <w:sz w:val="24"/>
          <w:szCs w:val="24"/>
        </w:rPr>
        <w:t xml:space="preserve">Sustainable tourism development </w:t>
      </w:r>
      <w:r w:rsidR="00CD068B" w:rsidRPr="00CD068B">
        <w:rPr>
          <w:rFonts w:ascii="Arial" w:hAnsi="Arial" w:cs="Arial"/>
          <w:sz w:val="24"/>
          <w:szCs w:val="24"/>
        </w:rPr>
        <w:t xml:space="preserve">is a type of tourism that meets the needs of present tourists and host regions while </w:t>
      </w:r>
      <w:r w:rsidR="008406A1" w:rsidRPr="008406A1">
        <w:rPr>
          <w:rFonts w:ascii="Arial" w:hAnsi="Arial" w:cs="Arial"/>
          <w:sz w:val="24"/>
          <w:szCs w:val="24"/>
        </w:rPr>
        <w:t>preserving and enhancing opportunities for the future</w:t>
      </w:r>
      <w:r w:rsidR="008406A1">
        <w:rPr>
          <w:rFonts w:ascii="Arial" w:hAnsi="Arial" w:cs="Arial"/>
          <w:sz w:val="24"/>
          <w:szCs w:val="24"/>
        </w:rPr>
        <w:t xml:space="preserve"> (</w:t>
      </w:r>
      <w:r w:rsidR="006902E7">
        <w:rPr>
          <w:rFonts w:ascii="Arial" w:hAnsi="Arial" w:cs="Arial"/>
          <w:sz w:val="24"/>
          <w:szCs w:val="24"/>
        </w:rPr>
        <w:t>Novelli,2005).</w:t>
      </w:r>
      <w:r w:rsidR="00FB40EF" w:rsidRPr="00FB40EF">
        <w:t xml:space="preserve"> </w:t>
      </w:r>
      <w:r w:rsidR="00FB40EF" w:rsidRPr="00FB40EF">
        <w:rPr>
          <w:rFonts w:ascii="Arial" w:hAnsi="Arial" w:cs="Arial"/>
          <w:sz w:val="24"/>
          <w:szCs w:val="24"/>
        </w:rPr>
        <w:t>In essence, sustainable tourism is about finding a balance between the number and type of visitors to a destination and the impact their activities have on the environment. This includes considering the actions of the servicing businesses and ensuring that the destination can continue to support tourism activities in the long term without causing harm to the natural environment. Ultimately, sustainable tourism aims to preserve the quality of the environment and enable future generations to enjoy the same experiences</w:t>
      </w:r>
      <w:r w:rsidR="00361830">
        <w:rPr>
          <w:rFonts w:ascii="Arial" w:hAnsi="Arial" w:cs="Arial"/>
          <w:sz w:val="24"/>
          <w:szCs w:val="24"/>
        </w:rPr>
        <w:t xml:space="preserve"> (</w:t>
      </w:r>
      <w:r w:rsidR="00673341">
        <w:rPr>
          <w:rFonts w:ascii="Arial" w:hAnsi="Arial" w:cs="Arial"/>
          <w:sz w:val="24"/>
          <w:szCs w:val="24"/>
        </w:rPr>
        <w:t>Buckley</w:t>
      </w:r>
      <w:r w:rsidR="00D04C17">
        <w:rPr>
          <w:rFonts w:ascii="Arial" w:hAnsi="Arial" w:cs="Arial"/>
          <w:sz w:val="24"/>
          <w:szCs w:val="24"/>
        </w:rPr>
        <w:t>,</w:t>
      </w:r>
      <w:r w:rsidR="00673341">
        <w:rPr>
          <w:rFonts w:ascii="Arial" w:hAnsi="Arial" w:cs="Arial"/>
          <w:sz w:val="24"/>
          <w:szCs w:val="24"/>
        </w:rPr>
        <w:t xml:space="preserve"> 2001</w:t>
      </w:r>
      <w:r w:rsidR="00B25B5C">
        <w:rPr>
          <w:rFonts w:ascii="Arial" w:hAnsi="Arial" w:cs="Arial"/>
          <w:sz w:val="24"/>
          <w:szCs w:val="24"/>
        </w:rPr>
        <w:t>).</w:t>
      </w:r>
      <w:r w:rsidR="00447365" w:rsidRPr="00447365">
        <w:t xml:space="preserve"> </w:t>
      </w:r>
      <w:r w:rsidR="00447365" w:rsidRPr="00447365">
        <w:rPr>
          <w:rFonts w:ascii="Arial" w:hAnsi="Arial" w:cs="Arial"/>
          <w:sz w:val="24"/>
          <w:szCs w:val="24"/>
        </w:rPr>
        <w:t xml:space="preserve">In recent years, the idea of niche tourism has gained traction as a contrast to the traditional notion of mass tourism. Niche tourism represents a more nuanced and refined set of practices that cater to specific interests or market segments. This implies a greater degree of differentiation and distinction between tourists. As the world becomes increasingly globalized, with </w:t>
      </w:r>
      <w:r w:rsidR="005A6825">
        <w:rPr>
          <w:rFonts w:ascii="Arial" w:hAnsi="Arial" w:cs="Arial"/>
          <w:sz w:val="24"/>
          <w:szCs w:val="24"/>
        </w:rPr>
        <w:t xml:space="preserve">the </w:t>
      </w:r>
      <w:r w:rsidR="00447365" w:rsidRPr="00447365">
        <w:rPr>
          <w:rFonts w:ascii="Arial" w:hAnsi="Arial" w:cs="Arial"/>
          <w:sz w:val="24"/>
          <w:szCs w:val="24"/>
        </w:rPr>
        <w:t xml:space="preserve">homogenization of experiences, niche tourism </w:t>
      </w:r>
      <w:r w:rsidR="00EC4CDB">
        <w:rPr>
          <w:rFonts w:ascii="Arial" w:hAnsi="Arial" w:cs="Arial"/>
          <w:sz w:val="24"/>
          <w:szCs w:val="24"/>
        </w:rPr>
        <w:t>promotes diversity and marks</w:t>
      </w:r>
      <w:r w:rsidR="00447365" w:rsidRPr="00447365">
        <w:rPr>
          <w:rFonts w:ascii="Arial" w:hAnsi="Arial" w:cs="Arial"/>
          <w:sz w:val="24"/>
          <w:szCs w:val="24"/>
        </w:rPr>
        <w:t xml:space="preserve"> differences</w:t>
      </w:r>
      <w:r w:rsidR="005A6825">
        <w:rPr>
          <w:rFonts w:ascii="Arial" w:hAnsi="Arial" w:cs="Arial"/>
          <w:sz w:val="24"/>
          <w:szCs w:val="24"/>
        </w:rPr>
        <w:t xml:space="preserve"> (Novelli,2025)</w:t>
      </w:r>
      <w:r w:rsidR="00DC327E">
        <w:t xml:space="preserve">. </w:t>
      </w:r>
      <w:r w:rsidR="00DC327E">
        <w:rPr>
          <w:rFonts w:ascii="Arial" w:hAnsi="Arial" w:cs="Arial"/>
          <w:sz w:val="24"/>
          <w:szCs w:val="24"/>
        </w:rPr>
        <w:t>S</w:t>
      </w:r>
      <w:r w:rsidR="00DC327E" w:rsidRPr="00DC327E">
        <w:rPr>
          <w:rFonts w:ascii="Arial" w:hAnsi="Arial" w:cs="Arial"/>
          <w:sz w:val="24"/>
          <w:szCs w:val="24"/>
        </w:rPr>
        <w:t>ustainable tourism and niche tourism share a close relationship, with niche tourism providing a platform for achieving sustainable tourism objectives by promoting environmentally and socially responsible tourism practices. This highlights the importance of niche tourism as a tool for sustainable tourism development.</w:t>
      </w:r>
    </w:p>
    <w:p w14:paraId="4F720654" w14:textId="77777777" w:rsidR="00870AF5" w:rsidRPr="00870AF5" w:rsidRDefault="00890CB0" w:rsidP="00870AF5">
      <w:pPr>
        <w:spacing w:line="360" w:lineRule="auto"/>
        <w:jc w:val="both"/>
        <w:rPr>
          <w:rFonts w:ascii="Arial" w:hAnsi="Arial" w:cs="Arial"/>
          <w:sz w:val="24"/>
          <w:szCs w:val="24"/>
        </w:rPr>
      </w:pPr>
      <w:r w:rsidRPr="00890CB0">
        <w:rPr>
          <w:rFonts w:ascii="Arial" w:hAnsi="Arial" w:cs="Arial"/>
          <w:sz w:val="24"/>
          <w:szCs w:val="24"/>
        </w:rPr>
        <w:t>In conclusion</w:t>
      </w:r>
      <w:r>
        <w:rPr>
          <w:rFonts w:ascii="Arial" w:hAnsi="Arial" w:cs="Arial"/>
          <w:sz w:val="24"/>
          <w:szCs w:val="24"/>
        </w:rPr>
        <w:t>,</w:t>
      </w:r>
      <w:r w:rsidRPr="00890CB0">
        <w:rPr>
          <w:rFonts w:ascii="Arial" w:hAnsi="Arial" w:cs="Arial"/>
          <w:sz w:val="24"/>
          <w:szCs w:val="24"/>
        </w:rPr>
        <w:t xml:space="preserve"> </w:t>
      </w:r>
      <w:r>
        <w:rPr>
          <w:rFonts w:ascii="Arial" w:hAnsi="Arial" w:cs="Arial"/>
          <w:sz w:val="24"/>
          <w:szCs w:val="24"/>
        </w:rPr>
        <w:t>t</w:t>
      </w:r>
      <w:r w:rsidRPr="00890CB0">
        <w:rPr>
          <w:rFonts w:ascii="Arial" w:hAnsi="Arial" w:cs="Arial"/>
          <w:sz w:val="24"/>
          <w:szCs w:val="24"/>
        </w:rPr>
        <w:t xml:space="preserve">he hospitality industry is facing increasing pressure from governments, customers, and competitors to adopt sustainable practices in their corporate strategies. This shift is driven by the need to minimize the industry's environmental impact, meet regulatory requirements, satisfy customer demand, and improve competitiveness. Marriott International has set an example </w:t>
      </w:r>
      <w:r w:rsidR="00FF77A5">
        <w:rPr>
          <w:rFonts w:ascii="Arial" w:hAnsi="Arial" w:cs="Arial"/>
          <w:sz w:val="24"/>
          <w:szCs w:val="24"/>
        </w:rPr>
        <w:t>of</w:t>
      </w:r>
      <w:r w:rsidRPr="00890CB0">
        <w:rPr>
          <w:rFonts w:ascii="Arial" w:hAnsi="Arial" w:cs="Arial"/>
          <w:sz w:val="24"/>
          <w:szCs w:val="24"/>
        </w:rPr>
        <w:t xml:space="preserve"> sustainability within the hotel industry by implementing various initiatives, including energy and water conservation, waste reduction, and sustainable sourcing. To achieve its sustainability goals, Marriott has implemented several programs and initiatives across its properties, including launching its "Serve 360" sustainability and social impact platform, </w:t>
      </w:r>
      <w:r w:rsidRPr="00890CB0">
        <w:rPr>
          <w:rFonts w:ascii="Arial" w:hAnsi="Arial" w:cs="Arial"/>
          <w:sz w:val="24"/>
          <w:szCs w:val="24"/>
        </w:rPr>
        <w:lastRenderedPageBreak/>
        <w:t xml:space="preserve">prioritizing sustainable sourcing practices, and reducing plastic waste. These efforts have established Marriott as a leader in the industry, led to cost savings, bolstered its brand reputation, and increased customer </w:t>
      </w:r>
      <w:r w:rsidR="00FF77A5" w:rsidRPr="00890CB0">
        <w:rPr>
          <w:rFonts w:ascii="Arial" w:hAnsi="Arial" w:cs="Arial"/>
          <w:sz w:val="24"/>
          <w:szCs w:val="24"/>
        </w:rPr>
        <w:t>loyalty</w:t>
      </w:r>
      <w:r w:rsidR="008274FB">
        <w:rPr>
          <w:rFonts w:ascii="Arial" w:hAnsi="Arial" w:cs="Arial"/>
          <w:sz w:val="24"/>
          <w:szCs w:val="24"/>
        </w:rPr>
        <w:t>.</w:t>
      </w:r>
    </w:p>
    <w:p w14:paraId="5DD3D3EB" w14:textId="7176868E" w:rsidR="004D70C0" w:rsidRDefault="00870AF5" w:rsidP="00870AF5">
      <w:pPr>
        <w:spacing w:line="360" w:lineRule="auto"/>
        <w:jc w:val="both"/>
        <w:rPr>
          <w:rFonts w:ascii="Arial" w:hAnsi="Arial" w:cs="Arial"/>
          <w:sz w:val="24"/>
          <w:szCs w:val="24"/>
        </w:rPr>
      </w:pPr>
      <w:r w:rsidRPr="00870AF5">
        <w:rPr>
          <w:rFonts w:ascii="Arial" w:hAnsi="Arial" w:cs="Arial"/>
          <w:sz w:val="24"/>
          <w:szCs w:val="24"/>
        </w:rPr>
        <w:t xml:space="preserve">The increasing awareness of environmental degradation has led governments, green movements within the hotel and tourism industry, and </w:t>
      </w:r>
      <w:r w:rsidR="00EC4CDB">
        <w:rPr>
          <w:rFonts w:ascii="Arial" w:hAnsi="Arial" w:cs="Arial"/>
          <w:sz w:val="24"/>
          <w:szCs w:val="24"/>
        </w:rPr>
        <w:t>travellers</w:t>
      </w:r>
      <w:r w:rsidRPr="00870AF5">
        <w:rPr>
          <w:rFonts w:ascii="Arial" w:hAnsi="Arial" w:cs="Arial"/>
          <w:sz w:val="24"/>
          <w:szCs w:val="24"/>
        </w:rPr>
        <w:t xml:space="preserve"> to recognize the need for more effective measures to protect the environment. As a result, there is a growing emphasis on environmental sustainability within the hospitality industry. </w:t>
      </w:r>
      <w:r w:rsidR="00B27919" w:rsidRPr="00870AF5">
        <w:rPr>
          <w:rFonts w:ascii="Arial" w:hAnsi="Arial" w:cs="Arial"/>
          <w:sz w:val="24"/>
          <w:szCs w:val="24"/>
        </w:rPr>
        <w:t>To</w:t>
      </w:r>
      <w:r w:rsidRPr="00870AF5">
        <w:rPr>
          <w:rFonts w:ascii="Arial" w:hAnsi="Arial" w:cs="Arial"/>
          <w:sz w:val="24"/>
          <w:szCs w:val="24"/>
        </w:rPr>
        <w:t xml:space="preserve"> achieve meaningful progress, hotel managers and operators must demonstrate a commitment to acting in an environmentally responsible manner. This requires a thorough understanding of the environmental issues relevant to their activities and the financial resources to implement state-of-the-art environmentally sound practices. By embracing sustainable practices, hotels can not only protect the environment, but also improve their reputation, increase customer loyalty, and reduce costs over the long term</w:t>
      </w:r>
      <w:r>
        <w:rPr>
          <w:rFonts w:ascii="Arial" w:hAnsi="Arial" w:cs="Arial"/>
          <w:sz w:val="24"/>
          <w:szCs w:val="24"/>
        </w:rPr>
        <w:t xml:space="preserve"> (</w:t>
      </w:r>
      <w:r w:rsidR="003A69F9" w:rsidRPr="003A69F9">
        <w:rPr>
          <w:rFonts w:ascii="Arial" w:hAnsi="Arial" w:cs="Arial"/>
          <w:sz w:val="24"/>
          <w:szCs w:val="24"/>
        </w:rPr>
        <w:t>Bohdanowicz</w:t>
      </w:r>
      <w:r w:rsidR="003A69F9">
        <w:rPr>
          <w:rFonts w:ascii="Arial" w:hAnsi="Arial" w:cs="Arial"/>
          <w:sz w:val="24"/>
          <w:szCs w:val="24"/>
        </w:rPr>
        <w:t>,2006)</w:t>
      </w:r>
    </w:p>
    <w:p w14:paraId="17891AED" w14:textId="77777777" w:rsidR="00447365" w:rsidRPr="00CA03E0" w:rsidRDefault="00447365" w:rsidP="008406A1">
      <w:pPr>
        <w:spacing w:line="360" w:lineRule="auto"/>
        <w:jc w:val="both"/>
        <w:rPr>
          <w:rFonts w:ascii="Arial" w:hAnsi="Arial" w:cs="Arial"/>
          <w:sz w:val="24"/>
          <w:szCs w:val="24"/>
          <w:lang w:val="en-US"/>
        </w:rPr>
      </w:pPr>
    </w:p>
    <w:p w14:paraId="740AC85F" w14:textId="77777777" w:rsidR="00CA03E0" w:rsidRPr="00CA03E0" w:rsidRDefault="00CA03E0" w:rsidP="00CA03E0">
      <w:pPr>
        <w:spacing w:line="360" w:lineRule="auto"/>
        <w:jc w:val="both"/>
        <w:rPr>
          <w:rFonts w:ascii="Arial" w:hAnsi="Arial" w:cs="Arial"/>
          <w:sz w:val="24"/>
          <w:szCs w:val="24"/>
          <w:lang w:val="en-US"/>
        </w:rPr>
      </w:pPr>
    </w:p>
    <w:p w14:paraId="5522CE5B" w14:textId="449F6082" w:rsidR="00991C90" w:rsidRDefault="00991C90" w:rsidP="00CA03E0">
      <w:pPr>
        <w:spacing w:line="360" w:lineRule="auto"/>
        <w:jc w:val="both"/>
        <w:rPr>
          <w:rFonts w:ascii="Arial" w:hAnsi="Arial" w:cs="Arial"/>
          <w:sz w:val="24"/>
          <w:szCs w:val="24"/>
          <w:lang w:val="en-US"/>
        </w:rPr>
      </w:pPr>
    </w:p>
    <w:p w14:paraId="2099FC78" w14:textId="77777777" w:rsidR="00991C90" w:rsidRDefault="00991C90" w:rsidP="00780C6D">
      <w:pPr>
        <w:spacing w:line="360" w:lineRule="auto"/>
        <w:jc w:val="both"/>
        <w:rPr>
          <w:rFonts w:ascii="Arial" w:hAnsi="Arial" w:cs="Arial"/>
          <w:sz w:val="24"/>
          <w:szCs w:val="24"/>
          <w:lang w:val="en-US"/>
        </w:rPr>
      </w:pPr>
    </w:p>
    <w:p w14:paraId="4F9AADC7" w14:textId="77777777" w:rsidR="00991C90" w:rsidRDefault="00991C90" w:rsidP="00780C6D">
      <w:pPr>
        <w:spacing w:line="360" w:lineRule="auto"/>
        <w:jc w:val="both"/>
        <w:rPr>
          <w:rFonts w:ascii="Arial" w:hAnsi="Arial" w:cs="Arial"/>
          <w:sz w:val="24"/>
          <w:szCs w:val="24"/>
          <w:lang w:val="en-US"/>
        </w:rPr>
      </w:pPr>
    </w:p>
    <w:p w14:paraId="17029B79" w14:textId="77777777" w:rsidR="00991C90" w:rsidRDefault="00991C90" w:rsidP="00780C6D">
      <w:pPr>
        <w:spacing w:line="360" w:lineRule="auto"/>
        <w:jc w:val="both"/>
        <w:rPr>
          <w:rFonts w:ascii="Arial" w:hAnsi="Arial" w:cs="Arial"/>
          <w:sz w:val="24"/>
          <w:szCs w:val="24"/>
          <w:lang w:val="en-US"/>
        </w:rPr>
      </w:pPr>
    </w:p>
    <w:p w14:paraId="2A27967B" w14:textId="77777777" w:rsidR="00991C90" w:rsidRDefault="00991C90" w:rsidP="00780C6D">
      <w:pPr>
        <w:spacing w:line="360" w:lineRule="auto"/>
        <w:jc w:val="both"/>
        <w:rPr>
          <w:rFonts w:ascii="Arial" w:hAnsi="Arial" w:cs="Arial"/>
          <w:sz w:val="24"/>
          <w:szCs w:val="24"/>
          <w:lang w:val="en-US"/>
        </w:rPr>
      </w:pPr>
    </w:p>
    <w:p w14:paraId="571D930F" w14:textId="77777777" w:rsidR="00991C90" w:rsidRDefault="00991C90" w:rsidP="00780C6D">
      <w:pPr>
        <w:spacing w:line="360" w:lineRule="auto"/>
        <w:jc w:val="both"/>
        <w:rPr>
          <w:rFonts w:ascii="Arial" w:hAnsi="Arial" w:cs="Arial"/>
          <w:sz w:val="24"/>
          <w:szCs w:val="24"/>
          <w:lang w:val="en-US"/>
        </w:rPr>
      </w:pPr>
    </w:p>
    <w:p w14:paraId="158AEE3F" w14:textId="77777777" w:rsidR="00991C90" w:rsidRDefault="00991C90" w:rsidP="00780C6D">
      <w:pPr>
        <w:spacing w:line="360" w:lineRule="auto"/>
        <w:jc w:val="both"/>
        <w:rPr>
          <w:rFonts w:ascii="Arial" w:hAnsi="Arial" w:cs="Arial"/>
          <w:sz w:val="24"/>
          <w:szCs w:val="24"/>
          <w:lang w:val="en-US"/>
        </w:rPr>
      </w:pPr>
    </w:p>
    <w:p w14:paraId="4D64C420" w14:textId="77777777" w:rsidR="00991C90" w:rsidRDefault="00991C90" w:rsidP="00780C6D">
      <w:pPr>
        <w:spacing w:line="360" w:lineRule="auto"/>
        <w:jc w:val="both"/>
        <w:rPr>
          <w:rFonts w:ascii="Arial" w:hAnsi="Arial" w:cs="Arial"/>
          <w:sz w:val="24"/>
          <w:szCs w:val="24"/>
          <w:lang w:val="en-US"/>
        </w:rPr>
      </w:pPr>
    </w:p>
    <w:p w14:paraId="71F491A0" w14:textId="77777777" w:rsidR="00991C90" w:rsidRDefault="00991C90" w:rsidP="00780C6D">
      <w:pPr>
        <w:spacing w:line="360" w:lineRule="auto"/>
        <w:jc w:val="both"/>
        <w:rPr>
          <w:rFonts w:ascii="Arial" w:hAnsi="Arial" w:cs="Arial"/>
          <w:sz w:val="24"/>
          <w:szCs w:val="24"/>
          <w:lang w:val="en-US"/>
        </w:rPr>
      </w:pPr>
    </w:p>
    <w:p w14:paraId="2BEAD0F0" w14:textId="77777777" w:rsidR="00991C90" w:rsidRDefault="00991C90" w:rsidP="00780C6D">
      <w:pPr>
        <w:spacing w:line="360" w:lineRule="auto"/>
        <w:jc w:val="both"/>
        <w:rPr>
          <w:rFonts w:ascii="Arial" w:hAnsi="Arial" w:cs="Arial"/>
          <w:sz w:val="24"/>
          <w:szCs w:val="24"/>
          <w:lang w:val="en-US"/>
        </w:rPr>
      </w:pPr>
    </w:p>
    <w:p w14:paraId="312E2F0C" w14:textId="77777777" w:rsidR="00224B8E" w:rsidRDefault="00224B8E" w:rsidP="00780C6D">
      <w:pPr>
        <w:spacing w:line="360" w:lineRule="auto"/>
        <w:jc w:val="both"/>
        <w:rPr>
          <w:rFonts w:ascii="Arial" w:hAnsi="Arial" w:cs="Arial"/>
          <w:sz w:val="24"/>
          <w:szCs w:val="24"/>
          <w:lang w:val="en-US"/>
        </w:rPr>
      </w:pPr>
    </w:p>
    <w:p w14:paraId="62A78F35" w14:textId="77777777" w:rsidR="00224B8E" w:rsidRDefault="00224B8E" w:rsidP="00780C6D">
      <w:pPr>
        <w:spacing w:line="360" w:lineRule="auto"/>
        <w:jc w:val="both"/>
        <w:rPr>
          <w:rFonts w:ascii="Arial" w:hAnsi="Arial" w:cs="Arial"/>
          <w:sz w:val="24"/>
          <w:szCs w:val="24"/>
          <w:lang w:val="en-US"/>
        </w:rPr>
      </w:pPr>
    </w:p>
    <w:p w14:paraId="4AA12EBC" w14:textId="77777777" w:rsidR="00224B8E" w:rsidRDefault="00224B8E" w:rsidP="00780C6D">
      <w:pPr>
        <w:spacing w:line="360" w:lineRule="auto"/>
        <w:jc w:val="both"/>
        <w:rPr>
          <w:rFonts w:ascii="Arial" w:hAnsi="Arial" w:cs="Arial"/>
          <w:sz w:val="24"/>
          <w:szCs w:val="24"/>
          <w:lang w:val="en-US"/>
        </w:rPr>
      </w:pPr>
    </w:p>
    <w:p w14:paraId="78944591" w14:textId="77777777" w:rsidR="00224B8E" w:rsidRDefault="00224B8E" w:rsidP="00780C6D">
      <w:pPr>
        <w:spacing w:line="360" w:lineRule="auto"/>
        <w:jc w:val="both"/>
        <w:rPr>
          <w:rFonts w:ascii="Arial" w:hAnsi="Arial" w:cs="Arial"/>
          <w:sz w:val="24"/>
          <w:szCs w:val="24"/>
          <w:lang w:val="en-US"/>
        </w:rPr>
      </w:pPr>
    </w:p>
    <w:p w14:paraId="3A8D020A" w14:textId="7EC4AA74" w:rsidR="00224B8E" w:rsidRDefault="00770806" w:rsidP="00780C6D">
      <w:pPr>
        <w:spacing w:line="360" w:lineRule="auto"/>
        <w:jc w:val="both"/>
        <w:rPr>
          <w:rFonts w:ascii="Arial" w:hAnsi="Arial" w:cs="Arial"/>
          <w:b/>
          <w:bCs/>
          <w:sz w:val="28"/>
          <w:szCs w:val="28"/>
          <w:lang w:val="en-US"/>
        </w:rPr>
      </w:pPr>
      <w:r>
        <w:rPr>
          <w:rFonts w:ascii="Arial" w:hAnsi="Arial" w:cs="Arial"/>
          <w:b/>
          <w:bCs/>
          <w:sz w:val="28"/>
          <w:szCs w:val="28"/>
          <w:lang w:val="en-US"/>
        </w:rPr>
        <w:t xml:space="preserve">                                          </w:t>
      </w:r>
      <w:r w:rsidR="00224B8E" w:rsidRPr="00224B8E">
        <w:rPr>
          <w:rFonts w:ascii="Arial" w:hAnsi="Arial" w:cs="Arial"/>
          <w:b/>
          <w:bCs/>
          <w:sz w:val="28"/>
          <w:szCs w:val="28"/>
          <w:lang w:val="en-US"/>
        </w:rPr>
        <w:t xml:space="preserve">References </w:t>
      </w:r>
    </w:p>
    <w:p w14:paraId="0210B527" w14:textId="6E7E0E22" w:rsidR="00F92457" w:rsidRDefault="00F92457" w:rsidP="00EC211F">
      <w:pPr>
        <w:spacing w:line="360" w:lineRule="auto"/>
        <w:jc w:val="both"/>
        <w:rPr>
          <w:rFonts w:ascii="Arial" w:hAnsi="Arial" w:cs="Arial"/>
          <w:sz w:val="24"/>
          <w:szCs w:val="24"/>
          <w:lang w:val="en-US"/>
        </w:rPr>
      </w:pPr>
    </w:p>
    <w:p w14:paraId="56025BB4" w14:textId="77777777" w:rsidR="00F92457" w:rsidRDefault="00F92457" w:rsidP="00EC211F">
      <w:pPr>
        <w:spacing w:line="360" w:lineRule="auto"/>
        <w:jc w:val="both"/>
        <w:rPr>
          <w:rFonts w:ascii="Arial" w:hAnsi="Arial" w:cs="Arial"/>
          <w:sz w:val="24"/>
          <w:szCs w:val="24"/>
          <w:lang w:val="en-US"/>
        </w:rPr>
      </w:pPr>
    </w:p>
    <w:p w14:paraId="3384ED9F" w14:textId="77777777" w:rsidR="00F92457" w:rsidRDefault="00F92457" w:rsidP="00EC211F">
      <w:pPr>
        <w:spacing w:line="360" w:lineRule="auto"/>
        <w:jc w:val="both"/>
        <w:rPr>
          <w:rFonts w:ascii="Arial" w:hAnsi="Arial" w:cs="Arial"/>
          <w:sz w:val="24"/>
          <w:szCs w:val="24"/>
          <w:lang w:val="en-US"/>
        </w:rPr>
      </w:pPr>
    </w:p>
    <w:p w14:paraId="0D9CC674" w14:textId="77777777" w:rsidR="00F92457" w:rsidRDefault="00F92457" w:rsidP="00EC211F">
      <w:pPr>
        <w:spacing w:line="360" w:lineRule="auto"/>
        <w:jc w:val="both"/>
        <w:rPr>
          <w:rFonts w:ascii="Arial" w:hAnsi="Arial" w:cs="Arial"/>
          <w:sz w:val="24"/>
          <w:szCs w:val="24"/>
          <w:lang w:val="en-US"/>
        </w:rPr>
      </w:pPr>
    </w:p>
    <w:p w14:paraId="527613E0" w14:textId="00AC42C8" w:rsidR="00F92457" w:rsidRDefault="00F92457" w:rsidP="00EC211F">
      <w:pPr>
        <w:spacing w:line="360" w:lineRule="auto"/>
        <w:jc w:val="both"/>
        <w:rPr>
          <w:rFonts w:ascii="Arial" w:hAnsi="Arial" w:cs="Arial"/>
          <w:sz w:val="24"/>
          <w:szCs w:val="24"/>
          <w:lang w:val="en-US"/>
        </w:rPr>
      </w:pPr>
      <w:proofErr w:type="spellStart"/>
      <w:r w:rsidRPr="003A69F9">
        <w:rPr>
          <w:rFonts w:ascii="Arial" w:hAnsi="Arial" w:cs="Arial"/>
          <w:sz w:val="24"/>
          <w:szCs w:val="24"/>
          <w:lang w:val="en-US"/>
        </w:rPr>
        <w:t>Bohdanowicz</w:t>
      </w:r>
      <w:proofErr w:type="spellEnd"/>
      <w:r>
        <w:rPr>
          <w:rFonts w:ascii="Arial" w:hAnsi="Arial" w:cs="Arial"/>
          <w:sz w:val="24"/>
          <w:szCs w:val="24"/>
          <w:lang w:val="en-US"/>
        </w:rPr>
        <w:t>, P. (2006),</w:t>
      </w:r>
      <w:r w:rsidRPr="003E7C30">
        <w:t xml:space="preserve"> </w:t>
      </w:r>
      <w:r>
        <w:t>‘</w:t>
      </w:r>
      <w:r w:rsidRPr="003E7C30">
        <w:rPr>
          <w:rFonts w:ascii="Arial" w:hAnsi="Arial" w:cs="Arial"/>
          <w:sz w:val="24"/>
          <w:szCs w:val="24"/>
          <w:lang w:val="en-US"/>
        </w:rPr>
        <w:t xml:space="preserve">Environmental awareness and initiatives in the Swedish and Polish hotel industries—survey </w:t>
      </w:r>
      <w:r w:rsidR="0023676F">
        <w:rPr>
          <w:rFonts w:ascii="Arial" w:hAnsi="Arial" w:cs="Arial"/>
          <w:sz w:val="24"/>
          <w:szCs w:val="24"/>
          <w:lang w:val="en-US"/>
        </w:rPr>
        <w:t>results</w:t>
      </w:r>
      <w:r>
        <w:rPr>
          <w:rFonts w:ascii="Arial" w:hAnsi="Arial" w:cs="Arial"/>
          <w:sz w:val="24"/>
          <w:szCs w:val="24"/>
          <w:lang w:val="en-US"/>
        </w:rPr>
        <w:t>,</w:t>
      </w:r>
      <w:r w:rsidRPr="00553A30">
        <w:t xml:space="preserve"> </w:t>
      </w:r>
      <w:r w:rsidRPr="001462A3">
        <w:rPr>
          <w:rFonts w:ascii="Arial" w:hAnsi="Arial" w:cs="Arial"/>
          <w:i/>
          <w:iCs/>
          <w:sz w:val="24"/>
          <w:szCs w:val="24"/>
          <w:lang w:val="en-US"/>
        </w:rPr>
        <w:t>International Journal of hospitality management,</w:t>
      </w:r>
      <w:r w:rsidRPr="00C36D3C">
        <w:t xml:space="preserve"> </w:t>
      </w:r>
      <w:r w:rsidRPr="00C36D3C">
        <w:rPr>
          <w:rFonts w:ascii="Arial" w:hAnsi="Arial" w:cs="Arial"/>
          <w:sz w:val="24"/>
          <w:szCs w:val="24"/>
          <w:lang w:val="en-US"/>
        </w:rPr>
        <w:t>Vol.25 (4), p.662-682</w:t>
      </w:r>
      <w:r>
        <w:rPr>
          <w:rFonts w:ascii="Arial" w:hAnsi="Arial" w:cs="Arial"/>
          <w:sz w:val="24"/>
          <w:szCs w:val="24"/>
          <w:lang w:val="en-US"/>
        </w:rPr>
        <w:t>,</w:t>
      </w:r>
      <w:r w:rsidRPr="00C36D3C">
        <w:t xml:space="preserve"> </w:t>
      </w:r>
      <w:r w:rsidRPr="00C36D3C">
        <w:rPr>
          <w:rFonts w:ascii="Arial" w:hAnsi="Arial" w:cs="Arial"/>
          <w:sz w:val="24"/>
          <w:szCs w:val="24"/>
          <w:lang w:val="en-US"/>
        </w:rPr>
        <w:t>Elsevier Ltd</w:t>
      </w:r>
      <w:r>
        <w:rPr>
          <w:rFonts w:ascii="Arial" w:hAnsi="Arial" w:cs="Arial"/>
          <w:sz w:val="24"/>
          <w:szCs w:val="24"/>
          <w:lang w:val="en-US"/>
        </w:rPr>
        <w:t>.</w:t>
      </w:r>
    </w:p>
    <w:p w14:paraId="6782D4DC" w14:textId="77777777" w:rsidR="00F92457" w:rsidRDefault="00F92457" w:rsidP="00EC211F">
      <w:pPr>
        <w:spacing w:line="360" w:lineRule="auto"/>
        <w:jc w:val="both"/>
        <w:rPr>
          <w:rFonts w:ascii="Arial" w:hAnsi="Arial" w:cs="Arial"/>
          <w:sz w:val="24"/>
          <w:szCs w:val="24"/>
          <w:lang w:val="en-US"/>
        </w:rPr>
      </w:pPr>
    </w:p>
    <w:p w14:paraId="16E55A02" w14:textId="47C7E8F2" w:rsidR="00F92457" w:rsidRDefault="00F92457" w:rsidP="003E5647">
      <w:pPr>
        <w:spacing w:line="360" w:lineRule="auto"/>
        <w:jc w:val="both"/>
        <w:rPr>
          <w:rFonts w:ascii="Arial" w:hAnsi="Arial" w:cs="Arial"/>
          <w:sz w:val="24"/>
          <w:szCs w:val="24"/>
        </w:rPr>
      </w:pPr>
      <w:r>
        <w:rPr>
          <w:rFonts w:ascii="Arial" w:hAnsi="Arial" w:cs="Arial"/>
          <w:sz w:val="24"/>
          <w:szCs w:val="24"/>
          <w:lang w:val="en-US"/>
        </w:rPr>
        <w:t>Buckley,</w:t>
      </w:r>
      <w:r w:rsidR="0023676F">
        <w:rPr>
          <w:rFonts w:ascii="Arial" w:hAnsi="Arial" w:cs="Arial"/>
          <w:sz w:val="24"/>
          <w:szCs w:val="24"/>
          <w:lang w:val="en-US"/>
        </w:rPr>
        <w:t xml:space="preserve"> </w:t>
      </w:r>
      <w:r>
        <w:rPr>
          <w:rFonts w:ascii="Arial" w:hAnsi="Arial" w:cs="Arial"/>
          <w:sz w:val="24"/>
          <w:szCs w:val="24"/>
          <w:lang w:val="en-US"/>
        </w:rPr>
        <w:t>R. (2001),</w:t>
      </w:r>
      <w:r w:rsidRPr="006B21C8">
        <w:rPr>
          <w:rFonts w:ascii="Arial" w:hAnsi="Arial" w:cs="Arial"/>
          <w:sz w:val="24"/>
          <w:szCs w:val="24"/>
        </w:rPr>
        <w:t xml:space="preserve"> </w:t>
      </w:r>
      <w:r>
        <w:rPr>
          <w:rFonts w:ascii="Arial" w:hAnsi="Arial" w:cs="Arial"/>
          <w:sz w:val="24"/>
          <w:szCs w:val="24"/>
        </w:rPr>
        <w:t>‘</w:t>
      </w:r>
      <w:r w:rsidRPr="006B21C8">
        <w:rPr>
          <w:rFonts w:ascii="Arial" w:hAnsi="Arial" w:cs="Arial"/>
          <w:sz w:val="24"/>
          <w:szCs w:val="24"/>
        </w:rPr>
        <w:t xml:space="preserve">Sustainable Tourism: A Marketing Perspective: By Victor T. C. Middleton with Rebecca Hawkins. Butterworth–Heinemann (Linacre House, Jordon Hill, Oxford OX2, UK) 1998, xvii+265 pp (index, tables, figures, bibliography) £20.00 </w:t>
      </w:r>
      <w:proofErr w:type="spellStart"/>
      <w:r w:rsidRPr="006B21C8">
        <w:rPr>
          <w:rFonts w:ascii="Arial" w:hAnsi="Arial" w:cs="Arial"/>
          <w:sz w:val="24"/>
          <w:szCs w:val="24"/>
        </w:rPr>
        <w:t>Pbk</w:t>
      </w:r>
      <w:proofErr w:type="spellEnd"/>
      <w:r w:rsidRPr="006B21C8">
        <w:rPr>
          <w:rFonts w:ascii="Arial" w:hAnsi="Arial" w:cs="Arial"/>
          <w:sz w:val="24"/>
          <w:szCs w:val="24"/>
        </w:rPr>
        <w:t>. ISBN 0750623853</w:t>
      </w:r>
      <w:r>
        <w:rPr>
          <w:rFonts w:ascii="Arial" w:hAnsi="Arial" w:cs="Arial"/>
          <w:sz w:val="24"/>
          <w:szCs w:val="24"/>
        </w:rPr>
        <w:t>’,</w:t>
      </w:r>
      <w:r w:rsidRPr="00202C21">
        <w:t xml:space="preserve"> </w:t>
      </w:r>
      <w:r w:rsidRPr="00202C21">
        <w:rPr>
          <w:rFonts w:ascii="Arial" w:hAnsi="Arial" w:cs="Arial"/>
          <w:sz w:val="24"/>
          <w:szCs w:val="24"/>
        </w:rPr>
        <w:t>Elsevier Ltd;</w:t>
      </w:r>
      <w:r w:rsidRPr="002805EB">
        <w:t xml:space="preserve"> </w:t>
      </w:r>
      <w:r w:rsidRPr="002805EB">
        <w:rPr>
          <w:rFonts w:ascii="Arial" w:hAnsi="Arial" w:cs="Arial"/>
          <w:sz w:val="24"/>
          <w:szCs w:val="24"/>
        </w:rPr>
        <w:t>Vol.28 (1), p.255-256</w:t>
      </w:r>
      <w:r>
        <w:rPr>
          <w:rFonts w:ascii="Arial" w:hAnsi="Arial" w:cs="Arial"/>
          <w:sz w:val="24"/>
          <w:szCs w:val="24"/>
        </w:rPr>
        <w:t>.</w:t>
      </w:r>
    </w:p>
    <w:p w14:paraId="55472F81" w14:textId="77777777" w:rsidR="00F92457" w:rsidRPr="006B21C8" w:rsidRDefault="00F92457" w:rsidP="003E5647">
      <w:pPr>
        <w:spacing w:line="360" w:lineRule="auto"/>
        <w:jc w:val="both"/>
        <w:rPr>
          <w:rFonts w:ascii="Arial" w:hAnsi="Arial" w:cs="Arial"/>
          <w:sz w:val="24"/>
          <w:szCs w:val="24"/>
        </w:rPr>
      </w:pPr>
    </w:p>
    <w:p w14:paraId="77BACC33" w14:textId="4326EFBC" w:rsidR="00F92457" w:rsidRDefault="00F92457" w:rsidP="00EA5D28">
      <w:pPr>
        <w:spacing w:line="360" w:lineRule="auto"/>
        <w:jc w:val="both"/>
        <w:rPr>
          <w:rFonts w:ascii="Arial" w:hAnsi="Arial" w:cs="Arial"/>
          <w:sz w:val="24"/>
          <w:szCs w:val="24"/>
          <w:lang w:val="en-US"/>
        </w:rPr>
      </w:pPr>
      <w:r w:rsidRPr="00DF5142">
        <w:rPr>
          <w:rFonts w:ascii="Arial" w:hAnsi="Arial" w:cs="Arial"/>
          <w:sz w:val="24"/>
          <w:szCs w:val="24"/>
          <w:lang w:val="en-US"/>
        </w:rPr>
        <w:t>Chua, Bee-Lia</w:t>
      </w:r>
      <w:r>
        <w:rPr>
          <w:rFonts w:ascii="Arial" w:hAnsi="Arial" w:cs="Arial"/>
          <w:sz w:val="24"/>
          <w:szCs w:val="24"/>
          <w:lang w:val="en-US"/>
        </w:rPr>
        <w:t>,</w:t>
      </w:r>
      <w:r w:rsidRPr="00DF5142">
        <w:rPr>
          <w:rFonts w:ascii="Arial" w:hAnsi="Arial" w:cs="Arial"/>
          <w:sz w:val="24"/>
          <w:szCs w:val="24"/>
          <w:lang w:val="en-US"/>
        </w:rPr>
        <w:t xml:space="preserve"> Kim, </w:t>
      </w:r>
      <w:proofErr w:type="spellStart"/>
      <w:r w:rsidRPr="00DF5142">
        <w:rPr>
          <w:rFonts w:ascii="Arial" w:hAnsi="Arial" w:cs="Arial"/>
          <w:sz w:val="24"/>
          <w:szCs w:val="24"/>
          <w:lang w:val="en-US"/>
        </w:rPr>
        <w:t>Seongseop</w:t>
      </w:r>
      <w:proofErr w:type="spellEnd"/>
      <w:r w:rsidRPr="00DF5142">
        <w:rPr>
          <w:rFonts w:ascii="Arial" w:hAnsi="Arial" w:cs="Arial"/>
          <w:sz w:val="24"/>
          <w:szCs w:val="24"/>
          <w:lang w:val="en-US"/>
        </w:rPr>
        <w:t xml:space="preserve"> (Sam); </w:t>
      </w:r>
      <w:proofErr w:type="spellStart"/>
      <w:r w:rsidRPr="00DF5142">
        <w:rPr>
          <w:rFonts w:ascii="Arial" w:hAnsi="Arial" w:cs="Arial"/>
          <w:sz w:val="24"/>
          <w:szCs w:val="24"/>
          <w:lang w:val="en-US"/>
        </w:rPr>
        <w:t>Baah</w:t>
      </w:r>
      <w:proofErr w:type="spellEnd"/>
      <w:r w:rsidRPr="00DF5142">
        <w:rPr>
          <w:rFonts w:ascii="Arial" w:hAnsi="Arial" w:cs="Arial"/>
          <w:sz w:val="24"/>
          <w:szCs w:val="24"/>
          <w:lang w:val="en-US"/>
        </w:rPr>
        <w:t xml:space="preserve">, Nancy Grace; Moon, </w:t>
      </w:r>
      <w:proofErr w:type="spellStart"/>
      <w:r w:rsidRPr="00DF5142">
        <w:rPr>
          <w:rFonts w:ascii="Arial" w:hAnsi="Arial" w:cs="Arial"/>
          <w:sz w:val="24"/>
          <w:szCs w:val="24"/>
          <w:lang w:val="en-US"/>
        </w:rPr>
        <w:t>Hyoungeun</w:t>
      </w:r>
      <w:proofErr w:type="spellEnd"/>
      <w:r w:rsidRPr="00DF5142">
        <w:rPr>
          <w:rFonts w:ascii="Arial" w:hAnsi="Arial" w:cs="Arial"/>
          <w:sz w:val="24"/>
          <w:szCs w:val="24"/>
          <w:lang w:val="en-US"/>
        </w:rPr>
        <w:t xml:space="preserve">; Yu, </w:t>
      </w:r>
      <w:proofErr w:type="spellStart"/>
      <w:r w:rsidRPr="00DF5142">
        <w:rPr>
          <w:rFonts w:ascii="Arial" w:hAnsi="Arial" w:cs="Arial"/>
          <w:sz w:val="24"/>
          <w:szCs w:val="24"/>
          <w:lang w:val="en-US"/>
        </w:rPr>
        <w:t>Jongsik</w:t>
      </w:r>
      <w:proofErr w:type="spellEnd"/>
      <w:r w:rsidRPr="00DF5142">
        <w:rPr>
          <w:rFonts w:ascii="Arial" w:hAnsi="Arial" w:cs="Arial"/>
          <w:sz w:val="24"/>
          <w:szCs w:val="24"/>
          <w:lang w:val="en-US"/>
        </w:rPr>
        <w:t xml:space="preserve">; Han, </w:t>
      </w:r>
      <w:proofErr w:type="spellStart"/>
      <w:r w:rsidRPr="00DF5142">
        <w:rPr>
          <w:rFonts w:ascii="Arial" w:hAnsi="Arial" w:cs="Arial"/>
          <w:sz w:val="24"/>
          <w:szCs w:val="24"/>
          <w:lang w:val="en-US"/>
        </w:rPr>
        <w:t>Heesup</w:t>
      </w:r>
      <w:proofErr w:type="spellEnd"/>
      <w:r>
        <w:rPr>
          <w:rFonts w:ascii="Arial" w:hAnsi="Arial" w:cs="Arial"/>
          <w:sz w:val="24"/>
          <w:szCs w:val="24"/>
          <w:lang w:val="en-US"/>
        </w:rPr>
        <w:t>. (2023),</w:t>
      </w:r>
      <w:r w:rsidRPr="006F3F6E">
        <w:t xml:space="preserve"> </w:t>
      </w:r>
      <w:r>
        <w:t>‘</w:t>
      </w:r>
      <w:r w:rsidRPr="006F3F6E">
        <w:rPr>
          <w:rFonts w:ascii="Arial" w:hAnsi="Arial" w:cs="Arial"/>
          <w:sz w:val="24"/>
          <w:szCs w:val="24"/>
          <w:lang w:val="en-US"/>
        </w:rPr>
        <w:t>When hospitality brands go green: the role of authenticity and stereotypes in building customer-green brand relationships</w:t>
      </w:r>
      <w:r>
        <w:rPr>
          <w:rFonts w:ascii="Arial" w:hAnsi="Arial" w:cs="Arial"/>
          <w:sz w:val="24"/>
          <w:szCs w:val="24"/>
          <w:lang w:val="en-US"/>
        </w:rPr>
        <w:t>’,</w:t>
      </w:r>
      <w:r w:rsidRPr="00174D14">
        <w:t xml:space="preserve"> </w:t>
      </w:r>
      <w:r w:rsidRPr="00174D14">
        <w:rPr>
          <w:rFonts w:ascii="Arial" w:hAnsi="Arial" w:cs="Arial"/>
          <w:i/>
          <w:iCs/>
          <w:sz w:val="24"/>
          <w:szCs w:val="24"/>
          <w:lang w:val="en-US"/>
        </w:rPr>
        <w:t>Journal of sustainable tourism</w:t>
      </w:r>
      <w:r w:rsidRPr="00174D14">
        <w:rPr>
          <w:rFonts w:ascii="Arial" w:hAnsi="Arial" w:cs="Arial"/>
          <w:sz w:val="24"/>
          <w:szCs w:val="24"/>
          <w:lang w:val="en-US"/>
        </w:rPr>
        <w:t>., p.1-24</w:t>
      </w:r>
      <w:r>
        <w:rPr>
          <w:rFonts w:ascii="Arial" w:hAnsi="Arial" w:cs="Arial"/>
          <w:sz w:val="24"/>
          <w:szCs w:val="24"/>
          <w:lang w:val="en-US"/>
        </w:rPr>
        <w:t>.</w:t>
      </w:r>
    </w:p>
    <w:p w14:paraId="6AF2197B" w14:textId="77777777" w:rsidR="00F92457" w:rsidRDefault="00F92457" w:rsidP="00EA5D28">
      <w:pPr>
        <w:spacing w:line="360" w:lineRule="auto"/>
        <w:jc w:val="both"/>
        <w:rPr>
          <w:rFonts w:ascii="Arial" w:hAnsi="Arial" w:cs="Arial"/>
          <w:sz w:val="24"/>
          <w:szCs w:val="24"/>
          <w:lang w:val="en-US"/>
        </w:rPr>
      </w:pPr>
    </w:p>
    <w:p w14:paraId="5438B9AF" w14:textId="117E4FBA" w:rsidR="00F92457" w:rsidRDefault="00F92457" w:rsidP="009D5300">
      <w:pPr>
        <w:spacing w:line="360" w:lineRule="auto"/>
        <w:jc w:val="both"/>
        <w:rPr>
          <w:rFonts w:ascii="Arial" w:hAnsi="Arial" w:cs="Arial"/>
          <w:sz w:val="24"/>
          <w:szCs w:val="24"/>
          <w:lang w:val="en-US"/>
        </w:rPr>
      </w:pPr>
      <w:r w:rsidRPr="00911BFE">
        <w:rPr>
          <w:rFonts w:ascii="Arial" w:hAnsi="Arial" w:cs="Arial"/>
          <w:sz w:val="24"/>
          <w:szCs w:val="24"/>
          <w:lang w:val="en-US"/>
        </w:rPr>
        <w:t>Jones, P</w:t>
      </w:r>
      <w:r>
        <w:rPr>
          <w:rFonts w:ascii="Arial" w:hAnsi="Arial" w:cs="Arial"/>
          <w:sz w:val="24"/>
          <w:szCs w:val="24"/>
          <w:lang w:val="en-US"/>
        </w:rPr>
        <w:t xml:space="preserve">, </w:t>
      </w:r>
      <w:r w:rsidRPr="00911BFE">
        <w:rPr>
          <w:rFonts w:ascii="Arial" w:hAnsi="Arial" w:cs="Arial"/>
          <w:sz w:val="24"/>
          <w:szCs w:val="24"/>
          <w:lang w:val="en-US"/>
        </w:rPr>
        <w:t>Hillier,</w:t>
      </w:r>
      <w:r>
        <w:rPr>
          <w:rFonts w:ascii="Arial" w:hAnsi="Arial" w:cs="Arial"/>
          <w:sz w:val="24"/>
          <w:szCs w:val="24"/>
          <w:lang w:val="en-US"/>
        </w:rPr>
        <w:t xml:space="preserve"> D</w:t>
      </w:r>
      <w:r w:rsidRPr="00911BFE">
        <w:rPr>
          <w:rFonts w:ascii="Arial" w:hAnsi="Arial" w:cs="Arial"/>
          <w:sz w:val="24"/>
          <w:szCs w:val="24"/>
          <w:lang w:val="en-US"/>
        </w:rPr>
        <w:t>; Comfort, D</w:t>
      </w:r>
      <w:r>
        <w:rPr>
          <w:rFonts w:ascii="Arial" w:hAnsi="Arial" w:cs="Arial"/>
          <w:sz w:val="24"/>
          <w:szCs w:val="24"/>
          <w:lang w:val="en-US"/>
        </w:rPr>
        <w:t>. (2016),</w:t>
      </w:r>
      <w:r w:rsidRPr="007D1000">
        <w:t xml:space="preserve"> </w:t>
      </w:r>
      <w:r>
        <w:t>‘</w:t>
      </w:r>
      <w:r w:rsidRPr="007D1000">
        <w:rPr>
          <w:rFonts w:ascii="Arial" w:hAnsi="Arial" w:cs="Arial"/>
          <w:sz w:val="24"/>
          <w:szCs w:val="24"/>
          <w:lang w:val="en-US"/>
        </w:rPr>
        <w:t>Sustainability in the hospitality industry: Some personal reflections on corporate challenges and research agendas</w:t>
      </w:r>
      <w:r>
        <w:rPr>
          <w:rFonts w:ascii="Arial" w:hAnsi="Arial" w:cs="Arial"/>
          <w:sz w:val="24"/>
          <w:szCs w:val="24"/>
          <w:lang w:val="en-US"/>
        </w:rPr>
        <w:t>’,</w:t>
      </w:r>
      <w:r w:rsidRPr="00D54DDC">
        <w:t xml:space="preserve"> </w:t>
      </w:r>
      <w:r w:rsidRPr="00D54DDC">
        <w:rPr>
          <w:rFonts w:ascii="Arial" w:hAnsi="Arial" w:cs="Arial"/>
          <w:sz w:val="24"/>
          <w:szCs w:val="24"/>
          <w:lang w:val="en-US"/>
        </w:rPr>
        <w:t>International Journal of Contemporary Hospitality Management, Vol.28 (1), p.36-67.</w:t>
      </w:r>
    </w:p>
    <w:p w14:paraId="76A464D2" w14:textId="77777777" w:rsidR="00F92457" w:rsidRPr="009D5300" w:rsidRDefault="00F92457" w:rsidP="009D5300">
      <w:pPr>
        <w:spacing w:line="360" w:lineRule="auto"/>
        <w:jc w:val="both"/>
        <w:rPr>
          <w:rFonts w:ascii="Arial" w:hAnsi="Arial" w:cs="Arial"/>
          <w:sz w:val="24"/>
          <w:szCs w:val="24"/>
          <w:lang w:val="en-US"/>
        </w:rPr>
      </w:pPr>
    </w:p>
    <w:p w14:paraId="1F3863D7" w14:textId="1BBCB3FE" w:rsidR="00F92457" w:rsidRDefault="00F92457" w:rsidP="00EA5D28">
      <w:pPr>
        <w:spacing w:line="360" w:lineRule="auto"/>
        <w:jc w:val="both"/>
        <w:rPr>
          <w:rFonts w:ascii="Arial" w:hAnsi="Arial" w:cs="Arial"/>
          <w:sz w:val="24"/>
          <w:szCs w:val="24"/>
          <w:lang w:val="en-US"/>
        </w:rPr>
      </w:pPr>
      <w:r>
        <w:rPr>
          <w:rFonts w:ascii="Arial" w:hAnsi="Arial" w:cs="Arial"/>
          <w:sz w:val="24"/>
          <w:szCs w:val="24"/>
          <w:lang w:val="en-US"/>
        </w:rPr>
        <w:t>Landau, Tomer. (2020),</w:t>
      </w:r>
      <w:r w:rsidRPr="00714EC9">
        <w:t xml:space="preserve"> </w:t>
      </w:r>
      <w:r>
        <w:t>‘</w:t>
      </w:r>
      <w:r w:rsidRPr="00714EC9">
        <w:rPr>
          <w:rFonts w:ascii="Arial" w:hAnsi="Arial" w:cs="Arial"/>
          <w:sz w:val="24"/>
          <w:szCs w:val="24"/>
          <w:lang w:val="en-US"/>
        </w:rPr>
        <w:t xml:space="preserve">Action and progress on sustainability challenges: case examples from Marriott, Booking and </w:t>
      </w:r>
      <w:proofErr w:type="spellStart"/>
      <w:r w:rsidRPr="00714EC9">
        <w:rPr>
          <w:rFonts w:ascii="Arial" w:hAnsi="Arial" w:cs="Arial"/>
          <w:sz w:val="24"/>
          <w:szCs w:val="24"/>
          <w:lang w:val="en-US"/>
        </w:rPr>
        <w:t>Soneva</w:t>
      </w:r>
      <w:proofErr w:type="spellEnd"/>
      <w:r>
        <w:rPr>
          <w:rFonts w:ascii="Arial" w:hAnsi="Arial" w:cs="Arial"/>
          <w:sz w:val="24"/>
          <w:szCs w:val="24"/>
          <w:lang w:val="en-US"/>
        </w:rPr>
        <w:t>’,</w:t>
      </w:r>
      <w:r w:rsidRPr="00EA5D28">
        <w:t xml:space="preserve"> </w:t>
      </w:r>
      <w:r w:rsidRPr="00EA5D28">
        <w:rPr>
          <w:rFonts w:ascii="Arial" w:hAnsi="Arial" w:cs="Arial"/>
          <w:i/>
          <w:iCs/>
          <w:sz w:val="24"/>
          <w:szCs w:val="24"/>
          <w:lang w:val="en-US"/>
        </w:rPr>
        <w:t xml:space="preserve">Worldwide hospitality and tourism themes, </w:t>
      </w:r>
      <w:r w:rsidRPr="00EA5D28">
        <w:rPr>
          <w:rFonts w:ascii="Arial" w:hAnsi="Arial" w:cs="Arial"/>
          <w:sz w:val="24"/>
          <w:szCs w:val="24"/>
          <w:lang w:val="en-US"/>
        </w:rPr>
        <w:t>Vol.12 (5), p.563-573</w:t>
      </w:r>
      <w:r>
        <w:rPr>
          <w:rFonts w:ascii="Arial" w:hAnsi="Arial" w:cs="Arial"/>
          <w:sz w:val="24"/>
          <w:szCs w:val="24"/>
          <w:lang w:val="en-US"/>
        </w:rPr>
        <w:t>.</w:t>
      </w:r>
      <w:r w:rsidRPr="00452071">
        <w:t xml:space="preserve"> </w:t>
      </w:r>
      <w:r w:rsidRPr="00452071">
        <w:rPr>
          <w:rFonts w:ascii="Arial" w:hAnsi="Arial" w:cs="Arial"/>
          <w:sz w:val="24"/>
          <w:szCs w:val="24"/>
          <w:lang w:val="en-US"/>
        </w:rPr>
        <w:t>Bingley: Emerald Publishing Limited</w:t>
      </w:r>
      <w:r>
        <w:rPr>
          <w:rFonts w:ascii="Arial" w:hAnsi="Arial" w:cs="Arial"/>
          <w:sz w:val="24"/>
          <w:szCs w:val="24"/>
          <w:lang w:val="en-US"/>
        </w:rPr>
        <w:t>.</w:t>
      </w:r>
    </w:p>
    <w:p w14:paraId="515AECD8" w14:textId="77777777" w:rsidR="00F92457" w:rsidRDefault="00F92457" w:rsidP="00863886">
      <w:pPr>
        <w:spacing w:line="360" w:lineRule="auto"/>
        <w:jc w:val="both"/>
        <w:rPr>
          <w:rFonts w:ascii="Arial" w:hAnsi="Arial" w:cs="Arial"/>
          <w:sz w:val="24"/>
          <w:szCs w:val="24"/>
          <w:lang w:val="en-US"/>
        </w:rPr>
      </w:pPr>
      <w:r>
        <w:rPr>
          <w:rFonts w:ascii="Arial" w:hAnsi="Arial" w:cs="Arial"/>
          <w:sz w:val="24"/>
          <w:szCs w:val="24"/>
          <w:lang w:val="en-US"/>
        </w:rPr>
        <w:lastRenderedPageBreak/>
        <w:t>Liburd J, J, Edwards D. (2010</w:t>
      </w:r>
      <w:r w:rsidRPr="00E10687">
        <w:rPr>
          <w:rFonts w:ascii="Arial" w:hAnsi="Arial" w:cs="Arial"/>
          <w:i/>
          <w:iCs/>
          <w:sz w:val="24"/>
          <w:szCs w:val="24"/>
          <w:lang w:val="en-US"/>
        </w:rPr>
        <w:t>),</w:t>
      </w:r>
      <w:r w:rsidRPr="00E10687">
        <w:rPr>
          <w:i/>
          <w:iCs/>
        </w:rPr>
        <w:t xml:space="preserve"> </w:t>
      </w:r>
      <w:r w:rsidRPr="00E10687">
        <w:rPr>
          <w:rFonts w:ascii="Arial" w:hAnsi="Arial" w:cs="Arial"/>
          <w:i/>
          <w:iCs/>
          <w:sz w:val="24"/>
          <w:szCs w:val="24"/>
          <w:lang w:val="en-US"/>
        </w:rPr>
        <w:t>Understanding the sustainable development of tourism,</w:t>
      </w:r>
      <w:r w:rsidRPr="00E10687">
        <w:rPr>
          <w:i/>
          <w:iCs/>
        </w:rPr>
        <w:t xml:space="preserve"> </w:t>
      </w:r>
      <w:r w:rsidRPr="00E10687">
        <w:rPr>
          <w:rFonts w:ascii="Arial" w:hAnsi="Arial" w:cs="Arial"/>
          <w:sz w:val="24"/>
          <w:szCs w:val="24"/>
          <w:lang w:val="en-US"/>
        </w:rPr>
        <w:t>Goodfellow.</w:t>
      </w:r>
    </w:p>
    <w:p w14:paraId="2C1ADF8F" w14:textId="77777777" w:rsidR="00F92457" w:rsidRPr="00863886" w:rsidRDefault="00F92457" w:rsidP="00863886">
      <w:pPr>
        <w:spacing w:line="360" w:lineRule="auto"/>
        <w:jc w:val="both"/>
        <w:rPr>
          <w:rFonts w:ascii="Arial" w:hAnsi="Arial" w:cs="Arial"/>
          <w:sz w:val="24"/>
          <w:szCs w:val="24"/>
          <w:lang w:val="en-US"/>
        </w:rPr>
      </w:pPr>
    </w:p>
    <w:p w14:paraId="283D0E16" w14:textId="77777777" w:rsidR="00F92457" w:rsidRDefault="00F92457" w:rsidP="00EC211F">
      <w:pPr>
        <w:spacing w:line="360" w:lineRule="auto"/>
        <w:jc w:val="both"/>
        <w:rPr>
          <w:rFonts w:ascii="Arial" w:hAnsi="Arial" w:cs="Arial"/>
          <w:sz w:val="24"/>
          <w:szCs w:val="24"/>
          <w:lang w:val="en-US"/>
        </w:rPr>
      </w:pPr>
      <w:r w:rsidRPr="007B0DF1">
        <w:rPr>
          <w:rFonts w:ascii="Arial" w:hAnsi="Arial" w:cs="Arial"/>
          <w:i/>
          <w:iCs/>
          <w:sz w:val="24"/>
          <w:szCs w:val="24"/>
          <w:lang w:val="en-US"/>
        </w:rPr>
        <w:t>Marriot International,</w:t>
      </w:r>
      <w:r>
        <w:rPr>
          <w:rFonts w:ascii="Arial" w:hAnsi="Arial" w:cs="Arial"/>
          <w:i/>
          <w:iCs/>
          <w:sz w:val="24"/>
          <w:szCs w:val="24"/>
          <w:lang w:val="en-US"/>
        </w:rPr>
        <w:t xml:space="preserve"> (</w:t>
      </w:r>
      <w:r w:rsidRPr="007B0DF1">
        <w:rPr>
          <w:rFonts w:ascii="Arial" w:hAnsi="Arial" w:cs="Arial"/>
          <w:i/>
          <w:iCs/>
          <w:sz w:val="24"/>
          <w:szCs w:val="24"/>
          <w:lang w:val="en-US"/>
        </w:rPr>
        <w:t>2022</w:t>
      </w:r>
      <w:r>
        <w:rPr>
          <w:rFonts w:ascii="Arial" w:hAnsi="Arial" w:cs="Arial"/>
          <w:i/>
          <w:iCs/>
          <w:sz w:val="24"/>
          <w:szCs w:val="24"/>
          <w:lang w:val="en-US"/>
        </w:rPr>
        <w:t>)</w:t>
      </w:r>
      <w:r w:rsidRPr="007B0DF1">
        <w:rPr>
          <w:rFonts w:ascii="Arial" w:hAnsi="Arial" w:cs="Arial"/>
          <w:i/>
          <w:iCs/>
          <w:sz w:val="24"/>
          <w:szCs w:val="24"/>
          <w:lang w:val="en-US"/>
        </w:rPr>
        <w:t>,</w:t>
      </w:r>
      <w:r w:rsidRPr="007B0DF1">
        <w:rPr>
          <w:i/>
          <w:iCs/>
        </w:rPr>
        <w:t xml:space="preserve"> </w:t>
      </w:r>
      <w:r w:rsidRPr="007B0DF1">
        <w:rPr>
          <w:rFonts w:ascii="Arial" w:hAnsi="Arial" w:cs="Arial"/>
          <w:i/>
          <w:iCs/>
          <w:sz w:val="24"/>
          <w:szCs w:val="24"/>
          <w:lang w:val="en-US"/>
        </w:rPr>
        <w:t>Marriott International Publishes Latest Report on Environmental, Social, and Governance Progress,</w:t>
      </w:r>
      <w:r w:rsidRPr="007B0DF1">
        <w:rPr>
          <w:i/>
          <w:iCs/>
        </w:rPr>
        <w:t xml:space="preserve"> </w:t>
      </w:r>
      <w:hyperlink r:id="rId9" w:history="1">
        <w:r w:rsidRPr="003C05B1">
          <w:rPr>
            <w:rStyle w:val="Hyperlink"/>
            <w:rFonts w:ascii="Arial" w:hAnsi="Arial" w:cs="Arial"/>
            <w:sz w:val="24"/>
            <w:szCs w:val="24"/>
            <w:lang w:val="en-US"/>
          </w:rPr>
          <w:t>https://news.marriott.com/news/2022/10/27/marriott-international-publishes-latest-report-on-environmental-social-and-governance-progress</w:t>
        </w:r>
      </w:hyperlink>
      <w:r>
        <w:rPr>
          <w:rFonts w:ascii="Arial" w:hAnsi="Arial" w:cs="Arial"/>
          <w:sz w:val="24"/>
          <w:szCs w:val="24"/>
          <w:lang w:val="en-US"/>
        </w:rPr>
        <w:t>.</w:t>
      </w:r>
    </w:p>
    <w:p w14:paraId="630AD9E7" w14:textId="77777777" w:rsidR="00F92457" w:rsidRDefault="00F92457" w:rsidP="00EC211F">
      <w:pPr>
        <w:spacing w:line="360" w:lineRule="auto"/>
        <w:jc w:val="both"/>
        <w:rPr>
          <w:rFonts w:ascii="Arial" w:hAnsi="Arial" w:cs="Arial"/>
          <w:sz w:val="24"/>
          <w:szCs w:val="24"/>
          <w:lang w:val="en-US"/>
        </w:rPr>
      </w:pPr>
    </w:p>
    <w:p w14:paraId="49521FE2" w14:textId="77777777" w:rsidR="00F92457" w:rsidRDefault="00F92457" w:rsidP="00EC211F">
      <w:pPr>
        <w:spacing w:line="360" w:lineRule="auto"/>
        <w:jc w:val="both"/>
        <w:rPr>
          <w:rFonts w:ascii="Arial" w:hAnsi="Arial" w:cs="Arial"/>
          <w:sz w:val="24"/>
          <w:szCs w:val="24"/>
          <w:lang w:val="en-US"/>
        </w:rPr>
      </w:pPr>
      <w:r w:rsidRPr="007B0DF1">
        <w:rPr>
          <w:rFonts w:ascii="Arial" w:hAnsi="Arial" w:cs="Arial"/>
          <w:i/>
          <w:iCs/>
          <w:sz w:val="24"/>
          <w:szCs w:val="24"/>
          <w:lang w:val="en-US"/>
        </w:rPr>
        <w:t>Marriott International Announces Ambition To Go Net-Zero</w:t>
      </w:r>
      <w:r>
        <w:rPr>
          <w:rFonts w:ascii="Arial" w:hAnsi="Arial" w:cs="Arial"/>
          <w:sz w:val="24"/>
          <w:szCs w:val="24"/>
          <w:lang w:val="en-US"/>
        </w:rPr>
        <w:t>, (2021),</w:t>
      </w:r>
      <w:hyperlink r:id="rId10" w:history="1">
        <w:r w:rsidRPr="00B45B07">
          <w:rPr>
            <w:rStyle w:val="Hyperlink"/>
            <w:rFonts w:ascii="Arial" w:hAnsi="Arial" w:cs="Arial"/>
            <w:sz w:val="24"/>
            <w:szCs w:val="24"/>
            <w:lang w:val="en-US"/>
          </w:rPr>
          <w:t>https://news.marriott.com/news/2021/09/22/marriott-international-announces-ambition-to-go-net-zero</w:t>
        </w:r>
      </w:hyperlink>
      <w:r>
        <w:rPr>
          <w:rFonts w:ascii="Arial" w:hAnsi="Arial" w:cs="Arial"/>
          <w:sz w:val="24"/>
          <w:szCs w:val="24"/>
          <w:lang w:val="en-US"/>
        </w:rPr>
        <w:t>.</w:t>
      </w:r>
    </w:p>
    <w:p w14:paraId="355DEE0B" w14:textId="77777777" w:rsidR="00F92457" w:rsidRDefault="00F92457" w:rsidP="00EC211F">
      <w:pPr>
        <w:spacing w:line="360" w:lineRule="auto"/>
        <w:jc w:val="both"/>
        <w:rPr>
          <w:rFonts w:ascii="Arial" w:hAnsi="Arial" w:cs="Arial"/>
          <w:sz w:val="24"/>
          <w:szCs w:val="24"/>
          <w:lang w:val="en-US"/>
        </w:rPr>
      </w:pPr>
    </w:p>
    <w:p w14:paraId="6E9DFC49" w14:textId="77777777" w:rsidR="00F92457" w:rsidRDefault="00F92457" w:rsidP="00EA5D28">
      <w:pPr>
        <w:spacing w:line="360" w:lineRule="auto"/>
        <w:jc w:val="both"/>
        <w:rPr>
          <w:rFonts w:ascii="Arial" w:hAnsi="Arial" w:cs="Arial"/>
          <w:sz w:val="24"/>
          <w:szCs w:val="24"/>
          <w:lang w:val="en-US"/>
        </w:rPr>
      </w:pPr>
      <w:r w:rsidRPr="00ED6A18">
        <w:rPr>
          <w:rFonts w:ascii="Arial" w:hAnsi="Arial" w:cs="Arial"/>
          <w:i/>
          <w:iCs/>
          <w:sz w:val="24"/>
          <w:szCs w:val="24"/>
          <w:lang w:val="en-US"/>
        </w:rPr>
        <w:t>Marriott International Publishes Latest Report on Environmental, Social, and Governance Progress</w:t>
      </w:r>
      <w:r>
        <w:rPr>
          <w:rFonts w:ascii="Arial" w:hAnsi="Arial" w:cs="Arial"/>
          <w:sz w:val="24"/>
          <w:szCs w:val="24"/>
          <w:lang w:val="en-US"/>
        </w:rPr>
        <w:t>. (2022),</w:t>
      </w:r>
      <w:r w:rsidRPr="003E56C9">
        <w:t xml:space="preserve"> </w:t>
      </w:r>
      <w:hyperlink r:id="rId11" w:history="1">
        <w:r w:rsidRPr="00DF6544">
          <w:rPr>
            <w:rStyle w:val="Hyperlink"/>
            <w:rFonts w:ascii="Arial" w:hAnsi="Arial" w:cs="Arial"/>
            <w:sz w:val="24"/>
            <w:szCs w:val="24"/>
            <w:lang w:val="en-US"/>
          </w:rPr>
          <w:t>https://news.marriott.com/news/2022/10/27/marriott-international-publishes-latest-report-on-environmental-social-and-governance-progress</w:t>
        </w:r>
      </w:hyperlink>
      <w:r>
        <w:rPr>
          <w:rFonts w:ascii="Arial" w:hAnsi="Arial" w:cs="Arial"/>
          <w:sz w:val="24"/>
          <w:szCs w:val="24"/>
          <w:lang w:val="en-US"/>
        </w:rPr>
        <w:t>.</w:t>
      </w:r>
    </w:p>
    <w:p w14:paraId="677627C6" w14:textId="77777777" w:rsidR="00F92457" w:rsidRDefault="00F92457" w:rsidP="00EA5D28">
      <w:pPr>
        <w:spacing w:line="360" w:lineRule="auto"/>
        <w:jc w:val="both"/>
        <w:rPr>
          <w:rFonts w:ascii="Arial" w:hAnsi="Arial" w:cs="Arial"/>
          <w:sz w:val="24"/>
          <w:szCs w:val="24"/>
          <w:lang w:val="en-US"/>
        </w:rPr>
      </w:pPr>
    </w:p>
    <w:p w14:paraId="3DE47EE5" w14:textId="77777777" w:rsidR="00F92457" w:rsidRDefault="00F92457" w:rsidP="00511CD2">
      <w:pPr>
        <w:spacing w:line="360" w:lineRule="auto"/>
        <w:jc w:val="both"/>
        <w:rPr>
          <w:rFonts w:ascii="Arial" w:hAnsi="Arial" w:cs="Arial"/>
          <w:sz w:val="24"/>
          <w:szCs w:val="24"/>
          <w:lang w:val="en-US"/>
        </w:rPr>
      </w:pPr>
      <w:r w:rsidRPr="00B70D0B">
        <w:rPr>
          <w:rFonts w:ascii="Arial" w:hAnsi="Arial" w:cs="Arial"/>
          <w:i/>
          <w:iCs/>
          <w:sz w:val="24"/>
          <w:szCs w:val="24"/>
          <w:lang w:val="en-US"/>
        </w:rPr>
        <w:t>Marriott International releases 2021 Serve 360 Report</w:t>
      </w:r>
      <w:r>
        <w:rPr>
          <w:rFonts w:ascii="Arial" w:hAnsi="Arial" w:cs="Arial"/>
          <w:sz w:val="24"/>
          <w:szCs w:val="24"/>
          <w:lang w:val="en-US"/>
        </w:rPr>
        <w:t>,</w:t>
      </w:r>
      <w:r w:rsidRPr="00511CD2">
        <w:t xml:space="preserve"> </w:t>
      </w:r>
      <w:r w:rsidRPr="00511CD2">
        <w:rPr>
          <w:rFonts w:ascii="Arial" w:hAnsi="Arial" w:cs="Arial"/>
          <w:sz w:val="24"/>
          <w:szCs w:val="24"/>
          <w:lang w:val="en-US"/>
        </w:rPr>
        <w:t>New Delhi: Athena Information Solutions Pvt. Ltd</w:t>
      </w:r>
      <w:r>
        <w:rPr>
          <w:rFonts w:ascii="Arial" w:hAnsi="Arial" w:cs="Arial"/>
          <w:sz w:val="24"/>
          <w:szCs w:val="24"/>
          <w:lang w:val="en-US"/>
        </w:rPr>
        <w:t>.</w:t>
      </w:r>
    </w:p>
    <w:p w14:paraId="5D681382" w14:textId="77777777" w:rsidR="00F92457" w:rsidRDefault="00F92457" w:rsidP="00511CD2">
      <w:pPr>
        <w:spacing w:line="360" w:lineRule="auto"/>
        <w:jc w:val="both"/>
        <w:rPr>
          <w:rFonts w:ascii="Arial" w:hAnsi="Arial" w:cs="Arial"/>
          <w:sz w:val="24"/>
          <w:szCs w:val="24"/>
          <w:lang w:val="en-US"/>
        </w:rPr>
      </w:pPr>
    </w:p>
    <w:p w14:paraId="01E4F322" w14:textId="77777777" w:rsidR="00F92457" w:rsidRDefault="00F92457" w:rsidP="00EC211F">
      <w:pPr>
        <w:spacing w:line="360" w:lineRule="auto"/>
        <w:jc w:val="both"/>
        <w:rPr>
          <w:rFonts w:ascii="Arial" w:hAnsi="Arial" w:cs="Arial"/>
          <w:sz w:val="24"/>
          <w:szCs w:val="24"/>
          <w:lang w:val="en-US"/>
        </w:rPr>
      </w:pPr>
      <w:r w:rsidRPr="00937BA4">
        <w:rPr>
          <w:rFonts w:ascii="Arial" w:hAnsi="Arial" w:cs="Arial"/>
          <w:i/>
          <w:iCs/>
          <w:sz w:val="24"/>
          <w:szCs w:val="24"/>
          <w:lang w:val="en-US"/>
        </w:rPr>
        <w:t>MARRIOTT INTERNATIONAL Responsible Sourcing Guide</w:t>
      </w:r>
      <w:r>
        <w:rPr>
          <w:rFonts w:ascii="Arial" w:hAnsi="Arial" w:cs="Arial"/>
          <w:sz w:val="24"/>
          <w:szCs w:val="24"/>
          <w:lang w:val="en-US"/>
        </w:rPr>
        <w:t xml:space="preserve">, (2022) </w:t>
      </w:r>
      <w:hyperlink r:id="rId12" w:history="1">
        <w:r w:rsidRPr="00B45B07">
          <w:rPr>
            <w:rStyle w:val="Hyperlink"/>
            <w:rFonts w:ascii="Arial" w:hAnsi="Arial" w:cs="Arial"/>
            <w:sz w:val="24"/>
            <w:szCs w:val="24"/>
            <w:lang w:val="en-US"/>
          </w:rPr>
          <w:t>http://serve360.marriott.com/wp-content/uploads/2021/09/Marriott-Responsible_Sourcing_Guide_August-2021.pdf</w:t>
        </w:r>
      </w:hyperlink>
      <w:r>
        <w:rPr>
          <w:rFonts w:ascii="Arial" w:hAnsi="Arial" w:cs="Arial"/>
          <w:sz w:val="24"/>
          <w:szCs w:val="24"/>
          <w:lang w:val="en-US"/>
        </w:rPr>
        <w:t>.</w:t>
      </w:r>
    </w:p>
    <w:p w14:paraId="1C46E88F" w14:textId="77777777" w:rsidR="00F92457" w:rsidRDefault="00F92457" w:rsidP="00EC211F">
      <w:pPr>
        <w:spacing w:line="360" w:lineRule="auto"/>
        <w:jc w:val="both"/>
        <w:rPr>
          <w:rFonts w:ascii="Arial" w:hAnsi="Arial" w:cs="Arial"/>
          <w:sz w:val="24"/>
          <w:szCs w:val="24"/>
          <w:lang w:val="en-US"/>
        </w:rPr>
      </w:pPr>
    </w:p>
    <w:p w14:paraId="47500DF5" w14:textId="7C2F0262" w:rsidR="00F92457" w:rsidRDefault="00F92457" w:rsidP="009A6D14">
      <w:pPr>
        <w:spacing w:line="360" w:lineRule="auto"/>
        <w:jc w:val="both"/>
        <w:rPr>
          <w:rFonts w:ascii="Arial" w:hAnsi="Arial" w:cs="Arial"/>
          <w:sz w:val="24"/>
          <w:szCs w:val="24"/>
          <w:lang w:val="en-US"/>
        </w:rPr>
      </w:pPr>
      <w:r w:rsidRPr="00194ADE">
        <w:rPr>
          <w:rFonts w:ascii="Arial" w:hAnsi="Arial" w:cs="Arial"/>
          <w:sz w:val="24"/>
          <w:szCs w:val="24"/>
          <w:lang w:val="en-US"/>
        </w:rPr>
        <w:t xml:space="preserve">New Delhi: Athena Information Solutions Pvt. Ltd; Business </w:t>
      </w:r>
      <w:r>
        <w:rPr>
          <w:rFonts w:ascii="Arial" w:hAnsi="Arial" w:cs="Arial"/>
          <w:sz w:val="24"/>
          <w:szCs w:val="24"/>
          <w:lang w:val="en-US"/>
        </w:rPr>
        <w:t>World</w:t>
      </w:r>
      <w:r w:rsidRPr="00194ADE">
        <w:rPr>
          <w:rFonts w:ascii="Arial" w:hAnsi="Arial" w:cs="Arial"/>
          <w:sz w:val="24"/>
          <w:szCs w:val="24"/>
          <w:lang w:val="en-US"/>
        </w:rPr>
        <w:t xml:space="preserve"> (India</w:t>
      </w:r>
      <w:r w:rsidR="0023676F" w:rsidRPr="00194ADE">
        <w:rPr>
          <w:rFonts w:ascii="Arial" w:hAnsi="Arial" w:cs="Arial"/>
          <w:sz w:val="24"/>
          <w:szCs w:val="24"/>
          <w:lang w:val="en-US"/>
        </w:rPr>
        <w:t>)</w:t>
      </w:r>
      <w:r w:rsidR="0023676F">
        <w:rPr>
          <w:rFonts w:ascii="Arial" w:hAnsi="Arial" w:cs="Arial"/>
          <w:sz w:val="24"/>
          <w:szCs w:val="24"/>
          <w:lang w:val="en-US"/>
        </w:rPr>
        <w:t>, (</w:t>
      </w:r>
      <w:r w:rsidRPr="00194ADE">
        <w:rPr>
          <w:rFonts w:ascii="Arial" w:hAnsi="Arial" w:cs="Arial"/>
          <w:sz w:val="24"/>
          <w:szCs w:val="24"/>
          <w:lang w:val="en-US"/>
        </w:rPr>
        <w:t>2021</w:t>
      </w:r>
      <w:r>
        <w:rPr>
          <w:rFonts w:ascii="Arial" w:hAnsi="Arial" w:cs="Arial"/>
          <w:sz w:val="24"/>
          <w:szCs w:val="24"/>
          <w:lang w:val="en-US"/>
        </w:rPr>
        <w:t>)</w:t>
      </w:r>
    </w:p>
    <w:p w14:paraId="65344918" w14:textId="4A23AF17" w:rsidR="00F92457" w:rsidRDefault="00F92457" w:rsidP="00EC211F">
      <w:pPr>
        <w:spacing w:line="360" w:lineRule="auto"/>
        <w:jc w:val="both"/>
        <w:rPr>
          <w:rFonts w:ascii="Arial" w:hAnsi="Arial" w:cs="Arial"/>
          <w:sz w:val="24"/>
          <w:szCs w:val="24"/>
          <w:lang w:val="en-US"/>
        </w:rPr>
      </w:pPr>
    </w:p>
    <w:p w14:paraId="21E50D70" w14:textId="77777777" w:rsidR="00F92457" w:rsidRDefault="00F92457" w:rsidP="00D10FFC">
      <w:pPr>
        <w:spacing w:line="360" w:lineRule="auto"/>
        <w:jc w:val="both"/>
        <w:rPr>
          <w:rFonts w:ascii="Arial" w:hAnsi="Arial" w:cs="Arial"/>
          <w:sz w:val="24"/>
          <w:szCs w:val="24"/>
          <w:lang w:val="en-US"/>
        </w:rPr>
      </w:pPr>
      <w:proofErr w:type="spellStart"/>
      <w:r w:rsidRPr="001F6A44">
        <w:rPr>
          <w:rFonts w:ascii="Arial" w:hAnsi="Arial" w:cs="Arial"/>
          <w:sz w:val="24"/>
          <w:szCs w:val="24"/>
          <w:lang w:val="en-US"/>
        </w:rPr>
        <w:t>Novelli</w:t>
      </w:r>
      <w:proofErr w:type="spellEnd"/>
      <w:r w:rsidRPr="001F6A44">
        <w:rPr>
          <w:rFonts w:ascii="Arial" w:hAnsi="Arial" w:cs="Arial"/>
          <w:sz w:val="24"/>
          <w:szCs w:val="24"/>
          <w:lang w:val="en-US"/>
        </w:rPr>
        <w:t xml:space="preserve">, </w:t>
      </w:r>
      <w:r>
        <w:rPr>
          <w:rFonts w:ascii="Arial" w:hAnsi="Arial" w:cs="Arial"/>
          <w:sz w:val="24"/>
          <w:szCs w:val="24"/>
          <w:lang w:val="en-US"/>
        </w:rPr>
        <w:t>M. (2005</w:t>
      </w:r>
      <w:r w:rsidRPr="00241917">
        <w:rPr>
          <w:rFonts w:ascii="Arial" w:hAnsi="Arial" w:cs="Arial"/>
          <w:i/>
          <w:iCs/>
          <w:sz w:val="24"/>
          <w:szCs w:val="24"/>
          <w:lang w:val="en-US"/>
        </w:rPr>
        <w:t>),</w:t>
      </w:r>
      <w:r w:rsidRPr="00241917">
        <w:rPr>
          <w:i/>
          <w:iCs/>
        </w:rPr>
        <w:t xml:space="preserve"> </w:t>
      </w:r>
      <w:r w:rsidRPr="00241917">
        <w:rPr>
          <w:rFonts w:ascii="Arial" w:hAnsi="Arial" w:cs="Arial"/>
          <w:i/>
          <w:iCs/>
          <w:sz w:val="24"/>
          <w:szCs w:val="24"/>
          <w:lang w:val="en-US"/>
        </w:rPr>
        <w:t>Niche tourism [electronic resource]: contemporary issues, trends, and cases</w:t>
      </w:r>
      <w:r>
        <w:rPr>
          <w:rFonts w:ascii="Arial" w:hAnsi="Arial" w:cs="Arial"/>
          <w:sz w:val="24"/>
          <w:szCs w:val="24"/>
          <w:lang w:val="en-US"/>
        </w:rPr>
        <w:t>,</w:t>
      </w:r>
      <w:r w:rsidRPr="00D10FFC">
        <w:rPr>
          <w:rFonts w:ascii="Arial" w:hAnsi="Arial" w:cs="Arial"/>
          <w:sz w:val="24"/>
          <w:szCs w:val="24"/>
          <w:lang w:val="en-US"/>
        </w:rPr>
        <w:t xml:space="preserve"> Elsevier</w:t>
      </w:r>
      <w:r>
        <w:rPr>
          <w:rFonts w:ascii="Arial" w:hAnsi="Arial" w:cs="Arial"/>
          <w:sz w:val="24"/>
          <w:szCs w:val="24"/>
          <w:lang w:val="en-US"/>
        </w:rPr>
        <w:t>,</w:t>
      </w:r>
      <w:r w:rsidRPr="00D10FFC">
        <w:rPr>
          <w:rFonts w:ascii="Arial" w:hAnsi="Arial" w:cs="Arial"/>
          <w:sz w:val="24"/>
          <w:szCs w:val="24"/>
          <w:lang w:val="en-US"/>
        </w:rPr>
        <w:t xml:space="preserve"> Amsterdam; Boston</w:t>
      </w:r>
      <w:r>
        <w:rPr>
          <w:rFonts w:ascii="Arial" w:hAnsi="Arial" w:cs="Arial"/>
          <w:sz w:val="24"/>
          <w:szCs w:val="24"/>
          <w:lang w:val="en-US"/>
        </w:rPr>
        <w:t>.</w:t>
      </w:r>
    </w:p>
    <w:p w14:paraId="6B4154DB" w14:textId="77777777" w:rsidR="00F92457" w:rsidRDefault="00F92457" w:rsidP="00EA5D28">
      <w:pPr>
        <w:spacing w:line="360" w:lineRule="auto"/>
        <w:jc w:val="both"/>
        <w:rPr>
          <w:rFonts w:ascii="Arial" w:hAnsi="Arial" w:cs="Arial"/>
          <w:sz w:val="24"/>
          <w:szCs w:val="24"/>
          <w:lang w:val="en-US"/>
        </w:rPr>
      </w:pPr>
      <w:r w:rsidRPr="00D51D7B">
        <w:rPr>
          <w:rFonts w:ascii="Arial" w:hAnsi="Arial" w:cs="Arial"/>
          <w:sz w:val="24"/>
          <w:szCs w:val="24"/>
          <w:lang w:val="en-US"/>
        </w:rPr>
        <w:lastRenderedPageBreak/>
        <w:t>Pereira, Vitor; Silva, Graça Miranda; Dias, Álvaro</w:t>
      </w:r>
      <w:r>
        <w:rPr>
          <w:rFonts w:ascii="Arial" w:hAnsi="Arial" w:cs="Arial"/>
          <w:sz w:val="24"/>
          <w:szCs w:val="24"/>
          <w:lang w:val="en-US"/>
        </w:rPr>
        <w:t>. (2021),</w:t>
      </w:r>
      <w:r w:rsidRPr="002E558E">
        <w:t xml:space="preserve"> </w:t>
      </w:r>
      <w:r>
        <w:t>‘</w:t>
      </w:r>
      <w:r w:rsidRPr="002E558E">
        <w:rPr>
          <w:rFonts w:ascii="Arial" w:hAnsi="Arial" w:cs="Arial"/>
          <w:sz w:val="24"/>
          <w:szCs w:val="24"/>
          <w:lang w:val="en-US"/>
        </w:rPr>
        <w:t xml:space="preserve">Sustainability Practices in Hospitality: Case Study of a Luxury Hotel in </w:t>
      </w:r>
      <w:proofErr w:type="spellStart"/>
      <w:r w:rsidRPr="002E558E">
        <w:rPr>
          <w:rFonts w:ascii="Arial" w:hAnsi="Arial" w:cs="Arial"/>
          <w:sz w:val="24"/>
          <w:szCs w:val="24"/>
          <w:lang w:val="en-US"/>
        </w:rPr>
        <w:t>Arrábida</w:t>
      </w:r>
      <w:proofErr w:type="spellEnd"/>
      <w:r w:rsidRPr="002E558E">
        <w:rPr>
          <w:rFonts w:ascii="Arial" w:hAnsi="Arial" w:cs="Arial"/>
          <w:sz w:val="24"/>
          <w:szCs w:val="24"/>
          <w:lang w:val="en-US"/>
        </w:rPr>
        <w:t xml:space="preserve"> Natural Park</w:t>
      </w:r>
      <w:r>
        <w:rPr>
          <w:rFonts w:ascii="Arial" w:hAnsi="Arial" w:cs="Arial"/>
          <w:sz w:val="24"/>
          <w:szCs w:val="24"/>
          <w:lang w:val="en-US"/>
        </w:rPr>
        <w:t>’,</w:t>
      </w:r>
      <w:r w:rsidRPr="008202F4">
        <w:rPr>
          <w:i/>
          <w:iCs/>
        </w:rPr>
        <w:t xml:space="preserve"> </w:t>
      </w:r>
      <w:r w:rsidRPr="008202F4">
        <w:rPr>
          <w:rFonts w:ascii="Arial" w:hAnsi="Arial" w:cs="Arial"/>
          <w:i/>
          <w:iCs/>
          <w:sz w:val="24"/>
          <w:szCs w:val="24"/>
          <w:lang w:val="en-US"/>
        </w:rPr>
        <w:t>Sustainability (Basel, Switzerland),</w:t>
      </w:r>
      <w:r w:rsidRPr="008202F4">
        <w:rPr>
          <w:rFonts w:ascii="Arial" w:hAnsi="Arial" w:cs="Arial"/>
          <w:sz w:val="24"/>
          <w:szCs w:val="24"/>
          <w:lang w:val="en-US"/>
        </w:rPr>
        <w:t xml:space="preserve"> Vol.13 (6), p.3164</w:t>
      </w:r>
      <w:r>
        <w:rPr>
          <w:rFonts w:ascii="Arial" w:hAnsi="Arial" w:cs="Arial"/>
          <w:sz w:val="24"/>
          <w:szCs w:val="24"/>
          <w:lang w:val="en-US"/>
        </w:rPr>
        <w:t>.</w:t>
      </w:r>
    </w:p>
    <w:p w14:paraId="096B2886" w14:textId="77777777" w:rsidR="0023676F" w:rsidRDefault="0023676F" w:rsidP="00EA5D28">
      <w:pPr>
        <w:spacing w:line="360" w:lineRule="auto"/>
        <w:jc w:val="both"/>
        <w:rPr>
          <w:rFonts w:ascii="Arial" w:hAnsi="Arial" w:cs="Arial"/>
          <w:sz w:val="24"/>
          <w:szCs w:val="24"/>
          <w:lang w:val="en-US"/>
        </w:rPr>
      </w:pPr>
    </w:p>
    <w:p w14:paraId="4461473A" w14:textId="77777777" w:rsidR="00F92457" w:rsidRDefault="00F92457" w:rsidP="00780C6D">
      <w:pPr>
        <w:spacing w:line="360" w:lineRule="auto"/>
        <w:jc w:val="both"/>
        <w:rPr>
          <w:rFonts w:ascii="Arial" w:hAnsi="Arial" w:cs="Arial"/>
          <w:sz w:val="24"/>
          <w:szCs w:val="24"/>
          <w:lang w:val="en-US"/>
        </w:rPr>
      </w:pPr>
      <w:r>
        <w:rPr>
          <w:rFonts w:ascii="Arial" w:hAnsi="Arial" w:cs="Arial"/>
          <w:sz w:val="24"/>
          <w:szCs w:val="24"/>
          <w:lang w:val="en-US"/>
        </w:rPr>
        <w:t>Wikipedia, (2023),</w:t>
      </w:r>
      <w:r w:rsidRPr="00997BF6">
        <w:t xml:space="preserve"> </w:t>
      </w:r>
      <w:hyperlink r:id="rId13" w:history="1">
        <w:r w:rsidRPr="00DF6544">
          <w:rPr>
            <w:rStyle w:val="Hyperlink"/>
            <w:rFonts w:ascii="Arial" w:hAnsi="Arial" w:cs="Arial"/>
            <w:sz w:val="24"/>
            <w:szCs w:val="24"/>
            <w:lang w:val="en-US"/>
          </w:rPr>
          <w:t>https://en.wikipedia.org/wiki/Marriott_International</w:t>
        </w:r>
      </w:hyperlink>
      <w:r>
        <w:rPr>
          <w:rFonts w:ascii="Arial" w:hAnsi="Arial" w:cs="Arial"/>
          <w:sz w:val="24"/>
          <w:szCs w:val="24"/>
          <w:lang w:val="en-US"/>
        </w:rPr>
        <w:t>.</w:t>
      </w:r>
    </w:p>
    <w:p w14:paraId="578FCFE2" w14:textId="77777777" w:rsidR="0023676F" w:rsidRDefault="0023676F" w:rsidP="00780C6D">
      <w:pPr>
        <w:spacing w:line="360" w:lineRule="auto"/>
        <w:jc w:val="both"/>
        <w:rPr>
          <w:rFonts w:ascii="Arial" w:hAnsi="Arial" w:cs="Arial"/>
          <w:sz w:val="24"/>
          <w:szCs w:val="24"/>
          <w:lang w:val="en-US"/>
        </w:rPr>
      </w:pPr>
    </w:p>
    <w:p w14:paraId="2CA68818" w14:textId="77777777" w:rsidR="0023676F" w:rsidRDefault="0023676F" w:rsidP="00780C6D">
      <w:pPr>
        <w:spacing w:line="360" w:lineRule="auto"/>
        <w:jc w:val="both"/>
        <w:rPr>
          <w:rFonts w:ascii="Arial" w:hAnsi="Arial" w:cs="Arial"/>
          <w:sz w:val="24"/>
          <w:szCs w:val="24"/>
          <w:lang w:val="en-US"/>
        </w:rPr>
      </w:pPr>
    </w:p>
    <w:p w14:paraId="62F644AD" w14:textId="77777777" w:rsidR="00F92457" w:rsidRDefault="00F92457" w:rsidP="00780C6D">
      <w:pPr>
        <w:spacing w:line="360" w:lineRule="auto"/>
        <w:jc w:val="both"/>
        <w:rPr>
          <w:rFonts w:ascii="Arial" w:hAnsi="Arial" w:cs="Arial"/>
          <w:sz w:val="24"/>
          <w:szCs w:val="24"/>
          <w:lang w:val="en-US"/>
        </w:rPr>
      </w:pPr>
      <w:r w:rsidRPr="00966EF4">
        <w:rPr>
          <w:rFonts w:ascii="Arial" w:hAnsi="Arial" w:cs="Arial"/>
          <w:sz w:val="24"/>
          <w:szCs w:val="24"/>
          <w:lang w:val="en-US"/>
        </w:rPr>
        <w:t>Young, Scott T.</w:t>
      </w:r>
      <w:r>
        <w:rPr>
          <w:rFonts w:ascii="Arial" w:hAnsi="Arial" w:cs="Arial"/>
          <w:sz w:val="24"/>
          <w:szCs w:val="24"/>
          <w:lang w:val="en-US"/>
        </w:rPr>
        <w:t xml:space="preserve"> (</w:t>
      </w:r>
      <w:r w:rsidRPr="00966EF4">
        <w:rPr>
          <w:rFonts w:ascii="Arial" w:hAnsi="Arial" w:cs="Arial"/>
          <w:sz w:val="24"/>
          <w:szCs w:val="24"/>
          <w:lang w:val="en-US"/>
        </w:rPr>
        <w:t>2013</w:t>
      </w:r>
      <w:r>
        <w:rPr>
          <w:rFonts w:ascii="Arial" w:hAnsi="Arial" w:cs="Arial"/>
          <w:sz w:val="24"/>
          <w:szCs w:val="24"/>
          <w:lang w:val="en-US"/>
        </w:rPr>
        <w:t>)</w:t>
      </w:r>
      <w:r w:rsidRPr="00966EF4">
        <w:rPr>
          <w:rFonts w:ascii="Arial" w:hAnsi="Arial" w:cs="Arial"/>
          <w:sz w:val="24"/>
          <w:szCs w:val="24"/>
          <w:lang w:val="en-US"/>
        </w:rPr>
        <w:t>,</w:t>
      </w:r>
      <w:r w:rsidRPr="00966EF4">
        <w:rPr>
          <w:sz w:val="24"/>
          <w:szCs w:val="24"/>
        </w:rPr>
        <w:t xml:space="preserve"> </w:t>
      </w:r>
      <w:r w:rsidRPr="007E0B51">
        <w:rPr>
          <w:rFonts w:ascii="Arial" w:hAnsi="Arial" w:cs="Arial"/>
          <w:i/>
          <w:iCs/>
          <w:sz w:val="24"/>
          <w:szCs w:val="24"/>
          <w:lang w:val="en-US"/>
        </w:rPr>
        <w:t>Sustainability: essentials for Business</w:t>
      </w:r>
      <w:r w:rsidRPr="00966EF4">
        <w:rPr>
          <w:rFonts w:ascii="Arial" w:hAnsi="Arial" w:cs="Arial"/>
          <w:sz w:val="24"/>
          <w:szCs w:val="24"/>
          <w:lang w:val="en-US"/>
        </w:rPr>
        <w:t>,</w:t>
      </w:r>
      <w:r>
        <w:rPr>
          <w:rFonts w:ascii="Arial" w:hAnsi="Arial" w:cs="Arial"/>
          <w:sz w:val="24"/>
          <w:szCs w:val="24"/>
          <w:lang w:val="en-US"/>
        </w:rPr>
        <w:t xml:space="preserve"> Sage, Los Angeles.</w:t>
      </w:r>
    </w:p>
    <w:p w14:paraId="56B5FC1C" w14:textId="77777777" w:rsidR="00D52A8A" w:rsidRDefault="00D52A8A" w:rsidP="00EC211F">
      <w:pPr>
        <w:spacing w:line="360" w:lineRule="auto"/>
        <w:jc w:val="both"/>
        <w:rPr>
          <w:rFonts w:ascii="Arial" w:hAnsi="Arial" w:cs="Arial"/>
          <w:sz w:val="24"/>
          <w:szCs w:val="24"/>
          <w:lang w:val="en-US"/>
        </w:rPr>
      </w:pPr>
    </w:p>
    <w:p w14:paraId="332E8F8C" w14:textId="6FD49399" w:rsidR="00D52A8A" w:rsidRPr="00EC211F" w:rsidRDefault="00D52A8A" w:rsidP="00EC211F">
      <w:pPr>
        <w:spacing w:line="360" w:lineRule="auto"/>
        <w:jc w:val="both"/>
        <w:rPr>
          <w:rFonts w:ascii="Arial" w:hAnsi="Arial" w:cs="Arial"/>
          <w:sz w:val="24"/>
          <w:szCs w:val="24"/>
          <w:lang w:val="en-US"/>
        </w:rPr>
      </w:pPr>
    </w:p>
    <w:p w14:paraId="4FDE227E" w14:textId="77777777" w:rsidR="00581BB0" w:rsidRDefault="00581BB0" w:rsidP="00D10FFC">
      <w:pPr>
        <w:spacing w:line="360" w:lineRule="auto"/>
        <w:jc w:val="both"/>
        <w:rPr>
          <w:rFonts w:ascii="Arial" w:hAnsi="Arial" w:cs="Arial"/>
          <w:sz w:val="24"/>
          <w:szCs w:val="24"/>
          <w:lang w:val="en-US"/>
        </w:rPr>
      </w:pPr>
    </w:p>
    <w:p w14:paraId="3FDE6377" w14:textId="77777777" w:rsidR="00581BB0" w:rsidRPr="00EA5D28" w:rsidRDefault="00581BB0" w:rsidP="00D10FFC">
      <w:pPr>
        <w:spacing w:line="360" w:lineRule="auto"/>
        <w:jc w:val="both"/>
        <w:rPr>
          <w:rFonts w:ascii="Arial" w:hAnsi="Arial" w:cs="Arial"/>
          <w:sz w:val="24"/>
          <w:szCs w:val="24"/>
          <w:lang w:val="en-US"/>
        </w:rPr>
      </w:pPr>
    </w:p>
    <w:p w14:paraId="57137318" w14:textId="3E9533A8" w:rsidR="006A36CF" w:rsidRPr="00966EF4" w:rsidRDefault="006A36CF" w:rsidP="00780C6D">
      <w:pPr>
        <w:spacing w:line="360" w:lineRule="auto"/>
        <w:jc w:val="both"/>
        <w:rPr>
          <w:rFonts w:ascii="Arial" w:hAnsi="Arial" w:cs="Arial"/>
          <w:sz w:val="24"/>
          <w:szCs w:val="24"/>
          <w:lang w:val="en-US"/>
        </w:rPr>
      </w:pPr>
    </w:p>
    <w:p w14:paraId="1EF2FAB4" w14:textId="77777777" w:rsidR="00224B8E" w:rsidRDefault="00224B8E" w:rsidP="00780C6D">
      <w:pPr>
        <w:spacing w:line="360" w:lineRule="auto"/>
        <w:jc w:val="both"/>
        <w:rPr>
          <w:rFonts w:ascii="Arial" w:hAnsi="Arial" w:cs="Arial"/>
          <w:sz w:val="24"/>
          <w:szCs w:val="24"/>
          <w:lang w:val="en-US"/>
        </w:rPr>
      </w:pPr>
    </w:p>
    <w:p w14:paraId="151572AE" w14:textId="77777777" w:rsidR="00224B8E" w:rsidRDefault="00224B8E" w:rsidP="00780C6D">
      <w:pPr>
        <w:spacing w:line="360" w:lineRule="auto"/>
        <w:jc w:val="both"/>
        <w:rPr>
          <w:rFonts w:ascii="Arial" w:hAnsi="Arial" w:cs="Arial"/>
          <w:sz w:val="24"/>
          <w:szCs w:val="24"/>
          <w:lang w:val="en-US"/>
        </w:rPr>
      </w:pPr>
    </w:p>
    <w:p w14:paraId="2CEC073A" w14:textId="77777777" w:rsidR="00224B8E" w:rsidRDefault="00224B8E" w:rsidP="00780C6D">
      <w:pPr>
        <w:spacing w:line="360" w:lineRule="auto"/>
        <w:jc w:val="both"/>
        <w:rPr>
          <w:rFonts w:ascii="Arial" w:hAnsi="Arial" w:cs="Arial"/>
          <w:sz w:val="24"/>
          <w:szCs w:val="24"/>
          <w:lang w:val="en-US"/>
        </w:rPr>
      </w:pPr>
    </w:p>
    <w:p w14:paraId="646E5824" w14:textId="77777777" w:rsidR="00224B8E" w:rsidRDefault="00224B8E" w:rsidP="00780C6D">
      <w:pPr>
        <w:spacing w:line="360" w:lineRule="auto"/>
        <w:jc w:val="both"/>
        <w:rPr>
          <w:rFonts w:ascii="Arial" w:hAnsi="Arial" w:cs="Arial"/>
          <w:sz w:val="24"/>
          <w:szCs w:val="24"/>
          <w:lang w:val="en-US"/>
        </w:rPr>
      </w:pPr>
    </w:p>
    <w:p w14:paraId="239EF901" w14:textId="77777777" w:rsidR="00224B8E" w:rsidRDefault="00224B8E" w:rsidP="00780C6D">
      <w:pPr>
        <w:spacing w:line="360" w:lineRule="auto"/>
        <w:jc w:val="both"/>
        <w:rPr>
          <w:rFonts w:ascii="Arial" w:hAnsi="Arial" w:cs="Arial"/>
          <w:sz w:val="24"/>
          <w:szCs w:val="24"/>
          <w:lang w:val="en-US"/>
        </w:rPr>
      </w:pPr>
    </w:p>
    <w:p w14:paraId="78042E1D" w14:textId="77777777" w:rsidR="00224B8E" w:rsidRDefault="00224B8E" w:rsidP="00780C6D">
      <w:pPr>
        <w:spacing w:line="360" w:lineRule="auto"/>
        <w:jc w:val="both"/>
        <w:rPr>
          <w:rFonts w:ascii="Arial" w:hAnsi="Arial" w:cs="Arial"/>
          <w:sz w:val="24"/>
          <w:szCs w:val="24"/>
          <w:lang w:val="en-US"/>
        </w:rPr>
      </w:pPr>
    </w:p>
    <w:p w14:paraId="25430BBD" w14:textId="77777777" w:rsidR="00224B8E" w:rsidRDefault="00224B8E" w:rsidP="00780C6D">
      <w:pPr>
        <w:spacing w:line="360" w:lineRule="auto"/>
        <w:jc w:val="both"/>
        <w:rPr>
          <w:rFonts w:ascii="Arial" w:hAnsi="Arial" w:cs="Arial"/>
          <w:sz w:val="24"/>
          <w:szCs w:val="24"/>
          <w:lang w:val="en-US"/>
        </w:rPr>
      </w:pPr>
    </w:p>
    <w:p w14:paraId="08DE9C04" w14:textId="77777777" w:rsidR="00224B8E" w:rsidRDefault="00224B8E" w:rsidP="00780C6D">
      <w:pPr>
        <w:spacing w:line="360" w:lineRule="auto"/>
        <w:jc w:val="both"/>
        <w:rPr>
          <w:rFonts w:ascii="Arial" w:hAnsi="Arial" w:cs="Arial"/>
          <w:sz w:val="24"/>
          <w:szCs w:val="24"/>
          <w:lang w:val="en-US"/>
        </w:rPr>
      </w:pPr>
    </w:p>
    <w:p w14:paraId="1BEE37E3" w14:textId="77777777" w:rsidR="00224B8E" w:rsidRDefault="00224B8E" w:rsidP="00780C6D">
      <w:pPr>
        <w:spacing w:line="360" w:lineRule="auto"/>
        <w:jc w:val="both"/>
        <w:rPr>
          <w:rFonts w:ascii="Arial" w:hAnsi="Arial" w:cs="Arial"/>
          <w:sz w:val="24"/>
          <w:szCs w:val="24"/>
          <w:lang w:val="en-US"/>
        </w:rPr>
      </w:pPr>
    </w:p>
    <w:p w14:paraId="408FF25E" w14:textId="77777777" w:rsidR="00224B8E" w:rsidRDefault="00224B8E" w:rsidP="00780C6D">
      <w:pPr>
        <w:spacing w:line="360" w:lineRule="auto"/>
        <w:jc w:val="both"/>
        <w:rPr>
          <w:rFonts w:ascii="Arial" w:hAnsi="Arial" w:cs="Arial"/>
          <w:sz w:val="24"/>
          <w:szCs w:val="24"/>
          <w:lang w:val="en-US"/>
        </w:rPr>
      </w:pPr>
    </w:p>
    <w:p w14:paraId="79D69D0D" w14:textId="77777777" w:rsidR="00224B8E" w:rsidRDefault="00224B8E" w:rsidP="00780C6D">
      <w:pPr>
        <w:spacing w:line="360" w:lineRule="auto"/>
        <w:jc w:val="both"/>
        <w:rPr>
          <w:rFonts w:ascii="Arial" w:hAnsi="Arial" w:cs="Arial"/>
          <w:sz w:val="24"/>
          <w:szCs w:val="24"/>
          <w:lang w:val="en-US"/>
        </w:rPr>
      </w:pPr>
    </w:p>
    <w:p w14:paraId="64A1541A" w14:textId="77777777" w:rsidR="00224B8E" w:rsidRDefault="00224B8E" w:rsidP="00780C6D">
      <w:pPr>
        <w:spacing w:line="360" w:lineRule="auto"/>
        <w:jc w:val="both"/>
        <w:rPr>
          <w:rFonts w:ascii="Arial" w:hAnsi="Arial" w:cs="Arial"/>
          <w:sz w:val="24"/>
          <w:szCs w:val="24"/>
          <w:lang w:val="en-US"/>
        </w:rPr>
      </w:pPr>
    </w:p>
    <w:p w14:paraId="3B12C132" w14:textId="77777777" w:rsidR="00224B8E" w:rsidRDefault="00224B8E" w:rsidP="00780C6D">
      <w:pPr>
        <w:spacing w:line="360" w:lineRule="auto"/>
        <w:jc w:val="both"/>
        <w:rPr>
          <w:rFonts w:ascii="Arial" w:hAnsi="Arial" w:cs="Arial"/>
          <w:sz w:val="24"/>
          <w:szCs w:val="24"/>
          <w:lang w:val="en-US"/>
        </w:rPr>
      </w:pPr>
    </w:p>
    <w:p w14:paraId="2CB23BD3" w14:textId="77777777" w:rsidR="00224B8E" w:rsidRPr="00780C6D" w:rsidRDefault="00224B8E" w:rsidP="00780C6D">
      <w:pPr>
        <w:spacing w:line="360" w:lineRule="auto"/>
        <w:jc w:val="both"/>
        <w:rPr>
          <w:rFonts w:ascii="Arial" w:hAnsi="Arial" w:cs="Arial"/>
          <w:sz w:val="24"/>
          <w:szCs w:val="24"/>
          <w:lang w:val="en-US"/>
        </w:rPr>
      </w:pPr>
    </w:p>
    <w:sectPr w:rsidR="00224B8E" w:rsidRPr="00780C6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073BEA"/>
    <w:multiLevelType w:val="hybridMultilevel"/>
    <w:tmpl w:val="75C69C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866995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548F"/>
    <w:rsid w:val="00001D09"/>
    <w:rsid w:val="000053C3"/>
    <w:rsid w:val="00011BE1"/>
    <w:rsid w:val="00014B5A"/>
    <w:rsid w:val="000177FC"/>
    <w:rsid w:val="00040D50"/>
    <w:rsid w:val="00043FF0"/>
    <w:rsid w:val="0006548F"/>
    <w:rsid w:val="000A1A53"/>
    <w:rsid w:val="000B31B4"/>
    <w:rsid w:val="000B6613"/>
    <w:rsid w:val="000F7CC1"/>
    <w:rsid w:val="00114500"/>
    <w:rsid w:val="00117888"/>
    <w:rsid w:val="001462A3"/>
    <w:rsid w:val="00156194"/>
    <w:rsid w:val="00174D14"/>
    <w:rsid w:val="00194ADE"/>
    <w:rsid w:val="001B616A"/>
    <w:rsid w:val="001D5227"/>
    <w:rsid w:val="001D7A37"/>
    <w:rsid w:val="001F6A44"/>
    <w:rsid w:val="00202C21"/>
    <w:rsid w:val="00210C63"/>
    <w:rsid w:val="0022433C"/>
    <w:rsid w:val="00224B8E"/>
    <w:rsid w:val="002279A2"/>
    <w:rsid w:val="0023676F"/>
    <w:rsid w:val="00241917"/>
    <w:rsid w:val="00255729"/>
    <w:rsid w:val="0026026B"/>
    <w:rsid w:val="00260CF2"/>
    <w:rsid w:val="00260DA3"/>
    <w:rsid w:val="00273BD3"/>
    <w:rsid w:val="002805EB"/>
    <w:rsid w:val="00293179"/>
    <w:rsid w:val="002C1720"/>
    <w:rsid w:val="002E558E"/>
    <w:rsid w:val="002F26A5"/>
    <w:rsid w:val="00314F4B"/>
    <w:rsid w:val="00361830"/>
    <w:rsid w:val="00382679"/>
    <w:rsid w:val="00394025"/>
    <w:rsid w:val="003A69F9"/>
    <w:rsid w:val="003B5D02"/>
    <w:rsid w:val="003C0AF6"/>
    <w:rsid w:val="003E5647"/>
    <w:rsid w:val="003E56C9"/>
    <w:rsid w:val="003E7C30"/>
    <w:rsid w:val="003F049A"/>
    <w:rsid w:val="0040589F"/>
    <w:rsid w:val="00417BE1"/>
    <w:rsid w:val="00425001"/>
    <w:rsid w:val="00437D41"/>
    <w:rsid w:val="004421AB"/>
    <w:rsid w:val="00447365"/>
    <w:rsid w:val="00452071"/>
    <w:rsid w:val="0045339A"/>
    <w:rsid w:val="0045549D"/>
    <w:rsid w:val="00455508"/>
    <w:rsid w:val="00467641"/>
    <w:rsid w:val="00482058"/>
    <w:rsid w:val="004937CC"/>
    <w:rsid w:val="00493979"/>
    <w:rsid w:val="004B3442"/>
    <w:rsid w:val="004D70C0"/>
    <w:rsid w:val="004E4FBB"/>
    <w:rsid w:val="004F4409"/>
    <w:rsid w:val="0050634C"/>
    <w:rsid w:val="00511CD2"/>
    <w:rsid w:val="00517D27"/>
    <w:rsid w:val="00523A31"/>
    <w:rsid w:val="005373F6"/>
    <w:rsid w:val="00553A30"/>
    <w:rsid w:val="005627FD"/>
    <w:rsid w:val="00581BB0"/>
    <w:rsid w:val="00590A22"/>
    <w:rsid w:val="00593C37"/>
    <w:rsid w:val="005A4E84"/>
    <w:rsid w:val="005A6825"/>
    <w:rsid w:val="005C4D4C"/>
    <w:rsid w:val="005F0513"/>
    <w:rsid w:val="005F4E92"/>
    <w:rsid w:val="006179B4"/>
    <w:rsid w:val="00625D54"/>
    <w:rsid w:val="00627B68"/>
    <w:rsid w:val="006303AE"/>
    <w:rsid w:val="0063335D"/>
    <w:rsid w:val="00653258"/>
    <w:rsid w:val="00656506"/>
    <w:rsid w:val="0066380E"/>
    <w:rsid w:val="00673341"/>
    <w:rsid w:val="00681F02"/>
    <w:rsid w:val="00685402"/>
    <w:rsid w:val="00685687"/>
    <w:rsid w:val="006902E7"/>
    <w:rsid w:val="00693F10"/>
    <w:rsid w:val="006A36CF"/>
    <w:rsid w:val="006A37DC"/>
    <w:rsid w:val="006B21C8"/>
    <w:rsid w:val="006E204C"/>
    <w:rsid w:val="006E23E1"/>
    <w:rsid w:val="006E545F"/>
    <w:rsid w:val="006E7CC1"/>
    <w:rsid w:val="006E7FB9"/>
    <w:rsid w:val="006F3F6E"/>
    <w:rsid w:val="0071064F"/>
    <w:rsid w:val="00714EC9"/>
    <w:rsid w:val="00721114"/>
    <w:rsid w:val="00734DBF"/>
    <w:rsid w:val="0075743D"/>
    <w:rsid w:val="00766ECF"/>
    <w:rsid w:val="00770806"/>
    <w:rsid w:val="00780C6D"/>
    <w:rsid w:val="0078588A"/>
    <w:rsid w:val="007A6671"/>
    <w:rsid w:val="007B0DF1"/>
    <w:rsid w:val="007D1000"/>
    <w:rsid w:val="007D4659"/>
    <w:rsid w:val="007E0B51"/>
    <w:rsid w:val="007E7ABE"/>
    <w:rsid w:val="00805205"/>
    <w:rsid w:val="008061E5"/>
    <w:rsid w:val="00806AEE"/>
    <w:rsid w:val="00807199"/>
    <w:rsid w:val="008202F4"/>
    <w:rsid w:val="00826856"/>
    <w:rsid w:val="008274FB"/>
    <w:rsid w:val="008406A1"/>
    <w:rsid w:val="00843CD9"/>
    <w:rsid w:val="00850E28"/>
    <w:rsid w:val="00857551"/>
    <w:rsid w:val="00863886"/>
    <w:rsid w:val="00870AF5"/>
    <w:rsid w:val="00876BC3"/>
    <w:rsid w:val="008861A2"/>
    <w:rsid w:val="00890CB0"/>
    <w:rsid w:val="008B522E"/>
    <w:rsid w:val="008C2060"/>
    <w:rsid w:val="008D4256"/>
    <w:rsid w:val="008E563A"/>
    <w:rsid w:val="008F1001"/>
    <w:rsid w:val="0090335D"/>
    <w:rsid w:val="00911BFE"/>
    <w:rsid w:val="00922385"/>
    <w:rsid w:val="00937BA4"/>
    <w:rsid w:val="00950EE5"/>
    <w:rsid w:val="00966EF4"/>
    <w:rsid w:val="00991C90"/>
    <w:rsid w:val="00997BF6"/>
    <w:rsid w:val="009A6D14"/>
    <w:rsid w:val="009D33D0"/>
    <w:rsid w:val="009D5300"/>
    <w:rsid w:val="009E6266"/>
    <w:rsid w:val="009F7008"/>
    <w:rsid w:val="009F794D"/>
    <w:rsid w:val="00A06EF3"/>
    <w:rsid w:val="00A159E7"/>
    <w:rsid w:val="00A23FC0"/>
    <w:rsid w:val="00A26EF9"/>
    <w:rsid w:val="00A301E5"/>
    <w:rsid w:val="00A4707B"/>
    <w:rsid w:val="00A50524"/>
    <w:rsid w:val="00A6031B"/>
    <w:rsid w:val="00A65FBD"/>
    <w:rsid w:val="00A86BE9"/>
    <w:rsid w:val="00A93988"/>
    <w:rsid w:val="00AB0B14"/>
    <w:rsid w:val="00AB73A5"/>
    <w:rsid w:val="00AD1A65"/>
    <w:rsid w:val="00AD43E7"/>
    <w:rsid w:val="00AD548D"/>
    <w:rsid w:val="00AF77AE"/>
    <w:rsid w:val="00B25B5C"/>
    <w:rsid w:val="00B27919"/>
    <w:rsid w:val="00B334A7"/>
    <w:rsid w:val="00B50534"/>
    <w:rsid w:val="00B52A40"/>
    <w:rsid w:val="00B70D0B"/>
    <w:rsid w:val="00B87665"/>
    <w:rsid w:val="00B95B2F"/>
    <w:rsid w:val="00BA1A6A"/>
    <w:rsid w:val="00BF18C8"/>
    <w:rsid w:val="00C03C77"/>
    <w:rsid w:val="00C167C9"/>
    <w:rsid w:val="00C20D1B"/>
    <w:rsid w:val="00C33713"/>
    <w:rsid w:val="00C36D3C"/>
    <w:rsid w:val="00C4635F"/>
    <w:rsid w:val="00C50B3B"/>
    <w:rsid w:val="00C92B22"/>
    <w:rsid w:val="00CA03E0"/>
    <w:rsid w:val="00CA1A6B"/>
    <w:rsid w:val="00CC2A02"/>
    <w:rsid w:val="00CD068B"/>
    <w:rsid w:val="00CD5AAE"/>
    <w:rsid w:val="00CF6FC2"/>
    <w:rsid w:val="00D04C17"/>
    <w:rsid w:val="00D06014"/>
    <w:rsid w:val="00D06E37"/>
    <w:rsid w:val="00D10FFC"/>
    <w:rsid w:val="00D51D7B"/>
    <w:rsid w:val="00D52A8A"/>
    <w:rsid w:val="00D54DDC"/>
    <w:rsid w:val="00D60F43"/>
    <w:rsid w:val="00D8136A"/>
    <w:rsid w:val="00D82131"/>
    <w:rsid w:val="00D945F2"/>
    <w:rsid w:val="00DC327E"/>
    <w:rsid w:val="00DE65C5"/>
    <w:rsid w:val="00DF1EAA"/>
    <w:rsid w:val="00DF3902"/>
    <w:rsid w:val="00DF5142"/>
    <w:rsid w:val="00E10687"/>
    <w:rsid w:val="00E317E7"/>
    <w:rsid w:val="00E53412"/>
    <w:rsid w:val="00E95E67"/>
    <w:rsid w:val="00EA5D28"/>
    <w:rsid w:val="00EA709B"/>
    <w:rsid w:val="00EC211F"/>
    <w:rsid w:val="00EC4CDB"/>
    <w:rsid w:val="00ED6A18"/>
    <w:rsid w:val="00EE45D6"/>
    <w:rsid w:val="00EE491A"/>
    <w:rsid w:val="00EE5A6C"/>
    <w:rsid w:val="00F35DA1"/>
    <w:rsid w:val="00F5171B"/>
    <w:rsid w:val="00F81E9A"/>
    <w:rsid w:val="00F92457"/>
    <w:rsid w:val="00F94ADD"/>
    <w:rsid w:val="00FA2632"/>
    <w:rsid w:val="00FB177D"/>
    <w:rsid w:val="00FB40EF"/>
    <w:rsid w:val="00FE49E0"/>
    <w:rsid w:val="00FF77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4F583E"/>
  <w15:chartTrackingRefBased/>
  <w15:docId w15:val="{9768669A-CCDD-4A1B-B922-AFCCB9D65B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55508"/>
    <w:rPr>
      <w:color w:val="0563C1" w:themeColor="hyperlink"/>
      <w:u w:val="single"/>
    </w:rPr>
  </w:style>
  <w:style w:type="character" w:styleId="UnresolvedMention">
    <w:name w:val="Unresolved Mention"/>
    <w:basedOn w:val="DefaultParagraphFont"/>
    <w:uiPriority w:val="99"/>
    <w:semiHidden/>
    <w:unhideWhenUsed/>
    <w:rsid w:val="00455508"/>
    <w:rPr>
      <w:color w:val="605E5C"/>
      <w:shd w:val="clear" w:color="auto" w:fill="E1DFDD"/>
    </w:rPr>
  </w:style>
  <w:style w:type="paragraph" w:styleId="ListParagraph">
    <w:name w:val="List Paragraph"/>
    <w:basedOn w:val="Normal"/>
    <w:uiPriority w:val="34"/>
    <w:qFormat/>
    <w:rsid w:val="00EE491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111632@uwtsd.ac.uk" TargetMode="External"/><Relationship Id="rId13" Type="http://schemas.openxmlformats.org/officeDocument/2006/relationships/hyperlink" Target="https://en.wikipedia.org/wiki/Marriott_International"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erve360.marriott.com/wp-content/uploads/2021/09/Marriott-Responsible_Sourcing_Guide_August-202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news.marriott.com/news/2022/10/27/marriott-international-publishes-latest-report-on-environmental-social-and-governance-progress"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news.marriott.com/news/2021/09/22/marriott-international-announces-ambition-to-go-net-zero" TargetMode="External"/><Relationship Id="rId4" Type="http://schemas.openxmlformats.org/officeDocument/2006/relationships/numbering" Target="numbering.xml"/><Relationship Id="rId9" Type="http://schemas.openxmlformats.org/officeDocument/2006/relationships/hyperlink" Target="https://news.marriott.com/news/2022/10/27/marriott-international-publishes-latest-report-on-environmental-social-and-governance-progres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e49ff73-cec0-4379-9da8-63ff3cc411b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2" ma:contentTypeDescription="Create a new document." ma:contentTypeScope="" ma:versionID="005927534b8b2ea65d66ecaa41bb9ee8">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c721ab52c5c0b5ffae64ecfcb3169397"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_activity" ma:index="19"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8A0BC6B-48F3-40FB-8DE3-9C11EF2949BD}">
  <ds:schemaRefs>
    <ds:schemaRef ds:uri="http://schemas.microsoft.com/office/2006/metadata/properties"/>
    <ds:schemaRef ds:uri="http://schemas.microsoft.com/office/infopath/2007/PartnerControls"/>
    <ds:schemaRef ds:uri="http://purl.org/dc/elements/1.1/"/>
    <ds:schemaRef ds:uri="http://schemas.openxmlformats.org/package/2006/metadata/core-properties"/>
    <ds:schemaRef ds:uri="http://schemas.microsoft.com/office/2006/documentManagement/types"/>
    <ds:schemaRef ds:uri="http://www.w3.org/XML/1998/namespace"/>
    <ds:schemaRef ds:uri="http://purl.org/dc/terms/"/>
    <ds:schemaRef ds:uri="90b58af8-24e5-4252-ab67-b2f2985aee88"/>
    <ds:schemaRef ds:uri="be49ff73-cec0-4379-9da8-63ff3cc411bb"/>
    <ds:schemaRef ds:uri="http://purl.org/dc/dcmitype/"/>
  </ds:schemaRefs>
</ds:datastoreItem>
</file>

<file path=customXml/itemProps2.xml><?xml version="1.0" encoding="utf-8"?>
<ds:datastoreItem xmlns:ds="http://schemas.openxmlformats.org/officeDocument/2006/customXml" ds:itemID="{013E60B9-141F-463F-8EA0-5775FAEF0E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5B5F163-67D5-469D-A089-5D2876151E0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2486</Words>
  <Characters>14173</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Renata</dc:creator>
  <cp:keywords/>
  <dc:description/>
  <cp:lastModifiedBy>Renata</cp:lastModifiedBy>
  <cp:revision>2</cp:revision>
  <dcterms:created xsi:type="dcterms:W3CDTF">2023-05-24T11:13:00Z</dcterms:created>
  <dcterms:modified xsi:type="dcterms:W3CDTF">2023-05-24T11:13:00Z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ce2959bf-6ecc-47b8-953a-524b9897e8f6</vt:lpwstr>
  </property>
  <property fmtid="{D5CDD505-2E9C-101B-9397-08002B2CF9AE}" pid="3" name="ContentTypeId">
    <vt:lpwstr>0x010100891B451D30E41240A96500EC6D397FB6</vt:lpwstr>
  </property>
</Properties>
</file>