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7F33" w:rsidRDefault="00617F33"/>
    <w:p w:rsidR="006506DD" w:rsidRPr="006506DD" w:rsidRDefault="00BD5714" w:rsidP="006506DD">
      <w:pPr>
        <w:jc w:val="center"/>
        <w:rPr>
          <w:b/>
        </w:rPr>
      </w:pPr>
      <w:r w:rsidRPr="006506DD">
        <w:rPr>
          <w:b/>
        </w:rPr>
        <w:t>M4X01915- Hospitality &amp; Guest Services</w:t>
      </w:r>
    </w:p>
    <w:p w:rsidR="006506DD" w:rsidRDefault="006506DD"/>
    <w:p w:rsidR="006506DD" w:rsidRDefault="006506DD"/>
    <w:p w:rsidR="006506DD" w:rsidRDefault="006506DD"/>
    <w:p w:rsidR="006506DD" w:rsidRDefault="006506DD"/>
    <w:p w:rsidR="006506DD" w:rsidRDefault="006506DD"/>
    <w:p w:rsidR="006506DD" w:rsidRPr="006506DD" w:rsidRDefault="00BD5714" w:rsidP="006506DD">
      <w:pPr>
        <w:spacing w:after="0"/>
        <w:rPr>
          <w:b/>
        </w:rPr>
      </w:pPr>
      <w:r w:rsidRPr="006506DD">
        <w:rPr>
          <w:b/>
        </w:rPr>
        <w:t xml:space="preserve">Name: </w:t>
      </w:r>
      <w:r w:rsidR="000041E7">
        <w:rPr>
          <w:b/>
        </w:rPr>
        <w:t>Aurel-Dumitru Badica</w:t>
      </w:r>
    </w:p>
    <w:p w:rsidR="006506DD" w:rsidRDefault="00BD5714" w:rsidP="006506DD">
      <w:pPr>
        <w:spacing w:after="0"/>
        <w:rPr>
          <w:b/>
        </w:rPr>
      </w:pPr>
      <w:r w:rsidRPr="006506DD">
        <w:rPr>
          <w:b/>
        </w:rPr>
        <w:t xml:space="preserve">Student Number: </w:t>
      </w:r>
      <w:r w:rsidR="000041E7">
        <w:rPr>
          <w:b/>
        </w:rPr>
        <w:t>1815467</w:t>
      </w:r>
    </w:p>
    <w:p w:rsidR="006506DD" w:rsidRPr="006506DD" w:rsidRDefault="00BD5714" w:rsidP="006506DD">
      <w:pPr>
        <w:spacing w:after="0"/>
        <w:rPr>
          <w:b/>
        </w:rPr>
      </w:pPr>
      <w:r>
        <w:rPr>
          <w:b/>
        </w:rPr>
        <w:t xml:space="preserve">Module Lecturer’s Name: </w:t>
      </w:r>
      <w:r w:rsidR="000041E7">
        <w:rPr>
          <w:b/>
        </w:rPr>
        <w:t>Da</w:t>
      </w:r>
      <w:r w:rsidR="00B05850">
        <w:rPr>
          <w:b/>
        </w:rPr>
        <w:t>le</w:t>
      </w:r>
      <w:r w:rsidR="000041E7">
        <w:rPr>
          <w:b/>
        </w:rPr>
        <w:t xml:space="preserve"> Clark</w:t>
      </w:r>
      <w:r w:rsidR="00B05850">
        <w:rPr>
          <w:b/>
        </w:rPr>
        <w:t>e</w:t>
      </w:r>
      <w:bookmarkStart w:id="0" w:name="_GoBack"/>
      <w:bookmarkEnd w:id="0"/>
    </w:p>
    <w:p w:rsidR="006506DD" w:rsidRDefault="006506DD"/>
    <w:p w:rsidR="006506DD" w:rsidRDefault="006506DD"/>
    <w:p w:rsidR="006506DD" w:rsidRDefault="006506DD"/>
    <w:p w:rsidR="006506DD" w:rsidRDefault="006506DD"/>
    <w:p w:rsidR="006506DD" w:rsidRDefault="006506DD"/>
    <w:p w:rsidR="006506DD" w:rsidRDefault="006506DD"/>
    <w:p w:rsidR="006506DD" w:rsidRDefault="006506DD"/>
    <w:p w:rsidR="006506DD" w:rsidRDefault="006506DD"/>
    <w:p w:rsidR="006506DD" w:rsidRDefault="006506DD"/>
    <w:p w:rsidR="006506DD" w:rsidRDefault="006506DD"/>
    <w:p w:rsidR="006506DD" w:rsidRDefault="006506DD"/>
    <w:p w:rsidR="006506DD" w:rsidRDefault="006506DD"/>
    <w:p w:rsidR="006506DD" w:rsidRDefault="006506DD"/>
    <w:sdt>
      <w:sdtPr>
        <w:rPr>
          <w:rFonts w:ascii="Times New Roman" w:eastAsiaTheme="minorHAnsi" w:hAnsi="Times New Roman" w:cstheme="minorBidi"/>
          <w:color w:val="auto"/>
          <w:sz w:val="24"/>
          <w:szCs w:val="22"/>
          <w:lang w:val="en-GB"/>
        </w:rPr>
        <w:id w:val="152045584"/>
        <w:docPartObj>
          <w:docPartGallery w:val="Table of Contents"/>
          <w:docPartUnique/>
        </w:docPartObj>
      </w:sdtPr>
      <w:sdtEndPr>
        <w:rPr>
          <w:b/>
          <w:bCs/>
          <w:noProof/>
        </w:rPr>
      </w:sdtEndPr>
      <w:sdtContent>
        <w:p w:rsidR="006506DD" w:rsidRPr="006506DD" w:rsidRDefault="00BD5714" w:rsidP="006506DD">
          <w:pPr>
            <w:pStyle w:val="TOCHeading"/>
            <w:rPr>
              <w:rFonts w:ascii="Times New Roman" w:hAnsi="Times New Roman" w:cs="Times New Roman"/>
              <w:b/>
              <w:color w:val="auto"/>
            </w:rPr>
          </w:pPr>
          <w:r w:rsidRPr="006506DD">
            <w:rPr>
              <w:rFonts w:ascii="Times New Roman" w:hAnsi="Times New Roman" w:cs="Times New Roman"/>
              <w:b/>
              <w:color w:val="auto"/>
            </w:rPr>
            <w:t>Table of Contents</w:t>
          </w:r>
        </w:p>
        <w:p w:rsidR="006506DD" w:rsidRDefault="00BD5714" w:rsidP="006506DD">
          <w:pPr>
            <w:pStyle w:val="TOC1"/>
            <w:tabs>
              <w:tab w:val="right" w:leader="dot" w:pos="9350"/>
            </w:tabs>
            <w:spacing w:after="0"/>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390053" w:history="1">
            <w:r w:rsidRPr="00603976">
              <w:rPr>
                <w:rStyle w:val="Hyperlink"/>
                <w:noProof/>
              </w:rPr>
              <w:t>Introduction</w:t>
            </w:r>
            <w:r>
              <w:rPr>
                <w:noProof/>
                <w:webHidden/>
              </w:rPr>
              <w:tab/>
            </w:r>
            <w:r>
              <w:rPr>
                <w:noProof/>
                <w:webHidden/>
              </w:rPr>
              <w:fldChar w:fldCharType="begin"/>
            </w:r>
            <w:r>
              <w:rPr>
                <w:noProof/>
                <w:webHidden/>
              </w:rPr>
              <w:instrText xml:space="preserve"> PAGEREF _Toc13390053 \h </w:instrText>
            </w:r>
            <w:r>
              <w:rPr>
                <w:noProof/>
                <w:webHidden/>
              </w:rPr>
            </w:r>
            <w:r>
              <w:rPr>
                <w:noProof/>
                <w:webHidden/>
              </w:rPr>
              <w:fldChar w:fldCharType="separate"/>
            </w:r>
            <w:r w:rsidR="00B05850">
              <w:rPr>
                <w:noProof/>
                <w:webHidden/>
              </w:rPr>
              <w:t>3</w:t>
            </w:r>
            <w:r>
              <w:rPr>
                <w:noProof/>
                <w:webHidden/>
              </w:rPr>
              <w:fldChar w:fldCharType="end"/>
            </w:r>
          </w:hyperlink>
        </w:p>
        <w:p w:rsidR="006506DD" w:rsidRDefault="00A13F3F" w:rsidP="006506DD">
          <w:pPr>
            <w:pStyle w:val="TOC2"/>
            <w:tabs>
              <w:tab w:val="right" w:leader="dot" w:pos="9350"/>
            </w:tabs>
            <w:spacing w:after="0"/>
            <w:rPr>
              <w:rFonts w:asciiTheme="minorHAnsi" w:eastAsiaTheme="minorEastAsia" w:hAnsiTheme="minorHAnsi"/>
              <w:noProof/>
              <w:sz w:val="22"/>
              <w:lang w:val="en-US"/>
            </w:rPr>
          </w:pPr>
          <w:hyperlink w:anchor="_Toc13390054" w:history="1">
            <w:r w:rsidR="00BD5714" w:rsidRPr="00603976">
              <w:rPr>
                <w:rStyle w:val="Hyperlink"/>
                <w:noProof/>
              </w:rPr>
              <w:t>Services Provided by the Ritz-Carlton Hotel</w:t>
            </w:r>
            <w:r w:rsidR="00BD5714">
              <w:rPr>
                <w:noProof/>
                <w:webHidden/>
              </w:rPr>
              <w:tab/>
            </w:r>
            <w:r w:rsidR="00BD5714">
              <w:rPr>
                <w:noProof/>
                <w:webHidden/>
              </w:rPr>
              <w:fldChar w:fldCharType="begin"/>
            </w:r>
            <w:r w:rsidR="00BD5714">
              <w:rPr>
                <w:noProof/>
                <w:webHidden/>
              </w:rPr>
              <w:instrText xml:space="preserve"> PAGEREF _Toc13390054 \h </w:instrText>
            </w:r>
            <w:r w:rsidR="00BD5714">
              <w:rPr>
                <w:noProof/>
                <w:webHidden/>
              </w:rPr>
            </w:r>
            <w:r w:rsidR="00BD5714">
              <w:rPr>
                <w:noProof/>
                <w:webHidden/>
              </w:rPr>
              <w:fldChar w:fldCharType="separate"/>
            </w:r>
            <w:r w:rsidR="00B05850">
              <w:rPr>
                <w:noProof/>
                <w:webHidden/>
              </w:rPr>
              <w:t>3</w:t>
            </w:r>
            <w:r w:rsidR="00BD5714">
              <w:rPr>
                <w:noProof/>
                <w:webHidden/>
              </w:rPr>
              <w:fldChar w:fldCharType="end"/>
            </w:r>
          </w:hyperlink>
        </w:p>
        <w:p w:rsidR="006506DD" w:rsidRDefault="00A13F3F" w:rsidP="006506DD">
          <w:pPr>
            <w:pStyle w:val="TOC2"/>
            <w:tabs>
              <w:tab w:val="right" w:leader="dot" w:pos="9350"/>
            </w:tabs>
            <w:spacing w:after="0"/>
            <w:rPr>
              <w:rFonts w:asciiTheme="minorHAnsi" w:eastAsiaTheme="minorEastAsia" w:hAnsiTheme="minorHAnsi"/>
              <w:noProof/>
              <w:sz w:val="22"/>
              <w:lang w:val="en-US"/>
            </w:rPr>
          </w:pPr>
          <w:hyperlink w:anchor="_Toc13390055" w:history="1">
            <w:r w:rsidR="00BD5714" w:rsidRPr="00603976">
              <w:rPr>
                <w:rStyle w:val="Hyperlink"/>
                <w:noProof/>
              </w:rPr>
              <w:t>Quality Control System of the Ritz-Carlton Hotel</w:t>
            </w:r>
            <w:r w:rsidR="00BD5714">
              <w:rPr>
                <w:noProof/>
                <w:webHidden/>
              </w:rPr>
              <w:tab/>
            </w:r>
            <w:r w:rsidR="00BD5714">
              <w:rPr>
                <w:noProof/>
                <w:webHidden/>
              </w:rPr>
              <w:fldChar w:fldCharType="begin"/>
            </w:r>
            <w:r w:rsidR="00BD5714">
              <w:rPr>
                <w:noProof/>
                <w:webHidden/>
              </w:rPr>
              <w:instrText xml:space="preserve"> PAGEREF _Toc13390055 \h </w:instrText>
            </w:r>
            <w:r w:rsidR="00BD5714">
              <w:rPr>
                <w:noProof/>
                <w:webHidden/>
              </w:rPr>
            </w:r>
            <w:r w:rsidR="00BD5714">
              <w:rPr>
                <w:noProof/>
                <w:webHidden/>
              </w:rPr>
              <w:fldChar w:fldCharType="separate"/>
            </w:r>
            <w:r w:rsidR="00B05850">
              <w:rPr>
                <w:noProof/>
                <w:webHidden/>
              </w:rPr>
              <w:t>4</w:t>
            </w:r>
            <w:r w:rsidR="00BD5714">
              <w:rPr>
                <w:noProof/>
                <w:webHidden/>
              </w:rPr>
              <w:fldChar w:fldCharType="end"/>
            </w:r>
          </w:hyperlink>
        </w:p>
        <w:p w:rsidR="006506DD" w:rsidRDefault="00A13F3F" w:rsidP="006506DD">
          <w:pPr>
            <w:pStyle w:val="TOC2"/>
            <w:tabs>
              <w:tab w:val="right" w:leader="dot" w:pos="9350"/>
            </w:tabs>
            <w:spacing w:after="0"/>
            <w:rPr>
              <w:rFonts w:asciiTheme="minorHAnsi" w:eastAsiaTheme="minorEastAsia" w:hAnsiTheme="minorHAnsi"/>
              <w:noProof/>
              <w:sz w:val="22"/>
              <w:lang w:val="en-US"/>
            </w:rPr>
          </w:pPr>
          <w:hyperlink w:anchor="_Toc13390056" w:history="1">
            <w:r w:rsidR="00BD5714" w:rsidRPr="00603976">
              <w:rPr>
                <w:rStyle w:val="Hyperlink"/>
                <w:noProof/>
              </w:rPr>
              <w:t>How The Ritz-Carlton Hotel adapts to consumer preferences</w:t>
            </w:r>
            <w:r w:rsidR="00BD5714">
              <w:rPr>
                <w:noProof/>
                <w:webHidden/>
              </w:rPr>
              <w:tab/>
            </w:r>
            <w:r w:rsidR="00BD5714">
              <w:rPr>
                <w:noProof/>
                <w:webHidden/>
              </w:rPr>
              <w:fldChar w:fldCharType="begin"/>
            </w:r>
            <w:r w:rsidR="00BD5714">
              <w:rPr>
                <w:noProof/>
                <w:webHidden/>
              </w:rPr>
              <w:instrText xml:space="preserve"> PAGEREF _Toc13390056 \h </w:instrText>
            </w:r>
            <w:r w:rsidR="00BD5714">
              <w:rPr>
                <w:noProof/>
                <w:webHidden/>
              </w:rPr>
            </w:r>
            <w:r w:rsidR="00BD5714">
              <w:rPr>
                <w:noProof/>
                <w:webHidden/>
              </w:rPr>
              <w:fldChar w:fldCharType="separate"/>
            </w:r>
            <w:r w:rsidR="00B05850">
              <w:rPr>
                <w:noProof/>
                <w:webHidden/>
              </w:rPr>
              <w:t>5</w:t>
            </w:r>
            <w:r w:rsidR="00BD5714">
              <w:rPr>
                <w:noProof/>
                <w:webHidden/>
              </w:rPr>
              <w:fldChar w:fldCharType="end"/>
            </w:r>
          </w:hyperlink>
        </w:p>
        <w:p w:rsidR="006506DD" w:rsidRDefault="00A13F3F" w:rsidP="006506DD">
          <w:pPr>
            <w:pStyle w:val="TOC2"/>
            <w:tabs>
              <w:tab w:val="right" w:leader="dot" w:pos="9350"/>
            </w:tabs>
            <w:spacing w:after="0"/>
            <w:rPr>
              <w:rFonts w:asciiTheme="minorHAnsi" w:eastAsiaTheme="minorEastAsia" w:hAnsiTheme="minorHAnsi"/>
              <w:noProof/>
              <w:sz w:val="22"/>
              <w:lang w:val="en-US"/>
            </w:rPr>
          </w:pPr>
          <w:hyperlink w:anchor="_Toc13390057" w:history="1">
            <w:r w:rsidR="00BD5714" w:rsidRPr="00603976">
              <w:rPr>
                <w:rStyle w:val="Hyperlink"/>
                <w:noProof/>
              </w:rPr>
              <w:t>Impact changing consumer preference in guest service management</w:t>
            </w:r>
            <w:r w:rsidR="00BD5714">
              <w:rPr>
                <w:noProof/>
                <w:webHidden/>
              </w:rPr>
              <w:tab/>
            </w:r>
            <w:r w:rsidR="00BD5714">
              <w:rPr>
                <w:noProof/>
                <w:webHidden/>
              </w:rPr>
              <w:fldChar w:fldCharType="begin"/>
            </w:r>
            <w:r w:rsidR="00BD5714">
              <w:rPr>
                <w:noProof/>
                <w:webHidden/>
              </w:rPr>
              <w:instrText xml:space="preserve"> PAGEREF _Toc13390057 \h </w:instrText>
            </w:r>
            <w:r w:rsidR="00BD5714">
              <w:rPr>
                <w:noProof/>
                <w:webHidden/>
              </w:rPr>
            </w:r>
            <w:r w:rsidR="00BD5714">
              <w:rPr>
                <w:noProof/>
                <w:webHidden/>
              </w:rPr>
              <w:fldChar w:fldCharType="separate"/>
            </w:r>
            <w:r w:rsidR="00B05850">
              <w:rPr>
                <w:noProof/>
                <w:webHidden/>
              </w:rPr>
              <w:t>7</w:t>
            </w:r>
            <w:r w:rsidR="00BD5714">
              <w:rPr>
                <w:noProof/>
                <w:webHidden/>
              </w:rPr>
              <w:fldChar w:fldCharType="end"/>
            </w:r>
          </w:hyperlink>
        </w:p>
        <w:p w:rsidR="006506DD" w:rsidRDefault="00A13F3F" w:rsidP="006506DD">
          <w:pPr>
            <w:pStyle w:val="TOC1"/>
            <w:tabs>
              <w:tab w:val="right" w:leader="dot" w:pos="9350"/>
            </w:tabs>
            <w:spacing w:after="0"/>
            <w:rPr>
              <w:rFonts w:asciiTheme="minorHAnsi" w:eastAsiaTheme="minorEastAsia" w:hAnsiTheme="minorHAnsi"/>
              <w:noProof/>
              <w:sz w:val="22"/>
              <w:lang w:val="en-US"/>
            </w:rPr>
          </w:pPr>
          <w:hyperlink w:anchor="_Toc13390058" w:history="1">
            <w:r w:rsidR="00BD5714" w:rsidRPr="00603976">
              <w:rPr>
                <w:rStyle w:val="Hyperlink"/>
                <w:noProof/>
              </w:rPr>
              <w:t>Conclusion</w:t>
            </w:r>
            <w:r w:rsidR="00BD5714">
              <w:rPr>
                <w:noProof/>
                <w:webHidden/>
              </w:rPr>
              <w:tab/>
            </w:r>
            <w:r w:rsidR="00BD5714">
              <w:rPr>
                <w:noProof/>
                <w:webHidden/>
              </w:rPr>
              <w:fldChar w:fldCharType="begin"/>
            </w:r>
            <w:r w:rsidR="00BD5714">
              <w:rPr>
                <w:noProof/>
                <w:webHidden/>
              </w:rPr>
              <w:instrText xml:space="preserve"> PAGEREF _Toc13390058 \h </w:instrText>
            </w:r>
            <w:r w:rsidR="00BD5714">
              <w:rPr>
                <w:noProof/>
                <w:webHidden/>
              </w:rPr>
            </w:r>
            <w:r w:rsidR="00BD5714">
              <w:rPr>
                <w:noProof/>
                <w:webHidden/>
              </w:rPr>
              <w:fldChar w:fldCharType="separate"/>
            </w:r>
            <w:r w:rsidR="00B05850">
              <w:rPr>
                <w:noProof/>
                <w:webHidden/>
              </w:rPr>
              <w:t>9</w:t>
            </w:r>
            <w:r w:rsidR="00BD5714">
              <w:rPr>
                <w:noProof/>
                <w:webHidden/>
              </w:rPr>
              <w:fldChar w:fldCharType="end"/>
            </w:r>
          </w:hyperlink>
        </w:p>
        <w:p w:rsidR="006506DD" w:rsidRDefault="00A13F3F" w:rsidP="006506DD">
          <w:pPr>
            <w:pStyle w:val="TOC1"/>
            <w:tabs>
              <w:tab w:val="right" w:leader="dot" w:pos="9350"/>
            </w:tabs>
            <w:spacing w:after="0"/>
            <w:rPr>
              <w:rFonts w:asciiTheme="minorHAnsi" w:eastAsiaTheme="minorEastAsia" w:hAnsiTheme="minorHAnsi"/>
              <w:noProof/>
              <w:sz w:val="22"/>
              <w:lang w:val="en-US"/>
            </w:rPr>
          </w:pPr>
          <w:hyperlink w:anchor="_Toc13390059" w:history="1">
            <w:r w:rsidR="00BD5714" w:rsidRPr="00603976">
              <w:rPr>
                <w:rStyle w:val="Hyperlink"/>
                <w:noProof/>
              </w:rPr>
              <w:t>Reference</w:t>
            </w:r>
            <w:r w:rsidR="00BD5714">
              <w:rPr>
                <w:noProof/>
                <w:webHidden/>
              </w:rPr>
              <w:tab/>
            </w:r>
            <w:r w:rsidR="00BD5714">
              <w:rPr>
                <w:noProof/>
                <w:webHidden/>
              </w:rPr>
              <w:fldChar w:fldCharType="begin"/>
            </w:r>
            <w:r w:rsidR="00BD5714">
              <w:rPr>
                <w:noProof/>
                <w:webHidden/>
              </w:rPr>
              <w:instrText xml:space="preserve"> PAGEREF _Toc13390059 \h </w:instrText>
            </w:r>
            <w:r w:rsidR="00BD5714">
              <w:rPr>
                <w:noProof/>
                <w:webHidden/>
              </w:rPr>
            </w:r>
            <w:r w:rsidR="00BD5714">
              <w:rPr>
                <w:noProof/>
                <w:webHidden/>
              </w:rPr>
              <w:fldChar w:fldCharType="separate"/>
            </w:r>
            <w:r w:rsidR="00B05850">
              <w:rPr>
                <w:noProof/>
                <w:webHidden/>
              </w:rPr>
              <w:t>11</w:t>
            </w:r>
            <w:r w:rsidR="00BD5714">
              <w:rPr>
                <w:noProof/>
                <w:webHidden/>
              </w:rPr>
              <w:fldChar w:fldCharType="end"/>
            </w:r>
          </w:hyperlink>
        </w:p>
        <w:p w:rsidR="006506DD" w:rsidRDefault="00BD5714" w:rsidP="006506DD">
          <w:pPr>
            <w:rPr>
              <w:b/>
              <w:bCs/>
              <w:noProof/>
            </w:rPr>
          </w:pPr>
          <w:r>
            <w:rPr>
              <w:b/>
              <w:bCs/>
              <w:noProof/>
            </w:rPr>
            <w:fldChar w:fldCharType="end"/>
          </w:r>
        </w:p>
      </w:sdtContent>
    </w:sdt>
    <w:p w:rsidR="006506DD" w:rsidRDefault="006506DD"/>
    <w:p w:rsidR="008F1C7D" w:rsidRDefault="008F1C7D" w:rsidP="008F1C7D"/>
    <w:p w:rsidR="00214BC7" w:rsidRDefault="00214BC7" w:rsidP="008F1C7D"/>
    <w:p w:rsidR="00214BC7" w:rsidRDefault="00214BC7" w:rsidP="008F1C7D"/>
    <w:p w:rsidR="00214BC7" w:rsidRDefault="00214BC7" w:rsidP="008F1C7D"/>
    <w:p w:rsidR="00214BC7" w:rsidRDefault="00214BC7" w:rsidP="008F1C7D"/>
    <w:p w:rsidR="00214BC7" w:rsidRDefault="00214BC7" w:rsidP="008F1C7D"/>
    <w:p w:rsidR="00214BC7" w:rsidRDefault="00214BC7" w:rsidP="008F1C7D"/>
    <w:p w:rsidR="00214BC7" w:rsidRDefault="00214BC7" w:rsidP="008F1C7D"/>
    <w:p w:rsidR="00214BC7" w:rsidRDefault="00214BC7" w:rsidP="008F1C7D"/>
    <w:p w:rsidR="00214BC7" w:rsidRDefault="00214BC7" w:rsidP="008F1C7D"/>
    <w:p w:rsidR="00214BC7" w:rsidRDefault="00214BC7" w:rsidP="008F1C7D"/>
    <w:p w:rsidR="00214BC7" w:rsidRDefault="00214BC7" w:rsidP="008F1C7D"/>
    <w:p w:rsidR="00214BC7" w:rsidRDefault="00214BC7" w:rsidP="008F1C7D"/>
    <w:p w:rsidR="00214BC7" w:rsidRDefault="00214BC7" w:rsidP="008F1C7D"/>
    <w:p w:rsidR="008F1C7D" w:rsidRPr="000041E7" w:rsidRDefault="00BD5714" w:rsidP="008F1C7D">
      <w:pPr>
        <w:pStyle w:val="Heading1"/>
        <w:rPr>
          <w:rFonts w:ascii="Arial" w:hAnsi="Arial" w:cs="Arial"/>
          <w:sz w:val="24"/>
          <w:szCs w:val="24"/>
        </w:rPr>
      </w:pPr>
      <w:bookmarkStart w:id="1" w:name="_Toc13390053"/>
      <w:r w:rsidRPr="000041E7">
        <w:rPr>
          <w:rFonts w:ascii="Arial" w:hAnsi="Arial" w:cs="Arial"/>
          <w:sz w:val="24"/>
          <w:szCs w:val="24"/>
        </w:rPr>
        <w:lastRenderedPageBreak/>
        <w:t>Introduction</w:t>
      </w:r>
      <w:bookmarkEnd w:id="1"/>
    </w:p>
    <w:p w:rsidR="008F1C7D" w:rsidRPr="000041E7" w:rsidRDefault="00BD5714" w:rsidP="006506DD">
      <w:pPr>
        <w:spacing w:after="0"/>
        <w:rPr>
          <w:rFonts w:ascii="Arial" w:hAnsi="Arial" w:cs="Arial"/>
          <w:szCs w:val="24"/>
        </w:rPr>
      </w:pPr>
      <w:r w:rsidRPr="000041E7">
        <w:rPr>
          <w:rFonts w:ascii="Arial" w:hAnsi="Arial" w:cs="Arial"/>
          <w:szCs w:val="24"/>
        </w:rPr>
        <w:t>The major purpose of this report is to describe the services of a hotel and how they cope with the changes in the customer's choice. Here the major issue is to adopt the changes in the environment for hotel management and the importance to cope with these changes. Here I have been suggested to choose any hotel according to my own wish. I have chosen The Ritz-Carlton Hotel and described the pros and cons of it in term of the requirements of the report. At first here, the services that The Ritz-Carlton Hotel provide are described</w:t>
      </w:r>
      <w:r w:rsidR="00617F33" w:rsidRPr="000041E7">
        <w:rPr>
          <w:rFonts w:ascii="Arial" w:hAnsi="Arial" w:cs="Arial"/>
          <w:szCs w:val="24"/>
        </w:rPr>
        <w:t xml:space="preserve"> (Lochmann, 2017)</w:t>
      </w:r>
      <w:r w:rsidRPr="000041E7">
        <w:rPr>
          <w:rFonts w:ascii="Arial" w:hAnsi="Arial" w:cs="Arial"/>
          <w:szCs w:val="24"/>
        </w:rPr>
        <w:t>. Then the quality management of this hotel is also elaborated briefly. It uses a total quality management system to ensure quality to its customers. Then the ways are described through which the hotel cope up with the changes in customer's preference. Finally, the impact of these changing preferences on customer service are explained.</w:t>
      </w:r>
    </w:p>
    <w:p w:rsidR="008F1C7D" w:rsidRPr="000041E7" w:rsidRDefault="00BD5714" w:rsidP="006506DD">
      <w:pPr>
        <w:pStyle w:val="Heading2"/>
        <w:spacing w:before="0"/>
        <w:rPr>
          <w:rFonts w:ascii="Arial" w:hAnsi="Arial" w:cs="Arial"/>
          <w:sz w:val="24"/>
          <w:szCs w:val="24"/>
        </w:rPr>
      </w:pPr>
      <w:bookmarkStart w:id="2" w:name="_Toc13390054"/>
      <w:r w:rsidRPr="000041E7">
        <w:rPr>
          <w:rFonts w:ascii="Arial" w:hAnsi="Arial" w:cs="Arial"/>
          <w:sz w:val="24"/>
          <w:szCs w:val="24"/>
        </w:rPr>
        <w:t>Services Provided by the Ritz-Carlton Hotel</w:t>
      </w:r>
      <w:bookmarkEnd w:id="2"/>
      <w:r w:rsidRPr="000041E7">
        <w:rPr>
          <w:rFonts w:ascii="Arial" w:hAnsi="Arial" w:cs="Arial"/>
          <w:sz w:val="24"/>
          <w:szCs w:val="24"/>
        </w:rPr>
        <w:t xml:space="preserve"> </w:t>
      </w:r>
    </w:p>
    <w:p w:rsidR="008F1C7D" w:rsidRDefault="00BD5714" w:rsidP="008F1C7D">
      <w:r w:rsidRPr="000041E7">
        <w:rPr>
          <w:rFonts w:ascii="Arial" w:hAnsi="Arial" w:cs="Arial"/>
          <w:szCs w:val="24"/>
        </w:rPr>
        <w:t>This is one of the most famous hotels in the UK. They are generally famous for the services and facilities they provide to their customers. This report mainly focuses on the services and adaptations of new services by the Ritz-Carlton Hotel. Their current services are explained below</w:t>
      </w:r>
      <w:r w:rsidRPr="008F1C7D">
        <w:t>.</w:t>
      </w:r>
    </w:p>
    <w:p w:rsidR="008F1C7D" w:rsidRPr="008F1C7D" w:rsidRDefault="00BD5714" w:rsidP="006506DD">
      <w:pPr>
        <w:spacing w:after="0"/>
        <w:jc w:val="center"/>
      </w:pPr>
      <w:r>
        <w:rPr>
          <w:noProof/>
          <w:lang w:val="en-US"/>
        </w:rPr>
        <w:drawing>
          <wp:inline distT="0" distB="0" distL="0" distR="0">
            <wp:extent cx="4676775" cy="13716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F1C7D" w:rsidRPr="008F1C7D" w:rsidRDefault="00BD5714" w:rsidP="006506DD">
      <w:pPr>
        <w:spacing w:after="0"/>
        <w:jc w:val="center"/>
        <w:rPr>
          <w:b/>
          <w:bCs/>
        </w:rPr>
      </w:pPr>
      <w:r w:rsidRPr="008F1C7D">
        <w:rPr>
          <w:b/>
          <w:bCs/>
        </w:rPr>
        <w:t>Figure: Services provided by the Ritz-Carlton Hotel</w:t>
      </w:r>
    </w:p>
    <w:p w:rsidR="008F1C7D" w:rsidRPr="008F1C7D" w:rsidRDefault="00BD5714" w:rsidP="006506DD">
      <w:pPr>
        <w:spacing w:after="0"/>
        <w:jc w:val="center"/>
        <w:rPr>
          <w:b/>
          <w:bCs/>
        </w:rPr>
      </w:pPr>
      <w:r w:rsidRPr="008F1C7D">
        <w:rPr>
          <w:b/>
          <w:bCs/>
        </w:rPr>
        <w:t>Source:</w:t>
      </w:r>
      <w:r w:rsidR="00617F33" w:rsidRPr="00617F33">
        <w:t xml:space="preserve"> </w:t>
      </w:r>
      <w:r w:rsidR="00617F33">
        <w:t>(</w:t>
      </w:r>
      <w:r w:rsidR="00617F33">
        <w:rPr>
          <w:b/>
          <w:bCs/>
        </w:rPr>
        <w:t xml:space="preserve">Lee and </w:t>
      </w:r>
      <w:proofErr w:type="spellStart"/>
      <w:r w:rsidR="00617F33">
        <w:rPr>
          <w:b/>
          <w:bCs/>
        </w:rPr>
        <w:t>Soman</w:t>
      </w:r>
      <w:proofErr w:type="spellEnd"/>
      <w:r w:rsidR="00617F33">
        <w:rPr>
          <w:b/>
          <w:bCs/>
        </w:rPr>
        <w:t xml:space="preserve">, </w:t>
      </w:r>
      <w:r w:rsidR="00617F33" w:rsidRPr="00617F33">
        <w:rPr>
          <w:b/>
          <w:bCs/>
        </w:rPr>
        <w:t>2018)</w:t>
      </w:r>
    </w:p>
    <w:p w:rsidR="008F1C7D" w:rsidRPr="000041E7" w:rsidRDefault="00BD5714" w:rsidP="006506DD">
      <w:pPr>
        <w:spacing w:after="0"/>
        <w:rPr>
          <w:rFonts w:ascii="Arial" w:hAnsi="Arial" w:cs="Arial"/>
          <w:szCs w:val="24"/>
        </w:rPr>
      </w:pPr>
      <w:r w:rsidRPr="000041E7">
        <w:rPr>
          <w:rFonts w:ascii="Arial" w:hAnsi="Arial" w:cs="Arial"/>
          <w:b/>
          <w:bCs/>
          <w:szCs w:val="24"/>
        </w:rPr>
        <w:t>Advanced technological facilities</w:t>
      </w:r>
      <w:r w:rsidRPr="000041E7">
        <w:rPr>
          <w:rFonts w:ascii="Arial" w:hAnsi="Arial" w:cs="Arial"/>
          <w:szCs w:val="24"/>
        </w:rPr>
        <w:t xml:space="preserve">, they provide advances in technological facilities to their customers. Like they provide GPS facilities to their customers so that they can browse through locations and maps. Also, provide the fastest technologies to their customers. Provide high-speed Wi-Fi to their customers. </w:t>
      </w:r>
      <w:r w:rsidRPr="000041E7">
        <w:rPr>
          <w:rFonts w:ascii="Arial" w:hAnsi="Arial" w:cs="Arial"/>
          <w:b/>
          <w:bCs/>
          <w:szCs w:val="24"/>
        </w:rPr>
        <w:t>Transportation facilities</w:t>
      </w:r>
      <w:r w:rsidRPr="000041E7">
        <w:rPr>
          <w:rFonts w:ascii="Arial" w:hAnsi="Arial" w:cs="Arial"/>
          <w:szCs w:val="24"/>
        </w:rPr>
        <w:t xml:space="preserve">, they also provide transportation facilities to their customers. They provide transportation to the guests </w:t>
      </w:r>
      <w:proofErr w:type="gramStart"/>
      <w:r w:rsidRPr="000041E7">
        <w:rPr>
          <w:rFonts w:ascii="Arial" w:hAnsi="Arial" w:cs="Arial"/>
          <w:szCs w:val="24"/>
        </w:rPr>
        <w:t>for the purpose of</w:t>
      </w:r>
      <w:proofErr w:type="gramEnd"/>
      <w:r w:rsidRPr="000041E7">
        <w:rPr>
          <w:rFonts w:ascii="Arial" w:hAnsi="Arial" w:cs="Arial"/>
          <w:szCs w:val="24"/>
        </w:rPr>
        <w:t xml:space="preserve"> sightseeing. Also, they reserve a car, buses and aeroplane </w:t>
      </w:r>
      <w:r w:rsidRPr="000041E7">
        <w:rPr>
          <w:rFonts w:ascii="Arial" w:hAnsi="Arial" w:cs="Arial"/>
          <w:szCs w:val="24"/>
        </w:rPr>
        <w:lastRenderedPageBreak/>
        <w:t xml:space="preserve">seats for their customers. </w:t>
      </w:r>
      <w:r w:rsidRPr="000041E7">
        <w:rPr>
          <w:rFonts w:ascii="Arial" w:hAnsi="Arial" w:cs="Arial"/>
          <w:b/>
          <w:bCs/>
          <w:szCs w:val="24"/>
        </w:rPr>
        <w:t>Medical treatment</w:t>
      </w:r>
      <w:r w:rsidRPr="000041E7">
        <w:rPr>
          <w:rFonts w:ascii="Arial" w:hAnsi="Arial" w:cs="Arial"/>
          <w:szCs w:val="24"/>
        </w:rPr>
        <w:t>, spa and others, there are free medical centres for the guests. They can take free medical treatment and check-ups. There are also facilities for spa and other beauty treatments. Guests can take the spa and other facilities. Also</w:t>
      </w:r>
      <w:r w:rsidR="000041E7" w:rsidRPr="000041E7">
        <w:rPr>
          <w:rFonts w:ascii="Arial" w:hAnsi="Arial" w:cs="Arial"/>
          <w:szCs w:val="24"/>
        </w:rPr>
        <w:t>,</w:t>
      </w:r>
      <w:r w:rsidRPr="000041E7">
        <w:rPr>
          <w:rFonts w:ascii="Arial" w:hAnsi="Arial" w:cs="Arial"/>
          <w:szCs w:val="24"/>
        </w:rPr>
        <w:t xml:space="preserve"> there us gym room where the guests can practice physical exercise. In the newsroom, the news is telecast throughout the day. Guest can remain updated through the news. </w:t>
      </w:r>
      <w:r w:rsidRPr="000041E7">
        <w:rPr>
          <w:rFonts w:ascii="Arial" w:hAnsi="Arial" w:cs="Arial"/>
          <w:b/>
          <w:bCs/>
          <w:szCs w:val="24"/>
        </w:rPr>
        <w:t>Security</w:t>
      </w:r>
      <w:r w:rsidRPr="000041E7">
        <w:rPr>
          <w:rFonts w:ascii="Arial" w:hAnsi="Arial" w:cs="Arial"/>
          <w:szCs w:val="24"/>
        </w:rPr>
        <w:t xml:space="preserve"> </w:t>
      </w:r>
      <w:r w:rsidRPr="000041E7">
        <w:rPr>
          <w:rFonts w:ascii="Arial" w:hAnsi="Arial" w:cs="Arial"/>
          <w:b/>
          <w:bCs/>
          <w:szCs w:val="24"/>
        </w:rPr>
        <w:t>services</w:t>
      </w:r>
      <w:r w:rsidRPr="000041E7">
        <w:rPr>
          <w:rFonts w:ascii="Arial" w:hAnsi="Arial" w:cs="Arial"/>
          <w:szCs w:val="24"/>
        </w:rPr>
        <w:t>, the major service provided by the Ritz-Carlton Hotel that is appreciable is the security services. They take complete care of the security of the guests and their belongings. There are security guards in every important corner of the hotel</w:t>
      </w:r>
      <w:r w:rsidR="00617F33" w:rsidRPr="000041E7">
        <w:rPr>
          <w:rFonts w:ascii="Arial" w:hAnsi="Arial" w:cs="Arial"/>
          <w:szCs w:val="24"/>
        </w:rPr>
        <w:t xml:space="preserve"> (Dillard, and Sutcliffe, 2011)</w:t>
      </w:r>
      <w:r w:rsidRPr="000041E7">
        <w:rPr>
          <w:rFonts w:ascii="Arial" w:hAnsi="Arial" w:cs="Arial"/>
          <w:szCs w:val="24"/>
        </w:rPr>
        <w:t xml:space="preserve">. Also, there are close circuit cameras in every rooms, corridors, corner and in the whole hotel. </w:t>
      </w:r>
      <w:r w:rsidRPr="000041E7">
        <w:rPr>
          <w:rFonts w:ascii="Arial" w:hAnsi="Arial" w:cs="Arial"/>
          <w:b/>
          <w:bCs/>
          <w:szCs w:val="24"/>
        </w:rPr>
        <w:t xml:space="preserve">Online, phone communication, </w:t>
      </w:r>
      <w:r w:rsidRPr="000041E7">
        <w:rPr>
          <w:rFonts w:ascii="Arial" w:hAnsi="Arial" w:cs="Arial"/>
          <w:szCs w:val="24"/>
        </w:rPr>
        <w:t xml:space="preserve">guests can communicate with the management of the hotel thoroughly phone internet, emails. They can call on the reception of the hotel and reserve rooms for them </w:t>
      </w:r>
      <w:proofErr w:type="gramStart"/>
      <w:r w:rsidRPr="000041E7">
        <w:rPr>
          <w:rFonts w:ascii="Arial" w:hAnsi="Arial" w:cs="Arial"/>
          <w:szCs w:val="24"/>
        </w:rPr>
        <w:t>and also</w:t>
      </w:r>
      <w:proofErr w:type="gramEnd"/>
      <w:r w:rsidRPr="000041E7">
        <w:rPr>
          <w:rFonts w:ascii="Arial" w:hAnsi="Arial" w:cs="Arial"/>
          <w:szCs w:val="24"/>
        </w:rPr>
        <w:t xml:space="preserve"> can check the details if the reservations. Also, the customers can make any query through the internet. </w:t>
      </w:r>
      <w:r w:rsidRPr="000041E7">
        <w:rPr>
          <w:rFonts w:ascii="Arial" w:hAnsi="Arial" w:cs="Arial"/>
          <w:b/>
          <w:bCs/>
          <w:szCs w:val="24"/>
        </w:rPr>
        <w:t xml:space="preserve"> Advanced room service</w:t>
      </w:r>
      <w:r w:rsidRPr="000041E7">
        <w:rPr>
          <w:rFonts w:ascii="Arial" w:hAnsi="Arial" w:cs="Arial"/>
          <w:szCs w:val="24"/>
        </w:rPr>
        <w:t xml:space="preserve">, the Ritz-Carlton also provides advanced room service which is famous among their visitors. </w:t>
      </w:r>
    </w:p>
    <w:p w:rsidR="008F1C7D" w:rsidRPr="000041E7" w:rsidRDefault="00BD5714" w:rsidP="008F1C7D">
      <w:pPr>
        <w:pStyle w:val="Heading2"/>
        <w:rPr>
          <w:rFonts w:ascii="Arial" w:hAnsi="Arial" w:cs="Arial"/>
          <w:sz w:val="24"/>
          <w:szCs w:val="24"/>
        </w:rPr>
      </w:pPr>
      <w:bookmarkStart w:id="3" w:name="_Toc13390055"/>
      <w:r w:rsidRPr="000041E7">
        <w:rPr>
          <w:rFonts w:ascii="Arial" w:hAnsi="Arial" w:cs="Arial"/>
          <w:sz w:val="24"/>
          <w:szCs w:val="24"/>
        </w:rPr>
        <w:t>Quality Control System of the Ritz-Carlton Hotel</w:t>
      </w:r>
      <w:bookmarkEnd w:id="3"/>
      <w:r w:rsidRPr="000041E7">
        <w:rPr>
          <w:rFonts w:ascii="Arial" w:hAnsi="Arial" w:cs="Arial"/>
          <w:sz w:val="24"/>
          <w:szCs w:val="24"/>
        </w:rPr>
        <w:t xml:space="preserve"> </w:t>
      </w:r>
    </w:p>
    <w:p w:rsidR="008F1C7D" w:rsidRPr="000041E7" w:rsidRDefault="00BD5714" w:rsidP="008F1C7D">
      <w:pPr>
        <w:rPr>
          <w:rFonts w:ascii="Arial" w:hAnsi="Arial" w:cs="Arial"/>
          <w:szCs w:val="24"/>
        </w:rPr>
      </w:pPr>
      <w:r w:rsidRPr="000041E7">
        <w:rPr>
          <w:rFonts w:ascii="Arial" w:hAnsi="Arial" w:cs="Arial"/>
          <w:szCs w:val="24"/>
        </w:rPr>
        <w:t xml:space="preserve">From the very beginning, Ritz-Carlton Hotel is famous for maintaining the quality of their services. They try to maintain standards. In fact, their objective is to reduce inaccuracies fully. They follow the total quality management system to control their quality which focuses on continuous development and achieving quality like six </w:t>
      </w:r>
      <w:proofErr w:type="gramStart"/>
      <w:r w:rsidR="000041E7" w:rsidRPr="000041E7">
        <w:rPr>
          <w:rFonts w:ascii="Arial" w:hAnsi="Arial" w:cs="Arial"/>
          <w:szCs w:val="24"/>
        </w:rPr>
        <w:t>sigma’s</w:t>
      </w:r>
      <w:proofErr w:type="gramEnd"/>
      <w:r w:rsidRPr="000041E7">
        <w:rPr>
          <w:rFonts w:ascii="Arial" w:hAnsi="Arial" w:cs="Arial"/>
          <w:szCs w:val="24"/>
        </w:rPr>
        <w:t>. Their details process of quality management is described below.</w:t>
      </w:r>
    </w:p>
    <w:p w:rsidR="008F1C7D" w:rsidRPr="000041E7" w:rsidRDefault="00BD5714" w:rsidP="006506DD">
      <w:pPr>
        <w:spacing w:after="0"/>
        <w:jc w:val="center"/>
        <w:rPr>
          <w:rFonts w:ascii="Arial" w:hAnsi="Arial" w:cs="Arial"/>
          <w:szCs w:val="24"/>
        </w:rPr>
      </w:pPr>
      <w:r w:rsidRPr="000041E7">
        <w:rPr>
          <w:rFonts w:ascii="Arial" w:hAnsi="Arial" w:cs="Arial"/>
          <w:noProof/>
          <w:szCs w:val="24"/>
          <w:lang w:val="en-US"/>
        </w:rPr>
        <w:drawing>
          <wp:inline distT="0" distB="0" distL="0" distR="0">
            <wp:extent cx="4029075" cy="1628775"/>
            <wp:effectExtent l="0" t="0" r="9525"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8F1C7D" w:rsidRPr="000041E7" w:rsidRDefault="00BD5714" w:rsidP="006506DD">
      <w:pPr>
        <w:spacing w:after="0"/>
        <w:jc w:val="center"/>
        <w:rPr>
          <w:rFonts w:ascii="Arial" w:hAnsi="Arial" w:cs="Arial"/>
          <w:b/>
          <w:bCs/>
          <w:szCs w:val="24"/>
        </w:rPr>
      </w:pPr>
      <w:r w:rsidRPr="000041E7">
        <w:rPr>
          <w:rFonts w:ascii="Arial" w:hAnsi="Arial" w:cs="Arial"/>
          <w:b/>
          <w:bCs/>
          <w:szCs w:val="24"/>
        </w:rPr>
        <w:t>Figure: Total Quality Management System of Ritz-Carlton Hotel.</w:t>
      </w:r>
    </w:p>
    <w:p w:rsidR="008F1C7D" w:rsidRPr="000041E7" w:rsidRDefault="00BD5714" w:rsidP="006506DD">
      <w:pPr>
        <w:spacing w:after="0"/>
        <w:jc w:val="center"/>
        <w:rPr>
          <w:rFonts w:ascii="Arial" w:hAnsi="Arial" w:cs="Arial"/>
          <w:b/>
          <w:bCs/>
          <w:szCs w:val="24"/>
        </w:rPr>
      </w:pPr>
      <w:r w:rsidRPr="000041E7">
        <w:rPr>
          <w:rFonts w:ascii="Arial" w:hAnsi="Arial" w:cs="Arial"/>
          <w:b/>
          <w:bCs/>
          <w:szCs w:val="24"/>
        </w:rPr>
        <w:t>Source:</w:t>
      </w:r>
      <w:r w:rsidR="00617F33" w:rsidRPr="000041E7">
        <w:rPr>
          <w:rFonts w:ascii="Arial" w:hAnsi="Arial" w:cs="Arial"/>
          <w:szCs w:val="24"/>
        </w:rPr>
        <w:t xml:space="preserve"> (</w:t>
      </w:r>
      <w:r w:rsidR="00617F33" w:rsidRPr="000041E7">
        <w:rPr>
          <w:rFonts w:ascii="Arial" w:hAnsi="Arial" w:cs="Arial"/>
          <w:b/>
          <w:bCs/>
          <w:szCs w:val="24"/>
        </w:rPr>
        <w:t>Poornima, 2017)</w:t>
      </w:r>
    </w:p>
    <w:p w:rsidR="008F1C7D" w:rsidRPr="000041E7" w:rsidRDefault="00BD5714" w:rsidP="006506DD">
      <w:pPr>
        <w:spacing w:after="0"/>
        <w:rPr>
          <w:rFonts w:ascii="Arial" w:hAnsi="Arial" w:cs="Arial"/>
          <w:szCs w:val="24"/>
        </w:rPr>
      </w:pPr>
      <w:r w:rsidRPr="000041E7">
        <w:rPr>
          <w:rFonts w:ascii="Arial" w:hAnsi="Arial" w:cs="Arial"/>
          <w:b/>
          <w:bCs/>
          <w:szCs w:val="24"/>
        </w:rPr>
        <w:lastRenderedPageBreak/>
        <w:t>Quality Planning</w:t>
      </w:r>
      <w:r w:rsidRPr="000041E7">
        <w:rPr>
          <w:rFonts w:ascii="Arial" w:hAnsi="Arial" w:cs="Arial"/>
          <w:szCs w:val="24"/>
        </w:rPr>
        <w:t xml:space="preserve">, at first the company plan for the quality. In this stage, they set a standard for the quality as the Ritz-Carlton Hotel follows TQM, it plans to maintain quality similar to six </w:t>
      </w:r>
      <w:proofErr w:type="gramStart"/>
      <w:r w:rsidR="000041E7" w:rsidRPr="000041E7">
        <w:rPr>
          <w:rFonts w:ascii="Arial" w:hAnsi="Arial" w:cs="Arial"/>
          <w:szCs w:val="24"/>
        </w:rPr>
        <w:t>sigma’s</w:t>
      </w:r>
      <w:proofErr w:type="gramEnd"/>
      <w:r w:rsidRPr="000041E7">
        <w:rPr>
          <w:rFonts w:ascii="Arial" w:hAnsi="Arial" w:cs="Arial"/>
          <w:szCs w:val="24"/>
        </w:rPr>
        <w:t xml:space="preserve">. That means it tolerates zero faults. Also, another thing they set in this stage is the involvement level of their employees in their quality control project. It is impossible to get success in a project without involving the employees that is why the company set where to involve which employee in the quality management process. </w:t>
      </w:r>
      <w:r w:rsidRPr="000041E7">
        <w:rPr>
          <w:rFonts w:ascii="Arial" w:hAnsi="Arial" w:cs="Arial"/>
          <w:b/>
          <w:bCs/>
          <w:szCs w:val="24"/>
        </w:rPr>
        <w:t>Quality Control</w:t>
      </w:r>
      <w:r w:rsidRPr="000041E7">
        <w:rPr>
          <w:rFonts w:ascii="Arial" w:hAnsi="Arial" w:cs="Arial"/>
          <w:szCs w:val="24"/>
        </w:rPr>
        <w:t xml:space="preserve">, in this stage they try to maintain the standards.  For example, their service should be the same as described in their brochure or on their websites. Maintaining the standard means designing the services as committed. As the company follows TQM, it tries to maintain the quality of the product like six sigma and keep the defect level is zero. </w:t>
      </w:r>
      <w:r w:rsidRPr="000041E7">
        <w:rPr>
          <w:rFonts w:ascii="Arial" w:hAnsi="Arial" w:cs="Arial"/>
          <w:b/>
          <w:bCs/>
          <w:szCs w:val="24"/>
        </w:rPr>
        <w:t>Quality Improvement</w:t>
      </w:r>
      <w:r w:rsidRPr="000041E7">
        <w:rPr>
          <w:rFonts w:ascii="Arial" w:hAnsi="Arial" w:cs="Arial"/>
          <w:szCs w:val="24"/>
        </w:rPr>
        <w:t xml:space="preserve">, the major concern of the total quality management system is to ensure continuous improvement of quality. It does not only </w:t>
      </w:r>
      <w:r w:rsidR="000041E7" w:rsidRPr="000041E7">
        <w:rPr>
          <w:rFonts w:ascii="Arial" w:hAnsi="Arial" w:cs="Arial"/>
          <w:szCs w:val="24"/>
        </w:rPr>
        <w:t>incline</w:t>
      </w:r>
      <w:r w:rsidRPr="000041E7">
        <w:rPr>
          <w:rFonts w:ascii="Arial" w:hAnsi="Arial" w:cs="Arial"/>
          <w:szCs w:val="24"/>
        </w:rPr>
        <w:t xml:space="preserve"> to zero defect and best quality rather ensures continuous improvement of the quality. The Ritz-Carlton Hotel focuses on the continuous development of their service quality.</w:t>
      </w:r>
    </w:p>
    <w:p w:rsidR="008F1C7D" w:rsidRPr="000041E7" w:rsidRDefault="00BD5714" w:rsidP="006506DD">
      <w:pPr>
        <w:pStyle w:val="Heading2"/>
        <w:spacing w:before="0"/>
        <w:rPr>
          <w:rFonts w:ascii="Arial" w:hAnsi="Arial" w:cs="Arial"/>
          <w:sz w:val="24"/>
          <w:szCs w:val="24"/>
        </w:rPr>
      </w:pPr>
      <w:bookmarkStart w:id="4" w:name="_Toc13390056"/>
      <w:r w:rsidRPr="000041E7">
        <w:rPr>
          <w:rFonts w:ascii="Arial" w:hAnsi="Arial" w:cs="Arial"/>
          <w:sz w:val="24"/>
          <w:szCs w:val="24"/>
        </w:rPr>
        <w:t xml:space="preserve">How </w:t>
      </w:r>
      <w:proofErr w:type="gramStart"/>
      <w:r w:rsidRPr="000041E7">
        <w:rPr>
          <w:rFonts w:ascii="Arial" w:hAnsi="Arial" w:cs="Arial"/>
          <w:sz w:val="24"/>
          <w:szCs w:val="24"/>
        </w:rPr>
        <w:t>The</w:t>
      </w:r>
      <w:proofErr w:type="gramEnd"/>
      <w:r w:rsidRPr="000041E7">
        <w:rPr>
          <w:rFonts w:ascii="Arial" w:hAnsi="Arial" w:cs="Arial"/>
          <w:sz w:val="24"/>
          <w:szCs w:val="24"/>
        </w:rPr>
        <w:t xml:space="preserve"> Ritz-Carlton Hotel adapts to consumer preferences</w:t>
      </w:r>
      <w:bookmarkEnd w:id="4"/>
      <w:r w:rsidRPr="000041E7">
        <w:rPr>
          <w:rFonts w:ascii="Arial" w:hAnsi="Arial" w:cs="Arial"/>
          <w:sz w:val="24"/>
          <w:szCs w:val="24"/>
        </w:rPr>
        <w:t xml:space="preserve"> </w:t>
      </w:r>
    </w:p>
    <w:p w:rsidR="008F1C7D" w:rsidRPr="000041E7" w:rsidRDefault="00BD5714" w:rsidP="008F1C7D">
      <w:pPr>
        <w:rPr>
          <w:rFonts w:ascii="Arial" w:hAnsi="Arial" w:cs="Arial"/>
          <w:szCs w:val="24"/>
        </w:rPr>
      </w:pPr>
      <w:r w:rsidRPr="000041E7">
        <w:rPr>
          <w:rFonts w:ascii="Arial" w:hAnsi="Arial" w:cs="Arial"/>
          <w:szCs w:val="24"/>
        </w:rPr>
        <w:t>Nowadays hotel business is mainly dependent on the satisfaction of its customers. Customers become satisfied when the hotel management designs their services according to their preference. The Ritz-Carlton Hotel also focuses on the preference of their customers. The ways through which the Ritz-Carlton Hotel adapts to their customer’s preference are given below.</w:t>
      </w:r>
    </w:p>
    <w:tbl>
      <w:tblPr>
        <w:tblStyle w:val="GridTable4-Accent1"/>
        <w:tblW w:w="9355" w:type="dxa"/>
        <w:tblLook w:val="04A0" w:firstRow="1" w:lastRow="0" w:firstColumn="1" w:lastColumn="0" w:noHBand="0" w:noVBand="1"/>
      </w:tblPr>
      <w:tblGrid>
        <w:gridCol w:w="2875"/>
        <w:gridCol w:w="6480"/>
      </w:tblGrid>
      <w:tr w:rsidR="00D14034" w:rsidRPr="000041E7" w:rsidTr="00D14034">
        <w:trPr>
          <w:cnfStyle w:val="100000000000" w:firstRow="1" w:lastRow="0" w:firstColumn="0" w:lastColumn="0" w:oddVBand="0" w:evenVBand="0" w:oddHBand="0" w:evenHBand="0" w:firstRowFirstColumn="0" w:firstRowLastColumn="0" w:lastRowFirstColumn="0" w:lastRowLastColumn="0"/>
          <w:trHeight w:val="402"/>
        </w:trPr>
        <w:tc>
          <w:tcPr>
            <w:cnfStyle w:val="001000000000" w:firstRow="0" w:lastRow="0" w:firstColumn="1" w:lastColumn="0" w:oddVBand="0" w:evenVBand="0" w:oddHBand="0" w:evenHBand="0" w:firstRowFirstColumn="0" w:firstRowLastColumn="0" w:lastRowFirstColumn="0" w:lastRowLastColumn="0"/>
            <w:tcW w:w="2875" w:type="dxa"/>
          </w:tcPr>
          <w:p w:rsidR="008F1C7D" w:rsidRPr="000041E7" w:rsidRDefault="00BD5714" w:rsidP="008F1C7D">
            <w:pPr>
              <w:spacing w:after="160"/>
              <w:jc w:val="center"/>
              <w:rPr>
                <w:rFonts w:ascii="Arial" w:hAnsi="Arial" w:cs="Arial"/>
                <w:szCs w:val="24"/>
              </w:rPr>
            </w:pPr>
            <w:r w:rsidRPr="000041E7">
              <w:rPr>
                <w:rFonts w:ascii="Arial" w:hAnsi="Arial" w:cs="Arial"/>
                <w:szCs w:val="24"/>
              </w:rPr>
              <w:t>Ways to adapt consumer’s preference</w:t>
            </w:r>
          </w:p>
        </w:tc>
        <w:tc>
          <w:tcPr>
            <w:tcW w:w="6480" w:type="dxa"/>
          </w:tcPr>
          <w:p w:rsidR="008F1C7D" w:rsidRPr="000041E7" w:rsidRDefault="00BD5714" w:rsidP="008F1C7D">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041E7">
              <w:rPr>
                <w:rFonts w:ascii="Arial" w:hAnsi="Arial" w:cs="Arial"/>
                <w:szCs w:val="24"/>
              </w:rPr>
              <w:t>Description</w:t>
            </w:r>
          </w:p>
        </w:tc>
      </w:tr>
      <w:tr w:rsidR="00D14034" w:rsidRPr="000041E7" w:rsidTr="00D14034">
        <w:trPr>
          <w:cnfStyle w:val="000000100000" w:firstRow="0" w:lastRow="0" w:firstColumn="0" w:lastColumn="0" w:oddVBand="0" w:evenVBand="0" w:oddHBand="1" w:evenHBand="0" w:firstRowFirstColumn="0" w:firstRowLastColumn="0" w:lastRowFirstColumn="0" w:lastRowLastColumn="0"/>
          <w:trHeight w:val="402"/>
        </w:trPr>
        <w:tc>
          <w:tcPr>
            <w:cnfStyle w:val="001000000000" w:firstRow="0" w:lastRow="0" w:firstColumn="1" w:lastColumn="0" w:oddVBand="0" w:evenVBand="0" w:oddHBand="0" w:evenHBand="0" w:firstRowFirstColumn="0" w:firstRowLastColumn="0" w:lastRowFirstColumn="0" w:lastRowLastColumn="0"/>
            <w:tcW w:w="2875" w:type="dxa"/>
          </w:tcPr>
          <w:p w:rsidR="008F1C7D" w:rsidRPr="000041E7" w:rsidRDefault="00BD5714" w:rsidP="008F1C7D">
            <w:pPr>
              <w:spacing w:after="160"/>
              <w:rPr>
                <w:rFonts w:ascii="Arial" w:hAnsi="Arial" w:cs="Arial"/>
                <w:szCs w:val="24"/>
              </w:rPr>
            </w:pPr>
            <w:r w:rsidRPr="000041E7">
              <w:rPr>
                <w:rFonts w:ascii="Arial" w:hAnsi="Arial" w:cs="Arial"/>
                <w:szCs w:val="24"/>
              </w:rPr>
              <w:t xml:space="preserve">Welcoming guests warmly </w:t>
            </w:r>
          </w:p>
        </w:tc>
        <w:tc>
          <w:tcPr>
            <w:tcW w:w="6480" w:type="dxa"/>
          </w:tcPr>
          <w:p w:rsidR="008F1C7D" w:rsidRPr="000041E7" w:rsidRDefault="00BD5714" w:rsidP="008F1C7D">
            <w:pPr>
              <w:spacing w:after="160"/>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041E7">
              <w:rPr>
                <w:rFonts w:ascii="Arial" w:hAnsi="Arial" w:cs="Arial"/>
                <w:szCs w:val="24"/>
              </w:rPr>
              <w:t>The Ritz-Carlton Hotel welcomes its guests very warmly and this helps to think the guests that they are special. As guests are now expecting more services and care from a hotel, the Ritz-Carlton welcomes them warmly which have a greater impact on the mentality of the customers.</w:t>
            </w:r>
          </w:p>
        </w:tc>
      </w:tr>
      <w:tr w:rsidR="00D14034" w:rsidRPr="000041E7" w:rsidTr="00D14034">
        <w:trPr>
          <w:trHeight w:val="402"/>
        </w:trPr>
        <w:tc>
          <w:tcPr>
            <w:cnfStyle w:val="001000000000" w:firstRow="0" w:lastRow="0" w:firstColumn="1" w:lastColumn="0" w:oddVBand="0" w:evenVBand="0" w:oddHBand="0" w:evenHBand="0" w:firstRowFirstColumn="0" w:firstRowLastColumn="0" w:lastRowFirstColumn="0" w:lastRowLastColumn="0"/>
            <w:tcW w:w="2875" w:type="dxa"/>
          </w:tcPr>
          <w:p w:rsidR="008F1C7D" w:rsidRPr="000041E7" w:rsidRDefault="00BD5714" w:rsidP="008F1C7D">
            <w:pPr>
              <w:spacing w:after="160"/>
              <w:rPr>
                <w:rFonts w:ascii="Arial" w:hAnsi="Arial" w:cs="Arial"/>
                <w:szCs w:val="24"/>
              </w:rPr>
            </w:pPr>
            <w:r w:rsidRPr="000041E7">
              <w:rPr>
                <w:rFonts w:ascii="Arial" w:hAnsi="Arial" w:cs="Arial"/>
                <w:szCs w:val="24"/>
              </w:rPr>
              <w:lastRenderedPageBreak/>
              <w:t xml:space="preserve">Taking feedback from customers </w:t>
            </w:r>
          </w:p>
        </w:tc>
        <w:tc>
          <w:tcPr>
            <w:tcW w:w="6480" w:type="dxa"/>
          </w:tcPr>
          <w:p w:rsidR="008F1C7D" w:rsidRPr="000041E7" w:rsidRDefault="00BD5714" w:rsidP="008F1C7D">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041E7">
              <w:rPr>
                <w:rFonts w:ascii="Arial" w:hAnsi="Arial" w:cs="Arial"/>
                <w:szCs w:val="24"/>
              </w:rPr>
              <w:t>They take feedback from customers before designing a new service</w:t>
            </w:r>
            <w:r w:rsidR="00617F33" w:rsidRPr="000041E7">
              <w:rPr>
                <w:rFonts w:ascii="Arial" w:hAnsi="Arial" w:cs="Arial"/>
                <w:szCs w:val="24"/>
              </w:rPr>
              <w:t xml:space="preserve"> (Fukuda, 2019)</w:t>
            </w:r>
            <w:r w:rsidRPr="000041E7">
              <w:rPr>
                <w:rFonts w:ascii="Arial" w:hAnsi="Arial" w:cs="Arial"/>
                <w:szCs w:val="24"/>
              </w:rPr>
              <w:t xml:space="preserve">. For example, the Ritz-Carlton has recently started their location bases browsing, they took the feedback of their customers before starting this service and designed the service according to the preference of customers. </w:t>
            </w:r>
          </w:p>
        </w:tc>
      </w:tr>
      <w:tr w:rsidR="00D14034" w:rsidRPr="000041E7" w:rsidTr="00D14034">
        <w:trPr>
          <w:cnfStyle w:val="000000100000" w:firstRow="0" w:lastRow="0" w:firstColumn="0" w:lastColumn="0" w:oddVBand="0" w:evenVBand="0" w:oddHBand="1" w:evenHBand="0" w:firstRowFirstColumn="0" w:firstRowLastColumn="0" w:lastRowFirstColumn="0" w:lastRowLastColumn="0"/>
          <w:trHeight w:val="402"/>
        </w:trPr>
        <w:tc>
          <w:tcPr>
            <w:cnfStyle w:val="001000000000" w:firstRow="0" w:lastRow="0" w:firstColumn="1" w:lastColumn="0" w:oddVBand="0" w:evenVBand="0" w:oddHBand="0" w:evenHBand="0" w:firstRowFirstColumn="0" w:firstRowLastColumn="0" w:lastRowFirstColumn="0" w:lastRowLastColumn="0"/>
            <w:tcW w:w="2875" w:type="dxa"/>
          </w:tcPr>
          <w:p w:rsidR="008F1C7D" w:rsidRPr="000041E7" w:rsidRDefault="00BD5714" w:rsidP="008F1C7D">
            <w:pPr>
              <w:spacing w:after="160"/>
              <w:rPr>
                <w:rFonts w:ascii="Arial" w:hAnsi="Arial" w:cs="Arial"/>
                <w:szCs w:val="24"/>
              </w:rPr>
            </w:pPr>
            <w:r w:rsidRPr="000041E7">
              <w:rPr>
                <w:rFonts w:ascii="Arial" w:hAnsi="Arial" w:cs="Arial"/>
                <w:szCs w:val="24"/>
              </w:rPr>
              <w:t xml:space="preserve">Maintaining consistency </w:t>
            </w:r>
          </w:p>
        </w:tc>
        <w:tc>
          <w:tcPr>
            <w:tcW w:w="6480" w:type="dxa"/>
          </w:tcPr>
          <w:p w:rsidR="008F1C7D" w:rsidRPr="000041E7" w:rsidRDefault="00BD5714" w:rsidP="008F1C7D">
            <w:pPr>
              <w:spacing w:after="160"/>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041E7">
              <w:rPr>
                <w:rFonts w:ascii="Arial" w:hAnsi="Arial" w:cs="Arial"/>
                <w:szCs w:val="24"/>
              </w:rPr>
              <w:t xml:space="preserve">The Ritz-Carlton maintains consistency in their services. They provide sane services to each customer and treat customers un the same way. Also, they maintain consistency in services. Their services are always rather improved but not worse than before. For example, </w:t>
            </w:r>
            <w:r w:rsidR="000041E7" w:rsidRPr="000041E7">
              <w:rPr>
                <w:rFonts w:ascii="Arial" w:hAnsi="Arial" w:cs="Arial"/>
                <w:szCs w:val="24"/>
              </w:rPr>
              <w:t>many</w:t>
            </w:r>
            <w:r w:rsidRPr="000041E7">
              <w:rPr>
                <w:rFonts w:ascii="Arial" w:hAnsi="Arial" w:cs="Arial"/>
                <w:szCs w:val="24"/>
              </w:rPr>
              <w:t xml:space="preserve"> time customers get satisfied through the services of a hotel which bound them to visit the same hotel again because they expect consistency in services and the same services as before. </w:t>
            </w:r>
          </w:p>
        </w:tc>
      </w:tr>
      <w:tr w:rsidR="00D14034" w:rsidRPr="000041E7" w:rsidTr="00D14034">
        <w:trPr>
          <w:trHeight w:val="402"/>
        </w:trPr>
        <w:tc>
          <w:tcPr>
            <w:cnfStyle w:val="001000000000" w:firstRow="0" w:lastRow="0" w:firstColumn="1" w:lastColumn="0" w:oddVBand="0" w:evenVBand="0" w:oddHBand="0" w:evenHBand="0" w:firstRowFirstColumn="0" w:firstRowLastColumn="0" w:lastRowFirstColumn="0" w:lastRowLastColumn="0"/>
            <w:tcW w:w="2875" w:type="dxa"/>
          </w:tcPr>
          <w:p w:rsidR="008F1C7D" w:rsidRPr="000041E7" w:rsidRDefault="00BD5714" w:rsidP="008F1C7D">
            <w:pPr>
              <w:spacing w:after="160"/>
              <w:rPr>
                <w:rFonts w:ascii="Arial" w:hAnsi="Arial" w:cs="Arial"/>
                <w:szCs w:val="24"/>
              </w:rPr>
            </w:pPr>
            <w:r w:rsidRPr="000041E7">
              <w:rPr>
                <w:rFonts w:ascii="Arial" w:hAnsi="Arial" w:cs="Arial"/>
                <w:szCs w:val="24"/>
              </w:rPr>
              <w:t xml:space="preserve">Maintaining continuous improvement </w:t>
            </w:r>
          </w:p>
        </w:tc>
        <w:tc>
          <w:tcPr>
            <w:tcW w:w="6480" w:type="dxa"/>
          </w:tcPr>
          <w:p w:rsidR="008F1C7D" w:rsidRPr="000041E7" w:rsidRDefault="00BD5714" w:rsidP="008F1C7D">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041E7">
              <w:rPr>
                <w:rFonts w:ascii="Arial" w:hAnsi="Arial" w:cs="Arial"/>
                <w:szCs w:val="24"/>
              </w:rPr>
              <w:t xml:space="preserve">The Ritz-Carlton also focuses on the continuous development of services. As the customers are very much updated than before and the competition is also very high than </w:t>
            </w:r>
            <w:r w:rsidR="000041E7" w:rsidRPr="000041E7">
              <w:rPr>
                <w:rFonts w:ascii="Arial" w:hAnsi="Arial" w:cs="Arial"/>
                <w:szCs w:val="24"/>
              </w:rPr>
              <w:t>before,</w:t>
            </w:r>
            <w:r w:rsidRPr="000041E7">
              <w:rPr>
                <w:rFonts w:ascii="Arial" w:hAnsi="Arial" w:cs="Arial"/>
                <w:szCs w:val="24"/>
              </w:rPr>
              <w:t xml:space="preserve"> so customers choose that hotel that provides better services than the other ones. That is why the Ritz-Carlton focuses on continuous development. The hotel also maintains TQM, the motto of which is maintaining continuous improvement.</w:t>
            </w:r>
          </w:p>
        </w:tc>
      </w:tr>
      <w:tr w:rsidR="00D14034" w:rsidRPr="000041E7" w:rsidTr="00D14034">
        <w:trPr>
          <w:cnfStyle w:val="000000100000" w:firstRow="0" w:lastRow="0" w:firstColumn="0" w:lastColumn="0" w:oddVBand="0" w:evenVBand="0" w:oddHBand="1" w:evenHBand="0" w:firstRowFirstColumn="0" w:firstRowLastColumn="0" w:lastRowFirstColumn="0" w:lastRowLastColumn="0"/>
          <w:trHeight w:val="402"/>
        </w:trPr>
        <w:tc>
          <w:tcPr>
            <w:cnfStyle w:val="001000000000" w:firstRow="0" w:lastRow="0" w:firstColumn="1" w:lastColumn="0" w:oddVBand="0" w:evenVBand="0" w:oddHBand="0" w:evenHBand="0" w:firstRowFirstColumn="0" w:firstRowLastColumn="0" w:lastRowFirstColumn="0" w:lastRowLastColumn="0"/>
            <w:tcW w:w="2875" w:type="dxa"/>
          </w:tcPr>
          <w:p w:rsidR="008F1C7D" w:rsidRPr="000041E7" w:rsidRDefault="00BD5714" w:rsidP="008F1C7D">
            <w:pPr>
              <w:spacing w:after="160"/>
              <w:rPr>
                <w:rFonts w:ascii="Arial" w:hAnsi="Arial" w:cs="Arial"/>
                <w:szCs w:val="24"/>
              </w:rPr>
            </w:pPr>
            <w:r w:rsidRPr="000041E7">
              <w:rPr>
                <w:rFonts w:ascii="Arial" w:hAnsi="Arial" w:cs="Arial"/>
                <w:szCs w:val="24"/>
              </w:rPr>
              <w:t xml:space="preserve">Giving a proper farewell </w:t>
            </w:r>
          </w:p>
        </w:tc>
        <w:tc>
          <w:tcPr>
            <w:tcW w:w="6480" w:type="dxa"/>
          </w:tcPr>
          <w:p w:rsidR="008F1C7D" w:rsidRPr="000041E7" w:rsidRDefault="00BD5714" w:rsidP="008F1C7D">
            <w:pPr>
              <w:spacing w:after="160"/>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041E7">
              <w:rPr>
                <w:rFonts w:ascii="Arial" w:hAnsi="Arial" w:cs="Arial"/>
                <w:szCs w:val="24"/>
              </w:rPr>
              <w:t xml:space="preserve">The Ritz-Carlton gives a proper farewell to their every customer. They take care of the preference of the </w:t>
            </w:r>
            <w:r w:rsidR="000041E7" w:rsidRPr="000041E7">
              <w:rPr>
                <w:rFonts w:ascii="Arial" w:hAnsi="Arial" w:cs="Arial"/>
                <w:szCs w:val="24"/>
              </w:rPr>
              <w:t>customers,</w:t>
            </w:r>
            <w:r w:rsidRPr="000041E7">
              <w:rPr>
                <w:rFonts w:ascii="Arial" w:hAnsi="Arial" w:cs="Arial"/>
                <w:szCs w:val="24"/>
              </w:rPr>
              <w:t xml:space="preserve"> so they maintain hospitality. They also keep the detail of the customers and encourage them to visit further</w:t>
            </w:r>
            <w:r w:rsidR="00617F33" w:rsidRPr="000041E7">
              <w:rPr>
                <w:rFonts w:ascii="Arial" w:hAnsi="Arial" w:cs="Arial"/>
                <w:szCs w:val="24"/>
              </w:rPr>
              <w:t xml:space="preserve"> (Lochmann, 2017)</w:t>
            </w:r>
            <w:r w:rsidRPr="000041E7">
              <w:rPr>
                <w:rFonts w:ascii="Arial" w:hAnsi="Arial" w:cs="Arial"/>
                <w:szCs w:val="24"/>
              </w:rPr>
              <w:t xml:space="preserve">. Proper treatment and proper farewell </w:t>
            </w:r>
            <w:r w:rsidRPr="000041E7">
              <w:rPr>
                <w:rFonts w:ascii="Arial" w:hAnsi="Arial" w:cs="Arial"/>
                <w:szCs w:val="24"/>
              </w:rPr>
              <w:lastRenderedPageBreak/>
              <w:t>create an impression on the minds of the customers which makes them a satisfied and regular customer.</w:t>
            </w:r>
          </w:p>
        </w:tc>
      </w:tr>
      <w:tr w:rsidR="00D14034" w:rsidRPr="000041E7" w:rsidTr="00D14034">
        <w:trPr>
          <w:trHeight w:val="402"/>
        </w:trPr>
        <w:tc>
          <w:tcPr>
            <w:cnfStyle w:val="001000000000" w:firstRow="0" w:lastRow="0" w:firstColumn="1" w:lastColumn="0" w:oddVBand="0" w:evenVBand="0" w:oddHBand="0" w:evenHBand="0" w:firstRowFirstColumn="0" w:firstRowLastColumn="0" w:lastRowFirstColumn="0" w:lastRowLastColumn="0"/>
            <w:tcW w:w="2875" w:type="dxa"/>
          </w:tcPr>
          <w:p w:rsidR="008F1C7D" w:rsidRPr="000041E7" w:rsidRDefault="00BD5714" w:rsidP="008F1C7D">
            <w:pPr>
              <w:spacing w:after="160"/>
              <w:rPr>
                <w:rFonts w:ascii="Arial" w:hAnsi="Arial" w:cs="Arial"/>
                <w:szCs w:val="24"/>
              </w:rPr>
            </w:pPr>
            <w:r w:rsidRPr="000041E7">
              <w:rPr>
                <w:rFonts w:ascii="Arial" w:hAnsi="Arial" w:cs="Arial"/>
                <w:szCs w:val="24"/>
              </w:rPr>
              <w:lastRenderedPageBreak/>
              <w:t xml:space="preserve">Maintaining communication with the customers </w:t>
            </w:r>
          </w:p>
        </w:tc>
        <w:tc>
          <w:tcPr>
            <w:tcW w:w="6480" w:type="dxa"/>
          </w:tcPr>
          <w:p w:rsidR="008F1C7D" w:rsidRPr="000041E7" w:rsidRDefault="00BD5714" w:rsidP="008F1C7D">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041E7">
              <w:rPr>
                <w:rFonts w:ascii="Arial" w:hAnsi="Arial" w:cs="Arial"/>
                <w:szCs w:val="24"/>
              </w:rPr>
              <w:t>The hotel maintains the communication details of their customer like email accounts, phone numbers social media accounts so that they can communicate with the customers further. The hotel maintains communication with their customers and send them the offers and discount packages of the company through emails or messages.</w:t>
            </w:r>
          </w:p>
        </w:tc>
      </w:tr>
      <w:tr w:rsidR="00D14034" w:rsidRPr="000041E7" w:rsidTr="00D14034">
        <w:trPr>
          <w:cnfStyle w:val="000000100000" w:firstRow="0" w:lastRow="0" w:firstColumn="0" w:lastColumn="0" w:oddVBand="0" w:evenVBand="0" w:oddHBand="1" w:evenHBand="0" w:firstRowFirstColumn="0" w:firstRowLastColumn="0" w:lastRowFirstColumn="0" w:lastRowLastColumn="0"/>
          <w:trHeight w:val="402"/>
        </w:trPr>
        <w:tc>
          <w:tcPr>
            <w:cnfStyle w:val="001000000000" w:firstRow="0" w:lastRow="0" w:firstColumn="1" w:lastColumn="0" w:oddVBand="0" w:evenVBand="0" w:oddHBand="0" w:evenHBand="0" w:firstRowFirstColumn="0" w:firstRowLastColumn="0" w:lastRowFirstColumn="0" w:lastRowLastColumn="0"/>
            <w:tcW w:w="2875" w:type="dxa"/>
          </w:tcPr>
          <w:p w:rsidR="008F1C7D" w:rsidRPr="000041E7" w:rsidRDefault="00BD5714" w:rsidP="008F1C7D">
            <w:pPr>
              <w:spacing w:after="160"/>
              <w:rPr>
                <w:rFonts w:ascii="Arial" w:hAnsi="Arial" w:cs="Arial"/>
                <w:szCs w:val="24"/>
              </w:rPr>
            </w:pPr>
            <w:r w:rsidRPr="000041E7">
              <w:rPr>
                <w:rFonts w:ascii="Arial" w:hAnsi="Arial" w:cs="Arial"/>
                <w:szCs w:val="24"/>
              </w:rPr>
              <w:t xml:space="preserve">Providing extended services </w:t>
            </w:r>
          </w:p>
        </w:tc>
        <w:tc>
          <w:tcPr>
            <w:tcW w:w="6480" w:type="dxa"/>
          </w:tcPr>
          <w:p w:rsidR="008F1C7D" w:rsidRPr="000041E7" w:rsidRDefault="00BD5714" w:rsidP="008F1C7D">
            <w:pPr>
              <w:spacing w:after="160"/>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041E7">
              <w:rPr>
                <w:rFonts w:ascii="Arial" w:hAnsi="Arial" w:cs="Arial"/>
                <w:szCs w:val="24"/>
              </w:rPr>
              <w:t xml:space="preserve">Now the main concern of the customers is the extended services provided by the service companies. They prefer the companies that provide them with 24/7 services. The Ritz-Carlton provides 24/7 services to its customers </w:t>
            </w:r>
            <w:proofErr w:type="gramStart"/>
            <w:r w:rsidRPr="000041E7">
              <w:rPr>
                <w:rFonts w:ascii="Arial" w:hAnsi="Arial" w:cs="Arial"/>
                <w:szCs w:val="24"/>
              </w:rPr>
              <w:t>and also</w:t>
            </w:r>
            <w:proofErr w:type="gramEnd"/>
            <w:r w:rsidRPr="000041E7">
              <w:rPr>
                <w:rFonts w:ascii="Arial" w:hAnsi="Arial" w:cs="Arial"/>
                <w:szCs w:val="24"/>
              </w:rPr>
              <w:t xml:space="preserve"> maintain security if the customers. </w:t>
            </w:r>
          </w:p>
        </w:tc>
      </w:tr>
    </w:tbl>
    <w:p w:rsidR="008F1C7D" w:rsidRPr="000041E7" w:rsidRDefault="00BD5714" w:rsidP="006506DD">
      <w:pPr>
        <w:spacing w:after="0"/>
        <w:rPr>
          <w:rFonts w:ascii="Arial" w:hAnsi="Arial" w:cs="Arial"/>
          <w:szCs w:val="24"/>
        </w:rPr>
      </w:pPr>
      <w:r w:rsidRPr="000041E7">
        <w:rPr>
          <w:rFonts w:ascii="Arial" w:hAnsi="Arial" w:cs="Arial"/>
          <w:szCs w:val="24"/>
        </w:rPr>
        <w:t xml:space="preserve">Also, Ritz-Carlton Hotel is famous for its branding as the most </w:t>
      </w:r>
      <w:r w:rsidR="000041E7" w:rsidRPr="000041E7">
        <w:rPr>
          <w:rFonts w:ascii="Arial" w:hAnsi="Arial" w:cs="Arial"/>
          <w:szCs w:val="24"/>
        </w:rPr>
        <w:t>customer-oriented</w:t>
      </w:r>
      <w:r w:rsidRPr="000041E7">
        <w:rPr>
          <w:rFonts w:ascii="Arial" w:hAnsi="Arial" w:cs="Arial"/>
          <w:szCs w:val="24"/>
        </w:rPr>
        <w:t xml:space="preserve"> hotel in the UK. In their every advertisement they focus on the fact that they are only concerned about the satisfaction of their customers. Maintaining customer </w:t>
      </w:r>
      <w:r w:rsidR="000041E7" w:rsidRPr="000041E7">
        <w:rPr>
          <w:rFonts w:ascii="Arial" w:hAnsi="Arial" w:cs="Arial"/>
          <w:szCs w:val="24"/>
        </w:rPr>
        <w:t>satisfaction,</w:t>
      </w:r>
      <w:r w:rsidRPr="000041E7">
        <w:rPr>
          <w:rFonts w:ascii="Arial" w:hAnsi="Arial" w:cs="Arial"/>
          <w:szCs w:val="24"/>
        </w:rPr>
        <w:t xml:space="preserve"> us the main thing that works on their way to adapt the customer preferences.</w:t>
      </w:r>
    </w:p>
    <w:p w:rsidR="008F1C7D" w:rsidRPr="000041E7" w:rsidRDefault="00BD5714" w:rsidP="008F1C7D">
      <w:pPr>
        <w:pStyle w:val="Heading2"/>
        <w:rPr>
          <w:rFonts w:ascii="Arial" w:hAnsi="Arial" w:cs="Arial"/>
          <w:sz w:val="24"/>
          <w:szCs w:val="24"/>
        </w:rPr>
      </w:pPr>
      <w:bookmarkStart w:id="5" w:name="_Toc13390057"/>
      <w:r w:rsidRPr="000041E7">
        <w:rPr>
          <w:rFonts w:ascii="Arial" w:hAnsi="Arial" w:cs="Arial"/>
          <w:sz w:val="24"/>
          <w:szCs w:val="24"/>
        </w:rPr>
        <w:t>Impact changing consumer preference in guest service management</w:t>
      </w:r>
      <w:bookmarkEnd w:id="5"/>
      <w:r w:rsidRPr="000041E7">
        <w:rPr>
          <w:rFonts w:ascii="Arial" w:hAnsi="Arial" w:cs="Arial"/>
          <w:sz w:val="24"/>
          <w:szCs w:val="24"/>
        </w:rPr>
        <w:t xml:space="preserve"> </w:t>
      </w:r>
    </w:p>
    <w:p w:rsidR="008F1C7D" w:rsidRPr="000041E7" w:rsidRDefault="00BD5714" w:rsidP="006506DD">
      <w:pPr>
        <w:spacing w:after="0"/>
        <w:rPr>
          <w:rFonts w:ascii="Arial" w:hAnsi="Arial" w:cs="Arial"/>
          <w:szCs w:val="24"/>
        </w:rPr>
      </w:pPr>
      <w:r w:rsidRPr="000041E7">
        <w:rPr>
          <w:rFonts w:ascii="Arial" w:hAnsi="Arial" w:cs="Arial"/>
          <w:szCs w:val="24"/>
        </w:rPr>
        <w:t>Nowadays the customers have differences in their preference regarding the services they get from hotels than that of before. As the preference of the customers is changing, the hotel management also needs to change their management according to it because the change in customer preference has a greater impact on the guest service management which is described below.</w:t>
      </w:r>
    </w:p>
    <w:p w:rsidR="00214BC7" w:rsidRPr="000041E7" w:rsidRDefault="00BD5714" w:rsidP="006506DD">
      <w:pPr>
        <w:spacing w:after="0"/>
        <w:jc w:val="center"/>
        <w:rPr>
          <w:rFonts w:ascii="Arial" w:hAnsi="Arial" w:cs="Arial"/>
          <w:szCs w:val="24"/>
        </w:rPr>
      </w:pPr>
      <w:r w:rsidRPr="000041E7">
        <w:rPr>
          <w:rFonts w:ascii="Arial" w:hAnsi="Arial" w:cs="Arial"/>
          <w:noProof/>
          <w:szCs w:val="24"/>
          <w:lang w:val="en-US"/>
        </w:rPr>
        <w:lastRenderedPageBreak/>
        <w:drawing>
          <wp:inline distT="0" distB="0" distL="0" distR="0">
            <wp:extent cx="4829175" cy="27336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8F1C7D" w:rsidRPr="000041E7" w:rsidRDefault="00BD5714" w:rsidP="006506DD">
      <w:pPr>
        <w:spacing w:after="0"/>
        <w:jc w:val="center"/>
        <w:rPr>
          <w:rFonts w:ascii="Arial" w:hAnsi="Arial" w:cs="Arial"/>
          <w:b/>
          <w:bCs/>
          <w:szCs w:val="24"/>
        </w:rPr>
      </w:pPr>
      <w:r w:rsidRPr="000041E7">
        <w:rPr>
          <w:rFonts w:ascii="Arial" w:hAnsi="Arial" w:cs="Arial"/>
          <w:b/>
          <w:bCs/>
          <w:szCs w:val="24"/>
        </w:rPr>
        <w:t>Figure: Impact of changing customer preference on guest service management.</w:t>
      </w:r>
    </w:p>
    <w:p w:rsidR="008F1C7D" w:rsidRPr="000041E7" w:rsidRDefault="00BD5714" w:rsidP="006506DD">
      <w:pPr>
        <w:spacing w:after="0"/>
        <w:jc w:val="center"/>
        <w:rPr>
          <w:rFonts w:ascii="Arial" w:hAnsi="Arial" w:cs="Arial"/>
          <w:b/>
          <w:bCs/>
          <w:szCs w:val="24"/>
        </w:rPr>
      </w:pPr>
      <w:r w:rsidRPr="000041E7">
        <w:rPr>
          <w:rFonts w:ascii="Arial" w:hAnsi="Arial" w:cs="Arial"/>
          <w:b/>
          <w:bCs/>
          <w:szCs w:val="24"/>
        </w:rPr>
        <w:t>Source:</w:t>
      </w:r>
      <w:r w:rsidR="00617F33" w:rsidRPr="000041E7">
        <w:rPr>
          <w:rFonts w:ascii="Arial" w:hAnsi="Arial" w:cs="Arial"/>
          <w:szCs w:val="24"/>
        </w:rPr>
        <w:t xml:space="preserve"> (</w:t>
      </w:r>
      <w:r w:rsidR="00617F33" w:rsidRPr="000041E7">
        <w:rPr>
          <w:rFonts w:ascii="Arial" w:hAnsi="Arial" w:cs="Arial"/>
          <w:b/>
          <w:bCs/>
          <w:szCs w:val="24"/>
        </w:rPr>
        <w:t>Takata and Umeda, 2018)</w:t>
      </w:r>
    </w:p>
    <w:p w:rsidR="000041E7" w:rsidRDefault="00BD5714" w:rsidP="006506DD">
      <w:pPr>
        <w:spacing w:after="0"/>
        <w:rPr>
          <w:rFonts w:ascii="Arial" w:hAnsi="Arial" w:cs="Arial"/>
          <w:szCs w:val="24"/>
        </w:rPr>
      </w:pPr>
      <w:r w:rsidRPr="000041E7">
        <w:rPr>
          <w:rFonts w:ascii="Arial" w:hAnsi="Arial" w:cs="Arial"/>
          <w:b/>
          <w:bCs/>
          <w:szCs w:val="24"/>
        </w:rPr>
        <w:t xml:space="preserve">Guests have new expectations, </w:t>
      </w:r>
      <w:r w:rsidRPr="000041E7">
        <w:rPr>
          <w:rFonts w:ascii="Arial" w:hAnsi="Arial" w:cs="Arial"/>
          <w:szCs w:val="24"/>
        </w:rPr>
        <w:t xml:space="preserve">now guests have newer expectations that is why the guest service management team </w:t>
      </w:r>
      <w:proofErr w:type="gramStart"/>
      <w:r w:rsidRPr="000041E7">
        <w:rPr>
          <w:rFonts w:ascii="Arial" w:hAnsi="Arial" w:cs="Arial"/>
          <w:szCs w:val="24"/>
        </w:rPr>
        <w:t>has to</w:t>
      </w:r>
      <w:proofErr w:type="gramEnd"/>
      <w:r w:rsidRPr="000041E7">
        <w:rPr>
          <w:rFonts w:ascii="Arial" w:hAnsi="Arial" w:cs="Arial"/>
          <w:szCs w:val="24"/>
        </w:rPr>
        <w:t xml:space="preserve"> design the services in considering those expectations. Guests are always updated regarding the services provided by competitors through the internet and social media. That is why the changing preference the expectations of the guests </w:t>
      </w:r>
      <w:r w:rsidR="000041E7" w:rsidRPr="000041E7">
        <w:rPr>
          <w:rFonts w:ascii="Arial" w:hAnsi="Arial" w:cs="Arial"/>
          <w:szCs w:val="24"/>
        </w:rPr>
        <w:t>have</w:t>
      </w:r>
      <w:r w:rsidRPr="000041E7">
        <w:rPr>
          <w:rFonts w:ascii="Arial" w:hAnsi="Arial" w:cs="Arial"/>
          <w:szCs w:val="24"/>
        </w:rPr>
        <w:t xml:space="preserve"> an impact on the service management team because they </w:t>
      </w:r>
      <w:proofErr w:type="gramStart"/>
      <w:r w:rsidRPr="000041E7">
        <w:rPr>
          <w:rFonts w:ascii="Arial" w:hAnsi="Arial" w:cs="Arial"/>
          <w:szCs w:val="24"/>
        </w:rPr>
        <w:t>have to</w:t>
      </w:r>
      <w:proofErr w:type="gramEnd"/>
      <w:r w:rsidRPr="000041E7">
        <w:rPr>
          <w:rFonts w:ascii="Arial" w:hAnsi="Arial" w:cs="Arial"/>
          <w:szCs w:val="24"/>
        </w:rPr>
        <w:t xml:space="preserve"> design their services according to it. </w:t>
      </w:r>
      <w:r w:rsidRPr="000041E7">
        <w:rPr>
          <w:rFonts w:ascii="Arial" w:hAnsi="Arial" w:cs="Arial"/>
          <w:b/>
          <w:bCs/>
          <w:szCs w:val="24"/>
        </w:rPr>
        <w:t xml:space="preserve">Technological advancement creates new opportunities, </w:t>
      </w:r>
      <w:r w:rsidRPr="000041E7">
        <w:rPr>
          <w:rFonts w:ascii="Arial" w:hAnsi="Arial" w:cs="Arial"/>
          <w:szCs w:val="24"/>
        </w:rPr>
        <w:t xml:space="preserve">as technology is further developed than before it provides fewer opportunities for both the parties. The management team can manage better service than before through the help of technology and the customers also can avail other opportunities through technology. </w:t>
      </w:r>
      <w:r w:rsidRPr="000041E7">
        <w:rPr>
          <w:rFonts w:ascii="Arial" w:hAnsi="Arial" w:cs="Arial"/>
          <w:b/>
          <w:bCs/>
          <w:szCs w:val="24"/>
        </w:rPr>
        <w:t xml:space="preserve">Customers expect accuracy and consistency, </w:t>
      </w:r>
      <w:r w:rsidRPr="000041E7">
        <w:rPr>
          <w:rFonts w:ascii="Arial" w:hAnsi="Arial" w:cs="Arial"/>
          <w:szCs w:val="24"/>
        </w:rPr>
        <w:t xml:space="preserve">customers expect accuracy in services that is why the Ritz-Carlton Hotel adopts total quality management system to maintain the quality that tolerates zero defects. Also, customers expect consistency in services and expect to get improved </w:t>
      </w:r>
      <w:r w:rsidR="000041E7" w:rsidRPr="000041E7">
        <w:rPr>
          <w:rFonts w:ascii="Arial" w:hAnsi="Arial" w:cs="Arial"/>
          <w:szCs w:val="24"/>
        </w:rPr>
        <w:t>services,</w:t>
      </w:r>
      <w:r w:rsidRPr="000041E7">
        <w:rPr>
          <w:rFonts w:ascii="Arial" w:hAnsi="Arial" w:cs="Arial"/>
          <w:szCs w:val="24"/>
        </w:rPr>
        <w:t xml:space="preserve"> but they are not willing to take services that are worse than before which the guest service management team need to take care. </w:t>
      </w:r>
      <w:r w:rsidRPr="000041E7">
        <w:rPr>
          <w:rFonts w:ascii="Arial" w:hAnsi="Arial" w:cs="Arial"/>
          <w:b/>
          <w:bCs/>
          <w:szCs w:val="24"/>
        </w:rPr>
        <w:t xml:space="preserve">Customers are upgraded due to the internet and social Media, </w:t>
      </w:r>
      <w:r w:rsidRPr="000041E7">
        <w:rPr>
          <w:rFonts w:ascii="Arial" w:hAnsi="Arial" w:cs="Arial"/>
          <w:szCs w:val="24"/>
        </w:rPr>
        <w:t xml:space="preserve">this is also discussed before that the customers are now updated about the services provided by </w:t>
      </w:r>
      <w:r w:rsidR="000041E7" w:rsidRPr="000041E7">
        <w:rPr>
          <w:rFonts w:ascii="Arial" w:hAnsi="Arial" w:cs="Arial"/>
          <w:szCs w:val="24"/>
        </w:rPr>
        <w:t>competitors,</w:t>
      </w:r>
      <w:r w:rsidRPr="000041E7">
        <w:rPr>
          <w:rFonts w:ascii="Arial" w:hAnsi="Arial" w:cs="Arial"/>
          <w:szCs w:val="24"/>
        </w:rPr>
        <w:t xml:space="preserve"> so the management team need to be careful about providing services superior to competitors to maintain customer satisfaction</w:t>
      </w:r>
      <w:r w:rsidR="00617F33" w:rsidRPr="000041E7">
        <w:rPr>
          <w:rFonts w:ascii="Arial" w:hAnsi="Arial" w:cs="Arial"/>
          <w:szCs w:val="24"/>
        </w:rPr>
        <w:t xml:space="preserve"> </w:t>
      </w:r>
      <w:r w:rsidR="00617F33" w:rsidRPr="000041E7">
        <w:rPr>
          <w:rFonts w:ascii="Arial" w:hAnsi="Arial" w:cs="Arial"/>
          <w:szCs w:val="24"/>
        </w:rPr>
        <w:lastRenderedPageBreak/>
        <w:t>(Wilson, 2015)</w:t>
      </w:r>
      <w:r w:rsidRPr="000041E7">
        <w:rPr>
          <w:rFonts w:ascii="Arial" w:hAnsi="Arial" w:cs="Arial"/>
          <w:szCs w:val="24"/>
        </w:rPr>
        <w:t xml:space="preserve">. </w:t>
      </w:r>
      <w:r w:rsidRPr="000041E7">
        <w:rPr>
          <w:rFonts w:ascii="Arial" w:hAnsi="Arial" w:cs="Arial"/>
          <w:b/>
          <w:bCs/>
          <w:szCs w:val="24"/>
        </w:rPr>
        <w:t xml:space="preserve">Customers expect diversified and extended service, </w:t>
      </w:r>
      <w:r w:rsidRPr="000041E7">
        <w:rPr>
          <w:rFonts w:ascii="Arial" w:hAnsi="Arial" w:cs="Arial"/>
          <w:szCs w:val="24"/>
        </w:rPr>
        <w:t xml:space="preserve">now customers are no more satisfied with the </w:t>
      </w:r>
      <w:r w:rsidR="000041E7" w:rsidRPr="000041E7">
        <w:rPr>
          <w:rFonts w:ascii="Arial" w:hAnsi="Arial" w:cs="Arial"/>
          <w:szCs w:val="24"/>
        </w:rPr>
        <w:t>tradition’s</w:t>
      </w:r>
      <w:r w:rsidRPr="000041E7">
        <w:rPr>
          <w:rFonts w:ascii="Arial" w:hAnsi="Arial" w:cs="Arial"/>
          <w:szCs w:val="24"/>
        </w:rPr>
        <w:t xml:space="preserve"> services provided by the hotels like good accommodation, room service, safety and security. They expect more and tend to approach those companies that provide them with more services Again they expect 24/7 services from hotel companies. Here the guest management companies must consider these expectations of the guests. The major issue that specifies that the customer's preference management has a greater impact on guest service management is that </w:t>
      </w:r>
      <w:r w:rsidRPr="000041E7">
        <w:rPr>
          <w:rFonts w:ascii="Arial" w:hAnsi="Arial" w:cs="Arial"/>
          <w:b/>
          <w:szCs w:val="24"/>
        </w:rPr>
        <w:t>if the customer</w:t>
      </w:r>
      <w:r w:rsidR="00214BC7" w:rsidRPr="000041E7">
        <w:rPr>
          <w:rFonts w:ascii="Arial" w:hAnsi="Arial" w:cs="Arial"/>
          <w:b/>
          <w:szCs w:val="24"/>
        </w:rPr>
        <w:t>’</w:t>
      </w:r>
      <w:r w:rsidRPr="000041E7">
        <w:rPr>
          <w:rFonts w:ascii="Arial" w:hAnsi="Arial" w:cs="Arial"/>
          <w:b/>
          <w:szCs w:val="24"/>
        </w:rPr>
        <w:t>s preferences are not prioritized, customers become dissatisfied</w:t>
      </w:r>
      <w:r w:rsidRPr="000041E7">
        <w:rPr>
          <w:rFonts w:ascii="Arial" w:hAnsi="Arial" w:cs="Arial"/>
          <w:szCs w:val="24"/>
        </w:rPr>
        <w:t xml:space="preserve">. And dissatisfied customers are not expected by any hotel management companies. Si the guest service management team’s major responsibility to manage and design the </w:t>
      </w:r>
    </w:p>
    <w:p w:rsidR="008F1C7D" w:rsidRPr="000041E7" w:rsidRDefault="00BD5714" w:rsidP="006506DD">
      <w:pPr>
        <w:spacing w:after="0"/>
        <w:rPr>
          <w:rFonts w:ascii="Arial" w:hAnsi="Arial" w:cs="Arial"/>
          <w:szCs w:val="24"/>
        </w:rPr>
      </w:pPr>
      <w:r w:rsidRPr="000041E7">
        <w:rPr>
          <w:rFonts w:ascii="Arial" w:hAnsi="Arial" w:cs="Arial"/>
          <w:szCs w:val="24"/>
        </w:rPr>
        <w:t xml:space="preserve">services in such a way that the customers become satisfied. </w:t>
      </w:r>
    </w:p>
    <w:p w:rsidR="000041E7" w:rsidRDefault="000041E7" w:rsidP="006506DD">
      <w:pPr>
        <w:pStyle w:val="Heading1"/>
        <w:spacing w:before="0"/>
        <w:rPr>
          <w:rFonts w:ascii="Arial" w:hAnsi="Arial" w:cs="Arial"/>
          <w:sz w:val="24"/>
          <w:szCs w:val="24"/>
        </w:rPr>
      </w:pPr>
      <w:bookmarkStart w:id="6" w:name="_Toc13390058"/>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0041E7" w:rsidRDefault="000041E7" w:rsidP="006506DD">
      <w:pPr>
        <w:pStyle w:val="Heading1"/>
        <w:spacing w:before="0"/>
        <w:rPr>
          <w:rFonts w:ascii="Arial" w:hAnsi="Arial" w:cs="Arial"/>
          <w:sz w:val="24"/>
          <w:szCs w:val="24"/>
        </w:rPr>
      </w:pPr>
    </w:p>
    <w:p w:rsidR="00B05850" w:rsidRDefault="00B05850" w:rsidP="006506DD">
      <w:pPr>
        <w:pStyle w:val="Heading1"/>
        <w:spacing w:before="0"/>
        <w:rPr>
          <w:rFonts w:ascii="Arial" w:hAnsi="Arial" w:cs="Arial"/>
          <w:sz w:val="24"/>
          <w:szCs w:val="24"/>
        </w:rPr>
      </w:pPr>
    </w:p>
    <w:p w:rsidR="00B05850" w:rsidRDefault="00B05850" w:rsidP="006506DD">
      <w:pPr>
        <w:pStyle w:val="Heading1"/>
        <w:spacing w:before="0"/>
        <w:rPr>
          <w:rFonts w:ascii="Arial" w:hAnsi="Arial" w:cs="Arial"/>
          <w:sz w:val="24"/>
          <w:szCs w:val="24"/>
        </w:rPr>
      </w:pPr>
    </w:p>
    <w:bookmarkEnd w:id="6"/>
    <w:p w:rsidR="00B05850" w:rsidRDefault="00B05850" w:rsidP="00B05850">
      <w:pPr>
        <w:rPr>
          <w:rFonts w:ascii="Arial" w:hAnsi="Arial" w:cs="Arial"/>
          <w:szCs w:val="24"/>
        </w:rPr>
      </w:pPr>
    </w:p>
    <w:p w:rsidR="00B05850" w:rsidRDefault="00B05850" w:rsidP="00B05850">
      <w:pPr>
        <w:rPr>
          <w:rFonts w:ascii="Arial" w:hAnsi="Arial" w:cs="Arial"/>
          <w:szCs w:val="24"/>
        </w:rPr>
      </w:pPr>
    </w:p>
    <w:p w:rsidR="00B05850" w:rsidRPr="00B05850" w:rsidRDefault="00B05850" w:rsidP="00B05850">
      <w:pPr>
        <w:rPr>
          <w:rFonts w:ascii="Arial" w:hAnsi="Arial" w:cs="Arial"/>
          <w:b/>
          <w:szCs w:val="24"/>
        </w:rPr>
      </w:pPr>
      <w:r w:rsidRPr="00B05850">
        <w:rPr>
          <w:rFonts w:ascii="Arial" w:hAnsi="Arial" w:cs="Arial"/>
          <w:b/>
          <w:szCs w:val="24"/>
        </w:rPr>
        <w:lastRenderedPageBreak/>
        <w:t xml:space="preserve">Conclusion  </w:t>
      </w:r>
    </w:p>
    <w:p w:rsidR="008F1C7D" w:rsidRPr="000041E7" w:rsidRDefault="00B05850" w:rsidP="008F1C7D">
      <w:pPr>
        <w:rPr>
          <w:rFonts w:ascii="Arial" w:hAnsi="Arial" w:cs="Arial"/>
          <w:szCs w:val="24"/>
        </w:rPr>
      </w:pPr>
      <w:r w:rsidRPr="00B05850">
        <w:rPr>
          <w:rFonts w:ascii="Arial" w:hAnsi="Arial" w:cs="Arial"/>
          <w:szCs w:val="24"/>
        </w:rPr>
        <w:t xml:space="preserve">This whole work emphasises the importance of adopting consumer’s preferences and the way to adopt these. Here </w:t>
      </w:r>
      <w:proofErr w:type="gramStart"/>
      <w:r w:rsidRPr="00B05850">
        <w:rPr>
          <w:rFonts w:ascii="Arial" w:hAnsi="Arial" w:cs="Arial"/>
          <w:szCs w:val="24"/>
        </w:rPr>
        <w:t>The</w:t>
      </w:r>
      <w:proofErr w:type="gramEnd"/>
      <w:r w:rsidRPr="00B05850">
        <w:rPr>
          <w:rFonts w:ascii="Arial" w:hAnsi="Arial" w:cs="Arial"/>
          <w:szCs w:val="24"/>
        </w:rPr>
        <w:t xml:space="preserve"> Ritz-Carlton Hotel is taken as it is said in the direction to</w:t>
      </w:r>
      <w:r>
        <w:rPr>
          <w:rFonts w:ascii="Arial" w:hAnsi="Arial" w:cs="Arial"/>
          <w:szCs w:val="24"/>
        </w:rPr>
        <w:t xml:space="preserve"> </w:t>
      </w:r>
      <w:r w:rsidR="00BD5714" w:rsidRPr="000041E7">
        <w:rPr>
          <w:rFonts w:ascii="Arial" w:hAnsi="Arial" w:cs="Arial"/>
          <w:szCs w:val="24"/>
        </w:rPr>
        <w:t>take a hotel company to make the report more practical</w:t>
      </w:r>
      <w:r w:rsidR="00617F33" w:rsidRPr="000041E7">
        <w:rPr>
          <w:rFonts w:ascii="Arial" w:hAnsi="Arial" w:cs="Arial"/>
          <w:szCs w:val="24"/>
        </w:rPr>
        <w:t xml:space="preserve"> (Partlow, 2013)</w:t>
      </w:r>
      <w:r w:rsidR="00BD5714" w:rsidRPr="000041E7">
        <w:rPr>
          <w:rFonts w:ascii="Arial" w:hAnsi="Arial" w:cs="Arial"/>
          <w:szCs w:val="24"/>
        </w:rPr>
        <w:t xml:space="preserve">. Here the services of this hotel are described </w:t>
      </w:r>
      <w:proofErr w:type="gramStart"/>
      <w:r w:rsidR="00BD5714" w:rsidRPr="000041E7">
        <w:rPr>
          <w:rFonts w:ascii="Arial" w:hAnsi="Arial" w:cs="Arial"/>
          <w:szCs w:val="24"/>
        </w:rPr>
        <w:t>and also</w:t>
      </w:r>
      <w:proofErr w:type="gramEnd"/>
      <w:r w:rsidR="00BD5714" w:rsidRPr="000041E7">
        <w:rPr>
          <w:rFonts w:ascii="Arial" w:hAnsi="Arial" w:cs="Arial"/>
          <w:szCs w:val="24"/>
        </w:rPr>
        <w:t xml:space="preserve"> their strategies to update their services according to customer's preference are also described to create awareness regarding the importance of customer preference in the hotel business. From this report, the whole procedure of the Ritz-Carlton Hotel of maintaining their customer satisfaction is clear. Other companies can follow this because maintaining customer satisfaction should be the motto of all service providing institutions.</w:t>
      </w:r>
    </w:p>
    <w:p w:rsidR="006506DD" w:rsidRPr="000041E7" w:rsidRDefault="006506DD" w:rsidP="008F1C7D">
      <w:pPr>
        <w:rPr>
          <w:rFonts w:ascii="Arial" w:hAnsi="Arial" w:cs="Arial"/>
          <w:szCs w:val="24"/>
        </w:rPr>
      </w:pPr>
    </w:p>
    <w:p w:rsidR="006506DD" w:rsidRPr="000041E7" w:rsidRDefault="006506DD" w:rsidP="008F1C7D">
      <w:pPr>
        <w:rPr>
          <w:rFonts w:ascii="Arial" w:hAnsi="Arial" w:cs="Arial"/>
          <w:szCs w:val="24"/>
        </w:rPr>
      </w:pPr>
    </w:p>
    <w:p w:rsidR="006506DD" w:rsidRPr="000041E7" w:rsidRDefault="006506DD" w:rsidP="008F1C7D">
      <w:pPr>
        <w:rPr>
          <w:rFonts w:ascii="Arial" w:hAnsi="Arial" w:cs="Arial"/>
          <w:szCs w:val="24"/>
        </w:rPr>
      </w:pPr>
    </w:p>
    <w:p w:rsidR="00B05850" w:rsidRPr="00B05850" w:rsidRDefault="00B05850" w:rsidP="00B05850">
      <w:pPr>
        <w:pStyle w:val="Heading1"/>
        <w:rPr>
          <w:rFonts w:ascii="Arial" w:hAnsi="Arial" w:cs="Arial"/>
          <w:sz w:val="24"/>
          <w:szCs w:val="24"/>
        </w:rPr>
      </w:pPr>
      <w:bookmarkStart w:id="7" w:name="_Toc13390059"/>
      <w:r w:rsidRPr="00B05850">
        <w:rPr>
          <w:rFonts w:ascii="Arial" w:hAnsi="Arial" w:cs="Arial"/>
          <w:sz w:val="24"/>
          <w:szCs w:val="24"/>
        </w:rPr>
        <w:lastRenderedPageBreak/>
        <w:t xml:space="preserve">Reference </w:t>
      </w:r>
    </w:p>
    <w:p w:rsidR="00B05850" w:rsidRPr="00B05850" w:rsidRDefault="00B05850" w:rsidP="00B05850">
      <w:pPr>
        <w:pStyle w:val="Heading1"/>
        <w:rPr>
          <w:rFonts w:ascii="Arial" w:hAnsi="Arial" w:cs="Arial"/>
          <w:b w:val="0"/>
          <w:sz w:val="24"/>
          <w:szCs w:val="24"/>
        </w:rPr>
      </w:pPr>
      <w:r w:rsidRPr="00B05850">
        <w:rPr>
          <w:rFonts w:ascii="Arial" w:hAnsi="Arial" w:cs="Arial"/>
          <w:b w:val="0"/>
          <w:sz w:val="24"/>
          <w:szCs w:val="24"/>
        </w:rPr>
        <w:t xml:space="preserve">Dillard, C., Browning, L., </w:t>
      </w:r>
      <w:proofErr w:type="spellStart"/>
      <w:r w:rsidRPr="00B05850">
        <w:rPr>
          <w:rFonts w:ascii="Arial" w:hAnsi="Arial" w:cs="Arial"/>
          <w:b w:val="0"/>
          <w:sz w:val="24"/>
          <w:szCs w:val="24"/>
        </w:rPr>
        <w:t>Sitkin</w:t>
      </w:r>
      <w:proofErr w:type="spellEnd"/>
      <w:r w:rsidRPr="00B05850">
        <w:rPr>
          <w:rFonts w:ascii="Arial" w:hAnsi="Arial" w:cs="Arial"/>
          <w:b w:val="0"/>
          <w:sz w:val="24"/>
          <w:szCs w:val="24"/>
        </w:rPr>
        <w:t xml:space="preserve">, S. and Sutcliffe, K. (2011). </w:t>
      </w:r>
      <w:r w:rsidRPr="00B05850">
        <w:rPr>
          <w:rFonts w:ascii="Arial" w:hAnsi="Arial" w:cs="Arial"/>
          <w:b w:val="0"/>
          <w:i/>
          <w:sz w:val="24"/>
          <w:szCs w:val="24"/>
        </w:rPr>
        <w:t>Impression management and the use of procedures at the Ritz</w:t>
      </w:r>
      <w:r w:rsidRPr="00B05850">
        <w:rPr>
          <w:rFonts w:ascii="Cambria Math" w:hAnsi="Cambria Math" w:cs="Cambria Math"/>
          <w:b w:val="0"/>
          <w:i/>
          <w:sz w:val="24"/>
          <w:szCs w:val="24"/>
        </w:rPr>
        <w:t>‐</w:t>
      </w:r>
      <w:r w:rsidRPr="00B05850">
        <w:rPr>
          <w:rFonts w:ascii="Arial" w:hAnsi="Arial" w:cs="Arial"/>
          <w:b w:val="0"/>
          <w:i/>
          <w:sz w:val="24"/>
          <w:szCs w:val="24"/>
        </w:rPr>
        <w:t>Carlton: Moral standards and dramaturgical discipline.</w:t>
      </w:r>
      <w:r w:rsidRPr="00B05850">
        <w:rPr>
          <w:rFonts w:ascii="Arial" w:hAnsi="Arial" w:cs="Arial"/>
          <w:b w:val="0"/>
          <w:sz w:val="24"/>
          <w:szCs w:val="24"/>
        </w:rPr>
        <w:t xml:space="preserve"> Communication Studies, 51(4), pp.404-414.</w:t>
      </w:r>
    </w:p>
    <w:p w:rsidR="00B05850" w:rsidRPr="00B05850" w:rsidRDefault="00B05850" w:rsidP="00B05850">
      <w:pPr>
        <w:pStyle w:val="Heading1"/>
        <w:rPr>
          <w:rFonts w:ascii="Arial" w:hAnsi="Arial" w:cs="Arial"/>
          <w:b w:val="0"/>
          <w:sz w:val="24"/>
          <w:szCs w:val="24"/>
        </w:rPr>
      </w:pPr>
      <w:r w:rsidRPr="00B05850">
        <w:rPr>
          <w:rFonts w:ascii="Arial" w:hAnsi="Arial" w:cs="Arial"/>
          <w:b w:val="0"/>
          <w:sz w:val="24"/>
          <w:szCs w:val="24"/>
        </w:rPr>
        <w:t xml:space="preserve">Fukuda, S. (2019). </w:t>
      </w:r>
      <w:r w:rsidRPr="00B05850">
        <w:rPr>
          <w:rFonts w:ascii="Arial" w:hAnsi="Arial" w:cs="Arial"/>
          <w:b w:val="0"/>
          <w:i/>
          <w:sz w:val="24"/>
          <w:szCs w:val="24"/>
        </w:rPr>
        <w:t>Advances in Affective and Pleasurable Design</w:t>
      </w:r>
      <w:r w:rsidRPr="00B05850">
        <w:rPr>
          <w:rFonts w:ascii="Arial" w:hAnsi="Arial" w:cs="Arial"/>
          <w:b w:val="0"/>
          <w:sz w:val="24"/>
          <w:szCs w:val="24"/>
        </w:rPr>
        <w:t>. Cham: Springer International Publishing.</w:t>
      </w:r>
    </w:p>
    <w:p w:rsidR="00B05850" w:rsidRPr="00B05850" w:rsidRDefault="00B05850" w:rsidP="00B05850">
      <w:pPr>
        <w:pStyle w:val="Heading1"/>
        <w:rPr>
          <w:rFonts w:ascii="Arial" w:hAnsi="Arial" w:cs="Arial"/>
          <w:b w:val="0"/>
          <w:i/>
          <w:sz w:val="24"/>
          <w:szCs w:val="24"/>
        </w:rPr>
      </w:pPr>
      <w:r w:rsidRPr="00B05850">
        <w:rPr>
          <w:rFonts w:ascii="Arial" w:hAnsi="Arial" w:cs="Arial"/>
          <w:b w:val="0"/>
          <w:sz w:val="24"/>
          <w:szCs w:val="24"/>
        </w:rPr>
        <w:t xml:space="preserve">Lee, A. and </w:t>
      </w:r>
      <w:proofErr w:type="spellStart"/>
      <w:r w:rsidRPr="00B05850">
        <w:rPr>
          <w:rFonts w:ascii="Arial" w:hAnsi="Arial" w:cs="Arial"/>
          <w:b w:val="0"/>
          <w:sz w:val="24"/>
          <w:szCs w:val="24"/>
        </w:rPr>
        <w:t>Soman</w:t>
      </w:r>
      <w:proofErr w:type="spellEnd"/>
      <w:r w:rsidRPr="00B05850">
        <w:rPr>
          <w:rFonts w:ascii="Arial" w:hAnsi="Arial" w:cs="Arial"/>
          <w:b w:val="0"/>
          <w:sz w:val="24"/>
          <w:szCs w:val="24"/>
        </w:rPr>
        <w:t xml:space="preserve">, D. (2018). </w:t>
      </w:r>
      <w:r w:rsidRPr="00B05850">
        <w:rPr>
          <w:rFonts w:ascii="Arial" w:hAnsi="Arial" w:cs="Arial"/>
          <w:b w:val="0"/>
          <w:i/>
          <w:sz w:val="24"/>
          <w:szCs w:val="24"/>
        </w:rPr>
        <w:t>ACR07 Memphis. Duluth, Minn.: Association for Consumer Research.</w:t>
      </w:r>
    </w:p>
    <w:p w:rsidR="00B05850" w:rsidRPr="00B05850" w:rsidRDefault="00B05850" w:rsidP="00B05850">
      <w:pPr>
        <w:pStyle w:val="Heading1"/>
        <w:rPr>
          <w:rFonts w:ascii="Arial" w:hAnsi="Arial" w:cs="Arial"/>
          <w:b w:val="0"/>
          <w:sz w:val="24"/>
          <w:szCs w:val="24"/>
        </w:rPr>
      </w:pPr>
      <w:r w:rsidRPr="00B05850">
        <w:rPr>
          <w:rFonts w:ascii="Arial" w:hAnsi="Arial" w:cs="Arial"/>
          <w:b w:val="0"/>
          <w:sz w:val="24"/>
          <w:szCs w:val="24"/>
        </w:rPr>
        <w:t xml:space="preserve">Lochmann, I. (2017). </w:t>
      </w:r>
      <w:r w:rsidRPr="00B05850">
        <w:rPr>
          <w:rFonts w:ascii="Arial" w:hAnsi="Arial" w:cs="Arial"/>
          <w:b w:val="0"/>
          <w:i/>
          <w:sz w:val="24"/>
          <w:szCs w:val="24"/>
        </w:rPr>
        <w:t>The importance of luxury hotels</w:t>
      </w:r>
      <w:r w:rsidRPr="00B05850">
        <w:rPr>
          <w:rFonts w:ascii="Arial" w:hAnsi="Arial" w:cs="Arial"/>
          <w:b w:val="0"/>
          <w:sz w:val="24"/>
          <w:szCs w:val="24"/>
        </w:rPr>
        <w:t xml:space="preserve">. </w:t>
      </w:r>
      <w:proofErr w:type="spellStart"/>
      <w:r w:rsidRPr="00B05850">
        <w:rPr>
          <w:rFonts w:ascii="Arial" w:hAnsi="Arial" w:cs="Arial"/>
          <w:b w:val="0"/>
          <w:sz w:val="24"/>
          <w:szCs w:val="24"/>
        </w:rPr>
        <w:t>Saarbrücken</w:t>
      </w:r>
      <w:proofErr w:type="spellEnd"/>
      <w:r w:rsidRPr="00B05850">
        <w:rPr>
          <w:rFonts w:ascii="Arial" w:hAnsi="Arial" w:cs="Arial"/>
          <w:b w:val="0"/>
          <w:sz w:val="24"/>
          <w:szCs w:val="24"/>
        </w:rPr>
        <w:t xml:space="preserve">: VDM Verlag </w:t>
      </w:r>
      <w:proofErr w:type="spellStart"/>
      <w:r w:rsidRPr="00B05850">
        <w:rPr>
          <w:rFonts w:ascii="Arial" w:hAnsi="Arial" w:cs="Arial"/>
          <w:b w:val="0"/>
          <w:sz w:val="24"/>
          <w:szCs w:val="24"/>
        </w:rPr>
        <w:t>Dr.</w:t>
      </w:r>
      <w:proofErr w:type="spellEnd"/>
      <w:r w:rsidRPr="00B05850">
        <w:rPr>
          <w:rFonts w:ascii="Arial" w:hAnsi="Arial" w:cs="Arial"/>
          <w:b w:val="0"/>
          <w:sz w:val="24"/>
          <w:szCs w:val="24"/>
        </w:rPr>
        <w:t xml:space="preserve"> </w:t>
      </w:r>
      <w:proofErr w:type="spellStart"/>
      <w:r w:rsidRPr="00B05850">
        <w:rPr>
          <w:rFonts w:ascii="Arial" w:hAnsi="Arial" w:cs="Arial"/>
          <w:b w:val="0"/>
          <w:sz w:val="24"/>
          <w:szCs w:val="24"/>
        </w:rPr>
        <w:t>Müller</w:t>
      </w:r>
      <w:proofErr w:type="spellEnd"/>
      <w:r w:rsidRPr="00B05850">
        <w:rPr>
          <w:rFonts w:ascii="Arial" w:hAnsi="Arial" w:cs="Arial"/>
          <w:b w:val="0"/>
          <w:sz w:val="24"/>
          <w:szCs w:val="24"/>
        </w:rPr>
        <w:t>.</w:t>
      </w:r>
    </w:p>
    <w:p w:rsidR="00B05850" w:rsidRPr="00B05850" w:rsidRDefault="00B05850" w:rsidP="00B05850">
      <w:pPr>
        <w:pStyle w:val="Heading1"/>
        <w:rPr>
          <w:rFonts w:ascii="Arial" w:hAnsi="Arial" w:cs="Arial"/>
          <w:b w:val="0"/>
          <w:sz w:val="24"/>
          <w:szCs w:val="24"/>
        </w:rPr>
      </w:pPr>
      <w:r w:rsidRPr="00B05850">
        <w:rPr>
          <w:rFonts w:ascii="Arial" w:hAnsi="Arial" w:cs="Arial"/>
          <w:b w:val="0"/>
          <w:sz w:val="24"/>
          <w:szCs w:val="24"/>
        </w:rPr>
        <w:t xml:space="preserve">Oakland, J. and Morris, P. (2013). </w:t>
      </w:r>
      <w:r w:rsidRPr="00B05850">
        <w:rPr>
          <w:rFonts w:ascii="Arial" w:hAnsi="Arial" w:cs="Arial"/>
          <w:b w:val="0"/>
          <w:i/>
          <w:sz w:val="24"/>
          <w:szCs w:val="24"/>
        </w:rPr>
        <w:t>Total Quality Management</w:t>
      </w:r>
      <w:r w:rsidRPr="00B05850">
        <w:rPr>
          <w:rFonts w:ascii="Arial" w:hAnsi="Arial" w:cs="Arial"/>
          <w:b w:val="0"/>
          <w:sz w:val="24"/>
          <w:szCs w:val="24"/>
        </w:rPr>
        <w:t>. Hoboken: Taylor and Francis.</w:t>
      </w:r>
    </w:p>
    <w:p w:rsidR="00B05850" w:rsidRPr="00B05850" w:rsidRDefault="00B05850" w:rsidP="00B05850">
      <w:pPr>
        <w:pStyle w:val="Heading1"/>
        <w:rPr>
          <w:rFonts w:ascii="Arial" w:hAnsi="Arial" w:cs="Arial"/>
          <w:b w:val="0"/>
          <w:sz w:val="24"/>
          <w:szCs w:val="24"/>
        </w:rPr>
      </w:pPr>
      <w:r w:rsidRPr="00B05850">
        <w:rPr>
          <w:rFonts w:ascii="Arial" w:hAnsi="Arial" w:cs="Arial"/>
          <w:b w:val="0"/>
          <w:sz w:val="24"/>
          <w:szCs w:val="24"/>
        </w:rPr>
        <w:t xml:space="preserve">Partlow, C. (2013). </w:t>
      </w:r>
      <w:r w:rsidRPr="00B05850">
        <w:rPr>
          <w:rFonts w:ascii="Arial" w:hAnsi="Arial" w:cs="Arial"/>
          <w:b w:val="0"/>
          <w:i/>
          <w:sz w:val="24"/>
          <w:szCs w:val="24"/>
        </w:rPr>
        <w:t>How Ritz-Carlton applies “TQM”.</w:t>
      </w:r>
      <w:r w:rsidRPr="00B05850">
        <w:rPr>
          <w:rFonts w:ascii="Arial" w:hAnsi="Arial" w:cs="Arial"/>
          <w:b w:val="0"/>
          <w:sz w:val="24"/>
          <w:szCs w:val="24"/>
        </w:rPr>
        <w:t xml:space="preserve"> Cornell Hotel and Restaurant Administration Quarterly, 34(4), pp.16-24.</w:t>
      </w:r>
    </w:p>
    <w:p w:rsidR="00B05850" w:rsidRPr="00B05850" w:rsidRDefault="00B05850" w:rsidP="00B05850">
      <w:pPr>
        <w:pStyle w:val="Heading1"/>
        <w:rPr>
          <w:rFonts w:ascii="Arial" w:hAnsi="Arial" w:cs="Arial"/>
          <w:b w:val="0"/>
          <w:sz w:val="24"/>
          <w:szCs w:val="24"/>
        </w:rPr>
      </w:pPr>
      <w:r w:rsidRPr="00B05850">
        <w:rPr>
          <w:rFonts w:ascii="Arial" w:hAnsi="Arial" w:cs="Arial"/>
          <w:b w:val="0"/>
          <w:sz w:val="24"/>
          <w:szCs w:val="24"/>
        </w:rPr>
        <w:t xml:space="preserve">Poornima M. </w:t>
      </w:r>
      <w:proofErr w:type="spellStart"/>
      <w:r w:rsidRPr="00B05850">
        <w:rPr>
          <w:rFonts w:ascii="Arial" w:hAnsi="Arial" w:cs="Arial"/>
          <w:b w:val="0"/>
          <w:sz w:val="24"/>
          <w:szCs w:val="24"/>
        </w:rPr>
        <w:t>Charantimath</w:t>
      </w:r>
      <w:proofErr w:type="spellEnd"/>
      <w:r w:rsidRPr="00B05850">
        <w:rPr>
          <w:rFonts w:ascii="Arial" w:hAnsi="Arial" w:cs="Arial"/>
          <w:b w:val="0"/>
          <w:sz w:val="24"/>
          <w:szCs w:val="24"/>
        </w:rPr>
        <w:t xml:space="preserve">. (2017). </w:t>
      </w:r>
      <w:r w:rsidRPr="00B05850">
        <w:rPr>
          <w:rFonts w:ascii="Arial" w:hAnsi="Arial" w:cs="Arial"/>
          <w:b w:val="0"/>
          <w:i/>
          <w:sz w:val="24"/>
          <w:szCs w:val="24"/>
        </w:rPr>
        <w:t>Total Quality Management</w:t>
      </w:r>
      <w:r w:rsidRPr="00B05850">
        <w:rPr>
          <w:rFonts w:ascii="Arial" w:hAnsi="Arial" w:cs="Arial"/>
          <w:b w:val="0"/>
          <w:sz w:val="24"/>
          <w:szCs w:val="24"/>
        </w:rPr>
        <w:t>. Pearson India.</w:t>
      </w:r>
    </w:p>
    <w:p w:rsidR="00B05850" w:rsidRPr="00B05850" w:rsidRDefault="00B05850" w:rsidP="00B05850">
      <w:pPr>
        <w:pStyle w:val="Heading1"/>
        <w:rPr>
          <w:rFonts w:ascii="Arial" w:hAnsi="Arial" w:cs="Arial"/>
          <w:b w:val="0"/>
          <w:sz w:val="24"/>
          <w:szCs w:val="24"/>
        </w:rPr>
      </w:pPr>
      <w:r w:rsidRPr="00B05850">
        <w:rPr>
          <w:rFonts w:ascii="Arial" w:hAnsi="Arial" w:cs="Arial"/>
          <w:b w:val="0"/>
          <w:sz w:val="24"/>
          <w:szCs w:val="24"/>
        </w:rPr>
        <w:t xml:space="preserve">Takata, S. and Umeda, Y. (2018). </w:t>
      </w:r>
      <w:r w:rsidRPr="00B05850">
        <w:rPr>
          <w:rFonts w:ascii="Arial" w:hAnsi="Arial" w:cs="Arial"/>
          <w:b w:val="0"/>
          <w:i/>
          <w:sz w:val="24"/>
          <w:szCs w:val="24"/>
        </w:rPr>
        <w:t>Advances in Life Cycle Engineering for Sustainable Manufacturing Businesses</w:t>
      </w:r>
      <w:r w:rsidRPr="00B05850">
        <w:rPr>
          <w:rFonts w:ascii="Arial" w:hAnsi="Arial" w:cs="Arial"/>
          <w:b w:val="0"/>
          <w:sz w:val="24"/>
          <w:szCs w:val="24"/>
        </w:rPr>
        <w:t xml:space="preserve">. </w:t>
      </w:r>
      <w:proofErr w:type="spellStart"/>
      <w:r w:rsidRPr="00B05850">
        <w:rPr>
          <w:rFonts w:ascii="Arial" w:hAnsi="Arial" w:cs="Arial"/>
          <w:b w:val="0"/>
          <w:sz w:val="24"/>
          <w:szCs w:val="24"/>
        </w:rPr>
        <w:t>Goldaming</w:t>
      </w:r>
      <w:proofErr w:type="spellEnd"/>
      <w:r w:rsidRPr="00B05850">
        <w:rPr>
          <w:rFonts w:ascii="Arial" w:hAnsi="Arial" w:cs="Arial"/>
          <w:b w:val="0"/>
          <w:sz w:val="24"/>
          <w:szCs w:val="24"/>
        </w:rPr>
        <w:t>: Springer London.</w:t>
      </w:r>
    </w:p>
    <w:p w:rsidR="00B05850" w:rsidRPr="00B05850" w:rsidRDefault="00B05850" w:rsidP="00B05850">
      <w:pPr>
        <w:pStyle w:val="Heading1"/>
        <w:rPr>
          <w:rFonts w:ascii="Arial" w:hAnsi="Arial" w:cs="Arial"/>
          <w:b w:val="0"/>
          <w:i/>
          <w:sz w:val="24"/>
          <w:szCs w:val="24"/>
        </w:rPr>
      </w:pPr>
      <w:r w:rsidRPr="00B05850">
        <w:rPr>
          <w:rFonts w:ascii="Arial" w:hAnsi="Arial" w:cs="Arial"/>
          <w:b w:val="0"/>
          <w:sz w:val="24"/>
          <w:szCs w:val="24"/>
        </w:rPr>
        <w:t xml:space="preserve">Wilson, J. (2015). </w:t>
      </w:r>
      <w:r w:rsidRPr="00B05850">
        <w:rPr>
          <w:rFonts w:ascii="Arial" w:hAnsi="Arial" w:cs="Arial"/>
          <w:b w:val="0"/>
          <w:i/>
          <w:sz w:val="24"/>
          <w:szCs w:val="24"/>
        </w:rPr>
        <w:t>Creating strategic value through financial technology.</w:t>
      </w:r>
    </w:p>
    <w:p w:rsidR="00B05850" w:rsidRPr="00B05850" w:rsidRDefault="00B05850" w:rsidP="00B05850">
      <w:pPr>
        <w:pStyle w:val="Heading1"/>
        <w:rPr>
          <w:rFonts w:ascii="Arial" w:hAnsi="Arial" w:cs="Arial"/>
          <w:b w:val="0"/>
          <w:i/>
          <w:sz w:val="24"/>
          <w:szCs w:val="24"/>
        </w:rPr>
      </w:pPr>
    </w:p>
    <w:p w:rsidR="00B05850" w:rsidRPr="00B05850" w:rsidRDefault="00B05850" w:rsidP="00B05850">
      <w:pPr>
        <w:pStyle w:val="Heading1"/>
        <w:rPr>
          <w:rFonts w:ascii="Arial" w:hAnsi="Arial" w:cs="Arial"/>
          <w:b w:val="0"/>
          <w:sz w:val="24"/>
          <w:szCs w:val="24"/>
        </w:rPr>
      </w:pPr>
    </w:p>
    <w:p w:rsidR="00B05850" w:rsidRPr="00B05850" w:rsidRDefault="00B05850" w:rsidP="00B05850">
      <w:pPr>
        <w:pStyle w:val="Heading1"/>
        <w:rPr>
          <w:rFonts w:ascii="Arial" w:hAnsi="Arial" w:cs="Arial"/>
          <w:b w:val="0"/>
          <w:sz w:val="24"/>
          <w:szCs w:val="24"/>
        </w:rPr>
      </w:pPr>
    </w:p>
    <w:p w:rsidR="00B05850" w:rsidRPr="00B05850" w:rsidRDefault="00B05850" w:rsidP="00B05850">
      <w:pPr>
        <w:pStyle w:val="Heading1"/>
        <w:rPr>
          <w:rFonts w:ascii="Arial" w:hAnsi="Arial" w:cs="Arial"/>
          <w:b w:val="0"/>
          <w:sz w:val="24"/>
          <w:szCs w:val="24"/>
        </w:rPr>
      </w:pPr>
    </w:p>
    <w:p w:rsidR="00B05850" w:rsidRPr="00B05850" w:rsidRDefault="00B05850" w:rsidP="00B05850">
      <w:pPr>
        <w:pStyle w:val="Heading1"/>
        <w:rPr>
          <w:rFonts w:ascii="Arial" w:hAnsi="Arial" w:cs="Arial"/>
          <w:b w:val="0"/>
          <w:sz w:val="24"/>
          <w:szCs w:val="24"/>
        </w:rPr>
      </w:pPr>
    </w:p>
    <w:p w:rsidR="000041E7" w:rsidRDefault="000041E7" w:rsidP="008F1C7D">
      <w:pPr>
        <w:pStyle w:val="Heading1"/>
        <w:rPr>
          <w:rFonts w:ascii="Arial" w:hAnsi="Arial" w:cs="Arial"/>
          <w:sz w:val="24"/>
          <w:szCs w:val="24"/>
        </w:rPr>
      </w:pPr>
    </w:p>
    <w:p w:rsidR="000041E7" w:rsidRDefault="000041E7" w:rsidP="008F1C7D">
      <w:pPr>
        <w:pStyle w:val="Heading1"/>
        <w:rPr>
          <w:rFonts w:ascii="Arial" w:hAnsi="Arial" w:cs="Arial"/>
          <w:sz w:val="24"/>
          <w:szCs w:val="24"/>
        </w:rPr>
      </w:pPr>
    </w:p>
    <w:p w:rsidR="00B05850" w:rsidRDefault="00B05850" w:rsidP="008F1C7D">
      <w:pPr>
        <w:pStyle w:val="Heading1"/>
        <w:rPr>
          <w:rFonts w:ascii="Arial" w:hAnsi="Arial" w:cs="Arial"/>
          <w:sz w:val="24"/>
          <w:szCs w:val="24"/>
        </w:rPr>
      </w:pPr>
    </w:p>
    <w:p w:rsidR="00B05850" w:rsidRDefault="00B05850" w:rsidP="008F1C7D">
      <w:pPr>
        <w:pStyle w:val="Heading1"/>
        <w:rPr>
          <w:rFonts w:ascii="Arial" w:hAnsi="Arial" w:cs="Arial"/>
          <w:sz w:val="24"/>
          <w:szCs w:val="24"/>
        </w:rPr>
      </w:pPr>
    </w:p>
    <w:p w:rsidR="00B05850" w:rsidRDefault="00B05850" w:rsidP="008F1C7D">
      <w:pPr>
        <w:pStyle w:val="Heading1"/>
        <w:rPr>
          <w:rFonts w:ascii="Arial" w:hAnsi="Arial" w:cs="Arial"/>
          <w:sz w:val="24"/>
          <w:szCs w:val="24"/>
        </w:rPr>
      </w:pPr>
    </w:p>
    <w:p w:rsidR="00B05850" w:rsidRDefault="00B05850" w:rsidP="008F1C7D">
      <w:pPr>
        <w:pStyle w:val="Heading1"/>
        <w:rPr>
          <w:rFonts w:ascii="Arial" w:hAnsi="Arial" w:cs="Arial"/>
          <w:sz w:val="24"/>
          <w:szCs w:val="24"/>
        </w:rPr>
      </w:pPr>
    </w:p>
    <w:p w:rsidR="00B05850" w:rsidRDefault="00B05850" w:rsidP="008F1C7D">
      <w:pPr>
        <w:pStyle w:val="Heading1"/>
        <w:rPr>
          <w:rFonts w:ascii="Arial" w:hAnsi="Arial" w:cs="Arial"/>
          <w:sz w:val="24"/>
          <w:szCs w:val="24"/>
        </w:rPr>
      </w:pPr>
    </w:p>
    <w:p w:rsidR="00B05850" w:rsidRDefault="00B05850" w:rsidP="008F1C7D">
      <w:pPr>
        <w:pStyle w:val="Heading1"/>
        <w:rPr>
          <w:rFonts w:ascii="Arial" w:hAnsi="Arial" w:cs="Arial"/>
          <w:sz w:val="24"/>
          <w:szCs w:val="24"/>
        </w:rPr>
      </w:pPr>
    </w:p>
    <w:p w:rsidR="00B05850" w:rsidRDefault="00B05850" w:rsidP="008F1C7D">
      <w:pPr>
        <w:pStyle w:val="Heading1"/>
        <w:rPr>
          <w:rFonts w:ascii="Arial" w:hAnsi="Arial" w:cs="Arial"/>
          <w:sz w:val="24"/>
          <w:szCs w:val="24"/>
        </w:rPr>
      </w:pPr>
    </w:p>
    <w:p w:rsidR="00B05850" w:rsidRDefault="00B05850" w:rsidP="008F1C7D">
      <w:pPr>
        <w:pStyle w:val="Heading1"/>
        <w:rPr>
          <w:rFonts w:ascii="Arial" w:hAnsi="Arial" w:cs="Arial"/>
          <w:sz w:val="24"/>
          <w:szCs w:val="24"/>
        </w:rPr>
      </w:pPr>
    </w:p>
    <w:p w:rsidR="00B05850" w:rsidRDefault="00B05850" w:rsidP="008F1C7D">
      <w:pPr>
        <w:pStyle w:val="Heading1"/>
        <w:rPr>
          <w:rFonts w:ascii="Arial" w:hAnsi="Arial" w:cs="Arial"/>
          <w:sz w:val="24"/>
          <w:szCs w:val="24"/>
        </w:rPr>
      </w:pPr>
    </w:p>
    <w:bookmarkEnd w:id="7"/>
    <w:p w:rsidR="00E4311B" w:rsidRPr="000041E7" w:rsidRDefault="00E4311B">
      <w:pPr>
        <w:rPr>
          <w:rFonts w:ascii="Arial" w:hAnsi="Arial" w:cs="Arial"/>
          <w:szCs w:val="24"/>
        </w:rPr>
      </w:pPr>
    </w:p>
    <w:sectPr w:rsidR="00E4311B" w:rsidRPr="000041E7" w:rsidSect="006506DD">
      <w:foot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3F3F" w:rsidRDefault="00A13F3F">
      <w:pPr>
        <w:spacing w:after="0" w:line="240" w:lineRule="auto"/>
      </w:pPr>
      <w:r>
        <w:separator/>
      </w:r>
    </w:p>
  </w:endnote>
  <w:endnote w:type="continuationSeparator" w:id="0">
    <w:p w:rsidR="00A13F3F" w:rsidRDefault="00A13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8941312"/>
      <w:docPartObj>
        <w:docPartGallery w:val="Page Numbers (Bottom of Page)"/>
        <w:docPartUnique/>
      </w:docPartObj>
    </w:sdtPr>
    <w:sdtEndPr>
      <w:rPr>
        <w:noProof/>
      </w:rPr>
    </w:sdtEndPr>
    <w:sdtContent>
      <w:p w:rsidR="006506DD" w:rsidRDefault="00BD5714">
        <w:pPr>
          <w:pStyle w:val="Footer"/>
          <w:jc w:val="right"/>
        </w:pPr>
        <w:r>
          <w:fldChar w:fldCharType="begin"/>
        </w:r>
        <w:r>
          <w:instrText xml:space="preserve"> PAGE   \* MERGEFORMAT </w:instrText>
        </w:r>
        <w:r>
          <w:fldChar w:fldCharType="separate"/>
        </w:r>
        <w:r w:rsidR="001B1C24">
          <w:rPr>
            <w:noProof/>
          </w:rPr>
          <w:t>2</w:t>
        </w:r>
        <w:r>
          <w:rPr>
            <w:noProof/>
          </w:rPr>
          <w:fldChar w:fldCharType="end"/>
        </w:r>
      </w:p>
    </w:sdtContent>
  </w:sdt>
  <w:p w:rsidR="006506DD" w:rsidRDefault="00650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3F3F" w:rsidRDefault="00A13F3F">
      <w:pPr>
        <w:spacing w:after="0" w:line="240" w:lineRule="auto"/>
      </w:pPr>
      <w:r>
        <w:separator/>
      </w:r>
    </w:p>
  </w:footnote>
  <w:footnote w:type="continuationSeparator" w:id="0">
    <w:p w:rsidR="00A13F3F" w:rsidRDefault="00A13F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0B20CC"/>
    <w:multiLevelType w:val="hybridMultilevel"/>
    <w:tmpl w:val="1BA4CA38"/>
    <w:lvl w:ilvl="0" w:tplc="3A147A66">
      <w:numFmt w:val="bullet"/>
      <w:lvlText w:val="–"/>
      <w:lvlJc w:val="left"/>
      <w:pPr>
        <w:ind w:left="720" w:hanging="360"/>
      </w:pPr>
      <w:rPr>
        <w:rFonts w:ascii="Times New Roman" w:eastAsiaTheme="minorHAnsi" w:hAnsi="Times New Roman" w:cs="Times New Roman" w:hint="default"/>
      </w:rPr>
    </w:lvl>
    <w:lvl w:ilvl="1" w:tplc="09185918" w:tentative="1">
      <w:start w:val="1"/>
      <w:numFmt w:val="bullet"/>
      <w:lvlText w:val="o"/>
      <w:lvlJc w:val="left"/>
      <w:pPr>
        <w:ind w:left="1440" w:hanging="360"/>
      </w:pPr>
      <w:rPr>
        <w:rFonts w:ascii="Courier New" w:hAnsi="Courier New" w:cs="Courier New" w:hint="default"/>
      </w:rPr>
    </w:lvl>
    <w:lvl w:ilvl="2" w:tplc="87C65D54" w:tentative="1">
      <w:start w:val="1"/>
      <w:numFmt w:val="bullet"/>
      <w:lvlText w:val=""/>
      <w:lvlJc w:val="left"/>
      <w:pPr>
        <w:ind w:left="2160" w:hanging="360"/>
      </w:pPr>
      <w:rPr>
        <w:rFonts w:ascii="Wingdings" w:hAnsi="Wingdings" w:hint="default"/>
      </w:rPr>
    </w:lvl>
    <w:lvl w:ilvl="3" w:tplc="D51AC792" w:tentative="1">
      <w:start w:val="1"/>
      <w:numFmt w:val="bullet"/>
      <w:lvlText w:val=""/>
      <w:lvlJc w:val="left"/>
      <w:pPr>
        <w:ind w:left="2880" w:hanging="360"/>
      </w:pPr>
      <w:rPr>
        <w:rFonts w:ascii="Symbol" w:hAnsi="Symbol" w:hint="default"/>
      </w:rPr>
    </w:lvl>
    <w:lvl w:ilvl="4" w:tplc="CAA25444" w:tentative="1">
      <w:start w:val="1"/>
      <w:numFmt w:val="bullet"/>
      <w:lvlText w:val="o"/>
      <w:lvlJc w:val="left"/>
      <w:pPr>
        <w:ind w:left="3600" w:hanging="360"/>
      </w:pPr>
      <w:rPr>
        <w:rFonts w:ascii="Courier New" w:hAnsi="Courier New" w:cs="Courier New" w:hint="default"/>
      </w:rPr>
    </w:lvl>
    <w:lvl w:ilvl="5" w:tplc="0A60432E" w:tentative="1">
      <w:start w:val="1"/>
      <w:numFmt w:val="bullet"/>
      <w:lvlText w:val=""/>
      <w:lvlJc w:val="left"/>
      <w:pPr>
        <w:ind w:left="4320" w:hanging="360"/>
      </w:pPr>
      <w:rPr>
        <w:rFonts w:ascii="Wingdings" w:hAnsi="Wingdings" w:hint="default"/>
      </w:rPr>
    </w:lvl>
    <w:lvl w:ilvl="6" w:tplc="C2D60E2E" w:tentative="1">
      <w:start w:val="1"/>
      <w:numFmt w:val="bullet"/>
      <w:lvlText w:val=""/>
      <w:lvlJc w:val="left"/>
      <w:pPr>
        <w:ind w:left="5040" w:hanging="360"/>
      </w:pPr>
      <w:rPr>
        <w:rFonts w:ascii="Symbol" w:hAnsi="Symbol" w:hint="default"/>
      </w:rPr>
    </w:lvl>
    <w:lvl w:ilvl="7" w:tplc="684A5B26" w:tentative="1">
      <w:start w:val="1"/>
      <w:numFmt w:val="bullet"/>
      <w:lvlText w:val="o"/>
      <w:lvlJc w:val="left"/>
      <w:pPr>
        <w:ind w:left="5760" w:hanging="360"/>
      </w:pPr>
      <w:rPr>
        <w:rFonts w:ascii="Courier New" w:hAnsi="Courier New" w:cs="Courier New" w:hint="default"/>
      </w:rPr>
    </w:lvl>
    <w:lvl w:ilvl="8" w:tplc="263885F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1C7D"/>
    <w:rsid w:val="000041E7"/>
    <w:rsid w:val="001B1C24"/>
    <w:rsid w:val="00214BC7"/>
    <w:rsid w:val="002F16DF"/>
    <w:rsid w:val="00603976"/>
    <w:rsid w:val="00617F33"/>
    <w:rsid w:val="006506DD"/>
    <w:rsid w:val="008F1C7D"/>
    <w:rsid w:val="00A13F3F"/>
    <w:rsid w:val="00B05850"/>
    <w:rsid w:val="00BD5714"/>
    <w:rsid w:val="00D14034"/>
    <w:rsid w:val="00DF1C2F"/>
    <w:rsid w:val="00E4311B"/>
    <w:rsid w:val="00FD29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2BC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1C7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506D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F1C7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6DD"/>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8F1C7D"/>
    <w:rPr>
      <w:rFonts w:ascii="Times New Roman" w:eastAsiaTheme="majorEastAsia" w:hAnsi="Times New Roman" w:cstheme="majorBidi"/>
      <w:b/>
      <w:sz w:val="26"/>
      <w:szCs w:val="26"/>
      <w:lang w:val="en-GB"/>
    </w:rPr>
  </w:style>
  <w:style w:type="table" w:styleId="TableGrid">
    <w:name w:val="Table Grid"/>
    <w:basedOn w:val="TableNormal"/>
    <w:uiPriority w:val="39"/>
    <w:rsid w:val="008F1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F1C7D"/>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214BC7"/>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14BC7"/>
    <w:pPr>
      <w:spacing w:after="100"/>
    </w:pPr>
  </w:style>
  <w:style w:type="paragraph" w:styleId="TOC2">
    <w:name w:val="toc 2"/>
    <w:basedOn w:val="Normal"/>
    <w:next w:val="Normal"/>
    <w:autoRedefine/>
    <w:uiPriority w:val="39"/>
    <w:unhideWhenUsed/>
    <w:rsid w:val="00214BC7"/>
    <w:pPr>
      <w:spacing w:after="100"/>
      <w:ind w:left="240"/>
    </w:pPr>
  </w:style>
  <w:style w:type="character" w:styleId="Hyperlink">
    <w:name w:val="Hyperlink"/>
    <w:basedOn w:val="DefaultParagraphFont"/>
    <w:uiPriority w:val="99"/>
    <w:unhideWhenUsed/>
    <w:rsid w:val="00214BC7"/>
    <w:rPr>
      <w:color w:val="0563C1" w:themeColor="hyperlink"/>
      <w:u w:val="single"/>
    </w:rPr>
  </w:style>
  <w:style w:type="paragraph" w:styleId="ListParagraph">
    <w:name w:val="List Paragraph"/>
    <w:basedOn w:val="Normal"/>
    <w:uiPriority w:val="34"/>
    <w:qFormat/>
    <w:rsid w:val="006506DD"/>
    <w:pPr>
      <w:ind w:left="720"/>
      <w:contextualSpacing/>
    </w:pPr>
  </w:style>
  <w:style w:type="paragraph" w:styleId="Header">
    <w:name w:val="header"/>
    <w:basedOn w:val="Normal"/>
    <w:link w:val="HeaderChar"/>
    <w:uiPriority w:val="99"/>
    <w:unhideWhenUsed/>
    <w:rsid w:val="006506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06DD"/>
    <w:rPr>
      <w:rFonts w:ascii="Times New Roman" w:hAnsi="Times New Roman"/>
      <w:sz w:val="24"/>
      <w:lang w:val="en-GB"/>
    </w:rPr>
  </w:style>
  <w:style w:type="paragraph" w:styleId="Footer">
    <w:name w:val="footer"/>
    <w:basedOn w:val="Normal"/>
    <w:link w:val="FooterChar"/>
    <w:uiPriority w:val="99"/>
    <w:unhideWhenUsed/>
    <w:rsid w:val="006506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06D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0D3D33-467F-4C57-9CBA-D6FC171AEE07}" type="doc">
      <dgm:prSet loTypeId="urn:microsoft.com/office/officeart/2005/8/layout/default#1" loCatId="list" qsTypeId="urn:microsoft.com/office/officeart/2005/8/quickstyle/simple1" qsCatId="simple" csTypeId="urn:microsoft.com/office/officeart/2005/8/colors/colorful5" csCatId="colorful" phldr="1"/>
      <dgm:spPr/>
      <dgm:t>
        <a:bodyPr/>
        <a:lstStyle/>
        <a:p>
          <a:endParaRPr lang="en-US"/>
        </a:p>
      </dgm:t>
    </dgm:pt>
    <dgm:pt modelId="{B91BEFCC-0C88-43FB-9CA8-F90E0DEE117F}">
      <dgm:prSet phldrT="[Text]"/>
      <dgm:spPr/>
      <dgm:t>
        <a:bodyPr/>
        <a:lstStyle/>
        <a:p>
          <a:r>
            <a:rPr lang="en-GB" b="1"/>
            <a:t>Advanced technological facilities</a:t>
          </a:r>
          <a:endParaRPr lang="en-US"/>
        </a:p>
      </dgm:t>
    </dgm:pt>
    <dgm:pt modelId="{0E2770BA-C079-4268-9B94-ED03B7636DB1}" type="parTrans" cxnId="{57CADF2A-91E3-4995-838D-A266A8EB38C5}">
      <dgm:prSet/>
      <dgm:spPr/>
      <dgm:t>
        <a:bodyPr/>
        <a:lstStyle/>
        <a:p>
          <a:endParaRPr lang="en-US"/>
        </a:p>
      </dgm:t>
    </dgm:pt>
    <dgm:pt modelId="{C43E8CD6-6DDA-4AA3-A53A-8FFDB3D6963D}" type="sibTrans" cxnId="{57CADF2A-91E3-4995-838D-A266A8EB38C5}">
      <dgm:prSet/>
      <dgm:spPr/>
      <dgm:t>
        <a:bodyPr/>
        <a:lstStyle/>
        <a:p>
          <a:endParaRPr lang="en-US"/>
        </a:p>
      </dgm:t>
    </dgm:pt>
    <dgm:pt modelId="{BCC4F990-F2E6-4AF8-B139-693501AE12B6}">
      <dgm:prSet phldrT="[Text]"/>
      <dgm:spPr/>
      <dgm:t>
        <a:bodyPr/>
        <a:lstStyle/>
        <a:p>
          <a:r>
            <a:rPr lang="en-GB" b="1"/>
            <a:t>Transportation facilities</a:t>
          </a:r>
          <a:endParaRPr lang="en-US"/>
        </a:p>
      </dgm:t>
    </dgm:pt>
    <dgm:pt modelId="{BDB48975-56B3-4057-B18B-22C5FD6BF49C}" type="parTrans" cxnId="{DD0C0391-FB83-45D6-9B47-E63B706C1562}">
      <dgm:prSet/>
      <dgm:spPr/>
      <dgm:t>
        <a:bodyPr/>
        <a:lstStyle/>
        <a:p>
          <a:endParaRPr lang="en-US"/>
        </a:p>
      </dgm:t>
    </dgm:pt>
    <dgm:pt modelId="{CCD88DD0-8102-4315-9BFC-CED79319C98F}" type="sibTrans" cxnId="{DD0C0391-FB83-45D6-9B47-E63B706C1562}">
      <dgm:prSet/>
      <dgm:spPr/>
      <dgm:t>
        <a:bodyPr/>
        <a:lstStyle/>
        <a:p>
          <a:endParaRPr lang="en-US"/>
        </a:p>
      </dgm:t>
    </dgm:pt>
    <dgm:pt modelId="{8FB36E07-E717-4C2E-8D33-48D4E4032336}">
      <dgm:prSet phldrT="[Text]"/>
      <dgm:spPr/>
      <dgm:t>
        <a:bodyPr/>
        <a:lstStyle/>
        <a:p>
          <a:r>
            <a:rPr lang="en-GB" b="1"/>
            <a:t>Medical treatment</a:t>
          </a:r>
          <a:endParaRPr lang="en-US"/>
        </a:p>
      </dgm:t>
    </dgm:pt>
    <dgm:pt modelId="{5D8E7198-5385-44D6-BB0B-D1A1D4745A02}" type="parTrans" cxnId="{4BAD8B10-77F2-44B1-8469-67463D8E273D}">
      <dgm:prSet/>
      <dgm:spPr/>
      <dgm:t>
        <a:bodyPr/>
        <a:lstStyle/>
        <a:p>
          <a:endParaRPr lang="en-US"/>
        </a:p>
      </dgm:t>
    </dgm:pt>
    <dgm:pt modelId="{4A316A7F-39A0-4784-8FAA-73A7FB80E725}" type="sibTrans" cxnId="{4BAD8B10-77F2-44B1-8469-67463D8E273D}">
      <dgm:prSet/>
      <dgm:spPr/>
      <dgm:t>
        <a:bodyPr/>
        <a:lstStyle/>
        <a:p>
          <a:endParaRPr lang="en-US"/>
        </a:p>
      </dgm:t>
    </dgm:pt>
    <dgm:pt modelId="{42805537-F023-456A-8422-27CD41015EC2}">
      <dgm:prSet phldrT="[Text]"/>
      <dgm:spPr/>
      <dgm:t>
        <a:bodyPr/>
        <a:lstStyle/>
        <a:p>
          <a:r>
            <a:rPr lang="en-GB" b="1"/>
            <a:t>Security</a:t>
          </a:r>
          <a:r>
            <a:rPr lang="en-GB"/>
            <a:t> </a:t>
          </a:r>
          <a:r>
            <a:rPr lang="en-GB" b="1"/>
            <a:t>services</a:t>
          </a:r>
          <a:endParaRPr lang="en-US"/>
        </a:p>
      </dgm:t>
    </dgm:pt>
    <dgm:pt modelId="{61B2B26D-F6E1-4E5C-BA7C-5CE3267EA99B}" type="parTrans" cxnId="{E748000E-4951-40DA-B158-B200E5F9C120}">
      <dgm:prSet/>
      <dgm:spPr/>
      <dgm:t>
        <a:bodyPr/>
        <a:lstStyle/>
        <a:p>
          <a:endParaRPr lang="en-US"/>
        </a:p>
      </dgm:t>
    </dgm:pt>
    <dgm:pt modelId="{11DCBC1C-8F4A-4D1E-BD56-CB77C7CBD22A}" type="sibTrans" cxnId="{E748000E-4951-40DA-B158-B200E5F9C120}">
      <dgm:prSet/>
      <dgm:spPr/>
      <dgm:t>
        <a:bodyPr/>
        <a:lstStyle/>
        <a:p>
          <a:endParaRPr lang="en-US"/>
        </a:p>
      </dgm:t>
    </dgm:pt>
    <dgm:pt modelId="{A1B27173-B988-4166-9E35-CC091BB3FE53}">
      <dgm:prSet/>
      <dgm:spPr/>
      <dgm:t>
        <a:bodyPr/>
        <a:lstStyle/>
        <a:p>
          <a:r>
            <a:rPr lang="en-GB" b="1"/>
            <a:t>Online, phone communication</a:t>
          </a:r>
          <a:endParaRPr lang="en-US"/>
        </a:p>
      </dgm:t>
    </dgm:pt>
    <dgm:pt modelId="{DD521D89-E523-4B5C-B835-D6C81B1087CC}" type="parTrans" cxnId="{FC9B4A40-0A85-4AD8-A432-ED089AF1659F}">
      <dgm:prSet/>
      <dgm:spPr/>
      <dgm:t>
        <a:bodyPr/>
        <a:lstStyle/>
        <a:p>
          <a:endParaRPr lang="en-US"/>
        </a:p>
      </dgm:t>
    </dgm:pt>
    <dgm:pt modelId="{C7ECA6FE-3D7E-4DA8-AEA3-9D24E022A210}" type="sibTrans" cxnId="{FC9B4A40-0A85-4AD8-A432-ED089AF1659F}">
      <dgm:prSet/>
      <dgm:spPr/>
      <dgm:t>
        <a:bodyPr/>
        <a:lstStyle/>
        <a:p>
          <a:endParaRPr lang="en-US"/>
        </a:p>
      </dgm:t>
    </dgm:pt>
    <dgm:pt modelId="{2FE75DA2-0DE2-4F5B-A93F-C71FD2DE96CC}">
      <dgm:prSet/>
      <dgm:spPr/>
      <dgm:t>
        <a:bodyPr/>
        <a:lstStyle/>
        <a:p>
          <a:r>
            <a:rPr lang="en-GB" b="1"/>
            <a:t>Advanced room service</a:t>
          </a:r>
          <a:endParaRPr lang="en-US"/>
        </a:p>
      </dgm:t>
    </dgm:pt>
    <dgm:pt modelId="{28F3FBF7-A07B-4E58-B1E4-2EA8E9A78C55}" type="parTrans" cxnId="{213DC877-5AAF-4382-9C00-DD18B68E3EDE}">
      <dgm:prSet/>
      <dgm:spPr/>
      <dgm:t>
        <a:bodyPr/>
        <a:lstStyle/>
        <a:p>
          <a:endParaRPr lang="en-US"/>
        </a:p>
      </dgm:t>
    </dgm:pt>
    <dgm:pt modelId="{C0FE65F6-4325-4D4A-8060-C9DA1022C0AB}" type="sibTrans" cxnId="{213DC877-5AAF-4382-9C00-DD18B68E3EDE}">
      <dgm:prSet/>
      <dgm:spPr/>
      <dgm:t>
        <a:bodyPr/>
        <a:lstStyle/>
        <a:p>
          <a:endParaRPr lang="en-US"/>
        </a:p>
      </dgm:t>
    </dgm:pt>
    <dgm:pt modelId="{95D51C82-D302-4B59-86C8-DE88C80AADD6}" type="pres">
      <dgm:prSet presAssocID="{BF0D3D33-467F-4C57-9CBA-D6FC171AEE07}" presName="diagram" presStyleCnt="0">
        <dgm:presLayoutVars>
          <dgm:dir/>
          <dgm:resizeHandles val="exact"/>
        </dgm:presLayoutVars>
      </dgm:prSet>
      <dgm:spPr/>
    </dgm:pt>
    <dgm:pt modelId="{C0AEFD4A-989D-4D69-954B-5CEC5255F518}" type="pres">
      <dgm:prSet presAssocID="{B91BEFCC-0C88-43FB-9CA8-F90E0DEE117F}" presName="node" presStyleLbl="node1" presStyleIdx="0" presStyleCnt="6">
        <dgm:presLayoutVars>
          <dgm:bulletEnabled val="1"/>
        </dgm:presLayoutVars>
      </dgm:prSet>
      <dgm:spPr/>
    </dgm:pt>
    <dgm:pt modelId="{CBF191CD-9C94-41E2-A229-12C6F2279DBD}" type="pres">
      <dgm:prSet presAssocID="{C43E8CD6-6DDA-4AA3-A53A-8FFDB3D6963D}" presName="sibTrans" presStyleCnt="0"/>
      <dgm:spPr/>
    </dgm:pt>
    <dgm:pt modelId="{1ED9335B-A01A-4375-B7B6-F5700FD4F4BA}" type="pres">
      <dgm:prSet presAssocID="{BCC4F990-F2E6-4AF8-B139-693501AE12B6}" presName="node" presStyleLbl="node1" presStyleIdx="1" presStyleCnt="6">
        <dgm:presLayoutVars>
          <dgm:bulletEnabled val="1"/>
        </dgm:presLayoutVars>
      </dgm:prSet>
      <dgm:spPr/>
    </dgm:pt>
    <dgm:pt modelId="{9E56545D-C013-44A2-B21D-359D08AFDCB3}" type="pres">
      <dgm:prSet presAssocID="{CCD88DD0-8102-4315-9BFC-CED79319C98F}" presName="sibTrans" presStyleCnt="0"/>
      <dgm:spPr/>
    </dgm:pt>
    <dgm:pt modelId="{561CB2AF-0110-4CAC-8B60-8B061C5A25AC}" type="pres">
      <dgm:prSet presAssocID="{8FB36E07-E717-4C2E-8D33-48D4E4032336}" presName="node" presStyleLbl="node1" presStyleIdx="2" presStyleCnt="6">
        <dgm:presLayoutVars>
          <dgm:bulletEnabled val="1"/>
        </dgm:presLayoutVars>
      </dgm:prSet>
      <dgm:spPr/>
    </dgm:pt>
    <dgm:pt modelId="{6F48A77E-8777-4F14-A0B4-CDA97703FFA6}" type="pres">
      <dgm:prSet presAssocID="{4A316A7F-39A0-4784-8FAA-73A7FB80E725}" presName="sibTrans" presStyleCnt="0"/>
      <dgm:spPr/>
    </dgm:pt>
    <dgm:pt modelId="{ED0CE629-49D2-40CA-80D4-1FF1F73DF8E8}" type="pres">
      <dgm:prSet presAssocID="{42805537-F023-456A-8422-27CD41015EC2}" presName="node" presStyleLbl="node1" presStyleIdx="3" presStyleCnt="6">
        <dgm:presLayoutVars>
          <dgm:bulletEnabled val="1"/>
        </dgm:presLayoutVars>
      </dgm:prSet>
      <dgm:spPr/>
    </dgm:pt>
    <dgm:pt modelId="{AC2527E1-D3CD-49DE-A891-46B9F842423F}" type="pres">
      <dgm:prSet presAssocID="{11DCBC1C-8F4A-4D1E-BD56-CB77C7CBD22A}" presName="sibTrans" presStyleCnt="0"/>
      <dgm:spPr/>
    </dgm:pt>
    <dgm:pt modelId="{3A6DF59F-1690-4E39-965B-7E465B25F88B}" type="pres">
      <dgm:prSet presAssocID="{2FE75DA2-0DE2-4F5B-A93F-C71FD2DE96CC}" presName="node" presStyleLbl="node1" presStyleIdx="4" presStyleCnt="6">
        <dgm:presLayoutVars>
          <dgm:bulletEnabled val="1"/>
        </dgm:presLayoutVars>
      </dgm:prSet>
      <dgm:spPr/>
    </dgm:pt>
    <dgm:pt modelId="{D0BA43A3-F6DC-4966-BE0F-33F31E9E210B}" type="pres">
      <dgm:prSet presAssocID="{C0FE65F6-4325-4D4A-8060-C9DA1022C0AB}" presName="sibTrans" presStyleCnt="0"/>
      <dgm:spPr/>
    </dgm:pt>
    <dgm:pt modelId="{11B51B73-F78E-4DD3-97FA-5C62B159D370}" type="pres">
      <dgm:prSet presAssocID="{A1B27173-B988-4166-9E35-CC091BB3FE53}" presName="node" presStyleLbl="node1" presStyleIdx="5" presStyleCnt="6">
        <dgm:presLayoutVars>
          <dgm:bulletEnabled val="1"/>
        </dgm:presLayoutVars>
      </dgm:prSet>
      <dgm:spPr/>
    </dgm:pt>
  </dgm:ptLst>
  <dgm:cxnLst>
    <dgm:cxn modelId="{E748000E-4951-40DA-B158-B200E5F9C120}" srcId="{BF0D3D33-467F-4C57-9CBA-D6FC171AEE07}" destId="{42805537-F023-456A-8422-27CD41015EC2}" srcOrd="3" destOrd="0" parTransId="{61B2B26D-F6E1-4E5C-BA7C-5CE3267EA99B}" sibTransId="{11DCBC1C-8F4A-4D1E-BD56-CB77C7CBD22A}"/>
    <dgm:cxn modelId="{4BAD8B10-77F2-44B1-8469-67463D8E273D}" srcId="{BF0D3D33-467F-4C57-9CBA-D6FC171AEE07}" destId="{8FB36E07-E717-4C2E-8D33-48D4E4032336}" srcOrd="2" destOrd="0" parTransId="{5D8E7198-5385-44D6-BB0B-D1A1D4745A02}" sibTransId="{4A316A7F-39A0-4784-8FAA-73A7FB80E725}"/>
    <dgm:cxn modelId="{6CB9BD25-6DEA-46A2-A58D-27786D4AD230}" type="presOf" srcId="{BF0D3D33-467F-4C57-9CBA-D6FC171AEE07}" destId="{95D51C82-D302-4B59-86C8-DE88C80AADD6}" srcOrd="0" destOrd="0" presId="urn:microsoft.com/office/officeart/2005/8/layout/default#1"/>
    <dgm:cxn modelId="{57CADF2A-91E3-4995-838D-A266A8EB38C5}" srcId="{BF0D3D33-467F-4C57-9CBA-D6FC171AEE07}" destId="{B91BEFCC-0C88-43FB-9CA8-F90E0DEE117F}" srcOrd="0" destOrd="0" parTransId="{0E2770BA-C079-4268-9B94-ED03B7636DB1}" sibTransId="{C43E8CD6-6DDA-4AA3-A53A-8FFDB3D6963D}"/>
    <dgm:cxn modelId="{897D5E3E-A774-4919-B1A7-480056788DAE}" type="presOf" srcId="{A1B27173-B988-4166-9E35-CC091BB3FE53}" destId="{11B51B73-F78E-4DD3-97FA-5C62B159D370}" srcOrd="0" destOrd="0" presId="urn:microsoft.com/office/officeart/2005/8/layout/default#1"/>
    <dgm:cxn modelId="{FC9B4A40-0A85-4AD8-A432-ED089AF1659F}" srcId="{BF0D3D33-467F-4C57-9CBA-D6FC171AEE07}" destId="{A1B27173-B988-4166-9E35-CC091BB3FE53}" srcOrd="5" destOrd="0" parTransId="{DD521D89-E523-4B5C-B835-D6C81B1087CC}" sibTransId="{C7ECA6FE-3D7E-4DA8-AEA3-9D24E022A210}"/>
    <dgm:cxn modelId="{26C9EE40-0E85-4ED7-B135-D8BD6C4C1742}" type="presOf" srcId="{B91BEFCC-0C88-43FB-9CA8-F90E0DEE117F}" destId="{C0AEFD4A-989D-4D69-954B-5CEC5255F518}" srcOrd="0" destOrd="0" presId="urn:microsoft.com/office/officeart/2005/8/layout/default#1"/>
    <dgm:cxn modelId="{3FD2D971-AE5E-4761-B3F3-D5DDF98FDC84}" type="presOf" srcId="{BCC4F990-F2E6-4AF8-B139-693501AE12B6}" destId="{1ED9335B-A01A-4375-B7B6-F5700FD4F4BA}" srcOrd="0" destOrd="0" presId="urn:microsoft.com/office/officeart/2005/8/layout/default#1"/>
    <dgm:cxn modelId="{213DC877-5AAF-4382-9C00-DD18B68E3EDE}" srcId="{BF0D3D33-467F-4C57-9CBA-D6FC171AEE07}" destId="{2FE75DA2-0DE2-4F5B-A93F-C71FD2DE96CC}" srcOrd="4" destOrd="0" parTransId="{28F3FBF7-A07B-4E58-B1E4-2EA8E9A78C55}" sibTransId="{C0FE65F6-4325-4D4A-8060-C9DA1022C0AB}"/>
    <dgm:cxn modelId="{DD0C0391-FB83-45D6-9B47-E63B706C1562}" srcId="{BF0D3D33-467F-4C57-9CBA-D6FC171AEE07}" destId="{BCC4F990-F2E6-4AF8-B139-693501AE12B6}" srcOrd="1" destOrd="0" parTransId="{BDB48975-56B3-4057-B18B-22C5FD6BF49C}" sibTransId="{CCD88DD0-8102-4315-9BFC-CED79319C98F}"/>
    <dgm:cxn modelId="{BBA28499-223B-4665-87B1-67265801550E}" type="presOf" srcId="{2FE75DA2-0DE2-4F5B-A93F-C71FD2DE96CC}" destId="{3A6DF59F-1690-4E39-965B-7E465B25F88B}" srcOrd="0" destOrd="0" presId="urn:microsoft.com/office/officeart/2005/8/layout/default#1"/>
    <dgm:cxn modelId="{F7180BBA-44D3-4D36-A3F0-8CA2E9A372C2}" type="presOf" srcId="{8FB36E07-E717-4C2E-8D33-48D4E4032336}" destId="{561CB2AF-0110-4CAC-8B60-8B061C5A25AC}" srcOrd="0" destOrd="0" presId="urn:microsoft.com/office/officeart/2005/8/layout/default#1"/>
    <dgm:cxn modelId="{71F514C9-EEBC-43D6-B9DC-E572D117C820}" type="presOf" srcId="{42805537-F023-456A-8422-27CD41015EC2}" destId="{ED0CE629-49D2-40CA-80D4-1FF1F73DF8E8}" srcOrd="0" destOrd="0" presId="urn:microsoft.com/office/officeart/2005/8/layout/default#1"/>
    <dgm:cxn modelId="{88A3694D-4369-4D7D-83FC-1260533B13A8}" type="presParOf" srcId="{95D51C82-D302-4B59-86C8-DE88C80AADD6}" destId="{C0AEFD4A-989D-4D69-954B-5CEC5255F518}" srcOrd="0" destOrd="0" presId="urn:microsoft.com/office/officeart/2005/8/layout/default#1"/>
    <dgm:cxn modelId="{F04E07AE-F419-423E-974C-2C00AD60987D}" type="presParOf" srcId="{95D51C82-D302-4B59-86C8-DE88C80AADD6}" destId="{CBF191CD-9C94-41E2-A229-12C6F2279DBD}" srcOrd="1" destOrd="0" presId="urn:microsoft.com/office/officeart/2005/8/layout/default#1"/>
    <dgm:cxn modelId="{29B9B4C8-CF3B-4004-B75A-D136507D3266}" type="presParOf" srcId="{95D51C82-D302-4B59-86C8-DE88C80AADD6}" destId="{1ED9335B-A01A-4375-B7B6-F5700FD4F4BA}" srcOrd="2" destOrd="0" presId="urn:microsoft.com/office/officeart/2005/8/layout/default#1"/>
    <dgm:cxn modelId="{65B89774-D861-4485-B081-006AD5E76DDD}" type="presParOf" srcId="{95D51C82-D302-4B59-86C8-DE88C80AADD6}" destId="{9E56545D-C013-44A2-B21D-359D08AFDCB3}" srcOrd="3" destOrd="0" presId="urn:microsoft.com/office/officeart/2005/8/layout/default#1"/>
    <dgm:cxn modelId="{C4F33D4A-0321-483F-8022-6A99F084505E}" type="presParOf" srcId="{95D51C82-D302-4B59-86C8-DE88C80AADD6}" destId="{561CB2AF-0110-4CAC-8B60-8B061C5A25AC}" srcOrd="4" destOrd="0" presId="urn:microsoft.com/office/officeart/2005/8/layout/default#1"/>
    <dgm:cxn modelId="{D8AFC2B5-C8CB-41DE-8FAC-D56EB4849669}" type="presParOf" srcId="{95D51C82-D302-4B59-86C8-DE88C80AADD6}" destId="{6F48A77E-8777-4F14-A0B4-CDA97703FFA6}" srcOrd="5" destOrd="0" presId="urn:microsoft.com/office/officeart/2005/8/layout/default#1"/>
    <dgm:cxn modelId="{C3F03C02-B796-4DE0-97AD-8012DA856BA9}" type="presParOf" srcId="{95D51C82-D302-4B59-86C8-DE88C80AADD6}" destId="{ED0CE629-49D2-40CA-80D4-1FF1F73DF8E8}" srcOrd="6" destOrd="0" presId="urn:microsoft.com/office/officeart/2005/8/layout/default#1"/>
    <dgm:cxn modelId="{4C792518-73DB-46D9-A0E0-38BE4B1A9E4A}" type="presParOf" srcId="{95D51C82-D302-4B59-86C8-DE88C80AADD6}" destId="{AC2527E1-D3CD-49DE-A891-46B9F842423F}" srcOrd="7" destOrd="0" presId="urn:microsoft.com/office/officeart/2005/8/layout/default#1"/>
    <dgm:cxn modelId="{2E44DBCC-B83D-4935-9B75-0C4ADBEE049D}" type="presParOf" srcId="{95D51C82-D302-4B59-86C8-DE88C80AADD6}" destId="{3A6DF59F-1690-4E39-965B-7E465B25F88B}" srcOrd="8" destOrd="0" presId="urn:microsoft.com/office/officeart/2005/8/layout/default#1"/>
    <dgm:cxn modelId="{5BD86E9F-F58E-47D2-BD20-E281C5D455ED}" type="presParOf" srcId="{95D51C82-D302-4B59-86C8-DE88C80AADD6}" destId="{D0BA43A3-F6DC-4966-BE0F-33F31E9E210B}" srcOrd="9" destOrd="0" presId="urn:microsoft.com/office/officeart/2005/8/layout/default#1"/>
    <dgm:cxn modelId="{DB3F88C3-B95D-45B3-9806-192F3F3F1AD6}" type="presParOf" srcId="{95D51C82-D302-4B59-86C8-DE88C80AADD6}" destId="{11B51B73-F78E-4DD3-97FA-5C62B159D370}" srcOrd="10" destOrd="0" presId="urn:microsoft.com/office/officeart/2005/8/layout/defaul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962917D-938D-4EB2-A733-FF808E06FEFA}" type="doc">
      <dgm:prSet loTypeId="urn:microsoft.com/office/officeart/2005/8/layout/hProcess9" loCatId="process" qsTypeId="urn:microsoft.com/office/officeart/2005/8/quickstyle/simple1" qsCatId="simple" csTypeId="urn:microsoft.com/office/officeart/2005/8/colors/colorful4" csCatId="colorful" phldr="1"/>
      <dgm:spPr/>
    </dgm:pt>
    <dgm:pt modelId="{8D37D534-B8C2-4BC1-BA9D-E5440BE1495B}">
      <dgm:prSet phldrT="[Text]"/>
      <dgm:spPr/>
      <dgm:t>
        <a:bodyPr/>
        <a:lstStyle/>
        <a:p>
          <a:r>
            <a:rPr lang="en-GB" b="1"/>
            <a:t>Quality Planning</a:t>
          </a:r>
          <a:endParaRPr lang="en-US"/>
        </a:p>
      </dgm:t>
    </dgm:pt>
    <dgm:pt modelId="{0BDC5610-C18D-4F3A-8FEA-055261F3C24A}" type="parTrans" cxnId="{2E756849-1890-40F4-8CC1-15337B81E6ED}">
      <dgm:prSet/>
      <dgm:spPr/>
      <dgm:t>
        <a:bodyPr/>
        <a:lstStyle/>
        <a:p>
          <a:endParaRPr lang="en-US"/>
        </a:p>
      </dgm:t>
    </dgm:pt>
    <dgm:pt modelId="{5DCD8073-DEB4-4AA7-87FC-F4629CDA4FFE}" type="sibTrans" cxnId="{2E756849-1890-40F4-8CC1-15337B81E6ED}">
      <dgm:prSet/>
      <dgm:spPr/>
      <dgm:t>
        <a:bodyPr/>
        <a:lstStyle/>
        <a:p>
          <a:endParaRPr lang="en-US"/>
        </a:p>
      </dgm:t>
    </dgm:pt>
    <dgm:pt modelId="{CBEF8410-1753-40E8-8130-D186184FE986}">
      <dgm:prSet phldrT="[Text]"/>
      <dgm:spPr/>
      <dgm:t>
        <a:bodyPr/>
        <a:lstStyle/>
        <a:p>
          <a:r>
            <a:rPr lang="en-GB" b="1"/>
            <a:t>Quality Improvement</a:t>
          </a:r>
          <a:endParaRPr lang="en-US"/>
        </a:p>
      </dgm:t>
    </dgm:pt>
    <dgm:pt modelId="{DD598F41-8117-4510-BB47-118BBEABC9E7}" type="parTrans" cxnId="{776EB374-1731-4BD8-B063-1D04A6DED535}">
      <dgm:prSet/>
      <dgm:spPr/>
      <dgm:t>
        <a:bodyPr/>
        <a:lstStyle/>
        <a:p>
          <a:endParaRPr lang="en-US"/>
        </a:p>
      </dgm:t>
    </dgm:pt>
    <dgm:pt modelId="{D28B78DB-C2A9-48A1-8D77-9EE6823218E0}" type="sibTrans" cxnId="{776EB374-1731-4BD8-B063-1D04A6DED535}">
      <dgm:prSet/>
      <dgm:spPr/>
      <dgm:t>
        <a:bodyPr/>
        <a:lstStyle/>
        <a:p>
          <a:endParaRPr lang="en-US"/>
        </a:p>
      </dgm:t>
    </dgm:pt>
    <dgm:pt modelId="{D615FACD-5ABE-4E43-B0CE-CB57213E47E6}">
      <dgm:prSet/>
      <dgm:spPr/>
      <dgm:t>
        <a:bodyPr/>
        <a:lstStyle/>
        <a:p>
          <a:r>
            <a:rPr lang="en-GB" b="1"/>
            <a:t>Quality Control</a:t>
          </a:r>
          <a:endParaRPr lang="en-US"/>
        </a:p>
      </dgm:t>
    </dgm:pt>
    <dgm:pt modelId="{A97337BF-8A65-4ADD-8520-6B6659113A9A}" type="parTrans" cxnId="{AA9721F0-6DBE-4CD5-9738-2CBB8E729A54}">
      <dgm:prSet/>
      <dgm:spPr/>
      <dgm:t>
        <a:bodyPr/>
        <a:lstStyle/>
        <a:p>
          <a:endParaRPr lang="en-US"/>
        </a:p>
      </dgm:t>
    </dgm:pt>
    <dgm:pt modelId="{A12385E3-A469-4537-8BE0-683507631F66}" type="sibTrans" cxnId="{AA9721F0-6DBE-4CD5-9738-2CBB8E729A54}">
      <dgm:prSet/>
      <dgm:spPr/>
      <dgm:t>
        <a:bodyPr/>
        <a:lstStyle/>
        <a:p>
          <a:endParaRPr lang="en-US"/>
        </a:p>
      </dgm:t>
    </dgm:pt>
    <dgm:pt modelId="{5163189A-2F07-4B01-82E1-B2D9217367CE}" type="pres">
      <dgm:prSet presAssocID="{F962917D-938D-4EB2-A733-FF808E06FEFA}" presName="CompostProcess" presStyleCnt="0">
        <dgm:presLayoutVars>
          <dgm:dir/>
          <dgm:resizeHandles val="exact"/>
        </dgm:presLayoutVars>
      </dgm:prSet>
      <dgm:spPr/>
    </dgm:pt>
    <dgm:pt modelId="{040ECD94-032A-4635-89BB-C026BB4333FD}" type="pres">
      <dgm:prSet presAssocID="{F962917D-938D-4EB2-A733-FF808E06FEFA}" presName="arrow" presStyleLbl="bgShp" presStyleIdx="0" presStyleCnt="1" custScaleX="117647"/>
      <dgm:spPr/>
    </dgm:pt>
    <dgm:pt modelId="{78EDD348-009A-4E12-A3EF-84937D5D8BFF}" type="pres">
      <dgm:prSet presAssocID="{F962917D-938D-4EB2-A733-FF808E06FEFA}" presName="linearProcess" presStyleCnt="0"/>
      <dgm:spPr/>
    </dgm:pt>
    <dgm:pt modelId="{F39A3522-F360-4A42-8170-E5FAD4FBB28B}" type="pres">
      <dgm:prSet presAssocID="{8D37D534-B8C2-4BC1-BA9D-E5440BE1495B}" presName="textNode" presStyleLbl="node1" presStyleIdx="0" presStyleCnt="3">
        <dgm:presLayoutVars>
          <dgm:bulletEnabled val="1"/>
        </dgm:presLayoutVars>
      </dgm:prSet>
      <dgm:spPr/>
    </dgm:pt>
    <dgm:pt modelId="{901D0596-211D-4511-9EEF-744CA6CB01EF}" type="pres">
      <dgm:prSet presAssocID="{5DCD8073-DEB4-4AA7-87FC-F4629CDA4FFE}" presName="sibTrans" presStyleCnt="0"/>
      <dgm:spPr/>
    </dgm:pt>
    <dgm:pt modelId="{6E265531-9669-4C5F-BC57-559C3405F240}" type="pres">
      <dgm:prSet presAssocID="{D615FACD-5ABE-4E43-B0CE-CB57213E47E6}" presName="textNode" presStyleLbl="node1" presStyleIdx="1" presStyleCnt="3">
        <dgm:presLayoutVars>
          <dgm:bulletEnabled val="1"/>
        </dgm:presLayoutVars>
      </dgm:prSet>
      <dgm:spPr/>
    </dgm:pt>
    <dgm:pt modelId="{A377B0AE-F11F-40BF-92BE-49BE6C52CCED}" type="pres">
      <dgm:prSet presAssocID="{A12385E3-A469-4537-8BE0-683507631F66}" presName="sibTrans" presStyleCnt="0"/>
      <dgm:spPr/>
    </dgm:pt>
    <dgm:pt modelId="{3BEB9294-6A9A-4A22-AFC4-53977F768A08}" type="pres">
      <dgm:prSet presAssocID="{CBEF8410-1753-40E8-8130-D186184FE986}" presName="textNode" presStyleLbl="node1" presStyleIdx="2" presStyleCnt="3">
        <dgm:presLayoutVars>
          <dgm:bulletEnabled val="1"/>
        </dgm:presLayoutVars>
      </dgm:prSet>
      <dgm:spPr/>
    </dgm:pt>
  </dgm:ptLst>
  <dgm:cxnLst>
    <dgm:cxn modelId="{6FA6B30E-443C-4FF2-8196-47A70D2DA532}" type="presOf" srcId="{F962917D-938D-4EB2-A733-FF808E06FEFA}" destId="{5163189A-2F07-4B01-82E1-B2D9217367CE}" srcOrd="0" destOrd="0" presId="urn:microsoft.com/office/officeart/2005/8/layout/hProcess9"/>
    <dgm:cxn modelId="{6F8A3460-FF0D-455E-B41A-9FF976F40567}" type="presOf" srcId="{D615FACD-5ABE-4E43-B0CE-CB57213E47E6}" destId="{6E265531-9669-4C5F-BC57-559C3405F240}" srcOrd="0" destOrd="0" presId="urn:microsoft.com/office/officeart/2005/8/layout/hProcess9"/>
    <dgm:cxn modelId="{2E756849-1890-40F4-8CC1-15337B81E6ED}" srcId="{F962917D-938D-4EB2-A733-FF808E06FEFA}" destId="{8D37D534-B8C2-4BC1-BA9D-E5440BE1495B}" srcOrd="0" destOrd="0" parTransId="{0BDC5610-C18D-4F3A-8FEA-055261F3C24A}" sibTransId="{5DCD8073-DEB4-4AA7-87FC-F4629CDA4FFE}"/>
    <dgm:cxn modelId="{776EB374-1731-4BD8-B063-1D04A6DED535}" srcId="{F962917D-938D-4EB2-A733-FF808E06FEFA}" destId="{CBEF8410-1753-40E8-8130-D186184FE986}" srcOrd="2" destOrd="0" parTransId="{DD598F41-8117-4510-BB47-118BBEABC9E7}" sibTransId="{D28B78DB-C2A9-48A1-8D77-9EE6823218E0}"/>
    <dgm:cxn modelId="{258A8077-0D51-4548-BA13-20FBA1AF29E2}" type="presOf" srcId="{CBEF8410-1753-40E8-8130-D186184FE986}" destId="{3BEB9294-6A9A-4A22-AFC4-53977F768A08}" srcOrd="0" destOrd="0" presId="urn:microsoft.com/office/officeart/2005/8/layout/hProcess9"/>
    <dgm:cxn modelId="{257ADAD6-BB8B-4B35-A4E8-E1AD0CA1692D}" type="presOf" srcId="{8D37D534-B8C2-4BC1-BA9D-E5440BE1495B}" destId="{F39A3522-F360-4A42-8170-E5FAD4FBB28B}" srcOrd="0" destOrd="0" presId="urn:microsoft.com/office/officeart/2005/8/layout/hProcess9"/>
    <dgm:cxn modelId="{AA9721F0-6DBE-4CD5-9738-2CBB8E729A54}" srcId="{F962917D-938D-4EB2-A733-FF808E06FEFA}" destId="{D615FACD-5ABE-4E43-B0CE-CB57213E47E6}" srcOrd="1" destOrd="0" parTransId="{A97337BF-8A65-4ADD-8520-6B6659113A9A}" sibTransId="{A12385E3-A469-4537-8BE0-683507631F66}"/>
    <dgm:cxn modelId="{97FAC5D7-198F-4695-B9B9-E397BAB4004F}" type="presParOf" srcId="{5163189A-2F07-4B01-82E1-B2D9217367CE}" destId="{040ECD94-032A-4635-89BB-C026BB4333FD}" srcOrd="0" destOrd="0" presId="urn:microsoft.com/office/officeart/2005/8/layout/hProcess9"/>
    <dgm:cxn modelId="{EFF19C83-4947-479A-8133-48B4A16AD9FE}" type="presParOf" srcId="{5163189A-2F07-4B01-82E1-B2D9217367CE}" destId="{78EDD348-009A-4E12-A3EF-84937D5D8BFF}" srcOrd="1" destOrd="0" presId="urn:microsoft.com/office/officeart/2005/8/layout/hProcess9"/>
    <dgm:cxn modelId="{355D2548-BF96-4DF5-9750-93709918DF68}" type="presParOf" srcId="{78EDD348-009A-4E12-A3EF-84937D5D8BFF}" destId="{F39A3522-F360-4A42-8170-E5FAD4FBB28B}" srcOrd="0" destOrd="0" presId="urn:microsoft.com/office/officeart/2005/8/layout/hProcess9"/>
    <dgm:cxn modelId="{7B9903E2-5E2B-4161-AFC2-1DBEF074DCED}" type="presParOf" srcId="{78EDD348-009A-4E12-A3EF-84937D5D8BFF}" destId="{901D0596-211D-4511-9EEF-744CA6CB01EF}" srcOrd="1" destOrd="0" presId="urn:microsoft.com/office/officeart/2005/8/layout/hProcess9"/>
    <dgm:cxn modelId="{4879459C-7B82-4717-9E9F-D0195F28021A}" type="presParOf" srcId="{78EDD348-009A-4E12-A3EF-84937D5D8BFF}" destId="{6E265531-9669-4C5F-BC57-559C3405F240}" srcOrd="2" destOrd="0" presId="urn:microsoft.com/office/officeart/2005/8/layout/hProcess9"/>
    <dgm:cxn modelId="{D9E4BB3A-F5AF-4EC6-B764-E040F91A0717}" type="presParOf" srcId="{78EDD348-009A-4E12-A3EF-84937D5D8BFF}" destId="{A377B0AE-F11F-40BF-92BE-49BE6C52CCED}" srcOrd="3" destOrd="0" presId="urn:microsoft.com/office/officeart/2005/8/layout/hProcess9"/>
    <dgm:cxn modelId="{6894E193-7455-495F-BE76-694FF3381ABE}" type="presParOf" srcId="{78EDD348-009A-4E12-A3EF-84937D5D8BFF}" destId="{3BEB9294-6A9A-4A22-AFC4-53977F768A08}" srcOrd="4" destOrd="0" presId="urn:microsoft.com/office/officeart/2005/8/layout/hProcess9"/>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221F4EA-F90B-4DF1-852E-56B8D1BB77AD}" type="doc">
      <dgm:prSet loTypeId="urn:microsoft.com/office/officeart/2005/8/layout/cycle4" loCatId="matrix" qsTypeId="urn:microsoft.com/office/officeart/2005/8/quickstyle/3d1" qsCatId="3D" csTypeId="urn:microsoft.com/office/officeart/2005/8/colors/colorful1" csCatId="colorful" phldr="1"/>
      <dgm:spPr/>
      <dgm:t>
        <a:bodyPr/>
        <a:lstStyle/>
        <a:p>
          <a:endParaRPr lang="en-US"/>
        </a:p>
      </dgm:t>
    </dgm:pt>
    <dgm:pt modelId="{D4DCA5BF-17CA-4A51-A098-B426162DCD9D}">
      <dgm:prSet phldrT="[Text]"/>
      <dgm:spPr/>
      <dgm:t>
        <a:bodyPr/>
        <a:lstStyle/>
        <a:p>
          <a:r>
            <a:rPr lang="en-GB" b="1"/>
            <a:t>if the customer’s preferences are not prioritized, customers become dissatisfied</a:t>
          </a:r>
          <a:endParaRPr lang="en-US"/>
        </a:p>
      </dgm:t>
    </dgm:pt>
    <dgm:pt modelId="{1C0DCFA8-ED24-4CE6-BD89-451103B71DBB}" type="parTrans" cxnId="{1B33A4F9-BA84-435C-9A5D-F59AF6FAFB85}">
      <dgm:prSet/>
      <dgm:spPr/>
      <dgm:t>
        <a:bodyPr/>
        <a:lstStyle/>
        <a:p>
          <a:endParaRPr lang="en-US"/>
        </a:p>
      </dgm:t>
    </dgm:pt>
    <dgm:pt modelId="{F49940A9-FEAC-44FA-860B-5D07A226CF99}" type="sibTrans" cxnId="{1B33A4F9-BA84-435C-9A5D-F59AF6FAFB85}">
      <dgm:prSet/>
      <dgm:spPr/>
      <dgm:t>
        <a:bodyPr/>
        <a:lstStyle/>
        <a:p>
          <a:endParaRPr lang="en-US"/>
        </a:p>
      </dgm:t>
    </dgm:pt>
    <dgm:pt modelId="{9EE62181-5597-43A7-B967-936F04419DE9}">
      <dgm:prSet phldrT="[Text]"/>
      <dgm:spPr/>
      <dgm:t>
        <a:bodyPr/>
        <a:lstStyle/>
        <a:p>
          <a:r>
            <a:rPr lang="en-GB" b="1"/>
            <a:t>Technological advancement creates new opportunities</a:t>
          </a:r>
          <a:endParaRPr lang="en-US"/>
        </a:p>
      </dgm:t>
    </dgm:pt>
    <dgm:pt modelId="{7E225B6C-A9E5-4B0F-AC2D-58E8B7E672DF}" type="parTrans" cxnId="{B0EFB7B2-C7E8-4ED0-8A17-79974D09D3DA}">
      <dgm:prSet/>
      <dgm:spPr/>
      <dgm:t>
        <a:bodyPr/>
        <a:lstStyle/>
        <a:p>
          <a:endParaRPr lang="en-US"/>
        </a:p>
      </dgm:t>
    </dgm:pt>
    <dgm:pt modelId="{6CEFEC85-3768-42FD-B3FA-D7188189E085}" type="sibTrans" cxnId="{B0EFB7B2-C7E8-4ED0-8A17-79974D09D3DA}">
      <dgm:prSet/>
      <dgm:spPr/>
      <dgm:t>
        <a:bodyPr/>
        <a:lstStyle/>
        <a:p>
          <a:endParaRPr lang="en-US"/>
        </a:p>
      </dgm:t>
    </dgm:pt>
    <dgm:pt modelId="{FE96ECED-3819-47C0-9E15-8E2540A6BFEF}">
      <dgm:prSet phldrT="[Text]"/>
      <dgm:spPr/>
      <dgm:t>
        <a:bodyPr/>
        <a:lstStyle/>
        <a:p>
          <a:r>
            <a:rPr lang="en-GB" b="1"/>
            <a:t>Customers are upgraded due to internet and social Medias</a:t>
          </a:r>
          <a:endParaRPr lang="en-US"/>
        </a:p>
      </dgm:t>
    </dgm:pt>
    <dgm:pt modelId="{EA3F9BDB-53AF-4448-A173-58C47B900B7C}" type="parTrans" cxnId="{4E23ACA7-0D3B-4839-8DD3-B572ABBCDC48}">
      <dgm:prSet/>
      <dgm:spPr/>
      <dgm:t>
        <a:bodyPr/>
        <a:lstStyle/>
        <a:p>
          <a:endParaRPr lang="en-US"/>
        </a:p>
      </dgm:t>
    </dgm:pt>
    <dgm:pt modelId="{45D160C3-F2A5-4D56-BF08-5FC526F5E858}" type="sibTrans" cxnId="{4E23ACA7-0D3B-4839-8DD3-B572ABBCDC48}">
      <dgm:prSet/>
      <dgm:spPr/>
      <dgm:t>
        <a:bodyPr/>
        <a:lstStyle/>
        <a:p>
          <a:endParaRPr lang="en-US"/>
        </a:p>
      </dgm:t>
    </dgm:pt>
    <dgm:pt modelId="{DF01D253-9CB7-4CF4-BEE6-FD015A9218D1}">
      <dgm:prSet phldrT="[Text]"/>
      <dgm:spPr/>
      <dgm:t>
        <a:bodyPr/>
        <a:lstStyle/>
        <a:p>
          <a:r>
            <a:rPr lang="en-GB" b="1"/>
            <a:t>Customers expect accuracy and consistency</a:t>
          </a:r>
          <a:endParaRPr lang="en-US"/>
        </a:p>
      </dgm:t>
    </dgm:pt>
    <dgm:pt modelId="{29F94DC0-0645-44AF-8BBC-E9EA81515A7B}" type="parTrans" cxnId="{01517263-843C-45C8-BFDF-8F1A6D97C6D8}">
      <dgm:prSet/>
      <dgm:spPr/>
      <dgm:t>
        <a:bodyPr/>
        <a:lstStyle/>
        <a:p>
          <a:endParaRPr lang="en-US"/>
        </a:p>
      </dgm:t>
    </dgm:pt>
    <dgm:pt modelId="{685C0097-B1D4-4945-91BA-972441AB04F9}" type="sibTrans" cxnId="{01517263-843C-45C8-BFDF-8F1A6D97C6D8}">
      <dgm:prSet/>
      <dgm:spPr/>
      <dgm:t>
        <a:bodyPr/>
        <a:lstStyle/>
        <a:p>
          <a:endParaRPr lang="en-US"/>
        </a:p>
      </dgm:t>
    </dgm:pt>
    <dgm:pt modelId="{8CF246C3-30F4-4592-A55F-1C1F95F1F567}">
      <dgm:prSet/>
      <dgm:spPr/>
      <dgm:t>
        <a:bodyPr/>
        <a:lstStyle/>
        <a:p>
          <a:endParaRPr lang="en-US"/>
        </a:p>
      </dgm:t>
    </dgm:pt>
    <dgm:pt modelId="{6D85964C-772D-4793-B001-218366053A78}" type="parTrans" cxnId="{3FECBD13-479D-489C-A3C9-67B40069AD08}">
      <dgm:prSet/>
      <dgm:spPr/>
      <dgm:t>
        <a:bodyPr/>
        <a:lstStyle/>
        <a:p>
          <a:endParaRPr lang="en-US"/>
        </a:p>
      </dgm:t>
    </dgm:pt>
    <dgm:pt modelId="{D8181D3A-9173-4F84-8FCA-756D89C0F9E1}" type="sibTrans" cxnId="{3FECBD13-479D-489C-A3C9-67B40069AD08}">
      <dgm:prSet/>
      <dgm:spPr/>
      <dgm:t>
        <a:bodyPr/>
        <a:lstStyle/>
        <a:p>
          <a:endParaRPr lang="en-US"/>
        </a:p>
      </dgm:t>
    </dgm:pt>
    <dgm:pt modelId="{21E64185-D72E-439B-9C40-A07FDE2279B5}" type="pres">
      <dgm:prSet presAssocID="{8221F4EA-F90B-4DF1-852E-56B8D1BB77AD}" presName="cycleMatrixDiagram" presStyleCnt="0">
        <dgm:presLayoutVars>
          <dgm:chMax val="1"/>
          <dgm:dir/>
          <dgm:animLvl val="lvl"/>
          <dgm:resizeHandles val="exact"/>
        </dgm:presLayoutVars>
      </dgm:prSet>
      <dgm:spPr/>
    </dgm:pt>
    <dgm:pt modelId="{C716A70B-C098-496E-A916-C423B1290EFA}" type="pres">
      <dgm:prSet presAssocID="{8221F4EA-F90B-4DF1-852E-56B8D1BB77AD}" presName="children" presStyleCnt="0"/>
      <dgm:spPr/>
    </dgm:pt>
    <dgm:pt modelId="{9301021F-C5F0-4A8F-8201-AF1959FE7769}" type="pres">
      <dgm:prSet presAssocID="{8221F4EA-F90B-4DF1-852E-56B8D1BB77AD}" presName="childPlaceholder" presStyleCnt="0"/>
      <dgm:spPr/>
    </dgm:pt>
    <dgm:pt modelId="{43BC088D-D368-4466-8E44-A8D1D64ED17A}" type="pres">
      <dgm:prSet presAssocID="{8221F4EA-F90B-4DF1-852E-56B8D1BB77AD}" presName="circle" presStyleCnt="0"/>
      <dgm:spPr/>
    </dgm:pt>
    <dgm:pt modelId="{157DCB36-E3B2-455C-A1A7-C33B3C2F7455}" type="pres">
      <dgm:prSet presAssocID="{8221F4EA-F90B-4DF1-852E-56B8D1BB77AD}" presName="quadrant1" presStyleLbl="node1" presStyleIdx="0" presStyleCnt="4">
        <dgm:presLayoutVars>
          <dgm:chMax val="1"/>
          <dgm:bulletEnabled val="1"/>
        </dgm:presLayoutVars>
      </dgm:prSet>
      <dgm:spPr/>
    </dgm:pt>
    <dgm:pt modelId="{FB373137-3F2B-43D6-B883-CE8155258D8E}" type="pres">
      <dgm:prSet presAssocID="{8221F4EA-F90B-4DF1-852E-56B8D1BB77AD}" presName="quadrant2" presStyleLbl="node1" presStyleIdx="1" presStyleCnt="4">
        <dgm:presLayoutVars>
          <dgm:chMax val="1"/>
          <dgm:bulletEnabled val="1"/>
        </dgm:presLayoutVars>
      </dgm:prSet>
      <dgm:spPr/>
    </dgm:pt>
    <dgm:pt modelId="{17533D41-734C-4392-8F21-B2D018704E98}" type="pres">
      <dgm:prSet presAssocID="{8221F4EA-F90B-4DF1-852E-56B8D1BB77AD}" presName="quadrant3" presStyleLbl="node1" presStyleIdx="2" presStyleCnt="4">
        <dgm:presLayoutVars>
          <dgm:chMax val="1"/>
          <dgm:bulletEnabled val="1"/>
        </dgm:presLayoutVars>
      </dgm:prSet>
      <dgm:spPr/>
    </dgm:pt>
    <dgm:pt modelId="{AF92E36F-958E-440F-B1E4-BB0463C42212}" type="pres">
      <dgm:prSet presAssocID="{8221F4EA-F90B-4DF1-852E-56B8D1BB77AD}" presName="quadrant4" presStyleLbl="node1" presStyleIdx="3" presStyleCnt="4">
        <dgm:presLayoutVars>
          <dgm:chMax val="1"/>
          <dgm:bulletEnabled val="1"/>
        </dgm:presLayoutVars>
      </dgm:prSet>
      <dgm:spPr/>
    </dgm:pt>
    <dgm:pt modelId="{56B8FACF-491A-4162-A75B-BE2D0CBC0B57}" type="pres">
      <dgm:prSet presAssocID="{8221F4EA-F90B-4DF1-852E-56B8D1BB77AD}" presName="quadrantPlaceholder" presStyleCnt="0"/>
      <dgm:spPr/>
    </dgm:pt>
    <dgm:pt modelId="{D75AEE2C-4170-4F26-BB6E-130AEC0AFD03}" type="pres">
      <dgm:prSet presAssocID="{8221F4EA-F90B-4DF1-852E-56B8D1BB77AD}" presName="center1" presStyleLbl="fgShp" presStyleIdx="0" presStyleCnt="2"/>
      <dgm:spPr/>
    </dgm:pt>
    <dgm:pt modelId="{64C3A671-5BB6-451D-B277-3314E580592C}" type="pres">
      <dgm:prSet presAssocID="{8221F4EA-F90B-4DF1-852E-56B8D1BB77AD}" presName="center2" presStyleLbl="fgShp" presStyleIdx="1" presStyleCnt="2"/>
      <dgm:spPr/>
    </dgm:pt>
  </dgm:ptLst>
  <dgm:cxnLst>
    <dgm:cxn modelId="{3FECBD13-479D-489C-A3C9-67B40069AD08}" srcId="{8221F4EA-F90B-4DF1-852E-56B8D1BB77AD}" destId="{8CF246C3-30F4-4592-A55F-1C1F95F1F567}" srcOrd="4" destOrd="0" parTransId="{6D85964C-772D-4793-B001-218366053A78}" sibTransId="{D8181D3A-9173-4F84-8FCA-756D89C0F9E1}"/>
    <dgm:cxn modelId="{01517263-843C-45C8-BFDF-8F1A6D97C6D8}" srcId="{8221F4EA-F90B-4DF1-852E-56B8D1BB77AD}" destId="{DF01D253-9CB7-4CF4-BEE6-FD015A9218D1}" srcOrd="3" destOrd="0" parTransId="{29F94DC0-0645-44AF-8BBC-E9EA81515A7B}" sibTransId="{685C0097-B1D4-4945-91BA-972441AB04F9}"/>
    <dgm:cxn modelId="{32AD894F-C524-47FA-9581-F82103BE49B1}" type="presOf" srcId="{9EE62181-5597-43A7-B967-936F04419DE9}" destId="{FB373137-3F2B-43D6-B883-CE8155258D8E}" srcOrd="0" destOrd="0" presId="urn:microsoft.com/office/officeart/2005/8/layout/cycle4"/>
    <dgm:cxn modelId="{C94DD58F-2038-471F-9A9E-5ECBF62BD9B5}" type="presOf" srcId="{D4DCA5BF-17CA-4A51-A098-B426162DCD9D}" destId="{157DCB36-E3B2-455C-A1A7-C33B3C2F7455}" srcOrd="0" destOrd="0" presId="urn:microsoft.com/office/officeart/2005/8/layout/cycle4"/>
    <dgm:cxn modelId="{2516B79C-C09E-411D-86F8-3D8E18A1CA3A}" type="presOf" srcId="{DF01D253-9CB7-4CF4-BEE6-FD015A9218D1}" destId="{AF92E36F-958E-440F-B1E4-BB0463C42212}" srcOrd="0" destOrd="0" presId="urn:microsoft.com/office/officeart/2005/8/layout/cycle4"/>
    <dgm:cxn modelId="{4E23ACA7-0D3B-4839-8DD3-B572ABBCDC48}" srcId="{8221F4EA-F90B-4DF1-852E-56B8D1BB77AD}" destId="{FE96ECED-3819-47C0-9E15-8E2540A6BFEF}" srcOrd="2" destOrd="0" parTransId="{EA3F9BDB-53AF-4448-A173-58C47B900B7C}" sibTransId="{45D160C3-F2A5-4D56-BF08-5FC526F5E858}"/>
    <dgm:cxn modelId="{23CF6DA8-317D-4BFA-B0DF-FCB249896151}" type="presOf" srcId="{8221F4EA-F90B-4DF1-852E-56B8D1BB77AD}" destId="{21E64185-D72E-439B-9C40-A07FDE2279B5}" srcOrd="0" destOrd="0" presId="urn:microsoft.com/office/officeart/2005/8/layout/cycle4"/>
    <dgm:cxn modelId="{B0EFB7B2-C7E8-4ED0-8A17-79974D09D3DA}" srcId="{8221F4EA-F90B-4DF1-852E-56B8D1BB77AD}" destId="{9EE62181-5597-43A7-B967-936F04419DE9}" srcOrd="1" destOrd="0" parTransId="{7E225B6C-A9E5-4B0F-AC2D-58E8B7E672DF}" sibTransId="{6CEFEC85-3768-42FD-B3FA-D7188189E085}"/>
    <dgm:cxn modelId="{E96008F1-21E8-419B-BD9B-14F96BC4B4AF}" type="presOf" srcId="{FE96ECED-3819-47C0-9E15-8E2540A6BFEF}" destId="{17533D41-734C-4392-8F21-B2D018704E98}" srcOrd="0" destOrd="0" presId="urn:microsoft.com/office/officeart/2005/8/layout/cycle4"/>
    <dgm:cxn modelId="{1B33A4F9-BA84-435C-9A5D-F59AF6FAFB85}" srcId="{8221F4EA-F90B-4DF1-852E-56B8D1BB77AD}" destId="{D4DCA5BF-17CA-4A51-A098-B426162DCD9D}" srcOrd="0" destOrd="0" parTransId="{1C0DCFA8-ED24-4CE6-BD89-451103B71DBB}" sibTransId="{F49940A9-FEAC-44FA-860B-5D07A226CF99}"/>
    <dgm:cxn modelId="{FB975785-BC09-418E-BD98-E4211AF0670D}" type="presParOf" srcId="{21E64185-D72E-439B-9C40-A07FDE2279B5}" destId="{C716A70B-C098-496E-A916-C423B1290EFA}" srcOrd="0" destOrd="0" presId="urn:microsoft.com/office/officeart/2005/8/layout/cycle4"/>
    <dgm:cxn modelId="{B8E251C2-312E-4E51-858D-3FB582A1C856}" type="presParOf" srcId="{C716A70B-C098-496E-A916-C423B1290EFA}" destId="{9301021F-C5F0-4A8F-8201-AF1959FE7769}" srcOrd="0" destOrd="0" presId="urn:microsoft.com/office/officeart/2005/8/layout/cycle4"/>
    <dgm:cxn modelId="{79CC27DB-4CBA-4907-93AB-E7B9D5EBD89D}" type="presParOf" srcId="{21E64185-D72E-439B-9C40-A07FDE2279B5}" destId="{43BC088D-D368-4466-8E44-A8D1D64ED17A}" srcOrd="1" destOrd="0" presId="urn:microsoft.com/office/officeart/2005/8/layout/cycle4"/>
    <dgm:cxn modelId="{90D448EB-B9B2-4C8E-9E58-9B0E031F05FE}" type="presParOf" srcId="{43BC088D-D368-4466-8E44-A8D1D64ED17A}" destId="{157DCB36-E3B2-455C-A1A7-C33B3C2F7455}" srcOrd="0" destOrd="0" presId="urn:microsoft.com/office/officeart/2005/8/layout/cycle4"/>
    <dgm:cxn modelId="{F5D7EB37-A016-47BC-B4EA-40522B8ADF0D}" type="presParOf" srcId="{43BC088D-D368-4466-8E44-A8D1D64ED17A}" destId="{FB373137-3F2B-43D6-B883-CE8155258D8E}" srcOrd="1" destOrd="0" presId="urn:microsoft.com/office/officeart/2005/8/layout/cycle4"/>
    <dgm:cxn modelId="{71200437-CCF4-4F2A-8773-A5A93A96BF0B}" type="presParOf" srcId="{43BC088D-D368-4466-8E44-A8D1D64ED17A}" destId="{17533D41-734C-4392-8F21-B2D018704E98}" srcOrd="2" destOrd="0" presId="urn:microsoft.com/office/officeart/2005/8/layout/cycle4"/>
    <dgm:cxn modelId="{2452BD4B-F461-41DC-947A-BD2636AD7DCE}" type="presParOf" srcId="{43BC088D-D368-4466-8E44-A8D1D64ED17A}" destId="{AF92E36F-958E-440F-B1E4-BB0463C42212}" srcOrd="3" destOrd="0" presId="urn:microsoft.com/office/officeart/2005/8/layout/cycle4"/>
    <dgm:cxn modelId="{CE86DF1E-3F02-4925-9FD7-27C6CD5077D0}" type="presParOf" srcId="{43BC088D-D368-4466-8E44-A8D1D64ED17A}" destId="{56B8FACF-491A-4162-A75B-BE2D0CBC0B57}" srcOrd="4" destOrd="0" presId="urn:microsoft.com/office/officeart/2005/8/layout/cycle4"/>
    <dgm:cxn modelId="{5A0CE3CA-FE89-41B1-BC73-66D070C59E38}" type="presParOf" srcId="{21E64185-D72E-439B-9C40-A07FDE2279B5}" destId="{D75AEE2C-4170-4F26-BB6E-130AEC0AFD03}" srcOrd="2" destOrd="0" presId="urn:microsoft.com/office/officeart/2005/8/layout/cycle4"/>
    <dgm:cxn modelId="{0EF10D0F-F891-4AF6-85C3-2C192D08E866}" type="presParOf" srcId="{21E64185-D72E-439B-9C40-A07FDE2279B5}" destId="{64C3A671-5BB6-451D-B277-3314E580592C}" srcOrd="3" destOrd="0" presId="urn:microsoft.com/office/officeart/2005/8/layout/cycle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AEFD4A-989D-4D69-954B-5CEC5255F518}">
      <dsp:nvSpPr>
        <dsp:cNvPr id="0" name=""/>
        <dsp:cNvSpPr/>
      </dsp:nvSpPr>
      <dsp:spPr>
        <a:xfrm>
          <a:off x="70105" y="40"/>
          <a:ext cx="1055014" cy="633008"/>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Advanced technological facilities</a:t>
          </a:r>
          <a:endParaRPr lang="en-US" sz="1100" kern="1200"/>
        </a:p>
      </dsp:txBody>
      <dsp:txXfrm>
        <a:off x="70105" y="40"/>
        <a:ext cx="1055014" cy="633008"/>
      </dsp:txXfrm>
    </dsp:sp>
    <dsp:sp modelId="{1ED9335B-A01A-4375-B7B6-F5700FD4F4BA}">
      <dsp:nvSpPr>
        <dsp:cNvPr id="0" name=""/>
        <dsp:cNvSpPr/>
      </dsp:nvSpPr>
      <dsp:spPr>
        <a:xfrm>
          <a:off x="1230622" y="40"/>
          <a:ext cx="1055014" cy="633008"/>
        </a:xfrm>
        <a:prstGeom prst="rect">
          <a:avLst/>
        </a:prstGeom>
        <a:solidFill>
          <a:schemeClr val="accent5">
            <a:hueOff val="-1470669"/>
            <a:satOff val="-2046"/>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Transportation facilities</a:t>
          </a:r>
          <a:endParaRPr lang="en-US" sz="1100" kern="1200"/>
        </a:p>
      </dsp:txBody>
      <dsp:txXfrm>
        <a:off x="1230622" y="40"/>
        <a:ext cx="1055014" cy="633008"/>
      </dsp:txXfrm>
    </dsp:sp>
    <dsp:sp modelId="{561CB2AF-0110-4CAC-8B60-8B061C5A25AC}">
      <dsp:nvSpPr>
        <dsp:cNvPr id="0" name=""/>
        <dsp:cNvSpPr/>
      </dsp:nvSpPr>
      <dsp:spPr>
        <a:xfrm>
          <a:off x="2391138" y="40"/>
          <a:ext cx="1055014" cy="633008"/>
        </a:xfrm>
        <a:prstGeom prst="rect">
          <a:avLst/>
        </a:prstGeom>
        <a:solidFill>
          <a:schemeClr val="accent5">
            <a:hueOff val="-2941338"/>
            <a:satOff val="-409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Medical treatment</a:t>
          </a:r>
          <a:endParaRPr lang="en-US" sz="1100" kern="1200"/>
        </a:p>
      </dsp:txBody>
      <dsp:txXfrm>
        <a:off x="2391138" y="40"/>
        <a:ext cx="1055014" cy="633008"/>
      </dsp:txXfrm>
    </dsp:sp>
    <dsp:sp modelId="{ED0CE629-49D2-40CA-80D4-1FF1F73DF8E8}">
      <dsp:nvSpPr>
        <dsp:cNvPr id="0" name=""/>
        <dsp:cNvSpPr/>
      </dsp:nvSpPr>
      <dsp:spPr>
        <a:xfrm>
          <a:off x="3551654" y="40"/>
          <a:ext cx="1055014" cy="633008"/>
        </a:xfrm>
        <a:prstGeom prst="rect">
          <a:avLst/>
        </a:prstGeom>
        <a:solidFill>
          <a:schemeClr val="accent5">
            <a:hueOff val="-4412007"/>
            <a:satOff val="-6137"/>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Security</a:t>
          </a:r>
          <a:r>
            <a:rPr lang="en-GB" sz="1100" kern="1200"/>
            <a:t> </a:t>
          </a:r>
          <a:r>
            <a:rPr lang="en-GB" sz="1100" b="1" kern="1200"/>
            <a:t>services</a:t>
          </a:r>
          <a:endParaRPr lang="en-US" sz="1100" kern="1200"/>
        </a:p>
      </dsp:txBody>
      <dsp:txXfrm>
        <a:off x="3551654" y="40"/>
        <a:ext cx="1055014" cy="633008"/>
      </dsp:txXfrm>
    </dsp:sp>
    <dsp:sp modelId="{3A6DF59F-1690-4E39-965B-7E465B25F88B}">
      <dsp:nvSpPr>
        <dsp:cNvPr id="0" name=""/>
        <dsp:cNvSpPr/>
      </dsp:nvSpPr>
      <dsp:spPr>
        <a:xfrm>
          <a:off x="1230622" y="738550"/>
          <a:ext cx="1055014" cy="633008"/>
        </a:xfrm>
        <a:prstGeom prst="rect">
          <a:avLst/>
        </a:prstGeom>
        <a:solidFill>
          <a:schemeClr val="accent5">
            <a:hueOff val="-5882676"/>
            <a:satOff val="-8182"/>
            <a:lumOff val="-31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Advanced room service</a:t>
          </a:r>
          <a:endParaRPr lang="en-US" sz="1100" kern="1200"/>
        </a:p>
      </dsp:txBody>
      <dsp:txXfrm>
        <a:off x="1230622" y="738550"/>
        <a:ext cx="1055014" cy="633008"/>
      </dsp:txXfrm>
    </dsp:sp>
    <dsp:sp modelId="{11B51B73-F78E-4DD3-97FA-5C62B159D370}">
      <dsp:nvSpPr>
        <dsp:cNvPr id="0" name=""/>
        <dsp:cNvSpPr/>
      </dsp:nvSpPr>
      <dsp:spPr>
        <a:xfrm>
          <a:off x="2391138" y="738550"/>
          <a:ext cx="1055014" cy="633008"/>
        </a:xfrm>
        <a:prstGeom prst="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Online, phone communication</a:t>
          </a:r>
          <a:endParaRPr lang="en-US" sz="1100" kern="1200"/>
        </a:p>
      </dsp:txBody>
      <dsp:txXfrm>
        <a:off x="2391138" y="738550"/>
        <a:ext cx="1055014" cy="63300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0ECD94-032A-4635-89BB-C026BB4333FD}">
      <dsp:nvSpPr>
        <dsp:cNvPr id="0" name=""/>
        <dsp:cNvSpPr/>
      </dsp:nvSpPr>
      <dsp:spPr>
        <a:xfrm>
          <a:off x="1" y="0"/>
          <a:ext cx="4029072" cy="1628775"/>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39A3522-F360-4A42-8170-E5FAD4FBB28B}">
      <dsp:nvSpPr>
        <dsp:cNvPr id="0" name=""/>
        <dsp:cNvSpPr/>
      </dsp:nvSpPr>
      <dsp:spPr>
        <a:xfrm>
          <a:off x="4328" y="488632"/>
          <a:ext cx="1296858" cy="65151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Quality Planning</a:t>
          </a:r>
          <a:endParaRPr lang="en-US" sz="1500" kern="1200"/>
        </a:p>
      </dsp:txBody>
      <dsp:txXfrm>
        <a:off x="36132" y="520436"/>
        <a:ext cx="1233250" cy="587902"/>
      </dsp:txXfrm>
    </dsp:sp>
    <dsp:sp modelId="{6E265531-9669-4C5F-BC57-559C3405F240}">
      <dsp:nvSpPr>
        <dsp:cNvPr id="0" name=""/>
        <dsp:cNvSpPr/>
      </dsp:nvSpPr>
      <dsp:spPr>
        <a:xfrm>
          <a:off x="1366108" y="488632"/>
          <a:ext cx="1296858" cy="651510"/>
        </a:xfrm>
        <a:prstGeom prst="roundRect">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Quality Control</a:t>
          </a:r>
          <a:endParaRPr lang="en-US" sz="1500" kern="1200"/>
        </a:p>
      </dsp:txBody>
      <dsp:txXfrm>
        <a:off x="1397912" y="520436"/>
        <a:ext cx="1233250" cy="587902"/>
      </dsp:txXfrm>
    </dsp:sp>
    <dsp:sp modelId="{3BEB9294-6A9A-4A22-AFC4-53977F768A08}">
      <dsp:nvSpPr>
        <dsp:cNvPr id="0" name=""/>
        <dsp:cNvSpPr/>
      </dsp:nvSpPr>
      <dsp:spPr>
        <a:xfrm>
          <a:off x="2727888" y="488632"/>
          <a:ext cx="1296858" cy="651510"/>
        </a:xfrm>
        <a:prstGeom prst="roundRect">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Quality Improvement</a:t>
          </a:r>
          <a:endParaRPr lang="en-US" sz="1500" kern="1200"/>
        </a:p>
      </dsp:txBody>
      <dsp:txXfrm>
        <a:off x="2759692" y="520436"/>
        <a:ext cx="1233250" cy="5879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7DCB36-E3B2-455C-A1A7-C33B3C2F7455}">
      <dsp:nvSpPr>
        <dsp:cNvPr id="0" name=""/>
        <dsp:cNvSpPr/>
      </dsp:nvSpPr>
      <dsp:spPr>
        <a:xfrm>
          <a:off x="1203569" y="155819"/>
          <a:ext cx="1183681" cy="1183681"/>
        </a:xfrm>
        <a:prstGeom prst="pieWedg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a:t>if the customer’s preferences are not prioritized, customers become dissatisfied</a:t>
          </a:r>
          <a:endParaRPr lang="en-US" sz="800" kern="1200"/>
        </a:p>
      </dsp:txBody>
      <dsp:txXfrm>
        <a:off x="1550261" y="502511"/>
        <a:ext cx="836989" cy="836989"/>
      </dsp:txXfrm>
    </dsp:sp>
    <dsp:sp modelId="{FB373137-3F2B-43D6-B883-CE8155258D8E}">
      <dsp:nvSpPr>
        <dsp:cNvPr id="0" name=""/>
        <dsp:cNvSpPr/>
      </dsp:nvSpPr>
      <dsp:spPr>
        <a:xfrm rot="5400000">
          <a:off x="2441924" y="155819"/>
          <a:ext cx="1183681" cy="1183681"/>
        </a:xfrm>
        <a:prstGeom prst="pieWedg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a:t>Technological advancement creates new opportunities</a:t>
          </a:r>
          <a:endParaRPr lang="en-US" sz="800" kern="1200"/>
        </a:p>
      </dsp:txBody>
      <dsp:txXfrm rot="-5400000">
        <a:off x="2441924" y="502511"/>
        <a:ext cx="836989" cy="836989"/>
      </dsp:txXfrm>
    </dsp:sp>
    <dsp:sp modelId="{17533D41-734C-4392-8F21-B2D018704E98}">
      <dsp:nvSpPr>
        <dsp:cNvPr id="0" name=""/>
        <dsp:cNvSpPr/>
      </dsp:nvSpPr>
      <dsp:spPr>
        <a:xfrm rot="10800000">
          <a:off x="2441924" y="1394174"/>
          <a:ext cx="1183681" cy="1183681"/>
        </a:xfrm>
        <a:prstGeom prst="pieWedg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a:t>Customers are upgraded due to internet and social Medias</a:t>
          </a:r>
          <a:endParaRPr lang="en-US" sz="800" kern="1200"/>
        </a:p>
      </dsp:txBody>
      <dsp:txXfrm rot="10800000">
        <a:off x="2441924" y="1394174"/>
        <a:ext cx="836989" cy="836989"/>
      </dsp:txXfrm>
    </dsp:sp>
    <dsp:sp modelId="{AF92E36F-958E-440F-B1E4-BB0463C42212}">
      <dsp:nvSpPr>
        <dsp:cNvPr id="0" name=""/>
        <dsp:cNvSpPr/>
      </dsp:nvSpPr>
      <dsp:spPr>
        <a:xfrm rot="16200000">
          <a:off x="1203569" y="1394174"/>
          <a:ext cx="1183681" cy="1183681"/>
        </a:xfrm>
        <a:prstGeom prst="pieWedg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a:t>Customers expect accuracy and consistency</a:t>
          </a:r>
          <a:endParaRPr lang="en-US" sz="800" kern="1200"/>
        </a:p>
      </dsp:txBody>
      <dsp:txXfrm rot="5400000">
        <a:off x="1550261" y="1394174"/>
        <a:ext cx="836989" cy="836989"/>
      </dsp:txXfrm>
    </dsp:sp>
    <dsp:sp modelId="{D75AEE2C-4170-4F26-BB6E-130AEC0AFD03}">
      <dsp:nvSpPr>
        <dsp:cNvPr id="0" name=""/>
        <dsp:cNvSpPr/>
      </dsp:nvSpPr>
      <dsp:spPr>
        <a:xfrm>
          <a:off x="2210245" y="1120806"/>
          <a:ext cx="408684" cy="355377"/>
        </a:xfrm>
        <a:prstGeom prst="circularArrow">
          <a:avLst/>
        </a:prstGeom>
        <a:solidFill>
          <a:schemeClr val="accent2">
            <a:tint val="40000"/>
            <a:hueOff val="0"/>
            <a:satOff val="0"/>
            <a:lumOff val="0"/>
            <a:alphaOff val="0"/>
          </a:schemeClr>
        </a:solidFill>
        <a:ln>
          <a:noFill/>
        </a:ln>
        <a:effectLst>
          <a:outerShdw blurRad="57150" dist="19050" dir="5400000" algn="ctr" rotWithShape="0">
            <a:srgbClr val="000000">
              <a:alpha val="63000"/>
            </a:srgbClr>
          </a:outerShdw>
        </a:effectLst>
        <a:scene3d>
          <a:camera prst="orthographicFront"/>
          <a:lightRig rig="flat" dir="t"/>
        </a:scene3d>
        <a:sp3d z="190500" prstMaterial="plastic">
          <a:bevelT w="120900" h="88900"/>
          <a:bevelB w="88900" h="31750" prst="angle"/>
        </a:sp3d>
      </dsp:spPr>
      <dsp:style>
        <a:lnRef idx="0">
          <a:scrgbClr r="0" g="0" b="0"/>
        </a:lnRef>
        <a:fillRef idx="1">
          <a:scrgbClr r="0" g="0" b="0"/>
        </a:fillRef>
        <a:effectRef idx="3">
          <a:scrgbClr r="0" g="0" b="0"/>
        </a:effectRef>
        <a:fontRef idx="minor">
          <a:schemeClr val="lt1"/>
        </a:fontRef>
      </dsp:style>
    </dsp:sp>
    <dsp:sp modelId="{64C3A671-5BB6-451D-B277-3314E580592C}">
      <dsp:nvSpPr>
        <dsp:cNvPr id="0" name=""/>
        <dsp:cNvSpPr/>
      </dsp:nvSpPr>
      <dsp:spPr>
        <a:xfrm rot="10800000">
          <a:off x="2210245" y="1257490"/>
          <a:ext cx="408684" cy="355377"/>
        </a:xfrm>
        <a:prstGeom prst="circularArrow">
          <a:avLst/>
        </a:prstGeom>
        <a:solidFill>
          <a:schemeClr val="accent2">
            <a:tint val="40000"/>
            <a:hueOff val="0"/>
            <a:satOff val="0"/>
            <a:lumOff val="0"/>
            <a:alphaOff val="0"/>
          </a:schemeClr>
        </a:solidFill>
        <a:ln>
          <a:noFill/>
        </a:ln>
        <a:effectLst>
          <a:outerShdw blurRad="57150" dist="19050" dir="5400000" algn="ctr" rotWithShape="0">
            <a:srgbClr val="000000">
              <a:alpha val="63000"/>
            </a:srgbClr>
          </a:outerShdw>
        </a:effectLst>
        <a:scene3d>
          <a:camera prst="orthographicFront"/>
          <a:lightRig rig="flat" dir="t"/>
        </a:scene3d>
        <a:sp3d z="190500" prstMaterial="plastic">
          <a:bevelT w="120900" h="88900"/>
          <a:bevelB w="88900" h="31750" prst="angle"/>
        </a:sp3d>
      </dsp:spPr>
      <dsp:style>
        <a:lnRef idx="0">
          <a:scrgbClr r="0" g="0" b="0"/>
        </a:lnRef>
        <a:fillRef idx="1">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4831DE-CEDE-4AFC-9F1A-E35AFE3A2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2081</Words>
  <Characters>11868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2019-07-07T05:11:00Z</dcterms:created>
  <dcterms:modified xsi:type="dcterms:W3CDTF">2019-07-10T09:06:00Z</dcterms:modified>
</cp:coreProperties>
</file>