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0B223" w14:textId="25657EE7" w:rsidR="007107E1" w:rsidRPr="00732BB0" w:rsidRDefault="009A77E9">
      <w:pPr>
        <w:rPr>
          <w:rFonts w:ascii="Arial" w:hAnsi="Arial" w:cs="Arial"/>
          <w:sz w:val="22"/>
          <w:szCs w:val="22"/>
        </w:rPr>
      </w:pPr>
      <w:r w:rsidRPr="00732BB0">
        <w:rPr>
          <w:rFonts w:ascii="Arial" w:hAnsi="Arial" w:cs="Arial"/>
          <w:sz w:val="22"/>
          <w:szCs w:val="22"/>
        </w:rPr>
        <w:t>Name: Alin Gheorghita</w:t>
      </w:r>
    </w:p>
    <w:p w14:paraId="4FCB9B0F" w14:textId="0048BA0E" w:rsidR="009A77E9" w:rsidRPr="00732BB0" w:rsidRDefault="009A77E9">
      <w:pPr>
        <w:rPr>
          <w:rFonts w:ascii="Arial" w:hAnsi="Arial" w:cs="Arial"/>
          <w:sz w:val="22"/>
          <w:szCs w:val="22"/>
        </w:rPr>
      </w:pPr>
      <w:r w:rsidRPr="00732BB0">
        <w:rPr>
          <w:rFonts w:ascii="Arial" w:hAnsi="Arial" w:cs="Arial"/>
          <w:sz w:val="22"/>
          <w:szCs w:val="22"/>
        </w:rPr>
        <w:t>Student ID: 2418326</w:t>
      </w:r>
    </w:p>
    <w:p w14:paraId="4F67EC51" w14:textId="37F8B227" w:rsidR="009A77E9" w:rsidRPr="00732BB0" w:rsidRDefault="009A77E9">
      <w:pPr>
        <w:rPr>
          <w:rFonts w:ascii="Arial" w:hAnsi="Arial" w:cs="Arial"/>
          <w:sz w:val="22"/>
          <w:szCs w:val="22"/>
        </w:rPr>
      </w:pPr>
      <w:r w:rsidRPr="00732BB0">
        <w:rPr>
          <w:rFonts w:ascii="Arial" w:hAnsi="Arial" w:cs="Arial"/>
          <w:sz w:val="22"/>
          <w:szCs w:val="22"/>
        </w:rPr>
        <w:t>Module: Understanding and Engaging Stakeholders</w:t>
      </w:r>
    </w:p>
    <w:p w14:paraId="0FEC4D31" w14:textId="06F1B9F6" w:rsidR="009A77E9" w:rsidRPr="00732BB0" w:rsidRDefault="009A77E9">
      <w:pPr>
        <w:rPr>
          <w:rFonts w:ascii="Arial" w:hAnsi="Arial" w:cs="Arial"/>
          <w:sz w:val="22"/>
          <w:szCs w:val="22"/>
        </w:rPr>
      </w:pPr>
      <w:r w:rsidRPr="00732BB0">
        <w:rPr>
          <w:rFonts w:ascii="Arial" w:hAnsi="Arial" w:cs="Arial"/>
          <w:sz w:val="22"/>
          <w:szCs w:val="22"/>
        </w:rPr>
        <w:t>Module Code: LCLM5001</w:t>
      </w:r>
    </w:p>
    <w:p w14:paraId="3D76E55C" w14:textId="77777777" w:rsidR="00DC0822" w:rsidRDefault="009A77E9">
      <w:pPr>
        <w:rPr>
          <w:rFonts w:ascii="Arial" w:hAnsi="Arial" w:cs="Arial"/>
          <w:sz w:val="22"/>
          <w:szCs w:val="22"/>
        </w:rPr>
      </w:pPr>
      <w:r w:rsidRPr="00732BB0">
        <w:rPr>
          <w:rFonts w:ascii="Arial" w:hAnsi="Arial" w:cs="Arial"/>
          <w:sz w:val="22"/>
          <w:szCs w:val="22"/>
        </w:rPr>
        <w:t xml:space="preserve">Tutor: </w:t>
      </w:r>
    </w:p>
    <w:p w14:paraId="4ABC60CF" w14:textId="24006030" w:rsidR="009A77E9" w:rsidRPr="00732BB0" w:rsidRDefault="009A77E9">
      <w:pPr>
        <w:rPr>
          <w:rFonts w:ascii="Arial" w:hAnsi="Arial" w:cs="Arial"/>
          <w:sz w:val="22"/>
          <w:szCs w:val="22"/>
        </w:rPr>
      </w:pPr>
      <w:r w:rsidRPr="00732BB0">
        <w:rPr>
          <w:rFonts w:ascii="Arial" w:hAnsi="Arial" w:cs="Arial"/>
          <w:sz w:val="22"/>
          <w:szCs w:val="22"/>
        </w:rPr>
        <w:t xml:space="preserve">A Critical Evaluation of Stakeholder Engagement Strategies for the </w:t>
      </w:r>
      <w:proofErr w:type="spellStart"/>
      <w:r w:rsidRPr="00732BB0">
        <w:rPr>
          <w:rFonts w:ascii="Arial" w:hAnsi="Arial" w:cs="Arial"/>
          <w:sz w:val="22"/>
          <w:szCs w:val="22"/>
        </w:rPr>
        <w:t>StaySmart</w:t>
      </w:r>
      <w:proofErr w:type="spellEnd"/>
      <w:r w:rsidRPr="00732BB0">
        <w:rPr>
          <w:rFonts w:ascii="Arial" w:hAnsi="Arial" w:cs="Arial"/>
          <w:sz w:val="22"/>
          <w:szCs w:val="22"/>
        </w:rPr>
        <w:t>+</w:t>
      </w:r>
    </w:p>
    <w:p w14:paraId="0372460B" w14:textId="4A912483" w:rsidR="009A77E9" w:rsidRDefault="009A77E9">
      <w:pPr>
        <w:rPr>
          <w:rFonts w:ascii="Arial" w:hAnsi="Arial" w:cs="Arial"/>
          <w:sz w:val="22"/>
          <w:szCs w:val="22"/>
        </w:rPr>
      </w:pPr>
      <w:r w:rsidRPr="00732BB0">
        <w:rPr>
          <w:rFonts w:ascii="Arial" w:hAnsi="Arial" w:cs="Arial"/>
          <w:sz w:val="22"/>
          <w:szCs w:val="22"/>
        </w:rPr>
        <w:t>Service Launch at Hilton Hotel &amp; Resorts.</w:t>
      </w:r>
    </w:p>
    <w:p w14:paraId="5A2DA42E" w14:textId="77777777" w:rsidR="00DC0822" w:rsidRPr="00732BB0" w:rsidRDefault="00DC0822">
      <w:pPr>
        <w:rPr>
          <w:rFonts w:ascii="Arial" w:hAnsi="Arial" w:cs="Arial"/>
          <w:sz w:val="22"/>
          <w:szCs w:val="22"/>
        </w:rPr>
      </w:pPr>
    </w:p>
    <w:p w14:paraId="14FD4179" w14:textId="77777777" w:rsidR="00816FB5" w:rsidRPr="00732BB0" w:rsidRDefault="00816FB5">
      <w:pPr>
        <w:rPr>
          <w:rFonts w:ascii="Arial" w:hAnsi="Arial" w:cs="Arial"/>
          <w:sz w:val="22"/>
          <w:szCs w:val="22"/>
        </w:rPr>
        <w:sectPr w:rsidR="00816FB5" w:rsidRPr="00732BB0" w:rsidSect="00DC0822">
          <w:headerReference w:type="even" r:id="rId8"/>
          <w:headerReference w:type="default" r:id="rId9"/>
          <w:footerReference w:type="even" r:id="rId10"/>
          <w:headerReference w:type="first" r:id="rId11"/>
          <w:type w:val="continuous"/>
          <w:pgSz w:w="11906" w:h="16838"/>
          <w:pgMar w:top="1440" w:right="1440" w:bottom="1440" w:left="1440" w:header="709" w:footer="709" w:gutter="0"/>
          <w:pgNumType w:start="0"/>
          <w:cols w:space="708"/>
          <w:docGrid w:linePitch="360"/>
        </w:sectPr>
      </w:pPr>
    </w:p>
    <w:bookmarkStart w:id="0" w:name="_Toc227846930" w:displacedByCustomXml="next"/>
    <w:sdt>
      <w:sdtPr>
        <w:rPr>
          <w:rFonts w:asciiTheme="minorHAnsi" w:eastAsiaTheme="minorHAnsi" w:hAnsiTheme="minorHAnsi" w:cstheme="minorBidi"/>
          <w:color w:val="auto"/>
          <w:kern w:val="2"/>
          <w:sz w:val="24"/>
          <w:szCs w:val="24"/>
          <w:lang w:eastAsia="en-US"/>
          <w14:ligatures w14:val="standardContextual"/>
        </w:rPr>
        <w:id w:val="133073709"/>
        <w:docPartObj>
          <w:docPartGallery w:val="Table of Contents"/>
          <w:docPartUnique/>
        </w:docPartObj>
      </w:sdtPr>
      <w:sdtEndPr>
        <w:rPr>
          <w:b/>
          <w:bCs/>
          <w:noProof/>
        </w:rPr>
      </w:sdtEndPr>
      <w:sdtContent>
        <w:p w14:paraId="518851C8" w14:textId="0A193448" w:rsidR="00DC0822" w:rsidRDefault="00DC0822">
          <w:pPr>
            <w:pStyle w:val="TOCHeading"/>
          </w:pPr>
          <w:r>
            <w:t>Table of Contents</w:t>
          </w:r>
        </w:p>
        <w:p w14:paraId="5757501E" w14:textId="05F76DC2" w:rsidR="00DC0822" w:rsidRDefault="00DC082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7854100" w:history="1">
            <w:r w:rsidRPr="00DB4BBB">
              <w:rPr>
                <w:rStyle w:val="Hyperlink"/>
                <w:noProof/>
              </w:rPr>
              <w:t>Executive Summary</w:t>
            </w:r>
            <w:r>
              <w:rPr>
                <w:noProof/>
                <w:webHidden/>
              </w:rPr>
              <w:tab/>
            </w:r>
            <w:r>
              <w:rPr>
                <w:noProof/>
                <w:webHidden/>
              </w:rPr>
              <w:fldChar w:fldCharType="begin"/>
            </w:r>
            <w:r>
              <w:rPr>
                <w:noProof/>
                <w:webHidden/>
              </w:rPr>
              <w:instrText xml:space="preserve"> PAGEREF _Toc227854100 \h </w:instrText>
            </w:r>
            <w:r>
              <w:rPr>
                <w:noProof/>
                <w:webHidden/>
              </w:rPr>
            </w:r>
            <w:r>
              <w:rPr>
                <w:noProof/>
                <w:webHidden/>
              </w:rPr>
              <w:fldChar w:fldCharType="separate"/>
            </w:r>
            <w:r>
              <w:rPr>
                <w:noProof/>
                <w:webHidden/>
              </w:rPr>
              <w:t>1</w:t>
            </w:r>
            <w:r>
              <w:rPr>
                <w:noProof/>
                <w:webHidden/>
              </w:rPr>
              <w:fldChar w:fldCharType="end"/>
            </w:r>
          </w:hyperlink>
        </w:p>
        <w:p w14:paraId="4BA96930" w14:textId="5B06008D" w:rsidR="00DC0822" w:rsidRDefault="00DC0822">
          <w:pPr>
            <w:pStyle w:val="TOC1"/>
            <w:tabs>
              <w:tab w:val="right" w:leader="dot" w:pos="9016"/>
            </w:tabs>
            <w:rPr>
              <w:noProof/>
            </w:rPr>
          </w:pPr>
          <w:hyperlink w:anchor="_Toc227854101" w:history="1">
            <w:r w:rsidRPr="00DB4BBB">
              <w:rPr>
                <w:rStyle w:val="Hyperlink"/>
                <w:noProof/>
              </w:rPr>
              <w:t>Introduction</w:t>
            </w:r>
            <w:r>
              <w:rPr>
                <w:noProof/>
                <w:webHidden/>
              </w:rPr>
              <w:tab/>
            </w:r>
            <w:r>
              <w:rPr>
                <w:noProof/>
                <w:webHidden/>
              </w:rPr>
              <w:fldChar w:fldCharType="begin"/>
            </w:r>
            <w:r>
              <w:rPr>
                <w:noProof/>
                <w:webHidden/>
              </w:rPr>
              <w:instrText xml:space="preserve"> PAGEREF _Toc227854101 \h </w:instrText>
            </w:r>
            <w:r>
              <w:rPr>
                <w:noProof/>
                <w:webHidden/>
              </w:rPr>
            </w:r>
            <w:r>
              <w:rPr>
                <w:noProof/>
                <w:webHidden/>
              </w:rPr>
              <w:fldChar w:fldCharType="separate"/>
            </w:r>
            <w:r>
              <w:rPr>
                <w:noProof/>
                <w:webHidden/>
              </w:rPr>
              <w:t>2</w:t>
            </w:r>
            <w:r>
              <w:rPr>
                <w:noProof/>
                <w:webHidden/>
              </w:rPr>
              <w:fldChar w:fldCharType="end"/>
            </w:r>
          </w:hyperlink>
        </w:p>
        <w:p w14:paraId="3D352B8E" w14:textId="6A7E90EA" w:rsidR="00DC0822" w:rsidRDefault="00DC0822">
          <w:pPr>
            <w:pStyle w:val="TOC1"/>
            <w:tabs>
              <w:tab w:val="right" w:leader="dot" w:pos="9016"/>
            </w:tabs>
            <w:rPr>
              <w:noProof/>
            </w:rPr>
          </w:pPr>
          <w:hyperlink w:anchor="_Toc227854102" w:history="1">
            <w:r w:rsidRPr="00DB4BBB">
              <w:rPr>
                <w:rStyle w:val="Hyperlink"/>
                <w:rFonts w:ascii="Arial" w:hAnsi="Arial" w:cs="Arial"/>
                <w:noProof/>
              </w:rPr>
              <w:t>SWOT and PESTLE Analysis</w:t>
            </w:r>
            <w:r>
              <w:rPr>
                <w:noProof/>
                <w:webHidden/>
              </w:rPr>
              <w:tab/>
            </w:r>
            <w:r>
              <w:rPr>
                <w:noProof/>
                <w:webHidden/>
              </w:rPr>
              <w:fldChar w:fldCharType="begin"/>
            </w:r>
            <w:r>
              <w:rPr>
                <w:noProof/>
                <w:webHidden/>
              </w:rPr>
              <w:instrText xml:space="preserve"> PAGEREF _Toc227854102 \h </w:instrText>
            </w:r>
            <w:r>
              <w:rPr>
                <w:noProof/>
                <w:webHidden/>
              </w:rPr>
            </w:r>
            <w:r>
              <w:rPr>
                <w:noProof/>
                <w:webHidden/>
              </w:rPr>
              <w:fldChar w:fldCharType="separate"/>
            </w:r>
            <w:r>
              <w:rPr>
                <w:noProof/>
                <w:webHidden/>
              </w:rPr>
              <w:t>2</w:t>
            </w:r>
            <w:r>
              <w:rPr>
                <w:noProof/>
                <w:webHidden/>
              </w:rPr>
              <w:fldChar w:fldCharType="end"/>
            </w:r>
          </w:hyperlink>
        </w:p>
        <w:p w14:paraId="3BD4CD9D" w14:textId="1BC0264B" w:rsidR="00DC0822" w:rsidRDefault="00DC0822">
          <w:pPr>
            <w:pStyle w:val="TOC2"/>
            <w:tabs>
              <w:tab w:val="right" w:leader="dot" w:pos="9016"/>
            </w:tabs>
            <w:rPr>
              <w:noProof/>
              <w:sz w:val="24"/>
              <w:szCs w:val="24"/>
            </w:rPr>
          </w:pPr>
          <w:hyperlink w:anchor="_Toc227854103" w:history="1">
            <w:r w:rsidRPr="00DB4BB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_Toc227854103 \h </w:instrText>
            </w:r>
            <w:r>
              <w:rPr>
                <w:noProof/>
                <w:webHidden/>
              </w:rPr>
            </w:r>
            <w:r>
              <w:rPr>
                <w:noProof/>
                <w:webHidden/>
              </w:rPr>
              <w:fldChar w:fldCharType="separate"/>
            </w:r>
            <w:r>
              <w:rPr>
                <w:noProof/>
                <w:webHidden/>
              </w:rPr>
              <w:t>2</w:t>
            </w:r>
            <w:r>
              <w:rPr>
                <w:noProof/>
                <w:webHidden/>
              </w:rPr>
              <w:fldChar w:fldCharType="end"/>
            </w:r>
          </w:hyperlink>
        </w:p>
        <w:p w14:paraId="6DE0D081" w14:textId="005551A9" w:rsidR="00DC0822" w:rsidRDefault="00DC0822">
          <w:pPr>
            <w:pStyle w:val="TOC2"/>
            <w:tabs>
              <w:tab w:val="right" w:leader="dot" w:pos="9016"/>
            </w:tabs>
            <w:rPr>
              <w:noProof/>
              <w:sz w:val="24"/>
              <w:szCs w:val="24"/>
            </w:rPr>
          </w:pPr>
          <w:hyperlink w:anchor="_Toc227854104" w:history="1">
            <w:r w:rsidRPr="00DB4BBB">
              <w:rPr>
                <w:rStyle w:val="Hyperlink"/>
                <w:rFonts w:ascii="Arial" w:hAnsi="Arial" w:cs="Arial"/>
                <w:noProof/>
              </w:rPr>
              <w:t>Explanation.</w:t>
            </w:r>
            <w:r>
              <w:rPr>
                <w:noProof/>
                <w:webHidden/>
              </w:rPr>
              <w:tab/>
            </w:r>
            <w:r>
              <w:rPr>
                <w:noProof/>
                <w:webHidden/>
              </w:rPr>
              <w:fldChar w:fldCharType="begin"/>
            </w:r>
            <w:r>
              <w:rPr>
                <w:noProof/>
                <w:webHidden/>
              </w:rPr>
              <w:instrText xml:space="preserve"> PAGEREF _Toc227854104 \h </w:instrText>
            </w:r>
            <w:r>
              <w:rPr>
                <w:noProof/>
                <w:webHidden/>
              </w:rPr>
            </w:r>
            <w:r>
              <w:rPr>
                <w:noProof/>
                <w:webHidden/>
              </w:rPr>
              <w:fldChar w:fldCharType="separate"/>
            </w:r>
            <w:r>
              <w:rPr>
                <w:noProof/>
                <w:webHidden/>
              </w:rPr>
              <w:t>2</w:t>
            </w:r>
            <w:r>
              <w:rPr>
                <w:noProof/>
                <w:webHidden/>
              </w:rPr>
              <w:fldChar w:fldCharType="end"/>
            </w:r>
          </w:hyperlink>
        </w:p>
        <w:p w14:paraId="64ABE836" w14:textId="498F9BFF" w:rsidR="00DC0822" w:rsidRDefault="00DC0822">
          <w:pPr>
            <w:pStyle w:val="TOC2"/>
            <w:tabs>
              <w:tab w:val="right" w:leader="dot" w:pos="9016"/>
            </w:tabs>
            <w:rPr>
              <w:noProof/>
              <w:sz w:val="24"/>
              <w:szCs w:val="24"/>
            </w:rPr>
          </w:pPr>
          <w:hyperlink w:anchor="_Toc227854105" w:history="1">
            <w:r w:rsidRPr="00DB4BBB">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_Toc227854105 \h </w:instrText>
            </w:r>
            <w:r>
              <w:rPr>
                <w:noProof/>
                <w:webHidden/>
              </w:rPr>
            </w:r>
            <w:r>
              <w:rPr>
                <w:noProof/>
                <w:webHidden/>
              </w:rPr>
              <w:fldChar w:fldCharType="separate"/>
            </w:r>
            <w:r>
              <w:rPr>
                <w:noProof/>
                <w:webHidden/>
              </w:rPr>
              <w:t>3</w:t>
            </w:r>
            <w:r>
              <w:rPr>
                <w:noProof/>
                <w:webHidden/>
              </w:rPr>
              <w:fldChar w:fldCharType="end"/>
            </w:r>
          </w:hyperlink>
        </w:p>
        <w:p w14:paraId="31F8497E" w14:textId="0071B802" w:rsidR="00DC0822" w:rsidRDefault="00DC0822">
          <w:pPr>
            <w:pStyle w:val="TOC2"/>
            <w:tabs>
              <w:tab w:val="right" w:leader="dot" w:pos="9016"/>
            </w:tabs>
            <w:rPr>
              <w:noProof/>
              <w:sz w:val="24"/>
              <w:szCs w:val="24"/>
            </w:rPr>
          </w:pPr>
          <w:hyperlink w:anchor="_Toc227854106" w:history="1">
            <w:r w:rsidRPr="00DB4BBB">
              <w:rPr>
                <w:rStyle w:val="Hyperlink"/>
                <w:rFonts w:ascii="Arial" w:hAnsi="Arial" w:cs="Arial"/>
                <w:noProof/>
              </w:rPr>
              <w:t>Explanation</w:t>
            </w:r>
            <w:r>
              <w:rPr>
                <w:noProof/>
                <w:webHidden/>
              </w:rPr>
              <w:tab/>
            </w:r>
            <w:r>
              <w:rPr>
                <w:noProof/>
                <w:webHidden/>
              </w:rPr>
              <w:fldChar w:fldCharType="begin"/>
            </w:r>
            <w:r>
              <w:rPr>
                <w:noProof/>
                <w:webHidden/>
              </w:rPr>
              <w:instrText xml:space="preserve"> PAGEREF _Toc227854106 \h </w:instrText>
            </w:r>
            <w:r>
              <w:rPr>
                <w:noProof/>
                <w:webHidden/>
              </w:rPr>
            </w:r>
            <w:r>
              <w:rPr>
                <w:noProof/>
                <w:webHidden/>
              </w:rPr>
              <w:fldChar w:fldCharType="separate"/>
            </w:r>
            <w:r>
              <w:rPr>
                <w:noProof/>
                <w:webHidden/>
              </w:rPr>
              <w:t>3</w:t>
            </w:r>
            <w:r>
              <w:rPr>
                <w:noProof/>
                <w:webHidden/>
              </w:rPr>
              <w:fldChar w:fldCharType="end"/>
            </w:r>
          </w:hyperlink>
        </w:p>
        <w:p w14:paraId="1D283381" w14:textId="747602F9" w:rsidR="00DC0822" w:rsidRDefault="00DC0822">
          <w:pPr>
            <w:pStyle w:val="TOC1"/>
            <w:tabs>
              <w:tab w:val="right" w:leader="dot" w:pos="9016"/>
            </w:tabs>
            <w:rPr>
              <w:noProof/>
            </w:rPr>
          </w:pPr>
          <w:hyperlink w:anchor="_Toc227854107" w:history="1">
            <w:r w:rsidRPr="00DB4BBB">
              <w:rPr>
                <w:rStyle w:val="Hyperlink"/>
                <w:rFonts w:ascii="Arial" w:hAnsi="Arial" w:cs="Arial"/>
                <w:noProof/>
              </w:rPr>
              <w:t>SMART Objectives- StaySmart+</w:t>
            </w:r>
            <w:r>
              <w:rPr>
                <w:noProof/>
                <w:webHidden/>
              </w:rPr>
              <w:tab/>
            </w:r>
            <w:r>
              <w:rPr>
                <w:noProof/>
                <w:webHidden/>
              </w:rPr>
              <w:fldChar w:fldCharType="begin"/>
            </w:r>
            <w:r>
              <w:rPr>
                <w:noProof/>
                <w:webHidden/>
              </w:rPr>
              <w:instrText xml:space="preserve"> PAGEREF _Toc227854107 \h </w:instrText>
            </w:r>
            <w:r>
              <w:rPr>
                <w:noProof/>
                <w:webHidden/>
              </w:rPr>
            </w:r>
            <w:r>
              <w:rPr>
                <w:noProof/>
                <w:webHidden/>
              </w:rPr>
              <w:fldChar w:fldCharType="separate"/>
            </w:r>
            <w:r>
              <w:rPr>
                <w:noProof/>
                <w:webHidden/>
              </w:rPr>
              <w:t>4</w:t>
            </w:r>
            <w:r>
              <w:rPr>
                <w:noProof/>
                <w:webHidden/>
              </w:rPr>
              <w:fldChar w:fldCharType="end"/>
            </w:r>
          </w:hyperlink>
        </w:p>
        <w:p w14:paraId="2A4C8F57" w14:textId="0095EC4F" w:rsidR="00DC0822" w:rsidRDefault="00DC0822">
          <w:pPr>
            <w:pStyle w:val="TOC2"/>
            <w:tabs>
              <w:tab w:val="right" w:leader="dot" w:pos="9016"/>
            </w:tabs>
            <w:rPr>
              <w:noProof/>
              <w:sz w:val="24"/>
              <w:szCs w:val="24"/>
            </w:rPr>
          </w:pPr>
          <w:hyperlink w:anchor="_Toc227854108" w:history="1">
            <w:r w:rsidRPr="00DB4BBB">
              <w:rPr>
                <w:rStyle w:val="Hyperlink"/>
                <w:rFonts w:ascii="Arial" w:hAnsi="Arial" w:cs="Arial"/>
                <w:noProof/>
              </w:rPr>
              <w:t>Explanation</w:t>
            </w:r>
            <w:r>
              <w:rPr>
                <w:noProof/>
                <w:webHidden/>
              </w:rPr>
              <w:tab/>
            </w:r>
            <w:r>
              <w:rPr>
                <w:noProof/>
                <w:webHidden/>
              </w:rPr>
              <w:fldChar w:fldCharType="begin"/>
            </w:r>
            <w:r>
              <w:rPr>
                <w:noProof/>
                <w:webHidden/>
              </w:rPr>
              <w:instrText xml:space="preserve"> PAGEREF _Toc227854108 \h </w:instrText>
            </w:r>
            <w:r>
              <w:rPr>
                <w:noProof/>
                <w:webHidden/>
              </w:rPr>
            </w:r>
            <w:r>
              <w:rPr>
                <w:noProof/>
                <w:webHidden/>
              </w:rPr>
              <w:fldChar w:fldCharType="separate"/>
            </w:r>
            <w:r>
              <w:rPr>
                <w:noProof/>
                <w:webHidden/>
              </w:rPr>
              <w:t>5</w:t>
            </w:r>
            <w:r>
              <w:rPr>
                <w:noProof/>
                <w:webHidden/>
              </w:rPr>
              <w:fldChar w:fldCharType="end"/>
            </w:r>
          </w:hyperlink>
        </w:p>
        <w:p w14:paraId="5623CE47" w14:textId="4DF39A79" w:rsidR="00DC0822" w:rsidRDefault="00DC0822">
          <w:pPr>
            <w:pStyle w:val="TOC1"/>
            <w:tabs>
              <w:tab w:val="right" w:leader="dot" w:pos="9016"/>
            </w:tabs>
            <w:rPr>
              <w:noProof/>
            </w:rPr>
          </w:pPr>
          <w:hyperlink w:anchor="_Toc227854109" w:history="1">
            <w:r w:rsidRPr="00DB4BBB">
              <w:rPr>
                <w:rStyle w:val="Hyperlink"/>
                <w:rFonts w:ascii="Arial" w:hAnsi="Arial" w:cs="Arial"/>
                <w:noProof/>
              </w:rPr>
              <w:t>Stakeholders Involved in StaySmart+ Project (Hilton)</w:t>
            </w:r>
            <w:r>
              <w:rPr>
                <w:noProof/>
                <w:webHidden/>
              </w:rPr>
              <w:tab/>
            </w:r>
            <w:r>
              <w:rPr>
                <w:noProof/>
                <w:webHidden/>
              </w:rPr>
              <w:fldChar w:fldCharType="begin"/>
            </w:r>
            <w:r>
              <w:rPr>
                <w:noProof/>
                <w:webHidden/>
              </w:rPr>
              <w:instrText xml:space="preserve"> PAGEREF _Toc227854109 \h </w:instrText>
            </w:r>
            <w:r>
              <w:rPr>
                <w:noProof/>
                <w:webHidden/>
              </w:rPr>
            </w:r>
            <w:r>
              <w:rPr>
                <w:noProof/>
                <w:webHidden/>
              </w:rPr>
              <w:fldChar w:fldCharType="separate"/>
            </w:r>
            <w:r>
              <w:rPr>
                <w:noProof/>
                <w:webHidden/>
              </w:rPr>
              <w:t>5</w:t>
            </w:r>
            <w:r>
              <w:rPr>
                <w:noProof/>
                <w:webHidden/>
              </w:rPr>
              <w:fldChar w:fldCharType="end"/>
            </w:r>
          </w:hyperlink>
        </w:p>
        <w:p w14:paraId="36AD532F" w14:textId="0130120F" w:rsidR="00DC0822" w:rsidRDefault="00DC0822">
          <w:pPr>
            <w:pStyle w:val="TOC2"/>
            <w:tabs>
              <w:tab w:val="right" w:leader="dot" w:pos="9016"/>
            </w:tabs>
            <w:rPr>
              <w:noProof/>
              <w:sz w:val="24"/>
              <w:szCs w:val="24"/>
            </w:rPr>
          </w:pPr>
          <w:hyperlink w:anchor="_Toc227854110" w:history="1">
            <w:r w:rsidRPr="00DB4BBB">
              <w:rPr>
                <w:rStyle w:val="Hyperlink"/>
                <w:rFonts w:ascii="Arial" w:hAnsi="Arial" w:cs="Arial"/>
                <w:noProof/>
              </w:rPr>
              <w:t>External Stakeholders.</w:t>
            </w:r>
            <w:r>
              <w:rPr>
                <w:noProof/>
                <w:webHidden/>
              </w:rPr>
              <w:tab/>
            </w:r>
            <w:r>
              <w:rPr>
                <w:noProof/>
                <w:webHidden/>
              </w:rPr>
              <w:fldChar w:fldCharType="begin"/>
            </w:r>
            <w:r>
              <w:rPr>
                <w:noProof/>
                <w:webHidden/>
              </w:rPr>
              <w:instrText xml:space="preserve"> PAGEREF _Toc227854110 \h </w:instrText>
            </w:r>
            <w:r>
              <w:rPr>
                <w:noProof/>
                <w:webHidden/>
              </w:rPr>
            </w:r>
            <w:r>
              <w:rPr>
                <w:noProof/>
                <w:webHidden/>
              </w:rPr>
              <w:fldChar w:fldCharType="separate"/>
            </w:r>
            <w:r>
              <w:rPr>
                <w:noProof/>
                <w:webHidden/>
              </w:rPr>
              <w:t>5</w:t>
            </w:r>
            <w:r>
              <w:rPr>
                <w:noProof/>
                <w:webHidden/>
              </w:rPr>
              <w:fldChar w:fldCharType="end"/>
            </w:r>
          </w:hyperlink>
        </w:p>
        <w:p w14:paraId="325D004D" w14:textId="040AC553" w:rsidR="00DC0822" w:rsidRDefault="00DC0822">
          <w:pPr>
            <w:pStyle w:val="TOC2"/>
            <w:tabs>
              <w:tab w:val="right" w:leader="dot" w:pos="9016"/>
            </w:tabs>
            <w:rPr>
              <w:noProof/>
              <w:sz w:val="24"/>
              <w:szCs w:val="24"/>
            </w:rPr>
          </w:pPr>
          <w:hyperlink w:anchor="_Toc227854111" w:history="1">
            <w:r w:rsidRPr="00DB4BBB">
              <w:rPr>
                <w:rStyle w:val="Hyperlink"/>
                <w:rFonts w:ascii="Arial" w:hAnsi="Arial" w:cs="Arial"/>
                <w:noProof/>
              </w:rPr>
              <w:t>Stakeholders Benefits and Challenges</w:t>
            </w:r>
            <w:r>
              <w:rPr>
                <w:noProof/>
                <w:webHidden/>
              </w:rPr>
              <w:tab/>
            </w:r>
            <w:r>
              <w:rPr>
                <w:noProof/>
                <w:webHidden/>
              </w:rPr>
              <w:fldChar w:fldCharType="begin"/>
            </w:r>
            <w:r>
              <w:rPr>
                <w:noProof/>
                <w:webHidden/>
              </w:rPr>
              <w:instrText xml:space="preserve"> PAGEREF _Toc227854111 \h </w:instrText>
            </w:r>
            <w:r>
              <w:rPr>
                <w:noProof/>
                <w:webHidden/>
              </w:rPr>
            </w:r>
            <w:r>
              <w:rPr>
                <w:noProof/>
                <w:webHidden/>
              </w:rPr>
              <w:fldChar w:fldCharType="separate"/>
            </w:r>
            <w:r>
              <w:rPr>
                <w:noProof/>
                <w:webHidden/>
              </w:rPr>
              <w:t>6</w:t>
            </w:r>
            <w:r>
              <w:rPr>
                <w:noProof/>
                <w:webHidden/>
              </w:rPr>
              <w:fldChar w:fldCharType="end"/>
            </w:r>
          </w:hyperlink>
        </w:p>
        <w:p w14:paraId="34E155BA" w14:textId="4762FCFC" w:rsidR="00DC0822" w:rsidRDefault="00DC0822">
          <w:pPr>
            <w:pStyle w:val="TOC2"/>
            <w:tabs>
              <w:tab w:val="right" w:leader="dot" w:pos="9016"/>
            </w:tabs>
            <w:rPr>
              <w:noProof/>
              <w:sz w:val="24"/>
              <w:szCs w:val="24"/>
            </w:rPr>
          </w:pPr>
          <w:hyperlink w:anchor="_Toc227854112" w:history="1">
            <w:r w:rsidRPr="00DB4BBB">
              <w:rPr>
                <w:rStyle w:val="Hyperlink"/>
                <w:rFonts w:ascii="Arial" w:hAnsi="Arial" w:cs="Arial"/>
                <w:noProof/>
              </w:rPr>
              <w:t>Stakeholder Power-Interest Matrix (Hilton Project)</w:t>
            </w:r>
            <w:r>
              <w:rPr>
                <w:noProof/>
                <w:webHidden/>
              </w:rPr>
              <w:tab/>
            </w:r>
            <w:r>
              <w:rPr>
                <w:noProof/>
                <w:webHidden/>
              </w:rPr>
              <w:fldChar w:fldCharType="begin"/>
            </w:r>
            <w:r>
              <w:rPr>
                <w:noProof/>
                <w:webHidden/>
              </w:rPr>
              <w:instrText xml:space="preserve"> PAGEREF _Toc227854112 \h </w:instrText>
            </w:r>
            <w:r>
              <w:rPr>
                <w:noProof/>
                <w:webHidden/>
              </w:rPr>
            </w:r>
            <w:r>
              <w:rPr>
                <w:noProof/>
                <w:webHidden/>
              </w:rPr>
              <w:fldChar w:fldCharType="separate"/>
            </w:r>
            <w:r>
              <w:rPr>
                <w:noProof/>
                <w:webHidden/>
              </w:rPr>
              <w:t>6</w:t>
            </w:r>
            <w:r>
              <w:rPr>
                <w:noProof/>
                <w:webHidden/>
              </w:rPr>
              <w:fldChar w:fldCharType="end"/>
            </w:r>
          </w:hyperlink>
        </w:p>
        <w:p w14:paraId="43A28C8C" w14:textId="27243EFF" w:rsidR="00DC0822" w:rsidRDefault="00DC0822">
          <w:pPr>
            <w:pStyle w:val="TOC2"/>
            <w:tabs>
              <w:tab w:val="right" w:leader="dot" w:pos="9016"/>
            </w:tabs>
            <w:rPr>
              <w:noProof/>
              <w:sz w:val="24"/>
              <w:szCs w:val="24"/>
            </w:rPr>
          </w:pPr>
          <w:hyperlink w:anchor="_Toc227854113" w:history="1">
            <w:r w:rsidRPr="00DB4BBB">
              <w:rPr>
                <w:rStyle w:val="Hyperlink"/>
                <w:rFonts w:ascii="Arial" w:hAnsi="Arial" w:cs="Arial"/>
                <w:noProof/>
              </w:rPr>
              <w:t>Explanation</w:t>
            </w:r>
            <w:r>
              <w:rPr>
                <w:noProof/>
                <w:webHidden/>
              </w:rPr>
              <w:tab/>
            </w:r>
            <w:r>
              <w:rPr>
                <w:noProof/>
                <w:webHidden/>
              </w:rPr>
              <w:fldChar w:fldCharType="begin"/>
            </w:r>
            <w:r>
              <w:rPr>
                <w:noProof/>
                <w:webHidden/>
              </w:rPr>
              <w:instrText xml:space="preserve"> PAGEREF _Toc227854113 \h </w:instrText>
            </w:r>
            <w:r>
              <w:rPr>
                <w:noProof/>
                <w:webHidden/>
              </w:rPr>
            </w:r>
            <w:r>
              <w:rPr>
                <w:noProof/>
                <w:webHidden/>
              </w:rPr>
              <w:fldChar w:fldCharType="separate"/>
            </w:r>
            <w:r>
              <w:rPr>
                <w:noProof/>
                <w:webHidden/>
              </w:rPr>
              <w:t>7</w:t>
            </w:r>
            <w:r>
              <w:rPr>
                <w:noProof/>
                <w:webHidden/>
              </w:rPr>
              <w:fldChar w:fldCharType="end"/>
            </w:r>
          </w:hyperlink>
        </w:p>
        <w:p w14:paraId="4DF6B7BE" w14:textId="4CF97E03" w:rsidR="00DC0822" w:rsidRDefault="00DC0822">
          <w:pPr>
            <w:pStyle w:val="TOC2"/>
            <w:tabs>
              <w:tab w:val="right" w:leader="dot" w:pos="9016"/>
            </w:tabs>
            <w:rPr>
              <w:noProof/>
              <w:sz w:val="24"/>
              <w:szCs w:val="24"/>
            </w:rPr>
          </w:pPr>
          <w:hyperlink w:anchor="_Toc227854114" w:history="1">
            <w:r w:rsidRPr="00DB4BBB">
              <w:rPr>
                <w:rStyle w:val="Hyperlink"/>
                <w:rFonts w:ascii="Arial" w:hAnsi="Arial" w:cs="Arial"/>
                <w:noProof/>
              </w:rPr>
              <w:t>Stakeholder Assessment</w:t>
            </w:r>
            <w:r>
              <w:rPr>
                <w:noProof/>
                <w:webHidden/>
              </w:rPr>
              <w:tab/>
            </w:r>
            <w:r>
              <w:rPr>
                <w:noProof/>
                <w:webHidden/>
              </w:rPr>
              <w:fldChar w:fldCharType="begin"/>
            </w:r>
            <w:r>
              <w:rPr>
                <w:noProof/>
                <w:webHidden/>
              </w:rPr>
              <w:instrText xml:space="preserve"> PAGEREF _Toc227854114 \h </w:instrText>
            </w:r>
            <w:r>
              <w:rPr>
                <w:noProof/>
                <w:webHidden/>
              </w:rPr>
            </w:r>
            <w:r>
              <w:rPr>
                <w:noProof/>
                <w:webHidden/>
              </w:rPr>
              <w:fldChar w:fldCharType="separate"/>
            </w:r>
            <w:r>
              <w:rPr>
                <w:noProof/>
                <w:webHidden/>
              </w:rPr>
              <w:t>7</w:t>
            </w:r>
            <w:r>
              <w:rPr>
                <w:noProof/>
                <w:webHidden/>
              </w:rPr>
              <w:fldChar w:fldCharType="end"/>
            </w:r>
          </w:hyperlink>
        </w:p>
        <w:p w14:paraId="0CF3C88C" w14:textId="0F7E605F" w:rsidR="00DC0822" w:rsidRDefault="00DC0822">
          <w:pPr>
            <w:pStyle w:val="TOC2"/>
            <w:tabs>
              <w:tab w:val="right" w:leader="dot" w:pos="9016"/>
            </w:tabs>
            <w:rPr>
              <w:noProof/>
              <w:sz w:val="24"/>
              <w:szCs w:val="24"/>
            </w:rPr>
          </w:pPr>
          <w:hyperlink w:anchor="_Toc227854115" w:history="1">
            <w:r w:rsidRPr="00DB4BBB">
              <w:rPr>
                <w:rStyle w:val="Hyperlink"/>
                <w:rFonts w:ascii="Arial" w:hAnsi="Arial" w:cs="Arial"/>
                <w:noProof/>
              </w:rPr>
              <w:t>Communication Plan</w:t>
            </w:r>
            <w:r>
              <w:rPr>
                <w:noProof/>
                <w:webHidden/>
              </w:rPr>
              <w:tab/>
            </w:r>
            <w:r>
              <w:rPr>
                <w:noProof/>
                <w:webHidden/>
              </w:rPr>
              <w:fldChar w:fldCharType="begin"/>
            </w:r>
            <w:r>
              <w:rPr>
                <w:noProof/>
                <w:webHidden/>
              </w:rPr>
              <w:instrText xml:space="preserve"> PAGEREF _Toc227854115 \h </w:instrText>
            </w:r>
            <w:r>
              <w:rPr>
                <w:noProof/>
                <w:webHidden/>
              </w:rPr>
            </w:r>
            <w:r>
              <w:rPr>
                <w:noProof/>
                <w:webHidden/>
              </w:rPr>
              <w:fldChar w:fldCharType="separate"/>
            </w:r>
            <w:r>
              <w:rPr>
                <w:noProof/>
                <w:webHidden/>
              </w:rPr>
              <w:t>8</w:t>
            </w:r>
            <w:r>
              <w:rPr>
                <w:noProof/>
                <w:webHidden/>
              </w:rPr>
              <w:fldChar w:fldCharType="end"/>
            </w:r>
          </w:hyperlink>
        </w:p>
        <w:p w14:paraId="7F615223" w14:textId="0E210576" w:rsidR="00DC0822" w:rsidRDefault="00DC0822">
          <w:pPr>
            <w:pStyle w:val="TOC2"/>
            <w:tabs>
              <w:tab w:val="right" w:leader="dot" w:pos="9016"/>
            </w:tabs>
            <w:rPr>
              <w:noProof/>
              <w:sz w:val="24"/>
              <w:szCs w:val="24"/>
            </w:rPr>
          </w:pPr>
          <w:hyperlink w:anchor="_Toc227854116" w:history="1">
            <w:r w:rsidRPr="00DB4BBB">
              <w:rPr>
                <w:rStyle w:val="Hyperlink"/>
                <w:rFonts w:ascii="Arial" w:hAnsi="Arial" w:cs="Arial"/>
                <w:noProof/>
              </w:rPr>
              <w:t>Short Explanation</w:t>
            </w:r>
            <w:r>
              <w:rPr>
                <w:noProof/>
                <w:webHidden/>
              </w:rPr>
              <w:tab/>
            </w:r>
            <w:r>
              <w:rPr>
                <w:noProof/>
                <w:webHidden/>
              </w:rPr>
              <w:fldChar w:fldCharType="begin"/>
            </w:r>
            <w:r>
              <w:rPr>
                <w:noProof/>
                <w:webHidden/>
              </w:rPr>
              <w:instrText xml:space="preserve"> PAGEREF _Toc227854116 \h </w:instrText>
            </w:r>
            <w:r>
              <w:rPr>
                <w:noProof/>
                <w:webHidden/>
              </w:rPr>
            </w:r>
            <w:r>
              <w:rPr>
                <w:noProof/>
                <w:webHidden/>
              </w:rPr>
              <w:fldChar w:fldCharType="separate"/>
            </w:r>
            <w:r>
              <w:rPr>
                <w:noProof/>
                <w:webHidden/>
              </w:rPr>
              <w:t>8</w:t>
            </w:r>
            <w:r>
              <w:rPr>
                <w:noProof/>
                <w:webHidden/>
              </w:rPr>
              <w:fldChar w:fldCharType="end"/>
            </w:r>
          </w:hyperlink>
        </w:p>
        <w:p w14:paraId="5398FA28" w14:textId="2A509406" w:rsidR="00DC0822" w:rsidRDefault="00DC0822">
          <w:pPr>
            <w:pStyle w:val="TOC2"/>
            <w:tabs>
              <w:tab w:val="right" w:leader="dot" w:pos="9016"/>
            </w:tabs>
            <w:rPr>
              <w:noProof/>
              <w:sz w:val="24"/>
              <w:szCs w:val="24"/>
            </w:rPr>
          </w:pPr>
          <w:hyperlink w:anchor="_Toc227854117" w:history="1">
            <w:r w:rsidRPr="00DB4BBB">
              <w:rPr>
                <w:rStyle w:val="Hyperlink"/>
                <w:rFonts w:ascii="Arial" w:hAnsi="Arial" w:cs="Arial"/>
                <w:noProof/>
              </w:rPr>
              <w:t>Level of Engagement</w:t>
            </w:r>
            <w:r>
              <w:rPr>
                <w:noProof/>
                <w:webHidden/>
              </w:rPr>
              <w:tab/>
            </w:r>
            <w:r>
              <w:rPr>
                <w:noProof/>
                <w:webHidden/>
              </w:rPr>
              <w:fldChar w:fldCharType="begin"/>
            </w:r>
            <w:r>
              <w:rPr>
                <w:noProof/>
                <w:webHidden/>
              </w:rPr>
              <w:instrText xml:space="preserve"> PAGEREF _Toc227854117 \h </w:instrText>
            </w:r>
            <w:r>
              <w:rPr>
                <w:noProof/>
                <w:webHidden/>
              </w:rPr>
            </w:r>
            <w:r>
              <w:rPr>
                <w:noProof/>
                <w:webHidden/>
              </w:rPr>
              <w:fldChar w:fldCharType="separate"/>
            </w:r>
            <w:r>
              <w:rPr>
                <w:noProof/>
                <w:webHidden/>
              </w:rPr>
              <w:t>9</w:t>
            </w:r>
            <w:r>
              <w:rPr>
                <w:noProof/>
                <w:webHidden/>
              </w:rPr>
              <w:fldChar w:fldCharType="end"/>
            </w:r>
          </w:hyperlink>
        </w:p>
        <w:p w14:paraId="2EC1AA86" w14:textId="18DE6A7A" w:rsidR="00DC0822" w:rsidRDefault="00DC0822">
          <w:pPr>
            <w:pStyle w:val="TOC2"/>
            <w:tabs>
              <w:tab w:val="right" w:leader="dot" w:pos="9016"/>
            </w:tabs>
            <w:rPr>
              <w:noProof/>
              <w:sz w:val="24"/>
              <w:szCs w:val="24"/>
            </w:rPr>
          </w:pPr>
          <w:hyperlink w:anchor="_Toc227854118" w:history="1">
            <w:r w:rsidRPr="00DB4BBB">
              <w:rPr>
                <w:rStyle w:val="Hyperlink"/>
                <w:rFonts w:ascii="Arial" w:hAnsi="Arial" w:cs="Arial"/>
                <w:noProof/>
              </w:rPr>
              <w:t>Short Explanation</w:t>
            </w:r>
            <w:r>
              <w:rPr>
                <w:noProof/>
                <w:webHidden/>
              </w:rPr>
              <w:tab/>
            </w:r>
            <w:r>
              <w:rPr>
                <w:noProof/>
                <w:webHidden/>
              </w:rPr>
              <w:fldChar w:fldCharType="begin"/>
            </w:r>
            <w:r>
              <w:rPr>
                <w:noProof/>
                <w:webHidden/>
              </w:rPr>
              <w:instrText xml:space="preserve"> PAGEREF _Toc227854118 \h </w:instrText>
            </w:r>
            <w:r>
              <w:rPr>
                <w:noProof/>
                <w:webHidden/>
              </w:rPr>
            </w:r>
            <w:r>
              <w:rPr>
                <w:noProof/>
                <w:webHidden/>
              </w:rPr>
              <w:fldChar w:fldCharType="separate"/>
            </w:r>
            <w:r>
              <w:rPr>
                <w:noProof/>
                <w:webHidden/>
              </w:rPr>
              <w:t>9</w:t>
            </w:r>
            <w:r>
              <w:rPr>
                <w:noProof/>
                <w:webHidden/>
              </w:rPr>
              <w:fldChar w:fldCharType="end"/>
            </w:r>
          </w:hyperlink>
        </w:p>
        <w:p w14:paraId="56B78FED" w14:textId="63A81DB4" w:rsidR="00DC0822" w:rsidRDefault="00DC0822">
          <w:pPr>
            <w:pStyle w:val="TOC2"/>
            <w:tabs>
              <w:tab w:val="right" w:leader="dot" w:pos="9016"/>
            </w:tabs>
            <w:rPr>
              <w:noProof/>
              <w:sz w:val="24"/>
              <w:szCs w:val="24"/>
            </w:rPr>
          </w:pPr>
          <w:hyperlink w:anchor="_Toc227854119" w:history="1">
            <w:r w:rsidRPr="00DB4BBB">
              <w:rPr>
                <w:rStyle w:val="Hyperlink"/>
                <w:rFonts w:ascii="Arial" w:hAnsi="Arial" w:cs="Arial"/>
                <w:noProof/>
              </w:rPr>
              <w:t>RACI Matrix</w:t>
            </w:r>
            <w:r>
              <w:rPr>
                <w:noProof/>
                <w:webHidden/>
              </w:rPr>
              <w:tab/>
            </w:r>
            <w:r>
              <w:rPr>
                <w:noProof/>
                <w:webHidden/>
              </w:rPr>
              <w:fldChar w:fldCharType="begin"/>
            </w:r>
            <w:r>
              <w:rPr>
                <w:noProof/>
                <w:webHidden/>
              </w:rPr>
              <w:instrText xml:space="preserve"> PAGEREF _Toc227854119 \h </w:instrText>
            </w:r>
            <w:r>
              <w:rPr>
                <w:noProof/>
                <w:webHidden/>
              </w:rPr>
            </w:r>
            <w:r>
              <w:rPr>
                <w:noProof/>
                <w:webHidden/>
              </w:rPr>
              <w:fldChar w:fldCharType="separate"/>
            </w:r>
            <w:r>
              <w:rPr>
                <w:noProof/>
                <w:webHidden/>
              </w:rPr>
              <w:t>10</w:t>
            </w:r>
            <w:r>
              <w:rPr>
                <w:noProof/>
                <w:webHidden/>
              </w:rPr>
              <w:fldChar w:fldCharType="end"/>
            </w:r>
          </w:hyperlink>
        </w:p>
        <w:p w14:paraId="5B19483E" w14:textId="66601A64" w:rsidR="00DC0822" w:rsidRDefault="00DC0822">
          <w:pPr>
            <w:pStyle w:val="TOC2"/>
            <w:tabs>
              <w:tab w:val="right" w:leader="dot" w:pos="9016"/>
            </w:tabs>
            <w:rPr>
              <w:noProof/>
              <w:sz w:val="24"/>
              <w:szCs w:val="24"/>
            </w:rPr>
          </w:pPr>
          <w:hyperlink w:anchor="_Toc227854120" w:history="1">
            <w:r w:rsidRPr="00DB4BBB">
              <w:rPr>
                <w:rStyle w:val="Hyperlink"/>
                <w:rFonts w:ascii="Arial" w:hAnsi="Arial" w:cs="Arial"/>
                <w:noProof/>
              </w:rPr>
              <w:t>Short Explanation</w:t>
            </w:r>
            <w:r>
              <w:rPr>
                <w:noProof/>
                <w:webHidden/>
              </w:rPr>
              <w:tab/>
            </w:r>
            <w:r>
              <w:rPr>
                <w:noProof/>
                <w:webHidden/>
              </w:rPr>
              <w:fldChar w:fldCharType="begin"/>
            </w:r>
            <w:r>
              <w:rPr>
                <w:noProof/>
                <w:webHidden/>
              </w:rPr>
              <w:instrText xml:space="preserve"> PAGEREF _Toc227854120 \h </w:instrText>
            </w:r>
            <w:r>
              <w:rPr>
                <w:noProof/>
                <w:webHidden/>
              </w:rPr>
            </w:r>
            <w:r>
              <w:rPr>
                <w:noProof/>
                <w:webHidden/>
              </w:rPr>
              <w:fldChar w:fldCharType="separate"/>
            </w:r>
            <w:r>
              <w:rPr>
                <w:noProof/>
                <w:webHidden/>
              </w:rPr>
              <w:t>10</w:t>
            </w:r>
            <w:r>
              <w:rPr>
                <w:noProof/>
                <w:webHidden/>
              </w:rPr>
              <w:fldChar w:fldCharType="end"/>
            </w:r>
          </w:hyperlink>
        </w:p>
        <w:p w14:paraId="73F567DC" w14:textId="51DC5CCF" w:rsidR="00DC0822" w:rsidRDefault="00DC0822">
          <w:pPr>
            <w:pStyle w:val="TOC1"/>
            <w:tabs>
              <w:tab w:val="right" w:leader="dot" w:pos="9016"/>
            </w:tabs>
            <w:rPr>
              <w:noProof/>
            </w:rPr>
          </w:pPr>
          <w:hyperlink w:anchor="_Toc227854121" w:history="1">
            <w:r w:rsidRPr="00DB4BBB">
              <w:rPr>
                <w:rStyle w:val="Hyperlink"/>
                <w:rFonts w:ascii="Arial" w:hAnsi="Arial" w:cs="Arial"/>
                <w:noProof/>
              </w:rPr>
              <w:t>Stakeholder Engagement and Conflict Management Using the 4C’s Model</w:t>
            </w:r>
            <w:r>
              <w:rPr>
                <w:noProof/>
                <w:webHidden/>
              </w:rPr>
              <w:tab/>
            </w:r>
            <w:r>
              <w:rPr>
                <w:noProof/>
                <w:webHidden/>
              </w:rPr>
              <w:fldChar w:fldCharType="begin"/>
            </w:r>
            <w:r>
              <w:rPr>
                <w:noProof/>
                <w:webHidden/>
              </w:rPr>
              <w:instrText xml:space="preserve"> PAGEREF _Toc227854121 \h </w:instrText>
            </w:r>
            <w:r>
              <w:rPr>
                <w:noProof/>
                <w:webHidden/>
              </w:rPr>
            </w:r>
            <w:r>
              <w:rPr>
                <w:noProof/>
                <w:webHidden/>
              </w:rPr>
              <w:fldChar w:fldCharType="separate"/>
            </w:r>
            <w:r>
              <w:rPr>
                <w:noProof/>
                <w:webHidden/>
              </w:rPr>
              <w:t>11</w:t>
            </w:r>
            <w:r>
              <w:rPr>
                <w:noProof/>
                <w:webHidden/>
              </w:rPr>
              <w:fldChar w:fldCharType="end"/>
            </w:r>
          </w:hyperlink>
        </w:p>
        <w:p w14:paraId="289E4DFF" w14:textId="16C95327" w:rsidR="00DC0822" w:rsidRDefault="00DC0822">
          <w:pPr>
            <w:pStyle w:val="TOC2"/>
            <w:tabs>
              <w:tab w:val="right" w:leader="dot" w:pos="9016"/>
            </w:tabs>
            <w:rPr>
              <w:noProof/>
              <w:sz w:val="24"/>
              <w:szCs w:val="24"/>
            </w:rPr>
          </w:pPr>
          <w:hyperlink w:anchor="_Toc227854122" w:history="1">
            <w:r w:rsidRPr="00DB4BBB">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_Toc227854122 \h </w:instrText>
            </w:r>
            <w:r>
              <w:rPr>
                <w:noProof/>
                <w:webHidden/>
              </w:rPr>
            </w:r>
            <w:r>
              <w:rPr>
                <w:noProof/>
                <w:webHidden/>
              </w:rPr>
              <w:fldChar w:fldCharType="separate"/>
            </w:r>
            <w:r>
              <w:rPr>
                <w:noProof/>
                <w:webHidden/>
              </w:rPr>
              <w:t>11</w:t>
            </w:r>
            <w:r>
              <w:rPr>
                <w:noProof/>
                <w:webHidden/>
              </w:rPr>
              <w:fldChar w:fldCharType="end"/>
            </w:r>
          </w:hyperlink>
        </w:p>
        <w:p w14:paraId="5C22F8D7" w14:textId="26E29E56" w:rsidR="00DC0822" w:rsidRDefault="00DC0822">
          <w:pPr>
            <w:pStyle w:val="TOC2"/>
            <w:tabs>
              <w:tab w:val="right" w:leader="dot" w:pos="9016"/>
            </w:tabs>
            <w:rPr>
              <w:noProof/>
              <w:sz w:val="24"/>
              <w:szCs w:val="24"/>
            </w:rPr>
          </w:pPr>
          <w:hyperlink w:anchor="_Toc227854123" w:history="1">
            <w:r w:rsidRPr="00DB4BBB">
              <w:rPr>
                <w:rStyle w:val="Hyperlink"/>
                <w:rFonts w:ascii="Arial" w:hAnsi="Arial" w:cs="Arial"/>
                <w:noProof/>
              </w:rPr>
              <w:t>Collaboration – Building Shared Solutions</w:t>
            </w:r>
            <w:r>
              <w:rPr>
                <w:noProof/>
                <w:webHidden/>
              </w:rPr>
              <w:tab/>
            </w:r>
            <w:r>
              <w:rPr>
                <w:noProof/>
                <w:webHidden/>
              </w:rPr>
              <w:fldChar w:fldCharType="begin"/>
            </w:r>
            <w:r>
              <w:rPr>
                <w:noProof/>
                <w:webHidden/>
              </w:rPr>
              <w:instrText xml:space="preserve"> PAGEREF _Toc227854123 \h </w:instrText>
            </w:r>
            <w:r>
              <w:rPr>
                <w:noProof/>
                <w:webHidden/>
              </w:rPr>
            </w:r>
            <w:r>
              <w:rPr>
                <w:noProof/>
                <w:webHidden/>
              </w:rPr>
              <w:fldChar w:fldCharType="separate"/>
            </w:r>
            <w:r>
              <w:rPr>
                <w:noProof/>
                <w:webHidden/>
              </w:rPr>
              <w:t>11</w:t>
            </w:r>
            <w:r>
              <w:rPr>
                <w:noProof/>
                <w:webHidden/>
              </w:rPr>
              <w:fldChar w:fldCharType="end"/>
            </w:r>
          </w:hyperlink>
        </w:p>
        <w:p w14:paraId="44B13BB4" w14:textId="7C0C0551" w:rsidR="00DC0822" w:rsidRDefault="00DC0822">
          <w:pPr>
            <w:pStyle w:val="TOC2"/>
            <w:tabs>
              <w:tab w:val="right" w:leader="dot" w:pos="9016"/>
            </w:tabs>
            <w:rPr>
              <w:noProof/>
              <w:sz w:val="24"/>
              <w:szCs w:val="24"/>
            </w:rPr>
          </w:pPr>
          <w:hyperlink w:anchor="_Toc227854124" w:history="1">
            <w:r w:rsidRPr="00DB4BBB">
              <w:rPr>
                <w:rStyle w:val="Hyperlink"/>
                <w:rFonts w:ascii="Arial" w:hAnsi="Arial" w:cs="Arial"/>
                <w:noProof/>
              </w:rPr>
              <w:t>Consultation- Reducing Resistance Through Inclusion</w:t>
            </w:r>
            <w:r>
              <w:rPr>
                <w:noProof/>
                <w:webHidden/>
              </w:rPr>
              <w:tab/>
            </w:r>
            <w:r>
              <w:rPr>
                <w:noProof/>
                <w:webHidden/>
              </w:rPr>
              <w:fldChar w:fldCharType="begin"/>
            </w:r>
            <w:r>
              <w:rPr>
                <w:noProof/>
                <w:webHidden/>
              </w:rPr>
              <w:instrText xml:space="preserve"> PAGEREF _Toc227854124 \h </w:instrText>
            </w:r>
            <w:r>
              <w:rPr>
                <w:noProof/>
                <w:webHidden/>
              </w:rPr>
            </w:r>
            <w:r>
              <w:rPr>
                <w:noProof/>
                <w:webHidden/>
              </w:rPr>
              <w:fldChar w:fldCharType="separate"/>
            </w:r>
            <w:r>
              <w:rPr>
                <w:noProof/>
                <w:webHidden/>
              </w:rPr>
              <w:t>11</w:t>
            </w:r>
            <w:r>
              <w:rPr>
                <w:noProof/>
                <w:webHidden/>
              </w:rPr>
              <w:fldChar w:fldCharType="end"/>
            </w:r>
          </w:hyperlink>
        </w:p>
        <w:p w14:paraId="5E4C3BEF" w14:textId="2F3A8EFF" w:rsidR="00DC0822" w:rsidRDefault="00DC0822">
          <w:pPr>
            <w:pStyle w:val="TOC2"/>
            <w:tabs>
              <w:tab w:val="right" w:leader="dot" w:pos="9016"/>
            </w:tabs>
            <w:rPr>
              <w:noProof/>
              <w:sz w:val="24"/>
              <w:szCs w:val="24"/>
            </w:rPr>
          </w:pPr>
          <w:hyperlink w:anchor="_Toc227854125" w:history="1">
            <w:r w:rsidRPr="00DB4BBB">
              <w:rPr>
                <w:rStyle w:val="Hyperlink"/>
                <w:rFonts w:ascii="Arial" w:hAnsi="Arial" w:cs="Arial"/>
                <w:noProof/>
              </w:rPr>
              <w:t>Commitment – Sustaining Support Over the Project Lifecycle</w:t>
            </w:r>
            <w:r>
              <w:rPr>
                <w:noProof/>
                <w:webHidden/>
              </w:rPr>
              <w:tab/>
            </w:r>
            <w:r>
              <w:rPr>
                <w:noProof/>
                <w:webHidden/>
              </w:rPr>
              <w:fldChar w:fldCharType="begin"/>
            </w:r>
            <w:r>
              <w:rPr>
                <w:noProof/>
                <w:webHidden/>
              </w:rPr>
              <w:instrText xml:space="preserve"> PAGEREF _Toc227854125 \h </w:instrText>
            </w:r>
            <w:r>
              <w:rPr>
                <w:noProof/>
                <w:webHidden/>
              </w:rPr>
            </w:r>
            <w:r>
              <w:rPr>
                <w:noProof/>
                <w:webHidden/>
              </w:rPr>
              <w:fldChar w:fldCharType="separate"/>
            </w:r>
            <w:r>
              <w:rPr>
                <w:noProof/>
                <w:webHidden/>
              </w:rPr>
              <w:t>12</w:t>
            </w:r>
            <w:r>
              <w:rPr>
                <w:noProof/>
                <w:webHidden/>
              </w:rPr>
              <w:fldChar w:fldCharType="end"/>
            </w:r>
          </w:hyperlink>
        </w:p>
        <w:p w14:paraId="2DA42DF8" w14:textId="4E019FDC" w:rsidR="00DC0822" w:rsidRDefault="00DC0822">
          <w:pPr>
            <w:pStyle w:val="TOC1"/>
            <w:tabs>
              <w:tab w:val="right" w:leader="dot" w:pos="9016"/>
            </w:tabs>
            <w:rPr>
              <w:noProof/>
            </w:rPr>
          </w:pPr>
          <w:hyperlink w:anchor="_Toc227854126" w:history="1">
            <w:r w:rsidRPr="00DB4BBB">
              <w:rPr>
                <w:rStyle w:val="Hyperlink"/>
                <w:rFonts w:ascii="Arial" w:hAnsi="Arial" w:cs="Arial"/>
                <w:noProof/>
              </w:rPr>
              <w:t>Conflict Management Through the 4C’s</w:t>
            </w:r>
            <w:r>
              <w:rPr>
                <w:noProof/>
                <w:webHidden/>
              </w:rPr>
              <w:tab/>
            </w:r>
            <w:r>
              <w:rPr>
                <w:noProof/>
                <w:webHidden/>
              </w:rPr>
              <w:fldChar w:fldCharType="begin"/>
            </w:r>
            <w:r>
              <w:rPr>
                <w:noProof/>
                <w:webHidden/>
              </w:rPr>
              <w:instrText xml:space="preserve"> PAGEREF _Toc227854126 \h </w:instrText>
            </w:r>
            <w:r>
              <w:rPr>
                <w:noProof/>
                <w:webHidden/>
              </w:rPr>
            </w:r>
            <w:r>
              <w:rPr>
                <w:noProof/>
                <w:webHidden/>
              </w:rPr>
              <w:fldChar w:fldCharType="separate"/>
            </w:r>
            <w:r>
              <w:rPr>
                <w:noProof/>
                <w:webHidden/>
              </w:rPr>
              <w:t>12</w:t>
            </w:r>
            <w:r>
              <w:rPr>
                <w:noProof/>
                <w:webHidden/>
              </w:rPr>
              <w:fldChar w:fldCharType="end"/>
            </w:r>
          </w:hyperlink>
        </w:p>
        <w:p w14:paraId="0E845D63" w14:textId="5CC27463" w:rsidR="00DC0822" w:rsidRDefault="00DC0822">
          <w:pPr>
            <w:pStyle w:val="TOC1"/>
            <w:tabs>
              <w:tab w:val="right" w:leader="dot" w:pos="9016"/>
            </w:tabs>
            <w:rPr>
              <w:noProof/>
            </w:rPr>
          </w:pPr>
          <w:hyperlink w:anchor="_Toc227854127" w:history="1">
            <w:r w:rsidRPr="00DB4BBB">
              <w:rPr>
                <w:rStyle w:val="Hyperlink"/>
                <w:rFonts w:ascii="Arial" w:hAnsi="Arial" w:cs="Arial"/>
                <w:noProof/>
              </w:rPr>
              <w:t>Frameworks and Models</w:t>
            </w:r>
            <w:r>
              <w:rPr>
                <w:noProof/>
                <w:webHidden/>
              </w:rPr>
              <w:tab/>
            </w:r>
            <w:r>
              <w:rPr>
                <w:noProof/>
                <w:webHidden/>
              </w:rPr>
              <w:fldChar w:fldCharType="begin"/>
            </w:r>
            <w:r>
              <w:rPr>
                <w:noProof/>
                <w:webHidden/>
              </w:rPr>
              <w:instrText xml:space="preserve"> PAGEREF _Toc227854127 \h </w:instrText>
            </w:r>
            <w:r>
              <w:rPr>
                <w:noProof/>
                <w:webHidden/>
              </w:rPr>
            </w:r>
            <w:r>
              <w:rPr>
                <w:noProof/>
                <w:webHidden/>
              </w:rPr>
              <w:fldChar w:fldCharType="separate"/>
            </w:r>
            <w:r>
              <w:rPr>
                <w:noProof/>
                <w:webHidden/>
              </w:rPr>
              <w:t>12</w:t>
            </w:r>
            <w:r>
              <w:rPr>
                <w:noProof/>
                <w:webHidden/>
              </w:rPr>
              <w:fldChar w:fldCharType="end"/>
            </w:r>
          </w:hyperlink>
        </w:p>
        <w:p w14:paraId="06FF4DB9" w14:textId="022EC45F" w:rsidR="00DC0822" w:rsidRDefault="00DC0822">
          <w:pPr>
            <w:pStyle w:val="TOC2"/>
            <w:tabs>
              <w:tab w:val="right" w:leader="dot" w:pos="9016"/>
            </w:tabs>
            <w:rPr>
              <w:noProof/>
              <w:sz w:val="24"/>
              <w:szCs w:val="24"/>
            </w:rPr>
          </w:pPr>
          <w:hyperlink w:anchor="_Toc227854128" w:history="1">
            <w:r w:rsidRPr="00DB4BBB">
              <w:rPr>
                <w:rStyle w:val="Hyperlink"/>
                <w:rFonts w:ascii="Arial" w:hAnsi="Arial" w:cs="Arial"/>
                <w:noProof/>
              </w:rPr>
              <w:t>Mendelow’s Stakeholder Matrix</w:t>
            </w:r>
            <w:r>
              <w:rPr>
                <w:noProof/>
                <w:webHidden/>
              </w:rPr>
              <w:tab/>
            </w:r>
            <w:r>
              <w:rPr>
                <w:noProof/>
                <w:webHidden/>
              </w:rPr>
              <w:fldChar w:fldCharType="begin"/>
            </w:r>
            <w:r>
              <w:rPr>
                <w:noProof/>
                <w:webHidden/>
              </w:rPr>
              <w:instrText xml:space="preserve"> PAGEREF _Toc227854128 \h </w:instrText>
            </w:r>
            <w:r>
              <w:rPr>
                <w:noProof/>
                <w:webHidden/>
              </w:rPr>
            </w:r>
            <w:r>
              <w:rPr>
                <w:noProof/>
                <w:webHidden/>
              </w:rPr>
              <w:fldChar w:fldCharType="separate"/>
            </w:r>
            <w:r>
              <w:rPr>
                <w:noProof/>
                <w:webHidden/>
              </w:rPr>
              <w:t>12</w:t>
            </w:r>
            <w:r>
              <w:rPr>
                <w:noProof/>
                <w:webHidden/>
              </w:rPr>
              <w:fldChar w:fldCharType="end"/>
            </w:r>
          </w:hyperlink>
        </w:p>
        <w:p w14:paraId="0B5572E0" w14:textId="6D65ACA2" w:rsidR="00DC0822" w:rsidRDefault="00DC0822">
          <w:pPr>
            <w:pStyle w:val="TOC2"/>
            <w:tabs>
              <w:tab w:val="right" w:leader="dot" w:pos="9016"/>
            </w:tabs>
            <w:rPr>
              <w:noProof/>
              <w:sz w:val="24"/>
              <w:szCs w:val="24"/>
            </w:rPr>
          </w:pPr>
          <w:hyperlink w:anchor="_Toc227854129" w:history="1">
            <w:r w:rsidRPr="00DB4BBB">
              <w:rPr>
                <w:rStyle w:val="Hyperlink"/>
                <w:rFonts w:ascii="Arial" w:hAnsi="Arial" w:cs="Arial"/>
                <w:noProof/>
              </w:rPr>
              <w:t>RACI Matrix</w:t>
            </w:r>
            <w:r>
              <w:rPr>
                <w:noProof/>
                <w:webHidden/>
              </w:rPr>
              <w:tab/>
            </w:r>
            <w:r>
              <w:rPr>
                <w:noProof/>
                <w:webHidden/>
              </w:rPr>
              <w:fldChar w:fldCharType="begin"/>
            </w:r>
            <w:r>
              <w:rPr>
                <w:noProof/>
                <w:webHidden/>
              </w:rPr>
              <w:instrText xml:space="preserve"> PAGEREF _Toc227854129 \h </w:instrText>
            </w:r>
            <w:r>
              <w:rPr>
                <w:noProof/>
                <w:webHidden/>
              </w:rPr>
            </w:r>
            <w:r>
              <w:rPr>
                <w:noProof/>
                <w:webHidden/>
              </w:rPr>
              <w:fldChar w:fldCharType="separate"/>
            </w:r>
            <w:r>
              <w:rPr>
                <w:noProof/>
                <w:webHidden/>
              </w:rPr>
              <w:t>13</w:t>
            </w:r>
            <w:r>
              <w:rPr>
                <w:noProof/>
                <w:webHidden/>
              </w:rPr>
              <w:fldChar w:fldCharType="end"/>
            </w:r>
          </w:hyperlink>
        </w:p>
        <w:p w14:paraId="6824A57C" w14:textId="46EB792A" w:rsidR="00DC0822" w:rsidRDefault="00DC0822">
          <w:pPr>
            <w:pStyle w:val="TOC2"/>
            <w:tabs>
              <w:tab w:val="right" w:leader="dot" w:pos="9016"/>
            </w:tabs>
            <w:rPr>
              <w:noProof/>
              <w:sz w:val="24"/>
              <w:szCs w:val="24"/>
            </w:rPr>
          </w:pPr>
          <w:hyperlink w:anchor="_Toc227854130" w:history="1">
            <w:r w:rsidRPr="00DB4BBB">
              <w:rPr>
                <w:rStyle w:val="Hyperlink"/>
                <w:rFonts w:ascii="Arial" w:hAnsi="Arial" w:cs="Arial"/>
                <w:noProof/>
              </w:rPr>
              <w:t>Communication Plan</w:t>
            </w:r>
            <w:r>
              <w:rPr>
                <w:noProof/>
                <w:webHidden/>
              </w:rPr>
              <w:tab/>
            </w:r>
            <w:r>
              <w:rPr>
                <w:noProof/>
                <w:webHidden/>
              </w:rPr>
              <w:fldChar w:fldCharType="begin"/>
            </w:r>
            <w:r>
              <w:rPr>
                <w:noProof/>
                <w:webHidden/>
              </w:rPr>
              <w:instrText xml:space="preserve"> PAGEREF _Toc227854130 \h </w:instrText>
            </w:r>
            <w:r>
              <w:rPr>
                <w:noProof/>
                <w:webHidden/>
              </w:rPr>
            </w:r>
            <w:r>
              <w:rPr>
                <w:noProof/>
                <w:webHidden/>
              </w:rPr>
              <w:fldChar w:fldCharType="separate"/>
            </w:r>
            <w:r>
              <w:rPr>
                <w:noProof/>
                <w:webHidden/>
              </w:rPr>
              <w:t>14</w:t>
            </w:r>
            <w:r>
              <w:rPr>
                <w:noProof/>
                <w:webHidden/>
              </w:rPr>
              <w:fldChar w:fldCharType="end"/>
            </w:r>
          </w:hyperlink>
        </w:p>
        <w:p w14:paraId="60ED6308" w14:textId="1938260C" w:rsidR="00DC0822" w:rsidRDefault="00DC0822">
          <w:pPr>
            <w:pStyle w:val="TOC2"/>
            <w:tabs>
              <w:tab w:val="right" w:leader="dot" w:pos="9016"/>
            </w:tabs>
            <w:rPr>
              <w:noProof/>
              <w:sz w:val="24"/>
              <w:szCs w:val="24"/>
            </w:rPr>
          </w:pPr>
          <w:hyperlink w:anchor="_Toc227854131" w:history="1">
            <w:r w:rsidRPr="00DB4BBB">
              <w:rPr>
                <w:rStyle w:val="Hyperlink"/>
                <w:rFonts w:ascii="Arial" w:hAnsi="Arial" w:cs="Arial"/>
                <w:noProof/>
              </w:rPr>
              <w:t>Critical Analysis</w:t>
            </w:r>
            <w:r>
              <w:rPr>
                <w:noProof/>
                <w:webHidden/>
              </w:rPr>
              <w:tab/>
            </w:r>
            <w:r>
              <w:rPr>
                <w:noProof/>
                <w:webHidden/>
              </w:rPr>
              <w:fldChar w:fldCharType="begin"/>
            </w:r>
            <w:r>
              <w:rPr>
                <w:noProof/>
                <w:webHidden/>
              </w:rPr>
              <w:instrText xml:space="preserve"> PAGEREF _Toc227854131 \h </w:instrText>
            </w:r>
            <w:r>
              <w:rPr>
                <w:noProof/>
                <w:webHidden/>
              </w:rPr>
            </w:r>
            <w:r>
              <w:rPr>
                <w:noProof/>
                <w:webHidden/>
              </w:rPr>
              <w:fldChar w:fldCharType="separate"/>
            </w:r>
            <w:r>
              <w:rPr>
                <w:noProof/>
                <w:webHidden/>
              </w:rPr>
              <w:t>14</w:t>
            </w:r>
            <w:r>
              <w:rPr>
                <w:noProof/>
                <w:webHidden/>
              </w:rPr>
              <w:fldChar w:fldCharType="end"/>
            </w:r>
          </w:hyperlink>
        </w:p>
        <w:p w14:paraId="0DFD13B5" w14:textId="323DD31B" w:rsidR="00DC0822" w:rsidRDefault="00DC0822">
          <w:pPr>
            <w:pStyle w:val="TOC1"/>
            <w:tabs>
              <w:tab w:val="right" w:leader="dot" w:pos="9016"/>
            </w:tabs>
            <w:rPr>
              <w:noProof/>
            </w:rPr>
          </w:pPr>
          <w:hyperlink w:anchor="_Toc227854132" w:history="1">
            <w:r w:rsidRPr="00DB4BBB">
              <w:rPr>
                <w:rStyle w:val="Hyperlink"/>
                <w:rFonts w:ascii="Arial" w:hAnsi="Arial" w:cs="Arial"/>
                <w:noProof/>
              </w:rPr>
              <w:t>Impact of Stakeholder Engagement on Business Performance</w:t>
            </w:r>
            <w:r>
              <w:rPr>
                <w:noProof/>
                <w:webHidden/>
              </w:rPr>
              <w:tab/>
            </w:r>
            <w:r>
              <w:rPr>
                <w:noProof/>
                <w:webHidden/>
              </w:rPr>
              <w:fldChar w:fldCharType="begin"/>
            </w:r>
            <w:r>
              <w:rPr>
                <w:noProof/>
                <w:webHidden/>
              </w:rPr>
              <w:instrText xml:space="preserve"> PAGEREF _Toc227854132 \h </w:instrText>
            </w:r>
            <w:r>
              <w:rPr>
                <w:noProof/>
                <w:webHidden/>
              </w:rPr>
            </w:r>
            <w:r>
              <w:rPr>
                <w:noProof/>
                <w:webHidden/>
              </w:rPr>
              <w:fldChar w:fldCharType="separate"/>
            </w:r>
            <w:r>
              <w:rPr>
                <w:noProof/>
                <w:webHidden/>
              </w:rPr>
              <w:t>15</w:t>
            </w:r>
            <w:r>
              <w:rPr>
                <w:noProof/>
                <w:webHidden/>
              </w:rPr>
              <w:fldChar w:fldCharType="end"/>
            </w:r>
          </w:hyperlink>
        </w:p>
        <w:p w14:paraId="40E9CC83" w14:textId="724E7F60" w:rsidR="00DC0822" w:rsidRDefault="00DC0822">
          <w:pPr>
            <w:pStyle w:val="TOC2"/>
            <w:tabs>
              <w:tab w:val="right" w:leader="dot" w:pos="9016"/>
            </w:tabs>
            <w:rPr>
              <w:noProof/>
              <w:sz w:val="24"/>
              <w:szCs w:val="24"/>
            </w:rPr>
          </w:pPr>
          <w:hyperlink w:anchor="_Toc227854133" w:history="1">
            <w:r w:rsidRPr="00DB4BBB">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_Toc227854133 \h </w:instrText>
            </w:r>
            <w:r>
              <w:rPr>
                <w:noProof/>
                <w:webHidden/>
              </w:rPr>
            </w:r>
            <w:r>
              <w:rPr>
                <w:noProof/>
                <w:webHidden/>
              </w:rPr>
              <w:fldChar w:fldCharType="separate"/>
            </w:r>
            <w:r>
              <w:rPr>
                <w:noProof/>
                <w:webHidden/>
              </w:rPr>
              <w:t>16</w:t>
            </w:r>
            <w:r>
              <w:rPr>
                <w:noProof/>
                <w:webHidden/>
              </w:rPr>
              <w:fldChar w:fldCharType="end"/>
            </w:r>
          </w:hyperlink>
        </w:p>
        <w:p w14:paraId="64579B8C" w14:textId="793BFD75" w:rsidR="00DC0822" w:rsidRDefault="00DC0822">
          <w:pPr>
            <w:pStyle w:val="TOC2"/>
            <w:tabs>
              <w:tab w:val="right" w:leader="dot" w:pos="9016"/>
            </w:tabs>
            <w:rPr>
              <w:noProof/>
              <w:sz w:val="24"/>
              <w:szCs w:val="24"/>
            </w:rPr>
          </w:pPr>
          <w:hyperlink w:anchor="_Toc227854134" w:history="1">
            <w:r w:rsidRPr="00DB4BBB">
              <w:rPr>
                <w:rStyle w:val="Hyperlink"/>
                <w:rFonts w:ascii="Arial" w:hAnsi="Arial" w:cs="Arial"/>
                <w:noProof/>
              </w:rPr>
              <w:t>Short explanation</w:t>
            </w:r>
            <w:r>
              <w:rPr>
                <w:noProof/>
                <w:webHidden/>
              </w:rPr>
              <w:tab/>
            </w:r>
            <w:r>
              <w:rPr>
                <w:noProof/>
                <w:webHidden/>
              </w:rPr>
              <w:fldChar w:fldCharType="begin"/>
            </w:r>
            <w:r>
              <w:rPr>
                <w:noProof/>
                <w:webHidden/>
              </w:rPr>
              <w:instrText xml:space="preserve"> PAGEREF _Toc227854134 \h </w:instrText>
            </w:r>
            <w:r>
              <w:rPr>
                <w:noProof/>
                <w:webHidden/>
              </w:rPr>
            </w:r>
            <w:r>
              <w:rPr>
                <w:noProof/>
                <w:webHidden/>
              </w:rPr>
              <w:fldChar w:fldCharType="separate"/>
            </w:r>
            <w:r>
              <w:rPr>
                <w:noProof/>
                <w:webHidden/>
              </w:rPr>
              <w:t>17</w:t>
            </w:r>
            <w:r>
              <w:rPr>
                <w:noProof/>
                <w:webHidden/>
              </w:rPr>
              <w:fldChar w:fldCharType="end"/>
            </w:r>
          </w:hyperlink>
        </w:p>
        <w:p w14:paraId="0FF74186" w14:textId="39A2A651" w:rsidR="00DC0822" w:rsidRDefault="00DC0822">
          <w:pPr>
            <w:pStyle w:val="TOC1"/>
            <w:tabs>
              <w:tab w:val="right" w:leader="dot" w:pos="9016"/>
            </w:tabs>
            <w:rPr>
              <w:noProof/>
            </w:rPr>
          </w:pPr>
          <w:hyperlink w:anchor="_Toc227854135" w:history="1">
            <w:r w:rsidRPr="00DB4BB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_Toc227854135 \h </w:instrText>
            </w:r>
            <w:r>
              <w:rPr>
                <w:noProof/>
                <w:webHidden/>
              </w:rPr>
            </w:r>
            <w:r>
              <w:rPr>
                <w:noProof/>
                <w:webHidden/>
              </w:rPr>
              <w:fldChar w:fldCharType="separate"/>
            </w:r>
            <w:r>
              <w:rPr>
                <w:noProof/>
                <w:webHidden/>
              </w:rPr>
              <w:t>17</w:t>
            </w:r>
            <w:r>
              <w:rPr>
                <w:noProof/>
                <w:webHidden/>
              </w:rPr>
              <w:fldChar w:fldCharType="end"/>
            </w:r>
          </w:hyperlink>
        </w:p>
        <w:p w14:paraId="1B99683B" w14:textId="5557BFC4" w:rsidR="00DC0822" w:rsidRDefault="00DC0822">
          <w:pPr>
            <w:pStyle w:val="TOC1"/>
            <w:tabs>
              <w:tab w:val="right" w:leader="dot" w:pos="9016"/>
            </w:tabs>
            <w:rPr>
              <w:noProof/>
            </w:rPr>
          </w:pPr>
          <w:hyperlink w:anchor="_Toc227854136" w:history="1">
            <w:r w:rsidRPr="00DB4BBB">
              <w:rPr>
                <w:rStyle w:val="Hyperlink"/>
                <w:rFonts w:ascii="Arial" w:hAnsi="Arial" w:cs="Arial"/>
                <w:noProof/>
              </w:rPr>
              <w:t>Reference</w:t>
            </w:r>
            <w:r>
              <w:rPr>
                <w:noProof/>
                <w:webHidden/>
              </w:rPr>
              <w:tab/>
            </w:r>
            <w:r>
              <w:rPr>
                <w:noProof/>
                <w:webHidden/>
              </w:rPr>
              <w:fldChar w:fldCharType="begin"/>
            </w:r>
            <w:r>
              <w:rPr>
                <w:noProof/>
                <w:webHidden/>
              </w:rPr>
              <w:instrText xml:space="preserve"> PAGEREF _Toc227854136 \h </w:instrText>
            </w:r>
            <w:r>
              <w:rPr>
                <w:noProof/>
                <w:webHidden/>
              </w:rPr>
            </w:r>
            <w:r>
              <w:rPr>
                <w:noProof/>
                <w:webHidden/>
              </w:rPr>
              <w:fldChar w:fldCharType="separate"/>
            </w:r>
            <w:r>
              <w:rPr>
                <w:noProof/>
                <w:webHidden/>
              </w:rPr>
              <w:t>17</w:t>
            </w:r>
            <w:r>
              <w:rPr>
                <w:noProof/>
                <w:webHidden/>
              </w:rPr>
              <w:fldChar w:fldCharType="end"/>
            </w:r>
          </w:hyperlink>
        </w:p>
        <w:p w14:paraId="75B63B12" w14:textId="2264A4F6" w:rsidR="00DC0822" w:rsidRDefault="00DC0822">
          <w:r>
            <w:rPr>
              <w:b/>
              <w:bCs/>
              <w:noProof/>
            </w:rPr>
            <w:fldChar w:fldCharType="end"/>
          </w:r>
        </w:p>
      </w:sdtContent>
    </w:sdt>
    <w:p w14:paraId="2483BABF" w14:textId="77777777" w:rsidR="00DC0822" w:rsidRDefault="00DC0822" w:rsidP="009F4374">
      <w:pPr>
        <w:pStyle w:val="Heading1"/>
      </w:pPr>
    </w:p>
    <w:p w14:paraId="00FA5B07" w14:textId="77777777" w:rsidR="00DC0822" w:rsidRDefault="00DC0822">
      <w:pPr>
        <w:rPr>
          <w:rFonts w:asciiTheme="majorHAnsi" w:eastAsiaTheme="majorEastAsia" w:hAnsiTheme="majorHAnsi" w:cstheme="majorBidi"/>
          <w:color w:val="0F4761" w:themeColor="accent1" w:themeShade="BF"/>
          <w:sz w:val="40"/>
          <w:szCs w:val="40"/>
        </w:rPr>
      </w:pPr>
      <w:bookmarkStart w:id="1" w:name="_Toc227854100"/>
      <w:r>
        <w:br w:type="page"/>
      </w:r>
    </w:p>
    <w:p w14:paraId="40148340" w14:textId="5D64D98A" w:rsidR="00C46265" w:rsidRPr="009F4374" w:rsidRDefault="00C46265" w:rsidP="009F4374">
      <w:pPr>
        <w:pStyle w:val="Heading1"/>
      </w:pPr>
      <w:r w:rsidRPr="009F4374">
        <w:lastRenderedPageBreak/>
        <w:t>Executive Summary</w:t>
      </w:r>
      <w:bookmarkEnd w:id="0"/>
      <w:bookmarkEnd w:id="1"/>
    </w:p>
    <w:p w14:paraId="4E06FBF1" w14:textId="6A7E2BEC" w:rsidR="00C46265" w:rsidRPr="00732BB0" w:rsidRDefault="00C46265">
      <w:pPr>
        <w:rPr>
          <w:rFonts w:ascii="Arial" w:hAnsi="Arial" w:cs="Arial"/>
          <w:sz w:val="22"/>
          <w:szCs w:val="22"/>
        </w:rPr>
      </w:pPr>
      <w:r w:rsidRPr="00732BB0">
        <w:rPr>
          <w:rFonts w:ascii="Arial" w:hAnsi="Arial" w:cs="Arial"/>
          <w:sz w:val="22"/>
          <w:szCs w:val="22"/>
        </w:rPr>
        <w:t xml:space="preserve">This report analyses stakeholder engagement for the </w:t>
      </w:r>
      <w:proofErr w:type="spellStart"/>
      <w:r w:rsidRPr="00732BB0">
        <w:rPr>
          <w:rFonts w:ascii="Arial" w:hAnsi="Arial" w:cs="Arial"/>
          <w:sz w:val="22"/>
          <w:szCs w:val="22"/>
        </w:rPr>
        <w:t>StaySmart</w:t>
      </w:r>
      <w:proofErr w:type="spellEnd"/>
      <w:r w:rsidRPr="00732BB0">
        <w:rPr>
          <w:rFonts w:ascii="Arial" w:hAnsi="Arial" w:cs="Arial"/>
          <w:sz w:val="22"/>
          <w:szCs w:val="22"/>
        </w:rPr>
        <w:t>+ project at Hilton.</w:t>
      </w:r>
    </w:p>
    <w:p w14:paraId="0111B85B" w14:textId="451A168C" w:rsidR="00C46265" w:rsidRPr="00732BB0" w:rsidRDefault="00C46265">
      <w:pPr>
        <w:rPr>
          <w:rFonts w:ascii="Arial" w:hAnsi="Arial" w:cs="Arial"/>
          <w:sz w:val="22"/>
          <w:szCs w:val="22"/>
        </w:rPr>
      </w:pPr>
      <w:r w:rsidRPr="00732BB0">
        <w:rPr>
          <w:rFonts w:ascii="Arial" w:hAnsi="Arial" w:cs="Arial"/>
          <w:sz w:val="22"/>
          <w:szCs w:val="22"/>
        </w:rPr>
        <w:t>The project aims to introduce AI- driven customer experience services across international markets.</w:t>
      </w:r>
    </w:p>
    <w:p w14:paraId="6A2CE87D" w14:textId="0166D03B" w:rsidR="00C46265" w:rsidRPr="00732BB0" w:rsidRDefault="00C46265">
      <w:pPr>
        <w:rPr>
          <w:rFonts w:ascii="Arial" w:hAnsi="Arial" w:cs="Arial"/>
          <w:sz w:val="22"/>
          <w:szCs w:val="22"/>
        </w:rPr>
      </w:pPr>
      <w:r w:rsidRPr="00732BB0">
        <w:rPr>
          <w:rFonts w:ascii="Arial" w:hAnsi="Arial" w:cs="Arial"/>
          <w:sz w:val="22"/>
          <w:szCs w:val="22"/>
        </w:rPr>
        <w:t>The report identifies key internal and external stakeholders and evaluates their roles,</w:t>
      </w:r>
    </w:p>
    <w:p w14:paraId="7CF02D44" w14:textId="3D7B7F9C" w:rsidR="00EF475A" w:rsidRDefault="00D05396" w:rsidP="007C0EC4">
      <w:pPr>
        <w:rPr>
          <w:rFonts w:ascii="Arial" w:hAnsi="Arial" w:cs="Arial"/>
          <w:sz w:val="22"/>
          <w:szCs w:val="22"/>
        </w:rPr>
      </w:pPr>
      <w:r w:rsidRPr="00732BB0">
        <w:rPr>
          <w:rFonts w:ascii="Arial" w:hAnsi="Arial" w:cs="Arial"/>
          <w:sz w:val="22"/>
          <w:szCs w:val="22"/>
        </w:rPr>
        <w:t>Responsibilities</w:t>
      </w:r>
      <w:r w:rsidR="00933216" w:rsidRPr="00732BB0">
        <w:rPr>
          <w:rFonts w:ascii="Arial" w:hAnsi="Arial" w:cs="Arial"/>
          <w:sz w:val="22"/>
          <w:szCs w:val="22"/>
        </w:rPr>
        <w:t>:</w:t>
      </w:r>
      <w:r w:rsidRPr="00732BB0">
        <w:rPr>
          <w:rFonts w:ascii="Arial" w:hAnsi="Arial" w:cs="Arial"/>
          <w:sz w:val="22"/>
          <w:szCs w:val="22"/>
        </w:rPr>
        <w:t xml:space="preserve"> and impact on project success. Several tools, such as stakeholder mapping, communication plan, and the RACI matrix, are applied to improve stakeholder engagement</w:t>
      </w:r>
      <w:r w:rsidR="00933216" w:rsidRPr="00732BB0">
        <w:rPr>
          <w:rFonts w:ascii="Arial" w:hAnsi="Arial" w:cs="Arial"/>
          <w:sz w:val="22"/>
          <w:szCs w:val="22"/>
        </w:rPr>
        <w:t>, w</w:t>
      </w:r>
      <w:r w:rsidR="003C1D88" w:rsidRPr="00732BB0">
        <w:rPr>
          <w:rFonts w:ascii="Arial" w:hAnsi="Arial" w:cs="Arial"/>
          <w:sz w:val="22"/>
          <w:szCs w:val="22"/>
        </w:rPr>
        <w:t xml:space="preserve">hich </w:t>
      </w:r>
      <w:r w:rsidRPr="00732BB0">
        <w:rPr>
          <w:rFonts w:ascii="Arial" w:hAnsi="Arial" w:cs="Arial"/>
          <w:sz w:val="22"/>
          <w:szCs w:val="22"/>
        </w:rPr>
        <w:t>can reduce conflict and improve cooperation. The 4C (communication, collaboration, consultation, and commitment) explains how stakeholder engagement can reduce conflict and improve cooperation. The report also evaluates how effective engagement contributes to better business.</w:t>
      </w:r>
    </w:p>
    <w:p w14:paraId="5F380A3C" w14:textId="77777777" w:rsidR="00EF475A" w:rsidRPr="00732BB0" w:rsidRDefault="00EF475A">
      <w:pPr>
        <w:rPr>
          <w:rFonts w:ascii="Arial" w:hAnsi="Arial" w:cs="Arial"/>
          <w:sz w:val="22"/>
          <w:szCs w:val="22"/>
        </w:rPr>
      </w:pPr>
    </w:p>
    <w:p w14:paraId="61ACCFF5" w14:textId="778FC1CC" w:rsidR="00D05396" w:rsidRPr="00EF475A" w:rsidRDefault="00D05396" w:rsidP="00EF475A">
      <w:pPr>
        <w:pStyle w:val="Heading1"/>
      </w:pPr>
    </w:p>
    <w:p w14:paraId="2D72B436" w14:textId="592CA068" w:rsidR="00D05396" w:rsidRPr="00EF475A" w:rsidRDefault="00D05396" w:rsidP="3D701B7E">
      <w:r>
        <w:br w:type="page"/>
      </w:r>
    </w:p>
    <w:p w14:paraId="7BDC9927" w14:textId="58E1BB13" w:rsidR="00D05396" w:rsidRPr="00EF475A" w:rsidRDefault="00D05396" w:rsidP="00EF475A">
      <w:pPr>
        <w:pStyle w:val="Heading1"/>
      </w:pPr>
      <w:bookmarkStart w:id="2" w:name="_Toc227846931"/>
      <w:bookmarkStart w:id="3" w:name="_Toc227854101"/>
      <w:r w:rsidRPr="00EF475A">
        <w:lastRenderedPageBreak/>
        <w:t>Introduction</w:t>
      </w:r>
      <w:bookmarkEnd w:id="2"/>
      <w:bookmarkEnd w:id="3"/>
    </w:p>
    <w:p w14:paraId="214438BF" w14:textId="716B3D76" w:rsidR="00D05396" w:rsidRPr="00732BB0" w:rsidRDefault="00D05396">
      <w:pPr>
        <w:rPr>
          <w:rFonts w:ascii="Arial" w:hAnsi="Arial" w:cs="Arial"/>
          <w:sz w:val="22"/>
          <w:szCs w:val="22"/>
        </w:rPr>
      </w:pPr>
      <w:r w:rsidRPr="00732BB0">
        <w:rPr>
          <w:rFonts w:ascii="Arial" w:hAnsi="Arial" w:cs="Arial"/>
          <w:sz w:val="22"/>
          <w:szCs w:val="22"/>
        </w:rPr>
        <w:t>This report focuses on Hilton Hotel &amp; Resorts, one of the leading international hospitality companies. Hilton operates in more than 120 countries and offers a wide range of services, including luxury hotels, business accommodation, and budget- friendly options.  The company is well known for its strong b</w:t>
      </w:r>
      <w:r w:rsidR="003C1D88" w:rsidRPr="00732BB0">
        <w:rPr>
          <w:rFonts w:ascii="Arial" w:hAnsi="Arial" w:cs="Arial"/>
          <w:sz w:val="22"/>
          <w:szCs w:val="22"/>
        </w:rPr>
        <w:t>r</w:t>
      </w:r>
      <w:r w:rsidRPr="00732BB0">
        <w:rPr>
          <w:rFonts w:ascii="Arial" w:hAnsi="Arial" w:cs="Arial"/>
          <w:sz w:val="22"/>
          <w:szCs w:val="22"/>
        </w:rPr>
        <w:t>and reputation, high-quality customer service, and continuous innovation in the hospitality industry.</w:t>
      </w:r>
    </w:p>
    <w:p w14:paraId="01AB185B" w14:textId="0745D28A" w:rsidR="00D05396" w:rsidRPr="00732BB0" w:rsidRDefault="00D05396">
      <w:pPr>
        <w:rPr>
          <w:rFonts w:ascii="Arial" w:hAnsi="Arial" w:cs="Arial"/>
          <w:sz w:val="22"/>
          <w:szCs w:val="22"/>
        </w:rPr>
      </w:pPr>
      <w:r w:rsidRPr="00732BB0">
        <w:rPr>
          <w:rFonts w:ascii="Arial" w:hAnsi="Arial" w:cs="Arial"/>
          <w:sz w:val="22"/>
          <w:szCs w:val="22"/>
        </w:rPr>
        <w:t xml:space="preserve">Hilton is planning to launch a new </w:t>
      </w:r>
      <w:r w:rsidR="008A1F4F" w:rsidRPr="00732BB0">
        <w:rPr>
          <w:rFonts w:ascii="Arial" w:hAnsi="Arial" w:cs="Arial"/>
          <w:sz w:val="22"/>
          <w:szCs w:val="22"/>
        </w:rPr>
        <w:t>service called Stay Smart+.  This service uses artificial intelligence (AI) to improve the guest experience. It includes AI- driven guest interaction tools, personalised travel planning, and sustainability- focused services such as energy-saving systems and eco-friendly options. This service aims to improve customer satisfaction, increase efficiency, and strengthen Hilton’s competitive advantage.</w:t>
      </w:r>
    </w:p>
    <w:p w14:paraId="594A1F91" w14:textId="4530FD98" w:rsidR="008A1F4F" w:rsidRPr="00732BB0" w:rsidRDefault="008A1F4F">
      <w:pPr>
        <w:rPr>
          <w:rFonts w:ascii="Arial" w:hAnsi="Arial" w:cs="Arial"/>
          <w:sz w:val="22"/>
          <w:szCs w:val="22"/>
        </w:rPr>
      </w:pPr>
      <w:r w:rsidRPr="00732BB0">
        <w:rPr>
          <w:rFonts w:ascii="Arial" w:hAnsi="Arial" w:cs="Arial"/>
          <w:sz w:val="22"/>
          <w:szCs w:val="22"/>
        </w:rPr>
        <w:t>The project in planned to be implemented within six months across selected holes worldwide. However, the project’s success depends on effective stakeholders’ engagement. Stakeholders such as employees, managers, customers, suppliers, and regulators must work together and support the project.</w:t>
      </w:r>
    </w:p>
    <w:p w14:paraId="02D58B3C" w14:textId="2EBC50DA" w:rsidR="008A1F4F" w:rsidRPr="00732BB0" w:rsidRDefault="008A1F4F">
      <w:pPr>
        <w:rPr>
          <w:rFonts w:ascii="Arial" w:hAnsi="Arial" w:cs="Arial"/>
          <w:sz w:val="22"/>
          <w:szCs w:val="22"/>
        </w:rPr>
      </w:pPr>
      <w:r w:rsidRPr="00732BB0">
        <w:rPr>
          <w:rFonts w:ascii="Arial" w:hAnsi="Arial" w:cs="Arial"/>
          <w:sz w:val="22"/>
          <w:szCs w:val="22"/>
        </w:rPr>
        <w:t>The purpose of this report is to analyse key stakeholders, apply relevant business frameworks, and evaluate</w:t>
      </w:r>
      <w:r w:rsidR="00926F54" w:rsidRPr="00732BB0">
        <w:rPr>
          <w:rFonts w:ascii="Arial" w:hAnsi="Arial" w:cs="Arial"/>
          <w:sz w:val="22"/>
          <w:szCs w:val="22"/>
        </w:rPr>
        <w:t xml:space="preserve"> how stakeholder engagement can improve business performance and ensure the successful implementation of the </w:t>
      </w:r>
      <w:proofErr w:type="spellStart"/>
      <w:r w:rsidR="00926F54" w:rsidRPr="00732BB0">
        <w:rPr>
          <w:rFonts w:ascii="Arial" w:hAnsi="Arial" w:cs="Arial"/>
          <w:sz w:val="22"/>
          <w:szCs w:val="22"/>
        </w:rPr>
        <w:t>StaySmart</w:t>
      </w:r>
      <w:proofErr w:type="spellEnd"/>
      <w:r w:rsidR="00926F54" w:rsidRPr="00732BB0">
        <w:rPr>
          <w:rFonts w:ascii="Arial" w:hAnsi="Arial" w:cs="Arial"/>
          <w:sz w:val="22"/>
          <w:szCs w:val="22"/>
        </w:rPr>
        <w:t>+ service.</w:t>
      </w:r>
    </w:p>
    <w:p w14:paraId="260F42A2" w14:textId="77777777" w:rsidR="00926F54" w:rsidRPr="00732BB0" w:rsidRDefault="00926F54">
      <w:pPr>
        <w:rPr>
          <w:rFonts w:ascii="Arial" w:hAnsi="Arial" w:cs="Arial"/>
          <w:sz w:val="22"/>
          <w:szCs w:val="22"/>
        </w:rPr>
      </w:pPr>
    </w:p>
    <w:p w14:paraId="59CEBB60" w14:textId="77777777" w:rsidR="00926F54" w:rsidRPr="00732BB0" w:rsidRDefault="00926F54">
      <w:pPr>
        <w:rPr>
          <w:rFonts w:ascii="Arial" w:hAnsi="Arial" w:cs="Arial"/>
          <w:sz w:val="22"/>
          <w:szCs w:val="22"/>
        </w:rPr>
      </w:pPr>
    </w:p>
    <w:p w14:paraId="27775B9A" w14:textId="77777777" w:rsidR="00926F54" w:rsidRPr="00732BB0" w:rsidRDefault="00926F54">
      <w:pPr>
        <w:rPr>
          <w:rFonts w:ascii="Arial" w:hAnsi="Arial" w:cs="Arial"/>
          <w:sz w:val="22"/>
          <w:szCs w:val="22"/>
        </w:rPr>
      </w:pPr>
    </w:p>
    <w:p w14:paraId="6415674A" w14:textId="77777777" w:rsidR="00242D9D" w:rsidRPr="00732BB0" w:rsidRDefault="00926F54" w:rsidP="00242D9D">
      <w:pPr>
        <w:pStyle w:val="Heading1"/>
        <w:rPr>
          <w:rFonts w:ascii="Arial" w:hAnsi="Arial" w:cs="Arial"/>
          <w:sz w:val="22"/>
          <w:szCs w:val="22"/>
        </w:rPr>
      </w:pPr>
      <w:bookmarkStart w:id="4" w:name="_Toc227846932"/>
      <w:bookmarkStart w:id="5" w:name="_Toc227854102"/>
      <w:r w:rsidRPr="00732BB0">
        <w:rPr>
          <w:rFonts w:ascii="Arial" w:hAnsi="Arial" w:cs="Arial"/>
          <w:sz w:val="22"/>
          <w:szCs w:val="22"/>
        </w:rPr>
        <w:t>SWOT and PESTLE A</w:t>
      </w:r>
      <w:r w:rsidR="008603FE" w:rsidRPr="00732BB0">
        <w:rPr>
          <w:rFonts w:ascii="Arial" w:hAnsi="Arial" w:cs="Arial"/>
          <w:sz w:val="22"/>
          <w:szCs w:val="22"/>
        </w:rPr>
        <w:t>nalysis</w:t>
      </w:r>
      <w:bookmarkEnd w:id="4"/>
      <w:bookmarkEnd w:id="5"/>
    </w:p>
    <w:p w14:paraId="2EABD93C" w14:textId="7CC31BFB" w:rsidR="008603FE" w:rsidRPr="00732BB0" w:rsidRDefault="008603FE" w:rsidP="00242D9D">
      <w:pPr>
        <w:pStyle w:val="Heading2"/>
        <w:rPr>
          <w:rFonts w:ascii="Arial" w:hAnsi="Arial" w:cs="Arial"/>
          <w:sz w:val="22"/>
          <w:szCs w:val="22"/>
        </w:rPr>
      </w:pPr>
      <w:r w:rsidRPr="00732BB0">
        <w:rPr>
          <w:rFonts w:ascii="Arial" w:hAnsi="Arial" w:cs="Arial"/>
          <w:sz w:val="22"/>
          <w:szCs w:val="22"/>
        </w:rPr>
        <w:t xml:space="preserve"> </w:t>
      </w:r>
      <w:bookmarkStart w:id="6" w:name="_Toc227846933"/>
      <w:bookmarkStart w:id="7" w:name="_Toc227854103"/>
      <w:r w:rsidRPr="00732BB0">
        <w:rPr>
          <w:rFonts w:ascii="Arial" w:hAnsi="Arial" w:cs="Arial"/>
          <w:sz w:val="22"/>
          <w:szCs w:val="22"/>
        </w:rPr>
        <w:t>SWOT Analysis</w:t>
      </w:r>
      <w:bookmarkEnd w:id="6"/>
      <w:bookmarkEnd w:id="7"/>
    </w:p>
    <w:tbl>
      <w:tblPr>
        <w:tblStyle w:val="TableGrid"/>
        <w:tblW w:w="0" w:type="auto"/>
        <w:tblLook w:val="04A0" w:firstRow="1" w:lastRow="0" w:firstColumn="1" w:lastColumn="0" w:noHBand="0" w:noVBand="1"/>
      </w:tblPr>
      <w:tblGrid>
        <w:gridCol w:w="2122"/>
        <w:gridCol w:w="6818"/>
      </w:tblGrid>
      <w:tr w:rsidR="008603FE" w:rsidRPr="00732BB0" w14:paraId="32DEFC7A" w14:textId="77777777" w:rsidTr="008603FE">
        <w:trPr>
          <w:trHeight w:val="686"/>
        </w:trPr>
        <w:tc>
          <w:tcPr>
            <w:tcW w:w="2122" w:type="dxa"/>
          </w:tcPr>
          <w:p w14:paraId="0259A243" w14:textId="3763CC20" w:rsidR="008603FE" w:rsidRPr="00732BB0" w:rsidRDefault="008603FE">
            <w:pPr>
              <w:rPr>
                <w:rFonts w:ascii="Arial" w:hAnsi="Arial" w:cs="Arial"/>
                <w:b/>
                <w:bCs/>
                <w:sz w:val="22"/>
                <w:szCs w:val="22"/>
              </w:rPr>
            </w:pPr>
            <w:r w:rsidRPr="00732BB0">
              <w:rPr>
                <w:rFonts w:ascii="Arial" w:hAnsi="Arial" w:cs="Arial"/>
                <w:b/>
                <w:bCs/>
                <w:sz w:val="22"/>
                <w:szCs w:val="22"/>
              </w:rPr>
              <w:t>Factor</w:t>
            </w:r>
          </w:p>
        </w:tc>
        <w:tc>
          <w:tcPr>
            <w:tcW w:w="6818" w:type="dxa"/>
          </w:tcPr>
          <w:p w14:paraId="43B28682" w14:textId="3141292E" w:rsidR="008603FE" w:rsidRPr="00732BB0" w:rsidRDefault="008603FE">
            <w:pPr>
              <w:rPr>
                <w:rFonts w:ascii="Arial" w:hAnsi="Arial" w:cs="Arial"/>
                <w:b/>
                <w:bCs/>
                <w:sz w:val="22"/>
                <w:szCs w:val="22"/>
              </w:rPr>
            </w:pPr>
            <w:r w:rsidRPr="00732BB0">
              <w:rPr>
                <w:rFonts w:ascii="Arial" w:hAnsi="Arial" w:cs="Arial"/>
                <w:b/>
                <w:bCs/>
                <w:sz w:val="22"/>
                <w:szCs w:val="22"/>
              </w:rPr>
              <w:t>Description</w:t>
            </w:r>
          </w:p>
        </w:tc>
      </w:tr>
      <w:tr w:rsidR="008603FE" w:rsidRPr="00732BB0" w14:paraId="7E25FD85" w14:textId="77777777" w:rsidTr="00876F7D">
        <w:trPr>
          <w:trHeight w:val="708"/>
        </w:trPr>
        <w:tc>
          <w:tcPr>
            <w:tcW w:w="2122" w:type="dxa"/>
          </w:tcPr>
          <w:p w14:paraId="2F88973C" w14:textId="07A20F22" w:rsidR="008603FE" w:rsidRPr="00732BB0" w:rsidRDefault="008603FE">
            <w:pPr>
              <w:rPr>
                <w:rFonts w:ascii="Arial" w:hAnsi="Arial" w:cs="Arial"/>
                <w:sz w:val="22"/>
                <w:szCs w:val="22"/>
              </w:rPr>
            </w:pPr>
            <w:r w:rsidRPr="00732BB0">
              <w:rPr>
                <w:rFonts w:ascii="Arial" w:hAnsi="Arial" w:cs="Arial"/>
                <w:sz w:val="22"/>
                <w:szCs w:val="22"/>
              </w:rPr>
              <w:t>Strengths</w:t>
            </w:r>
          </w:p>
        </w:tc>
        <w:tc>
          <w:tcPr>
            <w:tcW w:w="6818" w:type="dxa"/>
          </w:tcPr>
          <w:p w14:paraId="261E9424" w14:textId="455C0C36" w:rsidR="008603FE" w:rsidRPr="00732BB0" w:rsidRDefault="008603FE">
            <w:pPr>
              <w:rPr>
                <w:rFonts w:ascii="Arial" w:hAnsi="Arial" w:cs="Arial"/>
                <w:sz w:val="22"/>
                <w:szCs w:val="22"/>
              </w:rPr>
            </w:pPr>
            <w:r w:rsidRPr="00732BB0">
              <w:rPr>
                <w:rFonts w:ascii="Arial" w:hAnsi="Arial" w:cs="Arial"/>
                <w:sz w:val="22"/>
                <w:szCs w:val="22"/>
              </w:rPr>
              <w:t>Hilton has a strong global brand, high customer trust, and advanced technology systems.</w:t>
            </w:r>
          </w:p>
        </w:tc>
      </w:tr>
      <w:tr w:rsidR="008603FE" w:rsidRPr="00732BB0" w14:paraId="7D731354" w14:textId="77777777" w:rsidTr="00876F7D">
        <w:trPr>
          <w:trHeight w:val="690"/>
        </w:trPr>
        <w:tc>
          <w:tcPr>
            <w:tcW w:w="2122" w:type="dxa"/>
          </w:tcPr>
          <w:p w14:paraId="127BCC5C" w14:textId="2EDA57A2" w:rsidR="008603FE" w:rsidRPr="00732BB0" w:rsidRDefault="008603FE">
            <w:pPr>
              <w:rPr>
                <w:rFonts w:ascii="Arial" w:hAnsi="Arial" w:cs="Arial"/>
                <w:sz w:val="22"/>
                <w:szCs w:val="22"/>
              </w:rPr>
            </w:pPr>
            <w:r w:rsidRPr="00732BB0">
              <w:rPr>
                <w:rFonts w:ascii="Arial" w:hAnsi="Arial" w:cs="Arial"/>
                <w:sz w:val="22"/>
                <w:szCs w:val="22"/>
              </w:rPr>
              <w:t>Weaknesses</w:t>
            </w:r>
          </w:p>
        </w:tc>
        <w:tc>
          <w:tcPr>
            <w:tcW w:w="6818" w:type="dxa"/>
          </w:tcPr>
          <w:p w14:paraId="052B9F53" w14:textId="77777777" w:rsidR="008603FE" w:rsidRPr="00732BB0" w:rsidRDefault="008603FE">
            <w:pPr>
              <w:rPr>
                <w:rFonts w:ascii="Arial" w:hAnsi="Arial" w:cs="Arial"/>
                <w:sz w:val="22"/>
                <w:szCs w:val="22"/>
              </w:rPr>
            </w:pPr>
            <w:r w:rsidRPr="00732BB0">
              <w:rPr>
                <w:rFonts w:ascii="Arial" w:hAnsi="Arial" w:cs="Arial"/>
                <w:sz w:val="22"/>
                <w:szCs w:val="22"/>
              </w:rPr>
              <w:t>Employees may resist new AI systems, and training is required.</w:t>
            </w:r>
          </w:p>
          <w:p w14:paraId="325B8E69" w14:textId="347F6299" w:rsidR="008603FE" w:rsidRPr="00732BB0" w:rsidRDefault="008603FE">
            <w:pPr>
              <w:rPr>
                <w:rFonts w:ascii="Arial" w:hAnsi="Arial" w:cs="Arial"/>
                <w:sz w:val="22"/>
                <w:szCs w:val="22"/>
              </w:rPr>
            </w:pPr>
            <w:r w:rsidRPr="00732BB0">
              <w:rPr>
                <w:rFonts w:ascii="Arial" w:hAnsi="Arial" w:cs="Arial"/>
                <w:sz w:val="22"/>
                <w:szCs w:val="22"/>
              </w:rPr>
              <w:t>Implementation</w:t>
            </w:r>
            <w:r w:rsidR="00876F7D" w:rsidRPr="00732BB0">
              <w:rPr>
                <w:rFonts w:ascii="Arial" w:hAnsi="Arial" w:cs="Arial"/>
                <w:sz w:val="22"/>
                <w:szCs w:val="22"/>
              </w:rPr>
              <w:t xml:space="preserve"> is costly.</w:t>
            </w:r>
          </w:p>
        </w:tc>
      </w:tr>
      <w:tr w:rsidR="008603FE" w:rsidRPr="00732BB0" w14:paraId="176DC4AF" w14:textId="77777777" w:rsidTr="00876F7D">
        <w:trPr>
          <w:trHeight w:val="702"/>
        </w:trPr>
        <w:tc>
          <w:tcPr>
            <w:tcW w:w="2122" w:type="dxa"/>
          </w:tcPr>
          <w:p w14:paraId="42B97EC4" w14:textId="1E8BD3FF" w:rsidR="008603FE" w:rsidRPr="00732BB0" w:rsidRDefault="008603FE">
            <w:pPr>
              <w:rPr>
                <w:rFonts w:ascii="Arial" w:hAnsi="Arial" w:cs="Arial"/>
                <w:sz w:val="22"/>
                <w:szCs w:val="22"/>
              </w:rPr>
            </w:pPr>
            <w:r w:rsidRPr="00732BB0">
              <w:rPr>
                <w:rFonts w:ascii="Arial" w:hAnsi="Arial" w:cs="Arial"/>
                <w:sz w:val="22"/>
                <w:szCs w:val="22"/>
              </w:rPr>
              <w:t>Opportunities</w:t>
            </w:r>
          </w:p>
        </w:tc>
        <w:tc>
          <w:tcPr>
            <w:tcW w:w="6818" w:type="dxa"/>
          </w:tcPr>
          <w:p w14:paraId="61410BC7" w14:textId="4CECC0AE" w:rsidR="008603FE" w:rsidRPr="00732BB0" w:rsidRDefault="00876F7D">
            <w:pPr>
              <w:rPr>
                <w:rFonts w:ascii="Arial" w:hAnsi="Arial" w:cs="Arial"/>
                <w:sz w:val="22"/>
                <w:szCs w:val="22"/>
              </w:rPr>
            </w:pPr>
            <w:r w:rsidRPr="00732BB0">
              <w:rPr>
                <w:rFonts w:ascii="Arial" w:hAnsi="Arial" w:cs="Arial"/>
                <w:sz w:val="22"/>
                <w:szCs w:val="22"/>
              </w:rPr>
              <w:t>Growing demand for personalised and sustainable services in hospitality.</w:t>
            </w:r>
          </w:p>
        </w:tc>
      </w:tr>
      <w:tr w:rsidR="008603FE" w:rsidRPr="00732BB0" w14:paraId="02B0F869" w14:textId="77777777" w:rsidTr="00876F7D">
        <w:trPr>
          <w:trHeight w:val="696"/>
        </w:trPr>
        <w:tc>
          <w:tcPr>
            <w:tcW w:w="2122" w:type="dxa"/>
          </w:tcPr>
          <w:p w14:paraId="691F3CEC" w14:textId="5D585D74" w:rsidR="008603FE" w:rsidRPr="00732BB0" w:rsidRDefault="008603FE">
            <w:pPr>
              <w:rPr>
                <w:rFonts w:ascii="Arial" w:hAnsi="Arial" w:cs="Arial"/>
                <w:sz w:val="22"/>
                <w:szCs w:val="22"/>
              </w:rPr>
            </w:pPr>
            <w:r w:rsidRPr="00732BB0">
              <w:rPr>
                <w:rFonts w:ascii="Arial" w:hAnsi="Arial" w:cs="Arial"/>
                <w:sz w:val="22"/>
                <w:szCs w:val="22"/>
              </w:rPr>
              <w:t>Threats</w:t>
            </w:r>
          </w:p>
        </w:tc>
        <w:tc>
          <w:tcPr>
            <w:tcW w:w="6818" w:type="dxa"/>
          </w:tcPr>
          <w:p w14:paraId="6E711148" w14:textId="4BCADE6D" w:rsidR="008603FE" w:rsidRPr="00732BB0" w:rsidRDefault="00876F7D">
            <w:pPr>
              <w:rPr>
                <w:rFonts w:ascii="Arial" w:hAnsi="Arial" w:cs="Arial"/>
                <w:sz w:val="22"/>
                <w:szCs w:val="22"/>
              </w:rPr>
            </w:pPr>
            <w:r w:rsidRPr="00732BB0">
              <w:rPr>
                <w:rFonts w:ascii="Arial" w:hAnsi="Arial" w:cs="Arial"/>
                <w:sz w:val="22"/>
                <w:szCs w:val="22"/>
              </w:rPr>
              <w:t>Cybersecurity risks, strong competition, and economic uncertainty.</w:t>
            </w:r>
          </w:p>
        </w:tc>
      </w:tr>
    </w:tbl>
    <w:p w14:paraId="4EA70634" w14:textId="77777777" w:rsidR="008603FE" w:rsidRPr="00732BB0" w:rsidRDefault="008603FE">
      <w:pPr>
        <w:rPr>
          <w:rFonts w:ascii="Arial" w:hAnsi="Arial" w:cs="Arial"/>
          <w:b/>
          <w:bCs/>
          <w:sz w:val="22"/>
          <w:szCs w:val="22"/>
        </w:rPr>
      </w:pPr>
    </w:p>
    <w:p w14:paraId="0D66879A" w14:textId="747D81C6" w:rsidR="00876F7D" w:rsidRPr="00732BB0" w:rsidRDefault="00876F7D" w:rsidP="00242D9D">
      <w:pPr>
        <w:pStyle w:val="Heading2"/>
        <w:rPr>
          <w:rFonts w:ascii="Arial" w:hAnsi="Arial" w:cs="Arial"/>
          <w:sz w:val="22"/>
          <w:szCs w:val="22"/>
        </w:rPr>
      </w:pPr>
      <w:bookmarkStart w:id="8" w:name="_Toc227846934"/>
      <w:bookmarkStart w:id="9" w:name="_Toc227854104"/>
      <w:r w:rsidRPr="00732BB0">
        <w:rPr>
          <w:rFonts w:ascii="Arial" w:hAnsi="Arial" w:cs="Arial"/>
          <w:sz w:val="22"/>
          <w:szCs w:val="22"/>
        </w:rPr>
        <w:t>Explanation.</w:t>
      </w:r>
      <w:bookmarkEnd w:id="8"/>
      <w:bookmarkEnd w:id="9"/>
      <w:r w:rsidRPr="00732BB0">
        <w:rPr>
          <w:rFonts w:ascii="Arial" w:hAnsi="Arial" w:cs="Arial"/>
          <w:sz w:val="22"/>
          <w:szCs w:val="22"/>
        </w:rPr>
        <w:t xml:space="preserve"> </w:t>
      </w:r>
    </w:p>
    <w:p w14:paraId="2A46CD1B" w14:textId="6A9C4E4B" w:rsidR="00876F7D" w:rsidRPr="00732BB0" w:rsidRDefault="00876F7D">
      <w:pPr>
        <w:rPr>
          <w:rFonts w:ascii="Arial" w:hAnsi="Arial" w:cs="Arial"/>
          <w:sz w:val="22"/>
          <w:szCs w:val="22"/>
        </w:rPr>
      </w:pPr>
      <w:r w:rsidRPr="00732BB0">
        <w:rPr>
          <w:rFonts w:ascii="Arial" w:hAnsi="Arial" w:cs="Arial"/>
          <w:sz w:val="22"/>
          <w:szCs w:val="22"/>
        </w:rPr>
        <w:t xml:space="preserve">The </w:t>
      </w:r>
      <w:r w:rsidRPr="00732BB0">
        <w:rPr>
          <w:rFonts w:ascii="Arial" w:hAnsi="Arial" w:cs="Arial"/>
          <w:b/>
          <w:bCs/>
          <w:sz w:val="22"/>
          <w:szCs w:val="22"/>
        </w:rPr>
        <w:t xml:space="preserve">SWOT </w:t>
      </w:r>
      <w:r w:rsidRPr="00732BB0">
        <w:rPr>
          <w:rFonts w:ascii="Arial" w:hAnsi="Arial" w:cs="Arial"/>
          <w:sz w:val="22"/>
          <w:szCs w:val="22"/>
        </w:rPr>
        <w:t xml:space="preserve">analysis shows that Hilton has strong internal capabilities, especially its global brand and advanced technology. These strengths support the successful launch of </w:t>
      </w:r>
      <w:proofErr w:type="spellStart"/>
      <w:r w:rsidRPr="00732BB0">
        <w:rPr>
          <w:rFonts w:ascii="Arial" w:hAnsi="Arial" w:cs="Arial"/>
          <w:sz w:val="22"/>
          <w:szCs w:val="22"/>
        </w:rPr>
        <w:lastRenderedPageBreak/>
        <w:t>StaySmart</w:t>
      </w:r>
      <w:proofErr w:type="spellEnd"/>
      <w:r w:rsidRPr="00732BB0">
        <w:rPr>
          <w:rFonts w:ascii="Arial" w:hAnsi="Arial" w:cs="Arial"/>
          <w:sz w:val="22"/>
          <w:szCs w:val="22"/>
        </w:rPr>
        <w:t>+. However, there are also weaknesses, such as employee resistance to new technolo</w:t>
      </w:r>
      <w:r w:rsidR="000E2D93" w:rsidRPr="00732BB0">
        <w:rPr>
          <w:rFonts w:ascii="Arial" w:hAnsi="Arial" w:cs="Arial"/>
          <w:sz w:val="22"/>
          <w:szCs w:val="22"/>
        </w:rPr>
        <w:t>g</w:t>
      </w:r>
      <w:r w:rsidRPr="00732BB0">
        <w:rPr>
          <w:rFonts w:ascii="Arial" w:hAnsi="Arial" w:cs="Arial"/>
          <w:sz w:val="22"/>
          <w:szCs w:val="22"/>
        </w:rPr>
        <w:t>ies and high</w:t>
      </w:r>
      <w:r w:rsidR="000E2D93" w:rsidRPr="00732BB0">
        <w:rPr>
          <w:rFonts w:ascii="Arial" w:hAnsi="Arial" w:cs="Arial"/>
          <w:sz w:val="22"/>
          <w:szCs w:val="22"/>
        </w:rPr>
        <w:t xml:space="preserve"> implementation costs. </w:t>
      </w:r>
    </w:p>
    <w:p w14:paraId="530B10D8" w14:textId="0CF4C07E" w:rsidR="000E2D93" w:rsidRPr="00732BB0" w:rsidRDefault="000E2D93">
      <w:pPr>
        <w:rPr>
          <w:rFonts w:ascii="Arial" w:hAnsi="Arial" w:cs="Arial"/>
          <w:sz w:val="22"/>
          <w:szCs w:val="22"/>
        </w:rPr>
      </w:pPr>
      <w:r w:rsidRPr="00732BB0">
        <w:rPr>
          <w:rFonts w:ascii="Arial" w:hAnsi="Arial" w:cs="Arial"/>
          <w:sz w:val="22"/>
          <w:szCs w:val="22"/>
        </w:rPr>
        <w:t xml:space="preserve">Opportunities exist due to increasing customer demand for digital and sustainable services. </w:t>
      </w:r>
      <w:proofErr w:type="spellStart"/>
      <w:r w:rsidRPr="00732BB0">
        <w:rPr>
          <w:rFonts w:ascii="Arial" w:hAnsi="Arial" w:cs="Arial"/>
          <w:sz w:val="22"/>
          <w:szCs w:val="22"/>
        </w:rPr>
        <w:t>StaySmart</w:t>
      </w:r>
      <w:proofErr w:type="spellEnd"/>
      <w:r w:rsidRPr="00732BB0">
        <w:rPr>
          <w:rFonts w:ascii="Arial" w:hAnsi="Arial" w:cs="Arial"/>
          <w:sz w:val="22"/>
          <w:szCs w:val="22"/>
        </w:rPr>
        <w:t>+ can help Hilton improve customer experience and gain a competitive advantage. However, threats such as cybersecurity risks and strong competition must be managed carefully.</w:t>
      </w:r>
    </w:p>
    <w:p w14:paraId="41EEDD10" w14:textId="2E8B33DF" w:rsidR="000E2D93" w:rsidRPr="00732BB0" w:rsidRDefault="000E2D93">
      <w:pPr>
        <w:rPr>
          <w:rFonts w:ascii="Arial" w:hAnsi="Arial" w:cs="Arial"/>
          <w:sz w:val="22"/>
          <w:szCs w:val="22"/>
        </w:rPr>
      </w:pPr>
      <w:r w:rsidRPr="00732BB0">
        <w:rPr>
          <w:rFonts w:ascii="Arial" w:hAnsi="Arial" w:cs="Arial"/>
          <w:sz w:val="22"/>
          <w:szCs w:val="22"/>
        </w:rPr>
        <w:t>This analysis highlights the importance of stakeholder engagement. Employees must be trained to reduce resi</w:t>
      </w:r>
      <w:r w:rsidR="002071FE" w:rsidRPr="00732BB0">
        <w:rPr>
          <w:rFonts w:ascii="Arial" w:hAnsi="Arial" w:cs="Arial"/>
          <w:sz w:val="22"/>
          <w:szCs w:val="22"/>
        </w:rPr>
        <w:t>sta</w:t>
      </w:r>
      <w:r w:rsidRPr="00732BB0">
        <w:rPr>
          <w:rFonts w:ascii="Arial" w:hAnsi="Arial" w:cs="Arial"/>
          <w:sz w:val="22"/>
          <w:szCs w:val="22"/>
        </w:rPr>
        <w:t>nce, while IT teams and suppliers must work together to reduce risks. Therefore, stakeholder collaboration is essential to maximi</w:t>
      </w:r>
      <w:r w:rsidR="002071FE" w:rsidRPr="00732BB0">
        <w:rPr>
          <w:rFonts w:ascii="Arial" w:hAnsi="Arial" w:cs="Arial"/>
          <w:sz w:val="22"/>
          <w:szCs w:val="22"/>
        </w:rPr>
        <w:t>se strengths and minimise weaknesses.</w:t>
      </w:r>
    </w:p>
    <w:p w14:paraId="3151D20E" w14:textId="5A188BE9" w:rsidR="002071FE" w:rsidRPr="00732BB0" w:rsidRDefault="002071FE" w:rsidP="00242D9D">
      <w:pPr>
        <w:pStyle w:val="Heading2"/>
        <w:rPr>
          <w:rFonts w:ascii="Arial" w:hAnsi="Arial" w:cs="Arial"/>
          <w:sz w:val="22"/>
          <w:szCs w:val="22"/>
        </w:rPr>
      </w:pPr>
      <w:r w:rsidRPr="00732BB0">
        <w:rPr>
          <w:rFonts w:ascii="Arial" w:hAnsi="Arial" w:cs="Arial"/>
          <w:b/>
          <w:bCs/>
          <w:sz w:val="22"/>
          <w:szCs w:val="22"/>
        </w:rPr>
        <w:t xml:space="preserve"> </w:t>
      </w:r>
      <w:bookmarkStart w:id="10" w:name="_Toc227846935"/>
      <w:bookmarkStart w:id="11" w:name="_Toc227854105"/>
      <w:r w:rsidRPr="00732BB0">
        <w:rPr>
          <w:rFonts w:ascii="Arial" w:hAnsi="Arial" w:cs="Arial"/>
          <w:b/>
          <w:bCs/>
          <w:sz w:val="22"/>
          <w:szCs w:val="22"/>
        </w:rPr>
        <w:t>PESTLE</w:t>
      </w:r>
      <w:r w:rsidRPr="00732BB0">
        <w:rPr>
          <w:rFonts w:ascii="Arial" w:hAnsi="Arial" w:cs="Arial"/>
          <w:sz w:val="22"/>
          <w:szCs w:val="22"/>
        </w:rPr>
        <w:t xml:space="preserve"> Analysis</w:t>
      </w:r>
      <w:bookmarkEnd w:id="10"/>
      <w:bookmarkEnd w:id="11"/>
    </w:p>
    <w:tbl>
      <w:tblPr>
        <w:tblStyle w:val="TableGrid"/>
        <w:tblW w:w="0" w:type="auto"/>
        <w:tblLook w:val="04A0" w:firstRow="1" w:lastRow="0" w:firstColumn="1" w:lastColumn="0" w:noHBand="0" w:noVBand="1"/>
      </w:tblPr>
      <w:tblGrid>
        <w:gridCol w:w="2122"/>
        <w:gridCol w:w="6248"/>
      </w:tblGrid>
      <w:tr w:rsidR="002071FE" w:rsidRPr="00732BB0" w14:paraId="60555C1A" w14:textId="77777777" w:rsidTr="002071FE">
        <w:trPr>
          <w:trHeight w:val="754"/>
        </w:trPr>
        <w:tc>
          <w:tcPr>
            <w:tcW w:w="2122" w:type="dxa"/>
          </w:tcPr>
          <w:p w14:paraId="556A791A" w14:textId="1344B781" w:rsidR="002071FE" w:rsidRPr="00732BB0" w:rsidRDefault="002071FE">
            <w:pPr>
              <w:rPr>
                <w:rFonts w:ascii="Arial" w:hAnsi="Arial" w:cs="Arial"/>
                <w:b/>
                <w:bCs/>
                <w:sz w:val="22"/>
                <w:szCs w:val="22"/>
              </w:rPr>
            </w:pPr>
            <w:r w:rsidRPr="00732BB0">
              <w:rPr>
                <w:rFonts w:ascii="Arial" w:hAnsi="Arial" w:cs="Arial"/>
                <w:b/>
                <w:bCs/>
                <w:sz w:val="22"/>
                <w:szCs w:val="22"/>
              </w:rPr>
              <w:t>Factor</w:t>
            </w:r>
          </w:p>
        </w:tc>
        <w:tc>
          <w:tcPr>
            <w:tcW w:w="6248" w:type="dxa"/>
          </w:tcPr>
          <w:p w14:paraId="70B4BA20" w14:textId="75A2FB1E" w:rsidR="002071FE" w:rsidRPr="00732BB0" w:rsidRDefault="002071FE">
            <w:pPr>
              <w:rPr>
                <w:rFonts w:ascii="Arial" w:hAnsi="Arial" w:cs="Arial"/>
                <w:b/>
                <w:bCs/>
                <w:sz w:val="22"/>
                <w:szCs w:val="22"/>
              </w:rPr>
            </w:pPr>
            <w:r w:rsidRPr="00732BB0">
              <w:rPr>
                <w:rFonts w:ascii="Arial" w:hAnsi="Arial" w:cs="Arial"/>
                <w:b/>
                <w:bCs/>
                <w:sz w:val="22"/>
                <w:szCs w:val="22"/>
              </w:rPr>
              <w:t xml:space="preserve">Impact on </w:t>
            </w:r>
            <w:proofErr w:type="spellStart"/>
            <w:r w:rsidRPr="00732BB0">
              <w:rPr>
                <w:rFonts w:ascii="Arial" w:hAnsi="Arial" w:cs="Arial"/>
                <w:b/>
                <w:bCs/>
                <w:sz w:val="22"/>
                <w:szCs w:val="22"/>
              </w:rPr>
              <w:t>StaySmart</w:t>
            </w:r>
            <w:proofErr w:type="spellEnd"/>
            <w:r w:rsidRPr="00732BB0">
              <w:rPr>
                <w:rFonts w:ascii="Arial" w:hAnsi="Arial" w:cs="Arial"/>
                <w:b/>
                <w:bCs/>
                <w:sz w:val="22"/>
                <w:szCs w:val="22"/>
              </w:rPr>
              <w:t>+</w:t>
            </w:r>
          </w:p>
        </w:tc>
      </w:tr>
      <w:tr w:rsidR="002071FE" w:rsidRPr="00732BB0" w14:paraId="63067C13" w14:textId="77777777" w:rsidTr="002071FE">
        <w:trPr>
          <w:trHeight w:val="754"/>
        </w:trPr>
        <w:tc>
          <w:tcPr>
            <w:tcW w:w="2122" w:type="dxa"/>
          </w:tcPr>
          <w:p w14:paraId="45BB42A9" w14:textId="330E1248" w:rsidR="002071FE" w:rsidRPr="00732BB0" w:rsidRDefault="002071FE">
            <w:pPr>
              <w:rPr>
                <w:rFonts w:ascii="Arial" w:hAnsi="Arial" w:cs="Arial"/>
                <w:b/>
                <w:bCs/>
                <w:sz w:val="22"/>
                <w:szCs w:val="22"/>
              </w:rPr>
            </w:pPr>
            <w:r w:rsidRPr="00732BB0">
              <w:rPr>
                <w:rFonts w:ascii="Arial" w:hAnsi="Arial" w:cs="Arial"/>
                <w:b/>
                <w:bCs/>
                <w:sz w:val="22"/>
                <w:szCs w:val="22"/>
              </w:rPr>
              <w:t>Political</w:t>
            </w:r>
          </w:p>
        </w:tc>
        <w:tc>
          <w:tcPr>
            <w:tcW w:w="6248" w:type="dxa"/>
          </w:tcPr>
          <w:p w14:paraId="3BF938D8" w14:textId="6D01A92D" w:rsidR="002071FE" w:rsidRPr="00732BB0" w:rsidRDefault="002071FE">
            <w:pPr>
              <w:rPr>
                <w:rFonts w:ascii="Arial" w:hAnsi="Arial" w:cs="Arial"/>
                <w:sz w:val="22"/>
                <w:szCs w:val="22"/>
              </w:rPr>
            </w:pPr>
            <w:r w:rsidRPr="00732BB0">
              <w:rPr>
                <w:rFonts w:ascii="Arial" w:hAnsi="Arial" w:cs="Arial"/>
                <w:sz w:val="22"/>
                <w:szCs w:val="22"/>
              </w:rPr>
              <w:t>Government regulations on AI and data protection.</w:t>
            </w:r>
          </w:p>
        </w:tc>
      </w:tr>
      <w:tr w:rsidR="002071FE" w:rsidRPr="00732BB0" w14:paraId="10AC2E66" w14:textId="77777777" w:rsidTr="002071FE">
        <w:trPr>
          <w:trHeight w:val="794"/>
        </w:trPr>
        <w:tc>
          <w:tcPr>
            <w:tcW w:w="2122" w:type="dxa"/>
          </w:tcPr>
          <w:p w14:paraId="0AD2DB4B" w14:textId="36B7762C" w:rsidR="002071FE" w:rsidRPr="00732BB0" w:rsidRDefault="002071FE">
            <w:pPr>
              <w:rPr>
                <w:rFonts w:ascii="Arial" w:hAnsi="Arial" w:cs="Arial"/>
                <w:b/>
                <w:bCs/>
                <w:sz w:val="22"/>
                <w:szCs w:val="22"/>
              </w:rPr>
            </w:pPr>
            <w:r w:rsidRPr="00732BB0">
              <w:rPr>
                <w:rFonts w:ascii="Arial" w:hAnsi="Arial" w:cs="Arial"/>
                <w:b/>
                <w:bCs/>
                <w:sz w:val="22"/>
                <w:szCs w:val="22"/>
              </w:rPr>
              <w:t>Economic</w:t>
            </w:r>
          </w:p>
        </w:tc>
        <w:tc>
          <w:tcPr>
            <w:tcW w:w="6248" w:type="dxa"/>
          </w:tcPr>
          <w:p w14:paraId="56337F6C" w14:textId="4CE30F7C" w:rsidR="002071FE" w:rsidRPr="00732BB0" w:rsidRDefault="002071FE">
            <w:pPr>
              <w:rPr>
                <w:rFonts w:ascii="Arial" w:hAnsi="Arial" w:cs="Arial"/>
                <w:sz w:val="22"/>
                <w:szCs w:val="22"/>
              </w:rPr>
            </w:pPr>
            <w:r w:rsidRPr="00732BB0">
              <w:rPr>
                <w:rFonts w:ascii="Arial" w:hAnsi="Arial" w:cs="Arial"/>
                <w:sz w:val="22"/>
                <w:szCs w:val="22"/>
              </w:rPr>
              <w:t>Inflation and changes in travel demand.</w:t>
            </w:r>
          </w:p>
        </w:tc>
      </w:tr>
      <w:tr w:rsidR="002071FE" w:rsidRPr="00732BB0" w14:paraId="1C920362" w14:textId="77777777" w:rsidTr="002071FE">
        <w:trPr>
          <w:trHeight w:val="794"/>
        </w:trPr>
        <w:tc>
          <w:tcPr>
            <w:tcW w:w="2122" w:type="dxa"/>
          </w:tcPr>
          <w:p w14:paraId="76573DF1" w14:textId="52F6723D" w:rsidR="002071FE" w:rsidRPr="00732BB0" w:rsidRDefault="002071FE">
            <w:pPr>
              <w:rPr>
                <w:rFonts w:ascii="Arial" w:hAnsi="Arial" w:cs="Arial"/>
                <w:b/>
                <w:bCs/>
                <w:sz w:val="22"/>
                <w:szCs w:val="22"/>
              </w:rPr>
            </w:pPr>
            <w:r w:rsidRPr="00732BB0">
              <w:rPr>
                <w:rFonts w:ascii="Arial" w:hAnsi="Arial" w:cs="Arial"/>
                <w:b/>
                <w:bCs/>
                <w:sz w:val="22"/>
                <w:szCs w:val="22"/>
              </w:rPr>
              <w:t>Social</w:t>
            </w:r>
          </w:p>
        </w:tc>
        <w:tc>
          <w:tcPr>
            <w:tcW w:w="6248" w:type="dxa"/>
          </w:tcPr>
          <w:p w14:paraId="0BF04BA0" w14:textId="7A9EC6B4" w:rsidR="002071FE" w:rsidRPr="00732BB0" w:rsidRDefault="002071FE">
            <w:pPr>
              <w:rPr>
                <w:rFonts w:ascii="Arial" w:hAnsi="Arial" w:cs="Arial"/>
                <w:sz w:val="22"/>
                <w:szCs w:val="22"/>
              </w:rPr>
            </w:pPr>
            <w:r w:rsidRPr="00732BB0">
              <w:rPr>
                <w:rFonts w:ascii="Arial" w:hAnsi="Arial" w:cs="Arial"/>
                <w:sz w:val="22"/>
                <w:szCs w:val="22"/>
              </w:rPr>
              <w:t>Customers want personalised and fast services.</w:t>
            </w:r>
          </w:p>
        </w:tc>
      </w:tr>
      <w:tr w:rsidR="002071FE" w:rsidRPr="00732BB0" w14:paraId="49DFA642" w14:textId="77777777" w:rsidTr="002071FE">
        <w:trPr>
          <w:trHeight w:val="754"/>
        </w:trPr>
        <w:tc>
          <w:tcPr>
            <w:tcW w:w="2122" w:type="dxa"/>
          </w:tcPr>
          <w:p w14:paraId="387CC291" w14:textId="33EA3A69" w:rsidR="002071FE" w:rsidRPr="00732BB0" w:rsidRDefault="002071FE">
            <w:pPr>
              <w:rPr>
                <w:rFonts w:ascii="Arial" w:hAnsi="Arial" w:cs="Arial"/>
                <w:b/>
                <w:bCs/>
                <w:sz w:val="22"/>
                <w:szCs w:val="22"/>
              </w:rPr>
            </w:pPr>
            <w:r w:rsidRPr="00732BB0">
              <w:rPr>
                <w:rFonts w:ascii="Arial" w:hAnsi="Arial" w:cs="Arial"/>
                <w:b/>
                <w:bCs/>
                <w:sz w:val="22"/>
                <w:szCs w:val="22"/>
              </w:rPr>
              <w:t>Technological</w:t>
            </w:r>
          </w:p>
        </w:tc>
        <w:tc>
          <w:tcPr>
            <w:tcW w:w="6248" w:type="dxa"/>
          </w:tcPr>
          <w:p w14:paraId="25410168" w14:textId="043A0A9B" w:rsidR="002071FE" w:rsidRPr="00732BB0" w:rsidRDefault="002071FE">
            <w:pPr>
              <w:rPr>
                <w:rFonts w:ascii="Arial" w:hAnsi="Arial" w:cs="Arial"/>
                <w:sz w:val="22"/>
                <w:szCs w:val="22"/>
              </w:rPr>
            </w:pPr>
            <w:r w:rsidRPr="00732BB0">
              <w:rPr>
                <w:rFonts w:ascii="Arial" w:hAnsi="Arial" w:cs="Arial"/>
                <w:sz w:val="22"/>
                <w:szCs w:val="22"/>
              </w:rPr>
              <w:t>Rapid growth of AI and digital systems.</w:t>
            </w:r>
          </w:p>
        </w:tc>
      </w:tr>
      <w:tr w:rsidR="002071FE" w:rsidRPr="00732BB0" w14:paraId="21D50AE4" w14:textId="77777777" w:rsidTr="002071FE">
        <w:trPr>
          <w:trHeight w:val="754"/>
        </w:trPr>
        <w:tc>
          <w:tcPr>
            <w:tcW w:w="2122" w:type="dxa"/>
          </w:tcPr>
          <w:p w14:paraId="23FA03A7" w14:textId="5609965F" w:rsidR="002071FE" w:rsidRPr="00732BB0" w:rsidRDefault="002071FE">
            <w:pPr>
              <w:rPr>
                <w:rFonts w:ascii="Arial" w:hAnsi="Arial" w:cs="Arial"/>
                <w:b/>
                <w:bCs/>
                <w:sz w:val="22"/>
                <w:szCs w:val="22"/>
              </w:rPr>
            </w:pPr>
            <w:r w:rsidRPr="00732BB0">
              <w:rPr>
                <w:rFonts w:ascii="Arial" w:hAnsi="Arial" w:cs="Arial"/>
                <w:b/>
                <w:bCs/>
                <w:sz w:val="22"/>
                <w:szCs w:val="22"/>
              </w:rPr>
              <w:t>Legal</w:t>
            </w:r>
          </w:p>
        </w:tc>
        <w:tc>
          <w:tcPr>
            <w:tcW w:w="6248" w:type="dxa"/>
          </w:tcPr>
          <w:p w14:paraId="496AD0B2" w14:textId="021C8F16" w:rsidR="002071FE" w:rsidRPr="00732BB0" w:rsidRDefault="002071FE">
            <w:pPr>
              <w:rPr>
                <w:rFonts w:ascii="Arial" w:hAnsi="Arial" w:cs="Arial"/>
                <w:sz w:val="22"/>
                <w:szCs w:val="22"/>
              </w:rPr>
            </w:pPr>
            <w:r w:rsidRPr="00732BB0">
              <w:rPr>
                <w:rFonts w:ascii="Arial" w:hAnsi="Arial" w:cs="Arial"/>
                <w:sz w:val="22"/>
                <w:szCs w:val="22"/>
              </w:rPr>
              <w:t>GDPR and data privacy laws must be followed.</w:t>
            </w:r>
          </w:p>
        </w:tc>
      </w:tr>
      <w:tr w:rsidR="002071FE" w:rsidRPr="00732BB0" w14:paraId="1209E4B2" w14:textId="77777777" w:rsidTr="002071FE">
        <w:trPr>
          <w:trHeight w:val="754"/>
        </w:trPr>
        <w:tc>
          <w:tcPr>
            <w:tcW w:w="2122" w:type="dxa"/>
          </w:tcPr>
          <w:p w14:paraId="050F9896" w14:textId="1D266F08" w:rsidR="002071FE" w:rsidRPr="00732BB0" w:rsidRDefault="002071FE">
            <w:pPr>
              <w:rPr>
                <w:rFonts w:ascii="Arial" w:hAnsi="Arial" w:cs="Arial"/>
                <w:b/>
                <w:bCs/>
                <w:sz w:val="22"/>
                <w:szCs w:val="22"/>
              </w:rPr>
            </w:pPr>
            <w:r w:rsidRPr="00732BB0">
              <w:rPr>
                <w:rFonts w:ascii="Arial" w:hAnsi="Arial" w:cs="Arial"/>
                <w:b/>
                <w:bCs/>
                <w:sz w:val="22"/>
                <w:szCs w:val="22"/>
              </w:rPr>
              <w:t>Environmental</w:t>
            </w:r>
          </w:p>
        </w:tc>
        <w:tc>
          <w:tcPr>
            <w:tcW w:w="6248" w:type="dxa"/>
          </w:tcPr>
          <w:p w14:paraId="425D581B" w14:textId="1B547186" w:rsidR="002071FE" w:rsidRPr="00732BB0" w:rsidRDefault="002071FE">
            <w:pPr>
              <w:rPr>
                <w:rFonts w:ascii="Arial" w:hAnsi="Arial" w:cs="Arial"/>
                <w:sz w:val="22"/>
                <w:szCs w:val="22"/>
              </w:rPr>
            </w:pPr>
            <w:r w:rsidRPr="00732BB0">
              <w:rPr>
                <w:rFonts w:ascii="Arial" w:hAnsi="Arial" w:cs="Arial"/>
                <w:sz w:val="22"/>
                <w:szCs w:val="22"/>
              </w:rPr>
              <w:t>Demand for sustainable and eco-friendly services.</w:t>
            </w:r>
          </w:p>
        </w:tc>
      </w:tr>
    </w:tbl>
    <w:p w14:paraId="3F8BAF43" w14:textId="77777777" w:rsidR="002071FE" w:rsidRPr="00732BB0" w:rsidRDefault="002071FE">
      <w:pPr>
        <w:rPr>
          <w:rFonts w:ascii="Arial" w:hAnsi="Arial" w:cs="Arial"/>
          <w:b/>
          <w:bCs/>
          <w:sz w:val="22"/>
          <w:szCs w:val="22"/>
        </w:rPr>
      </w:pPr>
    </w:p>
    <w:p w14:paraId="6BD07D64" w14:textId="5CD8CB9D" w:rsidR="00D05396" w:rsidRPr="00732BB0" w:rsidRDefault="002071FE" w:rsidP="00242D9D">
      <w:pPr>
        <w:pStyle w:val="Heading2"/>
        <w:rPr>
          <w:rFonts w:ascii="Arial" w:hAnsi="Arial" w:cs="Arial"/>
          <w:sz w:val="22"/>
          <w:szCs w:val="22"/>
        </w:rPr>
      </w:pPr>
      <w:bookmarkStart w:id="12" w:name="_Toc227846936"/>
      <w:bookmarkStart w:id="13" w:name="_Toc227854106"/>
      <w:r w:rsidRPr="00732BB0">
        <w:rPr>
          <w:rFonts w:ascii="Arial" w:hAnsi="Arial" w:cs="Arial"/>
          <w:sz w:val="22"/>
          <w:szCs w:val="22"/>
        </w:rPr>
        <w:t>Explanation</w:t>
      </w:r>
      <w:bookmarkEnd w:id="12"/>
      <w:bookmarkEnd w:id="13"/>
    </w:p>
    <w:p w14:paraId="47FBCE12" w14:textId="7636E3BE" w:rsidR="002071FE" w:rsidRPr="00732BB0" w:rsidRDefault="002071FE">
      <w:pPr>
        <w:rPr>
          <w:rFonts w:ascii="Arial" w:hAnsi="Arial" w:cs="Arial"/>
          <w:sz w:val="22"/>
          <w:szCs w:val="22"/>
        </w:rPr>
      </w:pPr>
      <w:r w:rsidRPr="00732BB0">
        <w:rPr>
          <w:rFonts w:ascii="Arial" w:hAnsi="Arial" w:cs="Arial"/>
          <w:sz w:val="22"/>
          <w:szCs w:val="22"/>
        </w:rPr>
        <w:t xml:space="preserve">The PESTLE analysis shows that external factors have a strong impact on the </w:t>
      </w:r>
      <w:proofErr w:type="spellStart"/>
      <w:r w:rsidRPr="00732BB0">
        <w:rPr>
          <w:rFonts w:ascii="Arial" w:hAnsi="Arial" w:cs="Arial"/>
          <w:sz w:val="22"/>
          <w:szCs w:val="22"/>
        </w:rPr>
        <w:t>StaySmart</w:t>
      </w:r>
      <w:proofErr w:type="spellEnd"/>
      <w:r w:rsidRPr="00732BB0">
        <w:rPr>
          <w:rFonts w:ascii="Arial" w:hAnsi="Arial" w:cs="Arial"/>
          <w:sz w:val="22"/>
          <w:szCs w:val="22"/>
        </w:rPr>
        <w:t>+ project. Political and legal factors require Hilton to follow strict data protection laws, especially when using AI systems. This means the company must work closely with regulators.</w:t>
      </w:r>
    </w:p>
    <w:p w14:paraId="548995B7" w14:textId="7E09E355" w:rsidR="002071FE" w:rsidRPr="00732BB0" w:rsidRDefault="002071FE">
      <w:pPr>
        <w:rPr>
          <w:rFonts w:ascii="Arial" w:hAnsi="Arial" w:cs="Arial"/>
          <w:sz w:val="22"/>
          <w:szCs w:val="22"/>
        </w:rPr>
      </w:pPr>
      <w:r w:rsidRPr="00732BB0">
        <w:rPr>
          <w:rFonts w:ascii="Arial" w:hAnsi="Arial" w:cs="Arial"/>
          <w:sz w:val="22"/>
          <w:szCs w:val="22"/>
        </w:rPr>
        <w:t>Economic conditions can affect customer spending and investment decisions. Social trends show that customers expect personalised and sustainable services, which support</w:t>
      </w:r>
      <w:r w:rsidR="00022CCA" w:rsidRPr="00732BB0">
        <w:rPr>
          <w:rFonts w:ascii="Arial" w:hAnsi="Arial" w:cs="Arial"/>
          <w:sz w:val="22"/>
          <w:szCs w:val="22"/>
        </w:rPr>
        <w:t xml:space="preserve">s the introduction of </w:t>
      </w:r>
      <w:proofErr w:type="spellStart"/>
      <w:r w:rsidR="00022CCA" w:rsidRPr="00732BB0">
        <w:rPr>
          <w:rFonts w:ascii="Arial" w:hAnsi="Arial" w:cs="Arial"/>
          <w:sz w:val="22"/>
          <w:szCs w:val="22"/>
        </w:rPr>
        <w:t>StaySmart</w:t>
      </w:r>
      <w:proofErr w:type="spellEnd"/>
      <w:r w:rsidR="00022CCA" w:rsidRPr="00732BB0">
        <w:rPr>
          <w:rFonts w:ascii="Arial" w:hAnsi="Arial" w:cs="Arial"/>
          <w:sz w:val="22"/>
          <w:szCs w:val="22"/>
        </w:rPr>
        <w:t>+. Technological factors create opportunities for innovation but also increase risks.</w:t>
      </w:r>
    </w:p>
    <w:p w14:paraId="647B9F41" w14:textId="5E27B826" w:rsidR="00022CCA" w:rsidRPr="00732BB0" w:rsidRDefault="00022CCA">
      <w:pPr>
        <w:rPr>
          <w:rFonts w:ascii="Arial" w:hAnsi="Arial" w:cs="Arial"/>
          <w:sz w:val="22"/>
          <w:szCs w:val="22"/>
        </w:rPr>
      </w:pPr>
      <w:r w:rsidRPr="00732BB0">
        <w:rPr>
          <w:rFonts w:ascii="Arial" w:hAnsi="Arial" w:cs="Arial"/>
          <w:sz w:val="22"/>
          <w:szCs w:val="22"/>
        </w:rPr>
        <w:t>Environmental concerns require Hilton to adopt sustainable practices. Overall, this analysis shows that stakeholder engagement is essential to respond to external challenges and ensure successful implementation.</w:t>
      </w:r>
    </w:p>
    <w:p w14:paraId="3B490E91" w14:textId="3440A2B0" w:rsidR="00022CCA" w:rsidRPr="00732BB0" w:rsidRDefault="00022CCA" w:rsidP="00242D9D">
      <w:pPr>
        <w:pStyle w:val="Heading1"/>
        <w:rPr>
          <w:rFonts w:ascii="Arial" w:hAnsi="Arial" w:cs="Arial"/>
          <w:sz w:val="22"/>
          <w:szCs w:val="22"/>
        </w:rPr>
      </w:pPr>
      <w:bookmarkStart w:id="14" w:name="_Toc227846937"/>
      <w:bookmarkStart w:id="15" w:name="_Toc227854107"/>
      <w:r w:rsidRPr="00732BB0">
        <w:rPr>
          <w:rFonts w:ascii="Arial" w:hAnsi="Arial" w:cs="Arial"/>
          <w:sz w:val="22"/>
          <w:szCs w:val="22"/>
        </w:rPr>
        <w:lastRenderedPageBreak/>
        <w:t xml:space="preserve">SMART Objectives- </w:t>
      </w:r>
      <w:proofErr w:type="spellStart"/>
      <w:r w:rsidRPr="00732BB0">
        <w:rPr>
          <w:rFonts w:ascii="Arial" w:hAnsi="Arial" w:cs="Arial"/>
          <w:sz w:val="22"/>
          <w:szCs w:val="22"/>
        </w:rPr>
        <w:t>StaySmart</w:t>
      </w:r>
      <w:proofErr w:type="spellEnd"/>
      <w:r w:rsidRPr="00732BB0">
        <w:rPr>
          <w:rFonts w:ascii="Arial" w:hAnsi="Arial" w:cs="Arial"/>
          <w:sz w:val="22"/>
          <w:szCs w:val="22"/>
        </w:rPr>
        <w:t>+</w:t>
      </w:r>
      <w:bookmarkEnd w:id="14"/>
      <w:bookmarkEnd w:id="15"/>
    </w:p>
    <w:tbl>
      <w:tblPr>
        <w:tblStyle w:val="TableGrid"/>
        <w:tblW w:w="9924" w:type="dxa"/>
        <w:tblInd w:w="-431" w:type="dxa"/>
        <w:tblLook w:val="04A0" w:firstRow="1" w:lastRow="0" w:firstColumn="1" w:lastColumn="0" w:noHBand="0" w:noVBand="1"/>
      </w:tblPr>
      <w:tblGrid>
        <w:gridCol w:w="1594"/>
        <w:gridCol w:w="1696"/>
        <w:gridCol w:w="1501"/>
        <w:gridCol w:w="1696"/>
        <w:gridCol w:w="1556"/>
        <w:gridCol w:w="95"/>
        <w:gridCol w:w="1786"/>
      </w:tblGrid>
      <w:tr w:rsidR="002E3802" w:rsidRPr="00732BB0" w14:paraId="71B22831" w14:textId="77777777" w:rsidTr="00A62468">
        <w:trPr>
          <w:trHeight w:val="629"/>
        </w:trPr>
        <w:tc>
          <w:tcPr>
            <w:tcW w:w="1648" w:type="dxa"/>
          </w:tcPr>
          <w:p w14:paraId="69BD48D0" w14:textId="1E8D9C28" w:rsidR="00022CCA" w:rsidRPr="00732BB0" w:rsidRDefault="00022CCA">
            <w:pPr>
              <w:rPr>
                <w:rFonts w:ascii="Arial" w:hAnsi="Arial" w:cs="Arial"/>
                <w:sz w:val="22"/>
                <w:szCs w:val="22"/>
              </w:rPr>
            </w:pPr>
            <w:r w:rsidRPr="00732BB0">
              <w:rPr>
                <w:rFonts w:ascii="Arial" w:hAnsi="Arial" w:cs="Arial"/>
                <w:sz w:val="22"/>
                <w:szCs w:val="22"/>
              </w:rPr>
              <w:t>Objective</w:t>
            </w:r>
          </w:p>
        </w:tc>
        <w:tc>
          <w:tcPr>
            <w:tcW w:w="1586" w:type="dxa"/>
          </w:tcPr>
          <w:p w14:paraId="1D9F4C33" w14:textId="0F567770" w:rsidR="00022CCA" w:rsidRPr="00732BB0" w:rsidRDefault="00022CCA">
            <w:pPr>
              <w:rPr>
                <w:rFonts w:ascii="Arial" w:hAnsi="Arial" w:cs="Arial"/>
                <w:sz w:val="22"/>
                <w:szCs w:val="22"/>
              </w:rPr>
            </w:pPr>
            <w:r w:rsidRPr="00732BB0">
              <w:rPr>
                <w:rFonts w:ascii="Arial" w:hAnsi="Arial" w:cs="Arial"/>
                <w:sz w:val="22"/>
                <w:szCs w:val="22"/>
              </w:rPr>
              <w:t>Specific</w:t>
            </w:r>
          </w:p>
        </w:tc>
        <w:tc>
          <w:tcPr>
            <w:tcW w:w="1457" w:type="dxa"/>
          </w:tcPr>
          <w:p w14:paraId="033B04F1" w14:textId="2D8313AD" w:rsidR="00022CCA" w:rsidRPr="00732BB0" w:rsidRDefault="00022CCA">
            <w:pPr>
              <w:rPr>
                <w:rFonts w:ascii="Arial" w:hAnsi="Arial" w:cs="Arial"/>
                <w:sz w:val="22"/>
                <w:szCs w:val="22"/>
              </w:rPr>
            </w:pPr>
            <w:r w:rsidRPr="00732BB0">
              <w:rPr>
                <w:rFonts w:ascii="Arial" w:hAnsi="Arial" w:cs="Arial"/>
                <w:sz w:val="22"/>
                <w:szCs w:val="22"/>
              </w:rPr>
              <w:t>Measurable</w:t>
            </w:r>
          </w:p>
        </w:tc>
        <w:tc>
          <w:tcPr>
            <w:tcW w:w="1655" w:type="dxa"/>
          </w:tcPr>
          <w:p w14:paraId="0A393ED0" w14:textId="2557464E" w:rsidR="00022CCA" w:rsidRPr="00732BB0" w:rsidRDefault="00022CCA">
            <w:pPr>
              <w:rPr>
                <w:rFonts w:ascii="Arial" w:hAnsi="Arial" w:cs="Arial"/>
                <w:sz w:val="22"/>
                <w:szCs w:val="22"/>
              </w:rPr>
            </w:pPr>
            <w:r w:rsidRPr="00732BB0">
              <w:rPr>
                <w:rFonts w:ascii="Arial" w:hAnsi="Arial" w:cs="Arial"/>
                <w:sz w:val="22"/>
                <w:szCs w:val="22"/>
              </w:rPr>
              <w:t>Achievable</w:t>
            </w:r>
          </w:p>
        </w:tc>
        <w:tc>
          <w:tcPr>
            <w:tcW w:w="1593" w:type="dxa"/>
          </w:tcPr>
          <w:p w14:paraId="512B59F3" w14:textId="6851D4C1" w:rsidR="00022CCA" w:rsidRPr="00732BB0" w:rsidRDefault="00022CCA">
            <w:pPr>
              <w:rPr>
                <w:rFonts w:ascii="Arial" w:hAnsi="Arial" w:cs="Arial"/>
                <w:sz w:val="22"/>
                <w:szCs w:val="22"/>
              </w:rPr>
            </w:pPr>
            <w:r w:rsidRPr="00732BB0">
              <w:rPr>
                <w:rFonts w:ascii="Arial" w:hAnsi="Arial" w:cs="Arial"/>
                <w:sz w:val="22"/>
                <w:szCs w:val="22"/>
              </w:rPr>
              <w:t>Relevant</w:t>
            </w:r>
          </w:p>
        </w:tc>
        <w:tc>
          <w:tcPr>
            <w:tcW w:w="1985" w:type="dxa"/>
            <w:gridSpan w:val="2"/>
          </w:tcPr>
          <w:p w14:paraId="0726AC71" w14:textId="5BB00829" w:rsidR="00022CCA" w:rsidRPr="00732BB0" w:rsidRDefault="00022CCA">
            <w:pPr>
              <w:rPr>
                <w:rFonts w:ascii="Arial" w:hAnsi="Arial" w:cs="Arial"/>
                <w:sz w:val="22"/>
                <w:szCs w:val="22"/>
              </w:rPr>
            </w:pPr>
            <w:r w:rsidRPr="00732BB0">
              <w:rPr>
                <w:rFonts w:ascii="Arial" w:hAnsi="Arial" w:cs="Arial"/>
                <w:sz w:val="22"/>
                <w:szCs w:val="22"/>
              </w:rPr>
              <w:t>Time-bound</w:t>
            </w:r>
          </w:p>
        </w:tc>
      </w:tr>
      <w:tr w:rsidR="002E3802" w:rsidRPr="00732BB0" w14:paraId="22C4BD8B" w14:textId="77777777" w:rsidTr="00A62468">
        <w:trPr>
          <w:trHeight w:val="2511"/>
        </w:trPr>
        <w:tc>
          <w:tcPr>
            <w:tcW w:w="1648" w:type="dxa"/>
          </w:tcPr>
          <w:p w14:paraId="77FF3B44" w14:textId="77777777" w:rsidR="00022CCA" w:rsidRPr="00732BB0" w:rsidRDefault="00022CCA">
            <w:pPr>
              <w:rPr>
                <w:rFonts w:ascii="Arial" w:hAnsi="Arial" w:cs="Arial"/>
                <w:sz w:val="22"/>
                <w:szCs w:val="22"/>
              </w:rPr>
            </w:pPr>
            <w:r w:rsidRPr="00732BB0">
              <w:rPr>
                <w:rFonts w:ascii="Arial" w:hAnsi="Arial" w:cs="Arial"/>
                <w:sz w:val="22"/>
                <w:szCs w:val="22"/>
              </w:rPr>
              <w:t>Improve</w:t>
            </w:r>
          </w:p>
          <w:p w14:paraId="532656BE" w14:textId="77777777" w:rsidR="00022CCA" w:rsidRPr="00732BB0" w:rsidRDefault="00022CCA">
            <w:pPr>
              <w:rPr>
                <w:rFonts w:ascii="Arial" w:hAnsi="Arial" w:cs="Arial"/>
                <w:sz w:val="22"/>
                <w:szCs w:val="22"/>
              </w:rPr>
            </w:pPr>
            <w:r w:rsidRPr="00732BB0">
              <w:rPr>
                <w:rFonts w:ascii="Arial" w:hAnsi="Arial" w:cs="Arial"/>
                <w:sz w:val="22"/>
                <w:szCs w:val="22"/>
              </w:rPr>
              <w:t>Customer</w:t>
            </w:r>
          </w:p>
          <w:p w14:paraId="5ABCC208" w14:textId="6ABAEEC0" w:rsidR="00022CCA" w:rsidRPr="00732BB0" w:rsidRDefault="00022CCA">
            <w:pPr>
              <w:rPr>
                <w:rFonts w:ascii="Arial" w:hAnsi="Arial" w:cs="Arial"/>
                <w:sz w:val="22"/>
                <w:szCs w:val="22"/>
              </w:rPr>
            </w:pPr>
            <w:r w:rsidRPr="00732BB0">
              <w:rPr>
                <w:rFonts w:ascii="Arial" w:hAnsi="Arial" w:cs="Arial"/>
                <w:sz w:val="22"/>
                <w:szCs w:val="22"/>
              </w:rPr>
              <w:t>Experience</w:t>
            </w:r>
          </w:p>
        </w:tc>
        <w:tc>
          <w:tcPr>
            <w:tcW w:w="1586" w:type="dxa"/>
          </w:tcPr>
          <w:p w14:paraId="166C8BD8" w14:textId="4E0BF093" w:rsidR="00022CCA" w:rsidRPr="00732BB0" w:rsidRDefault="00022CCA">
            <w:pPr>
              <w:rPr>
                <w:rFonts w:ascii="Arial" w:hAnsi="Arial" w:cs="Arial"/>
                <w:sz w:val="22"/>
                <w:szCs w:val="22"/>
              </w:rPr>
            </w:pPr>
            <w:r w:rsidRPr="00732BB0">
              <w:rPr>
                <w:rFonts w:ascii="Arial" w:hAnsi="Arial" w:cs="Arial"/>
                <w:sz w:val="22"/>
                <w:szCs w:val="22"/>
              </w:rPr>
              <w:t>Introduce AI- driven guest interaction tools, personalised travel planning, and smart room technology to enhance comfort and service quality.</w:t>
            </w:r>
          </w:p>
        </w:tc>
        <w:tc>
          <w:tcPr>
            <w:tcW w:w="1457" w:type="dxa"/>
          </w:tcPr>
          <w:p w14:paraId="500C4A35" w14:textId="77777777" w:rsidR="00022CCA" w:rsidRPr="00732BB0" w:rsidRDefault="00022CCA">
            <w:pPr>
              <w:rPr>
                <w:rFonts w:ascii="Arial" w:hAnsi="Arial" w:cs="Arial"/>
                <w:sz w:val="22"/>
                <w:szCs w:val="22"/>
              </w:rPr>
            </w:pPr>
            <w:r w:rsidRPr="00732BB0">
              <w:rPr>
                <w:rFonts w:ascii="Arial" w:hAnsi="Arial" w:cs="Arial"/>
                <w:sz w:val="22"/>
                <w:szCs w:val="22"/>
              </w:rPr>
              <w:t>Look at customer satisfaction scores, internet reviews, and feedback surveys.</w:t>
            </w:r>
          </w:p>
          <w:p w14:paraId="5D3D9643" w14:textId="1F8FDB06" w:rsidR="00022CCA" w:rsidRPr="00732BB0" w:rsidRDefault="00022CCA">
            <w:pPr>
              <w:rPr>
                <w:rFonts w:ascii="Arial" w:hAnsi="Arial" w:cs="Arial"/>
                <w:sz w:val="22"/>
                <w:szCs w:val="22"/>
              </w:rPr>
            </w:pPr>
            <w:r w:rsidRPr="00732BB0">
              <w:rPr>
                <w:rFonts w:ascii="Arial" w:hAnsi="Arial" w:cs="Arial"/>
                <w:sz w:val="22"/>
                <w:szCs w:val="22"/>
              </w:rPr>
              <w:t>Goal: make people 20% happier.</w:t>
            </w:r>
          </w:p>
        </w:tc>
        <w:tc>
          <w:tcPr>
            <w:tcW w:w="1655" w:type="dxa"/>
          </w:tcPr>
          <w:p w14:paraId="0EDF3054" w14:textId="77777777" w:rsidR="00022CCA" w:rsidRPr="00732BB0" w:rsidRDefault="00022CCA">
            <w:pPr>
              <w:rPr>
                <w:rFonts w:ascii="Arial" w:hAnsi="Arial" w:cs="Arial"/>
                <w:sz w:val="22"/>
                <w:szCs w:val="22"/>
              </w:rPr>
            </w:pPr>
            <w:r w:rsidRPr="00732BB0">
              <w:rPr>
                <w:rFonts w:ascii="Arial" w:hAnsi="Arial" w:cs="Arial"/>
                <w:sz w:val="22"/>
                <w:szCs w:val="22"/>
              </w:rPr>
              <w:t>Use Hilton’s existing digital infrastructure and trained employees.</w:t>
            </w:r>
          </w:p>
          <w:p w14:paraId="1EBA7C68" w14:textId="268D563C" w:rsidR="00022CCA" w:rsidRPr="00732BB0" w:rsidRDefault="00022CCA">
            <w:pPr>
              <w:rPr>
                <w:rFonts w:ascii="Arial" w:hAnsi="Arial" w:cs="Arial"/>
                <w:sz w:val="22"/>
                <w:szCs w:val="22"/>
              </w:rPr>
            </w:pPr>
            <w:r w:rsidRPr="00732BB0">
              <w:rPr>
                <w:rFonts w:ascii="Arial" w:hAnsi="Arial" w:cs="Arial"/>
                <w:sz w:val="22"/>
                <w:szCs w:val="22"/>
              </w:rPr>
              <w:t>Provide additional staff training where needed.</w:t>
            </w:r>
          </w:p>
        </w:tc>
        <w:tc>
          <w:tcPr>
            <w:tcW w:w="1593" w:type="dxa"/>
          </w:tcPr>
          <w:p w14:paraId="7343631E" w14:textId="0A946B8D" w:rsidR="00022CCA" w:rsidRPr="00732BB0" w:rsidRDefault="00022CCA">
            <w:pPr>
              <w:rPr>
                <w:rFonts w:ascii="Arial" w:hAnsi="Arial" w:cs="Arial"/>
                <w:sz w:val="22"/>
                <w:szCs w:val="22"/>
              </w:rPr>
            </w:pPr>
            <w:r w:rsidRPr="00732BB0">
              <w:rPr>
                <w:rFonts w:ascii="Arial" w:hAnsi="Arial" w:cs="Arial"/>
                <w:sz w:val="22"/>
                <w:szCs w:val="22"/>
              </w:rPr>
              <w:t>Supports Hilton’s strategic goal to improve customer e</w:t>
            </w:r>
            <w:r w:rsidR="00A62468" w:rsidRPr="00732BB0">
              <w:rPr>
                <w:rFonts w:ascii="Arial" w:hAnsi="Arial" w:cs="Arial"/>
                <w:sz w:val="22"/>
                <w:szCs w:val="22"/>
              </w:rPr>
              <w:t>xperience and increase brand loyalty in global markets.</w:t>
            </w:r>
          </w:p>
        </w:tc>
        <w:tc>
          <w:tcPr>
            <w:tcW w:w="1985" w:type="dxa"/>
            <w:gridSpan w:val="2"/>
          </w:tcPr>
          <w:p w14:paraId="7B3E5EB8" w14:textId="12E220F4" w:rsidR="00022CCA" w:rsidRPr="00732BB0" w:rsidRDefault="00A62468">
            <w:pPr>
              <w:rPr>
                <w:rFonts w:ascii="Arial" w:hAnsi="Arial" w:cs="Arial"/>
                <w:sz w:val="22"/>
                <w:szCs w:val="22"/>
              </w:rPr>
            </w:pPr>
            <w:r w:rsidRPr="00732BB0">
              <w:rPr>
                <w:rFonts w:ascii="Arial" w:hAnsi="Arial" w:cs="Arial"/>
                <w:sz w:val="22"/>
                <w:szCs w:val="22"/>
              </w:rPr>
              <w:t>Implementation completed within 6 months, with a performance review after launch.</w:t>
            </w:r>
          </w:p>
        </w:tc>
      </w:tr>
      <w:tr w:rsidR="00AB2AD3" w:rsidRPr="00732BB0" w14:paraId="57BDF074" w14:textId="77777777" w:rsidTr="000A6E8F">
        <w:trPr>
          <w:trHeight w:val="3109"/>
        </w:trPr>
        <w:tc>
          <w:tcPr>
            <w:tcW w:w="1648" w:type="dxa"/>
          </w:tcPr>
          <w:p w14:paraId="6B8CDB40" w14:textId="77777777" w:rsidR="00022CCA" w:rsidRPr="00732BB0" w:rsidRDefault="00022CCA">
            <w:pPr>
              <w:rPr>
                <w:rFonts w:ascii="Arial" w:hAnsi="Arial" w:cs="Arial"/>
                <w:sz w:val="22"/>
                <w:szCs w:val="22"/>
              </w:rPr>
            </w:pPr>
            <w:r w:rsidRPr="00732BB0">
              <w:rPr>
                <w:rFonts w:ascii="Arial" w:hAnsi="Arial" w:cs="Arial"/>
                <w:sz w:val="22"/>
                <w:szCs w:val="22"/>
              </w:rPr>
              <w:t>Increase</w:t>
            </w:r>
          </w:p>
          <w:p w14:paraId="6C23B04C" w14:textId="77777777" w:rsidR="00022CCA" w:rsidRPr="00732BB0" w:rsidRDefault="00022CCA">
            <w:pPr>
              <w:rPr>
                <w:rFonts w:ascii="Arial" w:hAnsi="Arial" w:cs="Arial"/>
                <w:sz w:val="22"/>
                <w:szCs w:val="22"/>
              </w:rPr>
            </w:pPr>
            <w:r w:rsidRPr="00732BB0">
              <w:rPr>
                <w:rFonts w:ascii="Arial" w:hAnsi="Arial" w:cs="Arial"/>
                <w:sz w:val="22"/>
                <w:szCs w:val="22"/>
              </w:rPr>
              <w:t>Operational</w:t>
            </w:r>
          </w:p>
          <w:p w14:paraId="70A84B58" w14:textId="672335C7" w:rsidR="00022CCA" w:rsidRPr="00732BB0" w:rsidRDefault="00022CCA">
            <w:pPr>
              <w:rPr>
                <w:rFonts w:ascii="Arial" w:hAnsi="Arial" w:cs="Arial"/>
                <w:sz w:val="22"/>
                <w:szCs w:val="22"/>
              </w:rPr>
            </w:pPr>
            <w:r w:rsidRPr="00732BB0">
              <w:rPr>
                <w:rFonts w:ascii="Arial" w:hAnsi="Arial" w:cs="Arial"/>
                <w:sz w:val="22"/>
                <w:szCs w:val="22"/>
              </w:rPr>
              <w:t>Efficiency</w:t>
            </w:r>
          </w:p>
        </w:tc>
        <w:tc>
          <w:tcPr>
            <w:tcW w:w="1586" w:type="dxa"/>
          </w:tcPr>
          <w:p w14:paraId="545A5097" w14:textId="77777777" w:rsidR="00022CCA" w:rsidRPr="00732BB0" w:rsidRDefault="00A62468">
            <w:pPr>
              <w:rPr>
                <w:rFonts w:ascii="Arial" w:hAnsi="Arial" w:cs="Arial"/>
                <w:sz w:val="22"/>
                <w:szCs w:val="22"/>
              </w:rPr>
            </w:pPr>
            <w:r w:rsidRPr="00732BB0">
              <w:rPr>
                <w:rFonts w:ascii="Arial" w:hAnsi="Arial" w:cs="Arial"/>
                <w:sz w:val="22"/>
                <w:szCs w:val="22"/>
              </w:rPr>
              <w:t>Implement automated</w:t>
            </w:r>
          </w:p>
          <w:p w14:paraId="035F649C" w14:textId="6B665990" w:rsidR="00A62468" w:rsidRPr="00732BB0" w:rsidRDefault="00A62468">
            <w:pPr>
              <w:rPr>
                <w:rFonts w:ascii="Arial" w:hAnsi="Arial" w:cs="Arial"/>
                <w:sz w:val="22"/>
                <w:szCs w:val="22"/>
              </w:rPr>
            </w:pPr>
            <w:r w:rsidRPr="00732BB0">
              <w:rPr>
                <w:rFonts w:ascii="Arial" w:hAnsi="Arial" w:cs="Arial"/>
                <w:sz w:val="22"/>
                <w:szCs w:val="22"/>
              </w:rPr>
              <w:t>Systems such as digital check-in, smart service requests, and AI-based customer support.</w:t>
            </w:r>
          </w:p>
        </w:tc>
        <w:tc>
          <w:tcPr>
            <w:tcW w:w="1457" w:type="dxa"/>
          </w:tcPr>
          <w:p w14:paraId="7DA36F0A" w14:textId="23B32F04" w:rsidR="00022CCA" w:rsidRPr="00732BB0" w:rsidRDefault="00A62468">
            <w:pPr>
              <w:rPr>
                <w:rFonts w:ascii="Arial" w:hAnsi="Arial" w:cs="Arial"/>
                <w:sz w:val="22"/>
                <w:szCs w:val="22"/>
              </w:rPr>
            </w:pPr>
            <w:r w:rsidRPr="00732BB0">
              <w:rPr>
                <w:rFonts w:ascii="Arial" w:hAnsi="Arial" w:cs="Arial"/>
                <w:sz w:val="22"/>
                <w:szCs w:val="22"/>
              </w:rPr>
              <w:t>Measure reduction in service time and operational costs. Target: reduce check-in time by 30%.</w:t>
            </w:r>
          </w:p>
        </w:tc>
        <w:tc>
          <w:tcPr>
            <w:tcW w:w="1655" w:type="dxa"/>
          </w:tcPr>
          <w:p w14:paraId="01E7BF95" w14:textId="7B65F8B2" w:rsidR="00022CCA" w:rsidRPr="00732BB0" w:rsidRDefault="00A62468">
            <w:pPr>
              <w:rPr>
                <w:rFonts w:ascii="Arial" w:hAnsi="Arial" w:cs="Arial"/>
                <w:sz w:val="22"/>
                <w:szCs w:val="22"/>
              </w:rPr>
            </w:pPr>
            <w:r w:rsidRPr="00732BB0">
              <w:rPr>
                <w:rFonts w:ascii="Arial" w:hAnsi="Arial" w:cs="Arial"/>
                <w:sz w:val="22"/>
                <w:szCs w:val="22"/>
              </w:rPr>
              <w:t>Achieved through system integration, staff training, and the use of existing technologies.</w:t>
            </w:r>
          </w:p>
        </w:tc>
        <w:tc>
          <w:tcPr>
            <w:tcW w:w="1735" w:type="dxa"/>
            <w:gridSpan w:val="2"/>
          </w:tcPr>
          <w:p w14:paraId="0F175ACF" w14:textId="77777777" w:rsidR="00022CCA" w:rsidRPr="00732BB0" w:rsidRDefault="00A62468">
            <w:pPr>
              <w:rPr>
                <w:rFonts w:ascii="Arial" w:hAnsi="Arial" w:cs="Arial"/>
                <w:sz w:val="22"/>
                <w:szCs w:val="22"/>
              </w:rPr>
            </w:pPr>
            <w:r w:rsidRPr="00732BB0">
              <w:rPr>
                <w:rFonts w:ascii="Arial" w:hAnsi="Arial" w:cs="Arial"/>
                <w:sz w:val="22"/>
                <w:szCs w:val="22"/>
              </w:rPr>
              <w:t>Improves service speed, reduces operational costs, and increases overall</w:t>
            </w:r>
          </w:p>
          <w:p w14:paraId="32AD6ECD" w14:textId="234FD07E" w:rsidR="00A62468" w:rsidRPr="00732BB0" w:rsidRDefault="00A62468">
            <w:pPr>
              <w:rPr>
                <w:rFonts w:ascii="Arial" w:hAnsi="Arial" w:cs="Arial"/>
                <w:sz w:val="22"/>
                <w:szCs w:val="22"/>
              </w:rPr>
            </w:pPr>
            <w:r w:rsidRPr="00732BB0">
              <w:rPr>
                <w:rFonts w:ascii="Arial" w:hAnsi="Arial" w:cs="Arial"/>
                <w:sz w:val="22"/>
                <w:szCs w:val="22"/>
              </w:rPr>
              <w:t>productivity.</w:t>
            </w:r>
          </w:p>
        </w:tc>
        <w:tc>
          <w:tcPr>
            <w:tcW w:w="1843" w:type="dxa"/>
          </w:tcPr>
          <w:p w14:paraId="428086BE" w14:textId="1BBF4CFB" w:rsidR="00022CCA" w:rsidRPr="00732BB0" w:rsidRDefault="00A62468">
            <w:pPr>
              <w:rPr>
                <w:rFonts w:ascii="Arial" w:hAnsi="Arial" w:cs="Arial"/>
                <w:sz w:val="22"/>
                <w:szCs w:val="22"/>
              </w:rPr>
            </w:pPr>
            <w:r w:rsidRPr="00732BB0">
              <w:rPr>
                <w:rFonts w:ascii="Arial" w:hAnsi="Arial" w:cs="Arial"/>
                <w:sz w:val="22"/>
                <w:szCs w:val="22"/>
              </w:rPr>
              <w:t>Fully implemented within the project timeline (6months).</w:t>
            </w:r>
          </w:p>
        </w:tc>
      </w:tr>
      <w:tr w:rsidR="00AB2AD3" w:rsidRPr="00732BB0" w14:paraId="4BE18460" w14:textId="77777777" w:rsidTr="000A6E8F">
        <w:trPr>
          <w:trHeight w:val="2678"/>
        </w:trPr>
        <w:tc>
          <w:tcPr>
            <w:tcW w:w="1648" w:type="dxa"/>
          </w:tcPr>
          <w:p w14:paraId="730A64DE" w14:textId="77777777" w:rsidR="00022CCA" w:rsidRPr="00732BB0" w:rsidRDefault="00022CCA">
            <w:pPr>
              <w:rPr>
                <w:rFonts w:ascii="Arial" w:hAnsi="Arial" w:cs="Arial"/>
                <w:sz w:val="22"/>
                <w:szCs w:val="22"/>
              </w:rPr>
            </w:pPr>
            <w:r w:rsidRPr="00732BB0">
              <w:rPr>
                <w:rFonts w:ascii="Arial" w:hAnsi="Arial" w:cs="Arial"/>
                <w:sz w:val="22"/>
                <w:szCs w:val="22"/>
              </w:rPr>
              <w:t>Enhance</w:t>
            </w:r>
          </w:p>
          <w:p w14:paraId="2CBE6C48" w14:textId="02710AEB" w:rsidR="00022CCA" w:rsidRPr="00732BB0" w:rsidRDefault="00022CCA">
            <w:pPr>
              <w:rPr>
                <w:rFonts w:ascii="Arial" w:hAnsi="Arial" w:cs="Arial"/>
                <w:sz w:val="22"/>
                <w:szCs w:val="22"/>
              </w:rPr>
            </w:pPr>
            <w:r w:rsidRPr="00732BB0">
              <w:rPr>
                <w:rFonts w:ascii="Arial" w:hAnsi="Arial" w:cs="Arial"/>
                <w:sz w:val="22"/>
                <w:szCs w:val="22"/>
              </w:rPr>
              <w:t>Sustainabilit</w:t>
            </w:r>
            <w:r w:rsidR="00A62468" w:rsidRPr="00732BB0">
              <w:rPr>
                <w:rFonts w:ascii="Arial" w:hAnsi="Arial" w:cs="Arial"/>
                <w:sz w:val="22"/>
                <w:szCs w:val="22"/>
              </w:rPr>
              <w:t>y</w:t>
            </w:r>
          </w:p>
        </w:tc>
        <w:tc>
          <w:tcPr>
            <w:tcW w:w="1586" w:type="dxa"/>
          </w:tcPr>
          <w:p w14:paraId="204CCD57" w14:textId="3367440C" w:rsidR="00022CCA" w:rsidRPr="00732BB0" w:rsidRDefault="00A62468">
            <w:pPr>
              <w:rPr>
                <w:rFonts w:ascii="Arial" w:hAnsi="Arial" w:cs="Arial"/>
                <w:sz w:val="22"/>
                <w:szCs w:val="22"/>
              </w:rPr>
            </w:pPr>
            <w:r w:rsidRPr="00732BB0">
              <w:rPr>
                <w:rFonts w:ascii="Arial" w:hAnsi="Arial" w:cs="Arial"/>
                <w:sz w:val="22"/>
                <w:szCs w:val="22"/>
              </w:rPr>
              <w:t>Introduce eco- friendly solutions such as energy-saving systems, digital services, and reduced paper usage.</w:t>
            </w:r>
          </w:p>
        </w:tc>
        <w:tc>
          <w:tcPr>
            <w:tcW w:w="1457" w:type="dxa"/>
          </w:tcPr>
          <w:p w14:paraId="3D6E4B83" w14:textId="2398D5F4" w:rsidR="00022CCA" w:rsidRPr="00732BB0" w:rsidRDefault="00A62468">
            <w:pPr>
              <w:rPr>
                <w:rFonts w:ascii="Arial" w:hAnsi="Arial" w:cs="Arial"/>
                <w:sz w:val="22"/>
                <w:szCs w:val="22"/>
              </w:rPr>
            </w:pPr>
            <w:r w:rsidRPr="00732BB0">
              <w:rPr>
                <w:rFonts w:ascii="Arial" w:hAnsi="Arial" w:cs="Arial"/>
                <w:sz w:val="22"/>
                <w:szCs w:val="22"/>
              </w:rPr>
              <w:t>Measure energy</w:t>
            </w:r>
            <w:r w:rsidR="000E67B2" w:rsidRPr="00732BB0">
              <w:rPr>
                <w:rFonts w:ascii="Arial" w:hAnsi="Arial" w:cs="Arial"/>
                <w:sz w:val="22"/>
                <w:szCs w:val="22"/>
              </w:rPr>
              <w:t xml:space="preserve"> consumption and waste reduction. Target: Reduce energy use by 15%.</w:t>
            </w:r>
          </w:p>
        </w:tc>
        <w:tc>
          <w:tcPr>
            <w:tcW w:w="1655" w:type="dxa"/>
          </w:tcPr>
          <w:p w14:paraId="4B53B050" w14:textId="0F01968B" w:rsidR="00022CCA" w:rsidRPr="00732BB0" w:rsidRDefault="000E67B2">
            <w:pPr>
              <w:rPr>
                <w:rFonts w:ascii="Arial" w:hAnsi="Arial" w:cs="Arial"/>
                <w:sz w:val="22"/>
                <w:szCs w:val="22"/>
              </w:rPr>
            </w:pPr>
            <w:r w:rsidRPr="00732BB0">
              <w:rPr>
                <w:rFonts w:ascii="Arial" w:hAnsi="Arial" w:cs="Arial"/>
                <w:sz w:val="22"/>
                <w:szCs w:val="22"/>
              </w:rPr>
              <w:t>Use available sustainable technologies and existing Hilton environmental strategies.</w:t>
            </w:r>
          </w:p>
        </w:tc>
        <w:tc>
          <w:tcPr>
            <w:tcW w:w="1735" w:type="dxa"/>
            <w:gridSpan w:val="2"/>
          </w:tcPr>
          <w:p w14:paraId="649FD117" w14:textId="37EA8863" w:rsidR="00022CCA" w:rsidRPr="00732BB0" w:rsidRDefault="000E67B2">
            <w:pPr>
              <w:rPr>
                <w:rFonts w:ascii="Arial" w:hAnsi="Arial" w:cs="Arial"/>
                <w:sz w:val="22"/>
                <w:szCs w:val="22"/>
              </w:rPr>
            </w:pPr>
            <w:r w:rsidRPr="00732BB0">
              <w:rPr>
                <w:rFonts w:ascii="Arial" w:hAnsi="Arial" w:cs="Arial"/>
                <w:sz w:val="22"/>
                <w:szCs w:val="22"/>
              </w:rPr>
              <w:t>Supports corporate social responsibility and improves brand image.</w:t>
            </w:r>
          </w:p>
        </w:tc>
        <w:tc>
          <w:tcPr>
            <w:tcW w:w="1843" w:type="dxa"/>
          </w:tcPr>
          <w:p w14:paraId="62254C00" w14:textId="18AD9C83" w:rsidR="00022CCA" w:rsidRPr="00732BB0" w:rsidRDefault="000E67B2">
            <w:pPr>
              <w:rPr>
                <w:rFonts w:ascii="Arial" w:hAnsi="Arial" w:cs="Arial"/>
                <w:sz w:val="22"/>
                <w:szCs w:val="22"/>
              </w:rPr>
            </w:pPr>
            <w:r w:rsidRPr="00732BB0">
              <w:rPr>
                <w:rFonts w:ascii="Arial" w:hAnsi="Arial" w:cs="Arial"/>
                <w:sz w:val="22"/>
                <w:szCs w:val="22"/>
              </w:rPr>
              <w:t>Achieved within 6 months and monitored continuously.</w:t>
            </w:r>
          </w:p>
        </w:tc>
      </w:tr>
      <w:tr w:rsidR="00AB2AD3" w:rsidRPr="00732BB0" w14:paraId="632D3C1F" w14:textId="77777777" w:rsidTr="000A6E8F">
        <w:trPr>
          <w:trHeight w:val="3379"/>
        </w:trPr>
        <w:tc>
          <w:tcPr>
            <w:tcW w:w="1648" w:type="dxa"/>
          </w:tcPr>
          <w:p w14:paraId="22501B28" w14:textId="77777777" w:rsidR="00022CCA" w:rsidRPr="00732BB0" w:rsidRDefault="00022CCA">
            <w:pPr>
              <w:rPr>
                <w:rFonts w:ascii="Arial" w:hAnsi="Arial" w:cs="Arial"/>
                <w:sz w:val="22"/>
                <w:szCs w:val="22"/>
              </w:rPr>
            </w:pPr>
            <w:r w:rsidRPr="00732BB0">
              <w:rPr>
                <w:rFonts w:ascii="Arial" w:hAnsi="Arial" w:cs="Arial"/>
                <w:sz w:val="22"/>
                <w:szCs w:val="22"/>
              </w:rPr>
              <w:t>Improve</w:t>
            </w:r>
          </w:p>
          <w:p w14:paraId="409169AB" w14:textId="77777777" w:rsidR="00022CCA" w:rsidRPr="00732BB0" w:rsidRDefault="00022CCA">
            <w:pPr>
              <w:rPr>
                <w:rFonts w:ascii="Arial" w:hAnsi="Arial" w:cs="Arial"/>
                <w:sz w:val="22"/>
                <w:szCs w:val="22"/>
              </w:rPr>
            </w:pPr>
            <w:r w:rsidRPr="00732BB0">
              <w:rPr>
                <w:rFonts w:ascii="Arial" w:hAnsi="Arial" w:cs="Arial"/>
                <w:sz w:val="22"/>
                <w:szCs w:val="22"/>
              </w:rPr>
              <w:t>Stakeholder</w:t>
            </w:r>
          </w:p>
          <w:p w14:paraId="25A031B1" w14:textId="75BA8F94" w:rsidR="00022CCA" w:rsidRPr="00732BB0" w:rsidRDefault="00022CCA">
            <w:pPr>
              <w:rPr>
                <w:rFonts w:ascii="Arial" w:hAnsi="Arial" w:cs="Arial"/>
                <w:sz w:val="22"/>
                <w:szCs w:val="22"/>
              </w:rPr>
            </w:pPr>
            <w:r w:rsidRPr="00732BB0">
              <w:rPr>
                <w:rFonts w:ascii="Arial" w:hAnsi="Arial" w:cs="Arial"/>
                <w:sz w:val="22"/>
                <w:szCs w:val="22"/>
              </w:rPr>
              <w:t>Engagement</w:t>
            </w:r>
          </w:p>
        </w:tc>
        <w:tc>
          <w:tcPr>
            <w:tcW w:w="1586" w:type="dxa"/>
          </w:tcPr>
          <w:p w14:paraId="0D9F0C79" w14:textId="64B73BA9" w:rsidR="00022CCA" w:rsidRPr="00732BB0" w:rsidRDefault="000E67B2">
            <w:pPr>
              <w:rPr>
                <w:rFonts w:ascii="Arial" w:hAnsi="Arial" w:cs="Arial"/>
                <w:sz w:val="22"/>
                <w:szCs w:val="22"/>
              </w:rPr>
            </w:pPr>
            <w:r w:rsidRPr="00732BB0">
              <w:rPr>
                <w:rFonts w:ascii="Arial" w:hAnsi="Arial" w:cs="Arial"/>
                <w:sz w:val="22"/>
                <w:szCs w:val="22"/>
              </w:rPr>
              <w:t>Develop clear communication strategies, regular meetings, and feedback systems to stakeholders.</w:t>
            </w:r>
          </w:p>
        </w:tc>
        <w:tc>
          <w:tcPr>
            <w:tcW w:w="1457" w:type="dxa"/>
          </w:tcPr>
          <w:p w14:paraId="29AE4823" w14:textId="3AB29D02" w:rsidR="00022CCA" w:rsidRPr="00732BB0" w:rsidRDefault="000E67B2">
            <w:pPr>
              <w:rPr>
                <w:rFonts w:ascii="Arial" w:hAnsi="Arial" w:cs="Arial"/>
                <w:sz w:val="22"/>
                <w:szCs w:val="22"/>
              </w:rPr>
            </w:pPr>
            <w:r w:rsidRPr="00732BB0">
              <w:rPr>
                <w:rFonts w:ascii="Arial" w:hAnsi="Arial" w:cs="Arial"/>
                <w:sz w:val="22"/>
                <w:szCs w:val="22"/>
              </w:rPr>
              <w:t>Measure employee engagement, satisfaction surveys, and stakeholder feedback. Target: increase engagement by 25%.</w:t>
            </w:r>
          </w:p>
        </w:tc>
        <w:tc>
          <w:tcPr>
            <w:tcW w:w="1655" w:type="dxa"/>
          </w:tcPr>
          <w:p w14:paraId="1E1239D0" w14:textId="7BDA84C8" w:rsidR="00022CCA" w:rsidRPr="00732BB0" w:rsidRDefault="000E67B2">
            <w:pPr>
              <w:rPr>
                <w:rFonts w:ascii="Arial" w:hAnsi="Arial" w:cs="Arial"/>
                <w:sz w:val="22"/>
                <w:szCs w:val="22"/>
              </w:rPr>
            </w:pPr>
            <w:r w:rsidRPr="00732BB0">
              <w:rPr>
                <w:rFonts w:ascii="Arial" w:hAnsi="Arial" w:cs="Arial"/>
                <w:sz w:val="22"/>
                <w:szCs w:val="22"/>
              </w:rPr>
              <w:t xml:space="preserve">Use training programs, </w:t>
            </w:r>
            <w:r w:rsidR="000A6E8F" w:rsidRPr="00732BB0">
              <w:rPr>
                <w:rFonts w:ascii="Arial" w:hAnsi="Arial" w:cs="Arial"/>
                <w:sz w:val="22"/>
                <w:szCs w:val="22"/>
              </w:rPr>
              <w:t>digital communication tools, and structured engagement plans.</w:t>
            </w:r>
          </w:p>
        </w:tc>
        <w:tc>
          <w:tcPr>
            <w:tcW w:w="1735" w:type="dxa"/>
            <w:gridSpan w:val="2"/>
          </w:tcPr>
          <w:p w14:paraId="3C40A4E6" w14:textId="62C798D0" w:rsidR="00022CCA" w:rsidRPr="00732BB0" w:rsidRDefault="000A6E8F">
            <w:pPr>
              <w:rPr>
                <w:rFonts w:ascii="Arial" w:hAnsi="Arial" w:cs="Arial"/>
                <w:sz w:val="22"/>
                <w:szCs w:val="22"/>
              </w:rPr>
            </w:pPr>
            <w:r w:rsidRPr="00732BB0">
              <w:rPr>
                <w:rFonts w:ascii="Arial" w:hAnsi="Arial" w:cs="Arial"/>
                <w:sz w:val="22"/>
                <w:szCs w:val="22"/>
              </w:rPr>
              <w:t>Ensures collaboration, reduces conflict, and supports project success.</w:t>
            </w:r>
          </w:p>
        </w:tc>
        <w:tc>
          <w:tcPr>
            <w:tcW w:w="1843" w:type="dxa"/>
          </w:tcPr>
          <w:p w14:paraId="1702D836" w14:textId="7A0D2AE2" w:rsidR="00022CCA" w:rsidRPr="00732BB0" w:rsidRDefault="000A6E8F">
            <w:pPr>
              <w:rPr>
                <w:rFonts w:ascii="Arial" w:hAnsi="Arial" w:cs="Arial"/>
                <w:sz w:val="22"/>
                <w:szCs w:val="22"/>
              </w:rPr>
            </w:pPr>
            <w:r w:rsidRPr="00732BB0">
              <w:rPr>
                <w:rFonts w:ascii="Arial" w:hAnsi="Arial" w:cs="Arial"/>
                <w:sz w:val="22"/>
                <w:szCs w:val="22"/>
              </w:rPr>
              <w:t>Continuous process throughout the project lifecycle.</w:t>
            </w:r>
          </w:p>
        </w:tc>
      </w:tr>
    </w:tbl>
    <w:p w14:paraId="2EEB1BEB" w14:textId="77777777" w:rsidR="00022CCA" w:rsidRPr="00732BB0" w:rsidRDefault="00022CCA">
      <w:pPr>
        <w:rPr>
          <w:rFonts w:ascii="Arial" w:hAnsi="Arial" w:cs="Arial"/>
          <w:b/>
          <w:bCs/>
          <w:sz w:val="22"/>
          <w:szCs w:val="22"/>
        </w:rPr>
      </w:pPr>
    </w:p>
    <w:p w14:paraId="49900575" w14:textId="1C788E2C" w:rsidR="002071FE" w:rsidRPr="00732BB0" w:rsidRDefault="000A6E8F" w:rsidP="000A3856">
      <w:pPr>
        <w:pStyle w:val="Heading2"/>
        <w:rPr>
          <w:rFonts w:ascii="Arial" w:hAnsi="Arial" w:cs="Arial"/>
          <w:sz w:val="22"/>
          <w:szCs w:val="22"/>
        </w:rPr>
      </w:pPr>
      <w:bookmarkStart w:id="16" w:name="_Toc227846938"/>
      <w:bookmarkStart w:id="17" w:name="_Toc227854108"/>
      <w:r w:rsidRPr="00732BB0">
        <w:rPr>
          <w:rFonts w:ascii="Arial" w:hAnsi="Arial" w:cs="Arial"/>
          <w:sz w:val="22"/>
          <w:szCs w:val="22"/>
        </w:rPr>
        <w:lastRenderedPageBreak/>
        <w:t>Explanation</w:t>
      </w:r>
      <w:bookmarkEnd w:id="16"/>
      <w:bookmarkEnd w:id="17"/>
    </w:p>
    <w:p w14:paraId="1E669F05" w14:textId="224248E6" w:rsidR="000A6E8F" w:rsidRPr="00732BB0" w:rsidRDefault="000A6E8F">
      <w:pPr>
        <w:rPr>
          <w:rFonts w:ascii="Arial" w:hAnsi="Arial" w:cs="Arial"/>
          <w:sz w:val="22"/>
          <w:szCs w:val="22"/>
        </w:rPr>
      </w:pPr>
      <w:r w:rsidRPr="00732BB0">
        <w:rPr>
          <w:rFonts w:ascii="Arial" w:hAnsi="Arial" w:cs="Arial"/>
          <w:sz w:val="22"/>
          <w:szCs w:val="22"/>
        </w:rPr>
        <w:t>The</w:t>
      </w:r>
      <w:r w:rsidRPr="00732BB0">
        <w:rPr>
          <w:rFonts w:ascii="Arial" w:hAnsi="Arial" w:cs="Arial"/>
          <w:b/>
          <w:bCs/>
          <w:sz w:val="22"/>
          <w:szCs w:val="22"/>
        </w:rPr>
        <w:t xml:space="preserve"> SMART </w:t>
      </w:r>
      <w:r w:rsidRPr="00732BB0">
        <w:rPr>
          <w:rFonts w:ascii="Arial" w:hAnsi="Arial" w:cs="Arial"/>
          <w:sz w:val="22"/>
          <w:szCs w:val="22"/>
        </w:rPr>
        <w:t>objectives provide a</w:t>
      </w:r>
      <w:r w:rsidRPr="00732BB0">
        <w:rPr>
          <w:rFonts w:ascii="Arial" w:hAnsi="Arial" w:cs="Arial"/>
          <w:b/>
          <w:bCs/>
          <w:sz w:val="22"/>
          <w:szCs w:val="22"/>
        </w:rPr>
        <w:t xml:space="preserve"> </w:t>
      </w:r>
      <w:r w:rsidRPr="00732BB0">
        <w:rPr>
          <w:rFonts w:ascii="Arial" w:hAnsi="Arial" w:cs="Arial"/>
          <w:sz w:val="22"/>
          <w:szCs w:val="22"/>
        </w:rPr>
        <w:t>clear</w:t>
      </w:r>
      <w:r w:rsidR="00333267" w:rsidRPr="00732BB0">
        <w:rPr>
          <w:rFonts w:ascii="Arial" w:hAnsi="Arial" w:cs="Arial"/>
          <w:sz w:val="22"/>
          <w:szCs w:val="22"/>
        </w:rPr>
        <w:t xml:space="preserve"> and structured plan for the </w:t>
      </w:r>
      <w:proofErr w:type="spellStart"/>
      <w:r w:rsidR="00333267" w:rsidRPr="00732BB0">
        <w:rPr>
          <w:rFonts w:ascii="Arial" w:hAnsi="Arial" w:cs="Arial"/>
          <w:sz w:val="22"/>
          <w:szCs w:val="22"/>
        </w:rPr>
        <w:t>StaySmart</w:t>
      </w:r>
      <w:proofErr w:type="spellEnd"/>
      <w:r w:rsidR="00333267" w:rsidRPr="00732BB0">
        <w:rPr>
          <w:rFonts w:ascii="Arial" w:hAnsi="Arial" w:cs="Arial"/>
          <w:sz w:val="22"/>
          <w:szCs w:val="22"/>
        </w:rPr>
        <w:t>+ project at Hilton Hotels &amp; Resorts. Each objective is specific, quantifiable, achievable, relevant, and time - bound. This helps make sure that the project is well organised and easy to evaluate</w:t>
      </w:r>
    </w:p>
    <w:p w14:paraId="55FD6123" w14:textId="224BB489" w:rsidR="00333267" w:rsidRPr="00732BB0" w:rsidRDefault="00333267">
      <w:pPr>
        <w:rPr>
          <w:rFonts w:ascii="Arial" w:hAnsi="Arial" w:cs="Arial"/>
          <w:sz w:val="22"/>
          <w:szCs w:val="22"/>
        </w:rPr>
      </w:pPr>
      <w:r w:rsidRPr="00732BB0">
        <w:rPr>
          <w:rFonts w:ascii="Arial" w:hAnsi="Arial" w:cs="Arial"/>
          <w:sz w:val="22"/>
          <w:szCs w:val="22"/>
        </w:rPr>
        <w:t>The first objective focuses on improving customer experience using AI technologies and personalised services.</w:t>
      </w:r>
      <w:r w:rsidR="004F7119" w:rsidRPr="00732BB0">
        <w:rPr>
          <w:rFonts w:ascii="Arial" w:hAnsi="Arial" w:cs="Arial"/>
          <w:sz w:val="22"/>
          <w:szCs w:val="22"/>
        </w:rPr>
        <w:t xml:space="preserve"> </w:t>
      </w:r>
      <w:r w:rsidRPr="00732BB0">
        <w:rPr>
          <w:rFonts w:ascii="Arial" w:hAnsi="Arial" w:cs="Arial"/>
          <w:sz w:val="22"/>
          <w:szCs w:val="22"/>
        </w:rPr>
        <w:t>This is important because modern c</w:t>
      </w:r>
      <w:r w:rsidR="004F7119" w:rsidRPr="00732BB0">
        <w:rPr>
          <w:rFonts w:ascii="Arial" w:hAnsi="Arial" w:cs="Arial"/>
          <w:sz w:val="22"/>
          <w:szCs w:val="22"/>
        </w:rPr>
        <w:t xml:space="preserve">ustomers </w:t>
      </w:r>
      <w:r w:rsidRPr="00732BB0">
        <w:rPr>
          <w:rFonts w:ascii="Arial" w:hAnsi="Arial" w:cs="Arial"/>
          <w:sz w:val="22"/>
          <w:szCs w:val="22"/>
        </w:rPr>
        <w:t xml:space="preserve">expect fast and </w:t>
      </w:r>
      <w:r w:rsidR="004F7119" w:rsidRPr="00732BB0">
        <w:rPr>
          <w:rFonts w:ascii="Arial" w:hAnsi="Arial" w:cs="Arial"/>
          <w:sz w:val="22"/>
          <w:szCs w:val="22"/>
        </w:rPr>
        <w:t>customised experiences. The second objective aims to increase operational efficiency by reducing service time and using automation.  This helps improve productivity and reduce costs.</w:t>
      </w:r>
    </w:p>
    <w:p w14:paraId="05AE9DFD" w14:textId="0C3DF442" w:rsidR="004F7119" w:rsidRPr="00732BB0" w:rsidRDefault="004F7119">
      <w:pPr>
        <w:rPr>
          <w:rFonts w:ascii="Arial" w:hAnsi="Arial" w:cs="Arial"/>
          <w:sz w:val="22"/>
          <w:szCs w:val="22"/>
        </w:rPr>
      </w:pPr>
      <w:r w:rsidRPr="00732BB0">
        <w:rPr>
          <w:rFonts w:ascii="Arial" w:hAnsi="Arial" w:cs="Arial"/>
          <w:sz w:val="22"/>
          <w:szCs w:val="22"/>
        </w:rPr>
        <w:t xml:space="preserve">The third objective focuses on sustainability, which is very important in the hospitality industry today. Customers prefer environmentally friendly services, and this supports Hilton’s </w:t>
      </w:r>
      <w:r w:rsidR="00D252CC" w:rsidRPr="00732BB0">
        <w:rPr>
          <w:rFonts w:ascii="Arial" w:hAnsi="Arial" w:cs="Arial"/>
          <w:sz w:val="22"/>
          <w:szCs w:val="22"/>
        </w:rPr>
        <w:t>brand reputation. The final objective is stakeholder engagement, which is essential for project success. Engaged stakeholders are more likely to support the project and reduce resistance to change.</w:t>
      </w:r>
    </w:p>
    <w:p w14:paraId="3268E41B" w14:textId="027AADEB" w:rsidR="00D252CC" w:rsidRPr="00732BB0" w:rsidRDefault="00D252CC">
      <w:pPr>
        <w:rPr>
          <w:rFonts w:ascii="Arial" w:hAnsi="Arial" w:cs="Arial"/>
          <w:sz w:val="22"/>
          <w:szCs w:val="22"/>
        </w:rPr>
      </w:pPr>
      <w:r w:rsidRPr="00732BB0">
        <w:rPr>
          <w:rFonts w:ascii="Arial" w:hAnsi="Arial" w:cs="Arial"/>
          <w:sz w:val="22"/>
          <w:szCs w:val="22"/>
        </w:rPr>
        <w:t>Overall, SMART objectives help the project manager monitor performance, track progress, and ensure that all stakeholders are aligned with project goals.</w:t>
      </w:r>
    </w:p>
    <w:p w14:paraId="2C768EE0" w14:textId="741A0EF3" w:rsidR="00D252CC" w:rsidRPr="00732BB0" w:rsidRDefault="00A601D8" w:rsidP="000A3856">
      <w:pPr>
        <w:pStyle w:val="Heading1"/>
        <w:rPr>
          <w:rFonts w:ascii="Arial" w:hAnsi="Arial" w:cs="Arial"/>
          <w:sz w:val="22"/>
          <w:szCs w:val="22"/>
        </w:rPr>
      </w:pPr>
      <w:r w:rsidRPr="00732BB0">
        <w:rPr>
          <w:rFonts w:ascii="Arial" w:hAnsi="Arial" w:cs="Arial"/>
          <w:sz w:val="22"/>
          <w:szCs w:val="22"/>
        </w:rPr>
        <w:t xml:space="preserve"> </w:t>
      </w:r>
      <w:bookmarkStart w:id="18" w:name="_Toc227846939"/>
      <w:bookmarkStart w:id="19" w:name="_Toc227854109"/>
      <w:r w:rsidRPr="00732BB0">
        <w:rPr>
          <w:rFonts w:ascii="Arial" w:hAnsi="Arial" w:cs="Arial"/>
          <w:sz w:val="22"/>
          <w:szCs w:val="22"/>
        </w:rPr>
        <w:t xml:space="preserve">Stakeholders Involved in </w:t>
      </w:r>
      <w:proofErr w:type="spellStart"/>
      <w:r w:rsidRPr="00732BB0">
        <w:rPr>
          <w:rFonts w:ascii="Arial" w:hAnsi="Arial" w:cs="Arial"/>
          <w:sz w:val="22"/>
          <w:szCs w:val="22"/>
        </w:rPr>
        <w:t>StaySmart</w:t>
      </w:r>
      <w:proofErr w:type="spellEnd"/>
      <w:r w:rsidRPr="00732BB0">
        <w:rPr>
          <w:rFonts w:ascii="Arial" w:hAnsi="Arial" w:cs="Arial"/>
          <w:sz w:val="22"/>
          <w:szCs w:val="22"/>
        </w:rPr>
        <w:t>+ Project (Hilton)</w:t>
      </w:r>
      <w:bookmarkEnd w:id="18"/>
      <w:bookmarkEnd w:id="19"/>
    </w:p>
    <w:tbl>
      <w:tblPr>
        <w:tblStyle w:val="TableGrid"/>
        <w:tblW w:w="9166" w:type="dxa"/>
        <w:tblLook w:val="04A0" w:firstRow="1" w:lastRow="0" w:firstColumn="1" w:lastColumn="0" w:noHBand="0" w:noVBand="1"/>
      </w:tblPr>
      <w:tblGrid>
        <w:gridCol w:w="2263"/>
        <w:gridCol w:w="6903"/>
      </w:tblGrid>
      <w:tr w:rsidR="00A601D8" w:rsidRPr="00732BB0" w14:paraId="25B73A20" w14:textId="77777777" w:rsidTr="0085456B">
        <w:trPr>
          <w:trHeight w:val="475"/>
        </w:trPr>
        <w:tc>
          <w:tcPr>
            <w:tcW w:w="2263" w:type="dxa"/>
          </w:tcPr>
          <w:p w14:paraId="3486744E" w14:textId="2E2A0F25" w:rsidR="00A601D8" w:rsidRPr="00732BB0" w:rsidRDefault="00A601D8">
            <w:pPr>
              <w:rPr>
                <w:rFonts w:ascii="Arial" w:hAnsi="Arial" w:cs="Arial"/>
                <w:b/>
                <w:bCs/>
                <w:sz w:val="22"/>
                <w:szCs w:val="22"/>
              </w:rPr>
            </w:pPr>
            <w:r w:rsidRPr="00732BB0">
              <w:rPr>
                <w:rFonts w:ascii="Arial" w:hAnsi="Arial" w:cs="Arial"/>
                <w:b/>
                <w:bCs/>
                <w:sz w:val="22"/>
                <w:szCs w:val="22"/>
              </w:rPr>
              <w:t>Stakeholder</w:t>
            </w:r>
          </w:p>
        </w:tc>
        <w:tc>
          <w:tcPr>
            <w:tcW w:w="6903" w:type="dxa"/>
          </w:tcPr>
          <w:p w14:paraId="2528B512" w14:textId="790337FB" w:rsidR="00A601D8" w:rsidRPr="00732BB0" w:rsidRDefault="00A601D8">
            <w:pPr>
              <w:rPr>
                <w:rFonts w:ascii="Arial" w:hAnsi="Arial" w:cs="Arial"/>
                <w:b/>
                <w:bCs/>
                <w:sz w:val="22"/>
                <w:szCs w:val="22"/>
              </w:rPr>
            </w:pPr>
            <w:r w:rsidRPr="00732BB0">
              <w:rPr>
                <w:rFonts w:ascii="Arial" w:hAnsi="Arial" w:cs="Arial"/>
                <w:b/>
                <w:bCs/>
                <w:sz w:val="22"/>
                <w:szCs w:val="22"/>
              </w:rPr>
              <w:t>Role and Responsibilities</w:t>
            </w:r>
          </w:p>
        </w:tc>
      </w:tr>
      <w:tr w:rsidR="00A601D8" w:rsidRPr="00732BB0" w14:paraId="4A8C0262" w14:textId="77777777" w:rsidTr="0085456B">
        <w:trPr>
          <w:trHeight w:val="854"/>
        </w:trPr>
        <w:tc>
          <w:tcPr>
            <w:tcW w:w="2263" w:type="dxa"/>
          </w:tcPr>
          <w:p w14:paraId="013D9527" w14:textId="6E493D39" w:rsidR="00A601D8" w:rsidRPr="00732BB0" w:rsidRDefault="00A601D8">
            <w:pPr>
              <w:rPr>
                <w:rFonts w:ascii="Arial" w:hAnsi="Arial" w:cs="Arial"/>
                <w:sz w:val="22"/>
                <w:szCs w:val="22"/>
              </w:rPr>
            </w:pPr>
            <w:r w:rsidRPr="00732BB0">
              <w:rPr>
                <w:rFonts w:ascii="Arial" w:hAnsi="Arial" w:cs="Arial"/>
                <w:sz w:val="22"/>
                <w:szCs w:val="22"/>
              </w:rPr>
              <w:t>Hotel Employees</w:t>
            </w:r>
          </w:p>
        </w:tc>
        <w:tc>
          <w:tcPr>
            <w:tcW w:w="6903" w:type="dxa"/>
          </w:tcPr>
          <w:p w14:paraId="328F9D22" w14:textId="222B1F68" w:rsidR="00A601D8" w:rsidRPr="00732BB0" w:rsidRDefault="00A601D8">
            <w:pPr>
              <w:rPr>
                <w:rFonts w:ascii="Arial" w:hAnsi="Arial" w:cs="Arial"/>
                <w:sz w:val="22"/>
                <w:szCs w:val="22"/>
              </w:rPr>
            </w:pPr>
            <w:r w:rsidRPr="00732BB0">
              <w:rPr>
                <w:rFonts w:ascii="Arial" w:hAnsi="Arial" w:cs="Arial"/>
                <w:sz w:val="22"/>
                <w:szCs w:val="22"/>
              </w:rPr>
              <w:t>Adapt to new AI technologies, provide feedback during implementation, maintain service quality and ensure smooth guest interactions.</w:t>
            </w:r>
          </w:p>
        </w:tc>
      </w:tr>
      <w:tr w:rsidR="00A601D8" w:rsidRPr="00732BB0" w14:paraId="585F8D4E" w14:textId="77777777" w:rsidTr="0085456B">
        <w:trPr>
          <w:trHeight w:val="664"/>
        </w:trPr>
        <w:tc>
          <w:tcPr>
            <w:tcW w:w="2263" w:type="dxa"/>
          </w:tcPr>
          <w:p w14:paraId="7844578E" w14:textId="3C988137" w:rsidR="00A601D8" w:rsidRPr="00732BB0" w:rsidRDefault="00A601D8">
            <w:pPr>
              <w:rPr>
                <w:rFonts w:ascii="Arial" w:hAnsi="Arial" w:cs="Arial"/>
                <w:sz w:val="22"/>
                <w:szCs w:val="22"/>
              </w:rPr>
            </w:pPr>
            <w:r w:rsidRPr="00732BB0">
              <w:rPr>
                <w:rFonts w:ascii="Arial" w:hAnsi="Arial" w:cs="Arial"/>
                <w:sz w:val="22"/>
                <w:szCs w:val="22"/>
              </w:rPr>
              <w:t>Project Management Team</w:t>
            </w:r>
          </w:p>
        </w:tc>
        <w:tc>
          <w:tcPr>
            <w:tcW w:w="6903" w:type="dxa"/>
          </w:tcPr>
          <w:p w14:paraId="70DFE4F5" w14:textId="6208F28C" w:rsidR="00A601D8" w:rsidRPr="00732BB0" w:rsidRDefault="00A601D8">
            <w:pPr>
              <w:rPr>
                <w:rFonts w:ascii="Arial" w:hAnsi="Arial" w:cs="Arial"/>
                <w:sz w:val="22"/>
                <w:szCs w:val="22"/>
              </w:rPr>
            </w:pPr>
            <w:r w:rsidRPr="00732BB0">
              <w:rPr>
                <w:rFonts w:ascii="Arial" w:hAnsi="Arial" w:cs="Arial"/>
                <w:sz w:val="22"/>
                <w:szCs w:val="22"/>
              </w:rPr>
              <w:t xml:space="preserve">Plan, coordinate, and oversee the </w:t>
            </w:r>
            <w:proofErr w:type="spellStart"/>
            <w:r w:rsidRPr="00732BB0">
              <w:rPr>
                <w:rFonts w:ascii="Arial" w:hAnsi="Arial" w:cs="Arial"/>
                <w:sz w:val="22"/>
                <w:szCs w:val="22"/>
              </w:rPr>
              <w:t>StaySmart</w:t>
            </w:r>
            <w:proofErr w:type="spellEnd"/>
            <w:r w:rsidRPr="00732BB0">
              <w:rPr>
                <w:rFonts w:ascii="Arial" w:hAnsi="Arial" w:cs="Arial"/>
                <w:sz w:val="22"/>
                <w:szCs w:val="22"/>
              </w:rPr>
              <w:t>+ project, manage risks, timeliness, and communication between departments.</w:t>
            </w:r>
          </w:p>
        </w:tc>
      </w:tr>
      <w:tr w:rsidR="00A601D8" w:rsidRPr="00732BB0" w14:paraId="381A8B34" w14:textId="77777777" w:rsidTr="0085456B">
        <w:trPr>
          <w:trHeight w:val="688"/>
        </w:trPr>
        <w:tc>
          <w:tcPr>
            <w:tcW w:w="2263" w:type="dxa"/>
          </w:tcPr>
          <w:p w14:paraId="10A17258" w14:textId="77777777" w:rsidR="00A601D8" w:rsidRPr="00732BB0" w:rsidRDefault="00A601D8">
            <w:pPr>
              <w:rPr>
                <w:rFonts w:ascii="Arial" w:hAnsi="Arial" w:cs="Arial"/>
                <w:sz w:val="22"/>
                <w:szCs w:val="22"/>
              </w:rPr>
            </w:pPr>
            <w:r w:rsidRPr="00732BB0">
              <w:rPr>
                <w:rFonts w:ascii="Arial" w:hAnsi="Arial" w:cs="Arial"/>
                <w:sz w:val="22"/>
                <w:szCs w:val="22"/>
              </w:rPr>
              <w:t xml:space="preserve">Senior Leadership </w:t>
            </w:r>
          </w:p>
          <w:p w14:paraId="64BCBE61" w14:textId="048A6FBE" w:rsidR="00A601D8" w:rsidRPr="00732BB0" w:rsidRDefault="00A601D8">
            <w:pPr>
              <w:rPr>
                <w:rFonts w:ascii="Arial" w:hAnsi="Arial" w:cs="Arial"/>
                <w:sz w:val="22"/>
                <w:szCs w:val="22"/>
              </w:rPr>
            </w:pPr>
            <w:r w:rsidRPr="00732BB0">
              <w:rPr>
                <w:rFonts w:ascii="Arial" w:hAnsi="Arial" w:cs="Arial"/>
                <w:sz w:val="22"/>
                <w:szCs w:val="22"/>
              </w:rPr>
              <w:t>(Executive)</w:t>
            </w:r>
          </w:p>
        </w:tc>
        <w:tc>
          <w:tcPr>
            <w:tcW w:w="6903" w:type="dxa"/>
          </w:tcPr>
          <w:p w14:paraId="37E06F4C" w14:textId="23C719EE" w:rsidR="00A601D8" w:rsidRPr="00732BB0" w:rsidRDefault="00A601D8">
            <w:pPr>
              <w:rPr>
                <w:rFonts w:ascii="Arial" w:hAnsi="Arial" w:cs="Arial"/>
                <w:sz w:val="22"/>
                <w:szCs w:val="22"/>
              </w:rPr>
            </w:pPr>
            <w:r w:rsidRPr="00732BB0">
              <w:rPr>
                <w:rFonts w:ascii="Arial" w:hAnsi="Arial" w:cs="Arial"/>
                <w:sz w:val="22"/>
                <w:szCs w:val="22"/>
              </w:rPr>
              <w:t>Approve strategic decisions, allocate budgets, monitor progress, and ensure alignment with Hilton’s long-term goals.</w:t>
            </w:r>
          </w:p>
        </w:tc>
      </w:tr>
      <w:tr w:rsidR="00A601D8" w:rsidRPr="00732BB0" w14:paraId="3B76F7BA" w14:textId="77777777" w:rsidTr="0085456B">
        <w:trPr>
          <w:trHeight w:val="570"/>
        </w:trPr>
        <w:tc>
          <w:tcPr>
            <w:tcW w:w="2263" w:type="dxa"/>
          </w:tcPr>
          <w:p w14:paraId="6D5B2680" w14:textId="4A587712" w:rsidR="00A601D8" w:rsidRPr="00732BB0" w:rsidRDefault="00A601D8">
            <w:pPr>
              <w:rPr>
                <w:rFonts w:ascii="Arial" w:hAnsi="Arial" w:cs="Arial"/>
                <w:sz w:val="22"/>
                <w:szCs w:val="22"/>
              </w:rPr>
            </w:pPr>
            <w:r w:rsidRPr="00732BB0">
              <w:rPr>
                <w:rFonts w:ascii="Arial" w:hAnsi="Arial" w:cs="Arial"/>
                <w:sz w:val="22"/>
                <w:szCs w:val="22"/>
              </w:rPr>
              <w:t>HR Department</w:t>
            </w:r>
          </w:p>
        </w:tc>
        <w:tc>
          <w:tcPr>
            <w:tcW w:w="6903" w:type="dxa"/>
          </w:tcPr>
          <w:p w14:paraId="5CE0E9D2" w14:textId="236E96A3" w:rsidR="00A601D8" w:rsidRPr="00732BB0" w:rsidRDefault="00A601D8">
            <w:pPr>
              <w:rPr>
                <w:rFonts w:ascii="Arial" w:hAnsi="Arial" w:cs="Arial"/>
                <w:sz w:val="22"/>
                <w:szCs w:val="22"/>
              </w:rPr>
            </w:pPr>
            <w:r w:rsidRPr="00732BB0">
              <w:rPr>
                <w:rFonts w:ascii="Arial" w:hAnsi="Arial" w:cs="Arial"/>
                <w:sz w:val="22"/>
                <w:szCs w:val="22"/>
              </w:rPr>
              <w:t>Support staff training, manage change resistance, provide communication, and ensure employee engagement.</w:t>
            </w:r>
          </w:p>
        </w:tc>
      </w:tr>
      <w:tr w:rsidR="00A601D8" w:rsidRPr="00732BB0" w14:paraId="472758DE" w14:textId="77777777" w:rsidTr="0085456B">
        <w:trPr>
          <w:trHeight w:val="678"/>
        </w:trPr>
        <w:tc>
          <w:tcPr>
            <w:tcW w:w="2263" w:type="dxa"/>
          </w:tcPr>
          <w:p w14:paraId="5E0A7DA0" w14:textId="08505628" w:rsidR="00A601D8" w:rsidRPr="00732BB0" w:rsidRDefault="00A601D8">
            <w:pPr>
              <w:rPr>
                <w:rFonts w:ascii="Arial" w:hAnsi="Arial" w:cs="Arial"/>
                <w:sz w:val="22"/>
                <w:szCs w:val="22"/>
              </w:rPr>
            </w:pPr>
            <w:r w:rsidRPr="00732BB0">
              <w:rPr>
                <w:rFonts w:ascii="Arial" w:hAnsi="Arial" w:cs="Arial"/>
                <w:sz w:val="22"/>
                <w:szCs w:val="22"/>
              </w:rPr>
              <w:t>IT Department</w:t>
            </w:r>
          </w:p>
        </w:tc>
        <w:tc>
          <w:tcPr>
            <w:tcW w:w="6903" w:type="dxa"/>
          </w:tcPr>
          <w:p w14:paraId="538241E9" w14:textId="2B6A7502" w:rsidR="00A601D8" w:rsidRPr="00732BB0" w:rsidRDefault="00A601D8">
            <w:pPr>
              <w:rPr>
                <w:rFonts w:ascii="Arial" w:hAnsi="Arial" w:cs="Arial"/>
                <w:sz w:val="22"/>
                <w:szCs w:val="22"/>
              </w:rPr>
            </w:pPr>
            <w:r w:rsidRPr="00732BB0">
              <w:rPr>
                <w:rFonts w:ascii="Arial" w:hAnsi="Arial" w:cs="Arial"/>
                <w:sz w:val="22"/>
                <w:szCs w:val="22"/>
              </w:rPr>
              <w:t>Implement AI systems, maintain cybersecurity, ensure system</w:t>
            </w:r>
            <w:r w:rsidR="0085456B" w:rsidRPr="00732BB0">
              <w:rPr>
                <w:rFonts w:ascii="Arial" w:hAnsi="Arial" w:cs="Arial"/>
                <w:sz w:val="22"/>
                <w:szCs w:val="22"/>
              </w:rPr>
              <w:t xml:space="preserve"> integration, and support digital infrastructure.</w:t>
            </w:r>
          </w:p>
        </w:tc>
      </w:tr>
    </w:tbl>
    <w:p w14:paraId="1FADA8B7" w14:textId="77777777" w:rsidR="00A601D8" w:rsidRPr="00732BB0" w:rsidRDefault="00A601D8">
      <w:pPr>
        <w:rPr>
          <w:rFonts w:ascii="Arial" w:hAnsi="Arial" w:cs="Arial"/>
          <w:sz w:val="22"/>
          <w:szCs w:val="22"/>
        </w:rPr>
      </w:pPr>
    </w:p>
    <w:p w14:paraId="610FEB19" w14:textId="4BCE3AA7" w:rsidR="004F7119" w:rsidRPr="00732BB0" w:rsidRDefault="0085456B" w:rsidP="000A3856">
      <w:pPr>
        <w:pStyle w:val="Heading2"/>
        <w:rPr>
          <w:rFonts w:ascii="Arial" w:hAnsi="Arial" w:cs="Arial"/>
          <w:sz w:val="22"/>
          <w:szCs w:val="22"/>
        </w:rPr>
      </w:pPr>
      <w:bookmarkStart w:id="20" w:name="_Toc227846940"/>
      <w:bookmarkStart w:id="21" w:name="_Toc227854110"/>
      <w:r w:rsidRPr="00732BB0">
        <w:rPr>
          <w:rFonts w:ascii="Arial" w:hAnsi="Arial" w:cs="Arial"/>
          <w:sz w:val="22"/>
          <w:szCs w:val="22"/>
        </w:rPr>
        <w:t>External Stakeholders.</w:t>
      </w:r>
      <w:bookmarkEnd w:id="20"/>
      <w:bookmarkEnd w:id="21"/>
      <w:r w:rsidRPr="00732BB0">
        <w:rPr>
          <w:rFonts w:ascii="Arial" w:hAnsi="Arial" w:cs="Arial"/>
          <w:sz w:val="22"/>
          <w:szCs w:val="22"/>
        </w:rPr>
        <w:t xml:space="preserve"> </w:t>
      </w:r>
    </w:p>
    <w:tbl>
      <w:tblPr>
        <w:tblStyle w:val="TableGrid"/>
        <w:tblW w:w="9480" w:type="dxa"/>
        <w:tblLook w:val="04A0" w:firstRow="1" w:lastRow="0" w:firstColumn="1" w:lastColumn="0" w:noHBand="0" w:noVBand="1"/>
      </w:tblPr>
      <w:tblGrid>
        <w:gridCol w:w="2547"/>
        <w:gridCol w:w="6933"/>
      </w:tblGrid>
      <w:tr w:rsidR="0085456B" w:rsidRPr="00732BB0" w14:paraId="232B0C86" w14:textId="77777777" w:rsidTr="0085456B">
        <w:trPr>
          <w:trHeight w:val="935"/>
        </w:trPr>
        <w:tc>
          <w:tcPr>
            <w:tcW w:w="2547" w:type="dxa"/>
          </w:tcPr>
          <w:p w14:paraId="4C40C2C3" w14:textId="3F05B4E9" w:rsidR="0085456B" w:rsidRPr="00732BB0" w:rsidRDefault="0085456B">
            <w:pPr>
              <w:rPr>
                <w:rFonts w:ascii="Arial" w:hAnsi="Arial" w:cs="Arial"/>
                <w:sz w:val="22"/>
                <w:szCs w:val="22"/>
              </w:rPr>
            </w:pPr>
            <w:r w:rsidRPr="00732BB0">
              <w:rPr>
                <w:rFonts w:ascii="Arial" w:hAnsi="Arial" w:cs="Arial"/>
                <w:sz w:val="22"/>
                <w:szCs w:val="22"/>
              </w:rPr>
              <w:t>Stakeholder</w:t>
            </w:r>
          </w:p>
        </w:tc>
        <w:tc>
          <w:tcPr>
            <w:tcW w:w="6933" w:type="dxa"/>
          </w:tcPr>
          <w:p w14:paraId="6B7C85EF" w14:textId="6BEC433A" w:rsidR="0085456B" w:rsidRPr="00732BB0" w:rsidRDefault="0085456B">
            <w:pPr>
              <w:rPr>
                <w:rFonts w:ascii="Arial" w:hAnsi="Arial" w:cs="Arial"/>
                <w:sz w:val="22"/>
                <w:szCs w:val="22"/>
              </w:rPr>
            </w:pPr>
            <w:r w:rsidRPr="00732BB0">
              <w:rPr>
                <w:rFonts w:ascii="Arial" w:hAnsi="Arial" w:cs="Arial"/>
                <w:sz w:val="22"/>
                <w:szCs w:val="22"/>
              </w:rPr>
              <w:t>Roles and Responsibilities</w:t>
            </w:r>
          </w:p>
        </w:tc>
      </w:tr>
      <w:tr w:rsidR="0085456B" w:rsidRPr="00732BB0" w14:paraId="65D1738A" w14:textId="77777777" w:rsidTr="0085456B">
        <w:trPr>
          <w:trHeight w:val="935"/>
        </w:trPr>
        <w:tc>
          <w:tcPr>
            <w:tcW w:w="2547" w:type="dxa"/>
          </w:tcPr>
          <w:p w14:paraId="458C3D55" w14:textId="106D36E5" w:rsidR="0085456B" w:rsidRPr="00732BB0" w:rsidRDefault="0085456B">
            <w:pPr>
              <w:rPr>
                <w:rFonts w:ascii="Arial" w:hAnsi="Arial" w:cs="Arial"/>
                <w:sz w:val="22"/>
                <w:szCs w:val="22"/>
              </w:rPr>
            </w:pPr>
            <w:r w:rsidRPr="00732BB0">
              <w:rPr>
                <w:rFonts w:ascii="Arial" w:hAnsi="Arial" w:cs="Arial"/>
                <w:sz w:val="22"/>
                <w:szCs w:val="22"/>
              </w:rPr>
              <w:t>Technology Providers</w:t>
            </w:r>
          </w:p>
        </w:tc>
        <w:tc>
          <w:tcPr>
            <w:tcW w:w="6933" w:type="dxa"/>
          </w:tcPr>
          <w:p w14:paraId="3019B8C0" w14:textId="3628B711" w:rsidR="0085456B" w:rsidRPr="00732BB0" w:rsidRDefault="0085456B">
            <w:pPr>
              <w:rPr>
                <w:rFonts w:ascii="Arial" w:hAnsi="Arial" w:cs="Arial"/>
                <w:sz w:val="22"/>
                <w:szCs w:val="22"/>
              </w:rPr>
            </w:pPr>
            <w:r w:rsidRPr="00732BB0">
              <w:rPr>
                <w:rFonts w:ascii="Arial" w:hAnsi="Arial" w:cs="Arial"/>
                <w:sz w:val="22"/>
                <w:szCs w:val="22"/>
              </w:rPr>
              <w:t>Develop and supply AI tools, ensure system functionality, and provide technical support.</w:t>
            </w:r>
          </w:p>
        </w:tc>
      </w:tr>
      <w:tr w:rsidR="0085456B" w:rsidRPr="00732BB0" w14:paraId="6C0E9E99" w14:textId="77777777" w:rsidTr="0085456B">
        <w:trPr>
          <w:trHeight w:val="984"/>
        </w:trPr>
        <w:tc>
          <w:tcPr>
            <w:tcW w:w="2547" w:type="dxa"/>
          </w:tcPr>
          <w:p w14:paraId="2F4A7483" w14:textId="1D8955A2" w:rsidR="0085456B" w:rsidRPr="00732BB0" w:rsidRDefault="0085456B">
            <w:pPr>
              <w:rPr>
                <w:rFonts w:ascii="Arial" w:hAnsi="Arial" w:cs="Arial"/>
                <w:sz w:val="22"/>
                <w:szCs w:val="22"/>
              </w:rPr>
            </w:pPr>
            <w:r w:rsidRPr="00732BB0">
              <w:rPr>
                <w:rFonts w:ascii="Arial" w:hAnsi="Arial" w:cs="Arial"/>
                <w:sz w:val="22"/>
                <w:szCs w:val="22"/>
              </w:rPr>
              <w:t>Customers (Guests)</w:t>
            </w:r>
          </w:p>
        </w:tc>
        <w:tc>
          <w:tcPr>
            <w:tcW w:w="6933" w:type="dxa"/>
          </w:tcPr>
          <w:p w14:paraId="56649756" w14:textId="004242D4" w:rsidR="0085456B" w:rsidRPr="00732BB0" w:rsidRDefault="0085456B">
            <w:pPr>
              <w:rPr>
                <w:rFonts w:ascii="Arial" w:hAnsi="Arial" w:cs="Arial"/>
                <w:sz w:val="22"/>
                <w:szCs w:val="22"/>
              </w:rPr>
            </w:pPr>
            <w:r w:rsidRPr="00732BB0">
              <w:rPr>
                <w:rFonts w:ascii="Arial" w:hAnsi="Arial" w:cs="Arial"/>
                <w:sz w:val="22"/>
                <w:szCs w:val="22"/>
              </w:rPr>
              <w:t>Use digital services, provide feedback, and influence service improvement through satisfaction levels.</w:t>
            </w:r>
          </w:p>
        </w:tc>
      </w:tr>
      <w:tr w:rsidR="0085456B" w:rsidRPr="00732BB0" w14:paraId="4D87BD85" w14:textId="77777777" w:rsidTr="0085456B">
        <w:trPr>
          <w:trHeight w:val="935"/>
        </w:trPr>
        <w:tc>
          <w:tcPr>
            <w:tcW w:w="2547" w:type="dxa"/>
          </w:tcPr>
          <w:p w14:paraId="07E7440E" w14:textId="6233C43E" w:rsidR="0085456B" w:rsidRPr="00732BB0" w:rsidRDefault="0085456B">
            <w:pPr>
              <w:rPr>
                <w:rFonts w:ascii="Arial" w:hAnsi="Arial" w:cs="Arial"/>
                <w:sz w:val="22"/>
                <w:szCs w:val="22"/>
              </w:rPr>
            </w:pPr>
            <w:r w:rsidRPr="00732BB0">
              <w:rPr>
                <w:rFonts w:ascii="Arial" w:hAnsi="Arial" w:cs="Arial"/>
                <w:sz w:val="22"/>
                <w:szCs w:val="22"/>
              </w:rPr>
              <w:lastRenderedPageBreak/>
              <w:t xml:space="preserve">Suppliers &amp; Service Providers </w:t>
            </w:r>
          </w:p>
        </w:tc>
        <w:tc>
          <w:tcPr>
            <w:tcW w:w="6933" w:type="dxa"/>
          </w:tcPr>
          <w:p w14:paraId="4E2A72ED" w14:textId="30C70348" w:rsidR="0085456B" w:rsidRPr="00732BB0" w:rsidRDefault="0085456B">
            <w:pPr>
              <w:rPr>
                <w:rFonts w:ascii="Arial" w:hAnsi="Arial" w:cs="Arial"/>
                <w:sz w:val="22"/>
                <w:szCs w:val="22"/>
              </w:rPr>
            </w:pPr>
            <w:r w:rsidRPr="00732BB0">
              <w:rPr>
                <w:rFonts w:ascii="Arial" w:hAnsi="Arial" w:cs="Arial"/>
                <w:sz w:val="22"/>
                <w:szCs w:val="22"/>
              </w:rPr>
              <w:t>Provide digital systems, equipment, and maintenance services for smooth operations.</w:t>
            </w:r>
          </w:p>
        </w:tc>
      </w:tr>
      <w:tr w:rsidR="0085456B" w:rsidRPr="00732BB0" w14:paraId="2E681741" w14:textId="77777777" w:rsidTr="0085456B">
        <w:trPr>
          <w:trHeight w:val="935"/>
        </w:trPr>
        <w:tc>
          <w:tcPr>
            <w:tcW w:w="2547" w:type="dxa"/>
          </w:tcPr>
          <w:p w14:paraId="6B7E85D5" w14:textId="05DC24C0" w:rsidR="0085456B" w:rsidRPr="00732BB0" w:rsidRDefault="0085456B">
            <w:pPr>
              <w:rPr>
                <w:rFonts w:ascii="Arial" w:hAnsi="Arial" w:cs="Arial"/>
                <w:sz w:val="22"/>
                <w:szCs w:val="22"/>
              </w:rPr>
            </w:pPr>
            <w:r w:rsidRPr="00732BB0">
              <w:rPr>
                <w:rFonts w:ascii="Arial" w:hAnsi="Arial" w:cs="Arial"/>
                <w:sz w:val="22"/>
                <w:szCs w:val="22"/>
              </w:rPr>
              <w:t>Government &amp; Regulators</w:t>
            </w:r>
          </w:p>
        </w:tc>
        <w:tc>
          <w:tcPr>
            <w:tcW w:w="6933" w:type="dxa"/>
          </w:tcPr>
          <w:p w14:paraId="6FE13982" w14:textId="6252E0FA" w:rsidR="0085456B" w:rsidRPr="00732BB0" w:rsidRDefault="0085456B">
            <w:pPr>
              <w:rPr>
                <w:rFonts w:ascii="Arial" w:hAnsi="Arial" w:cs="Arial"/>
                <w:sz w:val="22"/>
                <w:szCs w:val="22"/>
              </w:rPr>
            </w:pPr>
            <w:r w:rsidRPr="00732BB0">
              <w:rPr>
                <w:rFonts w:ascii="Arial" w:hAnsi="Arial" w:cs="Arial"/>
                <w:sz w:val="22"/>
                <w:szCs w:val="22"/>
              </w:rPr>
              <w:t>Ensure compliance with data protection, privacy laws, and sustainability regulations.</w:t>
            </w:r>
          </w:p>
        </w:tc>
      </w:tr>
      <w:tr w:rsidR="0085456B" w:rsidRPr="00732BB0" w14:paraId="50D34382" w14:textId="77777777" w:rsidTr="0085456B">
        <w:trPr>
          <w:trHeight w:val="935"/>
        </w:trPr>
        <w:tc>
          <w:tcPr>
            <w:tcW w:w="2547" w:type="dxa"/>
          </w:tcPr>
          <w:p w14:paraId="6A50E929" w14:textId="194EC6E0" w:rsidR="0085456B" w:rsidRPr="00732BB0" w:rsidRDefault="0085456B">
            <w:pPr>
              <w:rPr>
                <w:rFonts w:ascii="Arial" w:hAnsi="Arial" w:cs="Arial"/>
                <w:sz w:val="22"/>
                <w:szCs w:val="22"/>
              </w:rPr>
            </w:pPr>
            <w:r w:rsidRPr="00732BB0">
              <w:rPr>
                <w:rFonts w:ascii="Arial" w:hAnsi="Arial" w:cs="Arial"/>
                <w:sz w:val="22"/>
                <w:szCs w:val="22"/>
              </w:rPr>
              <w:t>Local Communities</w:t>
            </w:r>
          </w:p>
        </w:tc>
        <w:tc>
          <w:tcPr>
            <w:tcW w:w="6933" w:type="dxa"/>
          </w:tcPr>
          <w:p w14:paraId="3D0DADD9" w14:textId="226DF41B" w:rsidR="0085456B" w:rsidRPr="00732BB0" w:rsidRDefault="0085456B">
            <w:pPr>
              <w:rPr>
                <w:rFonts w:ascii="Arial" w:hAnsi="Arial" w:cs="Arial"/>
                <w:sz w:val="22"/>
                <w:szCs w:val="22"/>
              </w:rPr>
            </w:pPr>
            <w:r w:rsidRPr="00732BB0">
              <w:rPr>
                <w:rFonts w:ascii="Arial" w:hAnsi="Arial" w:cs="Arial"/>
                <w:sz w:val="22"/>
                <w:szCs w:val="22"/>
              </w:rPr>
              <w:t>Benefit from improved services and job opportunities, while being affected by business operations.</w:t>
            </w:r>
          </w:p>
        </w:tc>
      </w:tr>
      <w:tr w:rsidR="0085456B" w:rsidRPr="00732BB0" w14:paraId="7FCE1A74" w14:textId="77777777" w:rsidTr="0085456B">
        <w:trPr>
          <w:trHeight w:val="935"/>
        </w:trPr>
        <w:tc>
          <w:tcPr>
            <w:tcW w:w="2547" w:type="dxa"/>
          </w:tcPr>
          <w:p w14:paraId="69A931FF" w14:textId="6DD7D19D" w:rsidR="0085456B" w:rsidRPr="00732BB0" w:rsidRDefault="0085456B">
            <w:pPr>
              <w:rPr>
                <w:rFonts w:ascii="Arial" w:hAnsi="Arial" w:cs="Arial"/>
                <w:sz w:val="22"/>
                <w:szCs w:val="22"/>
              </w:rPr>
            </w:pPr>
            <w:r w:rsidRPr="00732BB0">
              <w:rPr>
                <w:rFonts w:ascii="Arial" w:hAnsi="Arial" w:cs="Arial"/>
                <w:sz w:val="22"/>
                <w:szCs w:val="22"/>
              </w:rPr>
              <w:t>Media</w:t>
            </w:r>
          </w:p>
        </w:tc>
        <w:tc>
          <w:tcPr>
            <w:tcW w:w="6933" w:type="dxa"/>
          </w:tcPr>
          <w:p w14:paraId="1AEFE26C" w14:textId="04C9D68A" w:rsidR="0085456B" w:rsidRPr="00732BB0" w:rsidRDefault="0085456B">
            <w:pPr>
              <w:rPr>
                <w:rFonts w:ascii="Arial" w:hAnsi="Arial" w:cs="Arial"/>
                <w:sz w:val="22"/>
                <w:szCs w:val="22"/>
              </w:rPr>
            </w:pPr>
            <w:r w:rsidRPr="00732BB0">
              <w:rPr>
                <w:rFonts w:ascii="Arial" w:hAnsi="Arial" w:cs="Arial"/>
                <w:sz w:val="22"/>
                <w:szCs w:val="22"/>
              </w:rPr>
              <w:t>Share information about innovation, influence public perception, and support brand image.</w:t>
            </w:r>
          </w:p>
        </w:tc>
      </w:tr>
    </w:tbl>
    <w:p w14:paraId="7A89F259" w14:textId="77777777" w:rsidR="00333267" w:rsidRPr="00732BB0" w:rsidRDefault="00333267">
      <w:pPr>
        <w:rPr>
          <w:rFonts w:ascii="Arial" w:hAnsi="Arial" w:cs="Arial"/>
          <w:sz w:val="22"/>
          <w:szCs w:val="22"/>
        </w:rPr>
      </w:pPr>
    </w:p>
    <w:p w14:paraId="6F6FFE04" w14:textId="10A6BC10" w:rsidR="00D05396" w:rsidRPr="00732BB0" w:rsidRDefault="0085456B" w:rsidP="00FA55DA">
      <w:pPr>
        <w:pStyle w:val="Heading2"/>
        <w:rPr>
          <w:rFonts w:ascii="Arial" w:hAnsi="Arial" w:cs="Arial"/>
          <w:sz w:val="22"/>
          <w:szCs w:val="22"/>
        </w:rPr>
      </w:pPr>
      <w:bookmarkStart w:id="22" w:name="_Toc227846941"/>
      <w:bookmarkStart w:id="23" w:name="_Toc227854111"/>
      <w:r w:rsidRPr="00732BB0">
        <w:rPr>
          <w:rFonts w:ascii="Arial" w:hAnsi="Arial" w:cs="Arial"/>
          <w:sz w:val="22"/>
          <w:szCs w:val="22"/>
        </w:rPr>
        <w:t>Stakeholders Benefits and Challenges</w:t>
      </w:r>
      <w:bookmarkEnd w:id="22"/>
      <w:bookmarkEnd w:id="23"/>
    </w:p>
    <w:tbl>
      <w:tblPr>
        <w:tblStyle w:val="TableGrid"/>
        <w:tblW w:w="9462" w:type="dxa"/>
        <w:tblLook w:val="04A0" w:firstRow="1" w:lastRow="0" w:firstColumn="1" w:lastColumn="0" w:noHBand="0" w:noVBand="1"/>
      </w:tblPr>
      <w:tblGrid>
        <w:gridCol w:w="2405"/>
        <w:gridCol w:w="3903"/>
        <w:gridCol w:w="3154"/>
      </w:tblGrid>
      <w:tr w:rsidR="0085456B" w:rsidRPr="00732BB0" w14:paraId="5AEF9596" w14:textId="77777777" w:rsidTr="0085456B">
        <w:trPr>
          <w:trHeight w:val="782"/>
        </w:trPr>
        <w:tc>
          <w:tcPr>
            <w:tcW w:w="2405" w:type="dxa"/>
          </w:tcPr>
          <w:p w14:paraId="04F49491" w14:textId="0AAE718A" w:rsidR="0085456B" w:rsidRPr="00732BB0" w:rsidRDefault="0085456B">
            <w:pPr>
              <w:rPr>
                <w:rFonts w:ascii="Arial" w:hAnsi="Arial" w:cs="Arial"/>
                <w:b/>
                <w:bCs/>
                <w:sz w:val="22"/>
                <w:szCs w:val="22"/>
              </w:rPr>
            </w:pPr>
            <w:r w:rsidRPr="00732BB0">
              <w:rPr>
                <w:rFonts w:ascii="Arial" w:hAnsi="Arial" w:cs="Arial"/>
                <w:b/>
                <w:bCs/>
                <w:sz w:val="22"/>
                <w:szCs w:val="22"/>
              </w:rPr>
              <w:t xml:space="preserve">Stakeholders </w:t>
            </w:r>
          </w:p>
        </w:tc>
        <w:tc>
          <w:tcPr>
            <w:tcW w:w="3903" w:type="dxa"/>
          </w:tcPr>
          <w:p w14:paraId="35F43167" w14:textId="2920CEDF" w:rsidR="0085456B" w:rsidRPr="00732BB0" w:rsidRDefault="0085456B">
            <w:pPr>
              <w:rPr>
                <w:rFonts w:ascii="Arial" w:hAnsi="Arial" w:cs="Arial"/>
                <w:b/>
                <w:bCs/>
                <w:sz w:val="22"/>
                <w:szCs w:val="22"/>
              </w:rPr>
            </w:pPr>
            <w:r w:rsidRPr="00732BB0">
              <w:rPr>
                <w:rFonts w:ascii="Arial" w:hAnsi="Arial" w:cs="Arial"/>
                <w:b/>
                <w:bCs/>
                <w:sz w:val="22"/>
                <w:szCs w:val="22"/>
              </w:rPr>
              <w:t>Benefits</w:t>
            </w:r>
          </w:p>
        </w:tc>
        <w:tc>
          <w:tcPr>
            <w:tcW w:w="3154" w:type="dxa"/>
          </w:tcPr>
          <w:p w14:paraId="74181521" w14:textId="4D7E3E6F" w:rsidR="0085456B" w:rsidRPr="00732BB0" w:rsidRDefault="0085456B">
            <w:pPr>
              <w:rPr>
                <w:rFonts w:ascii="Arial" w:hAnsi="Arial" w:cs="Arial"/>
                <w:b/>
                <w:bCs/>
                <w:sz w:val="22"/>
                <w:szCs w:val="22"/>
              </w:rPr>
            </w:pPr>
            <w:r w:rsidRPr="00732BB0">
              <w:rPr>
                <w:rFonts w:ascii="Arial" w:hAnsi="Arial" w:cs="Arial"/>
                <w:b/>
                <w:bCs/>
                <w:sz w:val="22"/>
                <w:szCs w:val="22"/>
              </w:rPr>
              <w:t>Challenges</w:t>
            </w:r>
          </w:p>
        </w:tc>
      </w:tr>
      <w:tr w:rsidR="0085456B" w:rsidRPr="00732BB0" w14:paraId="302B6CB7" w14:textId="77777777" w:rsidTr="00643DD8">
        <w:trPr>
          <w:trHeight w:val="977"/>
        </w:trPr>
        <w:tc>
          <w:tcPr>
            <w:tcW w:w="2405" w:type="dxa"/>
          </w:tcPr>
          <w:p w14:paraId="344A8C69" w14:textId="0343243A" w:rsidR="0085456B" w:rsidRPr="00732BB0" w:rsidRDefault="0085456B">
            <w:pPr>
              <w:rPr>
                <w:rFonts w:ascii="Arial" w:hAnsi="Arial" w:cs="Arial"/>
                <w:sz w:val="22"/>
                <w:szCs w:val="22"/>
              </w:rPr>
            </w:pPr>
            <w:r w:rsidRPr="00732BB0">
              <w:rPr>
                <w:rFonts w:ascii="Arial" w:hAnsi="Arial" w:cs="Arial"/>
                <w:sz w:val="22"/>
                <w:szCs w:val="22"/>
              </w:rPr>
              <w:t>Hotel Employees</w:t>
            </w:r>
          </w:p>
        </w:tc>
        <w:tc>
          <w:tcPr>
            <w:tcW w:w="3903" w:type="dxa"/>
          </w:tcPr>
          <w:p w14:paraId="2AF967B8" w14:textId="09695375" w:rsidR="0085456B" w:rsidRPr="00732BB0" w:rsidRDefault="00643DD8">
            <w:pPr>
              <w:rPr>
                <w:rFonts w:ascii="Arial" w:hAnsi="Arial" w:cs="Arial"/>
                <w:sz w:val="22"/>
                <w:szCs w:val="22"/>
              </w:rPr>
            </w:pPr>
            <w:r w:rsidRPr="00732BB0">
              <w:rPr>
                <w:rFonts w:ascii="Arial" w:hAnsi="Arial" w:cs="Arial"/>
                <w:sz w:val="22"/>
                <w:szCs w:val="22"/>
              </w:rPr>
              <w:t>Gain new skills, improve efficiency, and enhance career development.</w:t>
            </w:r>
          </w:p>
        </w:tc>
        <w:tc>
          <w:tcPr>
            <w:tcW w:w="3154" w:type="dxa"/>
          </w:tcPr>
          <w:p w14:paraId="3D0CD3F0" w14:textId="5A403D25" w:rsidR="0085456B" w:rsidRPr="00732BB0" w:rsidRDefault="00643DD8">
            <w:pPr>
              <w:rPr>
                <w:rFonts w:ascii="Arial" w:hAnsi="Arial" w:cs="Arial"/>
                <w:sz w:val="22"/>
                <w:szCs w:val="22"/>
              </w:rPr>
            </w:pPr>
            <w:r w:rsidRPr="00732BB0">
              <w:rPr>
                <w:rFonts w:ascii="Arial" w:hAnsi="Arial" w:cs="Arial"/>
                <w:sz w:val="22"/>
                <w:szCs w:val="22"/>
              </w:rPr>
              <w:t>May experience resistance to change, stress, or fear of technology.</w:t>
            </w:r>
          </w:p>
        </w:tc>
      </w:tr>
      <w:tr w:rsidR="0085456B" w:rsidRPr="00732BB0" w14:paraId="349D14B2" w14:textId="77777777" w:rsidTr="00643DD8">
        <w:trPr>
          <w:trHeight w:val="977"/>
        </w:trPr>
        <w:tc>
          <w:tcPr>
            <w:tcW w:w="2405" w:type="dxa"/>
          </w:tcPr>
          <w:p w14:paraId="55E90C78" w14:textId="77777777" w:rsidR="0085456B" w:rsidRPr="00732BB0" w:rsidRDefault="0085456B">
            <w:pPr>
              <w:rPr>
                <w:rFonts w:ascii="Arial" w:hAnsi="Arial" w:cs="Arial"/>
                <w:sz w:val="22"/>
                <w:szCs w:val="22"/>
              </w:rPr>
            </w:pPr>
            <w:r w:rsidRPr="00732BB0">
              <w:rPr>
                <w:rFonts w:ascii="Arial" w:hAnsi="Arial" w:cs="Arial"/>
                <w:sz w:val="22"/>
                <w:szCs w:val="22"/>
              </w:rPr>
              <w:t xml:space="preserve">Project </w:t>
            </w:r>
          </w:p>
          <w:p w14:paraId="570FC927" w14:textId="77777777" w:rsidR="0085456B" w:rsidRPr="00732BB0" w:rsidRDefault="0085456B">
            <w:pPr>
              <w:rPr>
                <w:rFonts w:ascii="Arial" w:hAnsi="Arial" w:cs="Arial"/>
                <w:sz w:val="22"/>
                <w:szCs w:val="22"/>
              </w:rPr>
            </w:pPr>
            <w:r w:rsidRPr="00732BB0">
              <w:rPr>
                <w:rFonts w:ascii="Arial" w:hAnsi="Arial" w:cs="Arial"/>
                <w:sz w:val="22"/>
                <w:szCs w:val="22"/>
              </w:rPr>
              <w:t>Management</w:t>
            </w:r>
          </w:p>
          <w:p w14:paraId="0CF669BF" w14:textId="63D5D75B" w:rsidR="0085456B" w:rsidRPr="00732BB0" w:rsidRDefault="0085456B">
            <w:pPr>
              <w:rPr>
                <w:rFonts w:ascii="Arial" w:hAnsi="Arial" w:cs="Arial"/>
                <w:sz w:val="22"/>
                <w:szCs w:val="22"/>
              </w:rPr>
            </w:pPr>
            <w:r w:rsidRPr="00732BB0">
              <w:rPr>
                <w:rFonts w:ascii="Arial" w:hAnsi="Arial" w:cs="Arial"/>
                <w:sz w:val="22"/>
                <w:szCs w:val="22"/>
              </w:rPr>
              <w:t>Team</w:t>
            </w:r>
          </w:p>
        </w:tc>
        <w:tc>
          <w:tcPr>
            <w:tcW w:w="3903" w:type="dxa"/>
          </w:tcPr>
          <w:p w14:paraId="64437FE1" w14:textId="24C75F82" w:rsidR="0085456B" w:rsidRPr="00732BB0" w:rsidRDefault="00643DD8">
            <w:pPr>
              <w:rPr>
                <w:rFonts w:ascii="Arial" w:hAnsi="Arial" w:cs="Arial"/>
                <w:sz w:val="22"/>
                <w:szCs w:val="22"/>
              </w:rPr>
            </w:pPr>
            <w:r w:rsidRPr="00732BB0">
              <w:rPr>
                <w:rFonts w:ascii="Arial" w:hAnsi="Arial" w:cs="Arial"/>
                <w:sz w:val="22"/>
                <w:szCs w:val="22"/>
              </w:rPr>
              <w:t>Improve project delivery and coordination across departments.</w:t>
            </w:r>
          </w:p>
        </w:tc>
        <w:tc>
          <w:tcPr>
            <w:tcW w:w="3154" w:type="dxa"/>
          </w:tcPr>
          <w:p w14:paraId="0C8DBD1F" w14:textId="0A73770B" w:rsidR="0085456B" w:rsidRPr="00732BB0" w:rsidRDefault="00643DD8">
            <w:pPr>
              <w:rPr>
                <w:rFonts w:ascii="Arial" w:hAnsi="Arial" w:cs="Arial"/>
                <w:sz w:val="22"/>
                <w:szCs w:val="22"/>
              </w:rPr>
            </w:pPr>
            <w:r w:rsidRPr="00732BB0">
              <w:rPr>
                <w:rFonts w:ascii="Arial" w:hAnsi="Arial" w:cs="Arial"/>
                <w:sz w:val="22"/>
                <w:szCs w:val="22"/>
              </w:rPr>
              <w:t>May experience resistance to change, stress, or fear of technology.</w:t>
            </w:r>
          </w:p>
        </w:tc>
      </w:tr>
      <w:tr w:rsidR="0085456B" w:rsidRPr="00732BB0" w14:paraId="1B4A9D5B" w14:textId="77777777" w:rsidTr="00643DD8">
        <w:trPr>
          <w:trHeight w:val="992"/>
        </w:trPr>
        <w:tc>
          <w:tcPr>
            <w:tcW w:w="2405" w:type="dxa"/>
          </w:tcPr>
          <w:p w14:paraId="092FC09E" w14:textId="6F9BFC88" w:rsidR="0085456B" w:rsidRPr="00732BB0" w:rsidRDefault="00643DD8">
            <w:pPr>
              <w:rPr>
                <w:rFonts w:ascii="Arial" w:hAnsi="Arial" w:cs="Arial"/>
                <w:sz w:val="22"/>
                <w:szCs w:val="22"/>
              </w:rPr>
            </w:pPr>
            <w:r w:rsidRPr="00732BB0">
              <w:rPr>
                <w:rFonts w:ascii="Arial" w:hAnsi="Arial" w:cs="Arial"/>
                <w:sz w:val="22"/>
                <w:szCs w:val="22"/>
              </w:rPr>
              <w:t>Senior Leadership</w:t>
            </w:r>
          </w:p>
        </w:tc>
        <w:tc>
          <w:tcPr>
            <w:tcW w:w="3903" w:type="dxa"/>
          </w:tcPr>
          <w:p w14:paraId="07FD199C" w14:textId="5EFA97FA" w:rsidR="0085456B" w:rsidRPr="00732BB0" w:rsidRDefault="00643DD8">
            <w:pPr>
              <w:rPr>
                <w:rFonts w:ascii="Arial" w:hAnsi="Arial" w:cs="Arial"/>
                <w:sz w:val="22"/>
                <w:szCs w:val="22"/>
              </w:rPr>
            </w:pPr>
            <w:r w:rsidRPr="00732BB0">
              <w:rPr>
                <w:rFonts w:ascii="Arial" w:hAnsi="Arial" w:cs="Arial"/>
                <w:sz w:val="22"/>
                <w:szCs w:val="22"/>
              </w:rPr>
              <w:t>Strengthen brand image, innovation, and competitive advantage.</w:t>
            </w:r>
          </w:p>
        </w:tc>
        <w:tc>
          <w:tcPr>
            <w:tcW w:w="3154" w:type="dxa"/>
          </w:tcPr>
          <w:p w14:paraId="13CC2F98" w14:textId="7035F506" w:rsidR="0085456B" w:rsidRPr="00732BB0" w:rsidRDefault="00643DD8">
            <w:pPr>
              <w:rPr>
                <w:rFonts w:ascii="Arial" w:hAnsi="Arial" w:cs="Arial"/>
                <w:sz w:val="22"/>
                <w:szCs w:val="22"/>
              </w:rPr>
            </w:pPr>
            <w:r w:rsidRPr="00732BB0">
              <w:rPr>
                <w:rFonts w:ascii="Arial" w:hAnsi="Arial" w:cs="Arial"/>
                <w:sz w:val="22"/>
                <w:szCs w:val="22"/>
              </w:rPr>
              <w:t>Must manage risks and deadlines, and limited resources.</w:t>
            </w:r>
          </w:p>
        </w:tc>
      </w:tr>
      <w:tr w:rsidR="0085456B" w:rsidRPr="00732BB0" w14:paraId="0FC46F24" w14:textId="77777777" w:rsidTr="00643DD8">
        <w:trPr>
          <w:trHeight w:val="978"/>
        </w:trPr>
        <w:tc>
          <w:tcPr>
            <w:tcW w:w="2405" w:type="dxa"/>
          </w:tcPr>
          <w:p w14:paraId="18837C4F" w14:textId="7A881281" w:rsidR="0085456B" w:rsidRPr="00732BB0" w:rsidRDefault="00643DD8">
            <w:pPr>
              <w:rPr>
                <w:rFonts w:ascii="Arial" w:hAnsi="Arial" w:cs="Arial"/>
                <w:sz w:val="22"/>
                <w:szCs w:val="22"/>
              </w:rPr>
            </w:pPr>
            <w:r w:rsidRPr="00732BB0">
              <w:rPr>
                <w:rFonts w:ascii="Arial" w:hAnsi="Arial" w:cs="Arial"/>
                <w:sz w:val="22"/>
                <w:szCs w:val="22"/>
              </w:rPr>
              <w:t>HR Department</w:t>
            </w:r>
          </w:p>
        </w:tc>
        <w:tc>
          <w:tcPr>
            <w:tcW w:w="3903" w:type="dxa"/>
          </w:tcPr>
          <w:p w14:paraId="0744AAC9" w14:textId="54311F66" w:rsidR="0085456B" w:rsidRPr="00732BB0" w:rsidRDefault="00643DD8">
            <w:pPr>
              <w:rPr>
                <w:rFonts w:ascii="Arial" w:hAnsi="Arial" w:cs="Arial"/>
                <w:sz w:val="22"/>
                <w:szCs w:val="22"/>
              </w:rPr>
            </w:pPr>
            <w:r w:rsidRPr="00732BB0">
              <w:rPr>
                <w:rFonts w:ascii="Arial" w:hAnsi="Arial" w:cs="Arial"/>
                <w:sz w:val="22"/>
                <w:szCs w:val="22"/>
              </w:rPr>
              <w:t>Improve employee engagement and training systems.</w:t>
            </w:r>
          </w:p>
        </w:tc>
        <w:tc>
          <w:tcPr>
            <w:tcW w:w="3154" w:type="dxa"/>
          </w:tcPr>
          <w:p w14:paraId="70588A74" w14:textId="72AC5E49" w:rsidR="0085456B" w:rsidRPr="00732BB0" w:rsidRDefault="00643DD8">
            <w:pPr>
              <w:rPr>
                <w:rFonts w:ascii="Arial" w:hAnsi="Arial" w:cs="Arial"/>
                <w:sz w:val="22"/>
                <w:szCs w:val="22"/>
              </w:rPr>
            </w:pPr>
            <w:r w:rsidRPr="00732BB0">
              <w:rPr>
                <w:rFonts w:ascii="Arial" w:hAnsi="Arial" w:cs="Arial"/>
                <w:sz w:val="22"/>
                <w:szCs w:val="22"/>
              </w:rPr>
              <w:t>Face pressure to deliver results and justify investment.</w:t>
            </w:r>
          </w:p>
        </w:tc>
      </w:tr>
      <w:tr w:rsidR="0085456B" w:rsidRPr="00732BB0" w14:paraId="343B6CDC" w14:textId="77777777" w:rsidTr="00643DD8">
        <w:trPr>
          <w:trHeight w:val="991"/>
        </w:trPr>
        <w:tc>
          <w:tcPr>
            <w:tcW w:w="2405" w:type="dxa"/>
          </w:tcPr>
          <w:p w14:paraId="7DE87A3D" w14:textId="7558A5DB" w:rsidR="0085456B" w:rsidRPr="00732BB0" w:rsidRDefault="00643DD8">
            <w:pPr>
              <w:rPr>
                <w:rFonts w:ascii="Arial" w:hAnsi="Arial" w:cs="Arial"/>
                <w:sz w:val="22"/>
                <w:szCs w:val="22"/>
              </w:rPr>
            </w:pPr>
            <w:r w:rsidRPr="00732BB0">
              <w:rPr>
                <w:rFonts w:ascii="Arial" w:hAnsi="Arial" w:cs="Arial"/>
                <w:sz w:val="22"/>
                <w:szCs w:val="22"/>
              </w:rPr>
              <w:t>IT Department</w:t>
            </w:r>
          </w:p>
        </w:tc>
        <w:tc>
          <w:tcPr>
            <w:tcW w:w="3903" w:type="dxa"/>
          </w:tcPr>
          <w:p w14:paraId="5AA65EE9" w14:textId="1232C474" w:rsidR="0085456B" w:rsidRPr="00732BB0" w:rsidRDefault="00643DD8">
            <w:pPr>
              <w:rPr>
                <w:rFonts w:ascii="Arial" w:hAnsi="Arial" w:cs="Arial"/>
                <w:sz w:val="22"/>
                <w:szCs w:val="22"/>
              </w:rPr>
            </w:pPr>
            <w:r w:rsidRPr="00732BB0">
              <w:rPr>
                <w:rFonts w:ascii="Arial" w:hAnsi="Arial" w:cs="Arial"/>
                <w:sz w:val="22"/>
                <w:szCs w:val="22"/>
              </w:rPr>
              <w:t>Enhance digital infrastructure and innovation capabilities.</w:t>
            </w:r>
          </w:p>
        </w:tc>
        <w:tc>
          <w:tcPr>
            <w:tcW w:w="3154" w:type="dxa"/>
          </w:tcPr>
          <w:p w14:paraId="3B93E816" w14:textId="063206CA" w:rsidR="0085456B" w:rsidRPr="00732BB0" w:rsidRDefault="00643DD8">
            <w:pPr>
              <w:rPr>
                <w:rFonts w:ascii="Arial" w:hAnsi="Arial" w:cs="Arial"/>
                <w:sz w:val="22"/>
                <w:szCs w:val="22"/>
              </w:rPr>
            </w:pPr>
            <w:r w:rsidRPr="00732BB0">
              <w:rPr>
                <w:rFonts w:ascii="Arial" w:hAnsi="Arial" w:cs="Arial"/>
                <w:sz w:val="22"/>
                <w:szCs w:val="22"/>
              </w:rPr>
              <w:t>Must avoid system failures and ensure data security.</w:t>
            </w:r>
          </w:p>
        </w:tc>
      </w:tr>
      <w:tr w:rsidR="0085456B" w:rsidRPr="00732BB0" w14:paraId="316C02D3" w14:textId="77777777" w:rsidTr="00643DD8">
        <w:trPr>
          <w:trHeight w:val="977"/>
        </w:trPr>
        <w:tc>
          <w:tcPr>
            <w:tcW w:w="2405" w:type="dxa"/>
          </w:tcPr>
          <w:p w14:paraId="74FEBCCB" w14:textId="11D3087A" w:rsidR="0085456B" w:rsidRPr="00732BB0" w:rsidRDefault="00643DD8">
            <w:pPr>
              <w:rPr>
                <w:rFonts w:ascii="Arial" w:hAnsi="Arial" w:cs="Arial"/>
                <w:sz w:val="22"/>
                <w:szCs w:val="22"/>
              </w:rPr>
            </w:pPr>
            <w:r w:rsidRPr="00732BB0">
              <w:rPr>
                <w:rFonts w:ascii="Arial" w:hAnsi="Arial" w:cs="Arial"/>
                <w:sz w:val="22"/>
                <w:szCs w:val="22"/>
              </w:rPr>
              <w:t>Customers</w:t>
            </w:r>
          </w:p>
        </w:tc>
        <w:tc>
          <w:tcPr>
            <w:tcW w:w="3903" w:type="dxa"/>
          </w:tcPr>
          <w:p w14:paraId="6B9DA969" w14:textId="2BF6AD32" w:rsidR="0085456B" w:rsidRPr="00732BB0" w:rsidRDefault="00643DD8">
            <w:pPr>
              <w:rPr>
                <w:rFonts w:ascii="Arial" w:hAnsi="Arial" w:cs="Arial"/>
                <w:sz w:val="22"/>
                <w:szCs w:val="22"/>
              </w:rPr>
            </w:pPr>
            <w:r w:rsidRPr="00732BB0">
              <w:rPr>
                <w:rFonts w:ascii="Arial" w:hAnsi="Arial" w:cs="Arial"/>
                <w:sz w:val="22"/>
                <w:szCs w:val="22"/>
              </w:rPr>
              <w:t>Receive faster, personalised, and improved services.</w:t>
            </w:r>
          </w:p>
        </w:tc>
        <w:tc>
          <w:tcPr>
            <w:tcW w:w="3154" w:type="dxa"/>
          </w:tcPr>
          <w:p w14:paraId="1A79101E" w14:textId="1A125D3D" w:rsidR="0085456B" w:rsidRPr="00732BB0" w:rsidRDefault="00643DD8">
            <w:pPr>
              <w:rPr>
                <w:rFonts w:ascii="Arial" w:hAnsi="Arial" w:cs="Arial"/>
                <w:sz w:val="22"/>
                <w:szCs w:val="22"/>
              </w:rPr>
            </w:pPr>
            <w:r w:rsidRPr="00732BB0">
              <w:rPr>
                <w:rFonts w:ascii="Arial" w:hAnsi="Arial" w:cs="Arial"/>
                <w:sz w:val="22"/>
                <w:szCs w:val="22"/>
              </w:rPr>
              <w:t>Privacy concerns and reduced human interaction.</w:t>
            </w:r>
          </w:p>
        </w:tc>
      </w:tr>
      <w:tr w:rsidR="0085456B" w:rsidRPr="00732BB0" w14:paraId="0EE60CD3" w14:textId="77777777" w:rsidTr="00643DD8">
        <w:trPr>
          <w:trHeight w:val="978"/>
        </w:trPr>
        <w:tc>
          <w:tcPr>
            <w:tcW w:w="2405" w:type="dxa"/>
          </w:tcPr>
          <w:p w14:paraId="123BEB4A" w14:textId="18747B3F" w:rsidR="0085456B" w:rsidRPr="00732BB0" w:rsidRDefault="00643DD8">
            <w:pPr>
              <w:rPr>
                <w:rFonts w:ascii="Arial" w:hAnsi="Arial" w:cs="Arial"/>
                <w:sz w:val="22"/>
                <w:szCs w:val="22"/>
              </w:rPr>
            </w:pPr>
            <w:r w:rsidRPr="00732BB0">
              <w:rPr>
                <w:rFonts w:ascii="Arial" w:hAnsi="Arial" w:cs="Arial"/>
                <w:sz w:val="22"/>
                <w:szCs w:val="22"/>
              </w:rPr>
              <w:t>Suppliers</w:t>
            </w:r>
          </w:p>
        </w:tc>
        <w:tc>
          <w:tcPr>
            <w:tcW w:w="3903" w:type="dxa"/>
          </w:tcPr>
          <w:p w14:paraId="1FBE3952" w14:textId="01D283EE" w:rsidR="0085456B" w:rsidRPr="00732BB0" w:rsidRDefault="00643DD8">
            <w:pPr>
              <w:rPr>
                <w:rFonts w:ascii="Arial" w:hAnsi="Arial" w:cs="Arial"/>
                <w:sz w:val="22"/>
                <w:szCs w:val="22"/>
              </w:rPr>
            </w:pPr>
            <w:r w:rsidRPr="00732BB0">
              <w:rPr>
                <w:rFonts w:ascii="Arial" w:hAnsi="Arial" w:cs="Arial"/>
                <w:sz w:val="22"/>
                <w:szCs w:val="22"/>
              </w:rPr>
              <w:t>Gain long-term business partnerships and revenue.</w:t>
            </w:r>
          </w:p>
        </w:tc>
        <w:tc>
          <w:tcPr>
            <w:tcW w:w="3154" w:type="dxa"/>
          </w:tcPr>
          <w:p w14:paraId="5FA9C48C" w14:textId="1AE59340" w:rsidR="0085456B" w:rsidRPr="00732BB0" w:rsidRDefault="00643DD8">
            <w:pPr>
              <w:rPr>
                <w:rFonts w:ascii="Arial" w:hAnsi="Arial" w:cs="Arial"/>
                <w:sz w:val="22"/>
                <w:szCs w:val="22"/>
              </w:rPr>
            </w:pPr>
            <w:r w:rsidRPr="00732BB0">
              <w:rPr>
                <w:rFonts w:ascii="Arial" w:hAnsi="Arial" w:cs="Arial"/>
                <w:sz w:val="22"/>
                <w:szCs w:val="22"/>
              </w:rPr>
              <w:t>Must meet strict quality and delivery requirements.</w:t>
            </w:r>
          </w:p>
        </w:tc>
      </w:tr>
    </w:tbl>
    <w:p w14:paraId="5B88BFBD" w14:textId="77777777" w:rsidR="00FA55DA" w:rsidRPr="00732BB0" w:rsidRDefault="00FA55DA">
      <w:pPr>
        <w:rPr>
          <w:rFonts w:ascii="Arial" w:hAnsi="Arial" w:cs="Arial"/>
          <w:b/>
          <w:bCs/>
          <w:sz w:val="22"/>
          <w:szCs w:val="22"/>
        </w:rPr>
      </w:pPr>
    </w:p>
    <w:p w14:paraId="71B5CBD2" w14:textId="45F4CDD2" w:rsidR="00D05396" w:rsidRPr="00732BB0" w:rsidRDefault="00643DD8" w:rsidP="00FA55DA">
      <w:pPr>
        <w:pStyle w:val="Heading2"/>
        <w:rPr>
          <w:rFonts w:ascii="Arial" w:hAnsi="Arial" w:cs="Arial"/>
          <w:sz w:val="22"/>
          <w:szCs w:val="22"/>
        </w:rPr>
      </w:pPr>
      <w:r w:rsidRPr="00732BB0">
        <w:rPr>
          <w:rFonts w:ascii="Arial" w:hAnsi="Arial" w:cs="Arial"/>
          <w:sz w:val="22"/>
          <w:szCs w:val="22"/>
        </w:rPr>
        <w:t xml:space="preserve"> </w:t>
      </w:r>
      <w:bookmarkStart w:id="24" w:name="_Toc227846942"/>
      <w:bookmarkStart w:id="25" w:name="_Toc227854112"/>
      <w:r w:rsidRPr="00732BB0">
        <w:rPr>
          <w:rFonts w:ascii="Arial" w:hAnsi="Arial" w:cs="Arial"/>
          <w:sz w:val="22"/>
          <w:szCs w:val="22"/>
        </w:rPr>
        <w:t>Stakeholde</w:t>
      </w:r>
      <w:r w:rsidR="00C25654" w:rsidRPr="00732BB0">
        <w:rPr>
          <w:rFonts w:ascii="Arial" w:hAnsi="Arial" w:cs="Arial"/>
          <w:sz w:val="22"/>
          <w:szCs w:val="22"/>
        </w:rPr>
        <w:t>r</w:t>
      </w:r>
      <w:r w:rsidRPr="00732BB0">
        <w:rPr>
          <w:rFonts w:ascii="Arial" w:hAnsi="Arial" w:cs="Arial"/>
          <w:sz w:val="22"/>
          <w:szCs w:val="22"/>
        </w:rPr>
        <w:t xml:space="preserve"> Power-Interest Matrix (Hilton Project)</w:t>
      </w:r>
      <w:bookmarkEnd w:id="24"/>
      <w:bookmarkEnd w:id="25"/>
    </w:p>
    <w:p w14:paraId="1C9CFE08" w14:textId="4BD0BDB2" w:rsidR="00C25654" w:rsidRPr="00732BB0" w:rsidRDefault="00C25654">
      <w:pPr>
        <w:rPr>
          <w:rFonts w:ascii="Arial" w:hAnsi="Arial" w:cs="Arial"/>
          <w:b/>
          <w:bCs/>
          <w:sz w:val="22"/>
          <w:szCs w:val="22"/>
        </w:rPr>
      </w:pPr>
      <w:r w:rsidRPr="00732BB0">
        <w:rPr>
          <w:rFonts w:ascii="Arial" w:hAnsi="Arial" w:cs="Arial"/>
          <w:b/>
          <w:bCs/>
          <w:sz w:val="22"/>
          <w:szCs w:val="22"/>
        </w:rPr>
        <w:t>Key Players (High Power, High Interest)</w:t>
      </w:r>
    </w:p>
    <w:p w14:paraId="7E4E3CB1" w14:textId="755D84F3" w:rsidR="00C25654" w:rsidRPr="00732BB0" w:rsidRDefault="00C25654" w:rsidP="00C25654">
      <w:pPr>
        <w:pStyle w:val="ListParagraph"/>
        <w:numPr>
          <w:ilvl w:val="0"/>
          <w:numId w:val="1"/>
        </w:numPr>
        <w:rPr>
          <w:rFonts w:ascii="Arial" w:hAnsi="Arial" w:cs="Arial"/>
          <w:sz w:val="22"/>
          <w:szCs w:val="22"/>
        </w:rPr>
      </w:pPr>
      <w:r w:rsidRPr="00732BB0">
        <w:rPr>
          <w:rFonts w:ascii="Arial" w:hAnsi="Arial" w:cs="Arial"/>
          <w:sz w:val="22"/>
          <w:szCs w:val="22"/>
        </w:rPr>
        <w:t>Senior Leadership (Executives)</w:t>
      </w:r>
    </w:p>
    <w:p w14:paraId="7FDA58FA" w14:textId="17F9EF5E" w:rsidR="00C25654" w:rsidRPr="00732BB0" w:rsidRDefault="00C25654" w:rsidP="00C25654">
      <w:pPr>
        <w:pStyle w:val="ListParagraph"/>
        <w:numPr>
          <w:ilvl w:val="0"/>
          <w:numId w:val="1"/>
        </w:numPr>
        <w:rPr>
          <w:rFonts w:ascii="Arial" w:hAnsi="Arial" w:cs="Arial"/>
          <w:sz w:val="22"/>
          <w:szCs w:val="22"/>
        </w:rPr>
      </w:pPr>
      <w:r w:rsidRPr="00732BB0">
        <w:rPr>
          <w:rFonts w:ascii="Arial" w:hAnsi="Arial" w:cs="Arial"/>
          <w:sz w:val="22"/>
          <w:szCs w:val="22"/>
        </w:rPr>
        <w:lastRenderedPageBreak/>
        <w:t>Project Management Team</w:t>
      </w:r>
    </w:p>
    <w:p w14:paraId="1A119905" w14:textId="080D6408" w:rsidR="00C25654" w:rsidRPr="00732BB0" w:rsidRDefault="00C25654" w:rsidP="00C25654">
      <w:pPr>
        <w:pStyle w:val="ListParagraph"/>
        <w:numPr>
          <w:ilvl w:val="0"/>
          <w:numId w:val="1"/>
        </w:numPr>
        <w:rPr>
          <w:rFonts w:ascii="Arial" w:hAnsi="Arial" w:cs="Arial"/>
          <w:sz w:val="22"/>
          <w:szCs w:val="22"/>
        </w:rPr>
      </w:pPr>
      <w:r w:rsidRPr="00732BB0">
        <w:rPr>
          <w:rFonts w:ascii="Arial" w:hAnsi="Arial" w:cs="Arial"/>
          <w:sz w:val="22"/>
          <w:szCs w:val="22"/>
        </w:rPr>
        <w:t>Owners/ Stakeholders</w:t>
      </w:r>
    </w:p>
    <w:p w14:paraId="088E22C4" w14:textId="77777777" w:rsidR="007A44E9" w:rsidRPr="00732BB0" w:rsidRDefault="007A44E9" w:rsidP="00DC1220">
      <w:pPr>
        <w:rPr>
          <w:rFonts w:ascii="Arial" w:hAnsi="Arial" w:cs="Arial"/>
          <w:b/>
          <w:bCs/>
          <w:sz w:val="22"/>
          <w:szCs w:val="22"/>
        </w:rPr>
      </w:pPr>
    </w:p>
    <w:p w14:paraId="3ED3F920" w14:textId="4349FD7B" w:rsidR="0010514B" w:rsidRPr="00732BB0" w:rsidRDefault="0010514B" w:rsidP="00DC1220">
      <w:pPr>
        <w:rPr>
          <w:rFonts w:ascii="Arial" w:hAnsi="Arial" w:cs="Arial"/>
          <w:b/>
          <w:bCs/>
          <w:sz w:val="22"/>
          <w:szCs w:val="22"/>
        </w:rPr>
      </w:pPr>
      <w:r w:rsidRPr="00732BB0">
        <w:rPr>
          <w:rFonts w:ascii="Arial" w:hAnsi="Arial" w:cs="Arial"/>
          <w:b/>
          <w:bCs/>
          <w:sz w:val="22"/>
          <w:szCs w:val="22"/>
        </w:rPr>
        <w:t>Keep</w:t>
      </w:r>
      <w:r w:rsidR="00CD57FB" w:rsidRPr="00732BB0">
        <w:rPr>
          <w:rFonts w:ascii="Arial" w:hAnsi="Arial" w:cs="Arial"/>
          <w:b/>
          <w:bCs/>
          <w:sz w:val="22"/>
          <w:szCs w:val="22"/>
        </w:rPr>
        <w:t xml:space="preserve"> Informed (Low Power, High Interest</w:t>
      </w:r>
      <w:r w:rsidR="00DC1220" w:rsidRPr="00732BB0">
        <w:rPr>
          <w:rFonts w:ascii="Arial" w:hAnsi="Arial" w:cs="Arial"/>
          <w:b/>
          <w:bCs/>
          <w:sz w:val="22"/>
          <w:szCs w:val="22"/>
        </w:rPr>
        <w:t>)</w:t>
      </w:r>
    </w:p>
    <w:p w14:paraId="7728AD18" w14:textId="66720003" w:rsidR="00DC1220" w:rsidRPr="00732BB0" w:rsidRDefault="00DC1220" w:rsidP="00737889">
      <w:pPr>
        <w:pStyle w:val="ListParagraph"/>
        <w:numPr>
          <w:ilvl w:val="0"/>
          <w:numId w:val="2"/>
        </w:numPr>
        <w:rPr>
          <w:rFonts w:ascii="Arial" w:hAnsi="Arial" w:cs="Arial"/>
          <w:sz w:val="22"/>
          <w:szCs w:val="22"/>
        </w:rPr>
      </w:pPr>
      <w:r w:rsidRPr="00732BB0">
        <w:rPr>
          <w:rFonts w:ascii="Arial" w:hAnsi="Arial" w:cs="Arial"/>
          <w:sz w:val="22"/>
          <w:szCs w:val="22"/>
        </w:rPr>
        <w:t>Hotel Employees</w:t>
      </w:r>
    </w:p>
    <w:p w14:paraId="04B1D6E6" w14:textId="29850F7E" w:rsidR="00DC1220" w:rsidRPr="00732BB0" w:rsidRDefault="00737889" w:rsidP="00737889">
      <w:pPr>
        <w:pStyle w:val="ListParagraph"/>
        <w:numPr>
          <w:ilvl w:val="0"/>
          <w:numId w:val="2"/>
        </w:numPr>
        <w:rPr>
          <w:rFonts w:ascii="Arial" w:hAnsi="Arial" w:cs="Arial"/>
          <w:sz w:val="22"/>
          <w:szCs w:val="22"/>
        </w:rPr>
      </w:pPr>
      <w:r w:rsidRPr="00732BB0">
        <w:rPr>
          <w:rFonts w:ascii="Arial" w:hAnsi="Arial" w:cs="Arial"/>
          <w:sz w:val="22"/>
          <w:szCs w:val="22"/>
        </w:rPr>
        <w:t>HR Department</w:t>
      </w:r>
    </w:p>
    <w:p w14:paraId="31CB10C7" w14:textId="15F185E8" w:rsidR="00737889" w:rsidRPr="00732BB0" w:rsidRDefault="00737889" w:rsidP="00737889">
      <w:pPr>
        <w:pStyle w:val="ListParagraph"/>
        <w:numPr>
          <w:ilvl w:val="0"/>
          <w:numId w:val="2"/>
        </w:numPr>
        <w:rPr>
          <w:rFonts w:ascii="Arial" w:hAnsi="Arial" w:cs="Arial"/>
          <w:sz w:val="22"/>
          <w:szCs w:val="22"/>
        </w:rPr>
      </w:pPr>
      <w:r w:rsidRPr="00732BB0">
        <w:rPr>
          <w:rFonts w:ascii="Arial" w:hAnsi="Arial" w:cs="Arial"/>
          <w:sz w:val="22"/>
          <w:szCs w:val="22"/>
        </w:rPr>
        <w:t>IT Department</w:t>
      </w:r>
    </w:p>
    <w:p w14:paraId="4F1A4B30" w14:textId="717A7313" w:rsidR="00737889" w:rsidRPr="00732BB0" w:rsidRDefault="00737889" w:rsidP="00737889">
      <w:pPr>
        <w:pStyle w:val="ListParagraph"/>
        <w:numPr>
          <w:ilvl w:val="0"/>
          <w:numId w:val="2"/>
        </w:numPr>
        <w:rPr>
          <w:rFonts w:ascii="Arial" w:hAnsi="Arial" w:cs="Arial"/>
          <w:sz w:val="22"/>
          <w:szCs w:val="22"/>
        </w:rPr>
      </w:pPr>
      <w:r w:rsidRPr="00732BB0">
        <w:rPr>
          <w:rFonts w:ascii="Arial" w:hAnsi="Arial" w:cs="Arial"/>
          <w:sz w:val="22"/>
          <w:szCs w:val="22"/>
        </w:rPr>
        <w:t>Customers</w:t>
      </w:r>
    </w:p>
    <w:p w14:paraId="47E34DF1" w14:textId="245CBD2A" w:rsidR="00737889" w:rsidRPr="00732BB0" w:rsidRDefault="00400FD4" w:rsidP="00400FD4">
      <w:pPr>
        <w:rPr>
          <w:rFonts w:ascii="Arial" w:hAnsi="Arial" w:cs="Arial"/>
          <w:b/>
          <w:bCs/>
          <w:sz w:val="22"/>
          <w:szCs w:val="22"/>
        </w:rPr>
      </w:pPr>
      <w:r w:rsidRPr="00732BB0">
        <w:rPr>
          <w:rFonts w:ascii="Arial" w:hAnsi="Arial" w:cs="Arial"/>
          <w:b/>
          <w:bCs/>
          <w:sz w:val="22"/>
          <w:szCs w:val="22"/>
        </w:rPr>
        <w:t>Minimal Effort (Low Power, Low Interest)</w:t>
      </w:r>
    </w:p>
    <w:p w14:paraId="4DA9001A" w14:textId="314590C9" w:rsidR="00400FD4" w:rsidRPr="00732BB0" w:rsidRDefault="00400FD4" w:rsidP="00E01C5B">
      <w:pPr>
        <w:pStyle w:val="ListParagraph"/>
        <w:numPr>
          <w:ilvl w:val="0"/>
          <w:numId w:val="3"/>
        </w:numPr>
        <w:rPr>
          <w:rFonts w:ascii="Arial" w:hAnsi="Arial" w:cs="Arial"/>
          <w:sz w:val="22"/>
          <w:szCs w:val="22"/>
        </w:rPr>
      </w:pPr>
      <w:r w:rsidRPr="00732BB0">
        <w:rPr>
          <w:rFonts w:ascii="Arial" w:hAnsi="Arial" w:cs="Arial"/>
          <w:sz w:val="22"/>
          <w:szCs w:val="22"/>
        </w:rPr>
        <w:t>Suppliers</w:t>
      </w:r>
    </w:p>
    <w:p w14:paraId="536B89E8" w14:textId="766BC8D7" w:rsidR="00400FD4" w:rsidRPr="00732BB0" w:rsidRDefault="00400FD4" w:rsidP="00E01C5B">
      <w:pPr>
        <w:pStyle w:val="ListParagraph"/>
        <w:numPr>
          <w:ilvl w:val="0"/>
          <w:numId w:val="3"/>
        </w:numPr>
        <w:rPr>
          <w:rFonts w:ascii="Arial" w:hAnsi="Arial" w:cs="Arial"/>
          <w:sz w:val="22"/>
          <w:szCs w:val="22"/>
        </w:rPr>
      </w:pPr>
      <w:r w:rsidRPr="00732BB0">
        <w:rPr>
          <w:rFonts w:ascii="Arial" w:hAnsi="Arial" w:cs="Arial"/>
          <w:sz w:val="22"/>
          <w:szCs w:val="22"/>
        </w:rPr>
        <w:t>Media</w:t>
      </w:r>
    </w:p>
    <w:p w14:paraId="735248B8" w14:textId="35F93289" w:rsidR="00400FD4" w:rsidRPr="00732BB0" w:rsidRDefault="00400FD4" w:rsidP="00E01C5B">
      <w:pPr>
        <w:pStyle w:val="ListParagraph"/>
        <w:numPr>
          <w:ilvl w:val="0"/>
          <w:numId w:val="3"/>
        </w:numPr>
        <w:rPr>
          <w:rFonts w:ascii="Arial" w:hAnsi="Arial" w:cs="Arial"/>
          <w:sz w:val="22"/>
          <w:szCs w:val="22"/>
        </w:rPr>
      </w:pPr>
      <w:r w:rsidRPr="00732BB0">
        <w:rPr>
          <w:rFonts w:ascii="Arial" w:hAnsi="Arial" w:cs="Arial"/>
          <w:sz w:val="22"/>
          <w:szCs w:val="22"/>
        </w:rPr>
        <w:t>Local Communi</w:t>
      </w:r>
      <w:r w:rsidR="00E01C5B" w:rsidRPr="00732BB0">
        <w:rPr>
          <w:rFonts w:ascii="Arial" w:hAnsi="Arial" w:cs="Arial"/>
          <w:sz w:val="22"/>
          <w:szCs w:val="22"/>
        </w:rPr>
        <w:t>ties</w:t>
      </w:r>
    </w:p>
    <w:p w14:paraId="25C01E6F" w14:textId="5E597491" w:rsidR="00E01C5B" w:rsidRPr="00732BB0" w:rsidRDefault="00181919" w:rsidP="00FA55DA">
      <w:pPr>
        <w:pStyle w:val="Heading2"/>
        <w:rPr>
          <w:rFonts w:ascii="Arial" w:hAnsi="Arial" w:cs="Arial"/>
          <w:sz w:val="22"/>
          <w:szCs w:val="22"/>
        </w:rPr>
      </w:pPr>
      <w:bookmarkStart w:id="26" w:name="_Toc227846943"/>
      <w:bookmarkStart w:id="27" w:name="_Toc227854113"/>
      <w:r w:rsidRPr="00732BB0">
        <w:rPr>
          <w:rFonts w:ascii="Arial" w:hAnsi="Arial" w:cs="Arial"/>
          <w:sz w:val="22"/>
          <w:szCs w:val="22"/>
        </w:rPr>
        <w:t>Explanation</w:t>
      </w:r>
      <w:bookmarkEnd w:id="26"/>
      <w:bookmarkEnd w:id="27"/>
    </w:p>
    <w:p w14:paraId="1632BCF5" w14:textId="079940AA" w:rsidR="00DC1220" w:rsidRPr="00732BB0" w:rsidRDefault="00181919" w:rsidP="00157A04">
      <w:pPr>
        <w:rPr>
          <w:rFonts w:ascii="Arial" w:hAnsi="Arial" w:cs="Arial"/>
          <w:sz w:val="22"/>
          <w:szCs w:val="22"/>
        </w:rPr>
      </w:pPr>
      <w:r w:rsidRPr="00732BB0">
        <w:rPr>
          <w:rFonts w:ascii="Arial" w:hAnsi="Arial" w:cs="Arial"/>
          <w:sz w:val="22"/>
          <w:szCs w:val="22"/>
        </w:rPr>
        <w:t>The power-interest matrix helps identify</w:t>
      </w:r>
      <w:r w:rsidR="000D61E5" w:rsidRPr="00732BB0">
        <w:rPr>
          <w:rFonts w:ascii="Arial" w:hAnsi="Arial" w:cs="Arial"/>
          <w:sz w:val="22"/>
          <w:szCs w:val="22"/>
        </w:rPr>
        <w:t xml:space="preserve"> how stakeholders should be managed during the </w:t>
      </w:r>
      <w:proofErr w:type="spellStart"/>
      <w:r w:rsidR="000D61E5" w:rsidRPr="00732BB0">
        <w:rPr>
          <w:rFonts w:ascii="Arial" w:hAnsi="Arial" w:cs="Arial"/>
          <w:sz w:val="22"/>
          <w:szCs w:val="22"/>
        </w:rPr>
        <w:t>Sta</w:t>
      </w:r>
      <w:r w:rsidR="003F084F" w:rsidRPr="00732BB0">
        <w:rPr>
          <w:rFonts w:ascii="Arial" w:hAnsi="Arial" w:cs="Arial"/>
          <w:sz w:val="22"/>
          <w:szCs w:val="22"/>
        </w:rPr>
        <w:t>ySmart</w:t>
      </w:r>
      <w:proofErr w:type="spellEnd"/>
      <w:r w:rsidR="003F084F" w:rsidRPr="00732BB0">
        <w:rPr>
          <w:rFonts w:ascii="Arial" w:hAnsi="Arial" w:cs="Arial"/>
          <w:sz w:val="22"/>
          <w:szCs w:val="22"/>
        </w:rPr>
        <w:t>+ project. High-power and high – stakes, like senior le</w:t>
      </w:r>
      <w:r w:rsidR="000C240C" w:rsidRPr="00732BB0">
        <w:rPr>
          <w:rFonts w:ascii="Arial" w:hAnsi="Arial" w:cs="Arial"/>
          <w:sz w:val="22"/>
          <w:szCs w:val="22"/>
        </w:rPr>
        <w:t>adership and project managers, are key players and require continuous involvement in de</w:t>
      </w:r>
      <w:r w:rsidR="00C12A14" w:rsidRPr="00732BB0">
        <w:rPr>
          <w:rFonts w:ascii="Arial" w:hAnsi="Arial" w:cs="Arial"/>
          <w:sz w:val="22"/>
          <w:szCs w:val="22"/>
        </w:rPr>
        <w:t>cision-making.</w:t>
      </w:r>
    </w:p>
    <w:p w14:paraId="7D43F354" w14:textId="2F5FC322" w:rsidR="00C12A14" w:rsidRPr="00732BB0" w:rsidRDefault="00C12A14" w:rsidP="00157A04">
      <w:pPr>
        <w:rPr>
          <w:rFonts w:ascii="Arial" w:hAnsi="Arial" w:cs="Arial"/>
          <w:sz w:val="22"/>
          <w:szCs w:val="22"/>
        </w:rPr>
      </w:pPr>
      <w:r w:rsidRPr="00732BB0">
        <w:rPr>
          <w:rFonts w:ascii="Arial" w:hAnsi="Arial" w:cs="Arial"/>
          <w:sz w:val="22"/>
          <w:szCs w:val="22"/>
        </w:rPr>
        <w:t>Their support is critical for project success</w:t>
      </w:r>
      <w:r w:rsidR="009A7FB2" w:rsidRPr="00732BB0">
        <w:rPr>
          <w:rFonts w:ascii="Arial" w:hAnsi="Arial" w:cs="Arial"/>
          <w:sz w:val="22"/>
          <w:szCs w:val="22"/>
        </w:rPr>
        <w:t>.</w:t>
      </w:r>
      <w:r w:rsidRPr="00732BB0">
        <w:rPr>
          <w:rFonts w:ascii="Arial" w:hAnsi="Arial" w:cs="Arial"/>
          <w:sz w:val="22"/>
          <w:szCs w:val="22"/>
        </w:rPr>
        <w:t xml:space="preserve"> (Freeman, 1984</w:t>
      </w:r>
      <w:r w:rsidR="00857402" w:rsidRPr="00732BB0">
        <w:rPr>
          <w:rFonts w:ascii="Arial" w:hAnsi="Arial" w:cs="Arial"/>
          <w:sz w:val="22"/>
          <w:szCs w:val="22"/>
        </w:rPr>
        <w:t>, cited in Freeman, 2022)</w:t>
      </w:r>
    </w:p>
    <w:p w14:paraId="64A6D208" w14:textId="35414CD3" w:rsidR="009C56C8" w:rsidRPr="00732BB0" w:rsidRDefault="009C56C8" w:rsidP="00157A04">
      <w:pPr>
        <w:rPr>
          <w:rFonts w:ascii="Arial" w:hAnsi="Arial" w:cs="Arial"/>
          <w:sz w:val="22"/>
          <w:szCs w:val="22"/>
        </w:rPr>
      </w:pPr>
      <w:r w:rsidRPr="00732BB0">
        <w:rPr>
          <w:rFonts w:ascii="Arial" w:hAnsi="Arial" w:cs="Arial"/>
          <w:sz w:val="22"/>
          <w:szCs w:val="22"/>
        </w:rPr>
        <w:t>Stakeholders with high power but lower interest, such as regul</w:t>
      </w:r>
      <w:r w:rsidR="001521ED" w:rsidRPr="00732BB0">
        <w:rPr>
          <w:rFonts w:ascii="Arial" w:hAnsi="Arial" w:cs="Arial"/>
          <w:sz w:val="22"/>
          <w:szCs w:val="22"/>
        </w:rPr>
        <w:t>ators, should be kept satisfied to ensure compliance and</w:t>
      </w:r>
      <w:r w:rsidR="00190703" w:rsidRPr="00732BB0">
        <w:rPr>
          <w:rFonts w:ascii="Arial" w:hAnsi="Arial" w:cs="Arial"/>
          <w:sz w:val="22"/>
          <w:szCs w:val="22"/>
        </w:rPr>
        <w:t xml:space="preserve"> avoid legal issues. On the</w:t>
      </w:r>
      <w:r w:rsidR="00783F94" w:rsidRPr="00732BB0">
        <w:rPr>
          <w:rFonts w:ascii="Arial" w:hAnsi="Arial" w:cs="Arial"/>
          <w:sz w:val="22"/>
          <w:szCs w:val="22"/>
        </w:rPr>
        <w:t xml:space="preserve"> other</w:t>
      </w:r>
      <w:r w:rsidR="00190703" w:rsidRPr="00732BB0">
        <w:rPr>
          <w:rFonts w:ascii="Arial" w:hAnsi="Arial" w:cs="Arial"/>
          <w:sz w:val="22"/>
          <w:szCs w:val="22"/>
        </w:rPr>
        <w:t xml:space="preserve"> hand, emplo</w:t>
      </w:r>
      <w:r w:rsidR="00D72089" w:rsidRPr="00732BB0">
        <w:rPr>
          <w:rFonts w:ascii="Arial" w:hAnsi="Arial" w:cs="Arial"/>
          <w:sz w:val="22"/>
          <w:szCs w:val="22"/>
        </w:rPr>
        <w:t>yees and customers have high interest but lower power, so</w:t>
      </w:r>
      <w:r w:rsidR="00C839E7" w:rsidRPr="00732BB0">
        <w:rPr>
          <w:rFonts w:ascii="Arial" w:hAnsi="Arial" w:cs="Arial"/>
          <w:sz w:val="22"/>
          <w:szCs w:val="22"/>
        </w:rPr>
        <w:t xml:space="preserve"> they</w:t>
      </w:r>
      <w:r w:rsidR="00D72089" w:rsidRPr="00732BB0">
        <w:rPr>
          <w:rFonts w:ascii="Arial" w:hAnsi="Arial" w:cs="Arial"/>
          <w:sz w:val="22"/>
          <w:szCs w:val="22"/>
        </w:rPr>
        <w:t xml:space="preserve"> must</w:t>
      </w:r>
      <w:r w:rsidR="00C839E7" w:rsidRPr="00732BB0">
        <w:rPr>
          <w:rFonts w:ascii="Arial" w:hAnsi="Arial" w:cs="Arial"/>
          <w:sz w:val="22"/>
          <w:szCs w:val="22"/>
        </w:rPr>
        <w:t xml:space="preserve"> be kept informed through regular communication and updates.</w:t>
      </w:r>
    </w:p>
    <w:p w14:paraId="4DDC92EB" w14:textId="0D32C3FA" w:rsidR="00783F94" w:rsidRPr="00732BB0" w:rsidRDefault="00783F94" w:rsidP="00157A04">
      <w:pPr>
        <w:rPr>
          <w:rFonts w:ascii="Arial" w:hAnsi="Arial" w:cs="Arial"/>
          <w:sz w:val="22"/>
          <w:szCs w:val="22"/>
        </w:rPr>
      </w:pPr>
      <w:r w:rsidRPr="00732BB0">
        <w:rPr>
          <w:rFonts w:ascii="Arial" w:hAnsi="Arial" w:cs="Arial"/>
          <w:sz w:val="22"/>
          <w:szCs w:val="22"/>
        </w:rPr>
        <w:t>Low-power and low-interest stakeholders, such as</w:t>
      </w:r>
      <w:r w:rsidR="002161C2" w:rsidRPr="00732BB0">
        <w:rPr>
          <w:rFonts w:ascii="Arial" w:hAnsi="Arial" w:cs="Arial"/>
          <w:sz w:val="22"/>
          <w:szCs w:val="22"/>
        </w:rPr>
        <w:t xml:space="preserve"> suppliers or media, require minimal effort but should still be monitored to avoid unexpected risks.</w:t>
      </w:r>
    </w:p>
    <w:p w14:paraId="4159FE0D" w14:textId="58003A17" w:rsidR="002161C2" w:rsidRPr="00732BB0" w:rsidRDefault="002161C2" w:rsidP="00157A04">
      <w:pPr>
        <w:rPr>
          <w:rFonts w:ascii="Arial" w:hAnsi="Arial" w:cs="Arial"/>
          <w:sz w:val="22"/>
          <w:szCs w:val="22"/>
        </w:rPr>
      </w:pPr>
      <w:r w:rsidRPr="00732BB0">
        <w:rPr>
          <w:rFonts w:ascii="Arial" w:hAnsi="Arial" w:cs="Arial"/>
          <w:sz w:val="22"/>
          <w:szCs w:val="22"/>
        </w:rPr>
        <w:t>Overall, the matrix allows the project</w:t>
      </w:r>
      <w:r w:rsidR="009403B8" w:rsidRPr="00732BB0">
        <w:rPr>
          <w:rFonts w:ascii="Arial" w:hAnsi="Arial" w:cs="Arial"/>
          <w:sz w:val="22"/>
          <w:szCs w:val="22"/>
        </w:rPr>
        <w:t xml:space="preserve"> team to prioritise engagement strategies, improve communication, and ensure that all stakeholders are managed effectively throughout the project lifecycle. (Shafique and Gabriel</w:t>
      </w:r>
      <w:r w:rsidR="00157A04" w:rsidRPr="00732BB0">
        <w:rPr>
          <w:rFonts w:ascii="Arial" w:hAnsi="Arial" w:cs="Arial"/>
          <w:sz w:val="22"/>
          <w:szCs w:val="22"/>
        </w:rPr>
        <w:t>, 2022)</w:t>
      </w:r>
    </w:p>
    <w:p w14:paraId="68078AA4" w14:textId="6E88069C" w:rsidR="00157A04" w:rsidRPr="00732BB0" w:rsidRDefault="00157A04" w:rsidP="00FA55DA">
      <w:pPr>
        <w:pStyle w:val="Heading2"/>
        <w:rPr>
          <w:rFonts w:ascii="Arial" w:hAnsi="Arial" w:cs="Arial"/>
          <w:sz w:val="22"/>
          <w:szCs w:val="22"/>
        </w:rPr>
      </w:pPr>
      <w:r w:rsidRPr="00732BB0">
        <w:rPr>
          <w:rFonts w:ascii="Arial" w:hAnsi="Arial" w:cs="Arial"/>
          <w:sz w:val="22"/>
          <w:szCs w:val="22"/>
        </w:rPr>
        <w:t xml:space="preserve"> </w:t>
      </w:r>
      <w:bookmarkStart w:id="28" w:name="_Toc227846944"/>
      <w:bookmarkStart w:id="29" w:name="_Toc227854114"/>
      <w:r w:rsidRPr="00732BB0">
        <w:rPr>
          <w:rFonts w:ascii="Arial" w:hAnsi="Arial" w:cs="Arial"/>
          <w:sz w:val="22"/>
          <w:szCs w:val="22"/>
        </w:rPr>
        <w:t>Stakeholder Assessment</w:t>
      </w:r>
      <w:bookmarkEnd w:id="28"/>
      <w:bookmarkEnd w:id="29"/>
    </w:p>
    <w:tbl>
      <w:tblPr>
        <w:tblStyle w:val="TableGrid"/>
        <w:tblW w:w="0" w:type="auto"/>
        <w:tblLook w:val="04A0" w:firstRow="1" w:lastRow="0" w:firstColumn="1" w:lastColumn="0" w:noHBand="0" w:noVBand="1"/>
      </w:tblPr>
      <w:tblGrid>
        <w:gridCol w:w="2405"/>
        <w:gridCol w:w="1189"/>
        <w:gridCol w:w="1797"/>
        <w:gridCol w:w="1797"/>
        <w:gridCol w:w="1797"/>
      </w:tblGrid>
      <w:tr w:rsidR="00F86606" w:rsidRPr="00732BB0" w14:paraId="231CD28B" w14:textId="77777777" w:rsidTr="00F463B5">
        <w:trPr>
          <w:trHeight w:val="581"/>
        </w:trPr>
        <w:tc>
          <w:tcPr>
            <w:tcW w:w="2405" w:type="dxa"/>
          </w:tcPr>
          <w:p w14:paraId="45831F80" w14:textId="500FA6A5" w:rsidR="00F86606" w:rsidRPr="00732BB0" w:rsidRDefault="004E5AD1" w:rsidP="00157A04">
            <w:pPr>
              <w:rPr>
                <w:rFonts w:ascii="Arial" w:hAnsi="Arial" w:cs="Arial"/>
                <w:b/>
                <w:bCs/>
                <w:sz w:val="22"/>
                <w:szCs w:val="22"/>
              </w:rPr>
            </w:pPr>
            <w:r w:rsidRPr="00732BB0">
              <w:rPr>
                <w:rFonts w:ascii="Arial" w:hAnsi="Arial" w:cs="Arial"/>
                <w:b/>
                <w:bCs/>
                <w:sz w:val="22"/>
                <w:szCs w:val="22"/>
              </w:rPr>
              <w:t>Stakeholder</w:t>
            </w:r>
          </w:p>
        </w:tc>
        <w:tc>
          <w:tcPr>
            <w:tcW w:w="1189" w:type="dxa"/>
          </w:tcPr>
          <w:p w14:paraId="525C5980" w14:textId="09A4181F" w:rsidR="00F86606" w:rsidRPr="00732BB0" w:rsidRDefault="007B2A4A" w:rsidP="00157A04">
            <w:pPr>
              <w:rPr>
                <w:rFonts w:ascii="Arial" w:hAnsi="Arial" w:cs="Arial"/>
                <w:b/>
                <w:bCs/>
                <w:sz w:val="22"/>
                <w:szCs w:val="22"/>
              </w:rPr>
            </w:pPr>
            <w:r w:rsidRPr="00732BB0">
              <w:rPr>
                <w:rFonts w:ascii="Arial" w:hAnsi="Arial" w:cs="Arial"/>
                <w:b/>
                <w:bCs/>
                <w:sz w:val="22"/>
                <w:szCs w:val="22"/>
              </w:rPr>
              <w:t>Level Interest</w:t>
            </w:r>
          </w:p>
        </w:tc>
        <w:tc>
          <w:tcPr>
            <w:tcW w:w="1797" w:type="dxa"/>
          </w:tcPr>
          <w:p w14:paraId="3BE261D6" w14:textId="6D2218F0" w:rsidR="00F86606" w:rsidRPr="00732BB0" w:rsidRDefault="007B2A4A" w:rsidP="00157A04">
            <w:pPr>
              <w:rPr>
                <w:rFonts w:ascii="Arial" w:hAnsi="Arial" w:cs="Arial"/>
                <w:b/>
                <w:bCs/>
                <w:sz w:val="22"/>
                <w:szCs w:val="22"/>
              </w:rPr>
            </w:pPr>
            <w:r w:rsidRPr="00732BB0">
              <w:rPr>
                <w:rFonts w:ascii="Arial" w:hAnsi="Arial" w:cs="Arial"/>
                <w:b/>
                <w:bCs/>
                <w:sz w:val="22"/>
                <w:szCs w:val="22"/>
              </w:rPr>
              <w:t>Level of Involvement</w:t>
            </w:r>
          </w:p>
        </w:tc>
        <w:tc>
          <w:tcPr>
            <w:tcW w:w="1797" w:type="dxa"/>
          </w:tcPr>
          <w:p w14:paraId="76D01C84" w14:textId="08EFA20F" w:rsidR="00F86606" w:rsidRPr="00732BB0" w:rsidRDefault="007B2A4A" w:rsidP="00157A04">
            <w:pPr>
              <w:rPr>
                <w:rFonts w:ascii="Arial" w:hAnsi="Arial" w:cs="Arial"/>
                <w:b/>
                <w:bCs/>
                <w:sz w:val="22"/>
                <w:szCs w:val="22"/>
              </w:rPr>
            </w:pPr>
            <w:r w:rsidRPr="00732BB0">
              <w:rPr>
                <w:rFonts w:ascii="Arial" w:hAnsi="Arial" w:cs="Arial"/>
                <w:b/>
                <w:bCs/>
                <w:sz w:val="22"/>
                <w:szCs w:val="22"/>
              </w:rPr>
              <w:t>L</w:t>
            </w:r>
            <w:r w:rsidR="002F2E26" w:rsidRPr="00732BB0">
              <w:rPr>
                <w:rFonts w:ascii="Arial" w:hAnsi="Arial" w:cs="Arial"/>
                <w:b/>
                <w:bCs/>
                <w:sz w:val="22"/>
                <w:szCs w:val="22"/>
              </w:rPr>
              <w:t>evel of Influence</w:t>
            </w:r>
          </w:p>
        </w:tc>
        <w:tc>
          <w:tcPr>
            <w:tcW w:w="1797" w:type="dxa"/>
          </w:tcPr>
          <w:p w14:paraId="28E2E2A0" w14:textId="04BA4244" w:rsidR="00F86606" w:rsidRPr="00732BB0" w:rsidRDefault="002F2E26" w:rsidP="00157A04">
            <w:pPr>
              <w:rPr>
                <w:rFonts w:ascii="Arial" w:hAnsi="Arial" w:cs="Arial"/>
                <w:b/>
                <w:bCs/>
                <w:sz w:val="22"/>
                <w:szCs w:val="22"/>
              </w:rPr>
            </w:pPr>
            <w:r w:rsidRPr="00732BB0">
              <w:rPr>
                <w:rFonts w:ascii="Arial" w:hAnsi="Arial" w:cs="Arial"/>
                <w:b/>
                <w:bCs/>
                <w:sz w:val="22"/>
                <w:szCs w:val="22"/>
              </w:rPr>
              <w:t>Level Impacted by Project</w:t>
            </w:r>
          </w:p>
        </w:tc>
      </w:tr>
      <w:tr w:rsidR="00F86606" w:rsidRPr="00732BB0" w14:paraId="7534109D" w14:textId="77777777" w:rsidTr="00F463B5">
        <w:trPr>
          <w:trHeight w:val="581"/>
        </w:trPr>
        <w:tc>
          <w:tcPr>
            <w:tcW w:w="2405" w:type="dxa"/>
          </w:tcPr>
          <w:p w14:paraId="23C5DDBD" w14:textId="34CAA064" w:rsidR="00F86606" w:rsidRPr="00732BB0" w:rsidRDefault="00F463B5" w:rsidP="00157A04">
            <w:pPr>
              <w:rPr>
                <w:rFonts w:ascii="Arial" w:hAnsi="Arial" w:cs="Arial"/>
                <w:b/>
                <w:bCs/>
                <w:sz w:val="22"/>
                <w:szCs w:val="22"/>
              </w:rPr>
            </w:pPr>
            <w:r w:rsidRPr="00732BB0">
              <w:rPr>
                <w:rFonts w:ascii="Arial" w:hAnsi="Arial" w:cs="Arial"/>
                <w:b/>
                <w:bCs/>
                <w:sz w:val="22"/>
                <w:szCs w:val="22"/>
              </w:rPr>
              <w:t>Hotel Employees</w:t>
            </w:r>
          </w:p>
        </w:tc>
        <w:tc>
          <w:tcPr>
            <w:tcW w:w="1189" w:type="dxa"/>
          </w:tcPr>
          <w:p w14:paraId="78D85AD2" w14:textId="7FC67985" w:rsidR="00F86606" w:rsidRPr="00732BB0" w:rsidRDefault="00393C37"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1F212F37" w14:textId="33778A36" w:rsidR="00F86606" w:rsidRPr="00732BB0" w:rsidRDefault="00287ED5"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571D0D72" w14:textId="2D09CDB5" w:rsidR="00F86606" w:rsidRPr="00732BB0" w:rsidRDefault="00B23193"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1099BEA9" w14:textId="051BE5DA" w:rsidR="00F86606" w:rsidRPr="00732BB0" w:rsidRDefault="00C31499" w:rsidP="00157A04">
            <w:pPr>
              <w:rPr>
                <w:rFonts w:ascii="Arial" w:hAnsi="Arial" w:cs="Arial"/>
                <w:b/>
                <w:bCs/>
                <w:sz w:val="22"/>
                <w:szCs w:val="22"/>
              </w:rPr>
            </w:pPr>
            <w:r w:rsidRPr="00732BB0">
              <w:rPr>
                <w:rFonts w:ascii="Arial" w:hAnsi="Arial" w:cs="Arial"/>
                <w:b/>
                <w:bCs/>
                <w:sz w:val="22"/>
                <w:szCs w:val="22"/>
              </w:rPr>
              <w:t>High</w:t>
            </w:r>
          </w:p>
        </w:tc>
      </w:tr>
      <w:tr w:rsidR="00F86606" w:rsidRPr="00732BB0" w14:paraId="5648E1B1" w14:textId="77777777" w:rsidTr="00F463B5">
        <w:trPr>
          <w:trHeight w:val="612"/>
        </w:trPr>
        <w:tc>
          <w:tcPr>
            <w:tcW w:w="2405" w:type="dxa"/>
          </w:tcPr>
          <w:p w14:paraId="696E5237" w14:textId="0881881E" w:rsidR="00F86606" w:rsidRPr="00732BB0" w:rsidRDefault="00F463B5" w:rsidP="00157A04">
            <w:pPr>
              <w:rPr>
                <w:rFonts w:ascii="Arial" w:hAnsi="Arial" w:cs="Arial"/>
                <w:b/>
                <w:bCs/>
                <w:sz w:val="22"/>
                <w:szCs w:val="22"/>
              </w:rPr>
            </w:pPr>
            <w:r w:rsidRPr="00732BB0">
              <w:rPr>
                <w:rFonts w:ascii="Arial" w:hAnsi="Arial" w:cs="Arial"/>
                <w:b/>
                <w:bCs/>
                <w:sz w:val="22"/>
                <w:szCs w:val="22"/>
              </w:rPr>
              <w:t>Project Management Team</w:t>
            </w:r>
          </w:p>
        </w:tc>
        <w:tc>
          <w:tcPr>
            <w:tcW w:w="1189" w:type="dxa"/>
          </w:tcPr>
          <w:p w14:paraId="4854F97F" w14:textId="3F172981" w:rsidR="00F86606" w:rsidRPr="00732BB0" w:rsidRDefault="00393C37"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7EF45E17" w14:textId="6CB61D4D" w:rsidR="00F86606" w:rsidRPr="00732BB0" w:rsidRDefault="00287ED5"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7FCA9A34" w14:textId="6A1E0326" w:rsidR="00F86606" w:rsidRPr="00732BB0" w:rsidRDefault="00B23193"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1A8AB4DA" w14:textId="1AA582C9" w:rsidR="00F86606" w:rsidRPr="00732BB0" w:rsidRDefault="00C31499" w:rsidP="00157A04">
            <w:pPr>
              <w:rPr>
                <w:rFonts w:ascii="Arial" w:hAnsi="Arial" w:cs="Arial"/>
                <w:b/>
                <w:bCs/>
                <w:sz w:val="22"/>
                <w:szCs w:val="22"/>
              </w:rPr>
            </w:pPr>
            <w:r w:rsidRPr="00732BB0">
              <w:rPr>
                <w:rFonts w:ascii="Arial" w:hAnsi="Arial" w:cs="Arial"/>
                <w:b/>
                <w:bCs/>
                <w:sz w:val="22"/>
                <w:szCs w:val="22"/>
              </w:rPr>
              <w:t>High</w:t>
            </w:r>
          </w:p>
        </w:tc>
      </w:tr>
      <w:tr w:rsidR="00F86606" w:rsidRPr="00732BB0" w14:paraId="76048AFC" w14:textId="77777777" w:rsidTr="00F463B5">
        <w:trPr>
          <w:trHeight w:val="581"/>
        </w:trPr>
        <w:tc>
          <w:tcPr>
            <w:tcW w:w="2405" w:type="dxa"/>
          </w:tcPr>
          <w:p w14:paraId="45071C9E" w14:textId="0E0162C0" w:rsidR="00F86606" w:rsidRPr="00732BB0" w:rsidRDefault="00F463B5" w:rsidP="00157A04">
            <w:pPr>
              <w:rPr>
                <w:rFonts w:ascii="Arial" w:hAnsi="Arial" w:cs="Arial"/>
                <w:b/>
                <w:bCs/>
                <w:sz w:val="22"/>
                <w:szCs w:val="22"/>
              </w:rPr>
            </w:pPr>
            <w:r w:rsidRPr="00732BB0">
              <w:rPr>
                <w:rFonts w:ascii="Arial" w:hAnsi="Arial" w:cs="Arial"/>
                <w:b/>
                <w:bCs/>
                <w:sz w:val="22"/>
                <w:szCs w:val="22"/>
              </w:rPr>
              <w:t>Senior Leadership</w:t>
            </w:r>
          </w:p>
        </w:tc>
        <w:tc>
          <w:tcPr>
            <w:tcW w:w="1189" w:type="dxa"/>
          </w:tcPr>
          <w:p w14:paraId="3CE1A0A8" w14:textId="35F49414" w:rsidR="00F86606" w:rsidRPr="00732BB0" w:rsidRDefault="00393C37"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36DD1CE8" w14:textId="0453A6E9" w:rsidR="00F86606" w:rsidRPr="00732BB0" w:rsidRDefault="00287ED5"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5BAABBE2" w14:textId="5D82B965" w:rsidR="00F86606" w:rsidRPr="00732BB0" w:rsidRDefault="00B23193" w:rsidP="00157A04">
            <w:pPr>
              <w:rPr>
                <w:rFonts w:ascii="Arial" w:hAnsi="Arial" w:cs="Arial"/>
                <w:b/>
                <w:bCs/>
                <w:sz w:val="22"/>
                <w:szCs w:val="22"/>
              </w:rPr>
            </w:pPr>
            <w:r w:rsidRPr="00732BB0">
              <w:rPr>
                <w:rFonts w:ascii="Arial" w:hAnsi="Arial" w:cs="Arial"/>
                <w:b/>
                <w:bCs/>
                <w:sz w:val="22"/>
                <w:szCs w:val="22"/>
              </w:rPr>
              <w:t>Hogh</w:t>
            </w:r>
          </w:p>
        </w:tc>
        <w:tc>
          <w:tcPr>
            <w:tcW w:w="1797" w:type="dxa"/>
          </w:tcPr>
          <w:p w14:paraId="3FF6B181" w14:textId="5B84D1D8" w:rsidR="00F86606" w:rsidRPr="00732BB0" w:rsidRDefault="00C31499" w:rsidP="00157A04">
            <w:pPr>
              <w:rPr>
                <w:rFonts w:ascii="Arial" w:hAnsi="Arial" w:cs="Arial"/>
                <w:b/>
                <w:bCs/>
                <w:sz w:val="22"/>
                <w:szCs w:val="22"/>
              </w:rPr>
            </w:pPr>
            <w:r w:rsidRPr="00732BB0">
              <w:rPr>
                <w:rFonts w:ascii="Arial" w:hAnsi="Arial" w:cs="Arial"/>
                <w:b/>
                <w:bCs/>
                <w:sz w:val="22"/>
                <w:szCs w:val="22"/>
              </w:rPr>
              <w:t>High</w:t>
            </w:r>
          </w:p>
        </w:tc>
      </w:tr>
      <w:tr w:rsidR="00F86606" w:rsidRPr="00732BB0" w14:paraId="09A0FEDB" w14:textId="77777777" w:rsidTr="00F463B5">
        <w:trPr>
          <w:trHeight w:val="581"/>
        </w:trPr>
        <w:tc>
          <w:tcPr>
            <w:tcW w:w="2405" w:type="dxa"/>
          </w:tcPr>
          <w:p w14:paraId="2754DFAF" w14:textId="1913A3A2" w:rsidR="00F86606" w:rsidRPr="00732BB0" w:rsidRDefault="00F463B5" w:rsidP="00157A04">
            <w:pPr>
              <w:rPr>
                <w:rFonts w:ascii="Arial" w:hAnsi="Arial" w:cs="Arial"/>
                <w:b/>
                <w:bCs/>
                <w:sz w:val="22"/>
                <w:szCs w:val="22"/>
              </w:rPr>
            </w:pPr>
            <w:r w:rsidRPr="00732BB0">
              <w:rPr>
                <w:rFonts w:ascii="Arial" w:hAnsi="Arial" w:cs="Arial"/>
                <w:b/>
                <w:bCs/>
                <w:sz w:val="22"/>
                <w:szCs w:val="22"/>
              </w:rPr>
              <w:t>O</w:t>
            </w:r>
            <w:r w:rsidR="00A739E1" w:rsidRPr="00732BB0">
              <w:rPr>
                <w:rFonts w:ascii="Arial" w:hAnsi="Arial" w:cs="Arial"/>
                <w:b/>
                <w:bCs/>
                <w:sz w:val="22"/>
                <w:szCs w:val="22"/>
              </w:rPr>
              <w:t>wners/ Stakeholders</w:t>
            </w:r>
          </w:p>
        </w:tc>
        <w:tc>
          <w:tcPr>
            <w:tcW w:w="1189" w:type="dxa"/>
          </w:tcPr>
          <w:p w14:paraId="7E15F30B" w14:textId="1F645FC4" w:rsidR="00F86606" w:rsidRPr="00732BB0" w:rsidRDefault="00393C37"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2B19EF39" w14:textId="33BE131D" w:rsidR="00F86606" w:rsidRPr="00732BB0" w:rsidRDefault="00287ED5" w:rsidP="00157A04">
            <w:pPr>
              <w:rPr>
                <w:rFonts w:ascii="Arial" w:hAnsi="Arial" w:cs="Arial"/>
                <w:b/>
                <w:bCs/>
                <w:sz w:val="22"/>
                <w:szCs w:val="22"/>
              </w:rPr>
            </w:pPr>
            <w:r w:rsidRPr="00732BB0">
              <w:rPr>
                <w:rFonts w:ascii="Arial" w:hAnsi="Arial" w:cs="Arial"/>
                <w:b/>
                <w:bCs/>
                <w:sz w:val="22"/>
                <w:szCs w:val="22"/>
              </w:rPr>
              <w:t>Low</w:t>
            </w:r>
          </w:p>
        </w:tc>
        <w:tc>
          <w:tcPr>
            <w:tcW w:w="1797" w:type="dxa"/>
          </w:tcPr>
          <w:p w14:paraId="1CFB2BDC" w14:textId="738DC55B" w:rsidR="00F86606" w:rsidRPr="00732BB0" w:rsidRDefault="00B23193"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6ACE5BB4" w14:textId="50AC1A82" w:rsidR="00F86606" w:rsidRPr="00732BB0" w:rsidRDefault="00C31499" w:rsidP="00157A04">
            <w:pPr>
              <w:rPr>
                <w:rFonts w:ascii="Arial" w:hAnsi="Arial" w:cs="Arial"/>
                <w:b/>
                <w:bCs/>
                <w:sz w:val="22"/>
                <w:szCs w:val="22"/>
              </w:rPr>
            </w:pPr>
            <w:r w:rsidRPr="00732BB0">
              <w:rPr>
                <w:rFonts w:ascii="Arial" w:hAnsi="Arial" w:cs="Arial"/>
                <w:b/>
                <w:bCs/>
                <w:sz w:val="22"/>
                <w:szCs w:val="22"/>
              </w:rPr>
              <w:t>Medium</w:t>
            </w:r>
          </w:p>
        </w:tc>
      </w:tr>
      <w:tr w:rsidR="00F86606" w:rsidRPr="00732BB0" w14:paraId="072C78ED" w14:textId="77777777" w:rsidTr="00F463B5">
        <w:trPr>
          <w:trHeight w:val="581"/>
        </w:trPr>
        <w:tc>
          <w:tcPr>
            <w:tcW w:w="2405" w:type="dxa"/>
          </w:tcPr>
          <w:p w14:paraId="005DD1C8" w14:textId="1D3B7953" w:rsidR="00F86606" w:rsidRPr="00732BB0" w:rsidRDefault="00A739E1" w:rsidP="00157A04">
            <w:pPr>
              <w:rPr>
                <w:rFonts w:ascii="Arial" w:hAnsi="Arial" w:cs="Arial"/>
                <w:b/>
                <w:bCs/>
                <w:sz w:val="22"/>
                <w:szCs w:val="22"/>
              </w:rPr>
            </w:pPr>
            <w:r w:rsidRPr="00732BB0">
              <w:rPr>
                <w:rFonts w:ascii="Arial" w:hAnsi="Arial" w:cs="Arial"/>
                <w:b/>
                <w:bCs/>
                <w:sz w:val="22"/>
                <w:szCs w:val="22"/>
              </w:rPr>
              <w:t>Customers</w:t>
            </w:r>
          </w:p>
        </w:tc>
        <w:tc>
          <w:tcPr>
            <w:tcW w:w="1189" w:type="dxa"/>
          </w:tcPr>
          <w:p w14:paraId="2A459E4E" w14:textId="26937798" w:rsidR="00F86606" w:rsidRPr="00732BB0" w:rsidRDefault="00393C37"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4BD6D61A" w14:textId="029E03E6" w:rsidR="00F86606" w:rsidRPr="00732BB0" w:rsidRDefault="002B76D9"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0BE07B6A" w14:textId="34EF717A" w:rsidR="00F86606" w:rsidRPr="00732BB0" w:rsidRDefault="00B23193"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3DEB4E6D" w14:textId="39D91348" w:rsidR="00F86606" w:rsidRPr="00732BB0" w:rsidRDefault="00C31499" w:rsidP="00157A04">
            <w:pPr>
              <w:rPr>
                <w:rFonts w:ascii="Arial" w:hAnsi="Arial" w:cs="Arial"/>
                <w:b/>
                <w:bCs/>
                <w:sz w:val="22"/>
                <w:szCs w:val="22"/>
              </w:rPr>
            </w:pPr>
            <w:r w:rsidRPr="00732BB0">
              <w:rPr>
                <w:rFonts w:ascii="Arial" w:hAnsi="Arial" w:cs="Arial"/>
                <w:b/>
                <w:bCs/>
                <w:sz w:val="22"/>
                <w:szCs w:val="22"/>
              </w:rPr>
              <w:t>High</w:t>
            </w:r>
          </w:p>
        </w:tc>
      </w:tr>
      <w:tr w:rsidR="00F86606" w:rsidRPr="00732BB0" w14:paraId="2A36E38A" w14:textId="77777777" w:rsidTr="00F463B5">
        <w:trPr>
          <w:trHeight w:val="581"/>
        </w:trPr>
        <w:tc>
          <w:tcPr>
            <w:tcW w:w="2405" w:type="dxa"/>
          </w:tcPr>
          <w:p w14:paraId="543DB676" w14:textId="63FF3DCE" w:rsidR="00F86606" w:rsidRPr="00732BB0" w:rsidRDefault="00A739E1" w:rsidP="00157A04">
            <w:pPr>
              <w:rPr>
                <w:rFonts w:ascii="Arial" w:hAnsi="Arial" w:cs="Arial"/>
                <w:b/>
                <w:bCs/>
                <w:sz w:val="22"/>
                <w:szCs w:val="22"/>
              </w:rPr>
            </w:pPr>
            <w:r w:rsidRPr="00732BB0">
              <w:rPr>
                <w:rFonts w:ascii="Arial" w:hAnsi="Arial" w:cs="Arial"/>
                <w:b/>
                <w:bCs/>
                <w:sz w:val="22"/>
                <w:szCs w:val="22"/>
              </w:rPr>
              <w:lastRenderedPageBreak/>
              <w:t>Suppliers</w:t>
            </w:r>
          </w:p>
        </w:tc>
        <w:tc>
          <w:tcPr>
            <w:tcW w:w="1189" w:type="dxa"/>
          </w:tcPr>
          <w:p w14:paraId="5E8DC14E" w14:textId="7FCEFDFD" w:rsidR="00F86606" w:rsidRPr="00732BB0" w:rsidRDefault="00393C37"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7F3DB183" w14:textId="6E5199A7" w:rsidR="00F86606" w:rsidRPr="00732BB0" w:rsidRDefault="00287ED5"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7CCFE92B" w14:textId="4EB06948" w:rsidR="00F86606" w:rsidRPr="00732BB0" w:rsidRDefault="00B23193"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4F311D1E" w14:textId="272CB26A" w:rsidR="00F86606" w:rsidRPr="00732BB0" w:rsidRDefault="00C31499" w:rsidP="00157A04">
            <w:pPr>
              <w:rPr>
                <w:rFonts w:ascii="Arial" w:hAnsi="Arial" w:cs="Arial"/>
                <w:b/>
                <w:bCs/>
                <w:sz w:val="22"/>
                <w:szCs w:val="22"/>
              </w:rPr>
            </w:pPr>
            <w:r w:rsidRPr="00732BB0">
              <w:rPr>
                <w:rFonts w:ascii="Arial" w:hAnsi="Arial" w:cs="Arial"/>
                <w:b/>
                <w:bCs/>
                <w:sz w:val="22"/>
                <w:szCs w:val="22"/>
              </w:rPr>
              <w:t>Medium</w:t>
            </w:r>
          </w:p>
        </w:tc>
      </w:tr>
      <w:tr w:rsidR="00F86606" w:rsidRPr="00732BB0" w14:paraId="3CE20186" w14:textId="77777777" w:rsidTr="00F463B5">
        <w:trPr>
          <w:trHeight w:val="612"/>
        </w:trPr>
        <w:tc>
          <w:tcPr>
            <w:tcW w:w="2405" w:type="dxa"/>
          </w:tcPr>
          <w:p w14:paraId="4FBBA769" w14:textId="3BF8D8E2" w:rsidR="00F86606" w:rsidRPr="00732BB0" w:rsidRDefault="007B2A4A" w:rsidP="00157A04">
            <w:pPr>
              <w:rPr>
                <w:rFonts w:ascii="Arial" w:hAnsi="Arial" w:cs="Arial"/>
                <w:b/>
                <w:bCs/>
                <w:sz w:val="22"/>
                <w:szCs w:val="22"/>
              </w:rPr>
            </w:pPr>
            <w:r w:rsidRPr="00732BB0">
              <w:rPr>
                <w:rFonts w:ascii="Arial" w:hAnsi="Arial" w:cs="Arial"/>
                <w:b/>
                <w:bCs/>
                <w:sz w:val="22"/>
                <w:szCs w:val="22"/>
              </w:rPr>
              <w:t>Government</w:t>
            </w:r>
          </w:p>
        </w:tc>
        <w:tc>
          <w:tcPr>
            <w:tcW w:w="1189" w:type="dxa"/>
          </w:tcPr>
          <w:p w14:paraId="6D123B23" w14:textId="3E54B7AD" w:rsidR="00F86606" w:rsidRPr="00732BB0" w:rsidRDefault="00393C37"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6F739F4E" w14:textId="53F0CEAA" w:rsidR="00F86606" w:rsidRPr="00732BB0" w:rsidRDefault="002B76D9" w:rsidP="00157A04">
            <w:pPr>
              <w:rPr>
                <w:rFonts w:ascii="Arial" w:hAnsi="Arial" w:cs="Arial"/>
                <w:b/>
                <w:bCs/>
                <w:sz w:val="22"/>
                <w:szCs w:val="22"/>
              </w:rPr>
            </w:pPr>
            <w:r w:rsidRPr="00732BB0">
              <w:rPr>
                <w:rFonts w:ascii="Arial" w:hAnsi="Arial" w:cs="Arial"/>
                <w:b/>
                <w:bCs/>
                <w:sz w:val="22"/>
                <w:szCs w:val="22"/>
              </w:rPr>
              <w:t>Low</w:t>
            </w:r>
          </w:p>
        </w:tc>
        <w:tc>
          <w:tcPr>
            <w:tcW w:w="1797" w:type="dxa"/>
          </w:tcPr>
          <w:p w14:paraId="41B35B43" w14:textId="4FE078E0" w:rsidR="00F86606" w:rsidRPr="00732BB0" w:rsidRDefault="00B23193" w:rsidP="00157A04">
            <w:pPr>
              <w:rPr>
                <w:rFonts w:ascii="Arial" w:hAnsi="Arial" w:cs="Arial"/>
                <w:b/>
                <w:bCs/>
                <w:sz w:val="22"/>
                <w:szCs w:val="22"/>
              </w:rPr>
            </w:pPr>
            <w:r w:rsidRPr="00732BB0">
              <w:rPr>
                <w:rFonts w:ascii="Arial" w:hAnsi="Arial" w:cs="Arial"/>
                <w:b/>
                <w:bCs/>
                <w:sz w:val="22"/>
                <w:szCs w:val="22"/>
              </w:rPr>
              <w:t>High</w:t>
            </w:r>
          </w:p>
        </w:tc>
        <w:tc>
          <w:tcPr>
            <w:tcW w:w="1797" w:type="dxa"/>
          </w:tcPr>
          <w:p w14:paraId="18C0F0C9" w14:textId="5B93ABE5" w:rsidR="00F86606" w:rsidRPr="00732BB0" w:rsidRDefault="00C31499" w:rsidP="00157A04">
            <w:pPr>
              <w:rPr>
                <w:rFonts w:ascii="Arial" w:hAnsi="Arial" w:cs="Arial"/>
                <w:b/>
                <w:bCs/>
                <w:sz w:val="22"/>
                <w:szCs w:val="22"/>
              </w:rPr>
            </w:pPr>
            <w:r w:rsidRPr="00732BB0">
              <w:rPr>
                <w:rFonts w:ascii="Arial" w:hAnsi="Arial" w:cs="Arial"/>
                <w:b/>
                <w:bCs/>
                <w:sz w:val="22"/>
                <w:szCs w:val="22"/>
              </w:rPr>
              <w:t>Low</w:t>
            </w:r>
          </w:p>
        </w:tc>
      </w:tr>
      <w:tr w:rsidR="00F86606" w:rsidRPr="00732BB0" w14:paraId="17F78AA6" w14:textId="77777777" w:rsidTr="00F463B5">
        <w:trPr>
          <w:trHeight w:val="551"/>
        </w:trPr>
        <w:tc>
          <w:tcPr>
            <w:tcW w:w="2405" w:type="dxa"/>
          </w:tcPr>
          <w:p w14:paraId="7FDF7461" w14:textId="6792944C" w:rsidR="00F86606" w:rsidRPr="00732BB0" w:rsidRDefault="007B2A4A" w:rsidP="00157A04">
            <w:pPr>
              <w:rPr>
                <w:rFonts w:ascii="Arial" w:hAnsi="Arial" w:cs="Arial"/>
                <w:b/>
                <w:bCs/>
                <w:sz w:val="22"/>
                <w:szCs w:val="22"/>
              </w:rPr>
            </w:pPr>
            <w:r w:rsidRPr="00732BB0">
              <w:rPr>
                <w:rFonts w:ascii="Arial" w:hAnsi="Arial" w:cs="Arial"/>
                <w:b/>
                <w:bCs/>
                <w:sz w:val="22"/>
                <w:szCs w:val="22"/>
              </w:rPr>
              <w:t>Local Communities</w:t>
            </w:r>
          </w:p>
        </w:tc>
        <w:tc>
          <w:tcPr>
            <w:tcW w:w="1189" w:type="dxa"/>
          </w:tcPr>
          <w:p w14:paraId="3A809EC1" w14:textId="7CE32A6E" w:rsidR="00F86606" w:rsidRPr="00732BB0" w:rsidRDefault="00393C37"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73573325" w14:textId="454E5B3F" w:rsidR="00F86606" w:rsidRPr="00732BB0" w:rsidRDefault="002B76D9"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7351F4E5" w14:textId="6A342735" w:rsidR="00F86606" w:rsidRPr="00732BB0" w:rsidRDefault="00B23193" w:rsidP="00157A04">
            <w:pPr>
              <w:rPr>
                <w:rFonts w:ascii="Arial" w:hAnsi="Arial" w:cs="Arial"/>
                <w:b/>
                <w:bCs/>
                <w:sz w:val="22"/>
                <w:szCs w:val="22"/>
              </w:rPr>
            </w:pPr>
            <w:r w:rsidRPr="00732BB0">
              <w:rPr>
                <w:rFonts w:ascii="Arial" w:hAnsi="Arial" w:cs="Arial"/>
                <w:b/>
                <w:bCs/>
                <w:sz w:val="22"/>
                <w:szCs w:val="22"/>
              </w:rPr>
              <w:t>Low</w:t>
            </w:r>
          </w:p>
        </w:tc>
        <w:tc>
          <w:tcPr>
            <w:tcW w:w="1797" w:type="dxa"/>
          </w:tcPr>
          <w:p w14:paraId="2A2CE91B" w14:textId="15EC10C6" w:rsidR="00F86606" w:rsidRPr="00732BB0" w:rsidRDefault="00C31499" w:rsidP="00157A04">
            <w:pPr>
              <w:rPr>
                <w:rFonts w:ascii="Arial" w:hAnsi="Arial" w:cs="Arial"/>
                <w:b/>
                <w:bCs/>
                <w:sz w:val="22"/>
                <w:szCs w:val="22"/>
              </w:rPr>
            </w:pPr>
            <w:r w:rsidRPr="00732BB0">
              <w:rPr>
                <w:rFonts w:ascii="Arial" w:hAnsi="Arial" w:cs="Arial"/>
                <w:b/>
                <w:bCs/>
                <w:sz w:val="22"/>
                <w:szCs w:val="22"/>
              </w:rPr>
              <w:t>Medium</w:t>
            </w:r>
          </w:p>
        </w:tc>
      </w:tr>
      <w:tr w:rsidR="007B2A4A" w:rsidRPr="00732BB0" w14:paraId="487DEAA1" w14:textId="77777777" w:rsidTr="00F463B5">
        <w:trPr>
          <w:trHeight w:val="551"/>
        </w:trPr>
        <w:tc>
          <w:tcPr>
            <w:tcW w:w="2405" w:type="dxa"/>
          </w:tcPr>
          <w:p w14:paraId="2B975F36" w14:textId="627C87EF" w:rsidR="007B2A4A" w:rsidRPr="00732BB0" w:rsidRDefault="007B2A4A" w:rsidP="00157A04">
            <w:pPr>
              <w:rPr>
                <w:rFonts w:ascii="Arial" w:hAnsi="Arial" w:cs="Arial"/>
                <w:b/>
                <w:bCs/>
                <w:sz w:val="22"/>
                <w:szCs w:val="22"/>
              </w:rPr>
            </w:pPr>
            <w:r w:rsidRPr="00732BB0">
              <w:rPr>
                <w:rFonts w:ascii="Arial" w:hAnsi="Arial" w:cs="Arial"/>
                <w:b/>
                <w:bCs/>
                <w:sz w:val="22"/>
                <w:szCs w:val="22"/>
              </w:rPr>
              <w:t>Media</w:t>
            </w:r>
          </w:p>
        </w:tc>
        <w:tc>
          <w:tcPr>
            <w:tcW w:w="1189" w:type="dxa"/>
          </w:tcPr>
          <w:p w14:paraId="692C6C36" w14:textId="0EFE0799" w:rsidR="007B2A4A" w:rsidRPr="00732BB0" w:rsidRDefault="00393C37"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68404C66" w14:textId="3F898638" w:rsidR="007B2A4A" w:rsidRPr="00732BB0" w:rsidRDefault="002B76D9" w:rsidP="00157A04">
            <w:pPr>
              <w:rPr>
                <w:rFonts w:ascii="Arial" w:hAnsi="Arial" w:cs="Arial"/>
                <w:b/>
                <w:bCs/>
                <w:sz w:val="22"/>
                <w:szCs w:val="22"/>
              </w:rPr>
            </w:pPr>
            <w:r w:rsidRPr="00732BB0">
              <w:rPr>
                <w:rFonts w:ascii="Arial" w:hAnsi="Arial" w:cs="Arial"/>
                <w:b/>
                <w:bCs/>
                <w:sz w:val="22"/>
                <w:szCs w:val="22"/>
              </w:rPr>
              <w:t>Low</w:t>
            </w:r>
          </w:p>
        </w:tc>
        <w:tc>
          <w:tcPr>
            <w:tcW w:w="1797" w:type="dxa"/>
          </w:tcPr>
          <w:p w14:paraId="05BFDDC5" w14:textId="205B7597" w:rsidR="007B2A4A" w:rsidRPr="00732BB0" w:rsidRDefault="00B23193" w:rsidP="00157A04">
            <w:pPr>
              <w:rPr>
                <w:rFonts w:ascii="Arial" w:hAnsi="Arial" w:cs="Arial"/>
                <w:b/>
                <w:bCs/>
                <w:sz w:val="22"/>
                <w:szCs w:val="22"/>
              </w:rPr>
            </w:pPr>
            <w:r w:rsidRPr="00732BB0">
              <w:rPr>
                <w:rFonts w:ascii="Arial" w:hAnsi="Arial" w:cs="Arial"/>
                <w:b/>
                <w:bCs/>
                <w:sz w:val="22"/>
                <w:szCs w:val="22"/>
              </w:rPr>
              <w:t>Medium</w:t>
            </w:r>
          </w:p>
        </w:tc>
        <w:tc>
          <w:tcPr>
            <w:tcW w:w="1797" w:type="dxa"/>
          </w:tcPr>
          <w:p w14:paraId="2CAB7395" w14:textId="781DE4CB" w:rsidR="007B2A4A" w:rsidRPr="00732BB0" w:rsidRDefault="00C31499" w:rsidP="00157A04">
            <w:pPr>
              <w:rPr>
                <w:rFonts w:ascii="Arial" w:hAnsi="Arial" w:cs="Arial"/>
                <w:b/>
                <w:bCs/>
                <w:sz w:val="22"/>
                <w:szCs w:val="22"/>
              </w:rPr>
            </w:pPr>
            <w:r w:rsidRPr="00732BB0">
              <w:rPr>
                <w:rFonts w:ascii="Arial" w:hAnsi="Arial" w:cs="Arial"/>
                <w:b/>
                <w:bCs/>
                <w:sz w:val="22"/>
                <w:szCs w:val="22"/>
              </w:rPr>
              <w:t>Low</w:t>
            </w:r>
          </w:p>
        </w:tc>
      </w:tr>
    </w:tbl>
    <w:p w14:paraId="5324C2F2" w14:textId="77777777" w:rsidR="00157A04" w:rsidRPr="00732BB0" w:rsidRDefault="00157A04" w:rsidP="00157A04">
      <w:pPr>
        <w:rPr>
          <w:rFonts w:ascii="Arial" w:hAnsi="Arial" w:cs="Arial"/>
          <w:b/>
          <w:bCs/>
          <w:sz w:val="22"/>
          <w:szCs w:val="22"/>
        </w:rPr>
      </w:pPr>
    </w:p>
    <w:p w14:paraId="2C5C360C" w14:textId="425BDF0D" w:rsidR="0055706E" w:rsidRPr="00732BB0" w:rsidRDefault="0055706E" w:rsidP="00FA55DA">
      <w:pPr>
        <w:pStyle w:val="Heading2"/>
        <w:rPr>
          <w:rFonts w:ascii="Arial" w:hAnsi="Arial" w:cs="Arial"/>
          <w:sz w:val="22"/>
          <w:szCs w:val="22"/>
        </w:rPr>
      </w:pPr>
      <w:bookmarkStart w:id="30" w:name="_Toc227846945"/>
      <w:bookmarkStart w:id="31" w:name="_Toc227854115"/>
      <w:r w:rsidRPr="00732BB0">
        <w:rPr>
          <w:rFonts w:ascii="Arial" w:hAnsi="Arial" w:cs="Arial"/>
          <w:sz w:val="22"/>
          <w:szCs w:val="22"/>
        </w:rPr>
        <w:t>Communication Plan</w:t>
      </w:r>
      <w:bookmarkEnd w:id="30"/>
      <w:bookmarkEnd w:id="31"/>
    </w:p>
    <w:tbl>
      <w:tblPr>
        <w:tblStyle w:val="TableGrid"/>
        <w:tblW w:w="0" w:type="auto"/>
        <w:tblInd w:w="-289" w:type="dxa"/>
        <w:tblLook w:val="04A0" w:firstRow="1" w:lastRow="0" w:firstColumn="1" w:lastColumn="0" w:noHBand="0" w:noVBand="1"/>
      </w:tblPr>
      <w:tblGrid>
        <w:gridCol w:w="1551"/>
        <w:gridCol w:w="1186"/>
        <w:gridCol w:w="1186"/>
        <w:gridCol w:w="1181"/>
        <w:gridCol w:w="1276"/>
        <w:gridCol w:w="1417"/>
        <w:gridCol w:w="1418"/>
      </w:tblGrid>
      <w:tr w:rsidR="00D31EB5" w:rsidRPr="00732BB0" w14:paraId="6BB8F331" w14:textId="77777777" w:rsidTr="004A25AC">
        <w:trPr>
          <w:trHeight w:val="1003"/>
        </w:trPr>
        <w:tc>
          <w:tcPr>
            <w:tcW w:w="1551" w:type="dxa"/>
          </w:tcPr>
          <w:p w14:paraId="0CC00C54" w14:textId="030C251F" w:rsidR="004A25AC" w:rsidRPr="00732BB0" w:rsidRDefault="004A25AC" w:rsidP="00157A04">
            <w:pPr>
              <w:rPr>
                <w:rFonts w:ascii="Arial" w:hAnsi="Arial" w:cs="Arial"/>
                <w:b/>
                <w:bCs/>
                <w:sz w:val="22"/>
                <w:szCs w:val="22"/>
              </w:rPr>
            </w:pPr>
            <w:r w:rsidRPr="00732BB0">
              <w:rPr>
                <w:rFonts w:ascii="Arial" w:hAnsi="Arial" w:cs="Arial"/>
                <w:b/>
                <w:bCs/>
                <w:sz w:val="22"/>
                <w:szCs w:val="22"/>
              </w:rPr>
              <w:t>Stakeholder</w:t>
            </w:r>
          </w:p>
        </w:tc>
        <w:tc>
          <w:tcPr>
            <w:tcW w:w="1186" w:type="dxa"/>
          </w:tcPr>
          <w:p w14:paraId="3EA5A864" w14:textId="1F98059B" w:rsidR="004A25AC" w:rsidRPr="00732BB0" w:rsidRDefault="004A25AC" w:rsidP="00157A04">
            <w:pPr>
              <w:rPr>
                <w:rFonts w:ascii="Arial" w:hAnsi="Arial" w:cs="Arial"/>
                <w:b/>
                <w:bCs/>
                <w:sz w:val="22"/>
                <w:szCs w:val="22"/>
              </w:rPr>
            </w:pPr>
            <w:r w:rsidRPr="00732BB0">
              <w:rPr>
                <w:rFonts w:ascii="Arial" w:hAnsi="Arial" w:cs="Arial"/>
                <w:b/>
                <w:bCs/>
                <w:sz w:val="22"/>
                <w:szCs w:val="22"/>
              </w:rPr>
              <w:t>Weekly meeting</w:t>
            </w:r>
          </w:p>
        </w:tc>
        <w:tc>
          <w:tcPr>
            <w:tcW w:w="1186" w:type="dxa"/>
          </w:tcPr>
          <w:p w14:paraId="7439CECE" w14:textId="5B790527" w:rsidR="004A25AC" w:rsidRPr="00732BB0" w:rsidRDefault="004A25AC" w:rsidP="00157A04">
            <w:pPr>
              <w:rPr>
                <w:rFonts w:ascii="Arial" w:hAnsi="Arial" w:cs="Arial"/>
                <w:b/>
                <w:bCs/>
                <w:sz w:val="22"/>
                <w:szCs w:val="22"/>
              </w:rPr>
            </w:pPr>
            <w:r w:rsidRPr="00732BB0">
              <w:rPr>
                <w:rFonts w:ascii="Arial" w:hAnsi="Arial" w:cs="Arial"/>
                <w:b/>
                <w:bCs/>
                <w:sz w:val="22"/>
                <w:szCs w:val="22"/>
              </w:rPr>
              <w:t>Monthly meeting</w:t>
            </w:r>
          </w:p>
        </w:tc>
        <w:tc>
          <w:tcPr>
            <w:tcW w:w="1181" w:type="dxa"/>
          </w:tcPr>
          <w:p w14:paraId="6F61D38A" w14:textId="15A52949" w:rsidR="004A25AC" w:rsidRPr="00732BB0" w:rsidRDefault="005D75F4" w:rsidP="00157A04">
            <w:pPr>
              <w:rPr>
                <w:rFonts w:ascii="Arial" w:hAnsi="Arial" w:cs="Arial"/>
                <w:b/>
                <w:bCs/>
                <w:sz w:val="22"/>
                <w:szCs w:val="22"/>
              </w:rPr>
            </w:pPr>
            <w:r w:rsidRPr="00732BB0">
              <w:rPr>
                <w:rFonts w:ascii="Arial" w:hAnsi="Arial" w:cs="Arial"/>
                <w:b/>
                <w:bCs/>
                <w:sz w:val="22"/>
                <w:szCs w:val="22"/>
              </w:rPr>
              <w:t>Weekly project status</w:t>
            </w:r>
          </w:p>
        </w:tc>
        <w:tc>
          <w:tcPr>
            <w:tcW w:w="1276" w:type="dxa"/>
          </w:tcPr>
          <w:p w14:paraId="68BFA3CD" w14:textId="67597EC9" w:rsidR="004A25AC" w:rsidRPr="00732BB0" w:rsidRDefault="004A25AC" w:rsidP="00157A04">
            <w:pPr>
              <w:rPr>
                <w:rFonts w:ascii="Arial" w:hAnsi="Arial" w:cs="Arial"/>
                <w:b/>
                <w:bCs/>
                <w:sz w:val="22"/>
                <w:szCs w:val="22"/>
              </w:rPr>
            </w:pPr>
            <w:r w:rsidRPr="00732BB0">
              <w:rPr>
                <w:rFonts w:ascii="Arial" w:hAnsi="Arial" w:cs="Arial"/>
                <w:b/>
                <w:bCs/>
                <w:sz w:val="22"/>
                <w:szCs w:val="22"/>
              </w:rPr>
              <w:t>Monthly Highlight report</w:t>
            </w:r>
          </w:p>
        </w:tc>
        <w:tc>
          <w:tcPr>
            <w:tcW w:w="1417" w:type="dxa"/>
          </w:tcPr>
          <w:p w14:paraId="1AFBF021" w14:textId="715B97F7" w:rsidR="004A25AC" w:rsidRPr="00732BB0" w:rsidRDefault="004A25AC" w:rsidP="00157A04">
            <w:pPr>
              <w:rPr>
                <w:rFonts w:ascii="Arial" w:hAnsi="Arial" w:cs="Arial"/>
                <w:b/>
                <w:bCs/>
                <w:sz w:val="22"/>
                <w:szCs w:val="22"/>
              </w:rPr>
            </w:pPr>
            <w:r w:rsidRPr="00732BB0">
              <w:rPr>
                <w:rFonts w:ascii="Arial" w:hAnsi="Arial" w:cs="Arial"/>
                <w:b/>
                <w:bCs/>
                <w:sz w:val="22"/>
                <w:szCs w:val="22"/>
              </w:rPr>
              <w:t>Monthly newsletter</w:t>
            </w:r>
          </w:p>
        </w:tc>
        <w:tc>
          <w:tcPr>
            <w:tcW w:w="1418" w:type="dxa"/>
          </w:tcPr>
          <w:p w14:paraId="4E37D0BE" w14:textId="7ECB0A6E" w:rsidR="004A25AC" w:rsidRPr="00732BB0" w:rsidRDefault="004A25AC" w:rsidP="00157A04">
            <w:pPr>
              <w:rPr>
                <w:rFonts w:ascii="Arial" w:hAnsi="Arial" w:cs="Arial"/>
                <w:b/>
                <w:bCs/>
                <w:sz w:val="22"/>
                <w:szCs w:val="22"/>
              </w:rPr>
            </w:pPr>
            <w:r w:rsidRPr="00732BB0">
              <w:rPr>
                <w:rFonts w:ascii="Arial" w:hAnsi="Arial" w:cs="Arial"/>
                <w:b/>
                <w:bCs/>
                <w:sz w:val="22"/>
                <w:szCs w:val="22"/>
              </w:rPr>
              <w:t>Exception reports</w:t>
            </w:r>
          </w:p>
        </w:tc>
      </w:tr>
      <w:tr w:rsidR="00D31EB5" w:rsidRPr="00732BB0" w14:paraId="1643A66A" w14:textId="77777777" w:rsidTr="00EA556F">
        <w:trPr>
          <w:trHeight w:val="732"/>
        </w:trPr>
        <w:tc>
          <w:tcPr>
            <w:tcW w:w="1551" w:type="dxa"/>
          </w:tcPr>
          <w:p w14:paraId="3156A227" w14:textId="15AE270A" w:rsidR="004A25AC" w:rsidRPr="00732BB0" w:rsidRDefault="005D75F4" w:rsidP="00157A04">
            <w:pPr>
              <w:rPr>
                <w:rFonts w:ascii="Arial" w:hAnsi="Arial" w:cs="Arial"/>
                <w:sz w:val="22"/>
                <w:szCs w:val="22"/>
              </w:rPr>
            </w:pPr>
            <w:r w:rsidRPr="00732BB0">
              <w:rPr>
                <w:rFonts w:ascii="Arial" w:hAnsi="Arial" w:cs="Arial"/>
                <w:sz w:val="22"/>
                <w:szCs w:val="22"/>
              </w:rPr>
              <w:t>Hotel Employees</w:t>
            </w:r>
          </w:p>
        </w:tc>
        <w:tc>
          <w:tcPr>
            <w:tcW w:w="1186" w:type="dxa"/>
          </w:tcPr>
          <w:p w14:paraId="639775AD" w14:textId="7CA2FC3E" w:rsidR="004A25AC" w:rsidRPr="00732BB0" w:rsidRDefault="00253219" w:rsidP="00157A04">
            <w:pPr>
              <w:rPr>
                <w:rFonts w:ascii="Arial" w:hAnsi="Arial" w:cs="Arial"/>
                <w:sz w:val="22"/>
                <w:szCs w:val="22"/>
              </w:rPr>
            </w:pPr>
            <w:r w:rsidRPr="00732BB0">
              <w:rPr>
                <w:rFonts w:ascii="Arial" w:hAnsi="Arial" w:cs="Arial"/>
                <w:sz w:val="22"/>
                <w:szCs w:val="22"/>
              </w:rPr>
              <w:t>X F2F</w:t>
            </w:r>
          </w:p>
        </w:tc>
        <w:tc>
          <w:tcPr>
            <w:tcW w:w="1186" w:type="dxa"/>
          </w:tcPr>
          <w:p w14:paraId="448A60F0" w14:textId="77777777" w:rsidR="004A25AC" w:rsidRPr="00732BB0" w:rsidRDefault="004A25AC" w:rsidP="00157A04">
            <w:pPr>
              <w:rPr>
                <w:rFonts w:ascii="Arial" w:hAnsi="Arial" w:cs="Arial"/>
                <w:sz w:val="22"/>
                <w:szCs w:val="22"/>
              </w:rPr>
            </w:pPr>
          </w:p>
        </w:tc>
        <w:tc>
          <w:tcPr>
            <w:tcW w:w="1181" w:type="dxa"/>
          </w:tcPr>
          <w:p w14:paraId="58B62F10" w14:textId="369E57CF" w:rsidR="004A25AC" w:rsidRPr="00732BB0" w:rsidRDefault="009F5D02" w:rsidP="00157A04">
            <w:pPr>
              <w:rPr>
                <w:rFonts w:ascii="Arial" w:hAnsi="Arial" w:cs="Arial"/>
                <w:sz w:val="22"/>
                <w:szCs w:val="22"/>
              </w:rPr>
            </w:pPr>
            <w:r w:rsidRPr="00732BB0">
              <w:rPr>
                <w:rFonts w:ascii="Arial" w:hAnsi="Arial" w:cs="Arial"/>
                <w:sz w:val="22"/>
                <w:szCs w:val="22"/>
              </w:rPr>
              <w:t>X F2F</w:t>
            </w:r>
          </w:p>
        </w:tc>
        <w:tc>
          <w:tcPr>
            <w:tcW w:w="1276" w:type="dxa"/>
          </w:tcPr>
          <w:p w14:paraId="0BB5B108" w14:textId="75E47700" w:rsidR="004A25AC" w:rsidRPr="00732BB0" w:rsidRDefault="004A25AC" w:rsidP="00157A04">
            <w:pPr>
              <w:rPr>
                <w:rFonts w:ascii="Arial" w:hAnsi="Arial" w:cs="Arial"/>
                <w:sz w:val="22"/>
                <w:szCs w:val="22"/>
              </w:rPr>
            </w:pPr>
          </w:p>
        </w:tc>
        <w:tc>
          <w:tcPr>
            <w:tcW w:w="1417" w:type="dxa"/>
          </w:tcPr>
          <w:p w14:paraId="54552B37" w14:textId="77777777" w:rsidR="004A25AC" w:rsidRPr="00732BB0" w:rsidRDefault="004A25AC" w:rsidP="00157A04">
            <w:pPr>
              <w:rPr>
                <w:rFonts w:ascii="Arial" w:hAnsi="Arial" w:cs="Arial"/>
                <w:sz w:val="22"/>
                <w:szCs w:val="22"/>
              </w:rPr>
            </w:pPr>
          </w:p>
        </w:tc>
        <w:tc>
          <w:tcPr>
            <w:tcW w:w="1418" w:type="dxa"/>
          </w:tcPr>
          <w:p w14:paraId="6267B65E" w14:textId="77777777" w:rsidR="004A25AC" w:rsidRPr="00732BB0" w:rsidRDefault="004A25AC" w:rsidP="00157A04">
            <w:pPr>
              <w:rPr>
                <w:rFonts w:ascii="Arial" w:hAnsi="Arial" w:cs="Arial"/>
                <w:sz w:val="22"/>
                <w:szCs w:val="22"/>
              </w:rPr>
            </w:pPr>
          </w:p>
        </w:tc>
      </w:tr>
      <w:tr w:rsidR="00D31EB5" w:rsidRPr="00732BB0" w14:paraId="47BF5AB7" w14:textId="77777777" w:rsidTr="00EA556F">
        <w:trPr>
          <w:trHeight w:val="700"/>
        </w:trPr>
        <w:tc>
          <w:tcPr>
            <w:tcW w:w="1551" w:type="dxa"/>
          </w:tcPr>
          <w:p w14:paraId="3C53FC7C" w14:textId="3EEEF92C" w:rsidR="004A25AC" w:rsidRPr="00732BB0" w:rsidRDefault="005D75F4" w:rsidP="00157A04">
            <w:pPr>
              <w:rPr>
                <w:rFonts w:ascii="Arial" w:hAnsi="Arial" w:cs="Arial"/>
                <w:sz w:val="22"/>
                <w:szCs w:val="22"/>
              </w:rPr>
            </w:pPr>
            <w:r w:rsidRPr="00732BB0">
              <w:rPr>
                <w:rFonts w:ascii="Arial" w:hAnsi="Arial" w:cs="Arial"/>
                <w:sz w:val="22"/>
                <w:szCs w:val="22"/>
              </w:rPr>
              <w:t>Project Management</w:t>
            </w:r>
          </w:p>
        </w:tc>
        <w:tc>
          <w:tcPr>
            <w:tcW w:w="1186" w:type="dxa"/>
          </w:tcPr>
          <w:p w14:paraId="7D0A01ED" w14:textId="16A43ABE" w:rsidR="004A25AC" w:rsidRPr="00732BB0" w:rsidRDefault="00253219" w:rsidP="00157A04">
            <w:pPr>
              <w:rPr>
                <w:rFonts w:ascii="Arial" w:hAnsi="Arial" w:cs="Arial"/>
                <w:sz w:val="22"/>
                <w:szCs w:val="22"/>
              </w:rPr>
            </w:pPr>
            <w:r w:rsidRPr="00732BB0">
              <w:rPr>
                <w:rFonts w:ascii="Arial" w:hAnsi="Arial" w:cs="Arial"/>
                <w:sz w:val="22"/>
                <w:szCs w:val="22"/>
              </w:rPr>
              <w:t>X VC</w:t>
            </w:r>
          </w:p>
        </w:tc>
        <w:tc>
          <w:tcPr>
            <w:tcW w:w="1186" w:type="dxa"/>
          </w:tcPr>
          <w:p w14:paraId="03F8DBFC" w14:textId="4F81AD7C" w:rsidR="004A25AC" w:rsidRPr="00732BB0" w:rsidRDefault="00C116ED" w:rsidP="00157A04">
            <w:pPr>
              <w:rPr>
                <w:rFonts w:ascii="Arial" w:hAnsi="Arial" w:cs="Arial"/>
                <w:sz w:val="22"/>
                <w:szCs w:val="22"/>
              </w:rPr>
            </w:pPr>
            <w:r w:rsidRPr="00732BB0">
              <w:rPr>
                <w:rFonts w:ascii="Arial" w:hAnsi="Arial" w:cs="Arial"/>
                <w:sz w:val="22"/>
                <w:szCs w:val="22"/>
              </w:rPr>
              <w:t xml:space="preserve">X </w:t>
            </w:r>
            <w:r w:rsidR="00EA556F" w:rsidRPr="00732BB0">
              <w:rPr>
                <w:rFonts w:ascii="Arial" w:hAnsi="Arial" w:cs="Arial"/>
                <w:sz w:val="22"/>
                <w:szCs w:val="22"/>
              </w:rPr>
              <w:t>F2F</w:t>
            </w:r>
          </w:p>
        </w:tc>
        <w:tc>
          <w:tcPr>
            <w:tcW w:w="1181" w:type="dxa"/>
          </w:tcPr>
          <w:p w14:paraId="10F096A8" w14:textId="0EBD8D21" w:rsidR="004A25AC" w:rsidRPr="00732BB0" w:rsidRDefault="009F5D02" w:rsidP="00157A04">
            <w:pPr>
              <w:rPr>
                <w:rFonts w:ascii="Arial" w:hAnsi="Arial" w:cs="Arial"/>
                <w:sz w:val="22"/>
                <w:szCs w:val="22"/>
              </w:rPr>
            </w:pPr>
            <w:r w:rsidRPr="00732BB0">
              <w:rPr>
                <w:rFonts w:ascii="Arial" w:hAnsi="Arial" w:cs="Arial"/>
                <w:sz w:val="22"/>
                <w:szCs w:val="22"/>
              </w:rPr>
              <w:t>X PIP</w:t>
            </w:r>
          </w:p>
        </w:tc>
        <w:tc>
          <w:tcPr>
            <w:tcW w:w="1276" w:type="dxa"/>
          </w:tcPr>
          <w:p w14:paraId="7D1C01D3" w14:textId="0A3B33A7" w:rsidR="004A25AC" w:rsidRPr="00732BB0" w:rsidRDefault="009F5D02" w:rsidP="00157A04">
            <w:pPr>
              <w:rPr>
                <w:rFonts w:ascii="Arial" w:hAnsi="Arial" w:cs="Arial"/>
                <w:sz w:val="22"/>
                <w:szCs w:val="22"/>
              </w:rPr>
            </w:pPr>
            <w:r w:rsidRPr="00732BB0">
              <w:rPr>
                <w:rFonts w:ascii="Arial" w:hAnsi="Arial" w:cs="Arial"/>
                <w:sz w:val="22"/>
                <w:szCs w:val="22"/>
              </w:rPr>
              <w:t>X VC</w:t>
            </w:r>
          </w:p>
        </w:tc>
        <w:tc>
          <w:tcPr>
            <w:tcW w:w="1417" w:type="dxa"/>
          </w:tcPr>
          <w:p w14:paraId="367EED18" w14:textId="77777777" w:rsidR="004A25AC" w:rsidRPr="00732BB0" w:rsidRDefault="004A25AC" w:rsidP="00157A04">
            <w:pPr>
              <w:rPr>
                <w:rFonts w:ascii="Arial" w:hAnsi="Arial" w:cs="Arial"/>
                <w:sz w:val="22"/>
                <w:szCs w:val="22"/>
              </w:rPr>
            </w:pPr>
          </w:p>
        </w:tc>
        <w:tc>
          <w:tcPr>
            <w:tcW w:w="1418" w:type="dxa"/>
          </w:tcPr>
          <w:p w14:paraId="3E5A8BDC" w14:textId="29386D08" w:rsidR="004A25AC" w:rsidRPr="00732BB0" w:rsidRDefault="00610C28" w:rsidP="00157A04">
            <w:pPr>
              <w:rPr>
                <w:rFonts w:ascii="Arial" w:hAnsi="Arial" w:cs="Arial"/>
                <w:sz w:val="22"/>
                <w:szCs w:val="22"/>
              </w:rPr>
            </w:pPr>
            <w:r w:rsidRPr="00732BB0">
              <w:rPr>
                <w:rFonts w:ascii="Arial" w:hAnsi="Arial" w:cs="Arial"/>
                <w:sz w:val="22"/>
                <w:szCs w:val="22"/>
              </w:rPr>
              <w:t>X TC</w:t>
            </w:r>
          </w:p>
        </w:tc>
      </w:tr>
      <w:tr w:rsidR="00D31EB5" w:rsidRPr="00732BB0" w14:paraId="14F4A984" w14:textId="77777777" w:rsidTr="00EA556F">
        <w:trPr>
          <w:trHeight w:val="710"/>
        </w:trPr>
        <w:tc>
          <w:tcPr>
            <w:tcW w:w="1551" w:type="dxa"/>
          </w:tcPr>
          <w:p w14:paraId="1307EE35" w14:textId="43B79670" w:rsidR="004A25AC" w:rsidRPr="00732BB0" w:rsidRDefault="005D75F4" w:rsidP="00157A04">
            <w:pPr>
              <w:rPr>
                <w:rFonts w:ascii="Arial" w:hAnsi="Arial" w:cs="Arial"/>
                <w:sz w:val="22"/>
                <w:szCs w:val="22"/>
              </w:rPr>
            </w:pPr>
            <w:r w:rsidRPr="00732BB0">
              <w:rPr>
                <w:rFonts w:ascii="Arial" w:hAnsi="Arial" w:cs="Arial"/>
                <w:sz w:val="22"/>
                <w:szCs w:val="22"/>
              </w:rPr>
              <w:t>Senior</w:t>
            </w:r>
            <w:r w:rsidR="001F0C0E" w:rsidRPr="00732BB0">
              <w:rPr>
                <w:rFonts w:ascii="Arial" w:hAnsi="Arial" w:cs="Arial"/>
                <w:sz w:val="22"/>
                <w:szCs w:val="22"/>
              </w:rPr>
              <w:t xml:space="preserve"> Leadership</w:t>
            </w:r>
          </w:p>
        </w:tc>
        <w:tc>
          <w:tcPr>
            <w:tcW w:w="1186" w:type="dxa"/>
          </w:tcPr>
          <w:p w14:paraId="324A24EC" w14:textId="77777777" w:rsidR="004A25AC" w:rsidRPr="00732BB0" w:rsidRDefault="004A25AC" w:rsidP="00157A04">
            <w:pPr>
              <w:rPr>
                <w:rFonts w:ascii="Arial" w:hAnsi="Arial" w:cs="Arial"/>
                <w:sz w:val="22"/>
                <w:szCs w:val="22"/>
              </w:rPr>
            </w:pPr>
          </w:p>
        </w:tc>
        <w:tc>
          <w:tcPr>
            <w:tcW w:w="1186" w:type="dxa"/>
          </w:tcPr>
          <w:p w14:paraId="61773804" w14:textId="6B518D10" w:rsidR="004A25AC" w:rsidRPr="00732BB0" w:rsidRDefault="00EA556F" w:rsidP="00157A04">
            <w:pPr>
              <w:rPr>
                <w:rFonts w:ascii="Arial" w:hAnsi="Arial" w:cs="Arial"/>
                <w:sz w:val="22"/>
                <w:szCs w:val="22"/>
              </w:rPr>
            </w:pPr>
            <w:r w:rsidRPr="00732BB0">
              <w:rPr>
                <w:rFonts w:ascii="Arial" w:hAnsi="Arial" w:cs="Arial"/>
                <w:sz w:val="22"/>
                <w:szCs w:val="22"/>
              </w:rPr>
              <w:t>X F2F</w:t>
            </w:r>
          </w:p>
        </w:tc>
        <w:tc>
          <w:tcPr>
            <w:tcW w:w="1181" w:type="dxa"/>
          </w:tcPr>
          <w:p w14:paraId="4297D91E" w14:textId="77777777" w:rsidR="004A25AC" w:rsidRPr="00732BB0" w:rsidRDefault="004A25AC" w:rsidP="00157A04">
            <w:pPr>
              <w:rPr>
                <w:rFonts w:ascii="Arial" w:hAnsi="Arial" w:cs="Arial"/>
                <w:sz w:val="22"/>
                <w:szCs w:val="22"/>
              </w:rPr>
            </w:pPr>
          </w:p>
        </w:tc>
        <w:tc>
          <w:tcPr>
            <w:tcW w:w="1276" w:type="dxa"/>
          </w:tcPr>
          <w:p w14:paraId="35ACD9D4" w14:textId="5A4B911C" w:rsidR="004A25AC" w:rsidRPr="00732BB0" w:rsidRDefault="002143B6" w:rsidP="00157A04">
            <w:pPr>
              <w:rPr>
                <w:rFonts w:ascii="Arial" w:hAnsi="Arial" w:cs="Arial"/>
                <w:sz w:val="22"/>
                <w:szCs w:val="22"/>
              </w:rPr>
            </w:pPr>
            <w:r w:rsidRPr="00732BB0">
              <w:rPr>
                <w:rFonts w:ascii="Arial" w:hAnsi="Arial" w:cs="Arial"/>
                <w:sz w:val="22"/>
                <w:szCs w:val="22"/>
              </w:rPr>
              <w:t>X VC</w:t>
            </w:r>
          </w:p>
        </w:tc>
        <w:tc>
          <w:tcPr>
            <w:tcW w:w="1417" w:type="dxa"/>
          </w:tcPr>
          <w:p w14:paraId="432D74D4" w14:textId="493FA3C1" w:rsidR="004A25AC" w:rsidRPr="00732BB0" w:rsidRDefault="00610C28" w:rsidP="00157A04">
            <w:pPr>
              <w:rPr>
                <w:rFonts w:ascii="Arial" w:hAnsi="Arial" w:cs="Arial"/>
                <w:sz w:val="22"/>
                <w:szCs w:val="22"/>
              </w:rPr>
            </w:pPr>
            <w:r w:rsidRPr="00732BB0">
              <w:rPr>
                <w:rFonts w:ascii="Arial" w:hAnsi="Arial" w:cs="Arial"/>
                <w:sz w:val="22"/>
                <w:szCs w:val="22"/>
              </w:rPr>
              <w:t>X E</w:t>
            </w:r>
          </w:p>
        </w:tc>
        <w:tc>
          <w:tcPr>
            <w:tcW w:w="1418" w:type="dxa"/>
          </w:tcPr>
          <w:p w14:paraId="41E7C88D" w14:textId="39B8ADAE" w:rsidR="004A25AC" w:rsidRPr="00732BB0" w:rsidRDefault="00610C28" w:rsidP="00157A04">
            <w:pPr>
              <w:rPr>
                <w:rFonts w:ascii="Arial" w:hAnsi="Arial" w:cs="Arial"/>
                <w:sz w:val="22"/>
                <w:szCs w:val="22"/>
              </w:rPr>
            </w:pPr>
            <w:r w:rsidRPr="00732BB0">
              <w:rPr>
                <w:rFonts w:ascii="Arial" w:hAnsi="Arial" w:cs="Arial"/>
                <w:sz w:val="22"/>
                <w:szCs w:val="22"/>
              </w:rPr>
              <w:t>X F2F</w:t>
            </w:r>
          </w:p>
        </w:tc>
      </w:tr>
      <w:tr w:rsidR="00D31EB5" w:rsidRPr="00732BB0" w14:paraId="169F086C" w14:textId="77777777" w:rsidTr="00EA556F">
        <w:trPr>
          <w:trHeight w:val="692"/>
        </w:trPr>
        <w:tc>
          <w:tcPr>
            <w:tcW w:w="1551" w:type="dxa"/>
          </w:tcPr>
          <w:p w14:paraId="0917F15E" w14:textId="21ECEB40" w:rsidR="004A25AC" w:rsidRPr="00732BB0" w:rsidRDefault="001F0C0E" w:rsidP="00157A04">
            <w:pPr>
              <w:rPr>
                <w:rFonts w:ascii="Arial" w:hAnsi="Arial" w:cs="Arial"/>
                <w:sz w:val="22"/>
                <w:szCs w:val="22"/>
              </w:rPr>
            </w:pPr>
            <w:r w:rsidRPr="00732BB0">
              <w:rPr>
                <w:rFonts w:ascii="Arial" w:hAnsi="Arial" w:cs="Arial"/>
                <w:sz w:val="22"/>
                <w:szCs w:val="22"/>
              </w:rPr>
              <w:t>Owners/ Stakeholders</w:t>
            </w:r>
          </w:p>
        </w:tc>
        <w:tc>
          <w:tcPr>
            <w:tcW w:w="1186" w:type="dxa"/>
          </w:tcPr>
          <w:p w14:paraId="76935067" w14:textId="77777777" w:rsidR="004A25AC" w:rsidRPr="00732BB0" w:rsidRDefault="004A25AC" w:rsidP="00157A04">
            <w:pPr>
              <w:rPr>
                <w:rFonts w:ascii="Arial" w:hAnsi="Arial" w:cs="Arial"/>
                <w:sz w:val="22"/>
                <w:szCs w:val="22"/>
              </w:rPr>
            </w:pPr>
          </w:p>
        </w:tc>
        <w:tc>
          <w:tcPr>
            <w:tcW w:w="1186" w:type="dxa"/>
          </w:tcPr>
          <w:p w14:paraId="0C807489" w14:textId="77777777" w:rsidR="004A25AC" w:rsidRPr="00732BB0" w:rsidRDefault="004A25AC" w:rsidP="00157A04">
            <w:pPr>
              <w:rPr>
                <w:rFonts w:ascii="Arial" w:hAnsi="Arial" w:cs="Arial"/>
                <w:sz w:val="22"/>
                <w:szCs w:val="22"/>
              </w:rPr>
            </w:pPr>
          </w:p>
        </w:tc>
        <w:tc>
          <w:tcPr>
            <w:tcW w:w="1181" w:type="dxa"/>
          </w:tcPr>
          <w:p w14:paraId="73144F92" w14:textId="77777777" w:rsidR="004A25AC" w:rsidRPr="00732BB0" w:rsidRDefault="004A25AC" w:rsidP="00157A04">
            <w:pPr>
              <w:rPr>
                <w:rFonts w:ascii="Arial" w:hAnsi="Arial" w:cs="Arial"/>
                <w:sz w:val="22"/>
                <w:szCs w:val="22"/>
              </w:rPr>
            </w:pPr>
          </w:p>
        </w:tc>
        <w:tc>
          <w:tcPr>
            <w:tcW w:w="1276" w:type="dxa"/>
          </w:tcPr>
          <w:p w14:paraId="37035BA6" w14:textId="3EBDFC12" w:rsidR="004A25AC" w:rsidRPr="00732BB0" w:rsidRDefault="002143B6" w:rsidP="00157A04">
            <w:pPr>
              <w:rPr>
                <w:rFonts w:ascii="Arial" w:hAnsi="Arial" w:cs="Arial"/>
                <w:sz w:val="22"/>
                <w:szCs w:val="22"/>
              </w:rPr>
            </w:pPr>
            <w:r w:rsidRPr="00732BB0">
              <w:rPr>
                <w:rFonts w:ascii="Arial" w:hAnsi="Arial" w:cs="Arial"/>
                <w:sz w:val="22"/>
                <w:szCs w:val="22"/>
              </w:rPr>
              <w:t>X VC</w:t>
            </w:r>
          </w:p>
        </w:tc>
        <w:tc>
          <w:tcPr>
            <w:tcW w:w="1417" w:type="dxa"/>
          </w:tcPr>
          <w:p w14:paraId="16DFCBC5" w14:textId="77F7DA5D" w:rsidR="004A25AC" w:rsidRPr="00732BB0" w:rsidRDefault="00610C28" w:rsidP="00157A04">
            <w:pPr>
              <w:rPr>
                <w:rFonts w:ascii="Arial" w:hAnsi="Arial" w:cs="Arial"/>
                <w:sz w:val="22"/>
                <w:szCs w:val="22"/>
              </w:rPr>
            </w:pPr>
            <w:r w:rsidRPr="00732BB0">
              <w:rPr>
                <w:rFonts w:ascii="Arial" w:hAnsi="Arial" w:cs="Arial"/>
                <w:sz w:val="22"/>
                <w:szCs w:val="22"/>
              </w:rPr>
              <w:t>X E</w:t>
            </w:r>
          </w:p>
        </w:tc>
        <w:tc>
          <w:tcPr>
            <w:tcW w:w="1418" w:type="dxa"/>
          </w:tcPr>
          <w:p w14:paraId="2298FD97" w14:textId="77777777" w:rsidR="004A25AC" w:rsidRPr="00732BB0" w:rsidRDefault="004A25AC" w:rsidP="00157A04">
            <w:pPr>
              <w:rPr>
                <w:rFonts w:ascii="Arial" w:hAnsi="Arial" w:cs="Arial"/>
                <w:sz w:val="22"/>
                <w:szCs w:val="22"/>
              </w:rPr>
            </w:pPr>
          </w:p>
        </w:tc>
      </w:tr>
      <w:tr w:rsidR="00D31EB5" w:rsidRPr="00732BB0" w14:paraId="019975B7" w14:textId="77777777" w:rsidTr="00EA556F">
        <w:trPr>
          <w:trHeight w:val="702"/>
        </w:trPr>
        <w:tc>
          <w:tcPr>
            <w:tcW w:w="1551" w:type="dxa"/>
          </w:tcPr>
          <w:p w14:paraId="6E12DAD1" w14:textId="48076F78" w:rsidR="004A25AC" w:rsidRPr="00732BB0" w:rsidRDefault="001F0C0E" w:rsidP="00157A04">
            <w:pPr>
              <w:rPr>
                <w:rFonts w:ascii="Arial" w:hAnsi="Arial" w:cs="Arial"/>
                <w:sz w:val="22"/>
                <w:szCs w:val="22"/>
              </w:rPr>
            </w:pPr>
            <w:r w:rsidRPr="00732BB0">
              <w:rPr>
                <w:rFonts w:ascii="Arial" w:hAnsi="Arial" w:cs="Arial"/>
                <w:sz w:val="22"/>
                <w:szCs w:val="22"/>
              </w:rPr>
              <w:t>Customers</w:t>
            </w:r>
          </w:p>
        </w:tc>
        <w:tc>
          <w:tcPr>
            <w:tcW w:w="1186" w:type="dxa"/>
          </w:tcPr>
          <w:p w14:paraId="64617DFB" w14:textId="77777777" w:rsidR="004A25AC" w:rsidRPr="00732BB0" w:rsidRDefault="004A25AC" w:rsidP="00157A04">
            <w:pPr>
              <w:rPr>
                <w:rFonts w:ascii="Arial" w:hAnsi="Arial" w:cs="Arial"/>
                <w:sz w:val="22"/>
                <w:szCs w:val="22"/>
              </w:rPr>
            </w:pPr>
          </w:p>
        </w:tc>
        <w:tc>
          <w:tcPr>
            <w:tcW w:w="1186" w:type="dxa"/>
          </w:tcPr>
          <w:p w14:paraId="0B2B0258" w14:textId="77777777" w:rsidR="004A25AC" w:rsidRPr="00732BB0" w:rsidRDefault="004A25AC" w:rsidP="00157A04">
            <w:pPr>
              <w:rPr>
                <w:rFonts w:ascii="Arial" w:hAnsi="Arial" w:cs="Arial"/>
                <w:sz w:val="22"/>
                <w:szCs w:val="22"/>
              </w:rPr>
            </w:pPr>
          </w:p>
        </w:tc>
        <w:tc>
          <w:tcPr>
            <w:tcW w:w="1181" w:type="dxa"/>
          </w:tcPr>
          <w:p w14:paraId="66371529" w14:textId="77777777" w:rsidR="004A25AC" w:rsidRPr="00732BB0" w:rsidRDefault="004A25AC" w:rsidP="00157A04">
            <w:pPr>
              <w:rPr>
                <w:rFonts w:ascii="Arial" w:hAnsi="Arial" w:cs="Arial"/>
                <w:sz w:val="22"/>
                <w:szCs w:val="22"/>
              </w:rPr>
            </w:pPr>
          </w:p>
        </w:tc>
        <w:tc>
          <w:tcPr>
            <w:tcW w:w="1276" w:type="dxa"/>
          </w:tcPr>
          <w:p w14:paraId="0C059CA0" w14:textId="44BEC923" w:rsidR="004A25AC" w:rsidRPr="00732BB0" w:rsidRDefault="004A25AC" w:rsidP="00157A04">
            <w:pPr>
              <w:rPr>
                <w:rFonts w:ascii="Arial" w:hAnsi="Arial" w:cs="Arial"/>
                <w:sz w:val="22"/>
                <w:szCs w:val="22"/>
              </w:rPr>
            </w:pPr>
          </w:p>
        </w:tc>
        <w:tc>
          <w:tcPr>
            <w:tcW w:w="1417" w:type="dxa"/>
          </w:tcPr>
          <w:p w14:paraId="4E565182" w14:textId="5B9CDDD0" w:rsidR="004A25AC" w:rsidRPr="00732BB0" w:rsidRDefault="00610C28" w:rsidP="00157A04">
            <w:pPr>
              <w:rPr>
                <w:rFonts w:ascii="Arial" w:hAnsi="Arial" w:cs="Arial"/>
                <w:sz w:val="22"/>
                <w:szCs w:val="22"/>
              </w:rPr>
            </w:pPr>
            <w:r w:rsidRPr="00732BB0">
              <w:rPr>
                <w:rFonts w:ascii="Arial" w:hAnsi="Arial" w:cs="Arial"/>
                <w:sz w:val="22"/>
                <w:szCs w:val="22"/>
              </w:rPr>
              <w:t>X E</w:t>
            </w:r>
          </w:p>
        </w:tc>
        <w:tc>
          <w:tcPr>
            <w:tcW w:w="1418" w:type="dxa"/>
          </w:tcPr>
          <w:p w14:paraId="6081C895" w14:textId="77777777" w:rsidR="004A25AC" w:rsidRPr="00732BB0" w:rsidRDefault="004A25AC" w:rsidP="00157A04">
            <w:pPr>
              <w:rPr>
                <w:rFonts w:ascii="Arial" w:hAnsi="Arial" w:cs="Arial"/>
                <w:sz w:val="22"/>
                <w:szCs w:val="22"/>
              </w:rPr>
            </w:pPr>
          </w:p>
        </w:tc>
      </w:tr>
      <w:tr w:rsidR="00D31EB5" w:rsidRPr="00732BB0" w14:paraId="12553FDD" w14:textId="77777777" w:rsidTr="00EA556F">
        <w:trPr>
          <w:trHeight w:val="968"/>
        </w:trPr>
        <w:tc>
          <w:tcPr>
            <w:tcW w:w="1551" w:type="dxa"/>
          </w:tcPr>
          <w:p w14:paraId="5E2185EF" w14:textId="69329386" w:rsidR="004A25AC" w:rsidRPr="00732BB0" w:rsidRDefault="001F0C0E" w:rsidP="00157A04">
            <w:pPr>
              <w:rPr>
                <w:rFonts w:ascii="Arial" w:hAnsi="Arial" w:cs="Arial"/>
                <w:sz w:val="22"/>
                <w:szCs w:val="22"/>
              </w:rPr>
            </w:pPr>
            <w:r w:rsidRPr="00732BB0">
              <w:rPr>
                <w:rFonts w:ascii="Arial" w:hAnsi="Arial" w:cs="Arial"/>
                <w:sz w:val="22"/>
                <w:szCs w:val="22"/>
              </w:rPr>
              <w:t>Suppliers/ Teach Providers</w:t>
            </w:r>
          </w:p>
        </w:tc>
        <w:tc>
          <w:tcPr>
            <w:tcW w:w="1186" w:type="dxa"/>
          </w:tcPr>
          <w:p w14:paraId="471C0D32" w14:textId="77777777" w:rsidR="004A25AC" w:rsidRPr="00732BB0" w:rsidRDefault="004A25AC" w:rsidP="00157A04">
            <w:pPr>
              <w:rPr>
                <w:rFonts w:ascii="Arial" w:hAnsi="Arial" w:cs="Arial"/>
                <w:sz w:val="22"/>
                <w:szCs w:val="22"/>
              </w:rPr>
            </w:pPr>
          </w:p>
        </w:tc>
        <w:tc>
          <w:tcPr>
            <w:tcW w:w="1186" w:type="dxa"/>
          </w:tcPr>
          <w:p w14:paraId="1A331C2C" w14:textId="4740FF77" w:rsidR="004A25AC" w:rsidRPr="00732BB0" w:rsidRDefault="009F5D02" w:rsidP="00157A04">
            <w:pPr>
              <w:rPr>
                <w:rFonts w:ascii="Arial" w:hAnsi="Arial" w:cs="Arial"/>
                <w:sz w:val="22"/>
                <w:szCs w:val="22"/>
              </w:rPr>
            </w:pPr>
            <w:r w:rsidRPr="00732BB0">
              <w:rPr>
                <w:rFonts w:ascii="Arial" w:hAnsi="Arial" w:cs="Arial"/>
                <w:sz w:val="22"/>
                <w:szCs w:val="22"/>
              </w:rPr>
              <w:t>X VC</w:t>
            </w:r>
          </w:p>
        </w:tc>
        <w:tc>
          <w:tcPr>
            <w:tcW w:w="1181" w:type="dxa"/>
          </w:tcPr>
          <w:p w14:paraId="2299584D" w14:textId="77777777" w:rsidR="004A25AC" w:rsidRPr="00732BB0" w:rsidRDefault="004A25AC" w:rsidP="00157A04">
            <w:pPr>
              <w:rPr>
                <w:rFonts w:ascii="Arial" w:hAnsi="Arial" w:cs="Arial"/>
                <w:sz w:val="22"/>
                <w:szCs w:val="22"/>
              </w:rPr>
            </w:pPr>
          </w:p>
        </w:tc>
        <w:tc>
          <w:tcPr>
            <w:tcW w:w="1276" w:type="dxa"/>
          </w:tcPr>
          <w:p w14:paraId="35CC71C4" w14:textId="2F5A321F" w:rsidR="004A25AC" w:rsidRPr="00732BB0" w:rsidRDefault="002143B6" w:rsidP="00157A04">
            <w:pPr>
              <w:rPr>
                <w:rFonts w:ascii="Arial" w:hAnsi="Arial" w:cs="Arial"/>
                <w:sz w:val="22"/>
                <w:szCs w:val="22"/>
              </w:rPr>
            </w:pPr>
            <w:r w:rsidRPr="00732BB0">
              <w:rPr>
                <w:rFonts w:ascii="Arial" w:hAnsi="Arial" w:cs="Arial"/>
                <w:sz w:val="22"/>
                <w:szCs w:val="22"/>
              </w:rPr>
              <w:t>X VC</w:t>
            </w:r>
          </w:p>
        </w:tc>
        <w:tc>
          <w:tcPr>
            <w:tcW w:w="1417" w:type="dxa"/>
          </w:tcPr>
          <w:p w14:paraId="7F35455D" w14:textId="77777777" w:rsidR="004A25AC" w:rsidRPr="00732BB0" w:rsidRDefault="004A25AC" w:rsidP="00157A04">
            <w:pPr>
              <w:rPr>
                <w:rFonts w:ascii="Arial" w:hAnsi="Arial" w:cs="Arial"/>
                <w:sz w:val="22"/>
                <w:szCs w:val="22"/>
              </w:rPr>
            </w:pPr>
          </w:p>
        </w:tc>
        <w:tc>
          <w:tcPr>
            <w:tcW w:w="1418" w:type="dxa"/>
          </w:tcPr>
          <w:p w14:paraId="39B306D5" w14:textId="6D954CA7" w:rsidR="004A25AC" w:rsidRPr="00732BB0" w:rsidRDefault="00610C28" w:rsidP="00157A04">
            <w:pPr>
              <w:rPr>
                <w:rFonts w:ascii="Arial" w:hAnsi="Arial" w:cs="Arial"/>
                <w:sz w:val="22"/>
                <w:szCs w:val="22"/>
              </w:rPr>
            </w:pPr>
            <w:r w:rsidRPr="00732BB0">
              <w:rPr>
                <w:rFonts w:ascii="Arial" w:hAnsi="Arial" w:cs="Arial"/>
                <w:sz w:val="22"/>
                <w:szCs w:val="22"/>
              </w:rPr>
              <w:t>X TC</w:t>
            </w:r>
          </w:p>
        </w:tc>
      </w:tr>
      <w:tr w:rsidR="00D31EB5" w:rsidRPr="00732BB0" w14:paraId="2B9DC4AE" w14:textId="77777777" w:rsidTr="00EA556F">
        <w:trPr>
          <w:trHeight w:val="698"/>
        </w:trPr>
        <w:tc>
          <w:tcPr>
            <w:tcW w:w="1551" w:type="dxa"/>
          </w:tcPr>
          <w:p w14:paraId="52A9A4F6" w14:textId="77777777" w:rsidR="00253219" w:rsidRPr="00732BB0" w:rsidRDefault="001F0C0E" w:rsidP="00157A04">
            <w:pPr>
              <w:rPr>
                <w:rFonts w:ascii="Arial" w:hAnsi="Arial" w:cs="Arial"/>
                <w:sz w:val="22"/>
                <w:szCs w:val="22"/>
              </w:rPr>
            </w:pPr>
            <w:r w:rsidRPr="00732BB0">
              <w:rPr>
                <w:rFonts w:ascii="Arial" w:hAnsi="Arial" w:cs="Arial"/>
                <w:sz w:val="22"/>
                <w:szCs w:val="22"/>
              </w:rPr>
              <w:t>Government/</w:t>
            </w:r>
          </w:p>
          <w:p w14:paraId="08844A74" w14:textId="1C2BAD72" w:rsidR="004A25AC" w:rsidRPr="00732BB0" w:rsidRDefault="001F0C0E" w:rsidP="00157A04">
            <w:pPr>
              <w:rPr>
                <w:rFonts w:ascii="Arial" w:hAnsi="Arial" w:cs="Arial"/>
                <w:sz w:val="22"/>
                <w:szCs w:val="22"/>
              </w:rPr>
            </w:pPr>
            <w:r w:rsidRPr="00732BB0">
              <w:rPr>
                <w:rFonts w:ascii="Arial" w:hAnsi="Arial" w:cs="Arial"/>
                <w:sz w:val="22"/>
                <w:szCs w:val="22"/>
              </w:rPr>
              <w:t>Regulators</w:t>
            </w:r>
          </w:p>
        </w:tc>
        <w:tc>
          <w:tcPr>
            <w:tcW w:w="1186" w:type="dxa"/>
          </w:tcPr>
          <w:p w14:paraId="5628EED9" w14:textId="77777777" w:rsidR="004A25AC" w:rsidRPr="00732BB0" w:rsidRDefault="004A25AC" w:rsidP="00157A04">
            <w:pPr>
              <w:rPr>
                <w:rFonts w:ascii="Arial" w:hAnsi="Arial" w:cs="Arial"/>
                <w:sz w:val="22"/>
                <w:szCs w:val="22"/>
              </w:rPr>
            </w:pPr>
          </w:p>
        </w:tc>
        <w:tc>
          <w:tcPr>
            <w:tcW w:w="1186" w:type="dxa"/>
          </w:tcPr>
          <w:p w14:paraId="7B5FE933" w14:textId="77777777" w:rsidR="004A25AC" w:rsidRPr="00732BB0" w:rsidRDefault="004A25AC" w:rsidP="00157A04">
            <w:pPr>
              <w:rPr>
                <w:rFonts w:ascii="Arial" w:hAnsi="Arial" w:cs="Arial"/>
                <w:sz w:val="22"/>
                <w:szCs w:val="22"/>
              </w:rPr>
            </w:pPr>
          </w:p>
        </w:tc>
        <w:tc>
          <w:tcPr>
            <w:tcW w:w="1181" w:type="dxa"/>
          </w:tcPr>
          <w:p w14:paraId="0AAFB152" w14:textId="77777777" w:rsidR="004A25AC" w:rsidRPr="00732BB0" w:rsidRDefault="004A25AC" w:rsidP="00157A04">
            <w:pPr>
              <w:rPr>
                <w:rFonts w:ascii="Arial" w:hAnsi="Arial" w:cs="Arial"/>
                <w:sz w:val="22"/>
                <w:szCs w:val="22"/>
              </w:rPr>
            </w:pPr>
          </w:p>
        </w:tc>
        <w:tc>
          <w:tcPr>
            <w:tcW w:w="1276" w:type="dxa"/>
          </w:tcPr>
          <w:p w14:paraId="298238B9" w14:textId="0B33E4DF" w:rsidR="004A25AC" w:rsidRPr="00732BB0" w:rsidRDefault="002143B6" w:rsidP="00157A04">
            <w:pPr>
              <w:rPr>
                <w:rFonts w:ascii="Arial" w:hAnsi="Arial" w:cs="Arial"/>
                <w:sz w:val="22"/>
                <w:szCs w:val="22"/>
              </w:rPr>
            </w:pPr>
            <w:r w:rsidRPr="00732BB0">
              <w:rPr>
                <w:rFonts w:ascii="Arial" w:hAnsi="Arial" w:cs="Arial"/>
                <w:sz w:val="22"/>
                <w:szCs w:val="22"/>
              </w:rPr>
              <w:t>X E</w:t>
            </w:r>
          </w:p>
        </w:tc>
        <w:tc>
          <w:tcPr>
            <w:tcW w:w="1417" w:type="dxa"/>
          </w:tcPr>
          <w:p w14:paraId="03C6D9F7" w14:textId="77777777" w:rsidR="004A25AC" w:rsidRPr="00732BB0" w:rsidRDefault="004A25AC" w:rsidP="00157A04">
            <w:pPr>
              <w:rPr>
                <w:rFonts w:ascii="Arial" w:hAnsi="Arial" w:cs="Arial"/>
                <w:sz w:val="22"/>
                <w:szCs w:val="22"/>
              </w:rPr>
            </w:pPr>
          </w:p>
        </w:tc>
        <w:tc>
          <w:tcPr>
            <w:tcW w:w="1418" w:type="dxa"/>
          </w:tcPr>
          <w:p w14:paraId="7EA49A84" w14:textId="4A0B32F8" w:rsidR="004A25AC" w:rsidRPr="00732BB0" w:rsidRDefault="00610C28" w:rsidP="00157A04">
            <w:pPr>
              <w:rPr>
                <w:rFonts w:ascii="Arial" w:hAnsi="Arial" w:cs="Arial"/>
                <w:sz w:val="22"/>
                <w:szCs w:val="22"/>
              </w:rPr>
            </w:pPr>
            <w:r w:rsidRPr="00732BB0">
              <w:rPr>
                <w:rFonts w:ascii="Arial" w:hAnsi="Arial" w:cs="Arial"/>
                <w:sz w:val="22"/>
                <w:szCs w:val="22"/>
              </w:rPr>
              <w:t>X TC</w:t>
            </w:r>
          </w:p>
        </w:tc>
      </w:tr>
    </w:tbl>
    <w:p w14:paraId="3300DDCE" w14:textId="77777777" w:rsidR="007A44E9" w:rsidRPr="00732BB0" w:rsidRDefault="007A44E9" w:rsidP="00157A04">
      <w:pPr>
        <w:rPr>
          <w:rFonts w:ascii="Arial" w:hAnsi="Arial" w:cs="Arial"/>
          <w:b/>
          <w:bCs/>
          <w:sz w:val="22"/>
          <w:szCs w:val="22"/>
        </w:rPr>
      </w:pPr>
    </w:p>
    <w:p w14:paraId="10A02ECA" w14:textId="6CB9E7DC" w:rsidR="0055706E" w:rsidRPr="00732BB0" w:rsidRDefault="000F0471" w:rsidP="00157A04">
      <w:pPr>
        <w:rPr>
          <w:rFonts w:ascii="Arial" w:hAnsi="Arial" w:cs="Arial"/>
          <w:b/>
          <w:bCs/>
          <w:sz w:val="22"/>
          <w:szCs w:val="22"/>
        </w:rPr>
      </w:pPr>
      <w:r w:rsidRPr="00732BB0">
        <w:rPr>
          <w:rFonts w:ascii="Arial" w:hAnsi="Arial" w:cs="Arial"/>
          <w:b/>
          <w:bCs/>
          <w:sz w:val="22"/>
          <w:szCs w:val="22"/>
        </w:rPr>
        <w:t xml:space="preserve">Key: </w:t>
      </w:r>
    </w:p>
    <w:p w14:paraId="2F73657D" w14:textId="28A26C6D" w:rsidR="000F0471" w:rsidRPr="00732BB0" w:rsidRDefault="000F0471" w:rsidP="000F0471">
      <w:pPr>
        <w:pStyle w:val="ListParagraph"/>
        <w:numPr>
          <w:ilvl w:val="0"/>
          <w:numId w:val="4"/>
        </w:numPr>
        <w:rPr>
          <w:rFonts w:ascii="Arial" w:hAnsi="Arial" w:cs="Arial"/>
          <w:sz w:val="22"/>
          <w:szCs w:val="22"/>
        </w:rPr>
      </w:pPr>
      <w:r w:rsidRPr="00732BB0">
        <w:rPr>
          <w:rFonts w:ascii="Arial" w:hAnsi="Arial" w:cs="Arial"/>
          <w:sz w:val="22"/>
          <w:szCs w:val="22"/>
        </w:rPr>
        <w:t xml:space="preserve">F2F – Face </w:t>
      </w:r>
      <w:r w:rsidR="00861497" w:rsidRPr="00732BB0">
        <w:rPr>
          <w:rFonts w:ascii="Arial" w:hAnsi="Arial" w:cs="Arial"/>
          <w:sz w:val="22"/>
          <w:szCs w:val="22"/>
        </w:rPr>
        <w:t>to Face</w:t>
      </w:r>
    </w:p>
    <w:p w14:paraId="164B2FCF" w14:textId="2CADBDC9" w:rsidR="000F0471" w:rsidRPr="00732BB0" w:rsidRDefault="000F0471" w:rsidP="000F0471">
      <w:pPr>
        <w:pStyle w:val="ListParagraph"/>
        <w:numPr>
          <w:ilvl w:val="0"/>
          <w:numId w:val="4"/>
        </w:numPr>
        <w:rPr>
          <w:rFonts w:ascii="Arial" w:hAnsi="Arial" w:cs="Arial"/>
          <w:sz w:val="22"/>
          <w:szCs w:val="22"/>
        </w:rPr>
      </w:pPr>
      <w:r w:rsidRPr="00732BB0">
        <w:rPr>
          <w:rFonts w:ascii="Arial" w:hAnsi="Arial" w:cs="Arial"/>
          <w:sz w:val="22"/>
          <w:szCs w:val="22"/>
        </w:rPr>
        <w:t>VC</w:t>
      </w:r>
      <w:r w:rsidR="00861497" w:rsidRPr="00732BB0">
        <w:rPr>
          <w:rFonts w:ascii="Arial" w:hAnsi="Arial" w:cs="Arial"/>
          <w:sz w:val="22"/>
          <w:szCs w:val="22"/>
        </w:rPr>
        <w:t xml:space="preserve"> – Video Conference</w:t>
      </w:r>
    </w:p>
    <w:p w14:paraId="43E6C74E" w14:textId="583A1526" w:rsidR="000F0471" w:rsidRPr="00732BB0" w:rsidRDefault="000F0471" w:rsidP="000F0471">
      <w:pPr>
        <w:pStyle w:val="ListParagraph"/>
        <w:numPr>
          <w:ilvl w:val="0"/>
          <w:numId w:val="4"/>
        </w:numPr>
        <w:rPr>
          <w:rFonts w:ascii="Arial" w:hAnsi="Arial" w:cs="Arial"/>
          <w:sz w:val="22"/>
          <w:szCs w:val="22"/>
        </w:rPr>
      </w:pPr>
      <w:r w:rsidRPr="00732BB0">
        <w:rPr>
          <w:rFonts w:ascii="Arial" w:hAnsi="Arial" w:cs="Arial"/>
          <w:sz w:val="22"/>
          <w:szCs w:val="22"/>
        </w:rPr>
        <w:t>E</w:t>
      </w:r>
      <w:r w:rsidR="00411A32" w:rsidRPr="00732BB0">
        <w:rPr>
          <w:rFonts w:ascii="Arial" w:hAnsi="Arial" w:cs="Arial"/>
          <w:sz w:val="22"/>
          <w:szCs w:val="22"/>
        </w:rPr>
        <w:t xml:space="preserve"> – Email</w:t>
      </w:r>
    </w:p>
    <w:p w14:paraId="2F007C4D" w14:textId="1DB3E8DA" w:rsidR="00411A32" w:rsidRPr="00732BB0" w:rsidRDefault="00411A32" w:rsidP="000F0471">
      <w:pPr>
        <w:pStyle w:val="ListParagraph"/>
        <w:numPr>
          <w:ilvl w:val="0"/>
          <w:numId w:val="4"/>
        </w:numPr>
        <w:rPr>
          <w:rFonts w:ascii="Arial" w:hAnsi="Arial" w:cs="Arial"/>
          <w:sz w:val="22"/>
          <w:szCs w:val="22"/>
        </w:rPr>
      </w:pPr>
      <w:r w:rsidRPr="00732BB0">
        <w:rPr>
          <w:rFonts w:ascii="Arial" w:hAnsi="Arial" w:cs="Arial"/>
          <w:sz w:val="22"/>
          <w:szCs w:val="22"/>
        </w:rPr>
        <w:t>PIP – Project Intrane</w:t>
      </w:r>
      <w:r w:rsidR="00A06D1E" w:rsidRPr="00732BB0">
        <w:rPr>
          <w:rFonts w:ascii="Arial" w:hAnsi="Arial" w:cs="Arial"/>
          <w:sz w:val="22"/>
          <w:szCs w:val="22"/>
        </w:rPr>
        <w:t>t Page</w:t>
      </w:r>
    </w:p>
    <w:p w14:paraId="739D6077" w14:textId="3B677137" w:rsidR="00A06D1E" w:rsidRPr="00732BB0" w:rsidRDefault="00A06D1E" w:rsidP="000F0471">
      <w:pPr>
        <w:pStyle w:val="ListParagraph"/>
        <w:numPr>
          <w:ilvl w:val="0"/>
          <w:numId w:val="4"/>
        </w:numPr>
        <w:rPr>
          <w:rFonts w:ascii="Arial" w:hAnsi="Arial" w:cs="Arial"/>
          <w:sz w:val="22"/>
          <w:szCs w:val="22"/>
        </w:rPr>
      </w:pPr>
      <w:r w:rsidRPr="00732BB0">
        <w:rPr>
          <w:rFonts w:ascii="Arial" w:hAnsi="Arial" w:cs="Arial"/>
          <w:sz w:val="22"/>
          <w:szCs w:val="22"/>
        </w:rPr>
        <w:t>TC – Teleconference</w:t>
      </w:r>
    </w:p>
    <w:p w14:paraId="2257901F" w14:textId="77777777" w:rsidR="00AA7B89" w:rsidRPr="00732BB0" w:rsidRDefault="00A06D1E" w:rsidP="00FA55DA">
      <w:pPr>
        <w:pStyle w:val="Heading2"/>
        <w:rPr>
          <w:rFonts w:ascii="Arial" w:hAnsi="Arial" w:cs="Arial"/>
          <w:sz w:val="22"/>
          <w:szCs w:val="22"/>
        </w:rPr>
      </w:pPr>
      <w:bookmarkStart w:id="32" w:name="_Toc227846946"/>
      <w:bookmarkStart w:id="33" w:name="_Toc227854116"/>
      <w:r w:rsidRPr="00732BB0">
        <w:rPr>
          <w:rFonts w:ascii="Arial" w:hAnsi="Arial" w:cs="Arial"/>
          <w:sz w:val="22"/>
          <w:szCs w:val="22"/>
        </w:rPr>
        <w:t>S</w:t>
      </w:r>
      <w:r w:rsidR="008E5898" w:rsidRPr="00732BB0">
        <w:rPr>
          <w:rFonts w:ascii="Arial" w:hAnsi="Arial" w:cs="Arial"/>
          <w:sz w:val="22"/>
          <w:szCs w:val="22"/>
        </w:rPr>
        <w:t>hort Explanation</w:t>
      </w:r>
      <w:bookmarkEnd w:id="32"/>
      <w:bookmarkEnd w:id="33"/>
    </w:p>
    <w:p w14:paraId="4549CC5E" w14:textId="1967132E" w:rsidR="008E5898" w:rsidRPr="00732BB0" w:rsidRDefault="008E5898" w:rsidP="00A06D1E">
      <w:pPr>
        <w:rPr>
          <w:rFonts w:ascii="Arial" w:hAnsi="Arial" w:cs="Arial"/>
          <w:b/>
          <w:bCs/>
          <w:sz w:val="22"/>
          <w:szCs w:val="22"/>
        </w:rPr>
      </w:pPr>
      <w:r w:rsidRPr="00732BB0">
        <w:rPr>
          <w:rFonts w:ascii="Arial" w:hAnsi="Arial" w:cs="Arial"/>
          <w:sz w:val="22"/>
          <w:szCs w:val="22"/>
        </w:rPr>
        <w:t>The communication plan makes sure that the way and how often stakeholders</w:t>
      </w:r>
      <w:r w:rsidR="00A02CC0" w:rsidRPr="00732BB0">
        <w:rPr>
          <w:rFonts w:ascii="Arial" w:hAnsi="Arial" w:cs="Arial"/>
          <w:sz w:val="22"/>
          <w:szCs w:val="22"/>
        </w:rPr>
        <w:t xml:space="preserve"> talk to each other meet their needs. Employees and other internal stakeholders, such as the project team, need to meet once a week to help with coordination and problem- solving.</w:t>
      </w:r>
    </w:p>
    <w:p w14:paraId="2D776ECF" w14:textId="4551FD05" w:rsidR="00A02CC0" w:rsidRPr="00732BB0" w:rsidRDefault="00A02CC0" w:rsidP="00A06D1E">
      <w:pPr>
        <w:rPr>
          <w:rFonts w:ascii="Arial" w:hAnsi="Arial" w:cs="Arial"/>
          <w:sz w:val="22"/>
          <w:szCs w:val="22"/>
        </w:rPr>
      </w:pPr>
      <w:r w:rsidRPr="00732BB0">
        <w:rPr>
          <w:rFonts w:ascii="Arial" w:hAnsi="Arial" w:cs="Arial"/>
          <w:sz w:val="22"/>
          <w:szCs w:val="22"/>
        </w:rPr>
        <w:lastRenderedPageBreak/>
        <w:t>Senior executives and stakeholders get regular updates to help them make strategic</w:t>
      </w:r>
      <w:r w:rsidR="00704A8E" w:rsidRPr="00732BB0">
        <w:rPr>
          <w:rFonts w:ascii="Arial" w:hAnsi="Arial" w:cs="Arial"/>
          <w:sz w:val="22"/>
          <w:szCs w:val="22"/>
        </w:rPr>
        <w:t xml:space="preserve"> decisions.</w:t>
      </w:r>
    </w:p>
    <w:p w14:paraId="2AE1451F" w14:textId="13716A07" w:rsidR="00704A8E" w:rsidRPr="00732BB0" w:rsidRDefault="00704A8E" w:rsidP="00A06D1E">
      <w:pPr>
        <w:rPr>
          <w:rFonts w:ascii="Arial" w:hAnsi="Arial" w:cs="Arial"/>
          <w:sz w:val="22"/>
          <w:szCs w:val="22"/>
        </w:rPr>
      </w:pPr>
      <w:r w:rsidRPr="00732BB0">
        <w:rPr>
          <w:rFonts w:ascii="Arial" w:hAnsi="Arial" w:cs="Arial"/>
          <w:sz w:val="22"/>
          <w:szCs w:val="22"/>
        </w:rPr>
        <w:t>Newsletters and official reports are the major ways that external sta</w:t>
      </w:r>
      <w:r w:rsidR="00F15B01" w:rsidRPr="00732BB0">
        <w:rPr>
          <w:rFonts w:ascii="Arial" w:hAnsi="Arial" w:cs="Arial"/>
          <w:sz w:val="22"/>
          <w:szCs w:val="22"/>
        </w:rPr>
        <w:t xml:space="preserve">keholders, such as customers and regulators, are kept up to date. To make things clearer and more efficient, people use several ways </w:t>
      </w:r>
      <w:r w:rsidR="00B24E28" w:rsidRPr="00732BB0">
        <w:rPr>
          <w:rFonts w:ascii="Arial" w:hAnsi="Arial" w:cs="Arial"/>
          <w:sz w:val="22"/>
          <w:szCs w:val="22"/>
        </w:rPr>
        <w:t>to talk to each other, such as in- person meetings, video calls, and online platforms.</w:t>
      </w:r>
    </w:p>
    <w:p w14:paraId="0FDD3FDA" w14:textId="13DA726C" w:rsidR="00B24E28" w:rsidRPr="00732BB0" w:rsidRDefault="00B24E28" w:rsidP="00A06D1E">
      <w:pPr>
        <w:rPr>
          <w:rFonts w:ascii="Arial" w:hAnsi="Arial" w:cs="Arial"/>
          <w:sz w:val="22"/>
          <w:szCs w:val="22"/>
        </w:rPr>
      </w:pPr>
      <w:r w:rsidRPr="00732BB0">
        <w:rPr>
          <w:rFonts w:ascii="Arial" w:hAnsi="Arial" w:cs="Arial"/>
          <w:sz w:val="22"/>
          <w:szCs w:val="22"/>
        </w:rPr>
        <w:t>The structured approach helps avoid</w:t>
      </w:r>
      <w:r w:rsidR="00AA7B89" w:rsidRPr="00732BB0">
        <w:rPr>
          <w:rFonts w:ascii="Arial" w:hAnsi="Arial" w:cs="Arial"/>
          <w:sz w:val="22"/>
          <w:szCs w:val="22"/>
        </w:rPr>
        <w:t xml:space="preserve"> information overload while ensuring that all stakeholders receive relevant and timely information throughout the project lifecycle.</w:t>
      </w:r>
    </w:p>
    <w:p w14:paraId="29866C4A" w14:textId="43C10C66" w:rsidR="00571FEA" w:rsidRPr="00732BB0" w:rsidRDefault="00571FEA" w:rsidP="00FA55DA">
      <w:pPr>
        <w:pStyle w:val="Heading2"/>
        <w:rPr>
          <w:rFonts w:ascii="Arial" w:hAnsi="Arial" w:cs="Arial"/>
          <w:sz w:val="22"/>
          <w:szCs w:val="22"/>
        </w:rPr>
      </w:pPr>
      <w:r w:rsidRPr="00732BB0">
        <w:rPr>
          <w:rFonts w:ascii="Arial" w:hAnsi="Arial" w:cs="Arial"/>
          <w:sz w:val="22"/>
          <w:szCs w:val="22"/>
        </w:rPr>
        <w:t xml:space="preserve"> </w:t>
      </w:r>
      <w:bookmarkStart w:id="34" w:name="_Toc227846947"/>
      <w:bookmarkStart w:id="35" w:name="_Toc227854117"/>
      <w:r w:rsidRPr="00732BB0">
        <w:rPr>
          <w:rFonts w:ascii="Arial" w:hAnsi="Arial" w:cs="Arial"/>
          <w:sz w:val="22"/>
          <w:szCs w:val="22"/>
        </w:rPr>
        <w:t>Level of Engagement</w:t>
      </w:r>
      <w:bookmarkEnd w:id="34"/>
      <w:bookmarkEnd w:id="35"/>
    </w:p>
    <w:tbl>
      <w:tblPr>
        <w:tblStyle w:val="TableGrid"/>
        <w:tblW w:w="9876" w:type="dxa"/>
        <w:tblInd w:w="-5" w:type="dxa"/>
        <w:tblLook w:val="04A0" w:firstRow="1" w:lastRow="0" w:firstColumn="1" w:lastColumn="0" w:noHBand="0" w:noVBand="1"/>
      </w:tblPr>
      <w:tblGrid>
        <w:gridCol w:w="2477"/>
        <w:gridCol w:w="1479"/>
        <w:gridCol w:w="1480"/>
        <w:gridCol w:w="1480"/>
        <w:gridCol w:w="1480"/>
        <w:gridCol w:w="1480"/>
      </w:tblGrid>
      <w:tr w:rsidR="00465262" w:rsidRPr="00732BB0" w14:paraId="3F2D2D6A" w14:textId="77777777" w:rsidTr="008D7DA7">
        <w:trPr>
          <w:trHeight w:val="593"/>
        </w:trPr>
        <w:tc>
          <w:tcPr>
            <w:tcW w:w="2477" w:type="dxa"/>
          </w:tcPr>
          <w:p w14:paraId="1A05F4A9" w14:textId="1AFC5F9D" w:rsidR="00465262" w:rsidRPr="00732BB0" w:rsidRDefault="00DA607E" w:rsidP="00A06D1E">
            <w:pPr>
              <w:rPr>
                <w:rFonts w:ascii="Arial" w:hAnsi="Arial" w:cs="Arial"/>
                <w:b/>
                <w:bCs/>
                <w:sz w:val="22"/>
                <w:szCs w:val="22"/>
              </w:rPr>
            </w:pPr>
            <w:r w:rsidRPr="00732BB0">
              <w:rPr>
                <w:rFonts w:ascii="Arial" w:hAnsi="Arial" w:cs="Arial"/>
                <w:b/>
                <w:bCs/>
                <w:sz w:val="22"/>
                <w:szCs w:val="22"/>
              </w:rPr>
              <w:t>Stakeholder</w:t>
            </w:r>
          </w:p>
        </w:tc>
        <w:tc>
          <w:tcPr>
            <w:tcW w:w="1479" w:type="dxa"/>
          </w:tcPr>
          <w:p w14:paraId="7187B98E" w14:textId="337D55B0" w:rsidR="00465262" w:rsidRPr="00732BB0" w:rsidRDefault="00DA607E" w:rsidP="00A06D1E">
            <w:pPr>
              <w:rPr>
                <w:rFonts w:ascii="Arial" w:hAnsi="Arial" w:cs="Arial"/>
                <w:b/>
                <w:bCs/>
                <w:sz w:val="22"/>
                <w:szCs w:val="22"/>
              </w:rPr>
            </w:pPr>
            <w:r w:rsidRPr="00732BB0">
              <w:rPr>
                <w:rFonts w:ascii="Arial" w:hAnsi="Arial" w:cs="Arial"/>
                <w:b/>
                <w:bCs/>
                <w:sz w:val="22"/>
                <w:szCs w:val="22"/>
              </w:rPr>
              <w:t>Unaware</w:t>
            </w:r>
          </w:p>
        </w:tc>
        <w:tc>
          <w:tcPr>
            <w:tcW w:w="1480" w:type="dxa"/>
          </w:tcPr>
          <w:p w14:paraId="7EE66555" w14:textId="4827124E" w:rsidR="00465262" w:rsidRPr="00732BB0" w:rsidRDefault="00DA607E" w:rsidP="00A06D1E">
            <w:pPr>
              <w:rPr>
                <w:rFonts w:ascii="Arial" w:hAnsi="Arial" w:cs="Arial"/>
                <w:b/>
                <w:bCs/>
                <w:sz w:val="22"/>
                <w:szCs w:val="22"/>
              </w:rPr>
            </w:pPr>
            <w:r w:rsidRPr="00732BB0">
              <w:rPr>
                <w:rFonts w:ascii="Arial" w:hAnsi="Arial" w:cs="Arial"/>
                <w:b/>
                <w:bCs/>
                <w:sz w:val="22"/>
                <w:szCs w:val="22"/>
              </w:rPr>
              <w:t>Resistant</w:t>
            </w:r>
          </w:p>
        </w:tc>
        <w:tc>
          <w:tcPr>
            <w:tcW w:w="1480" w:type="dxa"/>
          </w:tcPr>
          <w:p w14:paraId="67CA6BAE" w14:textId="669EF8A4" w:rsidR="00465262" w:rsidRPr="00732BB0" w:rsidRDefault="00DA607E" w:rsidP="00A06D1E">
            <w:pPr>
              <w:rPr>
                <w:rFonts w:ascii="Arial" w:hAnsi="Arial" w:cs="Arial"/>
                <w:b/>
                <w:bCs/>
                <w:sz w:val="22"/>
                <w:szCs w:val="22"/>
              </w:rPr>
            </w:pPr>
            <w:r w:rsidRPr="00732BB0">
              <w:rPr>
                <w:rFonts w:ascii="Arial" w:hAnsi="Arial" w:cs="Arial"/>
                <w:b/>
                <w:bCs/>
                <w:sz w:val="22"/>
                <w:szCs w:val="22"/>
              </w:rPr>
              <w:t>Neutral</w:t>
            </w:r>
          </w:p>
        </w:tc>
        <w:tc>
          <w:tcPr>
            <w:tcW w:w="1480" w:type="dxa"/>
          </w:tcPr>
          <w:p w14:paraId="5B91F183" w14:textId="2AAAEB60" w:rsidR="00465262" w:rsidRPr="00732BB0" w:rsidRDefault="00DA607E" w:rsidP="00A06D1E">
            <w:pPr>
              <w:rPr>
                <w:rFonts w:ascii="Arial" w:hAnsi="Arial" w:cs="Arial"/>
                <w:b/>
                <w:bCs/>
                <w:sz w:val="22"/>
                <w:szCs w:val="22"/>
              </w:rPr>
            </w:pPr>
            <w:r w:rsidRPr="00732BB0">
              <w:rPr>
                <w:rFonts w:ascii="Arial" w:hAnsi="Arial" w:cs="Arial"/>
                <w:b/>
                <w:bCs/>
                <w:sz w:val="22"/>
                <w:szCs w:val="22"/>
              </w:rPr>
              <w:t>Supportive</w:t>
            </w:r>
          </w:p>
        </w:tc>
        <w:tc>
          <w:tcPr>
            <w:tcW w:w="1480" w:type="dxa"/>
          </w:tcPr>
          <w:p w14:paraId="08EB1FBC" w14:textId="0DE96F06" w:rsidR="00465262" w:rsidRPr="00732BB0" w:rsidRDefault="00DA607E" w:rsidP="00A06D1E">
            <w:pPr>
              <w:rPr>
                <w:rFonts w:ascii="Arial" w:hAnsi="Arial" w:cs="Arial"/>
                <w:b/>
                <w:bCs/>
                <w:sz w:val="22"/>
                <w:szCs w:val="22"/>
              </w:rPr>
            </w:pPr>
            <w:r w:rsidRPr="00732BB0">
              <w:rPr>
                <w:rFonts w:ascii="Arial" w:hAnsi="Arial" w:cs="Arial"/>
                <w:b/>
                <w:bCs/>
                <w:sz w:val="22"/>
                <w:szCs w:val="22"/>
              </w:rPr>
              <w:t>Leading</w:t>
            </w:r>
          </w:p>
        </w:tc>
      </w:tr>
      <w:tr w:rsidR="00465262" w:rsidRPr="00732BB0" w14:paraId="32110CBB" w14:textId="77777777" w:rsidTr="008D7DA7">
        <w:trPr>
          <w:trHeight w:val="593"/>
        </w:trPr>
        <w:tc>
          <w:tcPr>
            <w:tcW w:w="2477" w:type="dxa"/>
          </w:tcPr>
          <w:p w14:paraId="4334053D" w14:textId="1BC109B8" w:rsidR="00465262" w:rsidRPr="00732BB0" w:rsidRDefault="00DA607E" w:rsidP="00A06D1E">
            <w:pPr>
              <w:rPr>
                <w:rFonts w:ascii="Arial" w:hAnsi="Arial" w:cs="Arial"/>
                <w:sz w:val="22"/>
                <w:szCs w:val="22"/>
              </w:rPr>
            </w:pPr>
            <w:r w:rsidRPr="00732BB0">
              <w:rPr>
                <w:rFonts w:ascii="Arial" w:hAnsi="Arial" w:cs="Arial"/>
                <w:sz w:val="22"/>
                <w:szCs w:val="22"/>
              </w:rPr>
              <w:t>Hotel Employees</w:t>
            </w:r>
          </w:p>
        </w:tc>
        <w:tc>
          <w:tcPr>
            <w:tcW w:w="1479" w:type="dxa"/>
          </w:tcPr>
          <w:p w14:paraId="3DB9C4CF" w14:textId="77777777" w:rsidR="00465262" w:rsidRPr="00732BB0" w:rsidRDefault="00465262" w:rsidP="00A06D1E">
            <w:pPr>
              <w:rPr>
                <w:rFonts w:ascii="Arial" w:hAnsi="Arial" w:cs="Arial"/>
                <w:sz w:val="22"/>
                <w:szCs w:val="22"/>
              </w:rPr>
            </w:pPr>
          </w:p>
        </w:tc>
        <w:tc>
          <w:tcPr>
            <w:tcW w:w="1480" w:type="dxa"/>
          </w:tcPr>
          <w:p w14:paraId="1AC01643" w14:textId="77777777" w:rsidR="00465262" w:rsidRPr="00732BB0" w:rsidRDefault="00465262" w:rsidP="00A06D1E">
            <w:pPr>
              <w:rPr>
                <w:rFonts w:ascii="Arial" w:hAnsi="Arial" w:cs="Arial"/>
                <w:sz w:val="22"/>
                <w:szCs w:val="22"/>
              </w:rPr>
            </w:pPr>
          </w:p>
        </w:tc>
        <w:tc>
          <w:tcPr>
            <w:tcW w:w="1480" w:type="dxa"/>
          </w:tcPr>
          <w:p w14:paraId="5622D2BE" w14:textId="410C6314"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10FBAB07" w14:textId="77777777" w:rsidR="00465262" w:rsidRPr="00732BB0" w:rsidRDefault="00465262" w:rsidP="00A06D1E">
            <w:pPr>
              <w:rPr>
                <w:rFonts w:ascii="Arial" w:hAnsi="Arial" w:cs="Arial"/>
                <w:sz w:val="22"/>
                <w:szCs w:val="22"/>
              </w:rPr>
            </w:pPr>
          </w:p>
        </w:tc>
        <w:tc>
          <w:tcPr>
            <w:tcW w:w="1480" w:type="dxa"/>
          </w:tcPr>
          <w:p w14:paraId="21DCE384" w14:textId="356A6C95"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6FA21A70" w14:textId="77777777" w:rsidTr="008D7DA7">
        <w:trPr>
          <w:trHeight w:val="625"/>
        </w:trPr>
        <w:tc>
          <w:tcPr>
            <w:tcW w:w="2477" w:type="dxa"/>
          </w:tcPr>
          <w:p w14:paraId="53222A3D" w14:textId="40132B30" w:rsidR="00465262" w:rsidRPr="00732BB0" w:rsidRDefault="00DA607E" w:rsidP="00A06D1E">
            <w:pPr>
              <w:rPr>
                <w:rFonts w:ascii="Arial" w:hAnsi="Arial" w:cs="Arial"/>
                <w:sz w:val="22"/>
                <w:szCs w:val="22"/>
              </w:rPr>
            </w:pPr>
            <w:r w:rsidRPr="00732BB0">
              <w:rPr>
                <w:rFonts w:ascii="Arial" w:hAnsi="Arial" w:cs="Arial"/>
                <w:sz w:val="22"/>
                <w:szCs w:val="22"/>
              </w:rPr>
              <w:t>Project Management Team</w:t>
            </w:r>
          </w:p>
        </w:tc>
        <w:tc>
          <w:tcPr>
            <w:tcW w:w="1479" w:type="dxa"/>
          </w:tcPr>
          <w:p w14:paraId="60BB4ADD" w14:textId="77777777" w:rsidR="00465262" w:rsidRPr="00732BB0" w:rsidRDefault="00465262" w:rsidP="00A06D1E">
            <w:pPr>
              <w:rPr>
                <w:rFonts w:ascii="Arial" w:hAnsi="Arial" w:cs="Arial"/>
                <w:sz w:val="22"/>
                <w:szCs w:val="22"/>
              </w:rPr>
            </w:pPr>
          </w:p>
        </w:tc>
        <w:tc>
          <w:tcPr>
            <w:tcW w:w="1480" w:type="dxa"/>
          </w:tcPr>
          <w:p w14:paraId="0C33DEEC" w14:textId="77777777" w:rsidR="00465262" w:rsidRPr="00732BB0" w:rsidRDefault="00465262" w:rsidP="00A06D1E">
            <w:pPr>
              <w:rPr>
                <w:rFonts w:ascii="Arial" w:hAnsi="Arial" w:cs="Arial"/>
                <w:sz w:val="22"/>
                <w:szCs w:val="22"/>
              </w:rPr>
            </w:pPr>
          </w:p>
        </w:tc>
        <w:tc>
          <w:tcPr>
            <w:tcW w:w="1480" w:type="dxa"/>
          </w:tcPr>
          <w:p w14:paraId="3CFBC705" w14:textId="77777777" w:rsidR="00465262" w:rsidRPr="00732BB0" w:rsidRDefault="00465262" w:rsidP="00A06D1E">
            <w:pPr>
              <w:rPr>
                <w:rFonts w:ascii="Arial" w:hAnsi="Arial" w:cs="Arial"/>
                <w:sz w:val="22"/>
                <w:szCs w:val="22"/>
              </w:rPr>
            </w:pPr>
          </w:p>
        </w:tc>
        <w:tc>
          <w:tcPr>
            <w:tcW w:w="1480" w:type="dxa"/>
          </w:tcPr>
          <w:p w14:paraId="220EE901" w14:textId="559E4E9F"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310D8B34" w14:textId="4ED45D3B"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10F89419" w14:textId="77777777" w:rsidTr="008D7DA7">
        <w:trPr>
          <w:trHeight w:val="593"/>
        </w:trPr>
        <w:tc>
          <w:tcPr>
            <w:tcW w:w="2477" w:type="dxa"/>
          </w:tcPr>
          <w:p w14:paraId="38DD1EA5" w14:textId="25B0F850" w:rsidR="00465262" w:rsidRPr="00732BB0" w:rsidRDefault="008D7DA7" w:rsidP="00A06D1E">
            <w:pPr>
              <w:rPr>
                <w:rFonts w:ascii="Arial" w:hAnsi="Arial" w:cs="Arial"/>
                <w:sz w:val="22"/>
                <w:szCs w:val="22"/>
              </w:rPr>
            </w:pPr>
            <w:r w:rsidRPr="00732BB0">
              <w:rPr>
                <w:rFonts w:ascii="Arial" w:hAnsi="Arial" w:cs="Arial"/>
                <w:sz w:val="22"/>
                <w:szCs w:val="22"/>
              </w:rPr>
              <w:t>Senior</w:t>
            </w:r>
            <w:r w:rsidR="00B564B5" w:rsidRPr="00732BB0">
              <w:rPr>
                <w:rFonts w:ascii="Arial" w:hAnsi="Arial" w:cs="Arial"/>
                <w:sz w:val="22"/>
                <w:szCs w:val="22"/>
              </w:rPr>
              <w:t xml:space="preserve"> Leadership</w:t>
            </w:r>
          </w:p>
        </w:tc>
        <w:tc>
          <w:tcPr>
            <w:tcW w:w="1479" w:type="dxa"/>
          </w:tcPr>
          <w:p w14:paraId="15ED5F69" w14:textId="77777777" w:rsidR="00465262" w:rsidRPr="00732BB0" w:rsidRDefault="00465262" w:rsidP="00A06D1E">
            <w:pPr>
              <w:rPr>
                <w:rFonts w:ascii="Arial" w:hAnsi="Arial" w:cs="Arial"/>
                <w:sz w:val="22"/>
                <w:szCs w:val="22"/>
              </w:rPr>
            </w:pPr>
          </w:p>
        </w:tc>
        <w:tc>
          <w:tcPr>
            <w:tcW w:w="1480" w:type="dxa"/>
          </w:tcPr>
          <w:p w14:paraId="4E71ECDA" w14:textId="77777777" w:rsidR="00465262" w:rsidRPr="00732BB0" w:rsidRDefault="00465262" w:rsidP="00A06D1E">
            <w:pPr>
              <w:rPr>
                <w:rFonts w:ascii="Arial" w:hAnsi="Arial" w:cs="Arial"/>
                <w:sz w:val="22"/>
                <w:szCs w:val="22"/>
              </w:rPr>
            </w:pPr>
          </w:p>
        </w:tc>
        <w:tc>
          <w:tcPr>
            <w:tcW w:w="1480" w:type="dxa"/>
          </w:tcPr>
          <w:p w14:paraId="03983965" w14:textId="77777777" w:rsidR="00465262" w:rsidRPr="00732BB0" w:rsidRDefault="00465262" w:rsidP="00A06D1E">
            <w:pPr>
              <w:rPr>
                <w:rFonts w:ascii="Arial" w:hAnsi="Arial" w:cs="Arial"/>
                <w:sz w:val="22"/>
                <w:szCs w:val="22"/>
              </w:rPr>
            </w:pPr>
          </w:p>
        </w:tc>
        <w:tc>
          <w:tcPr>
            <w:tcW w:w="1480" w:type="dxa"/>
          </w:tcPr>
          <w:p w14:paraId="01DE9523" w14:textId="353B0CE5"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530C1117" w14:textId="440976C0"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63967B51" w14:textId="77777777" w:rsidTr="008D7DA7">
        <w:trPr>
          <w:trHeight w:val="593"/>
        </w:trPr>
        <w:tc>
          <w:tcPr>
            <w:tcW w:w="2477" w:type="dxa"/>
          </w:tcPr>
          <w:p w14:paraId="2B564D6A" w14:textId="1A2A077B" w:rsidR="00B564B5" w:rsidRPr="00732BB0" w:rsidRDefault="00B564B5" w:rsidP="00A06D1E">
            <w:pPr>
              <w:rPr>
                <w:rFonts w:ascii="Arial" w:hAnsi="Arial" w:cs="Arial"/>
                <w:sz w:val="22"/>
                <w:szCs w:val="22"/>
              </w:rPr>
            </w:pPr>
            <w:r w:rsidRPr="00732BB0">
              <w:rPr>
                <w:rFonts w:ascii="Arial" w:hAnsi="Arial" w:cs="Arial"/>
                <w:sz w:val="22"/>
                <w:szCs w:val="22"/>
              </w:rPr>
              <w:t>Owners/ Stakeholders</w:t>
            </w:r>
          </w:p>
        </w:tc>
        <w:tc>
          <w:tcPr>
            <w:tcW w:w="1479" w:type="dxa"/>
          </w:tcPr>
          <w:p w14:paraId="28E4962E" w14:textId="77777777" w:rsidR="00465262" w:rsidRPr="00732BB0" w:rsidRDefault="00465262" w:rsidP="00A06D1E">
            <w:pPr>
              <w:rPr>
                <w:rFonts w:ascii="Arial" w:hAnsi="Arial" w:cs="Arial"/>
                <w:sz w:val="22"/>
                <w:szCs w:val="22"/>
              </w:rPr>
            </w:pPr>
          </w:p>
        </w:tc>
        <w:tc>
          <w:tcPr>
            <w:tcW w:w="1480" w:type="dxa"/>
          </w:tcPr>
          <w:p w14:paraId="64621ECD" w14:textId="77777777" w:rsidR="00465262" w:rsidRPr="00732BB0" w:rsidRDefault="00465262" w:rsidP="00A06D1E">
            <w:pPr>
              <w:rPr>
                <w:rFonts w:ascii="Arial" w:hAnsi="Arial" w:cs="Arial"/>
                <w:sz w:val="22"/>
                <w:szCs w:val="22"/>
              </w:rPr>
            </w:pPr>
          </w:p>
        </w:tc>
        <w:tc>
          <w:tcPr>
            <w:tcW w:w="1480" w:type="dxa"/>
          </w:tcPr>
          <w:p w14:paraId="2344923D" w14:textId="5C136D6C"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18AAF9FE" w14:textId="77777777" w:rsidR="00465262" w:rsidRPr="00732BB0" w:rsidRDefault="00465262" w:rsidP="00A06D1E">
            <w:pPr>
              <w:rPr>
                <w:rFonts w:ascii="Arial" w:hAnsi="Arial" w:cs="Arial"/>
                <w:sz w:val="22"/>
                <w:szCs w:val="22"/>
              </w:rPr>
            </w:pPr>
          </w:p>
        </w:tc>
        <w:tc>
          <w:tcPr>
            <w:tcW w:w="1480" w:type="dxa"/>
          </w:tcPr>
          <w:p w14:paraId="724531DA" w14:textId="3A1D872E"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62FC6015" w14:textId="77777777" w:rsidTr="008D7DA7">
        <w:trPr>
          <w:trHeight w:val="593"/>
        </w:trPr>
        <w:tc>
          <w:tcPr>
            <w:tcW w:w="2477" w:type="dxa"/>
          </w:tcPr>
          <w:p w14:paraId="1F05CDD6" w14:textId="0C029CF5" w:rsidR="00465262" w:rsidRPr="00732BB0" w:rsidRDefault="00B564B5" w:rsidP="00A06D1E">
            <w:pPr>
              <w:rPr>
                <w:rFonts w:ascii="Arial" w:hAnsi="Arial" w:cs="Arial"/>
                <w:sz w:val="22"/>
                <w:szCs w:val="22"/>
              </w:rPr>
            </w:pPr>
            <w:r w:rsidRPr="00732BB0">
              <w:rPr>
                <w:rFonts w:ascii="Arial" w:hAnsi="Arial" w:cs="Arial"/>
                <w:sz w:val="22"/>
                <w:szCs w:val="22"/>
              </w:rPr>
              <w:t>Customers</w:t>
            </w:r>
          </w:p>
        </w:tc>
        <w:tc>
          <w:tcPr>
            <w:tcW w:w="1479" w:type="dxa"/>
          </w:tcPr>
          <w:p w14:paraId="3CB64470" w14:textId="77777777" w:rsidR="00465262" w:rsidRPr="00732BB0" w:rsidRDefault="00465262" w:rsidP="00A06D1E">
            <w:pPr>
              <w:rPr>
                <w:rFonts w:ascii="Arial" w:hAnsi="Arial" w:cs="Arial"/>
                <w:sz w:val="22"/>
                <w:szCs w:val="22"/>
              </w:rPr>
            </w:pPr>
          </w:p>
        </w:tc>
        <w:tc>
          <w:tcPr>
            <w:tcW w:w="1480" w:type="dxa"/>
          </w:tcPr>
          <w:p w14:paraId="376C5148" w14:textId="77777777" w:rsidR="00465262" w:rsidRPr="00732BB0" w:rsidRDefault="00465262" w:rsidP="00A06D1E">
            <w:pPr>
              <w:rPr>
                <w:rFonts w:ascii="Arial" w:hAnsi="Arial" w:cs="Arial"/>
                <w:sz w:val="22"/>
                <w:szCs w:val="22"/>
              </w:rPr>
            </w:pPr>
          </w:p>
        </w:tc>
        <w:tc>
          <w:tcPr>
            <w:tcW w:w="1480" w:type="dxa"/>
          </w:tcPr>
          <w:p w14:paraId="517713C4" w14:textId="7059B614"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603E3386" w14:textId="77777777" w:rsidR="00465262" w:rsidRPr="00732BB0" w:rsidRDefault="00465262" w:rsidP="00A06D1E">
            <w:pPr>
              <w:rPr>
                <w:rFonts w:ascii="Arial" w:hAnsi="Arial" w:cs="Arial"/>
                <w:sz w:val="22"/>
                <w:szCs w:val="22"/>
              </w:rPr>
            </w:pPr>
          </w:p>
        </w:tc>
        <w:tc>
          <w:tcPr>
            <w:tcW w:w="1480" w:type="dxa"/>
          </w:tcPr>
          <w:p w14:paraId="4D4B760B" w14:textId="407BC181"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2B4DA317" w14:textId="77777777" w:rsidTr="008D7DA7">
        <w:trPr>
          <w:trHeight w:val="593"/>
        </w:trPr>
        <w:tc>
          <w:tcPr>
            <w:tcW w:w="2477" w:type="dxa"/>
          </w:tcPr>
          <w:p w14:paraId="5D0D8DE0" w14:textId="484D781E" w:rsidR="00465262" w:rsidRPr="00732BB0" w:rsidRDefault="00B564B5" w:rsidP="00A06D1E">
            <w:pPr>
              <w:rPr>
                <w:rFonts w:ascii="Arial" w:hAnsi="Arial" w:cs="Arial"/>
                <w:sz w:val="22"/>
                <w:szCs w:val="22"/>
              </w:rPr>
            </w:pPr>
            <w:r w:rsidRPr="00732BB0">
              <w:rPr>
                <w:rFonts w:ascii="Arial" w:hAnsi="Arial" w:cs="Arial"/>
                <w:sz w:val="22"/>
                <w:szCs w:val="22"/>
              </w:rPr>
              <w:t>Suppliers</w:t>
            </w:r>
          </w:p>
        </w:tc>
        <w:tc>
          <w:tcPr>
            <w:tcW w:w="1479" w:type="dxa"/>
          </w:tcPr>
          <w:p w14:paraId="6C08A868" w14:textId="77777777" w:rsidR="00465262" w:rsidRPr="00732BB0" w:rsidRDefault="00465262" w:rsidP="00A06D1E">
            <w:pPr>
              <w:rPr>
                <w:rFonts w:ascii="Arial" w:hAnsi="Arial" w:cs="Arial"/>
                <w:sz w:val="22"/>
                <w:szCs w:val="22"/>
              </w:rPr>
            </w:pPr>
          </w:p>
        </w:tc>
        <w:tc>
          <w:tcPr>
            <w:tcW w:w="1480" w:type="dxa"/>
          </w:tcPr>
          <w:p w14:paraId="23319C6A" w14:textId="1341BD9A"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414A4116" w14:textId="77777777" w:rsidR="00465262" w:rsidRPr="00732BB0" w:rsidRDefault="00465262" w:rsidP="00A06D1E">
            <w:pPr>
              <w:rPr>
                <w:rFonts w:ascii="Arial" w:hAnsi="Arial" w:cs="Arial"/>
                <w:sz w:val="22"/>
                <w:szCs w:val="22"/>
              </w:rPr>
            </w:pPr>
          </w:p>
        </w:tc>
        <w:tc>
          <w:tcPr>
            <w:tcW w:w="1480" w:type="dxa"/>
          </w:tcPr>
          <w:p w14:paraId="58AFB3C5" w14:textId="77777777" w:rsidR="00465262" w:rsidRPr="00732BB0" w:rsidRDefault="00465262" w:rsidP="00A06D1E">
            <w:pPr>
              <w:rPr>
                <w:rFonts w:ascii="Arial" w:hAnsi="Arial" w:cs="Arial"/>
                <w:sz w:val="22"/>
                <w:szCs w:val="22"/>
              </w:rPr>
            </w:pPr>
          </w:p>
        </w:tc>
        <w:tc>
          <w:tcPr>
            <w:tcW w:w="1480" w:type="dxa"/>
          </w:tcPr>
          <w:p w14:paraId="6790710B" w14:textId="66BB4734"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25BDB597" w14:textId="77777777" w:rsidTr="008D7DA7">
        <w:trPr>
          <w:trHeight w:val="625"/>
        </w:trPr>
        <w:tc>
          <w:tcPr>
            <w:tcW w:w="2477" w:type="dxa"/>
          </w:tcPr>
          <w:p w14:paraId="1BF54312" w14:textId="02D12821" w:rsidR="00465262" w:rsidRPr="00732BB0" w:rsidRDefault="00B564B5" w:rsidP="00A06D1E">
            <w:pPr>
              <w:rPr>
                <w:rFonts w:ascii="Arial" w:hAnsi="Arial" w:cs="Arial"/>
                <w:sz w:val="22"/>
                <w:szCs w:val="22"/>
              </w:rPr>
            </w:pPr>
            <w:r w:rsidRPr="00732BB0">
              <w:rPr>
                <w:rFonts w:ascii="Arial" w:hAnsi="Arial" w:cs="Arial"/>
                <w:sz w:val="22"/>
                <w:szCs w:val="22"/>
              </w:rPr>
              <w:t>Government</w:t>
            </w:r>
          </w:p>
        </w:tc>
        <w:tc>
          <w:tcPr>
            <w:tcW w:w="1479" w:type="dxa"/>
          </w:tcPr>
          <w:p w14:paraId="2B1ACABA" w14:textId="77777777" w:rsidR="00465262" w:rsidRPr="00732BB0" w:rsidRDefault="00465262" w:rsidP="00A06D1E">
            <w:pPr>
              <w:rPr>
                <w:rFonts w:ascii="Arial" w:hAnsi="Arial" w:cs="Arial"/>
                <w:sz w:val="22"/>
                <w:szCs w:val="22"/>
              </w:rPr>
            </w:pPr>
          </w:p>
        </w:tc>
        <w:tc>
          <w:tcPr>
            <w:tcW w:w="1480" w:type="dxa"/>
          </w:tcPr>
          <w:p w14:paraId="3DE01C75" w14:textId="77777777" w:rsidR="00465262" w:rsidRPr="00732BB0" w:rsidRDefault="00465262" w:rsidP="00A06D1E">
            <w:pPr>
              <w:rPr>
                <w:rFonts w:ascii="Arial" w:hAnsi="Arial" w:cs="Arial"/>
                <w:sz w:val="22"/>
                <w:szCs w:val="22"/>
              </w:rPr>
            </w:pPr>
          </w:p>
        </w:tc>
        <w:tc>
          <w:tcPr>
            <w:tcW w:w="1480" w:type="dxa"/>
          </w:tcPr>
          <w:p w14:paraId="59B09B01" w14:textId="3CAB020B"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673761C8" w14:textId="77777777" w:rsidR="00465262" w:rsidRPr="00732BB0" w:rsidRDefault="00465262" w:rsidP="00A06D1E">
            <w:pPr>
              <w:rPr>
                <w:rFonts w:ascii="Arial" w:hAnsi="Arial" w:cs="Arial"/>
                <w:sz w:val="22"/>
                <w:szCs w:val="22"/>
              </w:rPr>
            </w:pPr>
          </w:p>
        </w:tc>
        <w:tc>
          <w:tcPr>
            <w:tcW w:w="1480" w:type="dxa"/>
          </w:tcPr>
          <w:p w14:paraId="52AF2F7D" w14:textId="39A791D3"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51C27837" w14:textId="77777777" w:rsidTr="008D7DA7">
        <w:trPr>
          <w:trHeight w:val="593"/>
        </w:trPr>
        <w:tc>
          <w:tcPr>
            <w:tcW w:w="2477" w:type="dxa"/>
          </w:tcPr>
          <w:p w14:paraId="143E358C" w14:textId="4457BFF8" w:rsidR="00465262" w:rsidRPr="00732BB0" w:rsidRDefault="00B564B5" w:rsidP="00A06D1E">
            <w:pPr>
              <w:rPr>
                <w:rFonts w:ascii="Arial" w:hAnsi="Arial" w:cs="Arial"/>
                <w:sz w:val="22"/>
                <w:szCs w:val="22"/>
              </w:rPr>
            </w:pPr>
            <w:r w:rsidRPr="00732BB0">
              <w:rPr>
                <w:rFonts w:ascii="Arial" w:hAnsi="Arial" w:cs="Arial"/>
                <w:sz w:val="22"/>
                <w:szCs w:val="22"/>
              </w:rPr>
              <w:t>Local Communi</w:t>
            </w:r>
            <w:r w:rsidR="00361BAE" w:rsidRPr="00732BB0">
              <w:rPr>
                <w:rFonts w:ascii="Arial" w:hAnsi="Arial" w:cs="Arial"/>
                <w:sz w:val="22"/>
                <w:szCs w:val="22"/>
              </w:rPr>
              <w:t>ties</w:t>
            </w:r>
          </w:p>
        </w:tc>
        <w:tc>
          <w:tcPr>
            <w:tcW w:w="1479" w:type="dxa"/>
          </w:tcPr>
          <w:p w14:paraId="3198EF43" w14:textId="77777777" w:rsidR="00465262" w:rsidRPr="00732BB0" w:rsidRDefault="00465262" w:rsidP="00A06D1E">
            <w:pPr>
              <w:rPr>
                <w:rFonts w:ascii="Arial" w:hAnsi="Arial" w:cs="Arial"/>
                <w:sz w:val="22"/>
                <w:szCs w:val="22"/>
              </w:rPr>
            </w:pPr>
          </w:p>
        </w:tc>
        <w:tc>
          <w:tcPr>
            <w:tcW w:w="1480" w:type="dxa"/>
          </w:tcPr>
          <w:p w14:paraId="531FA80B" w14:textId="77777777" w:rsidR="00465262" w:rsidRPr="00732BB0" w:rsidRDefault="00465262" w:rsidP="00A06D1E">
            <w:pPr>
              <w:rPr>
                <w:rFonts w:ascii="Arial" w:hAnsi="Arial" w:cs="Arial"/>
                <w:sz w:val="22"/>
                <w:szCs w:val="22"/>
              </w:rPr>
            </w:pPr>
          </w:p>
        </w:tc>
        <w:tc>
          <w:tcPr>
            <w:tcW w:w="1480" w:type="dxa"/>
          </w:tcPr>
          <w:p w14:paraId="007E8B83" w14:textId="077A45AD"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11BAC815" w14:textId="77777777" w:rsidR="00465262" w:rsidRPr="00732BB0" w:rsidRDefault="00465262" w:rsidP="00A06D1E">
            <w:pPr>
              <w:rPr>
                <w:rFonts w:ascii="Arial" w:hAnsi="Arial" w:cs="Arial"/>
                <w:sz w:val="22"/>
                <w:szCs w:val="22"/>
              </w:rPr>
            </w:pPr>
          </w:p>
        </w:tc>
        <w:tc>
          <w:tcPr>
            <w:tcW w:w="1480" w:type="dxa"/>
          </w:tcPr>
          <w:p w14:paraId="459A768A" w14:textId="6C920FC3" w:rsidR="00465262" w:rsidRPr="00732BB0" w:rsidRDefault="00361BAE" w:rsidP="00A06D1E">
            <w:pPr>
              <w:rPr>
                <w:rFonts w:ascii="Arial" w:hAnsi="Arial" w:cs="Arial"/>
                <w:sz w:val="22"/>
                <w:szCs w:val="22"/>
              </w:rPr>
            </w:pPr>
            <w:r w:rsidRPr="00732BB0">
              <w:rPr>
                <w:rFonts w:ascii="Arial" w:hAnsi="Arial" w:cs="Arial"/>
                <w:sz w:val="22"/>
                <w:szCs w:val="22"/>
              </w:rPr>
              <w:t>D</w:t>
            </w:r>
          </w:p>
        </w:tc>
      </w:tr>
      <w:tr w:rsidR="00465262" w:rsidRPr="00732BB0" w14:paraId="02D0F91A" w14:textId="77777777" w:rsidTr="008D7DA7">
        <w:trPr>
          <w:trHeight w:val="593"/>
        </w:trPr>
        <w:tc>
          <w:tcPr>
            <w:tcW w:w="2477" w:type="dxa"/>
          </w:tcPr>
          <w:p w14:paraId="4CCDBCAF" w14:textId="68091F8D" w:rsidR="00465262" w:rsidRPr="00732BB0" w:rsidRDefault="00361BAE" w:rsidP="00A06D1E">
            <w:pPr>
              <w:rPr>
                <w:rFonts w:ascii="Arial" w:hAnsi="Arial" w:cs="Arial"/>
                <w:sz w:val="22"/>
                <w:szCs w:val="22"/>
              </w:rPr>
            </w:pPr>
            <w:r w:rsidRPr="00732BB0">
              <w:rPr>
                <w:rFonts w:ascii="Arial" w:hAnsi="Arial" w:cs="Arial"/>
                <w:sz w:val="22"/>
                <w:szCs w:val="22"/>
              </w:rPr>
              <w:t>Media</w:t>
            </w:r>
          </w:p>
        </w:tc>
        <w:tc>
          <w:tcPr>
            <w:tcW w:w="1479" w:type="dxa"/>
          </w:tcPr>
          <w:p w14:paraId="0BCC6842" w14:textId="77777777" w:rsidR="00465262" w:rsidRPr="00732BB0" w:rsidRDefault="00465262" w:rsidP="00A06D1E">
            <w:pPr>
              <w:rPr>
                <w:rFonts w:ascii="Arial" w:hAnsi="Arial" w:cs="Arial"/>
                <w:sz w:val="22"/>
                <w:szCs w:val="22"/>
              </w:rPr>
            </w:pPr>
          </w:p>
        </w:tc>
        <w:tc>
          <w:tcPr>
            <w:tcW w:w="1480" w:type="dxa"/>
          </w:tcPr>
          <w:p w14:paraId="3BC867EB" w14:textId="77777777" w:rsidR="00465262" w:rsidRPr="00732BB0" w:rsidRDefault="00465262" w:rsidP="00A06D1E">
            <w:pPr>
              <w:rPr>
                <w:rFonts w:ascii="Arial" w:hAnsi="Arial" w:cs="Arial"/>
                <w:sz w:val="22"/>
                <w:szCs w:val="22"/>
              </w:rPr>
            </w:pPr>
          </w:p>
        </w:tc>
        <w:tc>
          <w:tcPr>
            <w:tcW w:w="1480" w:type="dxa"/>
          </w:tcPr>
          <w:p w14:paraId="12478834" w14:textId="78CFC3FA" w:rsidR="00465262" w:rsidRPr="00732BB0" w:rsidRDefault="00361BAE" w:rsidP="00A06D1E">
            <w:pPr>
              <w:rPr>
                <w:rFonts w:ascii="Arial" w:hAnsi="Arial" w:cs="Arial"/>
                <w:sz w:val="22"/>
                <w:szCs w:val="22"/>
              </w:rPr>
            </w:pPr>
            <w:r w:rsidRPr="00732BB0">
              <w:rPr>
                <w:rFonts w:ascii="Arial" w:hAnsi="Arial" w:cs="Arial"/>
                <w:sz w:val="22"/>
                <w:szCs w:val="22"/>
              </w:rPr>
              <w:t>C</w:t>
            </w:r>
          </w:p>
        </w:tc>
        <w:tc>
          <w:tcPr>
            <w:tcW w:w="1480" w:type="dxa"/>
          </w:tcPr>
          <w:p w14:paraId="5D40E098" w14:textId="77777777" w:rsidR="00465262" w:rsidRPr="00732BB0" w:rsidRDefault="00465262" w:rsidP="00A06D1E">
            <w:pPr>
              <w:rPr>
                <w:rFonts w:ascii="Arial" w:hAnsi="Arial" w:cs="Arial"/>
                <w:sz w:val="22"/>
                <w:szCs w:val="22"/>
              </w:rPr>
            </w:pPr>
          </w:p>
        </w:tc>
        <w:tc>
          <w:tcPr>
            <w:tcW w:w="1480" w:type="dxa"/>
          </w:tcPr>
          <w:p w14:paraId="1CF51FC8" w14:textId="3A7389F3" w:rsidR="00465262" w:rsidRPr="00732BB0" w:rsidRDefault="00361BAE" w:rsidP="00A06D1E">
            <w:pPr>
              <w:rPr>
                <w:rFonts w:ascii="Arial" w:hAnsi="Arial" w:cs="Arial"/>
                <w:sz w:val="22"/>
                <w:szCs w:val="22"/>
              </w:rPr>
            </w:pPr>
            <w:r w:rsidRPr="00732BB0">
              <w:rPr>
                <w:rFonts w:ascii="Arial" w:hAnsi="Arial" w:cs="Arial"/>
                <w:sz w:val="22"/>
                <w:szCs w:val="22"/>
              </w:rPr>
              <w:t>D</w:t>
            </w:r>
          </w:p>
        </w:tc>
      </w:tr>
    </w:tbl>
    <w:p w14:paraId="0D395D38" w14:textId="77777777" w:rsidR="007A44E9" w:rsidRPr="00732BB0" w:rsidRDefault="007A44E9" w:rsidP="00A06D1E">
      <w:pPr>
        <w:rPr>
          <w:rFonts w:ascii="Arial" w:hAnsi="Arial" w:cs="Arial"/>
          <w:b/>
          <w:bCs/>
          <w:sz w:val="22"/>
          <w:szCs w:val="22"/>
        </w:rPr>
      </w:pPr>
    </w:p>
    <w:p w14:paraId="051869A1" w14:textId="2BA5A861" w:rsidR="008E5898" w:rsidRPr="00732BB0" w:rsidRDefault="00361BAE" w:rsidP="00A06D1E">
      <w:pPr>
        <w:rPr>
          <w:rFonts w:ascii="Arial" w:hAnsi="Arial" w:cs="Arial"/>
          <w:b/>
          <w:bCs/>
          <w:sz w:val="22"/>
          <w:szCs w:val="22"/>
        </w:rPr>
      </w:pPr>
      <w:r w:rsidRPr="00732BB0">
        <w:rPr>
          <w:rFonts w:ascii="Arial" w:hAnsi="Arial" w:cs="Arial"/>
          <w:b/>
          <w:bCs/>
          <w:sz w:val="22"/>
          <w:szCs w:val="22"/>
        </w:rPr>
        <w:t>Legend</w:t>
      </w:r>
      <w:r w:rsidR="000D560F" w:rsidRPr="00732BB0">
        <w:rPr>
          <w:rFonts w:ascii="Arial" w:hAnsi="Arial" w:cs="Arial"/>
          <w:b/>
          <w:bCs/>
          <w:sz w:val="22"/>
          <w:szCs w:val="22"/>
        </w:rPr>
        <w:t>:</w:t>
      </w:r>
    </w:p>
    <w:p w14:paraId="236AED49" w14:textId="60ED853B" w:rsidR="000D560F" w:rsidRPr="00732BB0" w:rsidRDefault="000D560F" w:rsidP="000D560F">
      <w:pPr>
        <w:pStyle w:val="ListParagraph"/>
        <w:numPr>
          <w:ilvl w:val="0"/>
          <w:numId w:val="5"/>
        </w:numPr>
        <w:rPr>
          <w:rFonts w:ascii="Arial" w:hAnsi="Arial" w:cs="Arial"/>
          <w:sz w:val="22"/>
          <w:szCs w:val="22"/>
        </w:rPr>
      </w:pPr>
      <w:r w:rsidRPr="00732BB0">
        <w:rPr>
          <w:rFonts w:ascii="Arial" w:hAnsi="Arial" w:cs="Arial"/>
          <w:sz w:val="22"/>
          <w:szCs w:val="22"/>
        </w:rPr>
        <w:t>C = Current level</w:t>
      </w:r>
    </w:p>
    <w:p w14:paraId="5D3A4E97" w14:textId="18089531" w:rsidR="000D560F" w:rsidRPr="00732BB0" w:rsidRDefault="000D560F" w:rsidP="000D560F">
      <w:pPr>
        <w:pStyle w:val="ListParagraph"/>
        <w:numPr>
          <w:ilvl w:val="0"/>
          <w:numId w:val="5"/>
        </w:numPr>
        <w:rPr>
          <w:rFonts w:ascii="Arial" w:hAnsi="Arial" w:cs="Arial"/>
          <w:sz w:val="22"/>
          <w:szCs w:val="22"/>
        </w:rPr>
      </w:pPr>
      <w:r w:rsidRPr="00732BB0">
        <w:rPr>
          <w:rFonts w:ascii="Arial" w:hAnsi="Arial" w:cs="Arial"/>
          <w:sz w:val="22"/>
          <w:szCs w:val="22"/>
        </w:rPr>
        <w:t>D = Desired level</w:t>
      </w:r>
    </w:p>
    <w:p w14:paraId="0E222DA7" w14:textId="77777777" w:rsidR="000A4EBC" w:rsidRPr="00732BB0" w:rsidRDefault="004E636D" w:rsidP="00FA55DA">
      <w:pPr>
        <w:pStyle w:val="Heading2"/>
        <w:rPr>
          <w:rFonts w:ascii="Arial" w:hAnsi="Arial" w:cs="Arial"/>
          <w:sz w:val="22"/>
          <w:szCs w:val="22"/>
        </w:rPr>
      </w:pPr>
      <w:bookmarkStart w:id="36" w:name="_Toc227846948"/>
      <w:bookmarkStart w:id="37" w:name="_Toc227854118"/>
      <w:r w:rsidRPr="00732BB0">
        <w:rPr>
          <w:rFonts w:ascii="Arial" w:hAnsi="Arial" w:cs="Arial"/>
          <w:sz w:val="22"/>
          <w:szCs w:val="22"/>
        </w:rPr>
        <w:t>Short Explanation</w:t>
      </w:r>
      <w:bookmarkEnd w:id="36"/>
      <w:bookmarkEnd w:id="37"/>
    </w:p>
    <w:p w14:paraId="7F9321E1" w14:textId="094A9AD2" w:rsidR="004E636D" w:rsidRPr="00732BB0" w:rsidRDefault="004E636D" w:rsidP="004E636D">
      <w:pPr>
        <w:rPr>
          <w:rFonts w:ascii="Arial" w:hAnsi="Arial" w:cs="Arial"/>
          <w:b/>
          <w:bCs/>
          <w:sz w:val="22"/>
          <w:szCs w:val="22"/>
        </w:rPr>
      </w:pPr>
      <w:r w:rsidRPr="00732BB0">
        <w:rPr>
          <w:rFonts w:ascii="Arial" w:hAnsi="Arial" w:cs="Arial"/>
          <w:sz w:val="22"/>
          <w:szCs w:val="22"/>
        </w:rPr>
        <w:t xml:space="preserve">The engagement matrix shows the current and desired levels of stakeholder involvement in the </w:t>
      </w:r>
      <w:proofErr w:type="spellStart"/>
      <w:r w:rsidRPr="00732BB0">
        <w:rPr>
          <w:rFonts w:ascii="Arial" w:hAnsi="Arial" w:cs="Arial"/>
          <w:sz w:val="22"/>
          <w:szCs w:val="22"/>
        </w:rPr>
        <w:t>StaySmart</w:t>
      </w:r>
      <w:proofErr w:type="spellEnd"/>
      <w:r w:rsidRPr="00732BB0">
        <w:rPr>
          <w:rFonts w:ascii="Arial" w:hAnsi="Arial" w:cs="Arial"/>
          <w:sz w:val="22"/>
          <w:szCs w:val="22"/>
        </w:rPr>
        <w:t>+ project. Most stakeholders are currently at a neutral level, me</w:t>
      </w:r>
      <w:r w:rsidR="00570B44" w:rsidRPr="00732BB0">
        <w:rPr>
          <w:rFonts w:ascii="Arial" w:hAnsi="Arial" w:cs="Arial"/>
          <w:sz w:val="22"/>
          <w:szCs w:val="22"/>
        </w:rPr>
        <w:t>a</w:t>
      </w:r>
      <w:r w:rsidR="009E5B3B" w:rsidRPr="00732BB0">
        <w:rPr>
          <w:rFonts w:ascii="Arial" w:hAnsi="Arial" w:cs="Arial"/>
          <w:sz w:val="22"/>
          <w:szCs w:val="22"/>
        </w:rPr>
        <w:t>ning</w:t>
      </w:r>
      <w:r w:rsidRPr="00732BB0">
        <w:rPr>
          <w:rFonts w:ascii="Arial" w:hAnsi="Arial" w:cs="Arial"/>
          <w:sz w:val="22"/>
          <w:szCs w:val="22"/>
        </w:rPr>
        <w:t xml:space="preserve"> the</w:t>
      </w:r>
      <w:r w:rsidR="009E5B3B" w:rsidRPr="00732BB0">
        <w:rPr>
          <w:rFonts w:ascii="Arial" w:hAnsi="Arial" w:cs="Arial"/>
          <w:sz w:val="22"/>
          <w:szCs w:val="22"/>
        </w:rPr>
        <w:t>y</w:t>
      </w:r>
      <w:r w:rsidRPr="00732BB0">
        <w:rPr>
          <w:rFonts w:ascii="Arial" w:hAnsi="Arial" w:cs="Arial"/>
          <w:sz w:val="22"/>
          <w:szCs w:val="22"/>
        </w:rPr>
        <w:t xml:space="preserve"> are aware but not fully engaged. The goal is to move them tow</w:t>
      </w:r>
      <w:r w:rsidR="009E5B3B" w:rsidRPr="00732BB0">
        <w:rPr>
          <w:rFonts w:ascii="Arial" w:hAnsi="Arial" w:cs="Arial"/>
          <w:sz w:val="22"/>
          <w:szCs w:val="22"/>
        </w:rPr>
        <w:t xml:space="preserve">ard </w:t>
      </w:r>
      <w:r w:rsidR="00570B44" w:rsidRPr="00732BB0">
        <w:rPr>
          <w:rFonts w:ascii="Arial" w:hAnsi="Arial" w:cs="Arial"/>
          <w:sz w:val="22"/>
          <w:szCs w:val="22"/>
        </w:rPr>
        <w:t>a leading level, where the</w:t>
      </w:r>
      <w:r w:rsidR="00734351" w:rsidRPr="00732BB0">
        <w:rPr>
          <w:rFonts w:ascii="Arial" w:hAnsi="Arial" w:cs="Arial"/>
          <w:sz w:val="22"/>
          <w:szCs w:val="22"/>
        </w:rPr>
        <w:t xml:space="preserve">y </w:t>
      </w:r>
      <w:r w:rsidR="00570B44" w:rsidRPr="00732BB0">
        <w:rPr>
          <w:rFonts w:ascii="Arial" w:hAnsi="Arial" w:cs="Arial"/>
          <w:sz w:val="22"/>
          <w:szCs w:val="22"/>
        </w:rPr>
        <w:t>actively support and promote the project.</w:t>
      </w:r>
    </w:p>
    <w:p w14:paraId="68F66909" w14:textId="023C242A" w:rsidR="0087622C" w:rsidRPr="00732BB0" w:rsidRDefault="0087622C" w:rsidP="004E636D">
      <w:pPr>
        <w:rPr>
          <w:rFonts w:ascii="Arial" w:hAnsi="Arial" w:cs="Arial"/>
          <w:sz w:val="22"/>
          <w:szCs w:val="22"/>
        </w:rPr>
      </w:pPr>
      <w:r w:rsidRPr="00732BB0">
        <w:rPr>
          <w:rFonts w:ascii="Arial" w:hAnsi="Arial" w:cs="Arial"/>
          <w:sz w:val="22"/>
          <w:szCs w:val="22"/>
        </w:rPr>
        <w:t>Internal stakeholders, such as employees and project managers, are expected to become highly engaged to ensure succ</w:t>
      </w:r>
      <w:r w:rsidR="00920B3B" w:rsidRPr="00732BB0">
        <w:rPr>
          <w:rFonts w:ascii="Arial" w:hAnsi="Arial" w:cs="Arial"/>
          <w:sz w:val="22"/>
          <w:szCs w:val="22"/>
        </w:rPr>
        <w:t xml:space="preserve">essful implementation. </w:t>
      </w:r>
    </w:p>
    <w:p w14:paraId="441CFB29" w14:textId="6FF9D9AB" w:rsidR="00920B3B" w:rsidRPr="00732BB0" w:rsidRDefault="00920B3B" w:rsidP="004E636D">
      <w:pPr>
        <w:rPr>
          <w:rFonts w:ascii="Arial" w:hAnsi="Arial" w:cs="Arial"/>
          <w:sz w:val="22"/>
          <w:szCs w:val="22"/>
        </w:rPr>
      </w:pPr>
      <w:r w:rsidRPr="00732BB0">
        <w:rPr>
          <w:rFonts w:ascii="Arial" w:hAnsi="Arial" w:cs="Arial"/>
          <w:sz w:val="22"/>
          <w:szCs w:val="22"/>
        </w:rPr>
        <w:lastRenderedPageBreak/>
        <w:t>External stakeholders, including customers and suppliers, should also move to a supp</w:t>
      </w:r>
      <w:r w:rsidR="000A4EBC" w:rsidRPr="00732BB0">
        <w:rPr>
          <w:rFonts w:ascii="Arial" w:hAnsi="Arial" w:cs="Arial"/>
          <w:sz w:val="22"/>
          <w:szCs w:val="22"/>
        </w:rPr>
        <w:t>ortive or learning level to improve collaboration.</w:t>
      </w:r>
    </w:p>
    <w:p w14:paraId="788FE1EF" w14:textId="37BE6E52" w:rsidR="000A4EBC" w:rsidRPr="00732BB0" w:rsidRDefault="000A4EBC" w:rsidP="004E636D">
      <w:pPr>
        <w:rPr>
          <w:rFonts w:ascii="Arial" w:hAnsi="Arial" w:cs="Arial"/>
          <w:sz w:val="22"/>
          <w:szCs w:val="22"/>
        </w:rPr>
      </w:pPr>
      <w:r w:rsidRPr="00732BB0">
        <w:rPr>
          <w:rFonts w:ascii="Arial" w:hAnsi="Arial" w:cs="Arial"/>
          <w:sz w:val="22"/>
          <w:szCs w:val="22"/>
        </w:rPr>
        <w:t>This approach helps increase stakeholder commitment, reduce resistance, and ensure smoother project delivery.</w:t>
      </w:r>
    </w:p>
    <w:p w14:paraId="1DA2F69C" w14:textId="7837E6F1" w:rsidR="000A4EBC" w:rsidRPr="00732BB0" w:rsidRDefault="000A4EBC" w:rsidP="00FA55DA">
      <w:pPr>
        <w:pStyle w:val="Heading2"/>
        <w:rPr>
          <w:rFonts w:ascii="Arial" w:hAnsi="Arial" w:cs="Arial"/>
          <w:sz w:val="22"/>
          <w:szCs w:val="22"/>
        </w:rPr>
      </w:pPr>
      <w:r w:rsidRPr="00732BB0">
        <w:rPr>
          <w:rFonts w:ascii="Arial" w:hAnsi="Arial" w:cs="Arial"/>
          <w:sz w:val="22"/>
          <w:szCs w:val="22"/>
        </w:rPr>
        <w:t xml:space="preserve"> </w:t>
      </w:r>
      <w:bookmarkStart w:id="38" w:name="_Toc227846949"/>
      <w:bookmarkStart w:id="39" w:name="_Toc227854119"/>
      <w:r w:rsidRPr="00732BB0">
        <w:rPr>
          <w:rFonts w:ascii="Arial" w:hAnsi="Arial" w:cs="Arial"/>
          <w:sz w:val="22"/>
          <w:szCs w:val="22"/>
        </w:rPr>
        <w:t>RACI Matrix</w:t>
      </w:r>
      <w:bookmarkEnd w:id="38"/>
      <w:bookmarkEnd w:id="39"/>
    </w:p>
    <w:tbl>
      <w:tblPr>
        <w:tblStyle w:val="TableGrid"/>
        <w:tblW w:w="10065" w:type="dxa"/>
        <w:tblInd w:w="-289" w:type="dxa"/>
        <w:tblLook w:val="04A0" w:firstRow="1" w:lastRow="0" w:firstColumn="1" w:lastColumn="0" w:noHBand="0" w:noVBand="1"/>
      </w:tblPr>
      <w:tblGrid>
        <w:gridCol w:w="1745"/>
        <w:gridCol w:w="1140"/>
        <w:gridCol w:w="1414"/>
        <w:gridCol w:w="1491"/>
        <w:gridCol w:w="1646"/>
        <w:gridCol w:w="1252"/>
        <w:gridCol w:w="1377"/>
      </w:tblGrid>
      <w:tr w:rsidR="0033510D" w:rsidRPr="00732BB0" w14:paraId="6BC0BFCB" w14:textId="77777777" w:rsidTr="00B518C5">
        <w:trPr>
          <w:trHeight w:val="925"/>
        </w:trPr>
        <w:tc>
          <w:tcPr>
            <w:tcW w:w="1587" w:type="dxa"/>
          </w:tcPr>
          <w:p w14:paraId="6C0CE0AD" w14:textId="01294D89" w:rsidR="000A4EBC" w:rsidRPr="00732BB0" w:rsidRDefault="00B927A1" w:rsidP="004E636D">
            <w:pPr>
              <w:rPr>
                <w:rFonts w:ascii="Arial" w:hAnsi="Arial" w:cs="Arial"/>
                <w:b/>
                <w:bCs/>
                <w:sz w:val="22"/>
                <w:szCs w:val="22"/>
              </w:rPr>
            </w:pPr>
            <w:r w:rsidRPr="00732BB0">
              <w:rPr>
                <w:rFonts w:ascii="Arial" w:hAnsi="Arial" w:cs="Arial"/>
                <w:b/>
                <w:bCs/>
                <w:sz w:val="22"/>
                <w:szCs w:val="22"/>
              </w:rPr>
              <w:t>Task/ Activity</w:t>
            </w:r>
          </w:p>
        </w:tc>
        <w:tc>
          <w:tcPr>
            <w:tcW w:w="1159" w:type="dxa"/>
          </w:tcPr>
          <w:p w14:paraId="45143B4B" w14:textId="044144D0" w:rsidR="000A4EBC" w:rsidRPr="00732BB0" w:rsidRDefault="00B927A1" w:rsidP="004E636D">
            <w:pPr>
              <w:rPr>
                <w:rFonts w:ascii="Arial" w:hAnsi="Arial" w:cs="Arial"/>
                <w:b/>
                <w:bCs/>
                <w:sz w:val="22"/>
                <w:szCs w:val="22"/>
              </w:rPr>
            </w:pPr>
            <w:r w:rsidRPr="00732BB0">
              <w:rPr>
                <w:rFonts w:ascii="Arial" w:hAnsi="Arial" w:cs="Arial"/>
                <w:b/>
                <w:bCs/>
                <w:sz w:val="22"/>
                <w:szCs w:val="22"/>
              </w:rPr>
              <w:t>Project Manager</w:t>
            </w:r>
          </w:p>
        </w:tc>
        <w:tc>
          <w:tcPr>
            <w:tcW w:w="1435" w:type="dxa"/>
          </w:tcPr>
          <w:p w14:paraId="34337C32" w14:textId="02734846" w:rsidR="000A4EBC" w:rsidRPr="00732BB0" w:rsidRDefault="00B927A1" w:rsidP="004E636D">
            <w:pPr>
              <w:rPr>
                <w:rFonts w:ascii="Arial" w:hAnsi="Arial" w:cs="Arial"/>
                <w:b/>
                <w:bCs/>
                <w:sz w:val="22"/>
                <w:szCs w:val="22"/>
              </w:rPr>
            </w:pPr>
            <w:r w:rsidRPr="00732BB0">
              <w:rPr>
                <w:rFonts w:ascii="Arial" w:hAnsi="Arial" w:cs="Arial"/>
                <w:b/>
                <w:bCs/>
                <w:sz w:val="22"/>
                <w:szCs w:val="22"/>
              </w:rPr>
              <w:t>Senior Leadership</w:t>
            </w:r>
          </w:p>
        </w:tc>
        <w:tc>
          <w:tcPr>
            <w:tcW w:w="1537" w:type="dxa"/>
          </w:tcPr>
          <w:p w14:paraId="36305CBC" w14:textId="6FA95680" w:rsidR="000A4EBC" w:rsidRPr="00732BB0" w:rsidRDefault="00B518C5" w:rsidP="004E636D">
            <w:pPr>
              <w:rPr>
                <w:rFonts w:ascii="Arial" w:hAnsi="Arial" w:cs="Arial"/>
                <w:b/>
                <w:bCs/>
                <w:sz w:val="22"/>
                <w:szCs w:val="22"/>
              </w:rPr>
            </w:pPr>
            <w:r w:rsidRPr="00732BB0">
              <w:rPr>
                <w:rFonts w:ascii="Arial" w:hAnsi="Arial" w:cs="Arial"/>
                <w:b/>
                <w:bCs/>
                <w:sz w:val="22"/>
                <w:szCs w:val="22"/>
              </w:rPr>
              <w:t>HR Department</w:t>
            </w:r>
          </w:p>
        </w:tc>
        <w:tc>
          <w:tcPr>
            <w:tcW w:w="1689" w:type="dxa"/>
          </w:tcPr>
          <w:p w14:paraId="78627894" w14:textId="229A6E32" w:rsidR="000A4EBC" w:rsidRPr="00732BB0" w:rsidRDefault="00B518C5" w:rsidP="004E636D">
            <w:pPr>
              <w:rPr>
                <w:rFonts w:ascii="Arial" w:hAnsi="Arial" w:cs="Arial"/>
                <w:b/>
                <w:bCs/>
                <w:sz w:val="22"/>
                <w:szCs w:val="22"/>
              </w:rPr>
            </w:pPr>
            <w:r w:rsidRPr="00732BB0">
              <w:rPr>
                <w:rFonts w:ascii="Arial" w:hAnsi="Arial" w:cs="Arial"/>
                <w:b/>
                <w:bCs/>
                <w:sz w:val="22"/>
                <w:szCs w:val="22"/>
              </w:rPr>
              <w:t>IT Development</w:t>
            </w:r>
          </w:p>
        </w:tc>
        <w:tc>
          <w:tcPr>
            <w:tcW w:w="1271" w:type="dxa"/>
          </w:tcPr>
          <w:p w14:paraId="74B8AF43" w14:textId="02791EF1" w:rsidR="000A4EBC" w:rsidRPr="00732BB0" w:rsidRDefault="00B518C5" w:rsidP="004E636D">
            <w:pPr>
              <w:rPr>
                <w:rFonts w:ascii="Arial" w:hAnsi="Arial" w:cs="Arial"/>
                <w:b/>
                <w:bCs/>
                <w:sz w:val="22"/>
                <w:szCs w:val="22"/>
              </w:rPr>
            </w:pPr>
            <w:r w:rsidRPr="00732BB0">
              <w:rPr>
                <w:rFonts w:ascii="Arial" w:hAnsi="Arial" w:cs="Arial"/>
                <w:b/>
                <w:bCs/>
                <w:sz w:val="22"/>
                <w:szCs w:val="22"/>
              </w:rPr>
              <w:t>Tech Provider</w:t>
            </w:r>
            <w:r w:rsidR="005527E4" w:rsidRPr="00732BB0">
              <w:rPr>
                <w:rFonts w:ascii="Arial" w:hAnsi="Arial" w:cs="Arial"/>
                <w:b/>
                <w:bCs/>
                <w:sz w:val="22"/>
                <w:szCs w:val="22"/>
              </w:rPr>
              <w:t>s</w:t>
            </w:r>
          </w:p>
        </w:tc>
        <w:tc>
          <w:tcPr>
            <w:tcW w:w="1387" w:type="dxa"/>
          </w:tcPr>
          <w:p w14:paraId="6C2893F3" w14:textId="225DC5C7" w:rsidR="000A4EBC" w:rsidRPr="00732BB0" w:rsidRDefault="00B518C5" w:rsidP="004E636D">
            <w:pPr>
              <w:rPr>
                <w:rFonts w:ascii="Arial" w:hAnsi="Arial" w:cs="Arial"/>
                <w:b/>
                <w:bCs/>
                <w:sz w:val="22"/>
                <w:szCs w:val="22"/>
              </w:rPr>
            </w:pPr>
            <w:r w:rsidRPr="00732BB0">
              <w:rPr>
                <w:rFonts w:ascii="Arial" w:hAnsi="Arial" w:cs="Arial"/>
                <w:b/>
                <w:bCs/>
                <w:sz w:val="22"/>
                <w:szCs w:val="22"/>
              </w:rPr>
              <w:t>Regulator</w:t>
            </w:r>
            <w:r w:rsidR="005527E4" w:rsidRPr="00732BB0">
              <w:rPr>
                <w:rFonts w:ascii="Arial" w:hAnsi="Arial" w:cs="Arial"/>
                <w:b/>
                <w:bCs/>
                <w:sz w:val="22"/>
                <w:szCs w:val="22"/>
              </w:rPr>
              <w:t>s</w:t>
            </w:r>
          </w:p>
        </w:tc>
      </w:tr>
      <w:tr w:rsidR="0033510D" w:rsidRPr="00732BB0" w14:paraId="6C51DF91" w14:textId="77777777" w:rsidTr="00B518C5">
        <w:trPr>
          <w:trHeight w:val="925"/>
        </w:trPr>
        <w:tc>
          <w:tcPr>
            <w:tcW w:w="1587" w:type="dxa"/>
          </w:tcPr>
          <w:p w14:paraId="5C8ACBF3" w14:textId="4019C979" w:rsidR="000A4EBC" w:rsidRPr="00732BB0" w:rsidRDefault="005527E4" w:rsidP="004E636D">
            <w:pPr>
              <w:rPr>
                <w:rFonts w:ascii="Arial" w:hAnsi="Arial" w:cs="Arial"/>
                <w:sz w:val="22"/>
                <w:szCs w:val="22"/>
              </w:rPr>
            </w:pPr>
            <w:r w:rsidRPr="00732BB0">
              <w:rPr>
                <w:rFonts w:ascii="Arial" w:hAnsi="Arial" w:cs="Arial"/>
                <w:sz w:val="22"/>
                <w:szCs w:val="22"/>
              </w:rPr>
              <w:t>Define project goals</w:t>
            </w:r>
          </w:p>
        </w:tc>
        <w:tc>
          <w:tcPr>
            <w:tcW w:w="1159" w:type="dxa"/>
          </w:tcPr>
          <w:p w14:paraId="53BF1732" w14:textId="7973B6B2" w:rsidR="000A4EBC" w:rsidRPr="00732BB0" w:rsidRDefault="00DB4FF7" w:rsidP="004E636D">
            <w:pPr>
              <w:rPr>
                <w:rFonts w:ascii="Arial" w:hAnsi="Arial" w:cs="Arial"/>
                <w:sz w:val="22"/>
                <w:szCs w:val="22"/>
              </w:rPr>
            </w:pPr>
            <w:r w:rsidRPr="00732BB0">
              <w:rPr>
                <w:rFonts w:ascii="Arial" w:hAnsi="Arial" w:cs="Arial"/>
                <w:sz w:val="22"/>
                <w:szCs w:val="22"/>
              </w:rPr>
              <w:t>A</w:t>
            </w:r>
          </w:p>
        </w:tc>
        <w:tc>
          <w:tcPr>
            <w:tcW w:w="1435" w:type="dxa"/>
          </w:tcPr>
          <w:p w14:paraId="64E9C4E9" w14:textId="4BD381B3"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537" w:type="dxa"/>
          </w:tcPr>
          <w:p w14:paraId="77340020" w14:textId="0458B908"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689" w:type="dxa"/>
          </w:tcPr>
          <w:p w14:paraId="20F5B188" w14:textId="421B5331"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271" w:type="dxa"/>
          </w:tcPr>
          <w:p w14:paraId="0CA86316" w14:textId="1469984A"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387" w:type="dxa"/>
          </w:tcPr>
          <w:p w14:paraId="32EDEAB5" w14:textId="1D40E92B" w:rsidR="000A4EBC" w:rsidRPr="00732BB0" w:rsidRDefault="00DB4FF7" w:rsidP="004E636D">
            <w:pPr>
              <w:rPr>
                <w:rFonts w:ascii="Arial" w:hAnsi="Arial" w:cs="Arial"/>
                <w:sz w:val="22"/>
                <w:szCs w:val="22"/>
              </w:rPr>
            </w:pPr>
            <w:r w:rsidRPr="00732BB0">
              <w:rPr>
                <w:rFonts w:ascii="Arial" w:hAnsi="Arial" w:cs="Arial"/>
                <w:sz w:val="22"/>
                <w:szCs w:val="22"/>
              </w:rPr>
              <w:t>I</w:t>
            </w:r>
          </w:p>
        </w:tc>
      </w:tr>
      <w:tr w:rsidR="0033510D" w:rsidRPr="00732BB0" w14:paraId="0F44355F" w14:textId="77777777" w:rsidTr="00B518C5">
        <w:trPr>
          <w:trHeight w:val="974"/>
        </w:trPr>
        <w:tc>
          <w:tcPr>
            <w:tcW w:w="1587" w:type="dxa"/>
          </w:tcPr>
          <w:p w14:paraId="1BFAB843" w14:textId="6ED72C94" w:rsidR="000A4EBC" w:rsidRPr="00732BB0" w:rsidRDefault="005527E4" w:rsidP="004E636D">
            <w:pPr>
              <w:rPr>
                <w:rFonts w:ascii="Arial" w:hAnsi="Arial" w:cs="Arial"/>
                <w:sz w:val="22"/>
                <w:szCs w:val="22"/>
              </w:rPr>
            </w:pPr>
            <w:r w:rsidRPr="00732BB0">
              <w:rPr>
                <w:rFonts w:ascii="Arial" w:hAnsi="Arial" w:cs="Arial"/>
                <w:sz w:val="22"/>
                <w:szCs w:val="22"/>
              </w:rPr>
              <w:t>Approve project budget</w:t>
            </w:r>
          </w:p>
        </w:tc>
        <w:tc>
          <w:tcPr>
            <w:tcW w:w="1159" w:type="dxa"/>
          </w:tcPr>
          <w:p w14:paraId="7C7B9C1B" w14:textId="6734BFDA"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435" w:type="dxa"/>
          </w:tcPr>
          <w:p w14:paraId="2D20B9BC" w14:textId="0C239688" w:rsidR="000A4EBC" w:rsidRPr="00732BB0" w:rsidRDefault="00DB4FF7" w:rsidP="004E636D">
            <w:pPr>
              <w:rPr>
                <w:rFonts w:ascii="Arial" w:hAnsi="Arial" w:cs="Arial"/>
                <w:sz w:val="22"/>
                <w:szCs w:val="22"/>
              </w:rPr>
            </w:pPr>
            <w:r w:rsidRPr="00732BB0">
              <w:rPr>
                <w:rFonts w:ascii="Arial" w:hAnsi="Arial" w:cs="Arial"/>
                <w:sz w:val="22"/>
                <w:szCs w:val="22"/>
              </w:rPr>
              <w:t>A</w:t>
            </w:r>
          </w:p>
        </w:tc>
        <w:tc>
          <w:tcPr>
            <w:tcW w:w="1537" w:type="dxa"/>
          </w:tcPr>
          <w:p w14:paraId="5B8239F0" w14:textId="5ABF269F"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689" w:type="dxa"/>
          </w:tcPr>
          <w:p w14:paraId="2DF58175" w14:textId="2D534C94"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271" w:type="dxa"/>
          </w:tcPr>
          <w:p w14:paraId="3E74341B" w14:textId="320416BD"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387" w:type="dxa"/>
          </w:tcPr>
          <w:p w14:paraId="0AFFB80B" w14:textId="5E3DC6CC" w:rsidR="000A4EBC" w:rsidRPr="00732BB0" w:rsidRDefault="00DB4FF7" w:rsidP="004E636D">
            <w:pPr>
              <w:rPr>
                <w:rFonts w:ascii="Arial" w:hAnsi="Arial" w:cs="Arial"/>
                <w:sz w:val="22"/>
                <w:szCs w:val="22"/>
              </w:rPr>
            </w:pPr>
            <w:r w:rsidRPr="00732BB0">
              <w:rPr>
                <w:rFonts w:ascii="Arial" w:hAnsi="Arial" w:cs="Arial"/>
                <w:sz w:val="22"/>
                <w:szCs w:val="22"/>
              </w:rPr>
              <w:t>I</w:t>
            </w:r>
          </w:p>
        </w:tc>
      </w:tr>
      <w:tr w:rsidR="0033510D" w:rsidRPr="00732BB0" w14:paraId="5E9BA702" w14:textId="77777777" w:rsidTr="00B518C5">
        <w:trPr>
          <w:trHeight w:val="925"/>
        </w:trPr>
        <w:tc>
          <w:tcPr>
            <w:tcW w:w="1587" w:type="dxa"/>
          </w:tcPr>
          <w:p w14:paraId="46C039E7" w14:textId="7B341AE3" w:rsidR="000A4EBC" w:rsidRPr="00732BB0" w:rsidRDefault="00961FBC" w:rsidP="004E636D">
            <w:pPr>
              <w:rPr>
                <w:rFonts w:ascii="Arial" w:hAnsi="Arial" w:cs="Arial"/>
                <w:sz w:val="22"/>
                <w:szCs w:val="22"/>
              </w:rPr>
            </w:pPr>
            <w:r w:rsidRPr="00732BB0">
              <w:rPr>
                <w:rFonts w:ascii="Arial" w:hAnsi="Arial" w:cs="Arial"/>
                <w:sz w:val="22"/>
                <w:szCs w:val="22"/>
              </w:rPr>
              <w:t>Staff training &amp; Change management</w:t>
            </w:r>
          </w:p>
        </w:tc>
        <w:tc>
          <w:tcPr>
            <w:tcW w:w="1159" w:type="dxa"/>
          </w:tcPr>
          <w:p w14:paraId="577A3C31" w14:textId="6DB0EB54"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435" w:type="dxa"/>
          </w:tcPr>
          <w:p w14:paraId="07640583" w14:textId="4C52A577"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537" w:type="dxa"/>
          </w:tcPr>
          <w:p w14:paraId="233420AC" w14:textId="72397CDF" w:rsidR="000A4EBC" w:rsidRPr="00732BB0" w:rsidRDefault="00DB4FF7" w:rsidP="004E636D">
            <w:pPr>
              <w:rPr>
                <w:rFonts w:ascii="Arial" w:hAnsi="Arial" w:cs="Arial"/>
                <w:sz w:val="22"/>
                <w:szCs w:val="22"/>
              </w:rPr>
            </w:pPr>
            <w:r w:rsidRPr="00732BB0">
              <w:rPr>
                <w:rFonts w:ascii="Arial" w:hAnsi="Arial" w:cs="Arial"/>
                <w:sz w:val="22"/>
                <w:szCs w:val="22"/>
              </w:rPr>
              <w:t>R</w:t>
            </w:r>
          </w:p>
        </w:tc>
        <w:tc>
          <w:tcPr>
            <w:tcW w:w="1689" w:type="dxa"/>
          </w:tcPr>
          <w:p w14:paraId="21D63529" w14:textId="6FAD9212"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271" w:type="dxa"/>
          </w:tcPr>
          <w:p w14:paraId="31C23518" w14:textId="61E931EA"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387" w:type="dxa"/>
          </w:tcPr>
          <w:p w14:paraId="027BB356" w14:textId="03007873" w:rsidR="000A4EBC" w:rsidRPr="00732BB0" w:rsidRDefault="00DB4FF7" w:rsidP="004E636D">
            <w:pPr>
              <w:rPr>
                <w:rFonts w:ascii="Arial" w:hAnsi="Arial" w:cs="Arial"/>
                <w:sz w:val="22"/>
                <w:szCs w:val="22"/>
              </w:rPr>
            </w:pPr>
            <w:r w:rsidRPr="00732BB0">
              <w:rPr>
                <w:rFonts w:ascii="Arial" w:hAnsi="Arial" w:cs="Arial"/>
                <w:sz w:val="22"/>
                <w:szCs w:val="22"/>
              </w:rPr>
              <w:t>I</w:t>
            </w:r>
          </w:p>
        </w:tc>
      </w:tr>
      <w:tr w:rsidR="0033510D" w:rsidRPr="00732BB0" w14:paraId="456E93F9" w14:textId="77777777" w:rsidTr="00B518C5">
        <w:trPr>
          <w:trHeight w:val="925"/>
        </w:trPr>
        <w:tc>
          <w:tcPr>
            <w:tcW w:w="1587" w:type="dxa"/>
          </w:tcPr>
          <w:p w14:paraId="1462DD7C" w14:textId="2E7495EC" w:rsidR="000A4EBC" w:rsidRPr="00732BB0" w:rsidRDefault="000C4BD5" w:rsidP="004E636D">
            <w:pPr>
              <w:rPr>
                <w:rFonts w:ascii="Arial" w:hAnsi="Arial" w:cs="Arial"/>
                <w:sz w:val="22"/>
                <w:szCs w:val="22"/>
              </w:rPr>
            </w:pPr>
            <w:r w:rsidRPr="00732BB0">
              <w:rPr>
                <w:rFonts w:ascii="Arial" w:hAnsi="Arial" w:cs="Arial"/>
                <w:sz w:val="22"/>
                <w:szCs w:val="22"/>
              </w:rPr>
              <w:t>Implement AI systems</w:t>
            </w:r>
          </w:p>
        </w:tc>
        <w:tc>
          <w:tcPr>
            <w:tcW w:w="1159" w:type="dxa"/>
          </w:tcPr>
          <w:p w14:paraId="2FD79BCA" w14:textId="3740ED40"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435" w:type="dxa"/>
          </w:tcPr>
          <w:p w14:paraId="7D8061A1" w14:textId="19A299B4"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537" w:type="dxa"/>
          </w:tcPr>
          <w:p w14:paraId="412E681B" w14:textId="2278726C"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689" w:type="dxa"/>
          </w:tcPr>
          <w:p w14:paraId="2C5CAF26" w14:textId="70C9A13D" w:rsidR="000A4EBC" w:rsidRPr="00732BB0" w:rsidRDefault="00DB4FF7" w:rsidP="004E636D">
            <w:pPr>
              <w:rPr>
                <w:rFonts w:ascii="Arial" w:hAnsi="Arial" w:cs="Arial"/>
                <w:sz w:val="22"/>
                <w:szCs w:val="22"/>
              </w:rPr>
            </w:pPr>
            <w:r w:rsidRPr="00732BB0">
              <w:rPr>
                <w:rFonts w:ascii="Arial" w:hAnsi="Arial" w:cs="Arial"/>
                <w:sz w:val="22"/>
                <w:szCs w:val="22"/>
              </w:rPr>
              <w:t>R</w:t>
            </w:r>
          </w:p>
        </w:tc>
        <w:tc>
          <w:tcPr>
            <w:tcW w:w="1271" w:type="dxa"/>
          </w:tcPr>
          <w:p w14:paraId="7AB80863" w14:textId="4A2CD55E" w:rsidR="000A4EBC" w:rsidRPr="00732BB0" w:rsidRDefault="00DB4FF7" w:rsidP="004E636D">
            <w:pPr>
              <w:rPr>
                <w:rFonts w:ascii="Arial" w:hAnsi="Arial" w:cs="Arial"/>
                <w:sz w:val="22"/>
                <w:szCs w:val="22"/>
              </w:rPr>
            </w:pPr>
            <w:r w:rsidRPr="00732BB0">
              <w:rPr>
                <w:rFonts w:ascii="Arial" w:hAnsi="Arial" w:cs="Arial"/>
                <w:sz w:val="22"/>
                <w:szCs w:val="22"/>
              </w:rPr>
              <w:t>R</w:t>
            </w:r>
          </w:p>
        </w:tc>
        <w:tc>
          <w:tcPr>
            <w:tcW w:w="1387" w:type="dxa"/>
          </w:tcPr>
          <w:p w14:paraId="0126B807" w14:textId="44197C50" w:rsidR="000A4EBC" w:rsidRPr="00732BB0" w:rsidRDefault="00DB4FF7" w:rsidP="004E636D">
            <w:pPr>
              <w:rPr>
                <w:rFonts w:ascii="Arial" w:hAnsi="Arial" w:cs="Arial"/>
                <w:sz w:val="22"/>
                <w:szCs w:val="22"/>
              </w:rPr>
            </w:pPr>
            <w:r w:rsidRPr="00732BB0">
              <w:rPr>
                <w:rFonts w:ascii="Arial" w:hAnsi="Arial" w:cs="Arial"/>
                <w:sz w:val="22"/>
                <w:szCs w:val="22"/>
              </w:rPr>
              <w:t>I</w:t>
            </w:r>
          </w:p>
        </w:tc>
      </w:tr>
      <w:tr w:rsidR="0033510D" w:rsidRPr="00732BB0" w14:paraId="50009686" w14:textId="77777777" w:rsidTr="00B518C5">
        <w:trPr>
          <w:trHeight w:val="925"/>
        </w:trPr>
        <w:tc>
          <w:tcPr>
            <w:tcW w:w="1587" w:type="dxa"/>
          </w:tcPr>
          <w:p w14:paraId="3E2F9079" w14:textId="338FF90C" w:rsidR="000A4EBC" w:rsidRPr="00732BB0" w:rsidRDefault="000C4BD5" w:rsidP="004E636D">
            <w:pPr>
              <w:rPr>
                <w:rFonts w:ascii="Arial" w:hAnsi="Arial" w:cs="Arial"/>
                <w:sz w:val="22"/>
                <w:szCs w:val="22"/>
              </w:rPr>
            </w:pPr>
            <w:r w:rsidRPr="00732BB0">
              <w:rPr>
                <w:rFonts w:ascii="Arial" w:hAnsi="Arial" w:cs="Arial"/>
                <w:sz w:val="22"/>
                <w:szCs w:val="22"/>
              </w:rPr>
              <w:t>Communication with stakeholders</w:t>
            </w:r>
          </w:p>
        </w:tc>
        <w:tc>
          <w:tcPr>
            <w:tcW w:w="1159" w:type="dxa"/>
          </w:tcPr>
          <w:p w14:paraId="41C64F2B" w14:textId="50DA9447" w:rsidR="000A4EBC" w:rsidRPr="00732BB0" w:rsidRDefault="00DB4FF7" w:rsidP="004E636D">
            <w:pPr>
              <w:rPr>
                <w:rFonts w:ascii="Arial" w:hAnsi="Arial" w:cs="Arial"/>
                <w:sz w:val="22"/>
                <w:szCs w:val="22"/>
              </w:rPr>
            </w:pPr>
            <w:r w:rsidRPr="00732BB0">
              <w:rPr>
                <w:rFonts w:ascii="Arial" w:hAnsi="Arial" w:cs="Arial"/>
                <w:sz w:val="22"/>
                <w:szCs w:val="22"/>
              </w:rPr>
              <w:t>R</w:t>
            </w:r>
          </w:p>
        </w:tc>
        <w:tc>
          <w:tcPr>
            <w:tcW w:w="1435" w:type="dxa"/>
          </w:tcPr>
          <w:p w14:paraId="6FD7FCF5" w14:textId="0DEF4F35" w:rsidR="000A4EBC" w:rsidRPr="00732BB0" w:rsidRDefault="00DB4FF7" w:rsidP="004E636D">
            <w:pPr>
              <w:rPr>
                <w:rFonts w:ascii="Arial" w:hAnsi="Arial" w:cs="Arial"/>
                <w:sz w:val="22"/>
                <w:szCs w:val="22"/>
              </w:rPr>
            </w:pPr>
            <w:r w:rsidRPr="00732BB0">
              <w:rPr>
                <w:rFonts w:ascii="Arial" w:hAnsi="Arial" w:cs="Arial"/>
                <w:sz w:val="22"/>
                <w:szCs w:val="22"/>
              </w:rPr>
              <w:t>A</w:t>
            </w:r>
          </w:p>
        </w:tc>
        <w:tc>
          <w:tcPr>
            <w:tcW w:w="1537" w:type="dxa"/>
          </w:tcPr>
          <w:p w14:paraId="4C104920" w14:textId="01CA5302"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689" w:type="dxa"/>
          </w:tcPr>
          <w:p w14:paraId="27D22FDC" w14:textId="023BA629"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271" w:type="dxa"/>
          </w:tcPr>
          <w:p w14:paraId="4582DF97" w14:textId="35025E8D"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387" w:type="dxa"/>
          </w:tcPr>
          <w:p w14:paraId="48C8876F" w14:textId="20C2ED2C" w:rsidR="000A4EBC" w:rsidRPr="00732BB0" w:rsidRDefault="00DB4FF7" w:rsidP="004E636D">
            <w:pPr>
              <w:rPr>
                <w:rFonts w:ascii="Arial" w:hAnsi="Arial" w:cs="Arial"/>
                <w:sz w:val="22"/>
                <w:szCs w:val="22"/>
              </w:rPr>
            </w:pPr>
            <w:r w:rsidRPr="00732BB0">
              <w:rPr>
                <w:rFonts w:ascii="Arial" w:hAnsi="Arial" w:cs="Arial"/>
                <w:sz w:val="22"/>
                <w:szCs w:val="22"/>
              </w:rPr>
              <w:t>I</w:t>
            </w:r>
          </w:p>
        </w:tc>
      </w:tr>
      <w:tr w:rsidR="0033510D" w:rsidRPr="00732BB0" w14:paraId="318F95D9" w14:textId="77777777" w:rsidTr="00B518C5">
        <w:trPr>
          <w:trHeight w:val="925"/>
        </w:trPr>
        <w:tc>
          <w:tcPr>
            <w:tcW w:w="1587" w:type="dxa"/>
          </w:tcPr>
          <w:p w14:paraId="3AED68A5" w14:textId="1B48F4D2" w:rsidR="000A4EBC" w:rsidRPr="00732BB0" w:rsidRDefault="00DB4FF7" w:rsidP="004E636D">
            <w:pPr>
              <w:rPr>
                <w:rFonts w:ascii="Arial" w:hAnsi="Arial" w:cs="Arial"/>
                <w:sz w:val="22"/>
                <w:szCs w:val="22"/>
              </w:rPr>
            </w:pPr>
            <w:r w:rsidRPr="00732BB0">
              <w:rPr>
                <w:rFonts w:ascii="Arial" w:hAnsi="Arial" w:cs="Arial"/>
                <w:sz w:val="22"/>
                <w:szCs w:val="22"/>
              </w:rPr>
              <w:t>Ensure legal compliance</w:t>
            </w:r>
          </w:p>
        </w:tc>
        <w:tc>
          <w:tcPr>
            <w:tcW w:w="1159" w:type="dxa"/>
          </w:tcPr>
          <w:p w14:paraId="40D447ED" w14:textId="6C775470"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435" w:type="dxa"/>
          </w:tcPr>
          <w:p w14:paraId="2AD81B9A" w14:textId="30BE5C4D"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537" w:type="dxa"/>
          </w:tcPr>
          <w:p w14:paraId="3FA7A7E1" w14:textId="49DF28ED"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689" w:type="dxa"/>
          </w:tcPr>
          <w:p w14:paraId="1DE040C7" w14:textId="45623641"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271" w:type="dxa"/>
          </w:tcPr>
          <w:p w14:paraId="3F21C432" w14:textId="1FFA2D3F"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387" w:type="dxa"/>
          </w:tcPr>
          <w:p w14:paraId="0D708AF5" w14:textId="71116EDF" w:rsidR="000A4EBC" w:rsidRPr="00732BB0" w:rsidRDefault="00DB4FF7" w:rsidP="004E636D">
            <w:pPr>
              <w:rPr>
                <w:rFonts w:ascii="Arial" w:hAnsi="Arial" w:cs="Arial"/>
                <w:sz w:val="22"/>
                <w:szCs w:val="22"/>
              </w:rPr>
            </w:pPr>
            <w:r w:rsidRPr="00732BB0">
              <w:rPr>
                <w:rFonts w:ascii="Arial" w:hAnsi="Arial" w:cs="Arial"/>
                <w:sz w:val="22"/>
                <w:szCs w:val="22"/>
              </w:rPr>
              <w:t>A</w:t>
            </w:r>
          </w:p>
        </w:tc>
      </w:tr>
      <w:tr w:rsidR="0033510D" w:rsidRPr="00732BB0" w14:paraId="307701A1" w14:textId="77777777" w:rsidTr="00B518C5">
        <w:trPr>
          <w:trHeight w:val="925"/>
        </w:trPr>
        <w:tc>
          <w:tcPr>
            <w:tcW w:w="1587" w:type="dxa"/>
          </w:tcPr>
          <w:p w14:paraId="69C5A052" w14:textId="5E3D8712" w:rsidR="000A4EBC" w:rsidRPr="00732BB0" w:rsidRDefault="00DB4FF7" w:rsidP="004E636D">
            <w:pPr>
              <w:rPr>
                <w:rFonts w:ascii="Arial" w:hAnsi="Arial" w:cs="Arial"/>
                <w:sz w:val="22"/>
                <w:szCs w:val="22"/>
              </w:rPr>
            </w:pPr>
            <w:r w:rsidRPr="00732BB0">
              <w:rPr>
                <w:rFonts w:ascii="Arial" w:hAnsi="Arial" w:cs="Arial"/>
                <w:sz w:val="22"/>
                <w:szCs w:val="22"/>
              </w:rPr>
              <w:t>Monitor project progress</w:t>
            </w:r>
          </w:p>
        </w:tc>
        <w:tc>
          <w:tcPr>
            <w:tcW w:w="1159" w:type="dxa"/>
          </w:tcPr>
          <w:p w14:paraId="5DA44C78" w14:textId="38EF3510" w:rsidR="000A4EBC" w:rsidRPr="00732BB0" w:rsidRDefault="00DB4FF7" w:rsidP="004E636D">
            <w:pPr>
              <w:rPr>
                <w:rFonts w:ascii="Arial" w:hAnsi="Arial" w:cs="Arial"/>
                <w:sz w:val="22"/>
                <w:szCs w:val="22"/>
              </w:rPr>
            </w:pPr>
            <w:r w:rsidRPr="00732BB0">
              <w:rPr>
                <w:rFonts w:ascii="Arial" w:hAnsi="Arial" w:cs="Arial"/>
                <w:sz w:val="22"/>
                <w:szCs w:val="22"/>
              </w:rPr>
              <w:t>R</w:t>
            </w:r>
          </w:p>
        </w:tc>
        <w:tc>
          <w:tcPr>
            <w:tcW w:w="1435" w:type="dxa"/>
          </w:tcPr>
          <w:p w14:paraId="031679E7" w14:textId="11E7CAB8"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537" w:type="dxa"/>
          </w:tcPr>
          <w:p w14:paraId="104F5263" w14:textId="1131E498" w:rsidR="000A4EBC" w:rsidRPr="00732BB0" w:rsidRDefault="00DB4FF7" w:rsidP="004E636D">
            <w:pPr>
              <w:rPr>
                <w:rFonts w:ascii="Arial" w:hAnsi="Arial" w:cs="Arial"/>
                <w:sz w:val="22"/>
                <w:szCs w:val="22"/>
              </w:rPr>
            </w:pPr>
            <w:r w:rsidRPr="00732BB0">
              <w:rPr>
                <w:rFonts w:ascii="Arial" w:hAnsi="Arial" w:cs="Arial"/>
                <w:sz w:val="22"/>
                <w:szCs w:val="22"/>
              </w:rPr>
              <w:t>I</w:t>
            </w:r>
          </w:p>
        </w:tc>
        <w:tc>
          <w:tcPr>
            <w:tcW w:w="1689" w:type="dxa"/>
          </w:tcPr>
          <w:p w14:paraId="4E184DAC" w14:textId="63C840C4"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271" w:type="dxa"/>
          </w:tcPr>
          <w:p w14:paraId="1568A8B0" w14:textId="5BA67E1C" w:rsidR="000A4EBC" w:rsidRPr="00732BB0" w:rsidRDefault="00DB4FF7" w:rsidP="004E636D">
            <w:pPr>
              <w:rPr>
                <w:rFonts w:ascii="Arial" w:hAnsi="Arial" w:cs="Arial"/>
                <w:sz w:val="22"/>
                <w:szCs w:val="22"/>
              </w:rPr>
            </w:pPr>
            <w:r w:rsidRPr="00732BB0">
              <w:rPr>
                <w:rFonts w:ascii="Arial" w:hAnsi="Arial" w:cs="Arial"/>
                <w:sz w:val="22"/>
                <w:szCs w:val="22"/>
              </w:rPr>
              <w:t>C</w:t>
            </w:r>
          </w:p>
        </w:tc>
        <w:tc>
          <w:tcPr>
            <w:tcW w:w="1387" w:type="dxa"/>
          </w:tcPr>
          <w:p w14:paraId="6B1C1C4F" w14:textId="44D76290" w:rsidR="000A4EBC" w:rsidRPr="00732BB0" w:rsidRDefault="00DB4FF7" w:rsidP="004E636D">
            <w:pPr>
              <w:rPr>
                <w:rFonts w:ascii="Arial" w:hAnsi="Arial" w:cs="Arial"/>
                <w:sz w:val="22"/>
                <w:szCs w:val="22"/>
              </w:rPr>
            </w:pPr>
            <w:r w:rsidRPr="00732BB0">
              <w:rPr>
                <w:rFonts w:ascii="Arial" w:hAnsi="Arial" w:cs="Arial"/>
                <w:sz w:val="22"/>
                <w:szCs w:val="22"/>
              </w:rPr>
              <w:t>I</w:t>
            </w:r>
          </w:p>
        </w:tc>
      </w:tr>
    </w:tbl>
    <w:p w14:paraId="21614520" w14:textId="77777777" w:rsidR="007A44E9" w:rsidRPr="00732BB0" w:rsidRDefault="007A44E9" w:rsidP="004E636D">
      <w:pPr>
        <w:rPr>
          <w:rFonts w:ascii="Arial" w:hAnsi="Arial" w:cs="Arial"/>
          <w:b/>
          <w:bCs/>
          <w:sz w:val="22"/>
          <w:szCs w:val="22"/>
        </w:rPr>
      </w:pPr>
    </w:p>
    <w:p w14:paraId="25023FB8" w14:textId="0BA0581F" w:rsidR="000A4EBC" w:rsidRPr="00732BB0" w:rsidRDefault="00DB4FF7" w:rsidP="004E636D">
      <w:pPr>
        <w:rPr>
          <w:rFonts w:ascii="Arial" w:hAnsi="Arial" w:cs="Arial"/>
          <w:b/>
          <w:bCs/>
          <w:sz w:val="22"/>
          <w:szCs w:val="22"/>
        </w:rPr>
      </w:pPr>
      <w:r w:rsidRPr="00732BB0">
        <w:rPr>
          <w:rFonts w:ascii="Arial" w:hAnsi="Arial" w:cs="Arial"/>
          <w:b/>
          <w:bCs/>
          <w:sz w:val="22"/>
          <w:szCs w:val="22"/>
        </w:rPr>
        <w:t>Legend:</w:t>
      </w:r>
    </w:p>
    <w:p w14:paraId="26E086B6" w14:textId="25E4DD79" w:rsidR="00DB4FF7" w:rsidRPr="00732BB0" w:rsidRDefault="004D2942" w:rsidP="004D2942">
      <w:pPr>
        <w:pStyle w:val="ListParagraph"/>
        <w:numPr>
          <w:ilvl w:val="0"/>
          <w:numId w:val="6"/>
        </w:numPr>
        <w:rPr>
          <w:rFonts w:ascii="Arial" w:hAnsi="Arial" w:cs="Arial"/>
          <w:sz w:val="22"/>
          <w:szCs w:val="22"/>
        </w:rPr>
      </w:pPr>
      <w:r w:rsidRPr="00732BB0">
        <w:rPr>
          <w:rFonts w:ascii="Arial" w:hAnsi="Arial" w:cs="Arial"/>
          <w:sz w:val="22"/>
          <w:szCs w:val="22"/>
        </w:rPr>
        <w:t>R - Responsible</w:t>
      </w:r>
    </w:p>
    <w:p w14:paraId="4E2FF489" w14:textId="0F13D1B3" w:rsidR="004D2942" w:rsidRPr="00732BB0" w:rsidRDefault="004D2942" w:rsidP="004D2942">
      <w:pPr>
        <w:pStyle w:val="ListParagraph"/>
        <w:numPr>
          <w:ilvl w:val="0"/>
          <w:numId w:val="6"/>
        </w:numPr>
        <w:rPr>
          <w:rFonts w:ascii="Arial" w:hAnsi="Arial" w:cs="Arial"/>
          <w:sz w:val="22"/>
          <w:szCs w:val="22"/>
        </w:rPr>
      </w:pPr>
      <w:r w:rsidRPr="00732BB0">
        <w:rPr>
          <w:rFonts w:ascii="Arial" w:hAnsi="Arial" w:cs="Arial"/>
          <w:sz w:val="22"/>
          <w:szCs w:val="22"/>
        </w:rPr>
        <w:t>A</w:t>
      </w:r>
      <w:r w:rsidR="00CF05E8" w:rsidRPr="00732BB0">
        <w:rPr>
          <w:rFonts w:ascii="Arial" w:hAnsi="Arial" w:cs="Arial"/>
          <w:sz w:val="22"/>
          <w:szCs w:val="22"/>
        </w:rPr>
        <w:t xml:space="preserve"> - Accountable</w:t>
      </w:r>
    </w:p>
    <w:p w14:paraId="50837B15" w14:textId="1F72CC4A" w:rsidR="004D2942" w:rsidRPr="00732BB0" w:rsidRDefault="004D2942" w:rsidP="004D2942">
      <w:pPr>
        <w:pStyle w:val="ListParagraph"/>
        <w:numPr>
          <w:ilvl w:val="0"/>
          <w:numId w:val="6"/>
        </w:numPr>
        <w:rPr>
          <w:rFonts w:ascii="Arial" w:hAnsi="Arial" w:cs="Arial"/>
          <w:sz w:val="22"/>
          <w:szCs w:val="22"/>
        </w:rPr>
      </w:pPr>
      <w:r w:rsidRPr="00732BB0">
        <w:rPr>
          <w:rFonts w:ascii="Arial" w:hAnsi="Arial" w:cs="Arial"/>
          <w:sz w:val="22"/>
          <w:szCs w:val="22"/>
        </w:rPr>
        <w:t>C</w:t>
      </w:r>
      <w:r w:rsidR="00CF05E8" w:rsidRPr="00732BB0">
        <w:rPr>
          <w:rFonts w:ascii="Arial" w:hAnsi="Arial" w:cs="Arial"/>
          <w:sz w:val="22"/>
          <w:szCs w:val="22"/>
        </w:rPr>
        <w:t xml:space="preserve"> - Consulted</w:t>
      </w:r>
    </w:p>
    <w:p w14:paraId="7F0601A4" w14:textId="7B579812" w:rsidR="004D2942" w:rsidRPr="00732BB0" w:rsidRDefault="004D2942" w:rsidP="004D2942">
      <w:pPr>
        <w:pStyle w:val="ListParagraph"/>
        <w:numPr>
          <w:ilvl w:val="0"/>
          <w:numId w:val="6"/>
        </w:numPr>
        <w:rPr>
          <w:rFonts w:ascii="Arial" w:hAnsi="Arial" w:cs="Arial"/>
          <w:sz w:val="22"/>
          <w:szCs w:val="22"/>
        </w:rPr>
      </w:pPr>
      <w:r w:rsidRPr="00732BB0">
        <w:rPr>
          <w:rFonts w:ascii="Arial" w:hAnsi="Arial" w:cs="Arial"/>
          <w:sz w:val="22"/>
          <w:szCs w:val="22"/>
        </w:rPr>
        <w:t>I</w:t>
      </w:r>
      <w:r w:rsidR="00CF05E8" w:rsidRPr="00732BB0">
        <w:rPr>
          <w:rFonts w:ascii="Arial" w:hAnsi="Arial" w:cs="Arial"/>
          <w:sz w:val="22"/>
          <w:szCs w:val="22"/>
        </w:rPr>
        <w:t xml:space="preserve"> – Informed</w:t>
      </w:r>
    </w:p>
    <w:p w14:paraId="29621C0F" w14:textId="304DDB9C" w:rsidR="00CF05E8" w:rsidRPr="00732BB0" w:rsidRDefault="00CF05E8" w:rsidP="00FA55DA">
      <w:pPr>
        <w:pStyle w:val="Heading2"/>
        <w:rPr>
          <w:rFonts w:ascii="Arial" w:hAnsi="Arial" w:cs="Arial"/>
          <w:sz w:val="22"/>
          <w:szCs w:val="22"/>
        </w:rPr>
      </w:pPr>
      <w:bookmarkStart w:id="40" w:name="_Toc227846950"/>
      <w:bookmarkStart w:id="41" w:name="_Toc227854120"/>
      <w:r w:rsidRPr="00732BB0">
        <w:rPr>
          <w:rFonts w:ascii="Arial" w:hAnsi="Arial" w:cs="Arial"/>
          <w:sz w:val="22"/>
          <w:szCs w:val="22"/>
        </w:rPr>
        <w:t>Short Explanation</w:t>
      </w:r>
      <w:bookmarkEnd w:id="40"/>
      <w:bookmarkEnd w:id="41"/>
    </w:p>
    <w:p w14:paraId="202F17E2" w14:textId="1CFC1FE0" w:rsidR="00CF05E8" w:rsidRPr="00732BB0" w:rsidRDefault="00CF05E8" w:rsidP="00CF05E8">
      <w:pPr>
        <w:rPr>
          <w:rFonts w:ascii="Arial" w:hAnsi="Arial" w:cs="Arial"/>
          <w:sz w:val="22"/>
          <w:szCs w:val="22"/>
        </w:rPr>
      </w:pPr>
      <w:r w:rsidRPr="00732BB0">
        <w:rPr>
          <w:rFonts w:ascii="Arial" w:hAnsi="Arial" w:cs="Arial"/>
          <w:sz w:val="22"/>
          <w:szCs w:val="22"/>
        </w:rPr>
        <w:t xml:space="preserve">The </w:t>
      </w:r>
      <w:r w:rsidRPr="00732BB0">
        <w:rPr>
          <w:rFonts w:ascii="Arial" w:hAnsi="Arial" w:cs="Arial"/>
          <w:b/>
          <w:bCs/>
          <w:sz w:val="22"/>
          <w:szCs w:val="22"/>
        </w:rPr>
        <w:t>RACI</w:t>
      </w:r>
      <w:r w:rsidRPr="00732BB0">
        <w:rPr>
          <w:rFonts w:ascii="Arial" w:hAnsi="Arial" w:cs="Arial"/>
          <w:sz w:val="22"/>
          <w:szCs w:val="22"/>
        </w:rPr>
        <w:t xml:space="preserve"> matrix clarifies roles and responsibilities within the </w:t>
      </w:r>
      <w:proofErr w:type="spellStart"/>
      <w:r w:rsidRPr="00732BB0">
        <w:rPr>
          <w:rFonts w:ascii="Arial" w:hAnsi="Arial" w:cs="Arial"/>
          <w:sz w:val="22"/>
          <w:szCs w:val="22"/>
        </w:rPr>
        <w:t>StaySmart</w:t>
      </w:r>
      <w:proofErr w:type="spellEnd"/>
      <w:r w:rsidRPr="00732BB0">
        <w:rPr>
          <w:rFonts w:ascii="Arial" w:hAnsi="Arial" w:cs="Arial"/>
          <w:sz w:val="22"/>
          <w:szCs w:val="22"/>
        </w:rPr>
        <w:t>+ project. The project manager</w:t>
      </w:r>
      <w:r w:rsidR="00987D08" w:rsidRPr="00732BB0">
        <w:rPr>
          <w:rFonts w:ascii="Arial" w:hAnsi="Arial" w:cs="Arial"/>
          <w:sz w:val="22"/>
          <w:szCs w:val="22"/>
        </w:rPr>
        <w:t xml:space="preserve"> is responsible for ensuring that actions are carried out and the project is delivered.</w:t>
      </w:r>
    </w:p>
    <w:p w14:paraId="62D0FAFD" w14:textId="63402819" w:rsidR="00987D08" w:rsidRPr="00732BB0" w:rsidRDefault="00987D08" w:rsidP="00CF05E8">
      <w:pPr>
        <w:rPr>
          <w:rFonts w:ascii="Arial" w:hAnsi="Arial" w:cs="Arial"/>
          <w:sz w:val="22"/>
          <w:szCs w:val="22"/>
        </w:rPr>
      </w:pPr>
      <w:r w:rsidRPr="00732BB0">
        <w:rPr>
          <w:rFonts w:ascii="Arial" w:hAnsi="Arial" w:cs="Arial"/>
          <w:sz w:val="22"/>
          <w:szCs w:val="22"/>
        </w:rPr>
        <w:t>Senior leadership is accountable for key decisions, including app</w:t>
      </w:r>
      <w:r w:rsidR="00F41451" w:rsidRPr="00732BB0">
        <w:rPr>
          <w:rFonts w:ascii="Arial" w:hAnsi="Arial" w:cs="Arial"/>
          <w:sz w:val="22"/>
          <w:szCs w:val="22"/>
        </w:rPr>
        <w:t>roving budgets and setting strategic direction.</w:t>
      </w:r>
    </w:p>
    <w:p w14:paraId="0D944289" w14:textId="423E7DEE" w:rsidR="00F41451" w:rsidRPr="00732BB0" w:rsidRDefault="00F41451" w:rsidP="00CF05E8">
      <w:pPr>
        <w:rPr>
          <w:rFonts w:ascii="Arial" w:hAnsi="Arial" w:cs="Arial"/>
          <w:sz w:val="22"/>
          <w:szCs w:val="22"/>
        </w:rPr>
      </w:pPr>
      <w:r w:rsidRPr="00732BB0">
        <w:rPr>
          <w:rFonts w:ascii="Arial" w:hAnsi="Arial" w:cs="Arial"/>
          <w:sz w:val="22"/>
          <w:szCs w:val="22"/>
        </w:rPr>
        <w:lastRenderedPageBreak/>
        <w:t>HR manages employee- related activities, includin</w:t>
      </w:r>
      <w:r w:rsidR="005D7B86" w:rsidRPr="00732BB0">
        <w:rPr>
          <w:rFonts w:ascii="Arial" w:hAnsi="Arial" w:cs="Arial"/>
          <w:sz w:val="22"/>
          <w:szCs w:val="22"/>
        </w:rPr>
        <w:t>g training and change management, while the IT department is responsible for implementing and maintaining digital systems. Technology pro</w:t>
      </w:r>
      <w:r w:rsidR="00276DFB" w:rsidRPr="00732BB0">
        <w:rPr>
          <w:rFonts w:ascii="Arial" w:hAnsi="Arial" w:cs="Arial"/>
          <w:sz w:val="22"/>
          <w:szCs w:val="22"/>
        </w:rPr>
        <w:t>viders support technical delivery, and regulators ensure compliance with legal requi</w:t>
      </w:r>
      <w:r w:rsidR="009F244F" w:rsidRPr="00732BB0">
        <w:rPr>
          <w:rFonts w:ascii="Arial" w:hAnsi="Arial" w:cs="Arial"/>
          <w:sz w:val="22"/>
          <w:szCs w:val="22"/>
        </w:rPr>
        <w:t>rements.</w:t>
      </w:r>
    </w:p>
    <w:p w14:paraId="189AE9C9" w14:textId="204AD7C1" w:rsidR="009F244F" w:rsidRPr="00732BB0" w:rsidRDefault="009F244F" w:rsidP="00CF05E8">
      <w:pPr>
        <w:rPr>
          <w:rFonts w:ascii="Arial" w:hAnsi="Arial" w:cs="Arial"/>
          <w:sz w:val="22"/>
          <w:szCs w:val="22"/>
        </w:rPr>
      </w:pPr>
      <w:r w:rsidRPr="00732BB0">
        <w:rPr>
          <w:rFonts w:ascii="Arial" w:hAnsi="Arial" w:cs="Arial"/>
          <w:sz w:val="22"/>
          <w:szCs w:val="22"/>
        </w:rPr>
        <w:t>This clear allocation of responsibilities reduces confusion, improves communication, and ensure</w:t>
      </w:r>
      <w:r w:rsidR="00CC3693" w:rsidRPr="00732BB0">
        <w:rPr>
          <w:rFonts w:ascii="Arial" w:hAnsi="Arial" w:cs="Arial"/>
          <w:sz w:val="22"/>
          <w:szCs w:val="22"/>
        </w:rPr>
        <w:t>s</w:t>
      </w:r>
      <w:r w:rsidRPr="00732BB0">
        <w:rPr>
          <w:rFonts w:ascii="Arial" w:hAnsi="Arial" w:cs="Arial"/>
          <w:sz w:val="22"/>
          <w:szCs w:val="22"/>
        </w:rPr>
        <w:t xml:space="preserve"> accountability across all stakeholders.</w:t>
      </w:r>
      <w:r w:rsidR="00CC3693" w:rsidRPr="00732BB0">
        <w:rPr>
          <w:rFonts w:ascii="Arial" w:hAnsi="Arial" w:cs="Arial"/>
          <w:sz w:val="22"/>
          <w:szCs w:val="22"/>
        </w:rPr>
        <w:t xml:space="preserve"> As a result, the project can be managed more efficien</w:t>
      </w:r>
      <w:r w:rsidR="00EF18AC" w:rsidRPr="00732BB0">
        <w:rPr>
          <w:rFonts w:ascii="Arial" w:hAnsi="Arial" w:cs="Arial"/>
          <w:sz w:val="22"/>
          <w:szCs w:val="22"/>
        </w:rPr>
        <w:t>tly, and risks can be minimised.</w:t>
      </w:r>
    </w:p>
    <w:p w14:paraId="2E14851A" w14:textId="4AFB6201" w:rsidR="00EF18AC" w:rsidRPr="00732BB0" w:rsidRDefault="00EF18AC" w:rsidP="00FA55DA">
      <w:pPr>
        <w:pStyle w:val="Heading1"/>
        <w:rPr>
          <w:rFonts w:ascii="Arial" w:hAnsi="Arial" w:cs="Arial"/>
          <w:sz w:val="22"/>
          <w:szCs w:val="22"/>
        </w:rPr>
      </w:pPr>
      <w:bookmarkStart w:id="42" w:name="_Toc227846951"/>
      <w:bookmarkStart w:id="43" w:name="_Toc227854121"/>
      <w:r w:rsidRPr="00732BB0">
        <w:rPr>
          <w:rFonts w:ascii="Arial" w:hAnsi="Arial" w:cs="Arial"/>
          <w:sz w:val="22"/>
          <w:szCs w:val="22"/>
        </w:rPr>
        <w:t>Stakeholder Enga</w:t>
      </w:r>
      <w:r w:rsidR="009F0C58" w:rsidRPr="00732BB0">
        <w:rPr>
          <w:rFonts w:ascii="Arial" w:hAnsi="Arial" w:cs="Arial"/>
          <w:sz w:val="22"/>
          <w:szCs w:val="22"/>
        </w:rPr>
        <w:t>gement and Conflict Management Using the 4C’s Model</w:t>
      </w:r>
      <w:bookmarkEnd w:id="42"/>
      <w:bookmarkEnd w:id="43"/>
    </w:p>
    <w:p w14:paraId="4ADD2232" w14:textId="6C831B9B" w:rsidR="000A4EBC" w:rsidRPr="00732BB0" w:rsidRDefault="009F0C58" w:rsidP="004E636D">
      <w:pPr>
        <w:rPr>
          <w:rFonts w:ascii="Arial" w:hAnsi="Arial" w:cs="Arial"/>
          <w:sz w:val="22"/>
          <w:szCs w:val="22"/>
        </w:rPr>
      </w:pPr>
      <w:r w:rsidRPr="00732BB0">
        <w:rPr>
          <w:rFonts w:ascii="Arial" w:hAnsi="Arial" w:cs="Arial"/>
          <w:sz w:val="22"/>
          <w:szCs w:val="22"/>
        </w:rPr>
        <w:t>Stake</w:t>
      </w:r>
      <w:r w:rsidR="005D19B9" w:rsidRPr="00732BB0">
        <w:rPr>
          <w:rFonts w:ascii="Arial" w:hAnsi="Arial" w:cs="Arial"/>
          <w:sz w:val="22"/>
          <w:szCs w:val="22"/>
        </w:rPr>
        <w:t>holder engagement is essential for project suc</w:t>
      </w:r>
      <w:r w:rsidR="00157407" w:rsidRPr="00732BB0">
        <w:rPr>
          <w:rFonts w:ascii="Arial" w:hAnsi="Arial" w:cs="Arial"/>
          <w:sz w:val="22"/>
          <w:szCs w:val="22"/>
        </w:rPr>
        <w:t>cess as it builds trust, reduces resistance, and improves collabora</w:t>
      </w:r>
      <w:r w:rsidR="001B7B85" w:rsidRPr="00732BB0">
        <w:rPr>
          <w:rFonts w:ascii="Arial" w:hAnsi="Arial" w:cs="Arial"/>
          <w:sz w:val="22"/>
          <w:szCs w:val="22"/>
        </w:rPr>
        <w:t>tion (Kujala et al., 2023). In comple</w:t>
      </w:r>
      <w:r w:rsidR="00010B60" w:rsidRPr="00732BB0">
        <w:rPr>
          <w:rFonts w:ascii="Arial" w:hAnsi="Arial" w:cs="Arial"/>
          <w:sz w:val="22"/>
          <w:szCs w:val="22"/>
        </w:rPr>
        <w:t>x</w:t>
      </w:r>
      <w:r w:rsidR="001B7B85" w:rsidRPr="00732BB0">
        <w:rPr>
          <w:rFonts w:ascii="Arial" w:hAnsi="Arial" w:cs="Arial"/>
          <w:sz w:val="22"/>
          <w:szCs w:val="22"/>
        </w:rPr>
        <w:t xml:space="preserve"> projects such as the </w:t>
      </w:r>
      <w:proofErr w:type="spellStart"/>
      <w:r w:rsidR="001B7B85" w:rsidRPr="00732BB0">
        <w:rPr>
          <w:rFonts w:ascii="Arial" w:hAnsi="Arial" w:cs="Arial"/>
          <w:sz w:val="22"/>
          <w:szCs w:val="22"/>
        </w:rPr>
        <w:t>StaySmart</w:t>
      </w:r>
      <w:proofErr w:type="spellEnd"/>
      <w:r w:rsidR="001B7B85" w:rsidRPr="00732BB0">
        <w:rPr>
          <w:rFonts w:ascii="Arial" w:hAnsi="Arial" w:cs="Arial"/>
          <w:sz w:val="22"/>
          <w:szCs w:val="22"/>
        </w:rPr>
        <w:t>+</w:t>
      </w:r>
      <w:r w:rsidR="00010B60" w:rsidRPr="00732BB0">
        <w:rPr>
          <w:rFonts w:ascii="Arial" w:hAnsi="Arial" w:cs="Arial"/>
          <w:sz w:val="22"/>
          <w:szCs w:val="22"/>
        </w:rPr>
        <w:t xml:space="preserve"> digital transformation at Hilton, different stakeholder interests can lead</w:t>
      </w:r>
      <w:r w:rsidR="00C155F8" w:rsidRPr="00732BB0">
        <w:rPr>
          <w:rFonts w:ascii="Arial" w:hAnsi="Arial" w:cs="Arial"/>
          <w:sz w:val="22"/>
          <w:szCs w:val="22"/>
        </w:rPr>
        <w:t xml:space="preserve"> to conflicts.</w:t>
      </w:r>
    </w:p>
    <w:p w14:paraId="7AD8D781" w14:textId="357B8A5A" w:rsidR="00C155F8" w:rsidRPr="00732BB0" w:rsidRDefault="00C155F8" w:rsidP="004E636D">
      <w:pPr>
        <w:rPr>
          <w:rFonts w:ascii="Arial" w:hAnsi="Arial" w:cs="Arial"/>
          <w:sz w:val="22"/>
          <w:szCs w:val="22"/>
        </w:rPr>
      </w:pPr>
      <w:r w:rsidRPr="00732BB0">
        <w:rPr>
          <w:rFonts w:ascii="Arial" w:hAnsi="Arial" w:cs="Arial"/>
          <w:sz w:val="22"/>
          <w:szCs w:val="22"/>
        </w:rPr>
        <w:t xml:space="preserve">For the project manager, engagement is not a secondary activity, but </w:t>
      </w:r>
      <w:r w:rsidR="00591AA1" w:rsidRPr="00732BB0">
        <w:rPr>
          <w:rFonts w:ascii="Arial" w:hAnsi="Arial" w:cs="Arial"/>
          <w:sz w:val="22"/>
          <w:szCs w:val="22"/>
        </w:rPr>
        <w:t>a core process used to align objectives and manage expectations. The 4C’s</w:t>
      </w:r>
      <w:r w:rsidR="000119D1" w:rsidRPr="00732BB0">
        <w:rPr>
          <w:rFonts w:ascii="Arial" w:hAnsi="Arial" w:cs="Arial"/>
          <w:sz w:val="22"/>
          <w:szCs w:val="22"/>
        </w:rPr>
        <w:t xml:space="preserve"> model- Communication, Collaboration, Consultation, and Commitment – provides a structured approach to managing stakeholder relationships and resolving </w:t>
      </w:r>
      <w:r w:rsidR="005E3744" w:rsidRPr="00732BB0">
        <w:rPr>
          <w:rFonts w:ascii="Arial" w:hAnsi="Arial" w:cs="Arial"/>
          <w:sz w:val="22"/>
          <w:szCs w:val="22"/>
        </w:rPr>
        <w:t>c</w:t>
      </w:r>
      <w:r w:rsidR="000119D1" w:rsidRPr="00732BB0">
        <w:rPr>
          <w:rFonts w:ascii="Arial" w:hAnsi="Arial" w:cs="Arial"/>
          <w:sz w:val="22"/>
          <w:szCs w:val="22"/>
        </w:rPr>
        <w:t>onflicts effectively.</w:t>
      </w:r>
    </w:p>
    <w:p w14:paraId="058BAF1E" w14:textId="0A98CD35" w:rsidR="005E3744" w:rsidRPr="00732BB0" w:rsidRDefault="005E3744" w:rsidP="004E636D">
      <w:pPr>
        <w:rPr>
          <w:rFonts w:ascii="Arial" w:hAnsi="Arial" w:cs="Arial"/>
          <w:b/>
          <w:bCs/>
          <w:sz w:val="22"/>
          <w:szCs w:val="22"/>
        </w:rPr>
      </w:pPr>
      <w:r w:rsidRPr="00732BB0">
        <w:rPr>
          <w:rFonts w:ascii="Arial" w:hAnsi="Arial" w:cs="Arial"/>
          <w:b/>
          <w:bCs/>
          <w:sz w:val="22"/>
          <w:szCs w:val="22"/>
        </w:rPr>
        <w:t xml:space="preserve"> </w:t>
      </w:r>
      <w:bookmarkStart w:id="44" w:name="_Toc227846952"/>
      <w:bookmarkStart w:id="45" w:name="_Toc227854122"/>
      <w:r w:rsidRPr="00732BB0">
        <w:rPr>
          <w:rStyle w:val="Heading2Char"/>
          <w:rFonts w:ascii="Arial" w:hAnsi="Arial" w:cs="Arial"/>
          <w:sz w:val="22"/>
          <w:szCs w:val="22"/>
        </w:rPr>
        <w:t>Communication</w:t>
      </w:r>
      <w:bookmarkEnd w:id="44"/>
      <w:bookmarkEnd w:id="45"/>
      <w:r w:rsidRPr="00732BB0">
        <w:rPr>
          <w:rStyle w:val="Heading2Char"/>
          <w:rFonts w:ascii="Arial" w:hAnsi="Arial" w:cs="Arial"/>
          <w:sz w:val="22"/>
          <w:szCs w:val="22"/>
        </w:rPr>
        <w:t xml:space="preserve"> </w:t>
      </w:r>
      <w:r w:rsidRPr="00732BB0">
        <w:rPr>
          <w:rFonts w:ascii="Arial" w:hAnsi="Arial" w:cs="Arial"/>
          <w:b/>
          <w:bCs/>
          <w:sz w:val="22"/>
          <w:szCs w:val="22"/>
        </w:rPr>
        <w:t>- The Foundation of Alignment and Trust</w:t>
      </w:r>
    </w:p>
    <w:p w14:paraId="2FD20F4A" w14:textId="3F334B1C" w:rsidR="005E3744" w:rsidRPr="00732BB0" w:rsidRDefault="005E3744" w:rsidP="004E636D">
      <w:pPr>
        <w:rPr>
          <w:rFonts w:ascii="Arial" w:hAnsi="Arial" w:cs="Arial"/>
          <w:sz w:val="22"/>
          <w:szCs w:val="22"/>
        </w:rPr>
      </w:pPr>
      <w:r w:rsidRPr="00732BB0">
        <w:rPr>
          <w:rFonts w:ascii="Arial" w:hAnsi="Arial" w:cs="Arial"/>
          <w:sz w:val="22"/>
          <w:szCs w:val="22"/>
        </w:rPr>
        <w:t xml:space="preserve">Communication is </w:t>
      </w:r>
      <w:r w:rsidR="0091455C" w:rsidRPr="00732BB0">
        <w:rPr>
          <w:rFonts w:ascii="Arial" w:hAnsi="Arial" w:cs="Arial"/>
          <w:sz w:val="22"/>
          <w:szCs w:val="22"/>
        </w:rPr>
        <w:t>the most visible and frequent engagement activity. Poor communication can create misunderstandings, reduce trust, and increase resistance among stakeholders.</w:t>
      </w:r>
    </w:p>
    <w:p w14:paraId="69B44EE2" w14:textId="7E4F08A2" w:rsidR="0091455C" w:rsidRPr="00732BB0" w:rsidRDefault="0091455C" w:rsidP="004E636D">
      <w:pPr>
        <w:rPr>
          <w:rFonts w:ascii="Arial" w:hAnsi="Arial" w:cs="Arial"/>
          <w:sz w:val="22"/>
          <w:szCs w:val="22"/>
        </w:rPr>
      </w:pPr>
      <w:r w:rsidRPr="00732BB0">
        <w:rPr>
          <w:rFonts w:ascii="Arial" w:hAnsi="Arial" w:cs="Arial"/>
          <w:sz w:val="22"/>
          <w:szCs w:val="22"/>
        </w:rPr>
        <w:t xml:space="preserve">In the </w:t>
      </w:r>
      <w:proofErr w:type="spellStart"/>
      <w:r w:rsidRPr="00732BB0">
        <w:rPr>
          <w:rFonts w:ascii="Arial" w:hAnsi="Arial" w:cs="Arial"/>
          <w:sz w:val="22"/>
          <w:szCs w:val="22"/>
        </w:rPr>
        <w:t>StaySmart</w:t>
      </w:r>
      <w:proofErr w:type="spellEnd"/>
      <w:r w:rsidRPr="00732BB0">
        <w:rPr>
          <w:rFonts w:ascii="Arial" w:hAnsi="Arial" w:cs="Arial"/>
          <w:sz w:val="22"/>
          <w:szCs w:val="22"/>
        </w:rPr>
        <w:t>+</w:t>
      </w:r>
      <w:r w:rsidR="00B3204B" w:rsidRPr="00732BB0">
        <w:rPr>
          <w:rFonts w:ascii="Arial" w:hAnsi="Arial" w:cs="Arial"/>
          <w:sz w:val="22"/>
          <w:szCs w:val="22"/>
        </w:rPr>
        <w:t xml:space="preserve"> project, communication is tailored to stakeholder needs. Senior </w:t>
      </w:r>
      <w:r w:rsidR="00F93840" w:rsidRPr="00732BB0">
        <w:rPr>
          <w:rFonts w:ascii="Arial" w:hAnsi="Arial" w:cs="Arial"/>
          <w:sz w:val="22"/>
          <w:szCs w:val="22"/>
        </w:rPr>
        <w:t xml:space="preserve">leadership </w:t>
      </w:r>
      <w:r w:rsidR="00B3204B" w:rsidRPr="00732BB0">
        <w:rPr>
          <w:rFonts w:ascii="Arial" w:hAnsi="Arial" w:cs="Arial"/>
          <w:sz w:val="22"/>
          <w:szCs w:val="22"/>
        </w:rPr>
        <w:t xml:space="preserve">and project managers receive monthly updates through meetings and </w:t>
      </w:r>
      <w:r w:rsidR="00F93840" w:rsidRPr="00732BB0">
        <w:rPr>
          <w:rFonts w:ascii="Arial" w:hAnsi="Arial" w:cs="Arial"/>
          <w:sz w:val="22"/>
          <w:szCs w:val="22"/>
        </w:rPr>
        <w:t xml:space="preserve">reports to support strategic decisions. Employees and operational teams receive </w:t>
      </w:r>
      <w:r w:rsidR="00F2797F" w:rsidRPr="00732BB0">
        <w:rPr>
          <w:rFonts w:ascii="Arial" w:hAnsi="Arial" w:cs="Arial"/>
          <w:sz w:val="22"/>
          <w:szCs w:val="22"/>
        </w:rPr>
        <w:t>weekly updates to address day-to-day challenges such as system implementation and training issues.</w:t>
      </w:r>
    </w:p>
    <w:p w14:paraId="7BDFAC00" w14:textId="2C3B3557" w:rsidR="00F2797F" w:rsidRPr="00732BB0" w:rsidRDefault="00F2797F" w:rsidP="004E636D">
      <w:pPr>
        <w:rPr>
          <w:rFonts w:ascii="Arial" w:hAnsi="Arial" w:cs="Arial"/>
          <w:sz w:val="22"/>
          <w:szCs w:val="22"/>
        </w:rPr>
      </w:pPr>
      <w:r w:rsidRPr="00732BB0">
        <w:rPr>
          <w:rFonts w:ascii="Arial" w:hAnsi="Arial" w:cs="Arial"/>
          <w:sz w:val="22"/>
          <w:szCs w:val="22"/>
        </w:rPr>
        <w:t>Clear and c</w:t>
      </w:r>
      <w:r w:rsidR="00EF4C5E" w:rsidRPr="00732BB0">
        <w:rPr>
          <w:rFonts w:ascii="Arial" w:hAnsi="Arial" w:cs="Arial"/>
          <w:sz w:val="22"/>
          <w:szCs w:val="22"/>
        </w:rPr>
        <w:t>o</w:t>
      </w:r>
      <w:r w:rsidRPr="00732BB0">
        <w:rPr>
          <w:rFonts w:ascii="Arial" w:hAnsi="Arial" w:cs="Arial"/>
          <w:sz w:val="22"/>
          <w:szCs w:val="22"/>
        </w:rPr>
        <w:t>nsistent communication ensures transparency, aligns expe</w:t>
      </w:r>
      <w:r w:rsidR="00EF4C5E" w:rsidRPr="00732BB0">
        <w:rPr>
          <w:rFonts w:ascii="Arial" w:hAnsi="Arial" w:cs="Arial"/>
          <w:sz w:val="22"/>
          <w:szCs w:val="22"/>
        </w:rPr>
        <w:t>ctations, and reduces the risk of conflict during the project.</w:t>
      </w:r>
    </w:p>
    <w:p w14:paraId="45AA0889" w14:textId="71C31460" w:rsidR="00EF4C5E" w:rsidRPr="00732BB0" w:rsidRDefault="00B313B2" w:rsidP="00FA55DA">
      <w:pPr>
        <w:pStyle w:val="Heading2"/>
        <w:rPr>
          <w:rFonts w:ascii="Arial" w:hAnsi="Arial" w:cs="Arial"/>
          <w:sz w:val="22"/>
          <w:szCs w:val="22"/>
        </w:rPr>
      </w:pPr>
      <w:bookmarkStart w:id="46" w:name="_Toc227846953"/>
      <w:bookmarkStart w:id="47" w:name="_Toc227854123"/>
      <w:r w:rsidRPr="00732BB0">
        <w:rPr>
          <w:rFonts w:ascii="Arial" w:hAnsi="Arial" w:cs="Arial"/>
          <w:sz w:val="22"/>
          <w:szCs w:val="22"/>
        </w:rPr>
        <w:t>Collaboration – Building Shared Soluti</w:t>
      </w:r>
      <w:r w:rsidR="00EC5141" w:rsidRPr="00732BB0">
        <w:rPr>
          <w:rFonts w:ascii="Arial" w:hAnsi="Arial" w:cs="Arial"/>
          <w:sz w:val="22"/>
          <w:szCs w:val="22"/>
        </w:rPr>
        <w:t>o</w:t>
      </w:r>
      <w:r w:rsidRPr="00732BB0">
        <w:rPr>
          <w:rFonts w:ascii="Arial" w:hAnsi="Arial" w:cs="Arial"/>
          <w:sz w:val="22"/>
          <w:szCs w:val="22"/>
        </w:rPr>
        <w:t>ns</w:t>
      </w:r>
      <w:bookmarkEnd w:id="46"/>
      <w:bookmarkEnd w:id="47"/>
    </w:p>
    <w:p w14:paraId="1A1D5A21" w14:textId="52088526" w:rsidR="00EC5141" w:rsidRPr="00732BB0" w:rsidRDefault="00EC5141" w:rsidP="004E636D">
      <w:pPr>
        <w:rPr>
          <w:rFonts w:ascii="Arial" w:hAnsi="Arial" w:cs="Arial"/>
          <w:sz w:val="22"/>
          <w:szCs w:val="22"/>
        </w:rPr>
      </w:pPr>
      <w:r w:rsidRPr="00732BB0">
        <w:rPr>
          <w:rFonts w:ascii="Arial" w:hAnsi="Arial" w:cs="Arial"/>
          <w:sz w:val="22"/>
          <w:szCs w:val="22"/>
        </w:rPr>
        <w:t>Collaboration involves stakeholders working</w:t>
      </w:r>
      <w:r w:rsidR="004D35EF" w:rsidRPr="00732BB0">
        <w:rPr>
          <w:rFonts w:ascii="Arial" w:hAnsi="Arial" w:cs="Arial"/>
          <w:sz w:val="22"/>
          <w:szCs w:val="22"/>
        </w:rPr>
        <w:t xml:space="preserve"> together to solve problems and make decisions. I</w:t>
      </w:r>
      <w:r w:rsidR="00782518" w:rsidRPr="00732BB0">
        <w:rPr>
          <w:rFonts w:ascii="Arial" w:hAnsi="Arial" w:cs="Arial"/>
          <w:sz w:val="22"/>
          <w:szCs w:val="22"/>
        </w:rPr>
        <w:t>t</w:t>
      </w:r>
      <w:r w:rsidR="004D35EF" w:rsidRPr="00732BB0">
        <w:rPr>
          <w:rFonts w:ascii="Arial" w:hAnsi="Arial" w:cs="Arial"/>
          <w:sz w:val="22"/>
          <w:szCs w:val="22"/>
        </w:rPr>
        <w:t xml:space="preserve"> reduces conflict by en</w:t>
      </w:r>
      <w:r w:rsidR="00782518" w:rsidRPr="00732BB0">
        <w:rPr>
          <w:rFonts w:ascii="Arial" w:hAnsi="Arial" w:cs="Arial"/>
          <w:sz w:val="22"/>
          <w:szCs w:val="22"/>
        </w:rPr>
        <w:t xml:space="preserve">couraging shared ownership of </w:t>
      </w:r>
      <w:r w:rsidR="005E68C3" w:rsidRPr="00732BB0">
        <w:rPr>
          <w:rFonts w:ascii="Arial" w:hAnsi="Arial" w:cs="Arial"/>
          <w:sz w:val="22"/>
          <w:szCs w:val="22"/>
        </w:rPr>
        <w:t>outcomes.</w:t>
      </w:r>
    </w:p>
    <w:p w14:paraId="3EDAE30A" w14:textId="77777777" w:rsidR="00FB54D2" w:rsidRPr="00732BB0" w:rsidRDefault="005E68C3" w:rsidP="004E636D">
      <w:pPr>
        <w:rPr>
          <w:rFonts w:ascii="Arial" w:hAnsi="Arial" w:cs="Arial"/>
          <w:sz w:val="22"/>
          <w:szCs w:val="22"/>
        </w:rPr>
      </w:pPr>
      <w:r w:rsidRPr="00732BB0">
        <w:rPr>
          <w:rFonts w:ascii="Arial" w:hAnsi="Arial" w:cs="Arial"/>
          <w:sz w:val="22"/>
          <w:szCs w:val="22"/>
        </w:rPr>
        <w:t>In this project, the IT department collaborates closely with technology providers to implement AI systems and digital platforms.</w:t>
      </w:r>
      <w:r w:rsidR="00372494" w:rsidRPr="00732BB0">
        <w:rPr>
          <w:rFonts w:ascii="Arial" w:hAnsi="Arial" w:cs="Arial"/>
          <w:sz w:val="22"/>
          <w:szCs w:val="22"/>
        </w:rPr>
        <w:t xml:space="preserve"> HR works with both IT operations teams to design training programs that support employees during the transition.</w:t>
      </w:r>
    </w:p>
    <w:p w14:paraId="665AA1CE" w14:textId="792C9847" w:rsidR="00372494" w:rsidRPr="00732BB0" w:rsidRDefault="00372494" w:rsidP="004E636D">
      <w:pPr>
        <w:rPr>
          <w:rFonts w:ascii="Arial" w:hAnsi="Arial" w:cs="Arial"/>
          <w:sz w:val="22"/>
          <w:szCs w:val="22"/>
        </w:rPr>
      </w:pPr>
      <w:r w:rsidRPr="00732BB0">
        <w:rPr>
          <w:rFonts w:ascii="Arial" w:hAnsi="Arial" w:cs="Arial"/>
          <w:sz w:val="22"/>
          <w:szCs w:val="22"/>
        </w:rPr>
        <w:t>For example, instead of imposing top-down decisions, the project manager organises work</w:t>
      </w:r>
      <w:r w:rsidR="00903829" w:rsidRPr="00732BB0">
        <w:rPr>
          <w:rFonts w:ascii="Arial" w:hAnsi="Arial" w:cs="Arial"/>
          <w:sz w:val="22"/>
          <w:szCs w:val="22"/>
        </w:rPr>
        <w:t xml:space="preserve">shops where teams can propose solutions. This approach helps balance technical </w:t>
      </w:r>
      <w:r w:rsidR="00752D73" w:rsidRPr="00732BB0">
        <w:rPr>
          <w:rFonts w:ascii="Arial" w:hAnsi="Arial" w:cs="Arial"/>
          <w:sz w:val="22"/>
          <w:szCs w:val="22"/>
        </w:rPr>
        <w:t xml:space="preserve">requirements, employee needs, and budget constraints, reducing potential </w:t>
      </w:r>
      <w:r w:rsidR="00991732" w:rsidRPr="00732BB0">
        <w:rPr>
          <w:rFonts w:ascii="Arial" w:hAnsi="Arial" w:cs="Arial"/>
          <w:sz w:val="22"/>
          <w:szCs w:val="22"/>
        </w:rPr>
        <w:t>disagreements.</w:t>
      </w:r>
    </w:p>
    <w:p w14:paraId="158E5DA5" w14:textId="09738C2A" w:rsidR="00991732" w:rsidRPr="00732BB0" w:rsidRDefault="00397731" w:rsidP="00FA55DA">
      <w:pPr>
        <w:pStyle w:val="Heading2"/>
        <w:rPr>
          <w:rFonts w:ascii="Arial" w:hAnsi="Arial" w:cs="Arial"/>
          <w:sz w:val="22"/>
          <w:szCs w:val="22"/>
        </w:rPr>
      </w:pPr>
      <w:r w:rsidRPr="00732BB0">
        <w:rPr>
          <w:rFonts w:ascii="Arial" w:hAnsi="Arial" w:cs="Arial"/>
          <w:sz w:val="22"/>
          <w:szCs w:val="22"/>
        </w:rPr>
        <w:t xml:space="preserve"> </w:t>
      </w:r>
      <w:bookmarkStart w:id="48" w:name="_Toc227846954"/>
      <w:bookmarkStart w:id="49" w:name="_Toc227854124"/>
      <w:r w:rsidRPr="00732BB0">
        <w:rPr>
          <w:rFonts w:ascii="Arial" w:hAnsi="Arial" w:cs="Arial"/>
          <w:sz w:val="22"/>
          <w:szCs w:val="22"/>
        </w:rPr>
        <w:t>Consultation- Reducing Resistance Through Inclusion</w:t>
      </w:r>
      <w:bookmarkEnd w:id="48"/>
      <w:bookmarkEnd w:id="49"/>
    </w:p>
    <w:p w14:paraId="043B02E6" w14:textId="79F805F4" w:rsidR="00884295" w:rsidRPr="00732BB0" w:rsidRDefault="00485751" w:rsidP="004E636D">
      <w:pPr>
        <w:rPr>
          <w:rFonts w:ascii="Arial" w:hAnsi="Arial" w:cs="Arial"/>
          <w:sz w:val="22"/>
          <w:szCs w:val="22"/>
        </w:rPr>
      </w:pPr>
      <w:r w:rsidRPr="00732BB0">
        <w:rPr>
          <w:rFonts w:ascii="Arial" w:hAnsi="Arial" w:cs="Arial"/>
          <w:sz w:val="22"/>
          <w:szCs w:val="22"/>
        </w:rPr>
        <w:t>Co</w:t>
      </w:r>
      <w:r w:rsidR="00841A59" w:rsidRPr="00732BB0">
        <w:rPr>
          <w:rFonts w:ascii="Arial" w:hAnsi="Arial" w:cs="Arial"/>
          <w:sz w:val="22"/>
          <w:szCs w:val="22"/>
        </w:rPr>
        <w:t>n</w:t>
      </w:r>
      <w:r w:rsidRPr="00732BB0">
        <w:rPr>
          <w:rFonts w:ascii="Arial" w:hAnsi="Arial" w:cs="Arial"/>
          <w:sz w:val="22"/>
          <w:szCs w:val="22"/>
        </w:rPr>
        <w:t>sultation goes be</w:t>
      </w:r>
      <w:r w:rsidR="00841A59" w:rsidRPr="00732BB0">
        <w:rPr>
          <w:rFonts w:ascii="Arial" w:hAnsi="Arial" w:cs="Arial"/>
          <w:sz w:val="22"/>
          <w:szCs w:val="22"/>
        </w:rPr>
        <w:t>yond simply informing stakeholders</w:t>
      </w:r>
      <w:r w:rsidR="00722B7F" w:rsidRPr="00732BB0">
        <w:rPr>
          <w:rFonts w:ascii="Arial" w:hAnsi="Arial" w:cs="Arial"/>
          <w:sz w:val="22"/>
          <w:szCs w:val="22"/>
        </w:rPr>
        <w:t xml:space="preserve">; </w:t>
      </w:r>
      <w:r w:rsidR="00841A59" w:rsidRPr="00732BB0">
        <w:rPr>
          <w:rFonts w:ascii="Arial" w:hAnsi="Arial" w:cs="Arial"/>
          <w:sz w:val="22"/>
          <w:szCs w:val="22"/>
        </w:rPr>
        <w:t>it allows them to exp</w:t>
      </w:r>
      <w:r w:rsidR="00722B7F" w:rsidRPr="00732BB0">
        <w:rPr>
          <w:rFonts w:ascii="Arial" w:hAnsi="Arial" w:cs="Arial"/>
          <w:sz w:val="22"/>
          <w:szCs w:val="22"/>
        </w:rPr>
        <w:t>r</w:t>
      </w:r>
      <w:r w:rsidR="00841A59" w:rsidRPr="00732BB0">
        <w:rPr>
          <w:rFonts w:ascii="Arial" w:hAnsi="Arial" w:cs="Arial"/>
          <w:sz w:val="22"/>
          <w:szCs w:val="22"/>
        </w:rPr>
        <w:t>ess op</w:t>
      </w:r>
      <w:r w:rsidR="00722B7F" w:rsidRPr="00732BB0">
        <w:rPr>
          <w:rFonts w:ascii="Arial" w:hAnsi="Arial" w:cs="Arial"/>
          <w:sz w:val="22"/>
          <w:szCs w:val="22"/>
        </w:rPr>
        <w:t xml:space="preserve">inions and influence decisions. This </w:t>
      </w:r>
      <w:r w:rsidR="00000BF4" w:rsidRPr="00732BB0">
        <w:rPr>
          <w:rFonts w:ascii="Arial" w:hAnsi="Arial" w:cs="Arial"/>
          <w:sz w:val="22"/>
          <w:szCs w:val="22"/>
        </w:rPr>
        <w:t>reduces resistance and increases ac</w:t>
      </w:r>
      <w:r w:rsidR="00884295" w:rsidRPr="00732BB0">
        <w:rPr>
          <w:rFonts w:ascii="Arial" w:hAnsi="Arial" w:cs="Arial"/>
          <w:sz w:val="22"/>
          <w:szCs w:val="22"/>
        </w:rPr>
        <w:t>c</w:t>
      </w:r>
      <w:r w:rsidR="00000BF4" w:rsidRPr="00732BB0">
        <w:rPr>
          <w:rFonts w:ascii="Arial" w:hAnsi="Arial" w:cs="Arial"/>
          <w:sz w:val="22"/>
          <w:szCs w:val="22"/>
        </w:rPr>
        <w:t>eptance</w:t>
      </w:r>
      <w:r w:rsidR="00884295" w:rsidRPr="00732BB0">
        <w:rPr>
          <w:rFonts w:ascii="Arial" w:hAnsi="Arial" w:cs="Arial"/>
          <w:sz w:val="22"/>
          <w:szCs w:val="22"/>
        </w:rPr>
        <w:t xml:space="preserve"> of change.</w:t>
      </w:r>
    </w:p>
    <w:p w14:paraId="71F88D6B" w14:textId="2E967F61" w:rsidR="00884295" w:rsidRPr="00732BB0" w:rsidRDefault="00884295" w:rsidP="004E636D">
      <w:pPr>
        <w:rPr>
          <w:rFonts w:ascii="Arial" w:hAnsi="Arial" w:cs="Arial"/>
          <w:sz w:val="22"/>
          <w:szCs w:val="22"/>
        </w:rPr>
      </w:pPr>
      <w:r w:rsidRPr="00732BB0">
        <w:rPr>
          <w:rFonts w:ascii="Arial" w:hAnsi="Arial" w:cs="Arial"/>
          <w:sz w:val="22"/>
          <w:szCs w:val="22"/>
        </w:rPr>
        <w:t>Em</w:t>
      </w:r>
      <w:r w:rsidR="00354045" w:rsidRPr="00732BB0">
        <w:rPr>
          <w:rFonts w:ascii="Arial" w:hAnsi="Arial" w:cs="Arial"/>
          <w:sz w:val="22"/>
          <w:szCs w:val="22"/>
        </w:rPr>
        <w:t>ployees are consulted on system usability, training needs, and workplace changes.</w:t>
      </w:r>
    </w:p>
    <w:p w14:paraId="7500862D" w14:textId="4C5C515A" w:rsidR="00354045" w:rsidRPr="00732BB0" w:rsidRDefault="00417416" w:rsidP="004E636D">
      <w:pPr>
        <w:rPr>
          <w:rFonts w:ascii="Arial" w:hAnsi="Arial" w:cs="Arial"/>
          <w:sz w:val="22"/>
          <w:szCs w:val="22"/>
        </w:rPr>
      </w:pPr>
      <w:r w:rsidRPr="00732BB0">
        <w:rPr>
          <w:rFonts w:ascii="Arial" w:hAnsi="Arial" w:cs="Arial"/>
          <w:sz w:val="22"/>
          <w:szCs w:val="22"/>
        </w:rPr>
        <w:lastRenderedPageBreak/>
        <w:t xml:space="preserve">Even when not all suggestions are </w:t>
      </w:r>
      <w:r w:rsidR="00A8351F" w:rsidRPr="00732BB0">
        <w:rPr>
          <w:rFonts w:ascii="Arial" w:hAnsi="Arial" w:cs="Arial"/>
          <w:sz w:val="22"/>
          <w:szCs w:val="22"/>
        </w:rPr>
        <w:t>i</w:t>
      </w:r>
      <w:r w:rsidRPr="00732BB0">
        <w:rPr>
          <w:rFonts w:ascii="Arial" w:hAnsi="Arial" w:cs="Arial"/>
          <w:sz w:val="22"/>
          <w:szCs w:val="22"/>
        </w:rPr>
        <w:t>mplemented, providing clear explanations helps</w:t>
      </w:r>
      <w:r w:rsidR="00A8351F" w:rsidRPr="00732BB0">
        <w:rPr>
          <w:rFonts w:ascii="Arial" w:hAnsi="Arial" w:cs="Arial"/>
          <w:sz w:val="22"/>
          <w:szCs w:val="22"/>
        </w:rPr>
        <w:t xml:space="preserve"> build trust.</w:t>
      </w:r>
    </w:p>
    <w:p w14:paraId="6A44835E" w14:textId="76824548" w:rsidR="00A8351F" w:rsidRPr="00732BB0" w:rsidRDefault="00A8351F" w:rsidP="004E636D">
      <w:pPr>
        <w:rPr>
          <w:rFonts w:ascii="Arial" w:hAnsi="Arial" w:cs="Arial"/>
          <w:sz w:val="22"/>
          <w:szCs w:val="22"/>
        </w:rPr>
      </w:pPr>
      <w:r w:rsidRPr="00732BB0">
        <w:rPr>
          <w:rFonts w:ascii="Arial" w:hAnsi="Arial" w:cs="Arial"/>
          <w:sz w:val="22"/>
          <w:szCs w:val="22"/>
        </w:rPr>
        <w:t xml:space="preserve">Suppliers and partners are also </w:t>
      </w:r>
      <w:r w:rsidR="0031696B" w:rsidRPr="00732BB0">
        <w:rPr>
          <w:rFonts w:ascii="Arial" w:hAnsi="Arial" w:cs="Arial"/>
          <w:sz w:val="22"/>
          <w:szCs w:val="22"/>
        </w:rPr>
        <w:t>consulted early to ensure that technical solutions meet project requirements. This proactive approach helps identify risks early and prevents conflicts later in the project.</w:t>
      </w:r>
    </w:p>
    <w:p w14:paraId="3064199E" w14:textId="540E612F" w:rsidR="0031696B" w:rsidRPr="00732BB0" w:rsidRDefault="00DD1843" w:rsidP="00FA55DA">
      <w:pPr>
        <w:pStyle w:val="Heading2"/>
        <w:rPr>
          <w:rFonts w:ascii="Arial" w:hAnsi="Arial" w:cs="Arial"/>
          <w:sz w:val="22"/>
          <w:szCs w:val="22"/>
        </w:rPr>
      </w:pPr>
      <w:bookmarkStart w:id="50" w:name="_Toc227846955"/>
      <w:bookmarkStart w:id="51" w:name="_Toc227854125"/>
      <w:r w:rsidRPr="00732BB0">
        <w:rPr>
          <w:rFonts w:ascii="Arial" w:hAnsi="Arial" w:cs="Arial"/>
          <w:sz w:val="22"/>
          <w:szCs w:val="22"/>
        </w:rPr>
        <w:t xml:space="preserve">Commitment – Sustaining Support Over the </w:t>
      </w:r>
      <w:r w:rsidR="00D71A12" w:rsidRPr="00732BB0">
        <w:rPr>
          <w:rFonts w:ascii="Arial" w:hAnsi="Arial" w:cs="Arial"/>
          <w:sz w:val="22"/>
          <w:szCs w:val="22"/>
        </w:rPr>
        <w:t>Project Lifecycle</w:t>
      </w:r>
      <w:bookmarkEnd w:id="50"/>
      <w:bookmarkEnd w:id="51"/>
    </w:p>
    <w:p w14:paraId="306BB84D" w14:textId="27C10711" w:rsidR="00D71A12" w:rsidRPr="00732BB0" w:rsidRDefault="00D71A12" w:rsidP="004E636D">
      <w:pPr>
        <w:rPr>
          <w:rFonts w:ascii="Arial" w:hAnsi="Arial" w:cs="Arial"/>
          <w:sz w:val="22"/>
          <w:szCs w:val="22"/>
        </w:rPr>
      </w:pPr>
      <w:r w:rsidRPr="00732BB0">
        <w:rPr>
          <w:rFonts w:ascii="Arial" w:hAnsi="Arial" w:cs="Arial"/>
          <w:sz w:val="22"/>
          <w:szCs w:val="22"/>
        </w:rPr>
        <w:t>Commitment represents the highest level of stakeholder engagement, where stakeholders active</w:t>
      </w:r>
      <w:r w:rsidR="00B67342" w:rsidRPr="00732BB0">
        <w:rPr>
          <w:rFonts w:ascii="Arial" w:hAnsi="Arial" w:cs="Arial"/>
          <w:sz w:val="22"/>
          <w:szCs w:val="22"/>
        </w:rPr>
        <w:t>ly</w:t>
      </w:r>
      <w:r w:rsidRPr="00732BB0">
        <w:rPr>
          <w:rFonts w:ascii="Arial" w:hAnsi="Arial" w:cs="Arial"/>
          <w:sz w:val="22"/>
          <w:szCs w:val="22"/>
        </w:rPr>
        <w:t xml:space="preserve"> support and promote the project.</w:t>
      </w:r>
    </w:p>
    <w:p w14:paraId="28D3CB87" w14:textId="0F4E7A7C" w:rsidR="00B67342" w:rsidRPr="00732BB0" w:rsidRDefault="00B67342" w:rsidP="004E636D">
      <w:pPr>
        <w:rPr>
          <w:rFonts w:ascii="Arial" w:hAnsi="Arial" w:cs="Arial"/>
          <w:sz w:val="22"/>
          <w:szCs w:val="22"/>
        </w:rPr>
      </w:pPr>
      <w:r w:rsidRPr="00732BB0">
        <w:rPr>
          <w:rFonts w:ascii="Arial" w:hAnsi="Arial" w:cs="Arial"/>
          <w:sz w:val="22"/>
          <w:szCs w:val="22"/>
        </w:rPr>
        <w:t>In the Stay</w:t>
      </w:r>
      <w:r w:rsidR="004D0E06" w:rsidRPr="00732BB0">
        <w:rPr>
          <w:rFonts w:ascii="Arial" w:hAnsi="Arial" w:cs="Arial"/>
          <w:sz w:val="22"/>
          <w:szCs w:val="22"/>
        </w:rPr>
        <w:t xml:space="preserve"> </w:t>
      </w:r>
      <w:r w:rsidRPr="00732BB0">
        <w:rPr>
          <w:rFonts w:ascii="Arial" w:hAnsi="Arial" w:cs="Arial"/>
          <w:sz w:val="22"/>
          <w:szCs w:val="22"/>
        </w:rPr>
        <w:t>Smart+ project, commitment is achieved b</w:t>
      </w:r>
      <w:r w:rsidR="006B5F2D" w:rsidRPr="00732BB0">
        <w:rPr>
          <w:rFonts w:ascii="Arial" w:hAnsi="Arial" w:cs="Arial"/>
          <w:sz w:val="22"/>
          <w:szCs w:val="22"/>
        </w:rPr>
        <w:t xml:space="preserve">y </w:t>
      </w:r>
      <w:r w:rsidRPr="00732BB0">
        <w:rPr>
          <w:rFonts w:ascii="Arial" w:hAnsi="Arial" w:cs="Arial"/>
          <w:sz w:val="22"/>
          <w:szCs w:val="22"/>
        </w:rPr>
        <w:t>demonstrating clear benefits,</w:t>
      </w:r>
    </w:p>
    <w:p w14:paraId="1D54B037" w14:textId="7DB638A7" w:rsidR="006B5F2D" w:rsidRPr="00732BB0" w:rsidRDefault="006B5F2D" w:rsidP="004E636D">
      <w:pPr>
        <w:rPr>
          <w:rFonts w:ascii="Arial" w:hAnsi="Arial" w:cs="Arial"/>
          <w:sz w:val="22"/>
          <w:szCs w:val="22"/>
        </w:rPr>
      </w:pPr>
      <w:r w:rsidRPr="00732BB0">
        <w:rPr>
          <w:rFonts w:ascii="Arial" w:hAnsi="Arial" w:cs="Arial"/>
          <w:sz w:val="22"/>
          <w:szCs w:val="22"/>
        </w:rPr>
        <w:t>Such as improved customer experience and operational efficiency</w:t>
      </w:r>
      <w:r w:rsidR="00E526FB" w:rsidRPr="00732BB0">
        <w:rPr>
          <w:rFonts w:ascii="Arial" w:hAnsi="Arial" w:cs="Arial"/>
          <w:sz w:val="22"/>
          <w:szCs w:val="22"/>
        </w:rPr>
        <w:t>. Recognising employee contributions and maintaining regular communication helps sustain motivation.</w:t>
      </w:r>
    </w:p>
    <w:p w14:paraId="1E8ED6BB" w14:textId="2EBC2EAA" w:rsidR="00E526FB" w:rsidRPr="00732BB0" w:rsidRDefault="00E526FB" w:rsidP="004E636D">
      <w:pPr>
        <w:rPr>
          <w:rFonts w:ascii="Arial" w:hAnsi="Arial" w:cs="Arial"/>
          <w:sz w:val="22"/>
          <w:szCs w:val="22"/>
        </w:rPr>
      </w:pPr>
      <w:r w:rsidRPr="00732BB0">
        <w:rPr>
          <w:rFonts w:ascii="Arial" w:hAnsi="Arial" w:cs="Arial"/>
          <w:sz w:val="22"/>
          <w:szCs w:val="22"/>
        </w:rPr>
        <w:t>Strong commitment from stakeholders ensures long-term success, reduces resistance to change, and improves overall project performance.</w:t>
      </w:r>
    </w:p>
    <w:p w14:paraId="774FCC82" w14:textId="0D38ADFF" w:rsidR="0003365C" w:rsidRPr="00732BB0" w:rsidRDefault="0003365C" w:rsidP="004E4629">
      <w:pPr>
        <w:pStyle w:val="Heading1"/>
        <w:rPr>
          <w:rFonts w:ascii="Arial" w:hAnsi="Arial" w:cs="Arial"/>
          <w:sz w:val="22"/>
          <w:szCs w:val="22"/>
        </w:rPr>
      </w:pPr>
      <w:bookmarkStart w:id="52" w:name="_Toc227846956"/>
      <w:bookmarkStart w:id="53" w:name="_Toc227854126"/>
      <w:r w:rsidRPr="00732BB0">
        <w:rPr>
          <w:rFonts w:ascii="Arial" w:hAnsi="Arial" w:cs="Arial"/>
          <w:sz w:val="22"/>
          <w:szCs w:val="22"/>
        </w:rPr>
        <w:t>Conflict Management Through the 4C’s</w:t>
      </w:r>
      <w:bookmarkEnd w:id="52"/>
      <w:bookmarkEnd w:id="53"/>
    </w:p>
    <w:p w14:paraId="557CB89D" w14:textId="2EF9E7D0" w:rsidR="0003365C" w:rsidRPr="00732BB0" w:rsidRDefault="0003365C" w:rsidP="004E636D">
      <w:pPr>
        <w:rPr>
          <w:rFonts w:ascii="Arial" w:hAnsi="Arial" w:cs="Arial"/>
          <w:sz w:val="22"/>
          <w:szCs w:val="22"/>
        </w:rPr>
      </w:pPr>
      <w:r w:rsidRPr="00732BB0">
        <w:rPr>
          <w:rFonts w:ascii="Arial" w:hAnsi="Arial" w:cs="Arial"/>
          <w:sz w:val="22"/>
          <w:szCs w:val="22"/>
        </w:rPr>
        <w:t>Each element of the 4C model supports conflict management</w:t>
      </w:r>
      <w:r w:rsidR="004D0E06" w:rsidRPr="00732BB0">
        <w:rPr>
          <w:rFonts w:ascii="Arial" w:hAnsi="Arial" w:cs="Arial"/>
          <w:sz w:val="22"/>
          <w:szCs w:val="22"/>
        </w:rPr>
        <w:t>:</w:t>
      </w:r>
    </w:p>
    <w:p w14:paraId="760DC65A" w14:textId="2DBE48D6" w:rsidR="00A840E9" w:rsidRPr="00732BB0" w:rsidRDefault="00A840E9" w:rsidP="00D60FAD">
      <w:pPr>
        <w:pStyle w:val="ListParagraph"/>
        <w:numPr>
          <w:ilvl w:val="0"/>
          <w:numId w:val="8"/>
        </w:numPr>
        <w:rPr>
          <w:rFonts w:ascii="Arial" w:hAnsi="Arial" w:cs="Arial"/>
          <w:sz w:val="22"/>
          <w:szCs w:val="22"/>
        </w:rPr>
      </w:pPr>
      <w:r w:rsidRPr="00732BB0">
        <w:rPr>
          <w:rFonts w:ascii="Arial" w:hAnsi="Arial" w:cs="Arial"/>
          <w:sz w:val="22"/>
          <w:szCs w:val="22"/>
        </w:rPr>
        <w:t>Communication ensures expectations are clear and reduces</w:t>
      </w:r>
      <w:r w:rsidR="000C629B" w:rsidRPr="00732BB0">
        <w:rPr>
          <w:rFonts w:ascii="Arial" w:hAnsi="Arial" w:cs="Arial"/>
          <w:sz w:val="22"/>
          <w:szCs w:val="22"/>
        </w:rPr>
        <w:t xml:space="preserve"> </w:t>
      </w:r>
      <w:r w:rsidRPr="00732BB0">
        <w:rPr>
          <w:rFonts w:ascii="Arial" w:hAnsi="Arial" w:cs="Arial"/>
          <w:sz w:val="22"/>
          <w:szCs w:val="22"/>
        </w:rPr>
        <w:t>misunder</w:t>
      </w:r>
      <w:r w:rsidR="006B1156" w:rsidRPr="00732BB0">
        <w:rPr>
          <w:rFonts w:ascii="Arial" w:hAnsi="Arial" w:cs="Arial"/>
          <w:sz w:val="22"/>
          <w:szCs w:val="22"/>
        </w:rPr>
        <w:t>s</w:t>
      </w:r>
      <w:r w:rsidRPr="00732BB0">
        <w:rPr>
          <w:rFonts w:ascii="Arial" w:hAnsi="Arial" w:cs="Arial"/>
          <w:sz w:val="22"/>
          <w:szCs w:val="22"/>
        </w:rPr>
        <w:t xml:space="preserve">tandings. </w:t>
      </w:r>
    </w:p>
    <w:p w14:paraId="4079BB91" w14:textId="14DC67A8" w:rsidR="006B1156" w:rsidRPr="00732BB0" w:rsidRDefault="006B1156" w:rsidP="00D60FAD">
      <w:pPr>
        <w:pStyle w:val="ListParagraph"/>
        <w:numPr>
          <w:ilvl w:val="0"/>
          <w:numId w:val="8"/>
        </w:numPr>
        <w:rPr>
          <w:rFonts w:ascii="Arial" w:hAnsi="Arial" w:cs="Arial"/>
          <w:sz w:val="22"/>
          <w:szCs w:val="22"/>
        </w:rPr>
      </w:pPr>
      <w:r w:rsidRPr="00732BB0">
        <w:rPr>
          <w:rFonts w:ascii="Arial" w:hAnsi="Arial" w:cs="Arial"/>
          <w:sz w:val="22"/>
          <w:szCs w:val="22"/>
        </w:rPr>
        <w:t>Collaboration encourages joint problem-solving and avoid</w:t>
      </w:r>
      <w:r w:rsidR="000C629B" w:rsidRPr="00732BB0">
        <w:rPr>
          <w:rFonts w:ascii="Arial" w:hAnsi="Arial" w:cs="Arial"/>
          <w:sz w:val="22"/>
          <w:szCs w:val="22"/>
        </w:rPr>
        <w:t>s</w:t>
      </w:r>
      <w:r w:rsidRPr="00732BB0">
        <w:rPr>
          <w:rFonts w:ascii="Arial" w:hAnsi="Arial" w:cs="Arial"/>
          <w:sz w:val="22"/>
          <w:szCs w:val="22"/>
        </w:rPr>
        <w:t xml:space="preserve"> conflicts.</w:t>
      </w:r>
    </w:p>
    <w:p w14:paraId="0BB00F94" w14:textId="0D508CBB" w:rsidR="000C629B" w:rsidRPr="00732BB0" w:rsidRDefault="000C629B" w:rsidP="00D60FAD">
      <w:pPr>
        <w:pStyle w:val="ListParagraph"/>
        <w:numPr>
          <w:ilvl w:val="0"/>
          <w:numId w:val="8"/>
        </w:numPr>
        <w:rPr>
          <w:rFonts w:ascii="Arial" w:hAnsi="Arial" w:cs="Arial"/>
          <w:sz w:val="22"/>
          <w:szCs w:val="22"/>
        </w:rPr>
      </w:pPr>
      <w:r w:rsidRPr="00732BB0">
        <w:rPr>
          <w:rFonts w:ascii="Arial" w:hAnsi="Arial" w:cs="Arial"/>
          <w:sz w:val="22"/>
          <w:szCs w:val="22"/>
        </w:rPr>
        <w:t>Consultation allows concerns to be addressed early.</w:t>
      </w:r>
    </w:p>
    <w:p w14:paraId="6498A792" w14:textId="409EDEAC" w:rsidR="000C629B" w:rsidRPr="00732BB0" w:rsidRDefault="000C629B" w:rsidP="00D60FAD">
      <w:pPr>
        <w:pStyle w:val="ListParagraph"/>
        <w:numPr>
          <w:ilvl w:val="0"/>
          <w:numId w:val="8"/>
        </w:numPr>
        <w:rPr>
          <w:rFonts w:ascii="Arial" w:hAnsi="Arial" w:cs="Arial"/>
          <w:sz w:val="22"/>
          <w:szCs w:val="22"/>
        </w:rPr>
      </w:pPr>
      <w:r w:rsidRPr="00732BB0">
        <w:rPr>
          <w:rFonts w:ascii="Arial" w:hAnsi="Arial" w:cs="Arial"/>
          <w:sz w:val="22"/>
          <w:szCs w:val="22"/>
        </w:rPr>
        <w:t>Commitment keeps stakeholders focused on shared goals.</w:t>
      </w:r>
    </w:p>
    <w:p w14:paraId="4451FB96" w14:textId="227A8944" w:rsidR="00C4685E" w:rsidRPr="00732BB0" w:rsidRDefault="00D60FAD" w:rsidP="004E636D">
      <w:pPr>
        <w:rPr>
          <w:rFonts w:ascii="Arial" w:hAnsi="Arial" w:cs="Arial"/>
          <w:sz w:val="22"/>
          <w:szCs w:val="22"/>
        </w:rPr>
      </w:pPr>
      <w:r w:rsidRPr="00732BB0">
        <w:rPr>
          <w:rFonts w:ascii="Arial" w:hAnsi="Arial" w:cs="Arial"/>
          <w:sz w:val="22"/>
          <w:szCs w:val="22"/>
        </w:rPr>
        <w:t>When conflicts arise</w:t>
      </w:r>
      <w:r w:rsidR="00733F7C" w:rsidRPr="00732BB0">
        <w:rPr>
          <w:rFonts w:ascii="Arial" w:hAnsi="Arial" w:cs="Arial"/>
          <w:sz w:val="22"/>
          <w:szCs w:val="22"/>
        </w:rPr>
        <w:t>,</w:t>
      </w:r>
      <w:r w:rsidRPr="00732BB0">
        <w:rPr>
          <w:rFonts w:ascii="Arial" w:hAnsi="Arial" w:cs="Arial"/>
          <w:sz w:val="22"/>
          <w:szCs w:val="22"/>
        </w:rPr>
        <w:t xml:space="preserve"> such as disagreements between</w:t>
      </w:r>
      <w:r w:rsidR="00733F7C" w:rsidRPr="00732BB0">
        <w:rPr>
          <w:rFonts w:ascii="Arial" w:hAnsi="Arial" w:cs="Arial"/>
          <w:sz w:val="22"/>
          <w:szCs w:val="22"/>
        </w:rPr>
        <w:t xml:space="preserve"> departments or employee resistance, the project manager uses meetings and discussions to find solutions groun</w:t>
      </w:r>
      <w:r w:rsidR="00C4685E" w:rsidRPr="00732BB0">
        <w:rPr>
          <w:rFonts w:ascii="Arial" w:hAnsi="Arial" w:cs="Arial"/>
          <w:sz w:val="22"/>
          <w:szCs w:val="22"/>
        </w:rPr>
        <w:t>ded in facts and shared objectives.</w:t>
      </w:r>
      <w:r w:rsidR="00FB54D2" w:rsidRPr="00732BB0">
        <w:rPr>
          <w:rFonts w:ascii="Arial" w:hAnsi="Arial" w:cs="Arial"/>
          <w:sz w:val="22"/>
          <w:szCs w:val="22"/>
        </w:rPr>
        <w:t xml:space="preserve"> </w:t>
      </w:r>
      <w:r w:rsidR="00C4685E" w:rsidRPr="00732BB0">
        <w:rPr>
          <w:rFonts w:ascii="Arial" w:hAnsi="Arial" w:cs="Arial"/>
          <w:sz w:val="22"/>
          <w:szCs w:val="22"/>
        </w:rPr>
        <w:t>This structured approach helps prevent</w:t>
      </w:r>
      <w:r w:rsidR="00FB54D2" w:rsidRPr="00732BB0">
        <w:rPr>
          <w:rFonts w:ascii="Arial" w:hAnsi="Arial" w:cs="Arial"/>
          <w:sz w:val="22"/>
          <w:szCs w:val="22"/>
        </w:rPr>
        <w:t xml:space="preserve"> escalation, improves relationships, and ensures smoother project delivery.</w:t>
      </w:r>
    </w:p>
    <w:p w14:paraId="0ACE1D70" w14:textId="4A1E82BA" w:rsidR="00FB54D2" w:rsidRPr="00732BB0" w:rsidRDefault="00AA5734" w:rsidP="004E4629">
      <w:pPr>
        <w:pStyle w:val="Heading1"/>
        <w:rPr>
          <w:rFonts w:ascii="Arial" w:hAnsi="Arial" w:cs="Arial"/>
          <w:sz w:val="22"/>
          <w:szCs w:val="22"/>
        </w:rPr>
      </w:pPr>
      <w:bookmarkStart w:id="54" w:name="_Toc227846957"/>
      <w:bookmarkStart w:id="55" w:name="_Toc227854127"/>
      <w:r w:rsidRPr="00732BB0">
        <w:rPr>
          <w:rFonts w:ascii="Arial" w:hAnsi="Arial" w:cs="Arial"/>
          <w:sz w:val="22"/>
          <w:szCs w:val="22"/>
        </w:rPr>
        <w:t>Frameworks and Models</w:t>
      </w:r>
      <w:bookmarkEnd w:id="54"/>
      <w:bookmarkEnd w:id="55"/>
    </w:p>
    <w:p w14:paraId="559319C5" w14:textId="20F9EC33" w:rsidR="00486741" w:rsidRPr="00732BB0" w:rsidRDefault="00486741" w:rsidP="004E636D">
      <w:pPr>
        <w:rPr>
          <w:rFonts w:ascii="Arial" w:hAnsi="Arial" w:cs="Arial"/>
          <w:sz w:val="22"/>
          <w:szCs w:val="22"/>
        </w:rPr>
      </w:pPr>
      <w:r w:rsidRPr="00732BB0">
        <w:rPr>
          <w:rFonts w:ascii="Arial" w:hAnsi="Arial" w:cs="Arial"/>
          <w:sz w:val="22"/>
          <w:szCs w:val="22"/>
        </w:rPr>
        <w:t xml:space="preserve">The successful implementation of the </w:t>
      </w:r>
      <w:proofErr w:type="spellStart"/>
      <w:r w:rsidRPr="00732BB0">
        <w:rPr>
          <w:rFonts w:ascii="Arial" w:hAnsi="Arial" w:cs="Arial"/>
          <w:sz w:val="22"/>
          <w:szCs w:val="22"/>
        </w:rPr>
        <w:t>StaySmart</w:t>
      </w:r>
      <w:proofErr w:type="spellEnd"/>
      <w:r w:rsidRPr="00732BB0">
        <w:rPr>
          <w:rFonts w:ascii="Arial" w:hAnsi="Arial" w:cs="Arial"/>
          <w:sz w:val="22"/>
          <w:szCs w:val="22"/>
        </w:rPr>
        <w:t>+ service at Hilton &amp; Resorts requires the use of structured frameworks</w:t>
      </w:r>
      <w:r w:rsidR="005D4071" w:rsidRPr="00732BB0">
        <w:rPr>
          <w:rFonts w:ascii="Arial" w:hAnsi="Arial" w:cs="Arial"/>
          <w:sz w:val="22"/>
          <w:szCs w:val="22"/>
        </w:rPr>
        <w:t xml:space="preserve"> and models to ensure effective stakeholder engagement. These frameworks support decision-making, improve communications, </w:t>
      </w:r>
      <w:r w:rsidR="00C86B25" w:rsidRPr="00732BB0">
        <w:rPr>
          <w:rFonts w:ascii="Arial" w:hAnsi="Arial" w:cs="Arial"/>
          <w:sz w:val="22"/>
          <w:szCs w:val="22"/>
        </w:rPr>
        <w:t>and clarify responsibilities across a complex, global project environment. Key models applied in this repo</w:t>
      </w:r>
      <w:r w:rsidR="006D664A" w:rsidRPr="00732BB0">
        <w:rPr>
          <w:rFonts w:ascii="Arial" w:hAnsi="Arial" w:cs="Arial"/>
          <w:sz w:val="22"/>
          <w:szCs w:val="22"/>
        </w:rPr>
        <w:t>r</w:t>
      </w:r>
      <w:r w:rsidR="00C86B25" w:rsidRPr="00732BB0">
        <w:rPr>
          <w:rFonts w:ascii="Arial" w:hAnsi="Arial" w:cs="Arial"/>
          <w:sz w:val="22"/>
          <w:szCs w:val="22"/>
        </w:rPr>
        <w:t>t inc</w:t>
      </w:r>
      <w:r w:rsidR="006D664A" w:rsidRPr="00732BB0">
        <w:rPr>
          <w:rFonts w:ascii="Arial" w:hAnsi="Arial" w:cs="Arial"/>
          <w:sz w:val="22"/>
          <w:szCs w:val="22"/>
        </w:rPr>
        <w:t>lu</w:t>
      </w:r>
      <w:r w:rsidR="00C86B25" w:rsidRPr="00732BB0">
        <w:rPr>
          <w:rFonts w:ascii="Arial" w:hAnsi="Arial" w:cs="Arial"/>
          <w:sz w:val="22"/>
          <w:szCs w:val="22"/>
        </w:rPr>
        <w:t>de Men</w:t>
      </w:r>
      <w:r w:rsidR="006D664A" w:rsidRPr="00732BB0">
        <w:rPr>
          <w:rFonts w:ascii="Arial" w:hAnsi="Arial" w:cs="Arial"/>
          <w:sz w:val="22"/>
          <w:szCs w:val="22"/>
        </w:rPr>
        <w:t>d</w:t>
      </w:r>
      <w:r w:rsidR="00C86B25" w:rsidRPr="00732BB0">
        <w:rPr>
          <w:rFonts w:ascii="Arial" w:hAnsi="Arial" w:cs="Arial"/>
          <w:sz w:val="22"/>
          <w:szCs w:val="22"/>
        </w:rPr>
        <w:t>elow’s Stakeholder Ma</w:t>
      </w:r>
      <w:r w:rsidR="006D664A" w:rsidRPr="00732BB0">
        <w:rPr>
          <w:rFonts w:ascii="Arial" w:hAnsi="Arial" w:cs="Arial"/>
          <w:sz w:val="22"/>
          <w:szCs w:val="22"/>
        </w:rPr>
        <w:t>trix, the RACI Matrix, and a structured Communication Plan. (PMI, 2021)</w:t>
      </w:r>
    </w:p>
    <w:p w14:paraId="72B7D35E" w14:textId="16736C0E" w:rsidR="006D664A" w:rsidRPr="00732BB0" w:rsidRDefault="006D664A" w:rsidP="004E4629">
      <w:pPr>
        <w:pStyle w:val="Heading2"/>
        <w:rPr>
          <w:rFonts w:ascii="Arial" w:hAnsi="Arial" w:cs="Arial"/>
          <w:sz w:val="22"/>
          <w:szCs w:val="22"/>
        </w:rPr>
      </w:pPr>
      <w:bookmarkStart w:id="56" w:name="_Toc227846958"/>
      <w:bookmarkStart w:id="57" w:name="_Toc227854128"/>
      <w:r w:rsidRPr="00732BB0">
        <w:rPr>
          <w:rFonts w:ascii="Arial" w:hAnsi="Arial" w:cs="Arial"/>
          <w:sz w:val="22"/>
          <w:szCs w:val="22"/>
        </w:rPr>
        <w:t>Mendelow</w:t>
      </w:r>
      <w:r w:rsidR="002D4D9E" w:rsidRPr="00732BB0">
        <w:rPr>
          <w:rFonts w:ascii="Arial" w:hAnsi="Arial" w:cs="Arial"/>
          <w:sz w:val="22"/>
          <w:szCs w:val="22"/>
        </w:rPr>
        <w:t>’s Stakeholder Matrix</w:t>
      </w:r>
      <w:bookmarkEnd w:id="56"/>
      <w:bookmarkEnd w:id="57"/>
    </w:p>
    <w:tbl>
      <w:tblPr>
        <w:tblStyle w:val="TableGrid"/>
        <w:tblpPr w:leftFromText="180" w:rightFromText="180" w:vertAnchor="text" w:horzAnchor="margin" w:tblpY="1217"/>
        <w:tblW w:w="7508" w:type="dxa"/>
        <w:tblLook w:val="04A0" w:firstRow="1" w:lastRow="0" w:firstColumn="1" w:lastColumn="0" w:noHBand="0" w:noVBand="1"/>
      </w:tblPr>
      <w:tblGrid>
        <w:gridCol w:w="3114"/>
        <w:gridCol w:w="4394"/>
      </w:tblGrid>
      <w:tr w:rsidR="0013759C" w:rsidRPr="00732BB0" w14:paraId="6027D93D" w14:textId="77777777" w:rsidTr="0013759C">
        <w:trPr>
          <w:trHeight w:val="416"/>
        </w:trPr>
        <w:tc>
          <w:tcPr>
            <w:tcW w:w="3114" w:type="dxa"/>
          </w:tcPr>
          <w:p w14:paraId="050AC7BA" w14:textId="77777777" w:rsidR="0013759C" w:rsidRPr="00732BB0" w:rsidRDefault="0013759C" w:rsidP="0013759C">
            <w:pPr>
              <w:rPr>
                <w:rFonts w:ascii="Arial" w:hAnsi="Arial" w:cs="Arial"/>
                <w:b/>
                <w:bCs/>
                <w:sz w:val="22"/>
                <w:szCs w:val="22"/>
              </w:rPr>
            </w:pPr>
            <w:r w:rsidRPr="00732BB0">
              <w:rPr>
                <w:rFonts w:ascii="Arial" w:hAnsi="Arial" w:cs="Arial"/>
                <w:b/>
                <w:bCs/>
                <w:sz w:val="22"/>
                <w:szCs w:val="22"/>
              </w:rPr>
              <w:t>Category</w:t>
            </w:r>
          </w:p>
        </w:tc>
        <w:tc>
          <w:tcPr>
            <w:tcW w:w="4394" w:type="dxa"/>
          </w:tcPr>
          <w:p w14:paraId="099CD1C3" w14:textId="77777777" w:rsidR="0013759C" w:rsidRPr="00732BB0" w:rsidRDefault="0013759C" w:rsidP="0013759C">
            <w:pPr>
              <w:rPr>
                <w:rFonts w:ascii="Arial" w:hAnsi="Arial" w:cs="Arial"/>
                <w:b/>
                <w:bCs/>
                <w:sz w:val="22"/>
                <w:szCs w:val="22"/>
              </w:rPr>
            </w:pPr>
            <w:r w:rsidRPr="00732BB0">
              <w:rPr>
                <w:rFonts w:ascii="Arial" w:hAnsi="Arial" w:cs="Arial"/>
                <w:b/>
                <w:bCs/>
                <w:sz w:val="22"/>
                <w:szCs w:val="22"/>
              </w:rPr>
              <w:t>Stakeholders</w:t>
            </w:r>
          </w:p>
        </w:tc>
      </w:tr>
      <w:tr w:rsidR="0013759C" w:rsidRPr="00732BB0" w14:paraId="3F3271FB" w14:textId="77777777" w:rsidTr="0013759C">
        <w:trPr>
          <w:trHeight w:val="629"/>
        </w:trPr>
        <w:tc>
          <w:tcPr>
            <w:tcW w:w="3114" w:type="dxa"/>
          </w:tcPr>
          <w:p w14:paraId="73C5EA39" w14:textId="77777777" w:rsidR="0013759C" w:rsidRPr="00732BB0" w:rsidRDefault="0013759C" w:rsidP="0013759C">
            <w:pPr>
              <w:rPr>
                <w:rFonts w:ascii="Arial" w:hAnsi="Arial" w:cs="Arial"/>
                <w:sz w:val="22"/>
                <w:szCs w:val="22"/>
              </w:rPr>
            </w:pPr>
            <w:r w:rsidRPr="00732BB0">
              <w:rPr>
                <w:rFonts w:ascii="Arial" w:hAnsi="Arial" w:cs="Arial"/>
                <w:sz w:val="22"/>
                <w:szCs w:val="22"/>
              </w:rPr>
              <w:t>High Power/ High Interest</w:t>
            </w:r>
          </w:p>
        </w:tc>
        <w:tc>
          <w:tcPr>
            <w:tcW w:w="4394" w:type="dxa"/>
          </w:tcPr>
          <w:p w14:paraId="0AB79096" w14:textId="77777777" w:rsidR="0013759C" w:rsidRPr="00732BB0" w:rsidRDefault="0013759C" w:rsidP="0013759C">
            <w:pPr>
              <w:rPr>
                <w:rFonts w:ascii="Arial" w:hAnsi="Arial" w:cs="Arial"/>
                <w:sz w:val="22"/>
                <w:szCs w:val="22"/>
              </w:rPr>
            </w:pPr>
            <w:r w:rsidRPr="00732BB0">
              <w:rPr>
                <w:rFonts w:ascii="Arial" w:hAnsi="Arial" w:cs="Arial"/>
                <w:sz w:val="22"/>
                <w:szCs w:val="22"/>
              </w:rPr>
              <w:t>Senior Management, Project Manager</w:t>
            </w:r>
          </w:p>
        </w:tc>
      </w:tr>
      <w:tr w:rsidR="0013759C" w:rsidRPr="00732BB0" w14:paraId="68495100" w14:textId="77777777" w:rsidTr="0013759C">
        <w:trPr>
          <w:trHeight w:val="557"/>
        </w:trPr>
        <w:tc>
          <w:tcPr>
            <w:tcW w:w="3114" w:type="dxa"/>
          </w:tcPr>
          <w:p w14:paraId="0D4B7976" w14:textId="77777777" w:rsidR="0013759C" w:rsidRPr="00732BB0" w:rsidRDefault="0013759C" w:rsidP="0013759C">
            <w:pPr>
              <w:rPr>
                <w:rFonts w:ascii="Arial" w:hAnsi="Arial" w:cs="Arial"/>
                <w:sz w:val="22"/>
                <w:szCs w:val="22"/>
              </w:rPr>
            </w:pPr>
            <w:r w:rsidRPr="00732BB0">
              <w:rPr>
                <w:rFonts w:ascii="Arial" w:hAnsi="Arial" w:cs="Arial"/>
                <w:sz w:val="22"/>
                <w:szCs w:val="22"/>
              </w:rPr>
              <w:lastRenderedPageBreak/>
              <w:t>High Power/ Low Interest</w:t>
            </w:r>
          </w:p>
        </w:tc>
        <w:tc>
          <w:tcPr>
            <w:tcW w:w="4394" w:type="dxa"/>
          </w:tcPr>
          <w:p w14:paraId="237F5E17" w14:textId="77777777" w:rsidR="0013759C" w:rsidRPr="00732BB0" w:rsidRDefault="0013759C" w:rsidP="0013759C">
            <w:pPr>
              <w:rPr>
                <w:rFonts w:ascii="Arial" w:hAnsi="Arial" w:cs="Arial"/>
                <w:sz w:val="22"/>
                <w:szCs w:val="22"/>
              </w:rPr>
            </w:pPr>
            <w:r w:rsidRPr="00732BB0">
              <w:rPr>
                <w:rFonts w:ascii="Arial" w:hAnsi="Arial" w:cs="Arial"/>
                <w:sz w:val="22"/>
                <w:szCs w:val="22"/>
              </w:rPr>
              <w:t>Investors, Regulators</w:t>
            </w:r>
          </w:p>
        </w:tc>
      </w:tr>
      <w:tr w:rsidR="0013759C" w:rsidRPr="00732BB0" w14:paraId="02FABCC1" w14:textId="77777777" w:rsidTr="0013759C">
        <w:trPr>
          <w:trHeight w:val="629"/>
        </w:trPr>
        <w:tc>
          <w:tcPr>
            <w:tcW w:w="3114" w:type="dxa"/>
          </w:tcPr>
          <w:p w14:paraId="5FB55320" w14:textId="77777777" w:rsidR="0013759C" w:rsidRPr="00732BB0" w:rsidRDefault="0013759C" w:rsidP="0013759C">
            <w:pPr>
              <w:rPr>
                <w:rFonts w:ascii="Arial" w:hAnsi="Arial" w:cs="Arial"/>
                <w:sz w:val="22"/>
                <w:szCs w:val="22"/>
              </w:rPr>
            </w:pPr>
            <w:r w:rsidRPr="00732BB0">
              <w:rPr>
                <w:rFonts w:ascii="Arial" w:hAnsi="Arial" w:cs="Arial"/>
                <w:sz w:val="22"/>
                <w:szCs w:val="22"/>
              </w:rPr>
              <w:t>Low Power/ High Interest</w:t>
            </w:r>
          </w:p>
        </w:tc>
        <w:tc>
          <w:tcPr>
            <w:tcW w:w="4394" w:type="dxa"/>
          </w:tcPr>
          <w:p w14:paraId="4A42E291" w14:textId="77777777" w:rsidR="0013759C" w:rsidRPr="00732BB0" w:rsidRDefault="0013759C" w:rsidP="0013759C">
            <w:pPr>
              <w:rPr>
                <w:rFonts w:ascii="Arial" w:hAnsi="Arial" w:cs="Arial"/>
                <w:sz w:val="22"/>
                <w:szCs w:val="22"/>
              </w:rPr>
            </w:pPr>
            <w:r w:rsidRPr="00732BB0">
              <w:rPr>
                <w:rFonts w:ascii="Arial" w:hAnsi="Arial" w:cs="Arial"/>
                <w:sz w:val="22"/>
                <w:szCs w:val="22"/>
              </w:rPr>
              <w:t>Employees, Customers</w:t>
            </w:r>
          </w:p>
        </w:tc>
      </w:tr>
      <w:tr w:rsidR="0013759C" w:rsidRPr="00732BB0" w14:paraId="36D961B5" w14:textId="77777777" w:rsidTr="0013759C">
        <w:trPr>
          <w:trHeight w:val="629"/>
        </w:trPr>
        <w:tc>
          <w:tcPr>
            <w:tcW w:w="3114" w:type="dxa"/>
          </w:tcPr>
          <w:p w14:paraId="6827F70D" w14:textId="77777777" w:rsidR="0013759C" w:rsidRPr="00732BB0" w:rsidRDefault="0013759C" w:rsidP="0013759C">
            <w:pPr>
              <w:rPr>
                <w:rFonts w:ascii="Arial" w:hAnsi="Arial" w:cs="Arial"/>
                <w:sz w:val="22"/>
                <w:szCs w:val="22"/>
              </w:rPr>
            </w:pPr>
            <w:r w:rsidRPr="00732BB0">
              <w:rPr>
                <w:rFonts w:ascii="Arial" w:hAnsi="Arial" w:cs="Arial"/>
                <w:sz w:val="22"/>
                <w:szCs w:val="22"/>
              </w:rPr>
              <w:t>Low Power/ Low Interest</w:t>
            </w:r>
          </w:p>
        </w:tc>
        <w:tc>
          <w:tcPr>
            <w:tcW w:w="4394" w:type="dxa"/>
          </w:tcPr>
          <w:p w14:paraId="603D9DBE" w14:textId="77777777" w:rsidR="0013759C" w:rsidRPr="00732BB0" w:rsidRDefault="0013759C" w:rsidP="0013759C">
            <w:pPr>
              <w:rPr>
                <w:rFonts w:ascii="Arial" w:hAnsi="Arial" w:cs="Arial"/>
                <w:sz w:val="22"/>
                <w:szCs w:val="22"/>
              </w:rPr>
            </w:pPr>
            <w:r w:rsidRPr="00732BB0">
              <w:rPr>
                <w:rFonts w:ascii="Arial" w:hAnsi="Arial" w:cs="Arial"/>
                <w:sz w:val="22"/>
                <w:szCs w:val="22"/>
              </w:rPr>
              <w:t>General Public</w:t>
            </w:r>
          </w:p>
        </w:tc>
      </w:tr>
    </w:tbl>
    <w:p w14:paraId="4BA26224" w14:textId="3B0296E4" w:rsidR="00D442FE" w:rsidRPr="00732BB0" w:rsidRDefault="002D4D9E" w:rsidP="004E636D">
      <w:pPr>
        <w:rPr>
          <w:rFonts w:ascii="Arial" w:hAnsi="Arial" w:cs="Arial"/>
          <w:sz w:val="22"/>
          <w:szCs w:val="22"/>
        </w:rPr>
      </w:pPr>
      <w:r w:rsidRPr="00732BB0">
        <w:rPr>
          <w:rFonts w:ascii="Arial" w:hAnsi="Arial" w:cs="Arial"/>
          <w:sz w:val="22"/>
          <w:szCs w:val="22"/>
        </w:rPr>
        <w:t>Mendelow’s Stakeholder Matrix is a wide</w:t>
      </w:r>
      <w:r w:rsidR="00D54F07" w:rsidRPr="00732BB0">
        <w:rPr>
          <w:rFonts w:ascii="Arial" w:hAnsi="Arial" w:cs="Arial"/>
          <w:sz w:val="22"/>
          <w:szCs w:val="22"/>
        </w:rPr>
        <w:t>ly</w:t>
      </w:r>
      <w:r w:rsidRPr="00732BB0">
        <w:rPr>
          <w:rFonts w:ascii="Arial" w:hAnsi="Arial" w:cs="Arial"/>
          <w:sz w:val="22"/>
          <w:szCs w:val="22"/>
        </w:rPr>
        <w:t xml:space="preserve"> used</w:t>
      </w:r>
      <w:r w:rsidR="00D54F07" w:rsidRPr="00732BB0">
        <w:rPr>
          <w:rFonts w:ascii="Arial" w:hAnsi="Arial" w:cs="Arial"/>
          <w:sz w:val="22"/>
          <w:szCs w:val="22"/>
        </w:rPr>
        <w:t xml:space="preserve"> tool for analysing stakeholders based on their level of power and interest in </w:t>
      </w:r>
      <w:r w:rsidR="00D442FE" w:rsidRPr="00732BB0">
        <w:rPr>
          <w:rFonts w:ascii="Arial" w:hAnsi="Arial" w:cs="Arial"/>
          <w:sz w:val="22"/>
          <w:szCs w:val="22"/>
        </w:rPr>
        <w:t xml:space="preserve">a </w:t>
      </w:r>
      <w:r w:rsidR="00D54F07" w:rsidRPr="00732BB0">
        <w:rPr>
          <w:rFonts w:ascii="Arial" w:hAnsi="Arial" w:cs="Arial"/>
          <w:sz w:val="22"/>
          <w:szCs w:val="22"/>
        </w:rPr>
        <w:t>project. This model</w:t>
      </w:r>
      <w:r w:rsidR="00D442FE" w:rsidRPr="00732BB0">
        <w:rPr>
          <w:rFonts w:ascii="Arial" w:hAnsi="Arial" w:cs="Arial"/>
          <w:sz w:val="22"/>
          <w:szCs w:val="22"/>
        </w:rPr>
        <w:t xml:space="preserve"> allows project managers to prioritise stakeholders and apply appropriate engagement strategies.</w:t>
      </w:r>
    </w:p>
    <w:p w14:paraId="44841935" w14:textId="77777777" w:rsidR="0013759C" w:rsidRPr="00732BB0" w:rsidRDefault="0013759C" w:rsidP="0013759C">
      <w:pPr>
        <w:rPr>
          <w:rFonts w:ascii="Arial" w:hAnsi="Arial" w:cs="Arial"/>
          <w:sz w:val="22"/>
          <w:szCs w:val="22"/>
        </w:rPr>
      </w:pPr>
    </w:p>
    <w:p w14:paraId="7E7FE652" w14:textId="77777777" w:rsidR="0013759C" w:rsidRPr="00732BB0" w:rsidRDefault="0013759C" w:rsidP="0013759C">
      <w:pPr>
        <w:rPr>
          <w:rFonts w:ascii="Arial" w:hAnsi="Arial" w:cs="Arial"/>
          <w:sz w:val="22"/>
          <w:szCs w:val="22"/>
        </w:rPr>
      </w:pPr>
    </w:p>
    <w:p w14:paraId="0E8BB05A" w14:textId="77777777" w:rsidR="0013759C" w:rsidRPr="00732BB0" w:rsidRDefault="0013759C" w:rsidP="0013759C">
      <w:pPr>
        <w:rPr>
          <w:rFonts w:ascii="Arial" w:hAnsi="Arial" w:cs="Arial"/>
          <w:sz w:val="22"/>
          <w:szCs w:val="22"/>
        </w:rPr>
      </w:pPr>
    </w:p>
    <w:p w14:paraId="31460153" w14:textId="77777777" w:rsidR="0013759C" w:rsidRPr="00732BB0" w:rsidRDefault="0013759C" w:rsidP="0013759C">
      <w:pPr>
        <w:rPr>
          <w:rFonts w:ascii="Arial" w:hAnsi="Arial" w:cs="Arial"/>
          <w:sz w:val="22"/>
          <w:szCs w:val="22"/>
        </w:rPr>
      </w:pPr>
    </w:p>
    <w:p w14:paraId="4FE3E75A" w14:textId="77777777" w:rsidR="0013759C" w:rsidRPr="00732BB0" w:rsidRDefault="0013759C" w:rsidP="0013759C">
      <w:pPr>
        <w:rPr>
          <w:rFonts w:ascii="Arial" w:hAnsi="Arial" w:cs="Arial"/>
          <w:sz w:val="22"/>
          <w:szCs w:val="22"/>
        </w:rPr>
      </w:pPr>
    </w:p>
    <w:p w14:paraId="336D39DD" w14:textId="77777777" w:rsidR="0013759C" w:rsidRPr="00732BB0" w:rsidRDefault="0013759C" w:rsidP="0013759C">
      <w:pPr>
        <w:rPr>
          <w:rFonts w:ascii="Arial" w:hAnsi="Arial" w:cs="Arial"/>
          <w:sz w:val="22"/>
          <w:szCs w:val="22"/>
        </w:rPr>
      </w:pPr>
    </w:p>
    <w:p w14:paraId="541BA7F5" w14:textId="77777777" w:rsidR="0013759C" w:rsidRPr="00732BB0" w:rsidRDefault="0013759C" w:rsidP="0013759C">
      <w:pPr>
        <w:rPr>
          <w:rFonts w:ascii="Arial" w:hAnsi="Arial" w:cs="Arial"/>
          <w:sz w:val="22"/>
          <w:szCs w:val="22"/>
        </w:rPr>
      </w:pPr>
    </w:p>
    <w:p w14:paraId="65EE5DBF" w14:textId="72C24E94" w:rsidR="0013759C" w:rsidRPr="00732BB0" w:rsidRDefault="0013759C" w:rsidP="0013759C">
      <w:pPr>
        <w:rPr>
          <w:rFonts w:ascii="Arial" w:hAnsi="Arial" w:cs="Arial"/>
          <w:sz w:val="22"/>
          <w:szCs w:val="22"/>
        </w:rPr>
      </w:pPr>
      <w:r w:rsidRPr="00732BB0">
        <w:rPr>
          <w:rFonts w:ascii="Arial" w:hAnsi="Arial" w:cs="Arial"/>
          <w:sz w:val="22"/>
          <w:szCs w:val="22"/>
        </w:rPr>
        <w:t>The matrix shows</w:t>
      </w:r>
      <w:r w:rsidR="00077DE0" w:rsidRPr="00732BB0">
        <w:rPr>
          <w:rFonts w:ascii="Arial" w:hAnsi="Arial" w:cs="Arial"/>
          <w:sz w:val="22"/>
          <w:szCs w:val="22"/>
        </w:rPr>
        <w:t xml:space="preserve"> that stakeholders with a lot of power and interest need to be controlled closely because</w:t>
      </w:r>
      <w:r w:rsidR="0095691B" w:rsidRPr="00732BB0">
        <w:rPr>
          <w:rFonts w:ascii="Arial" w:hAnsi="Arial" w:cs="Arial"/>
          <w:sz w:val="22"/>
          <w:szCs w:val="22"/>
        </w:rPr>
        <w:t xml:space="preserve"> they have the most say over how the project turns out. In the case of </w:t>
      </w:r>
      <w:proofErr w:type="spellStart"/>
      <w:r w:rsidR="0095691B" w:rsidRPr="00732BB0">
        <w:rPr>
          <w:rFonts w:ascii="Arial" w:hAnsi="Arial" w:cs="Arial"/>
          <w:sz w:val="22"/>
          <w:szCs w:val="22"/>
        </w:rPr>
        <w:t>StaySmart</w:t>
      </w:r>
      <w:proofErr w:type="spellEnd"/>
      <w:r w:rsidR="0095691B" w:rsidRPr="00732BB0">
        <w:rPr>
          <w:rFonts w:ascii="Arial" w:hAnsi="Arial" w:cs="Arial"/>
          <w:sz w:val="22"/>
          <w:szCs w:val="22"/>
        </w:rPr>
        <w:t>+</w:t>
      </w:r>
      <w:r w:rsidR="00E3768E" w:rsidRPr="00732BB0">
        <w:rPr>
          <w:rFonts w:ascii="Arial" w:hAnsi="Arial" w:cs="Arial"/>
          <w:sz w:val="22"/>
          <w:szCs w:val="22"/>
        </w:rPr>
        <w:t>, senior management is very important for making decisions and allocating resources. The</w:t>
      </w:r>
      <w:r w:rsidR="00984825" w:rsidRPr="00732BB0">
        <w:rPr>
          <w:rFonts w:ascii="Arial" w:hAnsi="Arial" w:cs="Arial"/>
          <w:sz w:val="22"/>
          <w:szCs w:val="22"/>
        </w:rPr>
        <w:t xml:space="preserve"> project </w:t>
      </w:r>
      <w:r w:rsidR="00DC6CA1" w:rsidRPr="00732BB0">
        <w:rPr>
          <w:rFonts w:ascii="Arial" w:hAnsi="Arial" w:cs="Arial"/>
          <w:sz w:val="22"/>
          <w:szCs w:val="22"/>
        </w:rPr>
        <w:t>manager, on the other hand, makes sure that everything is in or</w:t>
      </w:r>
      <w:r w:rsidR="007B1372" w:rsidRPr="00732BB0">
        <w:rPr>
          <w:rFonts w:ascii="Arial" w:hAnsi="Arial" w:cs="Arial"/>
          <w:sz w:val="22"/>
          <w:szCs w:val="22"/>
        </w:rPr>
        <w:t>der and that the project is carried out.</w:t>
      </w:r>
    </w:p>
    <w:p w14:paraId="731DEEAB" w14:textId="1ECF05D2" w:rsidR="007957AA" w:rsidRPr="00732BB0" w:rsidRDefault="007957AA" w:rsidP="0013759C">
      <w:pPr>
        <w:rPr>
          <w:rFonts w:ascii="Arial" w:hAnsi="Arial" w:cs="Arial"/>
          <w:sz w:val="22"/>
          <w:szCs w:val="22"/>
        </w:rPr>
      </w:pPr>
      <w:r w:rsidRPr="00732BB0">
        <w:rPr>
          <w:rFonts w:ascii="Arial" w:hAnsi="Arial" w:cs="Arial"/>
          <w:sz w:val="22"/>
          <w:szCs w:val="22"/>
        </w:rPr>
        <w:t>Stakeholders with high power but low interest, such as regulations, must be kept satisfi</w:t>
      </w:r>
      <w:r w:rsidR="00817E0D" w:rsidRPr="00732BB0">
        <w:rPr>
          <w:rFonts w:ascii="Arial" w:hAnsi="Arial" w:cs="Arial"/>
          <w:sz w:val="22"/>
          <w:szCs w:val="22"/>
        </w:rPr>
        <w:t xml:space="preserve">ed. Although they may not be actively involved in daily operations, their decisions can </w:t>
      </w:r>
      <w:r w:rsidR="00E454C6" w:rsidRPr="00732BB0">
        <w:rPr>
          <w:rFonts w:ascii="Arial" w:hAnsi="Arial" w:cs="Arial"/>
          <w:sz w:val="22"/>
          <w:szCs w:val="22"/>
        </w:rPr>
        <w:t>significa</w:t>
      </w:r>
      <w:r w:rsidR="00DF0FF2" w:rsidRPr="00732BB0">
        <w:rPr>
          <w:rFonts w:ascii="Arial" w:hAnsi="Arial" w:cs="Arial"/>
          <w:sz w:val="22"/>
          <w:szCs w:val="22"/>
        </w:rPr>
        <w:t>ntly impact the project, particularly in areas such as data protection and AI regulation.</w:t>
      </w:r>
    </w:p>
    <w:p w14:paraId="4CB98705" w14:textId="393EEA59" w:rsidR="00DF0FF2" w:rsidRPr="00732BB0" w:rsidRDefault="00DF0FF2" w:rsidP="0013759C">
      <w:pPr>
        <w:rPr>
          <w:rFonts w:ascii="Arial" w:hAnsi="Arial" w:cs="Arial"/>
          <w:sz w:val="22"/>
          <w:szCs w:val="22"/>
        </w:rPr>
      </w:pPr>
      <w:r w:rsidRPr="00732BB0">
        <w:rPr>
          <w:rFonts w:ascii="Arial" w:hAnsi="Arial" w:cs="Arial"/>
          <w:sz w:val="22"/>
          <w:szCs w:val="22"/>
        </w:rPr>
        <w:t>C</w:t>
      </w:r>
      <w:r w:rsidR="00E06F21" w:rsidRPr="00732BB0">
        <w:rPr>
          <w:rFonts w:ascii="Arial" w:hAnsi="Arial" w:cs="Arial"/>
          <w:sz w:val="22"/>
          <w:szCs w:val="22"/>
        </w:rPr>
        <w:t xml:space="preserve">onversely, stakeholders with high interest but </w:t>
      </w:r>
      <w:r w:rsidR="00F427D4" w:rsidRPr="00732BB0">
        <w:rPr>
          <w:rFonts w:ascii="Arial" w:hAnsi="Arial" w:cs="Arial"/>
          <w:sz w:val="22"/>
          <w:szCs w:val="22"/>
        </w:rPr>
        <w:t>low power, such as employees and customers, should be kept informed and engage</w:t>
      </w:r>
      <w:r w:rsidR="00C36238" w:rsidRPr="00732BB0">
        <w:rPr>
          <w:rFonts w:ascii="Arial" w:hAnsi="Arial" w:cs="Arial"/>
          <w:sz w:val="22"/>
          <w:szCs w:val="22"/>
        </w:rPr>
        <w:t xml:space="preserve">d. </w:t>
      </w:r>
      <w:r w:rsidR="0071367C" w:rsidRPr="00732BB0">
        <w:rPr>
          <w:rFonts w:ascii="Arial" w:hAnsi="Arial" w:cs="Arial"/>
          <w:sz w:val="22"/>
          <w:szCs w:val="22"/>
        </w:rPr>
        <w:t>Employees are directly invo</w:t>
      </w:r>
      <w:r w:rsidR="007F17CD" w:rsidRPr="00732BB0">
        <w:rPr>
          <w:rFonts w:ascii="Arial" w:hAnsi="Arial" w:cs="Arial"/>
          <w:sz w:val="22"/>
          <w:szCs w:val="22"/>
        </w:rPr>
        <w:t xml:space="preserve">lved in delivering the service, while customers influence its success through feedback and </w:t>
      </w:r>
      <w:r w:rsidR="001974EA" w:rsidRPr="00732BB0">
        <w:rPr>
          <w:rFonts w:ascii="Arial" w:hAnsi="Arial" w:cs="Arial"/>
          <w:sz w:val="22"/>
          <w:szCs w:val="22"/>
        </w:rPr>
        <w:t>usage. Their</w:t>
      </w:r>
      <w:r w:rsidR="00083D6F" w:rsidRPr="00732BB0">
        <w:rPr>
          <w:rFonts w:ascii="Arial" w:hAnsi="Arial" w:cs="Arial"/>
          <w:sz w:val="22"/>
          <w:szCs w:val="22"/>
        </w:rPr>
        <w:t xml:space="preserve"> engagement is essential for ensuring service quality and customer satisfaction.</w:t>
      </w:r>
    </w:p>
    <w:p w14:paraId="1F8E3511" w14:textId="329FE150" w:rsidR="00F126C9" w:rsidRPr="00732BB0" w:rsidRDefault="00F126C9" w:rsidP="00910ECA">
      <w:pPr>
        <w:pStyle w:val="Heading2"/>
        <w:rPr>
          <w:rFonts w:ascii="Arial" w:hAnsi="Arial" w:cs="Arial"/>
          <w:sz w:val="22"/>
          <w:szCs w:val="22"/>
        </w:rPr>
      </w:pPr>
      <w:bookmarkStart w:id="58" w:name="_Toc227846959"/>
      <w:bookmarkStart w:id="59" w:name="_Toc227854129"/>
      <w:r w:rsidRPr="00732BB0">
        <w:rPr>
          <w:rFonts w:ascii="Arial" w:hAnsi="Arial" w:cs="Arial"/>
          <w:sz w:val="22"/>
          <w:szCs w:val="22"/>
        </w:rPr>
        <w:t>RACI Matrix</w:t>
      </w:r>
      <w:bookmarkEnd w:id="58"/>
      <w:bookmarkEnd w:id="59"/>
    </w:p>
    <w:p w14:paraId="50DBDF4B" w14:textId="1CD6EBE5" w:rsidR="00083D6F" w:rsidRPr="00732BB0" w:rsidRDefault="00083D6F" w:rsidP="0013759C">
      <w:pPr>
        <w:rPr>
          <w:rFonts w:ascii="Arial" w:hAnsi="Arial" w:cs="Arial"/>
          <w:sz w:val="22"/>
          <w:szCs w:val="22"/>
        </w:rPr>
      </w:pPr>
      <w:r w:rsidRPr="00732BB0">
        <w:rPr>
          <w:rFonts w:ascii="Arial" w:hAnsi="Arial" w:cs="Arial"/>
          <w:sz w:val="22"/>
          <w:szCs w:val="22"/>
        </w:rPr>
        <w:t>RACI M</w:t>
      </w:r>
      <w:r w:rsidR="00DA037D" w:rsidRPr="00732BB0">
        <w:rPr>
          <w:rFonts w:ascii="Arial" w:hAnsi="Arial" w:cs="Arial"/>
          <w:sz w:val="22"/>
          <w:szCs w:val="22"/>
        </w:rPr>
        <w:t>atrix is a practical tool used to de</w:t>
      </w:r>
      <w:r w:rsidR="00CC440D" w:rsidRPr="00732BB0">
        <w:rPr>
          <w:rFonts w:ascii="Arial" w:hAnsi="Arial" w:cs="Arial"/>
          <w:sz w:val="22"/>
          <w:szCs w:val="22"/>
        </w:rPr>
        <w:t>fine roles and responsibilities within a project. It identifies who is Responsible, Accoun</w:t>
      </w:r>
      <w:r w:rsidR="003E0A6C" w:rsidRPr="00732BB0">
        <w:rPr>
          <w:rFonts w:ascii="Arial" w:hAnsi="Arial" w:cs="Arial"/>
          <w:sz w:val="22"/>
          <w:szCs w:val="22"/>
        </w:rPr>
        <w:t>table, Consulted, and Informed for each task.</w:t>
      </w:r>
    </w:p>
    <w:tbl>
      <w:tblPr>
        <w:tblStyle w:val="TableGrid"/>
        <w:tblW w:w="9426" w:type="dxa"/>
        <w:tblInd w:w="-410" w:type="dxa"/>
        <w:tblLook w:val="04A0" w:firstRow="1" w:lastRow="0" w:firstColumn="1" w:lastColumn="0" w:noHBand="0" w:noVBand="1"/>
      </w:tblPr>
      <w:tblGrid>
        <w:gridCol w:w="1872"/>
        <w:gridCol w:w="1935"/>
        <w:gridCol w:w="1985"/>
        <w:gridCol w:w="1984"/>
        <w:gridCol w:w="1650"/>
      </w:tblGrid>
      <w:tr w:rsidR="00C232DF" w:rsidRPr="00732BB0" w14:paraId="746C51EF" w14:textId="7F9E9BFD" w:rsidTr="004B62E6">
        <w:trPr>
          <w:trHeight w:val="716"/>
        </w:trPr>
        <w:tc>
          <w:tcPr>
            <w:tcW w:w="1872" w:type="dxa"/>
          </w:tcPr>
          <w:p w14:paraId="1F54E85C" w14:textId="38105BFD" w:rsidR="002B4409" w:rsidRPr="00732BB0" w:rsidRDefault="002B4409" w:rsidP="0013759C">
            <w:pPr>
              <w:rPr>
                <w:rFonts w:ascii="Arial" w:hAnsi="Arial" w:cs="Arial"/>
                <w:sz w:val="22"/>
                <w:szCs w:val="22"/>
              </w:rPr>
            </w:pPr>
            <w:r w:rsidRPr="00732BB0">
              <w:rPr>
                <w:rFonts w:ascii="Arial" w:hAnsi="Arial" w:cs="Arial"/>
                <w:sz w:val="22"/>
                <w:szCs w:val="22"/>
              </w:rPr>
              <w:t>Task</w:t>
            </w:r>
          </w:p>
        </w:tc>
        <w:tc>
          <w:tcPr>
            <w:tcW w:w="1935" w:type="dxa"/>
          </w:tcPr>
          <w:p w14:paraId="1762DBC1" w14:textId="2C0C3143" w:rsidR="002B4409" w:rsidRPr="00732BB0" w:rsidRDefault="002B4409" w:rsidP="0013759C">
            <w:pPr>
              <w:rPr>
                <w:rFonts w:ascii="Arial" w:hAnsi="Arial" w:cs="Arial"/>
                <w:sz w:val="22"/>
                <w:szCs w:val="22"/>
              </w:rPr>
            </w:pPr>
            <w:r w:rsidRPr="00732BB0">
              <w:rPr>
                <w:rFonts w:ascii="Arial" w:hAnsi="Arial" w:cs="Arial"/>
                <w:sz w:val="22"/>
                <w:szCs w:val="22"/>
              </w:rPr>
              <w:t>R (Responsible)</w:t>
            </w:r>
          </w:p>
        </w:tc>
        <w:tc>
          <w:tcPr>
            <w:tcW w:w="1985" w:type="dxa"/>
          </w:tcPr>
          <w:p w14:paraId="469535C8" w14:textId="3BC551AB" w:rsidR="002B4409" w:rsidRPr="00732BB0" w:rsidRDefault="002B4409" w:rsidP="0013759C">
            <w:pPr>
              <w:rPr>
                <w:rFonts w:ascii="Arial" w:hAnsi="Arial" w:cs="Arial"/>
                <w:sz w:val="22"/>
                <w:szCs w:val="22"/>
              </w:rPr>
            </w:pPr>
            <w:r w:rsidRPr="00732BB0">
              <w:rPr>
                <w:rFonts w:ascii="Arial" w:hAnsi="Arial" w:cs="Arial"/>
                <w:sz w:val="22"/>
                <w:szCs w:val="22"/>
              </w:rPr>
              <w:t>A (Accountable)</w:t>
            </w:r>
          </w:p>
        </w:tc>
        <w:tc>
          <w:tcPr>
            <w:tcW w:w="1984" w:type="dxa"/>
          </w:tcPr>
          <w:p w14:paraId="653D1C1C" w14:textId="29A49A59" w:rsidR="002B4409" w:rsidRPr="00732BB0" w:rsidRDefault="004B62E6" w:rsidP="0013759C">
            <w:pPr>
              <w:rPr>
                <w:rFonts w:ascii="Arial" w:hAnsi="Arial" w:cs="Arial"/>
                <w:sz w:val="22"/>
                <w:szCs w:val="22"/>
              </w:rPr>
            </w:pPr>
            <w:r w:rsidRPr="00732BB0">
              <w:rPr>
                <w:rFonts w:ascii="Arial" w:hAnsi="Arial" w:cs="Arial"/>
                <w:sz w:val="22"/>
                <w:szCs w:val="22"/>
              </w:rPr>
              <w:t>C (Consult</w:t>
            </w:r>
            <w:r w:rsidR="003C1781" w:rsidRPr="00732BB0">
              <w:rPr>
                <w:rFonts w:ascii="Arial" w:hAnsi="Arial" w:cs="Arial"/>
                <w:sz w:val="22"/>
                <w:szCs w:val="22"/>
              </w:rPr>
              <w:t>ed)</w:t>
            </w:r>
          </w:p>
        </w:tc>
        <w:tc>
          <w:tcPr>
            <w:tcW w:w="1650" w:type="dxa"/>
          </w:tcPr>
          <w:p w14:paraId="02D3391E" w14:textId="50774BAA" w:rsidR="002B4409" w:rsidRPr="00732BB0" w:rsidRDefault="003C1781" w:rsidP="0013759C">
            <w:pPr>
              <w:rPr>
                <w:rFonts w:ascii="Arial" w:hAnsi="Arial" w:cs="Arial"/>
                <w:sz w:val="22"/>
                <w:szCs w:val="22"/>
              </w:rPr>
            </w:pPr>
            <w:r w:rsidRPr="00732BB0">
              <w:rPr>
                <w:rFonts w:ascii="Arial" w:hAnsi="Arial" w:cs="Arial"/>
                <w:sz w:val="22"/>
                <w:szCs w:val="22"/>
              </w:rPr>
              <w:t>I (Informed)</w:t>
            </w:r>
          </w:p>
        </w:tc>
      </w:tr>
      <w:tr w:rsidR="00C232DF" w:rsidRPr="00732BB0" w14:paraId="3C34DB74" w14:textId="46198223" w:rsidTr="004B62E6">
        <w:trPr>
          <w:trHeight w:val="716"/>
        </w:trPr>
        <w:tc>
          <w:tcPr>
            <w:tcW w:w="1872" w:type="dxa"/>
          </w:tcPr>
          <w:p w14:paraId="7A903003" w14:textId="243CF37C" w:rsidR="002B4409" w:rsidRPr="00732BB0" w:rsidRDefault="00416E14" w:rsidP="0013759C">
            <w:pPr>
              <w:rPr>
                <w:rFonts w:ascii="Arial" w:hAnsi="Arial" w:cs="Arial"/>
                <w:sz w:val="22"/>
                <w:szCs w:val="22"/>
              </w:rPr>
            </w:pPr>
            <w:r w:rsidRPr="00732BB0">
              <w:rPr>
                <w:rFonts w:ascii="Arial" w:hAnsi="Arial" w:cs="Arial"/>
                <w:sz w:val="22"/>
                <w:szCs w:val="22"/>
              </w:rPr>
              <w:t>AI Development</w:t>
            </w:r>
          </w:p>
        </w:tc>
        <w:tc>
          <w:tcPr>
            <w:tcW w:w="1935" w:type="dxa"/>
          </w:tcPr>
          <w:p w14:paraId="088EDC67" w14:textId="5CCDD406" w:rsidR="002B4409" w:rsidRPr="00732BB0" w:rsidRDefault="003C1781" w:rsidP="0013759C">
            <w:pPr>
              <w:rPr>
                <w:rFonts w:ascii="Arial" w:hAnsi="Arial" w:cs="Arial"/>
                <w:sz w:val="22"/>
                <w:szCs w:val="22"/>
              </w:rPr>
            </w:pPr>
            <w:r w:rsidRPr="00732BB0">
              <w:rPr>
                <w:rFonts w:ascii="Arial" w:hAnsi="Arial" w:cs="Arial"/>
                <w:sz w:val="22"/>
                <w:szCs w:val="22"/>
              </w:rPr>
              <w:t>IT Team</w:t>
            </w:r>
          </w:p>
        </w:tc>
        <w:tc>
          <w:tcPr>
            <w:tcW w:w="1985" w:type="dxa"/>
          </w:tcPr>
          <w:p w14:paraId="6BAA11E3" w14:textId="4BE449A0" w:rsidR="002B4409" w:rsidRPr="00732BB0" w:rsidRDefault="003C1781" w:rsidP="0013759C">
            <w:pPr>
              <w:rPr>
                <w:rFonts w:ascii="Arial" w:hAnsi="Arial" w:cs="Arial"/>
                <w:sz w:val="22"/>
                <w:szCs w:val="22"/>
              </w:rPr>
            </w:pPr>
            <w:r w:rsidRPr="00732BB0">
              <w:rPr>
                <w:rFonts w:ascii="Arial" w:hAnsi="Arial" w:cs="Arial"/>
                <w:sz w:val="22"/>
                <w:szCs w:val="22"/>
              </w:rPr>
              <w:t>Project Manager</w:t>
            </w:r>
          </w:p>
        </w:tc>
        <w:tc>
          <w:tcPr>
            <w:tcW w:w="1984" w:type="dxa"/>
          </w:tcPr>
          <w:p w14:paraId="767D33B0" w14:textId="17C16E42" w:rsidR="002B4409" w:rsidRPr="00732BB0" w:rsidRDefault="003C1781" w:rsidP="0013759C">
            <w:pPr>
              <w:rPr>
                <w:rFonts w:ascii="Arial" w:hAnsi="Arial" w:cs="Arial"/>
                <w:sz w:val="22"/>
                <w:szCs w:val="22"/>
              </w:rPr>
            </w:pPr>
            <w:r w:rsidRPr="00732BB0">
              <w:rPr>
                <w:rFonts w:ascii="Arial" w:hAnsi="Arial" w:cs="Arial"/>
                <w:sz w:val="22"/>
                <w:szCs w:val="22"/>
              </w:rPr>
              <w:t>Suppliers</w:t>
            </w:r>
          </w:p>
        </w:tc>
        <w:tc>
          <w:tcPr>
            <w:tcW w:w="1650" w:type="dxa"/>
          </w:tcPr>
          <w:p w14:paraId="5BA242BE" w14:textId="57D6EB80" w:rsidR="002B4409" w:rsidRPr="00732BB0" w:rsidRDefault="00F27BE6" w:rsidP="0013759C">
            <w:pPr>
              <w:rPr>
                <w:rFonts w:ascii="Arial" w:hAnsi="Arial" w:cs="Arial"/>
                <w:sz w:val="22"/>
                <w:szCs w:val="22"/>
              </w:rPr>
            </w:pPr>
            <w:r w:rsidRPr="00732BB0">
              <w:rPr>
                <w:rFonts w:ascii="Arial" w:hAnsi="Arial" w:cs="Arial"/>
                <w:sz w:val="22"/>
                <w:szCs w:val="22"/>
              </w:rPr>
              <w:t>Management</w:t>
            </w:r>
          </w:p>
        </w:tc>
      </w:tr>
      <w:tr w:rsidR="00C232DF" w:rsidRPr="00732BB0" w14:paraId="1ADC734D" w14:textId="6BFBADBD" w:rsidTr="004B62E6">
        <w:trPr>
          <w:trHeight w:val="754"/>
        </w:trPr>
        <w:tc>
          <w:tcPr>
            <w:tcW w:w="1872" w:type="dxa"/>
          </w:tcPr>
          <w:p w14:paraId="52D3B600" w14:textId="7080A3D1" w:rsidR="002B4409" w:rsidRPr="00732BB0" w:rsidRDefault="00416E14" w:rsidP="0013759C">
            <w:pPr>
              <w:rPr>
                <w:rFonts w:ascii="Arial" w:hAnsi="Arial" w:cs="Arial"/>
                <w:sz w:val="22"/>
                <w:szCs w:val="22"/>
              </w:rPr>
            </w:pPr>
            <w:r w:rsidRPr="00732BB0">
              <w:rPr>
                <w:rFonts w:ascii="Arial" w:hAnsi="Arial" w:cs="Arial"/>
                <w:sz w:val="22"/>
                <w:szCs w:val="22"/>
              </w:rPr>
              <w:t>Marketing</w:t>
            </w:r>
          </w:p>
        </w:tc>
        <w:tc>
          <w:tcPr>
            <w:tcW w:w="1935" w:type="dxa"/>
          </w:tcPr>
          <w:p w14:paraId="1EF9F512" w14:textId="0A1F63A8" w:rsidR="002B4409" w:rsidRPr="00732BB0" w:rsidRDefault="003C1781" w:rsidP="0013759C">
            <w:pPr>
              <w:rPr>
                <w:rFonts w:ascii="Arial" w:hAnsi="Arial" w:cs="Arial"/>
                <w:sz w:val="22"/>
                <w:szCs w:val="22"/>
              </w:rPr>
            </w:pPr>
            <w:r w:rsidRPr="00732BB0">
              <w:rPr>
                <w:rFonts w:ascii="Arial" w:hAnsi="Arial" w:cs="Arial"/>
                <w:sz w:val="22"/>
                <w:szCs w:val="22"/>
              </w:rPr>
              <w:t>Marketing Team</w:t>
            </w:r>
          </w:p>
        </w:tc>
        <w:tc>
          <w:tcPr>
            <w:tcW w:w="1985" w:type="dxa"/>
          </w:tcPr>
          <w:p w14:paraId="763B698F" w14:textId="3C22DFE3" w:rsidR="002B4409" w:rsidRPr="00732BB0" w:rsidRDefault="003C1781" w:rsidP="0013759C">
            <w:pPr>
              <w:rPr>
                <w:rFonts w:ascii="Arial" w:hAnsi="Arial" w:cs="Arial"/>
                <w:sz w:val="22"/>
                <w:szCs w:val="22"/>
              </w:rPr>
            </w:pPr>
            <w:r w:rsidRPr="00732BB0">
              <w:rPr>
                <w:rFonts w:ascii="Arial" w:hAnsi="Arial" w:cs="Arial"/>
                <w:sz w:val="22"/>
                <w:szCs w:val="22"/>
              </w:rPr>
              <w:t>Project Manager</w:t>
            </w:r>
          </w:p>
        </w:tc>
        <w:tc>
          <w:tcPr>
            <w:tcW w:w="1984" w:type="dxa"/>
          </w:tcPr>
          <w:p w14:paraId="604D91BA" w14:textId="5BB105FD" w:rsidR="002B4409" w:rsidRPr="00732BB0" w:rsidRDefault="003C1781" w:rsidP="0013759C">
            <w:pPr>
              <w:rPr>
                <w:rFonts w:ascii="Arial" w:hAnsi="Arial" w:cs="Arial"/>
                <w:sz w:val="22"/>
                <w:szCs w:val="22"/>
              </w:rPr>
            </w:pPr>
            <w:r w:rsidRPr="00732BB0">
              <w:rPr>
                <w:rFonts w:ascii="Arial" w:hAnsi="Arial" w:cs="Arial"/>
                <w:sz w:val="22"/>
                <w:szCs w:val="22"/>
              </w:rPr>
              <w:t>Sales Team</w:t>
            </w:r>
          </w:p>
        </w:tc>
        <w:tc>
          <w:tcPr>
            <w:tcW w:w="1650" w:type="dxa"/>
          </w:tcPr>
          <w:p w14:paraId="31451383" w14:textId="74D7545A" w:rsidR="002B4409" w:rsidRPr="00732BB0" w:rsidRDefault="00F27BE6" w:rsidP="0013759C">
            <w:pPr>
              <w:rPr>
                <w:rFonts w:ascii="Arial" w:hAnsi="Arial" w:cs="Arial"/>
                <w:sz w:val="22"/>
                <w:szCs w:val="22"/>
              </w:rPr>
            </w:pPr>
            <w:r w:rsidRPr="00732BB0">
              <w:rPr>
                <w:rFonts w:ascii="Arial" w:hAnsi="Arial" w:cs="Arial"/>
                <w:sz w:val="22"/>
                <w:szCs w:val="22"/>
              </w:rPr>
              <w:t>Customers</w:t>
            </w:r>
          </w:p>
        </w:tc>
      </w:tr>
      <w:tr w:rsidR="00C232DF" w:rsidRPr="00732BB0" w14:paraId="7FAED41E" w14:textId="069DC0CD" w:rsidTr="004B62E6">
        <w:trPr>
          <w:trHeight w:val="716"/>
        </w:trPr>
        <w:tc>
          <w:tcPr>
            <w:tcW w:w="1872" w:type="dxa"/>
          </w:tcPr>
          <w:p w14:paraId="16400593" w14:textId="5D446AFF" w:rsidR="002B4409" w:rsidRPr="00732BB0" w:rsidRDefault="00416E14" w:rsidP="0013759C">
            <w:pPr>
              <w:rPr>
                <w:rFonts w:ascii="Arial" w:hAnsi="Arial" w:cs="Arial"/>
                <w:sz w:val="22"/>
                <w:szCs w:val="22"/>
              </w:rPr>
            </w:pPr>
            <w:r w:rsidRPr="00732BB0">
              <w:rPr>
                <w:rFonts w:ascii="Arial" w:hAnsi="Arial" w:cs="Arial"/>
                <w:sz w:val="22"/>
                <w:szCs w:val="22"/>
              </w:rPr>
              <w:lastRenderedPageBreak/>
              <w:t>Training</w:t>
            </w:r>
          </w:p>
        </w:tc>
        <w:tc>
          <w:tcPr>
            <w:tcW w:w="1935" w:type="dxa"/>
          </w:tcPr>
          <w:p w14:paraId="31229F83" w14:textId="45F643AF" w:rsidR="002B4409" w:rsidRPr="00732BB0" w:rsidRDefault="003C1781" w:rsidP="0013759C">
            <w:pPr>
              <w:rPr>
                <w:rFonts w:ascii="Arial" w:hAnsi="Arial" w:cs="Arial"/>
                <w:sz w:val="22"/>
                <w:szCs w:val="22"/>
              </w:rPr>
            </w:pPr>
            <w:r w:rsidRPr="00732BB0">
              <w:rPr>
                <w:rFonts w:ascii="Arial" w:hAnsi="Arial" w:cs="Arial"/>
                <w:sz w:val="22"/>
                <w:szCs w:val="22"/>
              </w:rPr>
              <w:t>HR Department</w:t>
            </w:r>
          </w:p>
        </w:tc>
        <w:tc>
          <w:tcPr>
            <w:tcW w:w="1985" w:type="dxa"/>
          </w:tcPr>
          <w:p w14:paraId="184E2688" w14:textId="0EA81257" w:rsidR="002B4409" w:rsidRPr="00732BB0" w:rsidRDefault="003C1781" w:rsidP="0013759C">
            <w:pPr>
              <w:rPr>
                <w:rFonts w:ascii="Arial" w:hAnsi="Arial" w:cs="Arial"/>
                <w:sz w:val="22"/>
                <w:szCs w:val="22"/>
              </w:rPr>
            </w:pPr>
            <w:r w:rsidRPr="00732BB0">
              <w:rPr>
                <w:rFonts w:ascii="Arial" w:hAnsi="Arial" w:cs="Arial"/>
                <w:sz w:val="22"/>
                <w:szCs w:val="22"/>
              </w:rPr>
              <w:t>Project Manager</w:t>
            </w:r>
          </w:p>
        </w:tc>
        <w:tc>
          <w:tcPr>
            <w:tcW w:w="1984" w:type="dxa"/>
          </w:tcPr>
          <w:p w14:paraId="0928DCE4" w14:textId="1D8BEF50" w:rsidR="002B4409" w:rsidRPr="00732BB0" w:rsidRDefault="003C1781" w:rsidP="0013759C">
            <w:pPr>
              <w:rPr>
                <w:rFonts w:ascii="Arial" w:hAnsi="Arial" w:cs="Arial"/>
                <w:sz w:val="22"/>
                <w:szCs w:val="22"/>
              </w:rPr>
            </w:pPr>
            <w:r w:rsidRPr="00732BB0">
              <w:rPr>
                <w:rFonts w:ascii="Arial" w:hAnsi="Arial" w:cs="Arial"/>
                <w:sz w:val="22"/>
                <w:szCs w:val="22"/>
              </w:rPr>
              <w:t>Managers</w:t>
            </w:r>
          </w:p>
        </w:tc>
        <w:tc>
          <w:tcPr>
            <w:tcW w:w="1650" w:type="dxa"/>
          </w:tcPr>
          <w:p w14:paraId="6CFA3E9A" w14:textId="768A7ACF" w:rsidR="002B4409" w:rsidRPr="00732BB0" w:rsidRDefault="00F27BE6" w:rsidP="0013759C">
            <w:pPr>
              <w:rPr>
                <w:rFonts w:ascii="Arial" w:hAnsi="Arial" w:cs="Arial"/>
                <w:sz w:val="22"/>
                <w:szCs w:val="22"/>
              </w:rPr>
            </w:pPr>
            <w:r w:rsidRPr="00732BB0">
              <w:rPr>
                <w:rFonts w:ascii="Arial" w:hAnsi="Arial" w:cs="Arial"/>
                <w:sz w:val="22"/>
                <w:szCs w:val="22"/>
              </w:rPr>
              <w:t>Staff</w:t>
            </w:r>
          </w:p>
        </w:tc>
      </w:tr>
      <w:tr w:rsidR="00C232DF" w:rsidRPr="00732BB0" w14:paraId="3BA97E0E" w14:textId="3BEBD1B5" w:rsidTr="004B62E6">
        <w:trPr>
          <w:trHeight w:val="716"/>
        </w:trPr>
        <w:tc>
          <w:tcPr>
            <w:tcW w:w="1872" w:type="dxa"/>
          </w:tcPr>
          <w:p w14:paraId="710C7310" w14:textId="0DDB681F" w:rsidR="002B4409" w:rsidRPr="00732BB0" w:rsidRDefault="004B62E6" w:rsidP="0013759C">
            <w:pPr>
              <w:rPr>
                <w:rFonts w:ascii="Arial" w:hAnsi="Arial" w:cs="Arial"/>
                <w:sz w:val="22"/>
                <w:szCs w:val="22"/>
              </w:rPr>
            </w:pPr>
            <w:r w:rsidRPr="00732BB0">
              <w:rPr>
                <w:rFonts w:ascii="Arial" w:hAnsi="Arial" w:cs="Arial"/>
                <w:sz w:val="22"/>
                <w:szCs w:val="22"/>
              </w:rPr>
              <w:t>Implementation</w:t>
            </w:r>
          </w:p>
        </w:tc>
        <w:tc>
          <w:tcPr>
            <w:tcW w:w="1935" w:type="dxa"/>
          </w:tcPr>
          <w:p w14:paraId="05A729DF" w14:textId="0677E7AA" w:rsidR="002B4409" w:rsidRPr="00732BB0" w:rsidRDefault="003C1781" w:rsidP="0013759C">
            <w:pPr>
              <w:rPr>
                <w:rFonts w:ascii="Arial" w:hAnsi="Arial" w:cs="Arial"/>
                <w:sz w:val="22"/>
                <w:szCs w:val="22"/>
              </w:rPr>
            </w:pPr>
            <w:r w:rsidRPr="00732BB0">
              <w:rPr>
                <w:rFonts w:ascii="Arial" w:hAnsi="Arial" w:cs="Arial"/>
                <w:sz w:val="22"/>
                <w:szCs w:val="22"/>
              </w:rPr>
              <w:t>Operations</w:t>
            </w:r>
          </w:p>
        </w:tc>
        <w:tc>
          <w:tcPr>
            <w:tcW w:w="1985" w:type="dxa"/>
          </w:tcPr>
          <w:p w14:paraId="78FE09A1" w14:textId="3CB9CB4A" w:rsidR="002B4409" w:rsidRPr="00732BB0" w:rsidRDefault="003C1781" w:rsidP="0013759C">
            <w:pPr>
              <w:rPr>
                <w:rFonts w:ascii="Arial" w:hAnsi="Arial" w:cs="Arial"/>
                <w:sz w:val="22"/>
                <w:szCs w:val="22"/>
              </w:rPr>
            </w:pPr>
            <w:r w:rsidRPr="00732BB0">
              <w:rPr>
                <w:rFonts w:ascii="Arial" w:hAnsi="Arial" w:cs="Arial"/>
                <w:sz w:val="22"/>
                <w:szCs w:val="22"/>
              </w:rPr>
              <w:t>Senior Management</w:t>
            </w:r>
          </w:p>
        </w:tc>
        <w:tc>
          <w:tcPr>
            <w:tcW w:w="1984" w:type="dxa"/>
          </w:tcPr>
          <w:p w14:paraId="44C4597A" w14:textId="4B943384" w:rsidR="002B4409" w:rsidRPr="00732BB0" w:rsidRDefault="003C1781" w:rsidP="0013759C">
            <w:pPr>
              <w:rPr>
                <w:rFonts w:ascii="Arial" w:hAnsi="Arial" w:cs="Arial"/>
                <w:sz w:val="22"/>
                <w:szCs w:val="22"/>
              </w:rPr>
            </w:pPr>
            <w:r w:rsidRPr="00732BB0">
              <w:rPr>
                <w:rFonts w:ascii="Arial" w:hAnsi="Arial" w:cs="Arial"/>
                <w:sz w:val="22"/>
                <w:szCs w:val="22"/>
              </w:rPr>
              <w:t>All Te</w:t>
            </w:r>
            <w:r w:rsidR="00F27BE6" w:rsidRPr="00732BB0">
              <w:rPr>
                <w:rFonts w:ascii="Arial" w:hAnsi="Arial" w:cs="Arial"/>
                <w:sz w:val="22"/>
                <w:szCs w:val="22"/>
              </w:rPr>
              <w:t>ams</w:t>
            </w:r>
          </w:p>
        </w:tc>
        <w:tc>
          <w:tcPr>
            <w:tcW w:w="1650" w:type="dxa"/>
          </w:tcPr>
          <w:p w14:paraId="60D8D9DA" w14:textId="275787F6" w:rsidR="002B4409" w:rsidRPr="00732BB0" w:rsidRDefault="00F27BE6" w:rsidP="0013759C">
            <w:pPr>
              <w:rPr>
                <w:rFonts w:ascii="Arial" w:hAnsi="Arial" w:cs="Arial"/>
                <w:sz w:val="22"/>
                <w:szCs w:val="22"/>
              </w:rPr>
            </w:pPr>
            <w:r w:rsidRPr="00732BB0">
              <w:rPr>
                <w:rFonts w:ascii="Arial" w:hAnsi="Arial" w:cs="Arial"/>
                <w:sz w:val="22"/>
                <w:szCs w:val="22"/>
              </w:rPr>
              <w:t>Stakeholders</w:t>
            </w:r>
          </w:p>
        </w:tc>
      </w:tr>
    </w:tbl>
    <w:p w14:paraId="3FD5956D" w14:textId="77777777" w:rsidR="007A44E9" w:rsidRPr="00732BB0" w:rsidRDefault="007A44E9" w:rsidP="0013759C">
      <w:pPr>
        <w:rPr>
          <w:rFonts w:ascii="Arial" w:hAnsi="Arial" w:cs="Arial"/>
          <w:sz w:val="22"/>
          <w:szCs w:val="22"/>
        </w:rPr>
      </w:pPr>
    </w:p>
    <w:p w14:paraId="04BB7B9B" w14:textId="58EAB95A" w:rsidR="003E0A6C" w:rsidRPr="00732BB0" w:rsidRDefault="00F27BE6" w:rsidP="0013759C">
      <w:pPr>
        <w:rPr>
          <w:rFonts w:ascii="Arial" w:hAnsi="Arial" w:cs="Arial"/>
          <w:sz w:val="22"/>
          <w:szCs w:val="22"/>
        </w:rPr>
      </w:pPr>
      <w:r w:rsidRPr="00732BB0">
        <w:rPr>
          <w:rFonts w:ascii="Arial" w:hAnsi="Arial" w:cs="Arial"/>
          <w:sz w:val="22"/>
          <w:szCs w:val="22"/>
        </w:rPr>
        <w:t xml:space="preserve">The RACI model improves </w:t>
      </w:r>
      <w:r w:rsidR="00E03AE8" w:rsidRPr="00732BB0">
        <w:rPr>
          <w:rFonts w:ascii="Arial" w:hAnsi="Arial" w:cs="Arial"/>
          <w:sz w:val="22"/>
          <w:szCs w:val="22"/>
        </w:rPr>
        <w:t>clarity and</w:t>
      </w:r>
      <w:r w:rsidR="0039361E" w:rsidRPr="00732BB0">
        <w:rPr>
          <w:rFonts w:ascii="Arial" w:hAnsi="Arial" w:cs="Arial"/>
          <w:sz w:val="22"/>
          <w:szCs w:val="22"/>
        </w:rPr>
        <w:t xml:space="preserve"> reduces confusion by ensuring that each stakeholder understands their role within</w:t>
      </w:r>
      <w:r w:rsidR="006937AE" w:rsidRPr="00732BB0">
        <w:rPr>
          <w:rFonts w:ascii="Arial" w:hAnsi="Arial" w:cs="Arial"/>
          <w:sz w:val="22"/>
          <w:szCs w:val="22"/>
        </w:rPr>
        <w:t xml:space="preserve"> the project. For example, the IT team is responsible for developing AI systems, while the project manager</w:t>
      </w:r>
      <w:r w:rsidR="005A7BE6" w:rsidRPr="00732BB0">
        <w:rPr>
          <w:rFonts w:ascii="Arial" w:hAnsi="Arial" w:cs="Arial"/>
          <w:sz w:val="22"/>
          <w:szCs w:val="22"/>
        </w:rPr>
        <w:t xml:space="preserve"> is accountable for ensuring that these systems are delivered in large-scale projects such as </w:t>
      </w:r>
      <w:proofErr w:type="spellStart"/>
      <w:r w:rsidR="005A7BE6" w:rsidRPr="00732BB0">
        <w:rPr>
          <w:rFonts w:ascii="Arial" w:hAnsi="Arial" w:cs="Arial"/>
          <w:sz w:val="22"/>
          <w:szCs w:val="22"/>
        </w:rPr>
        <w:t>StaySmart</w:t>
      </w:r>
      <w:proofErr w:type="spellEnd"/>
      <w:r w:rsidR="005A7BE6" w:rsidRPr="00732BB0">
        <w:rPr>
          <w:rFonts w:ascii="Arial" w:hAnsi="Arial" w:cs="Arial"/>
          <w:sz w:val="22"/>
          <w:szCs w:val="22"/>
        </w:rPr>
        <w:t>+, where</w:t>
      </w:r>
      <w:r w:rsidR="00951BD4" w:rsidRPr="00732BB0">
        <w:rPr>
          <w:rFonts w:ascii="Arial" w:hAnsi="Arial" w:cs="Arial"/>
          <w:sz w:val="22"/>
          <w:szCs w:val="22"/>
        </w:rPr>
        <w:t xml:space="preserve"> </w:t>
      </w:r>
      <w:r w:rsidR="005A7BE6" w:rsidRPr="00732BB0">
        <w:rPr>
          <w:rFonts w:ascii="Arial" w:hAnsi="Arial" w:cs="Arial"/>
          <w:sz w:val="22"/>
          <w:szCs w:val="22"/>
        </w:rPr>
        <w:t>multiple departments and stakeholders are involved.</w:t>
      </w:r>
      <w:r w:rsidR="00951BD4" w:rsidRPr="00732BB0">
        <w:rPr>
          <w:rFonts w:ascii="Arial" w:hAnsi="Arial" w:cs="Arial"/>
          <w:sz w:val="22"/>
          <w:szCs w:val="22"/>
        </w:rPr>
        <w:t xml:space="preserve"> Without clear role allocation, there is a risk of duplication of work, delays, and miscommunication.</w:t>
      </w:r>
    </w:p>
    <w:p w14:paraId="3C1008D0" w14:textId="71CB3846" w:rsidR="00AF5FA0" w:rsidRPr="00732BB0" w:rsidRDefault="00AF5FA0" w:rsidP="00910ECA">
      <w:pPr>
        <w:pStyle w:val="Heading2"/>
        <w:rPr>
          <w:rFonts w:ascii="Arial" w:hAnsi="Arial" w:cs="Arial"/>
          <w:sz w:val="22"/>
          <w:szCs w:val="22"/>
        </w:rPr>
      </w:pPr>
      <w:r w:rsidRPr="00732BB0">
        <w:rPr>
          <w:rFonts w:ascii="Arial" w:hAnsi="Arial" w:cs="Arial"/>
          <w:sz w:val="22"/>
          <w:szCs w:val="22"/>
        </w:rPr>
        <w:t xml:space="preserve"> </w:t>
      </w:r>
      <w:bookmarkStart w:id="60" w:name="_Toc227846960"/>
      <w:bookmarkStart w:id="61" w:name="_Toc227854130"/>
      <w:r w:rsidRPr="00732BB0">
        <w:rPr>
          <w:rFonts w:ascii="Arial" w:hAnsi="Arial" w:cs="Arial"/>
          <w:sz w:val="22"/>
          <w:szCs w:val="22"/>
        </w:rPr>
        <w:t>Communication Plan</w:t>
      </w:r>
      <w:bookmarkEnd w:id="60"/>
      <w:bookmarkEnd w:id="61"/>
    </w:p>
    <w:p w14:paraId="27F22FDB" w14:textId="78A46EBF" w:rsidR="003C4506" w:rsidRPr="00732BB0" w:rsidRDefault="00AF5FA0" w:rsidP="0013759C">
      <w:pPr>
        <w:rPr>
          <w:rFonts w:ascii="Arial" w:hAnsi="Arial" w:cs="Arial"/>
          <w:sz w:val="22"/>
          <w:szCs w:val="22"/>
        </w:rPr>
      </w:pPr>
      <w:r w:rsidRPr="00732BB0">
        <w:rPr>
          <w:rFonts w:ascii="Arial" w:hAnsi="Arial" w:cs="Arial"/>
          <w:sz w:val="22"/>
          <w:szCs w:val="22"/>
        </w:rPr>
        <w:t>For successful stakeholder involvement, it is important to be able to communicate well.</w:t>
      </w:r>
      <w:r w:rsidR="003C4506" w:rsidRPr="00732BB0">
        <w:rPr>
          <w:rFonts w:ascii="Arial" w:hAnsi="Arial" w:cs="Arial"/>
          <w:sz w:val="22"/>
          <w:szCs w:val="22"/>
        </w:rPr>
        <w:t xml:space="preserve"> An organised communication plan makes sure that stakeholders get the relevant information at the right time.</w:t>
      </w:r>
    </w:p>
    <w:tbl>
      <w:tblPr>
        <w:tblStyle w:val="TableGrid"/>
        <w:tblW w:w="8642" w:type="dxa"/>
        <w:tblLook w:val="04A0" w:firstRow="1" w:lastRow="0" w:firstColumn="1" w:lastColumn="0" w:noHBand="0" w:noVBand="1"/>
      </w:tblPr>
      <w:tblGrid>
        <w:gridCol w:w="1696"/>
        <w:gridCol w:w="2127"/>
        <w:gridCol w:w="1701"/>
        <w:gridCol w:w="3118"/>
      </w:tblGrid>
      <w:tr w:rsidR="006A2060" w:rsidRPr="00732BB0" w14:paraId="66E8930C" w14:textId="3D433010" w:rsidTr="00FD46D8">
        <w:trPr>
          <w:trHeight w:val="626"/>
        </w:trPr>
        <w:tc>
          <w:tcPr>
            <w:tcW w:w="1696" w:type="dxa"/>
          </w:tcPr>
          <w:p w14:paraId="4C9D1A2A" w14:textId="210DBA00" w:rsidR="003C4506" w:rsidRPr="00732BB0" w:rsidRDefault="003C4506" w:rsidP="0013759C">
            <w:pPr>
              <w:rPr>
                <w:rFonts w:ascii="Arial" w:hAnsi="Arial" w:cs="Arial"/>
                <w:b/>
                <w:bCs/>
                <w:sz w:val="22"/>
                <w:szCs w:val="22"/>
              </w:rPr>
            </w:pPr>
            <w:r w:rsidRPr="00732BB0">
              <w:rPr>
                <w:rFonts w:ascii="Arial" w:hAnsi="Arial" w:cs="Arial"/>
                <w:b/>
                <w:bCs/>
                <w:sz w:val="22"/>
                <w:szCs w:val="22"/>
              </w:rPr>
              <w:t>Stakeholder</w:t>
            </w:r>
          </w:p>
        </w:tc>
        <w:tc>
          <w:tcPr>
            <w:tcW w:w="2127" w:type="dxa"/>
          </w:tcPr>
          <w:p w14:paraId="420196B9" w14:textId="04134D01" w:rsidR="003C4506" w:rsidRPr="00732BB0" w:rsidRDefault="00A35F85" w:rsidP="0013759C">
            <w:pPr>
              <w:rPr>
                <w:rFonts w:ascii="Arial" w:hAnsi="Arial" w:cs="Arial"/>
                <w:b/>
                <w:bCs/>
                <w:sz w:val="22"/>
                <w:szCs w:val="22"/>
              </w:rPr>
            </w:pPr>
            <w:r w:rsidRPr="00732BB0">
              <w:rPr>
                <w:rFonts w:ascii="Arial" w:hAnsi="Arial" w:cs="Arial"/>
                <w:b/>
                <w:bCs/>
                <w:sz w:val="22"/>
                <w:szCs w:val="22"/>
              </w:rPr>
              <w:t>Method</w:t>
            </w:r>
          </w:p>
        </w:tc>
        <w:tc>
          <w:tcPr>
            <w:tcW w:w="1701" w:type="dxa"/>
          </w:tcPr>
          <w:p w14:paraId="52000C66" w14:textId="5CD6A5DC" w:rsidR="003C4506" w:rsidRPr="00732BB0" w:rsidRDefault="00A35F85" w:rsidP="0013759C">
            <w:pPr>
              <w:rPr>
                <w:rFonts w:ascii="Arial" w:hAnsi="Arial" w:cs="Arial"/>
                <w:b/>
                <w:bCs/>
                <w:sz w:val="22"/>
                <w:szCs w:val="22"/>
              </w:rPr>
            </w:pPr>
            <w:r w:rsidRPr="00732BB0">
              <w:rPr>
                <w:rFonts w:ascii="Arial" w:hAnsi="Arial" w:cs="Arial"/>
                <w:b/>
                <w:bCs/>
                <w:sz w:val="22"/>
                <w:szCs w:val="22"/>
              </w:rPr>
              <w:t>Frequency</w:t>
            </w:r>
          </w:p>
        </w:tc>
        <w:tc>
          <w:tcPr>
            <w:tcW w:w="3118" w:type="dxa"/>
          </w:tcPr>
          <w:p w14:paraId="55979DE4" w14:textId="60FC80C9" w:rsidR="003C4506" w:rsidRPr="00732BB0" w:rsidRDefault="00A35F85" w:rsidP="0013759C">
            <w:pPr>
              <w:rPr>
                <w:rFonts w:ascii="Arial" w:hAnsi="Arial" w:cs="Arial"/>
                <w:b/>
                <w:bCs/>
                <w:sz w:val="22"/>
                <w:szCs w:val="22"/>
              </w:rPr>
            </w:pPr>
            <w:r w:rsidRPr="00732BB0">
              <w:rPr>
                <w:rFonts w:ascii="Arial" w:hAnsi="Arial" w:cs="Arial"/>
                <w:b/>
                <w:bCs/>
                <w:sz w:val="22"/>
                <w:szCs w:val="22"/>
              </w:rPr>
              <w:t>Purpose</w:t>
            </w:r>
          </w:p>
        </w:tc>
      </w:tr>
      <w:tr w:rsidR="006A2060" w:rsidRPr="00732BB0" w14:paraId="6D5458EA" w14:textId="105CE1CF" w:rsidTr="00FD46D8">
        <w:trPr>
          <w:trHeight w:val="626"/>
        </w:trPr>
        <w:tc>
          <w:tcPr>
            <w:tcW w:w="1696" w:type="dxa"/>
          </w:tcPr>
          <w:p w14:paraId="035E2614" w14:textId="3026CD5A" w:rsidR="003C4506" w:rsidRPr="00732BB0" w:rsidRDefault="003C4506" w:rsidP="0013759C">
            <w:pPr>
              <w:rPr>
                <w:rFonts w:ascii="Arial" w:hAnsi="Arial" w:cs="Arial"/>
                <w:sz w:val="22"/>
                <w:szCs w:val="22"/>
              </w:rPr>
            </w:pPr>
            <w:r w:rsidRPr="00732BB0">
              <w:rPr>
                <w:rFonts w:ascii="Arial" w:hAnsi="Arial" w:cs="Arial"/>
                <w:sz w:val="22"/>
                <w:szCs w:val="22"/>
              </w:rPr>
              <w:t>Employees</w:t>
            </w:r>
          </w:p>
        </w:tc>
        <w:tc>
          <w:tcPr>
            <w:tcW w:w="2127" w:type="dxa"/>
          </w:tcPr>
          <w:p w14:paraId="4DE78443" w14:textId="0D26448D" w:rsidR="003C4506" w:rsidRPr="00732BB0" w:rsidRDefault="00A35F85" w:rsidP="0013759C">
            <w:pPr>
              <w:rPr>
                <w:rFonts w:ascii="Arial" w:hAnsi="Arial" w:cs="Arial"/>
                <w:sz w:val="22"/>
                <w:szCs w:val="22"/>
              </w:rPr>
            </w:pPr>
            <w:r w:rsidRPr="00732BB0">
              <w:rPr>
                <w:rFonts w:ascii="Arial" w:hAnsi="Arial" w:cs="Arial"/>
                <w:sz w:val="22"/>
                <w:szCs w:val="22"/>
              </w:rPr>
              <w:t>Meetings, Training</w:t>
            </w:r>
          </w:p>
        </w:tc>
        <w:tc>
          <w:tcPr>
            <w:tcW w:w="1701" w:type="dxa"/>
          </w:tcPr>
          <w:p w14:paraId="45C9E49E" w14:textId="6C8EB726" w:rsidR="003C4506" w:rsidRPr="00732BB0" w:rsidRDefault="000B2A6C" w:rsidP="0013759C">
            <w:pPr>
              <w:rPr>
                <w:rFonts w:ascii="Arial" w:hAnsi="Arial" w:cs="Arial"/>
                <w:sz w:val="22"/>
                <w:szCs w:val="22"/>
              </w:rPr>
            </w:pPr>
            <w:r w:rsidRPr="00732BB0">
              <w:rPr>
                <w:rFonts w:ascii="Arial" w:hAnsi="Arial" w:cs="Arial"/>
                <w:sz w:val="22"/>
                <w:szCs w:val="22"/>
              </w:rPr>
              <w:t>Wee</w:t>
            </w:r>
            <w:r w:rsidR="0079594A" w:rsidRPr="00732BB0">
              <w:rPr>
                <w:rFonts w:ascii="Arial" w:hAnsi="Arial" w:cs="Arial"/>
                <w:sz w:val="22"/>
                <w:szCs w:val="22"/>
              </w:rPr>
              <w:t>kly</w:t>
            </w:r>
          </w:p>
        </w:tc>
        <w:tc>
          <w:tcPr>
            <w:tcW w:w="3118" w:type="dxa"/>
          </w:tcPr>
          <w:p w14:paraId="564F8496" w14:textId="3A42C2D1" w:rsidR="003C4506" w:rsidRPr="00732BB0" w:rsidRDefault="007F262A" w:rsidP="0013759C">
            <w:pPr>
              <w:rPr>
                <w:rFonts w:ascii="Arial" w:hAnsi="Arial" w:cs="Arial"/>
                <w:sz w:val="22"/>
                <w:szCs w:val="22"/>
              </w:rPr>
            </w:pPr>
            <w:r w:rsidRPr="00732BB0">
              <w:rPr>
                <w:rFonts w:ascii="Arial" w:hAnsi="Arial" w:cs="Arial"/>
                <w:sz w:val="22"/>
                <w:szCs w:val="22"/>
              </w:rPr>
              <w:t>Updates and skill development</w:t>
            </w:r>
          </w:p>
        </w:tc>
      </w:tr>
      <w:tr w:rsidR="006A2060" w:rsidRPr="00732BB0" w14:paraId="31D4ABF4" w14:textId="43930854" w:rsidTr="00FD46D8">
        <w:trPr>
          <w:trHeight w:val="659"/>
        </w:trPr>
        <w:tc>
          <w:tcPr>
            <w:tcW w:w="1696" w:type="dxa"/>
          </w:tcPr>
          <w:p w14:paraId="57E3E8D7" w14:textId="5877ABD1" w:rsidR="003C4506" w:rsidRPr="00732BB0" w:rsidRDefault="00662CC6" w:rsidP="0013759C">
            <w:pPr>
              <w:rPr>
                <w:rFonts w:ascii="Arial" w:hAnsi="Arial" w:cs="Arial"/>
                <w:sz w:val="22"/>
                <w:szCs w:val="22"/>
              </w:rPr>
            </w:pPr>
            <w:r w:rsidRPr="00732BB0">
              <w:rPr>
                <w:rFonts w:ascii="Arial" w:hAnsi="Arial" w:cs="Arial"/>
                <w:sz w:val="22"/>
                <w:szCs w:val="22"/>
              </w:rPr>
              <w:t>Management</w:t>
            </w:r>
          </w:p>
        </w:tc>
        <w:tc>
          <w:tcPr>
            <w:tcW w:w="2127" w:type="dxa"/>
          </w:tcPr>
          <w:p w14:paraId="5D68663B" w14:textId="1CDBFB47" w:rsidR="003C4506" w:rsidRPr="00732BB0" w:rsidRDefault="00A35F85" w:rsidP="0013759C">
            <w:pPr>
              <w:rPr>
                <w:rFonts w:ascii="Arial" w:hAnsi="Arial" w:cs="Arial"/>
                <w:sz w:val="22"/>
                <w:szCs w:val="22"/>
              </w:rPr>
            </w:pPr>
            <w:r w:rsidRPr="00732BB0">
              <w:rPr>
                <w:rFonts w:ascii="Arial" w:hAnsi="Arial" w:cs="Arial"/>
                <w:sz w:val="22"/>
                <w:szCs w:val="22"/>
              </w:rPr>
              <w:t>Reports, Presentations</w:t>
            </w:r>
          </w:p>
        </w:tc>
        <w:tc>
          <w:tcPr>
            <w:tcW w:w="1701" w:type="dxa"/>
          </w:tcPr>
          <w:p w14:paraId="0926D561" w14:textId="6DD48F42" w:rsidR="003C4506" w:rsidRPr="00732BB0" w:rsidRDefault="004142E7" w:rsidP="0013759C">
            <w:pPr>
              <w:rPr>
                <w:rFonts w:ascii="Arial" w:hAnsi="Arial" w:cs="Arial"/>
                <w:sz w:val="22"/>
                <w:szCs w:val="22"/>
              </w:rPr>
            </w:pPr>
            <w:r w:rsidRPr="00732BB0">
              <w:rPr>
                <w:rFonts w:ascii="Arial" w:hAnsi="Arial" w:cs="Arial"/>
                <w:sz w:val="22"/>
                <w:szCs w:val="22"/>
              </w:rPr>
              <w:t>Monthly</w:t>
            </w:r>
          </w:p>
        </w:tc>
        <w:tc>
          <w:tcPr>
            <w:tcW w:w="3118" w:type="dxa"/>
          </w:tcPr>
          <w:p w14:paraId="7AB3665D" w14:textId="415272E2" w:rsidR="003C4506" w:rsidRPr="00732BB0" w:rsidRDefault="007F262A" w:rsidP="0013759C">
            <w:pPr>
              <w:rPr>
                <w:rFonts w:ascii="Arial" w:hAnsi="Arial" w:cs="Arial"/>
                <w:sz w:val="22"/>
                <w:szCs w:val="22"/>
              </w:rPr>
            </w:pPr>
            <w:r w:rsidRPr="00732BB0">
              <w:rPr>
                <w:rFonts w:ascii="Arial" w:hAnsi="Arial" w:cs="Arial"/>
                <w:sz w:val="22"/>
                <w:szCs w:val="22"/>
              </w:rPr>
              <w:t>Strategic decisions</w:t>
            </w:r>
          </w:p>
        </w:tc>
      </w:tr>
      <w:tr w:rsidR="006A2060" w:rsidRPr="00732BB0" w14:paraId="001D8A37" w14:textId="5877832A" w:rsidTr="00FD46D8">
        <w:trPr>
          <w:trHeight w:val="626"/>
        </w:trPr>
        <w:tc>
          <w:tcPr>
            <w:tcW w:w="1696" w:type="dxa"/>
          </w:tcPr>
          <w:p w14:paraId="46D56E95" w14:textId="2B20E5E6" w:rsidR="003C4506" w:rsidRPr="00732BB0" w:rsidRDefault="00A35F85" w:rsidP="0013759C">
            <w:pPr>
              <w:rPr>
                <w:rFonts w:ascii="Arial" w:hAnsi="Arial" w:cs="Arial"/>
                <w:sz w:val="22"/>
                <w:szCs w:val="22"/>
              </w:rPr>
            </w:pPr>
            <w:r w:rsidRPr="00732BB0">
              <w:rPr>
                <w:rFonts w:ascii="Arial" w:hAnsi="Arial" w:cs="Arial"/>
                <w:sz w:val="22"/>
                <w:szCs w:val="22"/>
              </w:rPr>
              <w:t>Customers</w:t>
            </w:r>
          </w:p>
        </w:tc>
        <w:tc>
          <w:tcPr>
            <w:tcW w:w="2127" w:type="dxa"/>
          </w:tcPr>
          <w:p w14:paraId="050013CA" w14:textId="7EE66706" w:rsidR="003C4506" w:rsidRPr="00732BB0" w:rsidRDefault="000B2A6C" w:rsidP="0013759C">
            <w:pPr>
              <w:rPr>
                <w:rFonts w:ascii="Arial" w:hAnsi="Arial" w:cs="Arial"/>
                <w:sz w:val="22"/>
                <w:szCs w:val="22"/>
              </w:rPr>
            </w:pPr>
            <w:r w:rsidRPr="00732BB0">
              <w:rPr>
                <w:rFonts w:ascii="Arial" w:hAnsi="Arial" w:cs="Arial"/>
                <w:sz w:val="22"/>
                <w:szCs w:val="22"/>
              </w:rPr>
              <w:t>Mobile apps, Emails</w:t>
            </w:r>
          </w:p>
        </w:tc>
        <w:tc>
          <w:tcPr>
            <w:tcW w:w="1701" w:type="dxa"/>
          </w:tcPr>
          <w:p w14:paraId="6F03CEB3" w14:textId="30961E3F" w:rsidR="003C4506" w:rsidRPr="00732BB0" w:rsidRDefault="004142E7" w:rsidP="0013759C">
            <w:pPr>
              <w:rPr>
                <w:rFonts w:ascii="Arial" w:hAnsi="Arial" w:cs="Arial"/>
                <w:sz w:val="22"/>
                <w:szCs w:val="22"/>
              </w:rPr>
            </w:pPr>
            <w:r w:rsidRPr="00732BB0">
              <w:rPr>
                <w:rFonts w:ascii="Arial" w:hAnsi="Arial" w:cs="Arial"/>
                <w:sz w:val="22"/>
                <w:szCs w:val="22"/>
              </w:rPr>
              <w:t>Ongoing</w:t>
            </w:r>
          </w:p>
        </w:tc>
        <w:tc>
          <w:tcPr>
            <w:tcW w:w="3118" w:type="dxa"/>
          </w:tcPr>
          <w:p w14:paraId="7BEFC9E1" w14:textId="50A4926B" w:rsidR="003C4506" w:rsidRPr="00732BB0" w:rsidRDefault="00FD46D8" w:rsidP="0013759C">
            <w:pPr>
              <w:rPr>
                <w:rFonts w:ascii="Arial" w:hAnsi="Arial" w:cs="Arial"/>
                <w:sz w:val="22"/>
                <w:szCs w:val="22"/>
              </w:rPr>
            </w:pPr>
            <w:r w:rsidRPr="00732BB0">
              <w:rPr>
                <w:rFonts w:ascii="Arial" w:hAnsi="Arial" w:cs="Arial"/>
                <w:sz w:val="22"/>
                <w:szCs w:val="22"/>
              </w:rPr>
              <w:t>Feedback and engagement</w:t>
            </w:r>
          </w:p>
        </w:tc>
      </w:tr>
      <w:tr w:rsidR="006A2060" w:rsidRPr="00732BB0" w14:paraId="41D9C576" w14:textId="2049D524" w:rsidTr="00FD46D8">
        <w:trPr>
          <w:trHeight w:val="626"/>
        </w:trPr>
        <w:tc>
          <w:tcPr>
            <w:tcW w:w="1696" w:type="dxa"/>
          </w:tcPr>
          <w:p w14:paraId="084C03BA" w14:textId="42023766" w:rsidR="003C4506" w:rsidRPr="00732BB0" w:rsidRDefault="00A35F85" w:rsidP="0013759C">
            <w:pPr>
              <w:rPr>
                <w:rFonts w:ascii="Arial" w:hAnsi="Arial" w:cs="Arial"/>
                <w:sz w:val="22"/>
                <w:szCs w:val="22"/>
              </w:rPr>
            </w:pPr>
            <w:r w:rsidRPr="00732BB0">
              <w:rPr>
                <w:rFonts w:ascii="Arial" w:hAnsi="Arial" w:cs="Arial"/>
                <w:sz w:val="22"/>
                <w:szCs w:val="22"/>
              </w:rPr>
              <w:t>Suppliers</w:t>
            </w:r>
          </w:p>
        </w:tc>
        <w:tc>
          <w:tcPr>
            <w:tcW w:w="2127" w:type="dxa"/>
          </w:tcPr>
          <w:p w14:paraId="67379C55" w14:textId="1C236DC7" w:rsidR="003C4506" w:rsidRPr="00732BB0" w:rsidRDefault="000B2A6C" w:rsidP="0013759C">
            <w:pPr>
              <w:rPr>
                <w:rFonts w:ascii="Arial" w:hAnsi="Arial" w:cs="Arial"/>
                <w:sz w:val="22"/>
                <w:szCs w:val="22"/>
              </w:rPr>
            </w:pPr>
            <w:r w:rsidRPr="00732BB0">
              <w:rPr>
                <w:rFonts w:ascii="Arial" w:hAnsi="Arial" w:cs="Arial"/>
                <w:sz w:val="22"/>
                <w:szCs w:val="22"/>
              </w:rPr>
              <w:t>Emails, Meetings</w:t>
            </w:r>
          </w:p>
        </w:tc>
        <w:tc>
          <w:tcPr>
            <w:tcW w:w="1701" w:type="dxa"/>
          </w:tcPr>
          <w:p w14:paraId="5B756613" w14:textId="5A4467BF" w:rsidR="003C4506" w:rsidRPr="00732BB0" w:rsidRDefault="004142E7" w:rsidP="0013759C">
            <w:pPr>
              <w:rPr>
                <w:rFonts w:ascii="Arial" w:hAnsi="Arial" w:cs="Arial"/>
                <w:sz w:val="22"/>
                <w:szCs w:val="22"/>
              </w:rPr>
            </w:pPr>
            <w:r w:rsidRPr="00732BB0">
              <w:rPr>
                <w:rFonts w:ascii="Arial" w:hAnsi="Arial" w:cs="Arial"/>
                <w:sz w:val="22"/>
                <w:szCs w:val="22"/>
              </w:rPr>
              <w:t>Bi- weekly</w:t>
            </w:r>
          </w:p>
        </w:tc>
        <w:tc>
          <w:tcPr>
            <w:tcW w:w="3118" w:type="dxa"/>
          </w:tcPr>
          <w:p w14:paraId="4B828DC9" w14:textId="7DA67B63" w:rsidR="003C4506" w:rsidRPr="00732BB0" w:rsidRDefault="00FD46D8" w:rsidP="0013759C">
            <w:pPr>
              <w:rPr>
                <w:rFonts w:ascii="Arial" w:hAnsi="Arial" w:cs="Arial"/>
                <w:sz w:val="22"/>
                <w:szCs w:val="22"/>
              </w:rPr>
            </w:pPr>
            <w:r w:rsidRPr="00732BB0">
              <w:rPr>
                <w:rFonts w:ascii="Arial" w:hAnsi="Arial" w:cs="Arial"/>
                <w:sz w:val="22"/>
                <w:szCs w:val="22"/>
              </w:rPr>
              <w:t>Coordination</w:t>
            </w:r>
          </w:p>
        </w:tc>
      </w:tr>
      <w:tr w:rsidR="006A2060" w:rsidRPr="00732BB0" w14:paraId="67FC1C22" w14:textId="11372220" w:rsidTr="00FD46D8">
        <w:trPr>
          <w:trHeight w:val="626"/>
        </w:trPr>
        <w:tc>
          <w:tcPr>
            <w:tcW w:w="1696" w:type="dxa"/>
          </w:tcPr>
          <w:p w14:paraId="5A79228C" w14:textId="4D521CAC" w:rsidR="003C4506" w:rsidRPr="00732BB0" w:rsidRDefault="00A35F85" w:rsidP="0013759C">
            <w:pPr>
              <w:rPr>
                <w:rFonts w:ascii="Arial" w:hAnsi="Arial" w:cs="Arial"/>
                <w:sz w:val="22"/>
                <w:szCs w:val="22"/>
              </w:rPr>
            </w:pPr>
            <w:r w:rsidRPr="00732BB0">
              <w:rPr>
                <w:rFonts w:ascii="Arial" w:hAnsi="Arial" w:cs="Arial"/>
                <w:sz w:val="22"/>
                <w:szCs w:val="22"/>
              </w:rPr>
              <w:t>Regulators</w:t>
            </w:r>
          </w:p>
        </w:tc>
        <w:tc>
          <w:tcPr>
            <w:tcW w:w="2127" w:type="dxa"/>
          </w:tcPr>
          <w:p w14:paraId="742F372A" w14:textId="5D26431C" w:rsidR="003C4506" w:rsidRPr="00732BB0" w:rsidRDefault="000B2A6C" w:rsidP="0013759C">
            <w:pPr>
              <w:rPr>
                <w:rFonts w:ascii="Arial" w:hAnsi="Arial" w:cs="Arial"/>
                <w:sz w:val="22"/>
                <w:szCs w:val="22"/>
              </w:rPr>
            </w:pPr>
            <w:r w:rsidRPr="00732BB0">
              <w:rPr>
                <w:rFonts w:ascii="Arial" w:hAnsi="Arial" w:cs="Arial"/>
                <w:sz w:val="22"/>
                <w:szCs w:val="22"/>
              </w:rPr>
              <w:t>Reports</w:t>
            </w:r>
          </w:p>
        </w:tc>
        <w:tc>
          <w:tcPr>
            <w:tcW w:w="1701" w:type="dxa"/>
          </w:tcPr>
          <w:p w14:paraId="52642C16" w14:textId="48BC1087" w:rsidR="003C4506" w:rsidRPr="00732BB0" w:rsidRDefault="004142E7" w:rsidP="0013759C">
            <w:pPr>
              <w:rPr>
                <w:rFonts w:ascii="Arial" w:hAnsi="Arial" w:cs="Arial"/>
                <w:sz w:val="22"/>
                <w:szCs w:val="22"/>
              </w:rPr>
            </w:pPr>
            <w:r w:rsidRPr="00732BB0">
              <w:rPr>
                <w:rFonts w:ascii="Arial" w:hAnsi="Arial" w:cs="Arial"/>
                <w:sz w:val="22"/>
                <w:szCs w:val="22"/>
              </w:rPr>
              <w:t>As required</w:t>
            </w:r>
          </w:p>
        </w:tc>
        <w:tc>
          <w:tcPr>
            <w:tcW w:w="3118" w:type="dxa"/>
          </w:tcPr>
          <w:p w14:paraId="0B24D343" w14:textId="5CF6803B" w:rsidR="003C4506" w:rsidRPr="00732BB0" w:rsidRDefault="00FD46D8" w:rsidP="0013759C">
            <w:pPr>
              <w:rPr>
                <w:rFonts w:ascii="Arial" w:hAnsi="Arial" w:cs="Arial"/>
                <w:sz w:val="22"/>
                <w:szCs w:val="22"/>
              </w:rPr>
            </w:pPr>
            <w:r w:rsidRPr="00732BB0">
              <w:rPr>
                <w:rFonts w:ascii="Arial" w:hAnsi="Arial" w:cs="Arial"/>
                <w:sz w:val="22"/>
                <w:szCs w:val="22"/>
              </w:rPr>
              <w:t>Compliance</w:t>
            </w:r>
          </w:p>
        </w:tc>
      </w:tr>
    </w:tbl>
    <w:p w14:paraId="4108DA02" w14:textId="77777777" w:rsidR="007A44E9" w:rsidRPr="00732BB0" w:rsidRDefault="007A44E9" w:rsidP="0013759C">
      <w:pPr>
        <w:rPr>
          <w:rFonts w:ascii="Arial" w:hAnsi="Arial" w:cs="Arial"/>
          <w:sz w:val="22"/>
          <w:szCs w:val="22"/>
        </w:rPr>
      </w:pPr>
    </w:p>
    <w:p w14:paraId="54CB2F05" w14:textId="1BB9B95E" w:rsidR="003C4506" w:rsidRPr="00732BB0" w:rsidRDefault="00FD46D8" w:rsidP="0013759C">
      <w:pPr>
        <w:rPr>
          <w:rFonts w:ascii="Arial" w:hAnsi="Arial" w:cs="Arial"/>
          <w:sz w:val="22"/>
          <w:szCs w:val="22"/>
        </w:rPr>
      </w:pPr>
      <w:r w:rsidRPr="00732BB0">
        <w:rPr>
          <w:rFonts w:ascii="Arial" w:hAnsi="Arial" w:cs="Arial"/>
          <w:sz w:val="22"/>
          <w:szCs w:val="22"/>
        </w:rPr>
        <w:t>The communication</w:t>
      </w:r>
      <w:r w:rsidR="00D94797" w:rsidRPr="00732BB0">
        <w:rPr>
          <w:rFonts w:ascii="Arial" w:hAnsi="Arial" w:cs="Arial"/>
          <w:sz w:val="22"/>
          <w:szCs w:val="22"/>
        </w:rPr>
        <w:t xml:space="preserve"> plan </w:t>
      </w:r>
      <w:r w:rsidR="0027616D" w:rsidRPr="00732BB0">
        <w:rPr>
          <w:rFonts w:ascii="Arial" w:hAnsi="Arial" w:cs="Arial"/>
          <w:sz w:val="22"/>
          <w:szCs w:val="22"/>
        </w:rPr>
        <w:t xml:space="preserve">supports transparency and ensures alignment between stakeholders. </w:t>
      </w:r>
    </w:p>
    <w:p w14:paraId="7B278BEF" w14:textId="52B072EE" w:rsidR="00B759D2" w:rsidRPr="00732BB0" w:rsidRDefault="00B759D2" w:rsidP="0013759C">
      <w:pPr>
        <w:rPr>
          <w:rFonts w:ascii="Arial" w:hAnsi="Arial" w:cs="Arial"/>
          <w:sz w:val="22"/>
          <w:szCs w:val="22"/>
        </w:rPr>
      </w:pPr>
      <w:r w:rsidRPr="00732BB0">
        <w:rPr>
          <w:rFonts w:ascii="Arial" w:hAnsi="Arial" w:cs="Arial"/>
          <w:sz w:val="22"/>
          <w:szCs w:val="22"/>
        </w:rPr>
        <w:t>For example, regular employee training sessions help</w:t>
      </w:r>
      <w:r w:rsidR="00680249" w:rsidRPr="00732BB0">
        <w:rPr>
          <w:rFonts w:ascii="Arial" w:hAnsi="Arial" w:cs="Arial"/>
          <w:sz w:val="22"/>
          <w:szCs w:val="22"/>
        </w:rPr>
        <w:t xml:space="preserve"> reduce resistance to new technologies, while ongoing communication with customers allows the organisations to adapt</w:t>
      </w:r>
      <w:r w:rsidR="002F7AC0" w:rsidRPr="00732BB0">
        <w:rPr>
          <w:rFonts w:ascii="Arial" w:hAnsi="Arial" w:cs="Arial"/>
          <w:sz w:val="22"/>
          <w:szCs w:val="22"/>
        </w:rPr>
        <w:t xml:space="preserve"> services based on feedback.</w:t>
      </w:r>
    </w:p>
    <w:p w14:paraId="6D76F7FB" w14:textId="1A8374EF" w:rsidR="002F7AC0" w:rsidRPr="00732BB0" w:rsidRDefault="002F7AC0" w:rsidP="0013759C">
      <w:pPr>
        <w:rPr>
          <w:rFonts w:ascii="Arial" w:hAnsi="Arial" w:cs="Arial"/>
          <w:sz w:val="22"/>
          <w:szCs w:val="22"/>
        </w:rPr>
      </w:pPr>
      <w:r w:rsidRPr="00732BB0">
        <w:rPr>
          <w:rFonts w:ascii="Arial" w:hAnsi="Arial" w:cs="Arial"/>
          <w:sz w:val="22"/>
          <w:szCs w:val="22"/>
        </w:rPr>
        <w:t>In a global project</w:t>
      </w:r>
      <w:r w:rsidR="007A6FC3" w:rsidRPr="00732BB0">
        <w:rPr>
          <w:rFonts w:ascii="Arial" w:hAnsi="Arial" w:cs="Arial"/>
          <w:sz w:val="22"/>
          <w:szCs w:val="22"/>
        </w:rPr>
        <w:t xml:space="preserve"> context, communication must also consider cultural differences and technological accessibility. Digital platforms can improve efficiency, but they may not be equ</w:t>
      </w:r>
      <w:r w:rsidR="00D24782" w:rsidRPr="00732BB0">
        <w:rPr>
          <w:rFonts w:ascii="Arial" w:hAnsi="Arial" w:cs="Arial"/>
          <w:sz w:val="22"/>
          <w:szCs w:val="22"/>
        </w:rPr>
        <w:t>ally effective across all regions. Therefore, communication strategies should be adapted to local contexts.</w:t>
      </w:r>
    </w:p>
    <w:p w14:paraId="1CCDB9BF" w14:textId="51079D8B" w:rsidR="00D24782" w:rsidRPr="00732BB0" w:rsidRDefault="00D24782" w:rsidP="00910ECA">
      <w:pPr>
        <w:pStyle w:val="Heading2"/>
        <w:rPr>
          <w:rFonts w:ascii="Arial" w:hAnsi="Arial" w:cs="Arial"/>
          <w:sz w:val="22"/>
          <w:szCs w:val="22"/>
        </w:rPr>
      </w:pPr>
      <w:bookmarkStart w:id="62" w:name="_Toc227846961"/>
      <w:bookmarkStart w:id="63" w:name="_Toc227854131"/>
      <w:r w:rsidRPr="00732BB0">
        <w:rPr>
          <w:rFonts w:ascii="Arial" w:hAnsi="Arial" w:cs="Arial"/>
          <w:sz w:val="22"/>
          <w:szCs w:val="22"/>
        </w:rPr>
        <w:t>Critical Analysis</w:t>
      </w:r>
      <w:bookmarkEnd w:id="62"/>
      <w:bookmarkEnd w:id="63"/>
    </w:p>
    <w:p w14:paraId="2C902095" w14:textId="0E0F09EF" w:rsidR="004631F1" w:rsidRPr="00732BB0" w:rsidRDefault="004631F1" w:rsidP="0013759C">
      <w:pPr>
        <w:rPr>
          <w:rFonts w:ascii="Arial" w:hAnsi="Arial" w:cs="Arial"/>
          <w:sz w:val="22"/>
          <w:szCs w:val="22"/>
        </w:rPr>
      </w:pPr>
      <w:r w:rsidRPr="00732BB0">
        <w:rPr>
          <w:rFonts w:ascii="Arial" w:hAnsi="Arial" w:cs="Arial"/>
          <w:sz w:val="22"/>
          <w:szCs w:val="22"/>
        </w:rPr>
        <w:t>The integration of Mendelow’s matrix, the RACI model, and a structured communication plan provi</w:t>
      </w:r>
      <w:r w:rsidR="00FA504A" w:rsidRPr="00732BB0">
        <w:rPr>
          <w:rFonts w:ascii="Arial" w:hAnsi="Arial" w:cs="Arial"/>
          <w:sz w:val="22"/>
          <w:szCs w:val="22"/>
        </w:rPr>
        <w:t>des a comprehensive approach to stakehol</w:t>
      </w:r>
      <w:r w:rsidR="006C58DE" w:rsidRPr="00732BB0">
        <w:rPr>
          <w:rFonts w:ascii="Arial" w:hAnsi="Arial" w:cs="Arial"/>
          <w:sz w:val="22"/>
          <w:szCs w:val="22"/>
        </w:rPr>
        <w:t>der management. Each framework addresses a different aspect of engagement:</w:t>
      </w:r>
    </w:p>
    <w:p w14:paraId="0A5E99AA" w14:textId="2020C6CA" w:rsidR="006C58DE" w:rsidRPr="00732BB0" w:rsidRDefault="006C58DE" w:rsidP="00511DA4">
      <w:pPr>
        <w:pStyle w:val="ListParagraph"/>
        <w:numPr>
          <w:ilvl w:val="0"/>
          <w:numId w:val="9"/>
        </w:numPr>
        <w:rPr>
          <w:rFonts w:ascii="Arial" w:hAnsi="Arial" w:cs="Arial"/>
          <w:sz w:val="22"/>
          <w:szCs w:val="22"/>
        </w:rPr>
      </w:pPr>
      <w:r w:rsidRPr="00732BB0">
        <w:rPr>
          <w:rFonts w:ascii="Arial" w:hAnsi="Arial" w:cs="Arial"/>
          <w:sz w:val="22"/>
          <w:szCs w:val="22"/>
        </w:rPr>
        <w:lastRenderedPageBreak/>
        <w:t>Mendelow’s matrix focuses on stakeholder prio</w:t>
      </w:r>
      <w:r w:rsidR="005D6992" w:rsidRPr="00732BB0">
        <w:rPr>
          <w:rFonts w:ascii="Arial" w:hAnsi="Arial" w:cs="Arial"/>
          <w:sz w:val="22"/>
          <w:szCs w:val="22"/>
        </w:rPr>
        <w:t>ritisation</w:t>
      </w:r>
    </w:p>
    <w:p w14:paraId="05B63BB8" w14:textId="16904CB2" w:rsidR="005D6992" w:rsidRPr="00732BB0" w:rsidRDefault="005D6992" w:rsidP="00511DA4">
      <w:pPr>
        <w:pStyle w:val="ListParagraph"/>
        <w:numPr>
          <w:ilvl w:val="0"/>
          <w:numId w:val="9"/>
        </w:numPr>
        <w:rPr>
          <w:rFonts w:ascii="Arial" w:hAnsi="Arial" w:cs="Arial"/>
          <w:sz w:val="22"/>
          <w:szCs w:val="22"/>
        </w:rPr>
      </w:pPr>
      <w:r w:rsidRPr="00732BB0">
        <w:rPr>
          <w:rFonts w:ascii="Arial" w:hAnsi="Arial" w:cs="Arial"/>
          <w:sz w:val="22"/>
          <w:szCs w:val="22"/>
        </w:rPr>
        <w:t>RACI clarifies roles and responsibilities</w:t>
      </w:r>
    </w:p>
    <w:p w14:paraId="4754DCBA" w14:textId="3C49ED57" w:rsidR="005D6992" w:rsidRPr="00732BB0" w:rsidRDefault="005D6992" w:rsidP="00511DA4">
      <w:pPr>
        <w:pStyle w:val="ListParagraph"/>
        <w:numPr>
          <w:ilvl w:val="0"/>
          <w:numId w:val="9"/>
        </w:numPr>
        <w:rPr>
          <w:rFonts w:ascii="Arial" w:hAnsi="Arial" w:cs="Arial"/>
          <w:sz w:val="22"/>
          <w:szCs w:val="22"/>
        </w:rPr>
      </w:pPr>
      <w:r w:rsidRPr="00732BB0">
        <w:rPr>
          <w:rFonts w:ascii="Arial" w:hAnsi="Arial" w:cs="Arial"/>
          <w:sz w:val="22"/>
          <w:szCs w:val="22"/>
        </w:rPr>
        <w:t>Communication planning ensures effective information flow</w:t>
      </w:r>
    </w:p>
    <w:p w14:paraId="5D56011A" w14:textId="6DB2F481" w:rsidR="007B1372" w:rsidRPr="00732BB0" w:rsidRDefault="00511DA4" w:rsidP="0013759C">
      <w:pPr>
        <w:rPr>
          <w:rFonts w:ascii="Arial" w:hAnsi="Arial" w:cs="Arial"/>
          <w:sz w:val="22"/>
          <w:szCs w:val="22"/>
        </w:rPr>
      </w:pPr>
      <w:r w:rsidRPr="00732BB0">
        <w:rPr>
          <w:rFonts w:ascii="Arial" w:hAnsi="Arial" w:cs="Arial"/>
          <w:sz w:val="22"/>
          <w:szCs w:val="22"/>
        </w:rPr>
        <w:t>Together, these tools enhance coordination, reduce con</w:t>
      </w:r>
      <w:r w:rsidR="00DF4BD5" w:rsidRPr="00732BB0">
        <w:rPr>
          <w:rFonts w:ascii="Arial" w:hAnsi="Arial" w:cs="Arial"/>
          <w:sz w:val="22"/>
          <w:szCs w:val="22"/>
        </w:rPr>
        <w:t>flict, and support informed decision-making. However, their effectiveness depends on how they are applie</w:t>
      </w:r>
      <w:r w:rsidR="00E97255" w:rsidRPr="00732BB0">
        <w:rPr>
          <w:rFonts w:ascii="Arial" w:hAnsi="Arial" w:cs="Arial"/>
          <w:sz w:val="22"/>
          <w:szCs w:val="22"/>
        </w:rPr>
        <w:t>d</w:t>
      </w:r>
      <w:r w:rsidR="00DF4BD5" w:rsidRPr="00732BB0">
        <w:rPr>
          <w:rFonts w:ascii="Arial" w:hAnsi="Arial" w:cs="Arial"/>
          <w:sz w:val="22"/>
          <w:szCs w:val="22"/>
        </w:rPr>
        <w:t xml:space="preserve"> in practice.</w:t>
      </w:r>
    </w:p>
    <w:p w14:paraId="327075C2" w14:textId="68E40A5C" w:rsidR="008A7D3D" w:rsidRPr="00732BB0" w:rsidRDefault="00E97255" w:rsidP="0013759C">
      <w:pPr>
        <w:rPr>
          <w:rFonts w:ascii="Arial" w:hAnsi="Arial" w:cs="Arial"/>
          <w:sz w:val="22"/>
          <w:szCs w:val="22"/>
        </w:rPr>
      </w:pPr>
      <w:r w:rsidRPr="00732BB0">
        <w:rPr>
          <w:rFonts w:ascii="Arial" w:hAnsi="Arial" w:cs="Arial"/>
          <w:sz w:val="22"/>
          <w:szCs w:val="22"/>
        </w:rPr>
        <w:t>One key limitation is that these models are often static</w:t>
      </w:r>
      <w:r w:rsidR="00A54978" w:rsidRPr="00732BB0">
        <w:rPr>
          <w:rFonts w:ascii="Arial" w:hAnsi="Arial" w:cs="Arial"/>
          <w:sz w:val="22"/>
          <w:szCs w:val="22"/>
        </w:rPr>
        <w:t>, while stakeholder relationships are dynamic. Stakeholder power and interest can change due to external factors such as m</w:t>
      </w:r>
      <w:r w:rsidR="008A7D3D" w:rsidRPr="00732BB0">
        <w:rPr>
          <w:rFonts w:ascii="Arial" w:hAnsi="Arial" w:cs="Arial"/>
          <w:sz w:val="22"/>
          <w:szCs w:val="22"/>
        </w:rPr>
        <w:t>ar</w:t>
      </w:r>
      <w:r w:rsidR="00A54978" w:rsidRPr="00732BB0">
        <w:rPr>
          <w:rFonts w:ascii="Arial" w:hAnsi="Arial" w:cs="Arial"/>
          <w:sz w:val="22"/>
          <w:szCs w:val="22"/>
        </w:rPr>
        <w:t>k</w:t>
      </w:r>
      <w:r w:rsidR="008A7D3D" w:rsidRPr="00732BB0">
        <w:rPr>
          <w:rFonts w:ascii="Arial" w:hAnsi="Arial" w:cs="Arial"/>
          <w:sz w:val="22"/>
          <w:szCs w:val="22"/>
        </w:rPr>
        <w:t>et</w:t>
      </w:r>
      <w:r w:rsidR="00A54978" w:rsidRPr="00732BB0">
        <w:rPr>
          <w:rFonts w:ascii="Arial" w:hAnsi="Arial" w:cs="Arial"/>
          <w:sz w:val="22"/>
          <w:szCs w:val="22"/>
        </w:rPr>
        <w:t xml:space="preserve"> conditions, technological developments, or regulatory change</w:t>
      </w:r>
      <w:r w:rsidR="008A7D3D" w:rsidRPr="00732BB0">
        <w:rPr>
          <w:rFonts w:ascii="Arial" w:hAnsi="Arial" w:cs="Arial"/>
          <w:sz w:val="22"/>
          <w:szCs w:val="22"/>
        </w:rPr>
        <w:t>s.</w:t>
      </w:r>
      <w:r w:rsidR="00463E3C" w:rsidRPr="00732BB0">
        <w:rPr>
          <w:rFonts w:ascii="Arial" w:hAnsi="Arial" w:cs="Arial"/>
          <w:sz w:val="22"/>
          <w:szCs w:val="22"/>
        </w:rPr>
        <w:t xml:space="preserve"> Therefore, continuous monitoring and adaptation are essential.</w:t>
      </w:r>
    </w:p>
    <w:p w14:paraId="6D835974" w14:textId="7FF713C1" w:rsidR="00E97E92" w:rsidRPr="00732BB0" w:rsidRDefault="00463E3C" w:rsidP="0013759C">
      <w:pPr>
        <w:rPr>
          <w:rFonts w:ascii="Arial" w:hAnsi="Arial" w:cs="Arial"/>
          <w:sz w:val="22"/>
          <w:szCs w:val="22"/>
        </w:rPr>
      </w:pPr>
      <w:r w:rsidRPr="00732BB0">
        <w:rPr>
          <w:rFonts w:ascii="Arial" w:hAnsi="Arial" w:cs="Arial"/>
          <w:sz w:val="22"/>
          <w:szCs w:val="22"/>
        </w:rPr>
        <w:t>Add</w:t>
      </w:r>
      <w:r w:rsidR="004C53C9" w:rsidRPr="00732BB0">
        <w:rPr>
          <w:rFonts w:ascii="Arial" w:hAnsi="Arial" w:cs="Arial"/>
          <w:sz w:val="22"/>
          <w:szCs w:val="22"/>
        </w:rPr>
        <w:t xml:space="preserve">itionally, the successful </w:t>
      </w:r>
      <w:r w:rsidR="00C87C78" w:rsidRPr="00732BB0">
        <w:rPr>
          <w:rFonts w:ascii="Arial" w:hAnsi="Arial" w:cs="Arial"/>
          <w:sz w:val="22"/>
          <w:szCs w:val="22"/>
        </w:rPr>
        <w:t xml:space="preserve">application of these frameworks depends on the skills of </w:t>
      </w:r>
      <w:r w:rsidR="00062D5D" w:rsidRPr="00732BB0">
        <w:rPr>
          <w:rFonts w:ascii="Arial" w:hAnsi="Arial" w:cs="Arial"/>
          <w:sz w:val="22"/>
          <w:szCs w:val="22"/>
        </w:rPr>
        <w:t>the project man</w:t>
      </w:r>
      <w:r w:rsidR="00E97E92" w:rsidRPr="00732BB0">
        <w:rPr>
          <w:rFonts w:ascii="Arial" w:hAnsi="Arial" w:cs="Arial"/>
          <w:sz w:val="22"/>
          <w:szCs w:val="22"/>
        </w:rPr>
        <w:t>a</w:t>
      </w:r>
      <w:r w:rsidR="00062D5D" w:rsidRPr="00732BB0">
        <w:rPr>
          <w:rFonts w:ascii="Arial" w:hAnsi="Arial" w:cs="Arial"/>
          <w:sz w:val="22"/>
          <w:szCs w:val="22"/>
        </w:rPr>
        <w:t>ger</w:t>
      </w:r>
      <w:r w:rsidR="00C87C78" w:rsidRPr="00732BB0">
        <w:rPr>
          <w:rFonts w:ascii="Arial" w:hAnsi="Arial" w:cs="Arial"/>
          <w:sz w:val="22"/>
          <w:szCs w:val="22"/>
        </w:rPr>
        <w:t>. Strong</w:t>
      </w:r>
      <w:r w:rsidR="006011A9" w:rsidRPr="00732BB0">
        <w:rPr>
          <w:rFonts w:ascii="Arial" w:hAnsi="Arial" w:cs="Arial"/>
          <w:sz w:val="22"/>
          <w:szCs w:val="22"/>
        </w:rPr>
        <w:t xml:space="preserve"> leadership, communication, and problem-solving </w:t>
      </w:r>
      <w:r w:rsidR="00D95AA1" w:rsidRPr="00732BB0">
        <w:rPr>
          <w:rFonts w:ascii="Arial" w:hAnsi="Arial" w:cs="Arial"/>
          <w:sz w:val="22"/>
          <w:szCs w:val="22"/>
        </w:rPr>
        <w:t xml:space="preserve">skills are </w:t>
      </w:r>
      <w:r w:rsidR="00E97E92" w:rsidRPr="00732BB0">
        <w:rPr>
          <w:rFonts w:ascii="Arial" w:hAnsi="Arial" w:cs="Arial"/>
          <w:sz w:val="22"/>
          <w:szCs w:val="22"/>
        </w:rPr>
        <w:t>requi</w:t>
      </w:r>
      <w:r w:rsidR="008E364D" w:rsidRPr="00732BB0">
        <w:rPr>
          <w:rFonts w:ascii="Arial" w:hAnsi="Arial" w:cs="Arial"/>
          <w:sz w:val="22"/>
          <w:szCs w:val="22"/>
        </w:rPr>
        <w:t>red to</w:t>
      </w:r>
      <w:r w:rsidR="00E97E92" w:rsidRPr="00732BB0">
        <w:rPr>
          <w:rFonts w:ascii="Arial" w:hAnsi="Arial" w:cs="Arial"/>
          <w:sz w:val="22"/>
          <w:szCs w:val="22"/>
        </w:rPr>
        <w:t xml:space="preserve"> man</w:t>
      </w:r>
      <w:r w:rsidR="008E364D" w:rsidRPr="00732BB0">
        <w:rPr>
          <w:rFonts w:ascii="Arial" w:hAnsi="Arial" w:cs="Arial"/>
          <w:sz w:val="22"/>
          <w:szCs w:val="22"/>
        </w:rPr>
        <w:t>a</w:t>
      </w:r>
      <w:r w:rsidR="00E97E92" w:rsidRPr="00732BB0">
        <w:rPr>
          <w:rFonts w:ascii="Arial" w:hAnsi="Arial" w:cs="Arial"/>
          <w:sz w:val="22"/>
          <w:szCs w:val="22"/>
        </w:rPr>
        <w:t>ger stakeholder relationships effectively.</w:t>
      </w:r>
    </w:p>
    <w:p w14:paraId="3731627E" w14:textId="39484511" w:rsidR="001800CF" w:rsidRPr="00732BB0" w:rsidRDefault="004A42FC" w:rsidP="0013759C">
      <w:pPr>
        <w:rPr>
          <w:rFonts w:ascii="Arial" w:hAnsi="Arial" w:cs="Arial"/>
          <w:sz w:val="22"/>
          <w:szCs w:val="22"/>
        </w:rPr>
      </w:pPr>
      <w:r w:rsidRPr="00732BB0">
        <w:rPr>
          <w:rFonts w:ascii="Arial" w:hAnsi="Arial" w:cs="Arial"/>
          <w:sz w:val="22"/>
          <w:szCs w:val="22"/>
        </w:rPr>
        <w:t>Overall, these frameworks provid</w:t>
      </w:r>
      <w:r w:rsidR="001800CF" w:rsidRPr="00732BB0">
        <w:rPr>
          <w:rFonts w:ascii="Arial" w:hAnsi="Arial" w:cs="Arial"/>
          <w:sz w:val="22"/>
          <w:szCs w:val="22"/>
        </w:rPr>
        <w:t>e</w:t>
      </w:r>
      <w:r w:rsidR="006011A9" w:rsidRPr="00732BB0">
        <w:rPr>
          <w:rFonts w:ascii="Arial" w:hAnsi="Arial" w:cs="Arial"/>
          <w:sz w:val="22"/>
          <w:szCs w:val="22"/>
        </w:rPr>
        <w:t xml:space="preserve"> </w:t>
      </w:r>
      <w:r w:rsidR="00DA5881" w:rsidRPr="00732BB0">
        <w:rPr>
          <w:rFonts w:ascii="Arial" w:hAnsi="Arial" w:cs="Arial"/>
          <w:sz w:val="22"/>
          <w:szCs w:val="22"/>
        </w:rPr>
        <w:t>a solid</w:t>
      </w:r>
      <w:r w:rsidR="001800CF" w:rsidRPr="00732BB0">
        <w:rPr>
          <w:rFonts w:ascii="Arial" w:hAnsi="Arial" w:cs="Arial"/>
          <w:sz w:val="22"/>
          <w:szCs w:val="22"/>
        </w:rPr>
        <w:t xml:space="preserve"> foundation for stakeholder engagement.</w:t>
      </w:r>
      <w:r w:rsidR="00185DB5" w:rsidRPr="00732BB0">
        <w:rPr>
          <w:rFonts w:ascii="Arial" w:hAnsi="Arial" w:cs="Arial"/>
          <w:sz w:val="22"/>
          <w:szCs w:val="22"/>
        </w:rPr>
        <w:t xml:space="preserve"> When applied strategically, they can significantly improve the success of the </w:t>
      </w:r>
      <w:proofErr w:type="spellStart"/>
      <w:r w:rsidR="00185DB5" w:rsidRPr="00732BB0">
        <w:rPr>
          <w:rFonts w:ascii="Arial" w:hAnsi="Arial" w:cs="Arial"/>
          <w:sz w:val="22"/>
          <w:szCs w:val="22"/>
        </w:rPr>
        <w:t>Sta</w:t>
      </w:r>
      <w:r w:rsidR="009B66D4" w:rsidRPr="00732BB0">
        <w:rPr>
          <w:rFonts w:ascii="Arial" w:hAnsi="Arial" w:cs="Arial"/>
          <w:sz w:val="22"/>
          <w:szCs w:val="22"/>
        </w:rPr>
        <w:t>ySmart</w:t>
      </w:r>
      <w:proofErr w:type="spellEnd"/>
      <w:r w:rsidR="009B66D4" w:rsidRPr="00732BB0">
        <w:rPr>
          <w:rFonts w:ascii="Arial" w:hAnsi="Arial" w:cs="Arial"/>
          <w:sz w:val="22"/>
          <w:szCs w:val="22"/>
        </w:rPr>
        <w:t>+ project by ensuring that stakeholders are aligned, informed</w:t>
      </w:r>
      <w:r w:rsidR="00A824B4" w:rsidRPr="00732BB0">
        <w:rPr>
          <w:rFonts w:ascii="Arial" w:hAnsi="Arial" w:cs="Arial"/>
          <w:sz w:val="22"/>
          <w:szCs w:val="22"/>
        </w:rPr>
        <w:t>, and actively involved throu</w:t>
      </w:r>
      <w:r w:rsidR="00122A3D" w:rsidRPr="00732BB0">
        <w:rPr>
          <w:rFonts w:ascii="Arial" w:hAnsi="Arial" w:cs="Arial"/>
          <w:sz w:val="22"/>
          <w:szCs w:val="22"/>
        </w:rPr>
        <w:t>ghout the project lifecycle.</w:t>
      </w:r>
    </w:p>
    <w:p w14:paraId="04DDEFA4" w14:textId="77777777" w:rsidR="00122A3D" w:rsidRPr="00732BB0" w:rsidRDefault="00122A3D" w:rsidP="0013759C">
      <w:pPr>
        <w:rPr>
          <w:rFonts w:ascii="Arial" w:hAnsi="Arial" w:cs="Arial"/>
          <w:sz w:val="22"/>
          <w:szCs w:val="22"/>
        </w:rPr>
      </w:pPr>
    </w:p>
    <w:p w14:paraId="7F8C1D96" w14:textId="1C0D5D74" w:rsidR="00122A3D" w:rsidRPr="00732BB0" w:rsidRDefault="00122A3D" w:rsidP="00910ECA">
      <w:pPr>
        <w:pStyle w:val="Heading1"/>
        <w:rPr>
          <w:rFonts w:ascii="Arial" w:hAnsi="Arial" w:cs="Arial"/>
          <w:sz w:val="22"/>
          <w:szCs w:val="22"/>
        </w:rPr>
      </w:pPr>
      <w:r w:rsidRPr="00732BB0">
        <w:rPr>
          <w:rFonts w:ascii="Arial" w:hAnsi="Arial" w:cs="Arial"/>
          <w:sz w:val="22"/>
          <w:szCs w:val="22"/>
        </w:rPr>
        <w:t xml:space="preserve"> </w:t>
      </w:r>
      <w:bookmarkStart w:id="64" w:name="_Toc227846962"/>
      <w:bookmarkStart w:id="65" w:name="_Toc227854132"/>
      <w:r w:rsidRPr="00732BB0">
        <w:rPr>
          <w:rFonts w:ascii="Arial" w:hAnsi="Arial" w:cs="Arial"/>
          <w:sz w:val="22"/>
          <w:szCs w:val="22"/>
        </w:rPr>
        <w:t>Impact of Stakeholder Engagement on Business Performance</w:t>
      </w:r>
      <w:bookmarkEnd w:id="64"/>
      <w:bookmarkEnd w:id="65"/>
    </w:p>
    <w:tbl>
      <w:tblPr>
        <w:tblStyle w:val="TableGrid"/>
        <w:tblW w:w="0" w:type="auto"/>
        <w:tblLook w:val="04A0" w:firstRow="1" w:lastRow="0" w:firstColumn="1" w:lastColumn="0" w:noHBand="0" w:noVBand="1"/>
      </w:tblPr>
      <w:tblGrid>
        <w:gridCol w:w="2392"/>
        <w:gridCol w:w="2396"/>
        <w:gridCol w:w="2114"/>
        <w:gridCol w:w="2114"/>
      </w:tblGrid>
      <w:tr w:rsidR="00D31F27" w:rsidRPr="00732BB0" w14:paraId="759AD36D" w14:textId="6D893EE4" w:rsidTr="00D31F27">
        <w:trPr>
          <w:trHeight w:val="919"/>
        </w:trPr>
        <w:tc>
          <w:tcPr>
            <w:tcW w:w="2392" w:type="dxa"/>
          </w:tcPr>
          <w:p w14:paraId="6C86CF47" w14:textId="569EDBD2" w:rsidR="00D31F27" w:rsidRPr="00732BB0" w:rsidRDefault="00A36E43" w:rsidP="0013759C">
            <w:pPr>
              <w:rPr>
                <w:rFonts w:ascii="Arial" w:hAnsi="Arial" w:cs="Arial"/>
                <w:b/>
                <w:bCs/>
                <w:sz w:val="22"/>
                <w:szCs w:val="22"/>
              </w:rPr>
            </w:pPr>
            <w:r w:rsidRPr="00732BB0">
              <w:rPr>
                <w:rFonts w:ascii="Arial" w:hAnsi="Arial" w:cs="Arial"/>
                <w:b/>
                <w:bCs/>
                <w:sz w:val="22"/>
                <w:szCs w:val="22"/>
              </w:rPr>
              <w:t>E</w:t>
            </w:r>
            <w:r w:rsidR="00540B0E" w:rsidRPr="00732BB0">
              <w:rPr>
                <w:rFonts w:ascii="Arial" w:hAnsi="Arial" w:cs="Arial"/>
                <w:b/>
                <w:bCs/>
                <w:sz w:val="22"/>
                <w:szCs w:val="22"/>
              </w:rPr>
              <w:t>ngagement Activity</w:t>
            </w:r>
          </w:p>
        </w:tc>
        <w:tc>
          <w:tcPr>
            <w:tcW w:w="2396" w:type="dxa"/>
          </w:tcPr>
          <w:p w14:paraId="0ACAC158" w14:textId="64E418CF" w:rsidR="00D31F27" w:rsidRPr="00732BB0" w:rsidRDefault="00540B0E" w:rsidP="0013759C">
            <w:pPr>
              <w:rPr>
                <w:rFonts w:ascii="Arial" w:hAnsi="Arial" w:cs="Arial"/>
                <w:b/>
                <w:bCs/>
                <w:sz w:val="22"/>
                <w:szCs w:val="22"/>
              </w:rPr>
            </w:pPr>
            <w:r w:rsidRPr="00732BB0">
              <w:rPr>
                <w:rFonts w:ascii="Arial" w:hAnsi="Arial" w:cs="Arial"/>
                <w:b/>
                <w:bCs/>
                <w:sz w:val="22"/>
                <w:szCs w:val="22"/>
              </w:rPr>
              <w:t>Key Stake</w:t>
            </w:r>
            <w:r w:rsidR="00B175CC" w:rsidRPr="00732BB0">
              <w:rPr>
                <w:rFonts w:ascii="Arial" w:hAnsi="Arial" w:cs="Arial"/>
                <w:b/>
                <w:bCs/>
                <w:sz w:val="22"/>
                <w:szCs w:val="22"/>
              </w:rPr>
              <w:t>holders Involved</w:t>
            </w:r>
          </w:p>
        </w:tc>
        <w:tc>
          <w:tcPr>
            <w:tcW w:w="2114" w:type="dxa"/>
          </w:tcPr>
          <w:p w14:paraId="1F680BD6" w14:textId="6D15CFAC" w:rsidR="00D31F27" w:rsidRPr="00732BB0" w:rsidRDefault="00B175CC" w:rsidP="0013759C">
            <w:pPr>
              <w:rPr>
                <w:rFonts w:ascii="Arial" w:hAnsi="Arial" w:cs="Arial"/>
                <w:b/>
                <w:bCs/>
                <w:sz w:val="22"/>
                <w:szCs w:val="22"/>
              </w:rPr>
            </w:pPr>
            <w:r w:rsidRPr="00732BB0">
              <w:rPr>
                <w:rFonts w:ascii="Arial" w:hAnsi="Arial" w:cs="Arial"/>
                <w:b/>
                <w:bCs/>
                <w:sz w:val="22"/>
                <w:szCs w:val="22"/>
              </w:rPr>
              <w:t>Business Performance</w:t>
            </w:r>
          </w:p>
        </w:tc>
        <w:tc>
          <w:tcPr>
            <w:tcW w:w="2114" w:type="dxa"/>
          </w:tcPr>
          <w:p w14:paraId="453EA09F" w14:textId="05F27F3B" w:rsidR="00D31F27" w:rsidRPr="00732BB0" w:rsidRDefault="00B175CC" w:rsidP="0013759C">
            <w:pPr>
              <w:rPr>
                <w:rFonts w:ascii="Arial" w:hAnsi="Arial" w:cs="Arial"/>
                <w:b/>
                <w:bCs/>
                <w:sz w:val="22"/>
                <w:szCs w:val="22"/>
              </w:rPr>
            </w:pPr>
            <w:r w:rsidRPr="00732BB0">
              <w:rPr>
                <w:rFonts w:ascii="Arial" w:hAnsi="Arial" w:cs="Arial"/>
                <w:b/>
                <w:bCs/>
                <w:sz w:val="22"/>
                <w:szCs w:val="22"/>
              </w:rPr>
              <w:t>Relational</w:t>
            </w:r>
            <w:r w:rsidR="005B0269" w:rsidRPr="00732BB0">
              <w:rPr>
                <w:rFonts w:ascii="Arial" w:hAnsi="Arial" w:cs="Arial"/>
                <w:b/>
                <w:bCs/>
                <w:sz w:val="22"/>
                <w:szCs w:val="22"/>
              </w:rPr>
              <w:t xml:space="preserve"> Benefi</w:t>
            </w:r>
            <w:r w:rsidR="008A3230" w:rsidRPr="00732BB0">
              <w:rPr>
                <w:rFonts w:ascii="Arial" w:hAnsi="Arial" w:cs="Arial"/>
                <w:b/>
                <w:bCs/>
                <w:sz w:val="22"/>
                <w:szCs w:val="22"/>
              </w:rPr>
              <w:t>t</w:t>
            </w:r>
            <w:r w:rsidR="005B0269" w:rsidRPr="00732BB0">
              <w:rPr>
                <w:rFonts w:ascii="Arial" w:hAnsi="Arial" w:cs="Arial"/>
                <w:b/>
                <w:bCs/>
                <w:sz w:val="22"/>
                <w:szCs w:val="22"/>
              </w:rPr>
              <w:t>s</w:t>
            </w:r>
            <w:r w:rsidR="008A3230" w:rsidRPr="00732BB0">
              <w:rPr>
                <w:rFonts w:ascii="Arial" w:hAnsi="Arial" w:cs="Arial"/>
                <w:b/>
                <w:bCs/>
                <w:sz w:val="22"/>
                <w:szCs w:val="22"/>
              </w:rPr>
              <w:t xml:space="preserve"> (Ashc</w:t>
            </w:r>
            <w:r w:rsidR="008E6DBA" w:rsidRPr="00732BB0">
              <w:rPr>
                <w:rFonts w:ascii="Arial" w:hAnsi="Arial" w:cs="Arial"/>
                <w:b/>
                <w:bCs/>
                <w:sz w:val="22"/>
                <w:szCs w:val="22"/>
              </w:rPr>
              <w:t>roft, 2017)</w:t>
            </w:r>
            <w:r w:rsidR="005B0269" w:rsidRPr="00732BB0">
              <w:rPr>
                <w:rFonts w:ascii="Arial" w:hAnsi="Arial" w:cs="Arial"/>
                <w:b/>
                <w:bCs/>
                <w:sz w:val="22"/>
                <w:szCs w:val="22"/>
              </w:rPr>
              <w:t xml:space="preserve"> </w:t>
            </w:r>
          </w:p>
        </w:tc>
      </w:tr>
      <w:tr w:rsidR="00D31F27" w:rsidRPr="00732BB0" w14:paraId="7B723A36" w14:textId="2204545A" w:rsidTr="00E404F1">
        <w:trPr>
          <w:trHeight w:val="1116"/>
        </w:trPr>
        <w:tc>
          <w:tcPr>
            <w:tcW w:w="2392" w:type="dxa"/>
          </w:tcPr>
          <w:p w14:paraId="4FADEFC3" w14:textId="762F77C3" w:rsidR="00D31F27" w:rsidRPr="00732BB0" w:rsidRDefault="008E6DBA" w:rsidP="0013759C">
            <w:pPr>
              <w:rPr>
                <w:rFonts w:ascii="Arial" w:hAnsi="Arial" w:cs="Arial"/>
                <w:sz w:val="22"/>
                <w:szCs w:val="22"/>
              </w:rPr>
            </w:pPr>
            <w:r w:rsidRPr="00732BB0">
              <w:rPr>
                <w:rFonts w:ascii="Arial" w:hAnsi="Arial" w:cs="Arial"/>
                <w:sz w:val="22"/>
                <w:szCs w:val="22"/>
              </w:rPr>
              <w:t>Weekly project status meetings</w:t>
            </w:r>
          </w:p>
        </w:tc>
        <w:tc>
          <w:tcPr>
            <w:tcW w:w="2396" w:type="dxa"/>
          </w:tcPr>
          <w:p w14:paraId="5ED3ECB8" w14:textId="1AB5AB85" w:rsidR="00D31F27" w:rsidRPr="00732BB0" w:rsidRDefault="00096448" w:rsidP="0013759C">
            <w:pPr>
              <w:rPr>
                <w:rFonts w:ascii="Arial" w:hAnsi="Arial" w:cs="Arial"/>
                <w:sz w:val="22"/>
                <w:szCs w:val="22"/>
              </w:rPr>
            </w:pPr>
            <w:r w:rsidRPr="00732BB0">
              <w:rPr>
                <w:rFonts w:ascii="Arial" w:hAnsi="Arial" w:cs="Arial"/>
                <w:sz w:val="22"/>
                <w:szCs w:val="22"/>
              </w:rPr>
              <w:t xml:space="preserve">Project team, </w:t>
            </w:r>
            <w:r w:rsidR="0069439C" w:rsidRPr="00732BB0">
              <w:rPr>
                <w:rFonts w:ascii="Arial" w:hAnsi="Arial" w:cs="Arial"/>
                <w:sz w:val="22"/>
                <w:szCs w:val="22"/>
              </w:rPr>
              <w:t>management, suppliers</w:t>
            </w:r>
          </w:p>
        </w:tc>
        <w:tc>
          <w:tcPr>
            <w:tcW w:w="2114" w:type="dxa"/>
          </w:tcPr>
          <w:p w14:paraId="032D49BB" w14:textId="52329624" w:rsidR="00D31F27" w:rsidRPr="00732BB0" w:rsidRDefault="0069439C" w:rsidP="0013759C">
            <w:pPr>
              <w:rPr>
                <w:rFonts w:ascii="Arial" w:hAnsi="Arial" w:cs="Arial"/>
                <w:sz w:val="22"/>
                <w:szCs w:val="22"/>
              </w:rPr>
            </w:pPr>
            <w:r w:rsidRPr="00732BB0">
              <w:rPr>
                <w:rFonts w:ascii="Arial" w:hAnsi="Arial" w:cs="Arial"/>
                <w:sz w:val="22"/>
                <w:szCs w:val="22"/>
              </w:rPr>
              <w:t>Faster issue resolution,</w:t>
            </w:r>
            <w:r w:rsidR="000E241F" w:rsidRPr="00732BB0">
              <w:rPr>
                <w:rFonts w:ascii="Arial" w:hAnsi="Arial" w:cs="Arial"/>
                <w:sz w:val="22"/>
                <w:szCs w:val="22"/>
              </w:rPr>
              <w:t xml:space="preserve"> reduced delays</w:t>
            </w:r>
          </w:p>
        </w:tc>
        <w:tc>
          <w:tcPr>
            <w:tcW w:w="2114" w:type="dxa"/>
          </w:tcPr>
          <w:p w14:paraId="1B24D06C" w14:textId="687325D8" w:rsidR="00D31F27" w:rsidRPr="00732BB0" w:rsidRDefault="000E241F" w:rsidP="0013759C">
            <w:pPr>
              <w:rPr>
                <w:rFonts w:ascii="Arial" w:hAnsi="Arial" w:cs="Arial"/>
                <w:sz w:val="22"/>
                <w:szCs w:val="22"/>
              </w:rPr>
            </w:pPr>
            <w:r w:rsidRPr="00732BB0">
              <w:rPr>
                <w:rFonts w:ascii="Arial" w:hAnsi="Arial" w:cs="Arial"/>
                <w:sz w:val="22"/>
                <w:szCs w:val="22"/>
              </w:rPr>
              <w:t>Strengthened trust and shared</w:t>
            </w:r>
            <w:r w:rsidR="00873433" w:rsidRPr="00732BB0">
              <w:rPr>
                <w:rFonts w:ascii="Arial" w:hAnsi="Arial" w:cs="Arial"/>
                <w:sz w:val="22"/>
                <w:szCs w:val="22"/>
              </w:rPr>
              <w:t xml:space="preserve"> accountability</w:t>
            </w:r>
          </w:p>
        </w:tc>
      </w:tr>
      <w:tr w:rsidR="00D31F27" w:rsidRPr="00732BB0" w14:paraId="72DDCB14" w14:textId="764D3D0D" w:rsidTr="00E404F1">
        <w:trPr>
          <w:trHeight w:val="1131"/>
        </w:trPr>
        <w:tc>
          <w:tcPr>
            <w:tcW w:w="2392" w:type="dxa"/>
          </w:tcPr>
          <w:p w14:paraId="68301B0F" w14:textId="4B6B8C29" w:rsidR="00D31F27" w:rsidRPr="00732BB0" w:rsidRDefault="00873433" w:rsidP="0013759C">
            <w:pPr>
              <w:rPr>
                <w:rFonts w:ascii="Arial" w:hAnsi="Arial" w:cs="Arial"/>
                <w:sz w:val="22"/>
                <w:szCs w:val="22"/>
              </w:rPr>
            </w:pPr>
            <w:r w:rsidRPr="00732BB0">
              <w:rPr>
                <w:rFonts w:ascii="Arial" w:hAnsi="Arial" w:cs="Arial"/>
                <w:sz w:val="22"/>
                <w:szCs w:val="22"/>
              </w:rPr>
              <w:t>Early</w:t>
            </w:r>
            <w:r w:rsidR="002475E2" w:rsidRPr="00732BB0">
              <w:rPr>
                <w:rFonts w:ascii="Arial" w:hAnsi="Arial" w:cs="Arial"/>
                <w:sz w:val="22"/>
                <w:szCs w:val="22"/>
              </w:rPr>
              <w:t xml:space="preserve"> stakeholder involvement in planning</w:t>
            </w:r>
          </w:p>
        </w:tc>
        <w:tc>
          <w:tcPr>
            <w:tcW w:w="2396" w:type="dxa"/>
          </w:tcPr>
          <w:p w14:paraId="188AFF85" w14:textId="361195D5" w:rsidR="00D31F27" w:rsidRPr="00732BB0" w:rsidRDefault="00EF0718" w:rsidP="0013759C">
            <w:pPr>
              <w:rPr>
                <w:rFonts w:ascii="Arial" w:hAnsi="Arial" w:cs="Arial"/>
                <w:sz w:val="22"/>
                <w:szCs w:val="22"/>
              </w:rPr>
            </w:pPr>
            <w:r w:rsidRPr="00732BB0">
              <w:rPr>
                <w:rFonts w:ascii="Arial" w:hAnsi="Arial" w:cs="Arial"/>
                <w:sz w:val="22"/>
                <w:szCs w:val="22"/>
              </w:rPr>
              <w:t>Senior leadership</w:t>
            </w:r>
            <w:r w:rsidR="003B4F92" w:rsidRPr="00732BB0">
              <w:rPr>
                <w:rFonts w:ascii="Arial" w:hAnsi="Arial" w:cs="Arial"/>
                <w:sz w:val="22"/>
                <w:szCs w:val="22"/>
              </w:rPr>
              <w:t>, suppliers, contractors</w:t>
            </w:r>
          </w:p>
        </w:tc>
        <w:tc>
          <w:tcPr>
            <w:tcW w:w="2114" w:type="dxa"/>
          </w:tcPr>
          <w:p w14:paraId="27794877" w14:textId="7F0F3CF8" w:rsidR="00D31F27" w:rsidRPr="00732BB0" w:rsidRDefault="000C5984" w:rsidP="0013759C">
            <w:pPr>
              <w:rPr>
                <w:rFonts w:ascii="Arial" w:hAnsi="Arial" w:cs="Arial"/>
                <w:sz w:val="22"/>
                <w:szCs w:val="22"/>
              </w:rPr>
            </w:pPr>
            <w:r w:rsidRPr="00732BB0">
              <w:rPr>
                <w:rFonts w:ascii="Arial" w:hAnsi="Arial" w:cs="Arial"/>
                <w:sz w:val="22"/>
                <w:szCs w:val="22"/>
              </w:rPr>
              <w:t>Avo</w:t>
            </w:r>
            <w:r w:rsidR="004361C9" w:rsidRPr="00732BB0">
              <w:rPr>
                <w:rFonts w:ascii="Arial" w:hAnsi="Arial" w:cs="Arial"/>
                <w:sz w:val="22"/>
                <w:szCs w:val="22"/>
              </w:rPr>
              <w:t>ided late changes,</w:t>
            </w:r>
            <w:r w:rsidR="005A5D05" w:rsidRPr="00732BB0">
              <w:rPr>
                <w:rFonts w:ascii="Arial" w:hAnsi="Arial" w:cs="Arial"/>
                <w:sz w:val="22"/>
                <w:szCs w:val="22"/>
              </w:rPr>
              <w:t xml:space="preserve"> cost savi</w:t>
            </w:r>
            <w:r w:rsidR="00680FA6" w:rsidRPr="00732BB0">
              <w:rPr>
                <w:rFonts w:ascii="Arial" w:hAnsi="Arial" w:cs="Arial"/>
                <w:sz w:val="22"/>
                <w:szCs w:val="22"/>
              </w:rPr>
              <w:t>ngs</w:t>
            </w:r>
          </w:p>
        </w:tc>
        <w:tc>
          <w:tcPr>
            <w:tcW w:w="2114" w:type="dxa"/>
          </w:tcPr>
          <w:p w14:paraId="0C2C048D" w14:textId="5B644B0F" w:rsidR="00D31F27" w:rsidRPr="00732BB0" w:rsidRDefault="00EC65DD" w:rsidP="0013759C">
            <w:pPr>
              <w:rPr>
                <w:rFonts w:ascii="Arial" w:hAnsi="Arial" w:cs="Arial"/>
                <w:sz w:val="22"/>
                <w:szCs w:val="22"/>
              </w:rPr>
            </w:pPr>
            <w:r w:rsidRPr="00732BB0">
              <w:rPr>
                <w:rFonts w:ascii="Arial" w:hAnsi="Arial" w:cs="Arial"/>
                <w:sz w:val="22"/>
                <w:szCs w:val="22"/>
              </w:rPr>
              <w:t>Reduced relational risk, improved cooperation</w:t>
            </w:r>
          </w:p>
        </w:tc>
      </w:tr>
      <w:tr w:rsidR="00D31F27" w:rsidRPr="00732BB0" w14:paraId="7C3F5B22" w14:textId="127699DC" w:rsidTr="00E404F1">
        <w:trPr>
          <w:trHeight w:val="1261"/>
        </w:trPr>
        <w:tc>
          <w:tcPr>
            <w:tcW w:w="2392" w:type="dxa"/>
          </w:tcPr>
          <w:p w14:paraId="41C4B3E7" w14:textId="15D0E322" w:rsidR="00D31F27" w:rsidRPr="00732BB0" w:rsidRDefault="002475E2" w:rsidP="0013759C">
            <w:pPr>
              <w:rPr>
                <w:rFonts w:ascii="Arial" w:hAnsi="Arial" w:cs="Arial"/>
                <w:sz w:val="22"/>
                <w:szCs w:val="22"/>
              </w:rPr>
            </w:pPr>
            <w:r w:rsidRPr="00732BB0">
              <w:rPr>
                <w:rFonts w:ascii="Arial" w:hAnsi="Arial" w:cs="Arial"/>
                <w:sz w:val="22"/>
                <w:szCs w:val="22"/>
              </w:rPr>
              <w:t>Employ</w:t>
            </w:r>
            <w:r w:rsidR="00995087" w:rsidRPr="00732BB0">
              <w:rPr>
                <w:rFonts w:ascii="Arial" w:hAnsi="Arial" w:cs="Arial"/>
                <w:sz w:val="22"/>
                <w:szCs w:val="22"/>
              </w:rPr>
              <w:t>ee consultations on AI systems</w:t>
            </w:r>
          </w:p>
        </w:tc>
        <w:tc>
          <w:tcPr>
            <w:tcW w:w="2396" w:type="dxa"/>
          </w:tcPr>
          <w:p w14:paraId="323685A7" w14:textId="3DC369CC" w:rsidR="009A7BFD" w:rsidRPr="00732BB0" w:rsidRDefault="00AF045E" w:rsidP="0013759C">
            <w:pPr>
              <w:rPr>
                <w:rFonts w:ascii="Arial" w:hAnsi="Arial" w:cs="Arial"/>
                <w:sz w:val="22"/>
                <w:szCs w:val="22"/>
              </w:rPr>
            </w:pPr>
            <w:r w:rsidRPr="00732BB0">
              <w:rPr>
                <w:rFonts w:ascii="Arial" w:hAnsi="Arial" w:cs="Arial"/>
                <w:sz w:val="22"/>
                <w:szCs w:val="22"/>
              </w:rPr>
              <w:t>Employees, HR, IT</w:t>
            </w:r>
          </w:p>
        </w:tc>
        <w:tc>
          <w:tcPr>
            <w:tcW w:w="2114" w:type="dxa"/>
          </w:tcPr>
          <w:p w14:paraId="70B21E3F" w14:textId="01FBC451" w:rsidR="00D31F27" w:rsidRPr="00732BB0" w:rsidRDefault="00AF045E" w:rsidP="0013759C">
            <w:pPr>
              <w:rPr>
                <w:rFonts w:ascii="Arial" w:hAnsi="Arial" w:cs="Arial"/>
                <w:sz w:val="22"/>
                <w:szCs w:val="22"/>
              </w:rPr>
            </w:pPr>
            <w:r w:rsidRPr="00732BB0">
              <w:rPr>
                <w:rFonts w:ascii="Arial" w:hAnsi="Arial" w:cs="Arial"/>
                <w:sz w:val="22"/>
                <w:szCs w:val="22"/>
              </w:rPr>
              <w:t>Improve</w:t>
            </w:r>
            <w:r w:rsidR="00EC3B70" w:rsidRPr="00732BB0">
              <w:rPr>
                <w:rFonts w:ascii="Arial" w:hAnsi="Arial" w:cs="Arial"/>
                <w:sz w:val="22"/>
                <w:szCs w:val="22"/>
              </w:rPr>
              <w:t>d service quality, higher adoption rates</w:t>
            </w:r>
          </w:p>
        </w:tc>
        <w:tc>
          <w:tcPr>
            <w:tcW w:w="2114" w:type="dxa"/>
          </w:tcPr>
          <w:p w14:paraId="6AF94B43" w14:textId="51D53437" w:rsidR="00D31F27" w:rsidRPr="00732BB0" w:rsidRDefault="00EC3B70" w:rsidP="0013759C">
            <w:pPr>
              <w:rPr>
                <w:rFonts w:ascii="Arial" w:hAnsi="Arial" w:cs="Arial"/>
                <w:sz w:val="22"/>
                <w:szCs w:val="22"/>
              </w:rPr>
            </w:pPr>
            <w:r w:rsidRPr="00732BB0">
              <w:rPr>
                <w:rFonts w:ascii="Arial" w:hAnsi="Arial" w:cs="Arial"/>
                <w:sz w:val="22"/>
                <w:szCs w:val="22"/>
              </w:rPr>
              <w:t>Increased employee trust and morale</w:t>
            </w:r>
          </w:p>
        </w:tc>
      </w:tr>
      <w:tr w:rsidR="00D31F27" w:rsidRPr="00732BB0" w14:paraId="79F4D17E" w14:textId="61A97AF0" w:rsidTr="00E404F1">
        <w:trPr>
          <w:trHeight w:val="1124"/>
        </w:trPr>
        <w:tc>
          <w:tcPr>
            <w:tcW w:w="2392" w:type="dxa"/>
          </w:tcPr>
          <w:p w14:paraId="2598181F" w14:textId="697C6EB3" w:rsidR="00D31F27" w:rsidRPr="00732BB0" w:rsidRDefault="00995087" w:rsidP="0013759C">
            <w:pPr>
              <w:rPr>
                <w:rFonts w:ascii="Arial" w:hAnsi="Arial" w:cs="Arial"/>
                <w:sz w:val="22"/>
                <w:szCs w:val="22"/>
              </w:rPr>
            </w:pPr>
            <w:r w:rsidRPr="00732BB0">
              <w:rPr>
                <w:rFonts w:ascii="Arial" w:hAnsi="Arial" w:cs="Arial"/>
                <w:sz w:val="22"/>
                <w:szCs w:val="22"/>
              </w:rPr>
              <w:t>Customer feedba</w:t>
            </w:r>
            <w:r w:rsidR="00E404F1" w:rsidRPr="00732BB0">
              <w:rPr>
                <w:rFonts w:ascii="Arial" w:hAnsi="Arial" w:cs="Arial"/>
                <w:sz w:val="22"/>
                <w:szCs w:val="22"/>
              </w:rPr>
              <w:t>ck and digital interaction</w:t>
            </w:r>
          </w:p>
        </w:tc>
        <w:tc>
          <w:tcPr>
            <w:tcW w:w="2396" w:type="dxa"/>
          </w:tcPr>
          <w:p w14:paraId="56E21EF9" w14:textId="4F22F627" w:rsidR="00D31F27" w:rsidRPr="00732BB0" w:rsidRDefault="00EC3B70" w:rsidP="0013759C">
            <w:pPr>
              <w:rPr>
                <w:rFonts w:ascii="Arial" w:hAnsi="Arial" w:cs="Arial"/>
                <w:sz w:val="22"/>
                <w:szCs w:val="22"/>
              </w:rPr>
            </w:pPr>
            <w:r w:rsidRPr="00732BB0">
              <w:rPr>
                <w:rFonts w:ascii="Arial" w:hAnsi="Arial" w:cs="Arial"/>
                <w:sz w:val="22"/>
                <w:szCs w:val="22"/>
              </w:rPr>
              <w:t xml:space="preserve">Customers, </w:t>
            </w:r>
            <w:r w:rsidR="00BE1552" w:rsidRPr="00732BB0">
              <w:rPr>
                <w:rFonts w:ascii="Arial" w:hAnsi="Arial" w:cs="Arial"/>
                <w:sz w:val="22"/>
                <w:szCs w:val="22"/>
              </w:rPr>
              <w:t>marketing team</w:t>
            </w:r>
          </w:p>
        </w:tc>
        <w:tc>
          <w:tcPr>
            <w:tcW w:w="2114" w:type="dxa"/>
          </w:tcPr>
          <w:p w14:paraId="3BCB1BC3" w14:textId="2F3B5BC0" w:rsidR="00D31F27" w:rsidRPr="00732BB0" w:rsidRDefault="00BE1552" w:rsidP="0013759C">
            <w:pPr>
              <w:rPr>
                <w:rFonts w:ascii="Arial" w:hAnsi="Arial" w:cs="Arial"/>
                <w:sz w:val="22"/>
                <w:szCs w:val="22"/>
              </w:rPr>
            </w:pPr>
            <w:r w:rsidRPr="00732BB0">
              <w:rPr>
                <w:rFonts w:ascii="Arial" w:hAnsi="Arial" w:cs="Arial"/>
                <w:sz w:val="22"/>
                <w:szCs w:val="22"/>
              </w:rPr>
              <w:t>Impro</w:t>
            </w:r>
            <w:r w:rsidR="00D0010A" w:rsidRPr="00732BB0">
              <w:rPr>
                <w:rFonts w:ascii="Arial" w:hAnsi="Arial" w:cs="Arial"/>
                <w:sz w:val="22"/>
                <w:szCs w:val="22"/>
              </w:rPr>
              <w:t>ved customer satisfaction and service personalisation</w:t>
            </w:r>
          </w:p>
        </w:tc>
        <w:tc>
          <w:tcPr>
            <w:tcW w:w="2114" w:type="dxa"/>
          </w:tcPr>
          <w:p w14:paraId="3DDE323D" w14:textId="52FFF16E" w:rsidR="00D31F27" w:rsidRPr="00732BB0" w:rsidRDefault="005E7EB2" w:rsidP="0013759C">
            <w:pPr>
              <w:rPr>
                <w:rFonts w:ascii="Arial" w:hAnsi="Arial" w:cs="Arial"/>
                <w:sz w:val="22"/>
                <w:szCs w:val="22"/>
              </w:rPr>
            </w:pPr>
            <w:r w:rsidRPr="00732BB0">
              <w:rPr>
                <w:rFonts w:ascii="Arial" w:hAnsi="Arial" w:cs="Arial"/>
                <w:sz w:val="22"/>
                <w:szCs w:val="22"/>
              </w:rPr>
              <w:t>Stro</w:t>
            </w:r>
            <w:r w:rsidR="00016139" w:rsidRPr="00732BB0">
              <w:rPr>
                <w:rFonts w:ascii="Arial" w:hAnsi="Arial" w:cs="Arial"/>
                <w:sz w:val="22"/>
                <w:szCs w:val="22"/>
              </w:rPr>
              <w:t>nger customer relationships and loyalty</w:t>
            </w:r>
          </w:p>
        </w:tc>
      </w:tr>
      <w:tr w:rsidR="00D31F27" w:rsidRPr="00732BB0" w14:paraId="59A4ABD4" w14:textId="6729FBE5" w:rsidTr="00E404F1">
        <w:trPr>
          <w:trHeight w:val="1126"/>
        </w:trPr>
        <w:tc>
          <w:tcPr>
            <w:tcW w:w="2392" w:type="dxa"/>
          </w:tcPr>
          <w:p w14:paraId="4015BDD1" w14:textId="3DC1C780" w:rsidR="00D31F27" w:rsidRPr="00732BB0" w:rsidRDefault="00E404F1" w:rsidP="0013759C">
            <w:pPr>
              <w:rPr>
                <w:rFonts w:ascii="Arial" w:hAnsi="Arial" w:cs="Arial"/>
                <w:sz w:val="22"/>
                <w:szCs w:val="22"/>
              </w:rPr>
            </w:pPr>
            <w:r w:rsidRPr="00732BB0">
              <w:rPr>
                <w:rFonts w:ascii="Arial" w:hAnsi="Arial" w:cs="Arial"/>
                <w:sz w:val="22"/>
                <w:szCs w:val="22"/>
              </w:rPr>
              <w:t>Transparent communication through reports</w:t>
            </w:r>
          </w:p>
        </w:tc>
        <w:tc>
          <w:tcPr>
            <w:tcW w:w="2396" w:type="dxa"/>
          </w:tcPr>
          <w:p w14:paraId="1D1FDC43" w14:textId="79E08A18" w:rsidR="00D31F27" w:rsidRPr="00732BB0" w:rsidRDefault="00BE1552" w:rsidP="0013759C">
            <w:pPr>
              <w:rPr>
                <w:rFonts w:ascii="Arial" w:hAnsi="Arial" w:cs="Arial"/>
                <w:sz w:val="22"/>
                <w:szCs w:val="22"/>
              </w:rPr>
            </w:pPr>
            <w:r w:rsidRPr="00732BB0">
              <w:rPr>
                <w:rFonts w:ascii="Arial" w:hAnsi="Arial" w:cs="Arial"/>
                <w:sz w:val="22"/>
                <w:szCs w:val="22"/>
              </w:rPr>
              <w:t>Senior leadership shareholders</w:t>
            </w:r>
          </w:p>
        </w:tc>
        <w:tc>
          <w:tcPr>
            <w:tcW w:w="2114" w:type="dxa"/>
          </w:tcPr>
          <w:p w14:paraId="6A51A7F1" w14:textId="1C0F2123" w:rsidR="00D31F27" w:rsidRPr="00732BB0" w:rsidRDefault="00D0010A" w:rsidP="0013759C">
            <w:pPr>
              <w:rPr>
                <w:rFonts w:ascii="Arial" w:hAnsi="Arial" w:cs="Arial"/>
                <w:sz w:val="22"/>
                <w:szCs w:val="22"/>
              </w:rPr>
            </w:pPr>
            <w:r w:rsidRPr="00732BB0">
              <w:rPr>
                <w:rFonts w:ascii="Arial" w:hAnsi="Arial" w:cs="Arial"/>
                <w:sz w:val="22"/>
                <w:szCs w:val="22"/>
              </w:rPr>
              <w:t>Better decision</w:t>
            </w:r>
            <w:r w:rsidR="005E7EB2" w:rsidRPr="00732BB0">
              <w:rPr>
                <w:rFonts w:ascii="Arial" w:hAnsi="Arial" w:cs="Arial"/>
                <w:sz w:val="22"/>
                <w:szCs w:val="22"/>
              </w:rPr>
              <w:t>-making and budget control</w:t>
            </w:r>
          </w:p>
        </w:tc>
        <w:tc>
          <w:tcPr>
            <w:tcW w:w="2114" w:type="dxa"/>
          </w:tcPr>
          <w:p w14:paraId="50B18051" w14:textId="2C6A6E11" w:rsidR="00D31F27" w:rsidRPr="00732BB0" w:rsidRDefault="00016139" w:rsidP="0013759C">
            <w:pPr>
              <w:rPr>
                <w:rFonts w:ascii="Arial" w:hAnsi="Arial" w:cs="Arial"/>
                <w:sz w:val="22"/>
                <w:szCs w:val="22"/>
              </w:rPr>
            </w:pPr>
            <w:r w:rsidRPr="00732BB0">
              <w:rPr>
                <w:rFonts w:ascii="Arial" w:hAnsi="Arial" w:cs="Arial"/>
                <w:sz w:val="22"/>
                <w:szCs w:val="22"/>
              </w:rPr>
              <w:t>Increased org</w:t>
            </w:r>
            <w:r w:rsidR="00962E09" w:rsidRPr="00732BB0">
              <w:rPr>
                <w:rFonts w:ascii="Arial" w:hAnsi="Arial" w:cs="Arial"/>
                <w:sz w:val="22"/>
                <w:szCs w:val="22"/>
              </w:rPr>
              <w:t>anisational trust and comm</w:t>
            </w:r>
            <w:r w:rsidR="00700B6C" w:rsidRPr="00732BB0">
              <w:rPr>
                <w:rFonts w:ascii="Arial" w:hAnsi="Arial" w:cs="Arial"/>
                <w:sz w:val="22"/>
                <w:szCs w:val="22"/>
              </w:rPr>
              <w:t>i</w:t>
            </w:r>
            <w:r w:rsidR="00962E09" w:rsidRPr="00732BB0">
              <w:rPr>
                <w:rFonts w:ascii="Arial" w:hAnsi="Arial" w:cs="Arial"/>
                <w:sz w:val="22"/>
                <w:szCs w:val="22"/>
              </w:rPr>
              <w:t>tment</w:t>
            </w:r>
          </w:p>
        </w:tc>
      </w:tr>
    </w:tbl>
    <w:p w14:paraId="38D03A42" w14:textId="4BAA0B87" w:rsidR="008261BD" w:rsidRPr="00732BB0" w:rsidRDefault="00700B6C" w:rsidP="0013759C">
      <w:pPr>
        <w:rPr>
          <w:rFonts w:ascii="Arial" w:hAnsi="Arial" w:cs="Arial"/>
          <w:sz w:val="22"/>
          <w:szCs w:val="22"/>
        </w:rPr>
      </w:pPr>
      <w:r w:rsidRPr="00732BB0">
        <w:rPr>
          <w:rFonts w:ascii="Arial" w:hAnsi="Arial" w:cs="Arial"/>
          <w:sz w:val="22"/>
          <w:szCs w:val="22"/>
        </w:rPr>
        <w:t>Stakeholder</w:t>
      </w:r>
      <w:r w:rsidR="000B2B5E" w:rsidRPr="00732BB0">
        <w:rPr>
          <w:rFonts w:ascii="Arial" w:hAnsi="Arial" w:cs="Arial"/>
          <w:sz w:val="22"/>
          <w:szCs w:val="22"/>
        </w:rPr>
        <w:t xml:space="preserve"> </w:t>
      </w:r>
      <w:r w:rsidRPr="00732BB0">
        <w:rPr>
          <w:rFonts w:ascii="Arial" w:hAnsi="Arial" w:cs="Arial"/>
          <w:sz w:val="22"/>
          <w:szCs w:val="22"/>
        </w:rPr>
        <w:t>en</w:t>
      </w:r>
      <w:r w:rsidR="00BA15B5" w:rsidRPr="00732BB0">
        <w:rPr>
          <w:rFonts w:ascii="Arial" w:hAnsi="Arial" w:cs="Arial"/>
          <w:sz w:val="22"/>
          <w:szCs w:val="22"/>
        </w:rPr>
        <w:t xml:space="preserve">gagement improved business performance by reducing delays, improving decision-making, and increasing customer satisfaction. </w:t>
      </w:r>
      <w:r w:rsidR="00942194" w:rsidRPr="00732BB0">
        <w:rPr>
          <w:rFonts w:ascii="Arial" w:hAnsi="Arial" w:cs="Arial"/>
          <w:sz w:val="22"/>
          <w:szCs w:val="22"/>
        </w:rPr>
        <w:t>(Hristov and A</w:t>
      </w:r>
      <w:r w:rsidR="008D53B2" w:rsidRPr="00732BB0">
        <w:rPr>
          <w:rFonts w:ascii="Arial" w:hAnsi="Arial" w:cs="Arial"/>
          <w:sz w:val="22"/>
          <w:szCs w:val="22"/>
        </w:rPr>
        <w:t>ppolloni</w:t>
      </w:r>
      <w:r w:rsidR="00857EA4" w:rsidRPr="00732BB0">
        <w:rPr>
          <w:rFonts w:ascii="Arial" w:hAnsi="Arial" w:cs="Arial"/>
          <w:sz w:val="22"/>
          <w:szCs w:val="22"/>
        </w:rPr>
        <w:t>,</w:t>
      </w:r>
      <w:r w:rsidR="002E3F3D" w:rsidRPr="00732BB0">
        <w:rPr>
          <w:rFonts w:ascii="Arial" w:hAnsi="Arial" w:cs="Arial"/>
          <w:sz w:val="22"/>
          <w:szCs w:val="22"/>
        </w:rPr>
        <w:t xml:space="preserve"> </w:t>
      </w:r>
      <w:r w:rsidR="008D53B2" w:rsidRPr="00732BB0">
        <w:rPr>
          <w:rFonts w:ascii="Arial" w:hAnsi="Arial" w:cs="Arial"/>
          <w:sz w:val="22"/>
          <w:szCs w:val="22"/>
        </w:rPr>
        <w:t>2022)</w:t>
      </w:r>
    </w:p>
    <w:p w14:paraId="2A4EF6D7" w14:textId="2C75767C" w:rsidR="008D53B2" w:rsidRPr="00732BB0" w:rsidRDefault="008D53B2" w:rsidP="0013759C">
      <w:pPr>
        <w:rPr>
          <w:rFonts w:ascii="Arial" w:hAnsi="Arial" w:cs="Arial"/>
          <w:sz w:val="22"/>
          <w:szCs w:val="22"/>
        </w:rPr>
      </w:pPr>
      <w:r w:rsidRPr="00732BB0">
        <w:rPr>
          <w:rFonts w:ascii="Arial" w:hAnsi="Arial" w:cs="Arial"/>
          <w:sz w:val="22"/>
          <w:szCs w:val="22"/>
        </w:rPr>
        <w:lastRenderedPageBreak/>
        <w:t>Critically, stakeho</w:t>
      </w:r>
      <w:r w:rsidR="00990591" w:rsidRPr="00732BB0">
        <w:rPr>
          <w:rFonts w:ascii="Arial" w:hAnsi="Arial" w:cs="Arial"/>
          <w:sz w:val="22"/>
          <w:szCs w:val="22"/>
        </w:rPr>
        <w:t>lder engagement has a direct and measurable impa</w:t>
      </w:r>
      <w:r w:rsidR="00DD3D2B" w:rsidRPr="00732BB0">
        <w:rPr>
          <w:rFonts w:ascii="Arial" w:hAnsi="Arial" w:cs="Arial"/>
          <w:sz w:val="22"/>
          <w:szCs w:val="22"/>
        </w:rPr>
        <w:t>ct on business performance. Effective engagement impro</w:t>
      </w:r>
      <w:r w:rsidR="00E40E71" w:rsidRPr="00732BB0">
        <w:rPr>
          <w:rFonts w:ascii="Arial" w:hAnsi="Arial" w:cs="Arial"/>
          <w:sz w:val="22"/>
          <w:szCs w:val="22"/>
        </w:rPr>
        <w:t>ves</w:t>
      </w:r>
      <w:r w:rsidR="00E245F0" w:rsidRPr="00732BB0">
        <w:rPr>
          <w:rFonts w:ascii="Arial" w:hAnsi="Arial" w:cs="Arial"/>
          <w:sz w:val="22"/>
          <w:szCs w:val="22"/>
        </w:rPr>
        <w:t xml:space="preserve"> operational efficiency by reducing delays and improving</w:t>
      </w:r>
      <w:r w:rsidR="0086688F" w:rsidRPr="00732BB0">
        <w:rPr>
          <w:rFonts w:ascii="Arial" w:hAnsi="Arial" w:cs="Arial"/>
          <w:sz w:val="22"/>
          <w:szCs w:val="22"/>
        </w:rPr>
        <w:t xml:space="preserve"> coordination</w:t>
      </w:r>
      <w:r w:rsidR="00813AD9" w:rsidRPr="00732BB0">
        <w:rPr>
          <w:rFonts w:ascii="Arial" w:hAnsi="Arial" w:cs="Arial"/>
          <w:sz w:val="22"/>
          <w:szCs w:val="22"/>
        </w:rPr>
        <w:t>,</w:t>
      </w:r>
      <w:r w:rsidR="0086688F" w:rsidRPr="00732BB0">
        <w:rPr>
          <w:rFonts w:ascii="Arial" w:hAnsi="Arial" w:cs="Arial"/>
          <w:sz w:val="22"/>
          <w:szCs w:val="22"/>
        </w:rPr>
        <w:t xml:space="preserve"> better service</w:t>
      </w:r>
      <w:r w:rsidR="00813AD9" w:rsidRPr="00732BB0">
        <w:rPr>
          <w:rFonts w:ascii="Arial" w:hAnsi="Arial" w:cs="Arial"/>
          <w:sz w:val="22"/>
          <w:szCs w:val="22"/>
        </w:rPr>
        <w:t xml:space="preserve"> delivery, and personalised experiences.</w:t>
      </w:r>
      <w:r w:rsidR="00294D52" w:rsidRPr="00732BB0">
        <w:rPr>
          <w:rFonts w:ascii="Arial" w:hAnsi="Arial" w:cs="Arial"/>
          <w:sz w:val="22"/>
          <w:szCs w:val="22"/>
        </w:rPr>
        <w:t xml:space="preserve"> Howe</w:t>
      </w:r>
      <w:r w:rsidR="000145BC" w:rsidRPr="00732BB0">
        <w:rPr>
          <w:rFonts w:ascii="Arial" w:hAnsi="Arial" w:cs="Arial"/>
          <w:sz w:val="22"/>
          <w:szCs w:val="22"/>
        </w:rPr>
        <w:t>ver</w:t>
      </w:r>
      <w:r w:rsidR="00294D52" w:rsidRPr="00732BB0">
        <w:rPr>
          <w:rFonts w:ascii="Arial" w:hAnsi="Arial" w:cs="Arial"/>
          <w:sz w:val="22"/>
          <w:szCs w:val="22"/>
        </w:rPr>
        <w:t xml:space="preserve">, </w:t>
      </w:r>
      <w:r w:rsidR="000145BC" w:rsidRPr="00732BB0">
        <w:rPr>
          <w:rFonts w:ascii="Arial" w:hAnsi="Arial" w:cs="Arial"/>
          <w:sz w:val="22"/>
          <w:szCs w:val="22"/>
        </w:rPr>
        <w:t>stakeholder engagement can</w:t>
      </w:r>
      <w:r w:rsidR="00B861EE" w:rsidRPr="00732BB0">
        <w:rPr>
          <w:rFonts w:ascii="Arial" w:hAnsi="Arial" w:cs="Arial"/>
          <w:sz w:val="22"/>
          <w:szCs w:val="22"/>
        </w:rPr>
        <w:t xml:space="preserve"> also create challenges, such as increased cos</w:t>
      </w:r>
      <w:r w:rsidR="00394DE5" w:rsidRPr="00732BB0">
        <w:rPr>
          <w:rFonts w:ascii="Arial" w:hAnsi="Arial" w:cs="Arial"/>
          <w:sz w:val="22"/>
          <w:szCs w:val="22"/>
        </w:rPr>
        <w:t>ts, longer decision-making processes, and potential</w:t>
      </w:r>
      <w:r w:rsidR="0029185A" w:rsidRPr="00732BB0">
        <w:rPr>
          <w:rFonts w:ascii="Arial" w:hAnsi="Arial" w:cs="Arial"/>
          <w:sz w:val="22"/>
          <w:szCs w:val="22"/>
        </w:rPr>
        <w:t xml:space="preserve"> </w:t>
      </w:r>
      <w:r w:rsidR="0094750B" w:rsidRPr="00732BB0">
        <w:rPr>
          <w:rFonts w:ascii="Arial" w:hAnsi="Arial" w:cs="Arial"/>
          <w:sz w:val="22"/>
          <w:szCs w:val="22"/>
        </w:rPr>
        <w:t>conflicts</w:t>
      </w:r>
      <w:r w:rsidR="006208AD" w:rsidRPr="00732BB0">
        <w:rPr>
          <w:rFonts w:ascii="Arial" w:hAnsi="Arial" w:cs="Arial"/>
          <w:sz w:val="22"/>
          <w:szCs w:val="22"/>
        </w:rPr>
        <w:t xml:space="preserve"> between stakeholder interests. Therefore, while </w:t>
      </w:r>
      <w:r w:rsidR="001A3C9F" w:rsidRPr="00732BB0">
        <w:rPr>
          <w:rFonts w:ascii="Arial" w:hAnsi="Arial" w:cs="Arial"/>
          <w:sz w:val="22"/>
          <w:szCs w:val="22"/>
        </w:rPr>
        <w:t xml:space="preserve">engagement </w:t>
      </w:r>
      <w:r w:rsidR="0008325A" w:rsidRPr="00732BB0">
        <w:rPr>
          <w:rFonts w:ascii="Arial" w:hAnsi="Arial" w:cs="Arial"/>
          <w:sz w:val="22"/>
          <w:szCs w:val="22"/>
        </w:rPr>
        <w:t xml:space="preserve">provides </w:t>
      </w:r>
      <w:r w:rsidR="008D54AE" w:rsidRPr="00732BB0">
        <w:rPr>
          <w:rFonts w:ascii="Arial" w:hAnsi="Arial" w:cs="Arial"/>
          <w:sz w:val="22"/>
          <w:szCs w:val="22"/>
        </w:rPr>
        <w:t>significant benefits, it must be managed carefully</w:t>
      </w:r>
      <w:r w:rsidR="00EC536B" w:rsidRPr="00732BB0">
        <w:rPr>
          <w:rFonts w:ascii="Arial" w:hAnsi="Arial" w:cs="Arial"/>
          <w:sz w:val="22"/>
          <w:szCs w:val="22"/>
        </w:rPr>
        <w:t xml:space="preserve"> to balance efficiency and stakeholder expectations.</w:t>
      </w:r>
      <w:r w:rsidR="00001FC8" w:rsidRPr="00732BB0">
        <w:rPr>
          <w:rFonts w:ascii="Arial" w:hAnsi="Arial" w:cs="Arial"/>
          <w:sz w:val="22"/>
          <w:szCs w:val="22"/>
        </w:rPr>
        <w:t xml:space="preserve"> This highlights the importance of stru</w:t>
      </w:r>
      <w:r w:rsidR="00E019B9" w:rsidRPr="00732BB0">
        <w:rPr>
          <w:rFonts w:ascii="Arial" w:hAnsi="Arial" w:cs="Arial"/>
          <w:sz w:val="22"/>
          <w:szCs w:val="22"/>
        </w:rPr>
        <w:t>ctured engagement</w:t>
      </w:r>
      <w:r w:rsidR="00852C7F" w:rsidRPr="00732BB0">
        <w:rPr>
          <w:rFonts w:ascii="Arial" w:hAnsi="Arial" w:cs="Arial"/>
          <w:sz w:val="22"/>
          <w:szCs w:val="22"/>
        </w:rPr>
        <w:t xml:space="preserve"> strategies in achieving long-term organisational success.</w:t>
      </w:r>
    </w:p>
    <w:p w14:paraId="534F868F" w14:textId="77777777" w:rsidR="009D5339" w:rsidRPr="00732BB0" w:rsidRDefault="009D5339" w:rsidP="0013759C">
      <w:pPr>
        <w:rPr>
          <w:rFonts w:ascii="Arial" w:hAnsi="Arial" w:cs="Arial"/>
          <w:sz w:val="22"/>
          <w:szCs w:val="22"/>
        </w:rPr>
      </w:pPr>
    </w:p>
    <w:p w14:paraId="27E0088A" w14:textId="77777777" w:rsidR="009D5339" w:rsidRPr="00732BB0" w:rsidRDefault="009D5339" w:rsidP="0013759C">
      <w:pPr>
        <w:rPr>
          <w:rFonts w:ascii="Arial" w:hAnsi="Arial" w:cs="Arial"/>
          <w:sz w:val="22"/>
          <w:szCs w:val="22"/>
        </w:rPr>
      </w:pPr>
    </w:p>
    <w:p w14:paraId="180870E1" w14:textId="77777777" w:rsidR="009D5339" w:rsidRPr="00732BB0" w:rsidRDefault="009D5339" w:rsidP="0013759C">
      <w:pPr>
        <w:rPr>
          <w:rFonts w:ascii="Arial" w:hAnsi="Arial" w:cs="Arial"/>
          <w:sz w:val="22"/>
          <w:szCs w:val="22"/>
        </w:rPr>
      </w:pPr>
    </w:p>
    <w:p w14:paraId="0BB035CA" w14:textId="77777777" w:rsidR="009D5339" w:rsidRPr="00732BB0" w:rsidRDefault="009D5339" w:rsidP="0013759C">
      <w:pPr>
        <w:rPr>
          <w:rFonts w:ascii="Arial" w:hAnsi="Arial" w:cs="Arial"/>
          <w:sz w:val="22"/>
          <w:szCs w:val="22"/>
        </w:rPr>
      </w:pPr>
    </w:p>
    <w:p w14:paraId="72F0DED5" w14:textId="13DED380" w:rsidR="00A26B41" w:rsidRPr="00732BB0" w:rsidRDefault="00A26B41" w:rsidP="00910ECA">
      <w:pPr>
        <w:pStyle w:val="Heading2"/>
        <w:rPr>
          <w:rFonts w:ascii="Arial" w:hAnsi="Arial" w:cs="Arial"/>
          <w:sz w:val="22"/>
          <w:szCs w:val="22"/>
        </w:rPr>
      </w:pPr>
      <w:r w:rsidRPr="00732BB0">
        <w:rPr>
          <w:rFonts w:ascii="Arial" w:hAnsi="Arial" w:cs="Arial"/>
          <w:sz w:val="22"/>
          <w:szCs w:val="22"/>
        </w:rPr>
        <w:t xml:space="preserve"> </w:t>
      </w:r>
      <w:bookmarkStart w:id="66" w:name="_Toc227846963"/>
      <w:bookmarkStart w:id="67" w:name="_Toc227854133"/>
      <w:r w:rsidRPr="00732BB0">
        <w:rPr>
          <w:rFonts w:ascii="Arial" w:hAnsi="Arial" w:cs="Arial"/>
          <w:sz w:val="22"/>
          <w:szCs w:val="22"/>
        </w:rPr>
        <w:t>Recomm</w:t>
      </w:r>
      <w:r w:rsidR="009D5339" w:rsidRPr="00732BB0">
        <w:rPr>
          <w:rFonts w:ascii="Arial" w:hAnsi="Arial" w:cs="Arial"/>
          <w:sz w:val="22"/>
          <w:szCs w:val="22"/>
        </w:rPr>
        <w:t>endation</w:t>
      </w:r>
      <w:bookmarkEnd w:id="66"/>
      <w:bookmarkEnd w:id="67"/>
    </w:p>
    <w:tbl>
      <w:tblPr>
        <w:tblStyle w:val="TableGrid"/>
        <w:tblW w:w="9312" w:type="dxa"/>
        <w:tblLook w:val="04A0" w:firstRow="1" w:lastRow="0" w:firstColumn="1" w:lastColumn="0" w:noHBand="0" w:noVBand="1"/>
      </w:tblPr>
      <w:tblGrid>
        <w:gridCol w:w="3104"/>
        <w:gridCol w:w="3104"/>
        <w:gridCol w:w="3104"/>
      </w:tblGrid>
      <w:tr w:rsidR="009D5339" w:rsidRPr="00732BB0" w14:paraId="1DA3E24F" w14:textId="77777777" w:rsidTr="009D5339">
        <w:trPr>
          <w:trHeight w:val="741"/>
        </w:trPr>
        <w:tc>
          <w:tcPr>
            <w:tcW w:w="3104" w:type="dxa"/>
          </w:tcPr>
          <w:p w14:paraId="268BC2CC" w14:textId="61FF9942" w:rsidR="009D5339" w:rsidRPr="00732BB0" w:rsidRDefault="009D5339" w:rsidP="0013759C">
            <w:pPr>
              <w:rPr>
                <w:rFonts w:ascii="Arial" w:hAnsi="Arial" w:cs="Arial"/>
                <w:b/>
                <w:bCs/>
                <w:sz w:val="22"/>
                <w:szCs w:val="22"/>
              </w:rPr>
            </w:pPr>
            <w:r w:rsidRPr="00732BB0">
              <w:rPr>
                <w:rFonts w:ascii="Arial" w:hAnsi="Arial" w:cs="Arial"/>
                <w:b/>
                <w:bCs/>
                <w:sz w:val="22"/>
                <w:szCs w:val="22"/>
              </w:rPr>
              <w:t>Recommendation</w:t>
            </w:r>
          </w:p>
        </w:tc>
        <w:tc>
          <w:tcPr>
            <w:tcW w:w="3104" w:type="dxa"/>
          </w:tcPr>
          <w:p w14:paraId="5ABCD490" w14:textId="58818A21" w:rsidR="009D5339" w:rsidRPr="00732BB0" w:rsidRDefault="003D1058" w:rsidP="0013759C">
            <w:pPr>
              <w:rPr>
                <w:rFonts w:ascii="Arial" w:hAnsi="Arial" w:cs="Arial"/>
                <w:b/>
                <w:bCs/>
                <w:sz w:val="22"/>
                <w:szCs w:val="22"/>
              </w:rPr>
            </w:pPr>
            <w:r w:rsidRPr="00732BB0">
              <w:rPr>
                <w:rFonts w:ascii="Arial" w:hAnsi="Arial" w:cs="Arial"/>
                <w:b/>
                <w:bCs/>
                <w:sz w:val="22"/>
                <w:szCs w:val="22"/>
              </w:rPr>
              <w:t>Purpose/ Expe</w:t>
            </w:r>
            <w:r w:rsidR="002521EC" w:rsidRPr="00732BB0">
              <w:rPr>
                <w:rFonts w:ascii="Arial" w:hAnsi="Arial" w:cs="Arial"/>
                <w:b/>
                <w:bCs/>
                <w:sz w:val="22"/>
                <w:szCs w:val="22"/>
              </w:rPr>
              <w:t>c</w:t>
            </w:r>
            <w:r w:rsidR="00EC1C38" w:rsidRPr="00732BB0">
              <w:rPr>
                <w:rFonts w:ascii="Arial" w:hAnsi="Arial" w:cs="Arial"/>
                <w:b/>
                <w:bCs/>
                <w:sz w:val="22"/>
                <w:szCs w:val="22"/>
              </w:rPr>
              <w:t>ted Benefit</w:t>
            </w:r>
          </w:p>
        </w:tc>
        <w:tc>
          <w:tcPr>
            <w:tcW w:w="3104" w:type="dxa"/>
          </w:tcPr>
          <w:p w14:paraId="19338AF5" w14:textId="3E56579B" w:rsidR="009D5339" w:rsidRPr="00732BB0" w:rsidRDefault="00EC1C38" w:rsidP="0013759C">
            <w:pPr>
              <w:rPr>
                <w:rFonts w:ascii="Arial" w:hAnsi="Arial" w:cs="Arial"/>
                <w:b/>
                <w:bCs/>
                <w:sz w:val="22"/>
                <w:szCs w:val="22"/>
              </w:rPr>
            </w:pPr>
            <w:r w:rsidRPr="00732BB0">
              <w:rPr>
                <w:rFonts w:ascii="Arial" w:hAnsi="Arial" w:cs="Arial"/>
                <w:b/>
                <w:bCs/>
                <w:sz w:val="22"/>
                <w:szCs w:val="22"/>
              </w:rPr>
              <w:t>Li</w:t>
            </w:r>
            <w:r w:rsidR="00AC2797" w:rsidRPr="00732BB0">
              <w:rPr>
                <w:rFonts w:ascii="Arial" w:hAnsi="Arial" w:cs="Arial"/>
                <w:b/>
                <w:bCs/>
                <w:sz w:val="22"/>
                <w:szCs w:val="22"/>
              </w:rPr>
              <w:t>nked Theory/ S</w:t>
            </w:r>
            <w:r w:rsidR="007E167B" w:rsidRPr="00732BB0">
              <w:rPr>
                <w:rFonts w:ascii="Arial" w:hAnsi="Arial" w:cs="Arial"/>
                <w:b/>
                <w:bCs/>
                <w:sz w:val="22"/>
                <w:szCs w:val="22"/>
              </w:rPr>
              <w:t>ource</w:t>
            </w:r>
          </w:p>
        </w:tc>
      </w:tr>
      <w:tr w:rsidR="009D5339" w:rsidRPr="00732BB0" w14:paraId="2B2A0906" w14:textId="77777777" w:rsidTr="009D5339">
        <w:trPr>
          <w:trHeight w:val="1587"/>
        </w:trPr>
        <w:tc>
          <w:tcPr>
            <w:tcW w:w="3104" w:type="dxa"/>
          </w:tcPr>
          <w:p w14:paraId="332DA17B" w14:textId="625EDA73" w:rsidR="009D5339" w:rsidRPr="00732BB0" w:rsidRDefault="0005336B" w:rsidP="0013759C">
            <w:pPr>
              <w:rPr>
                <w:rFonts w:ascii="Arial" w:hAnsi="Arial" w:cs="Arial"/>
                <w:sz w:val="22"/>
                <w:szCs w:val="22"/>
              </w:rPr>
            </w:pPr>
            <w:r w:rsidRPr="00732BB0">
              <w:rPr>
                <w:rFonts w:ascii="Arial" w:hAnsi="Arial" w:cs="Arial"/>
                <w:sz w:val="22"/>
                <w:szCs w:val="22"/>
              </w:rPr>
              <w:t>Adopt a centralised digital collaboration platfor</w:t>
            </w:r>
            <w:r w:rsidR="00D56E7F" w:rsidRPr="00732BB0">
              <w:rPr>
                <w:rFonts w:ascii="Arial" w:hAnsi="Arial" w:cs="Arial"/>
                <w:sz w:val="22"/>
                <w:szCs w:val="22"/>
              </w:rPr>
              <w:t>m (e. g.,</w:t>
            </w:r>
            <w:r w:rsidR="00566A48" w:rsidRPr="00732BB0">
              <w:rPr>
                <w:rFonts w:ascii="Arial" w:hAnsi="Arial" w:cs="Arial"/>
                <w:sz w:val="22"/>
                <w:szCs w:val="22"/>
              </w:rPr>
              <w:t xml:space="preserve"> </w:t>
            </w:r>
            <w:r w:rsidR="008A54A2" w:rsidRPr="00732BB0">
              <w:rPr>
                <w:rFonts w:ascii="Arial" w:hAnsi="Arial" w:cs="Arial"/>
                <w:sz w:val="22"/>
                <w:szCs w:val="22"/>
              </w:rPr>
              <w:t>i</w:t>
            </w:r>
            <w:r w:rsidR="00706365" w:rsidRPr="00732BB0">
              <w:rPr>
                <w:rFonts w:ascii="Arial" w:hAnsi="Arial" w:cs="Arial"/>
                <w:sz w:val="22"/>
                <w:szCs w:val="22"/>
              </w:rPr>
              <w:t>nt</w:t>
            </w:r>
            <w:r w:rsidR="00AA6371" w:rsidRPr="00732BB0">
              <w:rPr>
                <w:rFonts w:ascii="Arial" w:hAnsi="Arial" w:cs="Arial"/>
                <w:sz w:val="22"/>
                <w:szCs w:val="22"/>
              </w:rPr>
              <w:t>egrated</w:t>
            </w:r>
            <w:r w:rsidR="00C9272B" w:rsidRPr="00732BB0">
              <w:rPr>
                <w:rFonts w:ascii="Arial" w:hAnsi="Arial" w:cs="Arial"/>
                <w:sz w:val="22"/>
                <w:szCs w:val="22"/>
              </w:rPr>
              <w:t xml:space="preserve"> project dashboard). </w:t>
            </w:r>
          </w:p>
        </w:tc>
        <w:tc>
          <w:tcPr>
            <w:tcW w:w="3104" w:type="dxa"/>
          </w:tcPr>
          <w:p w14:paraId="7898A8AC" w14:textId="2A72CE06" w:rsidR="009D5339" w:rsidRPr="00732BB0" w:rsidRDefault="00C9272B" w:rsidP="0013759C">
            <w:pPr>
              <w:rPr>
                <w:rFonts w:ascii="Arial" w:hAnsi="Arial" w:cs="Arial"/>
                <w:sz w:val="22"/>
                <w:szCs w:val="22"/>
              </w:rPr>
            </w:pPr>
            <w:r w:rsidRPr="00732BB0">
              <w:rPr>
                <w:rFonts w:ascii="Arial" w:hAnsi="Arial" w:cs="Arial"/>
                <w:sz w:val="22"/>
                <w:szCs w:val="22"/>
              </w:rPr>
              <w:t>Improve transparency and ensure real-time information</w:t>
            </w:r>
            <w:r w:rsidR="007A5EE3" w:rsidRPr="00732BB0">
              <w:rPr>
                <w:rFonts w:ascii="Arial" w:hAnsi="Arial" w:cs="Arial"/>
                <w:sz w:val="22"/>
                <w:szCs w:val="22"/>
              </w:rPr>
              <w:t xml:space="preserve"> sharing between departments, suppliers, and management.</w:t>
            </w:r>
          </w:p>
        </w:tc>
        <w:tc>
          <w:tcPr>
            <w:tcW w:w="3104" w:type="dxa"/>
          </w:tcPr>
          <w:p w14:paraId="138BC925" w14:textId="043EA7C1" w:rsidR="009D5339" w:rsidRPr="00732BB0" w:rsidRDefault="008B44BE" w:rsidP="0013759C">
            <w:pPr>
              <w:rPr>
                <w:rFonts w:ascii="Arial" w:hAnsi="Arial" w:cs="Arial"/>
                <w:sz w:val="22"/>
                <w:szCs w:val="22"/>
              </w:rPr>
            </w:pPr>
            <w:r w:rsidRPr="00732BB0">
              <w:rPr>
                <w:rFonts w:ascii="Arial" w:hAnsi="Arial" w:cs="Arial"/>
                <w:sz w:val="22"/>
                <w:szCs w:val="22"/>
              </w:rPr>
              <w:t>The relational Le</w:t>
            </w:r>
            <w:r w:rsidR="00A1519D" w:rsidRPr="00732BB0">
              <w:rPr>
                <w:rFonts w:ascii="Arial" w:hAnsi="Arial" w:cs="Arial"/>
                <w:sz w:val="22"/>
                <w:szCs w:val="22"/>
              </w:rPr>
              <w:t>ns (2017) – reducing relational risk throu</w:t>
            </w:r>
            <w:r w:rsidR="005F45AB" w:rsidRPr="00732BB0">
              <w:rPr>
                <w:rFonts w:ascii="Arial" w:hAnsi="Arial" w:cs="Arial"/>
                <w:sz w:val="22"/>
                <w:szCs w:val="22"/>
              </w:rPr>
              <w:t>gh</w:t>
            </w:r>
            <w:r w:rsidR="00005A94" w:rsidRPr="00732BB0">
              <w:rPr>
                <w:rFonts w:ascii="Arial" w:hAnsi="Arial" w:cs="Arial"/>
                <w:sz w:val="22"/>
                <w:szCs w:val="22"/>
              </w:rPr>
              <w:t xml:space="preserve"> better communication.</w:t>
            </w:r>
          </w:p>
        </w:tc>
      </w:tr>
      <w:tr w:rsidR="009D5339" w:rsidRPr="00732BB0" w14:paraId="69BD35B0" w14:textId="77777777" w:rsidTr="009D5339">
        <w:trPr>
          <w:trHeight w:val="1671"/>
        </w:trPr>
        <w:tc>
          <w:tcPr>
            <w:tcW w:w="3104" w:type="dxa"/>
          </w:tcPr>
          <w:p w14:paraId="06A8FFED" w14:textId="1762103A" w:rsidR="009D5339" w:rsidRPr="00732BB0" w:rsidRDefault="00005A94" w:rsidP="0013759C">
            <w:pPr>
              <w:rPr>
                <w:rFonts w:ascii="Arial" w:hAnsi="Arial" w:cs="Arial"/>
                <w:sz w:val="22"/>
                <w:szCs w:val="22"/>
              </w:rPr>
            </w:pPr>
            <w:r w:rsidRPr="00732BB0">
              <w:rPr>
                <w:rFonts w:ascii="Arial" w:hAnsi="Arial" w:cs="Arial"/>
                <w:sz w:val="22"/>
                <w:szCs w:val="22"/>
              </w:rPr>
              <w:t>Me</w:t>
            </w:r>
            <w:r w:rsidR="00A17D1E" w:rsidRPr="00732BB0">
              <w:rPr>
                <w:rFonts w:ascii="Arial" w:hAnsi="Arial" w:cs="Arial"/>
                <w:sz w:val="22"/>
                <w:szCs w:val="22"/>
              </w:rPr>
              <w:t>a</w:t>
            </w:r>
            <w:r w:rsidRPr="00732BB0">
              <w:rPr>
                <w:rFonts w:ascii="Arial" w:hAnsi="Arial" w:cs="Arial"/>
                <w:sz w:val="22"/>
                <w:szCs w:val="22"/>
              </w:rPr>
              <w:t>sure stake</w:t>
            </w:r>
            <w:r w:rsidR="00A17D1E" w:rsidRPr="00732BB0">
              <w:rPr>
                <w:rFonts w:ascii="Arial" w:hAnsi="Arial" w:cs="Arial"/>
                <w:sz w:val="22"/>
                <w:szCs w:val="22"/>
              </w:rPr>
              <w:t>holder engagement effective</w:t>
            </w:r>
            <w:r w:rsidR="00673AA0" w:rsidRPr="00732BB0">
              <w:rPr>
                <w:rFonts w:ascii="Arial" w:hAnsi="Arial" w:cs="Arial"/>
                <w:sz w:val="22"/>
                <w:szCs w:val="22"/>
              </w:rPr>
              <w:t xml:space="preserve">ness using KPIs (e.g., </w:t>
            </w:r>
            <w:r w:rsidR="00EC5539" w:rsidRPr="00732BB0">
              <w:rPr>
                <w:rFonts w:ascii="Arial" w:hAnsi="Arial" w:cs="Arial"/>
                <w:sz w:val="22"/>
                <w:szCs w:val="22"/>
              </w:rPr>
              <w:t>satisfaction scores, response time, system ad</w:t>
            </w:r>
            <w:r w:rsidR="00C6735F" w:rsidRPr="00732BB0">
              <w:rPr>
                <w:rFonts w:ascii="Arial" w:hAnsi="Arial" w:cs="Arial"/>
                <w:sz w:val="22"/>
                <w:szCs w:val="22"/>
              </w:rPr>
              <w:t>option rates).</w:t>
            </w:r>
          </w:p>
        </w:tc>
        <w:tc>
          <w:tcPr>
            <w:tcW w:w="3104" w:type="dxa"/>
          </w:tcPr>
          <w:p w14:paraId="1C6EEB49" w14:textId="263DA5AF" w:rsidR="009D5339" w:rsidRPr="00732BB0" w:rsidRDefault="00C6735F" w:rsidP="0013759C">
            <w:pPr>
              <w:rPr>
                <w:rFonts w:ascii="Arial" w:hAnsi="Arial" w:cs="Arial"/>
                <w:sz w:val="22"/>
                <w:szCs w:val="22"/>
              </w:rPr>
            </w:pPr>
            <w:r w:rsidRPr="00732BB0">
              <w:rPr>
                <w:rFonts w:ascii="Arial" w:hAnsi="Arial" w:cs="Arial"/>
                <w:sz w:val="22"/>
                <w:szCs w:val="22"/>
              </w:rPr>
              <w:t>Ena</w:t>
            </w:r>
            <w:r w:rsidR="001B71CE" w:rsidRPr="00732BB0">
              <w:rPr>
                <w:rFonts w:ascii="Arial" w:hAnsi="Arial" w:cs="Arial"/>
                <w:sz w:val="22"/>
                <w:szCs w:val="22"/>
              </w:rPr>
              <w:t>ble monitoring of engagement success and identify areas for improve</w:t>
            </w:r>
            <w:r w:rsidR="00607994" w:rsidRPr="00732BB0">
              <w:rPr>
                <w:rFonts w:ascii="Arial" w:hAnsi="Arial" w:cs="Arial"/>
                <w:sz w:val="22"/>
                <w:szCs w:val="22"/>
              </w:rPr>
              <w:t>ment.</w:t>
            </w:r>
          </w:p>
        </w:tc>
        <w:tc>
          <w:tcPr>
            <w:tcW w:w="3104" w:type="dxa"/>
          </w:tcPr>
          <w:p w14:paraId="66450E3C" w14:textId="78DE8E27" w:rsidR="009D5339" w:rsidRPr="00732BB0" w:rsidRDefault="00607994" w:rsidP="0013759C">
            <w:pPr>
              <w:rPr>
                <w:rFonts w:ascii="Arial" w:hAnsi="Arial" w:cs="Arial"/>
                <w:sz w:val="22"/>
                <w:szCs w:val="22"/>
              </w:rPr>
            </w:pPr>
            <w:r w:rsidRPr="00732BB0">
              <w:rPr>
                <w:rFonts w:ascii="Arial" w:hAnsi="Arial" w:cs="Arial"/>
                <w:sz w:val="22"/>
                <w:szCs w:val="22"/>
              </w:rPr>
              <w:t>PMI (2021)- performance</w:t>
            </w:r>
            <w:r w:rsidR="00CC0DB1" w:rsidRPr="00732BB0">
              <w:rPr>
                <w:rFonts w:ascii="Arial" w:hAnsi="Arial" w:cs="Arial"/>
                <w:sz w:val="22"/>
                <w:szCs w:val="22"/>
              </w:rPr>
              <w:t xml:space="preserve"> measurement and continuous improvement.</w:t>
            </w:r>
          </w:p>
        </w:tc>
      </w:tr>
      <w:tr w:rsidR="009D5339" w:rsidRPr="00732BB0" w14:paraId="4FB99E30" w14:textId="77777777" w:rsidTr="009D5339">
        <w:trPr>
          <w:trHeight w:val="1503"/>
        </w:trPr>
        <w:tc>
          <w:tcPr>
            <w:tcW w:w="3104" w:type="dxa"/>
          </w:tcPr>
          <w:p w14:paraId="1AC18100" w14:textId="778428E5" w:rsidR="009D5339" w:rsidRPr="00732BB0" w:rsidRDefault="00CC0DB1" w:rsidP="0013759C">
            <w:pPr>
              <w:rPr>
                <w:rFonts w:ascii="Arial" w:hAnsi="Arial" w:cs="Arial"/>
                <w:sz w:val="22"/>
                <w:szCs w:val="22"/>
              </w:rPr>
            </w:pPr>
            <w:r w:rsidRPr="00732BB0">
              <w:rPr>
                <w:rFonts w:ascii="Arial" w:hAnsi="Arial" w:cs="Arial"/>
                <w:sz w:val="22"/>
                <w:szCs w:val="22"/>
              </w:rPr>
              <w:t>I</w:t>
            </w:r>
            <w:r w:rsidR="00D350A7" w:rsidRPr="00732BB0">
              <w:rPr>
                <w:rFonts w:ascii="Arial" w:hAnsi="Arial" w:cs="Arial"/>
                <w:sz w:val="22"/>
                <w:szCs w:val="22"/>
              </w:rPr>
              <w:t>ncrease early stakeholder involvement in planning stages.</w:t>
            </w:r>
          </w:p>
        </w:tc>
        <w:tc>
          <w:tcPr>
            <w:tcW w:w="3104" w:type="dxa"/>
          </w:tcPr>
          <w:p w14:paraId="0C7EA23D" w14:textId="573CD702" w:rsidR="009D5339" w:rsidRPr="00732BB0" w:rsidRDefault="00D350A7" w:rsidP="0013759C">
            <w:pPr>
              <w:rPr>
                <w:rFonts w:ascii="Arial" w:hAnsi="Arial" w:cs="Arial"/>
                <w:sz w:val="22"/>
                <w:szCs w:val="22"/>
              </w:rPr>
            </w:pPr>
            <w:r w:rsidRPr="00732BB0">
              <w:rPr>
                <w:rFonts w:ascii="Arial" w:hAnsi="Arial" w:cs="Arial"/>
                <w:sz w:val="22"/>
                <w:szCs w:val="22"/>
              </w:rPr>
              <w:t>Reduce resistance, avoid late</w:t>
            </w:r>
            <w:r w:rsidR="00370F96" w:rsidRPr="00732BB0">
              <w:rPr>
                <w:rFonts w:ascii="Arial" w:hAnsi="Arial" w:cs="Arial"/>
                <w:sz w:val="22"/>
                <w:szCs w:val="22"/>
              </w:rPr>
              <w:t xml:space="preserve"> design changes, and improve decision quality.</w:t>
            </w:r>
          </w:p>
        </w:tc>
        <w:tc>
          <w:tcPr>
            <w:tcW w:w="3104" w:type="dxa"/>
          </w:tcPr>
          <w:p w14:paraId="283E8C11" w14:textId="77777777" w:rsidR="00F47DD0" w:rsidRPr="00732BB0" w:rsidRDefault="00370F96" w:rsidP="0013759C">
            <w:pPr>
              <w:rPr>
                <w:rFonts w:ascii="Arial" w:hAnsi="Arial" w:cs="Arial"/>
                <w:sz w:val="22"/>
                <w:szCs w:val="22"/>
              </w:rPr>
            </w:pPr>
            <w:r w:rsidRPr="00732BB0">
              <w:rPr>
                <w:rFonts w:ascii="Arial" w:hAnsi="Arial" w:cs="Arial"/>
                <w:sz w:val="22"/>
                <w:szCs w:val="22"/>
              </w:rPr>
              <w:t>Freeman (1984</w:t>
            </w:r>
            <w:r w:rsidR="00416D6C" w:rsidRPr="00732BB0">
              <w:rPr>
                <w:rFonts w:ascii="Arial" w:hAnsi="Arial" w:cs="Arial"/>
                <w:sz w:val="22"/>
                <w:szCs w:val="22"/>
              </w:rPr>
              <w:t>, cited in Freeman, 2022)</w:t>
            </w:r>
            <w:r w:rsidR="00F47DD0" w:rsidRPr="00732BB0">
              <w:rPr>
                <w:rFonts w:ascii="Arial" w:hAnsi="Arial" w:cs="Arial"/>
                <w:sz w:val="22"/>
                <w:szCs w:val="22"/>
              </w:rPr>
              <w:t>.</w:t>
            </w:r>
          </w:p>
          <w:p w14:paraId="7122AB57" w14:textId="292269B8" w:rsidR="009D5339" w:rsidRPr="00732BB0" w:rsidRDefault="00512162" w:rsidP="0013759C">
            <w:pPr>
              <w:rPr>
                <w:rFonts w:ascii="Arial" w:hAnsi="Arial" w:cs="Arial"/>
                <w:sz w:val="22"/>
                <w:szCs w:val="22"/>
              </w:rPr>
            </w:pPr>
            <w:r w:rsidRPr="00732BB0">
              <w:rPr>
                <w:rFonts w:ascii="Arial" w:hAnsi="Arial" w:cs="Arial"/>
                <w:sz w:val="22"/>
                <w:szCs w:val="22"/>
              </w:rPr>
              <w:t>Stakeholder Theory.</w:t>
            </w:r>
          </w:p>
        </w:tc>
      </w:tr>
      <w:tr w:rsidR="009D5339" w:rsidRPr="00732BB0" w14:paraId="32C1D520" w14:textId="77777777" w:rsidTr="009D5339">
        <w:trPr>
          <w:trHeight w:val="1587"/>
        </w:trPr>
        <w:tc>
          <w:tcPr>
            <w:tcW w:w="3104" w:type="dxa"/>
          </w:tcPr>
          <w:p w14:paraId="1EF67A7F" w14:textId="5E7B1565" w:rsidR="009D5339" w:rsidRPr="00732BB0" w:rsidRDefault="00CA0B70" w:rsidP="0013759C">
            <w:pPr>
              <w:rPr>
                <w:rFonts w:ascii="Arial" w:hAnsi="Arial" w:cs="Arial"/>
                <w:sz w:val="22"/>
                <w:szCs w:val="22"/>
              </w:rPr>
            </w:pPr>
            <w:r w:rsidRPr="00732BB0">
              <w:rPr>
                <w:rFonts w:ascii="Arial" w:hAnsi="Arial" w:cs="Arial"/>
                <w:sz w:val="22"/>
                <w:szCs w:val="22"/>
              </w:rPr>
              <w:t>P</w:t>
            </w:r>
            <w:r w:rsidR="0066719C" w:rsidRPr="00732BB0">
              <w:rPr>
                <w:rFonts w:ascii="Arial" w:hAnsi="Arial" w:cs="Arial"/>
                <w:sz w:val="22"/>
                <w:szCs w:val="22"/>
              </w:rPr>
              <w:t xml:space="preserve">rovide </w:t>
            </w:r>
            <w:r w:rsidR="000275EF" w:rsidRPr="00732BB0">
              <w:rPr>
                <w:rFonts w:ascii="Arial" w:hAnsi="Arial" w:cs="Arial"/>
                <w:sz w:val="22"/>
                <w:szCs w:val="22"/>
              </w:rPr>
              <w:t>continuous training and</w:t>
            </w:r>
            <w:r w:rsidR="001371CF" w:rsidRPr="00732BB0">
              <w:rPr>
                <w:rFonts w:ascii="Arial" w:hAnsi="Arial" w:cs="Arial"/>
                <w:sz w:val="22"/>
                <w:szCs w:val="22"/>
              </w:rPr>
              <w:t xml:space="preserve"> support for employees during digital transformation.</w:t>
            </w:r>
          </w:p>
        </w:tc>
        <w:tc>
          <w:tcPr>
            <w:tcW w:w="3104" w:type="dxa"/>
          </w:tcPr>
          <w:p w14:paraId="70C6128E" w14:textId="7F597561" w:rsidR="009D5339" w:rsidRPr="00732BB0" w:rsidRDefault="001371CF" w:rsidP="0013759C">
            <w:pPr>
              <w:rPr>
                <w:rFonts w:ascii="Arial" w:hAnsi="Arial" w:cs="Arial"/>
                <w:sz w:val="22"/>
                <w:szCs w:val="22"/>
              </w:rPr>
            </w:pPr>
            <w:r w:rsidRPr="00732BB0">
              <w:rPr>
                <w:rFonts w:ascii="Arial" w:hAnsi="Arial" w:cs="Arial"/>
                <w:sz w:val="22"/>
                <w:szCs w:val="22"/>
              </w:rPr>
              <w:t>I</w:t>
            </w:r>
            <w:r w:rsidR="00163460" w:rsidRPr="00732BB0">
              <w:rPr>
                <w:rFonts w:ascii="Arial" w:hAnsi="Arial" w:cs="Arial"/>
                <w:sz w:val="22"/>
                <w:szCs w:val="22"/>
              </w:rPr>
              <w:t>mprove system adoption, reduce errors, and increase employee confidence.</w:t>
            </w:r>
          </w:p>
        </w:tc>
        <w:tc>
          <w:tcPr>
            <w:tcW w:w="3104" w:type="dxa"/>
          </w:tcPr>
          <w:p w14:paraId="79C2C92B" w14:textId="1268104A" w:rsidR="009D5339" w:rsidRPr="00732BB0" w:rsidRDefault="001E2B6C" w:rsidP="0013759C">
            <w:pPr>
              <w:rPr>
                <w:rFonts w:ascii="Arial" w:hAnsi="Arial" w:cs="Arial"/>
                <w:sz w:val="22"/>
                <w:szCs w:val="22"/>
              </w:rPr>
            </w:pPr>
            <w:r w:rsidRPr="00732BB0">
              <w:rPr>
                <w:rFonts w:ascii="Arial" w:hAnsi="Arial" w:cs="Arial"/>
                <w:sz w:val="22"/>
                <w:szCs w:val="22"/>
              </w:rPr>
              <w:t>(</w:t>
            </w:r>
            <w:r w:rsidR="00163460" w:rsidRPr="00732BB0">
              <w:rPr>
                <w:rFonts w:ascii="Arial" w:hAnsi="Arial" w:cs="Arial"/>
                <w:sz w:val="22"/>
                <w:szCs w:val="22"/>
              </w:rPr>
              <w:t>K</w:t>
            </w:r>
            <w:r w:rsidR="004B0EDC" w:rsidRPr="00732BB0">
              <w:rPr>
                <w:rFonts w:ascii="Arial" w:hAnsi="Arial" w:cs="Arial"/>
                <w:sz w:val="22"/>
                <w:szCs w:val="22"/>
              </w:rPr>
              <w:t>o</w:t>
            </w:r>
            <w:r w:rsidR="00163460" w:rsidRPr="00732BB0">
              <w:rPr>
                <w:rFonts w:ascii="Arial" w:hAnsi="Arial" w:cs="Arial"/>
                <w:sz w:val="22"/>
                <w:szCs w:val="22"/>
              </w:rPr>
              <w:t>tter</w:t>
            </w:r>
            <w:r w:rsidRPr="00732BB0">
              <w:rPr>
                <w:rFonts w:ascii="Arial" w:hAnsi="Arial" w:cs="Arial"/>
                <w:sz w:val="22"/>
                <w:szCs w:val="22"/>
              </w:rPr>
              <w:t xml:space="preserve">, </w:t>
            </w:r>
            <w:r w:rsidR="00163460" w:rsidRPr="00732BB0">
              <w:rPr>
                <w:rFonts w:ascii="Arial" w:hAnsi="Arial" w:cs="Arial"/>
                <w:sz w:val="22"/>
                <w:szCs w:val="22"/>
              </w:rPr>
              <w:t>199</w:t>
            </w:r>
            <w:r w:rsidR="0057458F" w:rsidRPr="00732BB0">
              <w:rPr>
                <w:rFonts w:ascii="Arial" w:hAnsi="Arial" w:cs="Arial"/>
                <w:sz w:val="22"/>
                <w:szCs w:val="22"/>
              </w:rPr>
              <w:t>6</w:t>
            </w:r>
            <w:r w:rsidRPr="00732BB0">
              <w:rPr>
                <w:rFonts w:ascii="Arial" w:hAnsi="Arial" w:cs="Arial"/>
                <w:sz w:val="22"/>
                <w:szCs w:val="22"/>
              </w:rPr>
              <w:t>, cited in W</w:t>
            </w:r>
            <w:r w:rsidR="00AF6B95" w:rsidRPr="00732BB0">
              <w:rPr>
                <w:rFonts w:ascii="Arial" w:hAnsi="Arial" w:cs="Arial"/>
                <w:sz w:val="22"/>
                <w:szCs w:val="22"/>
              </w:rPr>
              <w:t>right, 1997)</w:t>
            </w:r>
            <w:r w:rsidR="0057458F" w:rsidRPr="00732BB0">
              <w:rPr>
                <w:rFonts w:ascii="Arial" w:hAnsi="Arial" w:cs="Arial"/>
                <w:sz w:val="22"/>
                <w:szCs w:val="22"/>
              </w:rPr>
              <w:t xml:space="preserve"> – Change Management (support and emp</w:t>
            </w:r>
            <w:r w:rsidR="008563A1" w:rsidRPr="00732BB0">
              <w:rPr>
                <w:rFonts w:ascii="Arial" w:hAnsi="Arial" w:cs="Arial"/>
                <w:sz w:val="22"/>
                <w:szCs w:val="22"/>
              </w:rPr>
              <w:t>o</w:t>
            </w:r>
            <w:r w:rsidR="0057458F" w:rsidRPr="00732BB0">
              <w:rPr>
                <w:rFonts w:ascii="Arial" w:hAnsi="Arial" w:cs="Arial"/>
                <w:sz w:val="22"/>
                <w:szCs w:val="22"/>
              </w:rPr>
              <w:t>werment).</w:t>
            </w:r>
          </w:p>
        </w:tc>
      </w:tr>
      <w:tr w:rsidR="009D5339" w:rsidRPr="00732BB0" w14:paraId="45044DBA" w14:textId="77777777" w:rsidTr="009D5339">
        <w:trPr>
          <w:trHeight w:val="1587"/>
        </w:trPr>
        <w:tc>
          <w:tcPr>
            <w:tcW w:w="3104" w:type="dxa"/>
          </w:tcPr>
          <w:p w14:paraId="5119FD19" w14:textId="4005776B" w:rsidR="009D5339" w:rsidRPr="00732BB0" w:rsidRDefault="0057458F" w:rsidP="0013759C">
            <w:pPr>
              <w:rPr>
                <w:rFonts w:ascii="Arial" w:hAnsi="Arial" w:cs="Arial"/>
                <w:sz w:val="22"/>
                <w:szCs w:val="22"/>
              </w:rPr>
            </w:pPr>
            <w:r w:rsidRPr="00732BB0">
              <w:rPr>
                <w:rFonts w:ascii="Arial" w:hAnsi="Arial" w:cs="Arial"/>
                <w:sz w:val="22"/>
                <w:szCs w:val="22"/>
              </w:rPr>
              <w:t xml:space="preserve">Strengthen </w:t>
            </w:r>
            <w:r w:rsidR="008563A1" w:rsidRPr="00732BB0">
              <w:rPr>
                <w:rFonts w:ascii="Arial" w:hAnsi="Arial" w:cs="Arial"/>
                <w:sz w:val="22"/>
                <w:szCs w:val="22"/>
              </w:rPr>
              <w:t>communication strategies using multi</w:t>
            </w:r>
            <w:r w:rsidR="005B58D3" w:rsidRPr="00732BB0">
              <w:rPr>
                <w:rFonts w:ascii="Arial" w:hAnsi="Arial" w:cs="Arial"/>
                <w:sz w:val="22"/>
                <w:szCs w:val="22"/>
              </w:rPr>
              <w:t>ple channels (Meetings, digital tools, feedback systems).</w:t>
            </w:r>
          </w:p>
        </w:tc>
        <w:tc>
          <w:tcPr>
            <w:tcW w:w="3104" w:type="dxa"/>
          </w:tcPr>
          <w:p w14:paraId="6D0F8511" w14:textId="34D9A02E" w:rsidR="009D5339" w:rsidRPr="00732BB0" w:rsidRDefault="005B58D3" w:rsidP="0013759C">
            <w:pPr>
              <w:rPr>
                <w:rFonts w:ascii="Arial" w:hAnsi="Arial" w:cs="Arial"/>
                <w:sz w:val="22"/>
                <w:szCs w:val="22"/>
              </w:rPr>
            </w:pPr>
            <w:r w:rsidRPr="00732BB0">
              <w:rPr>
                <w:rFonts w:ascii="Arial" w:hAnsi="Arial" w:cs="Arial"/>
                <w:sz w:val="22"/>
                <w:szCs w:val="22"/>
              </w:rPr>
              <w:t>Ensure clarity, reduce misunderstandings, and maint</w:t>
            </w:r>
            <w:r w:rsidR="00F07C1A" w:rsidRPr="00732BB0">
              <w:rPr>
                <w:rFonts w:ascii="Arial" w:hAnsi="Arial" w:cs="Arial"/>
                <w:sz w:val="22"/>
                <w:szCs w:val="22"/>
              </w:rPr>
              <w:t>ain stakeholder alignment.</w:t>
            </w:r>
          </w:p>
        </w:tc>
        <w:tc>
          <w:tcPr>
            <w:tcW w:w="3104" w:type="dxa"/>
          </w:tcPr>
          <w:p w14:paraId="0770C6FA" w14:textId="7FBEB2F7" w:rsidR="009D5339" w:rsidRPr="00732BB0" w:rsidRDefault="00F07C1A" w:rsidP="0013759C">
            <w:pPr>
              <w:rPr>
                <w:rFonts w:ascii="Arial" w:hAnsi="Arial" w:cs="Arial"/>
                <w:sz w:val="22"/>
                <w:szCs w:val="22"/>
              </w:rPr>
            </w:pPr>
            <w:r w:rsidRPr="00732BB0">
              <w:rPr>
                <w:rFonts w:ascii="Arial" w:hAnsi="Arial" w:cs="Arial"/>
                <w:sz w:val="22"/>
                <w:szCs w:val="22"/>
              </w:rPr>
              <w:t>PMI</w:t>
            </w:r>
            <w:r w:rsidR="00086843" w:rsidRPr="00732BB0">
              <w:rPr>
                <w:rFonts w:ascii="Arial" w:hAnsi="Arial" w:cs="Arial"/>
                <w:sz w:val="22"/>
                <w:szCs w:val="22"/>
              </w:rPr>
              <w:t xml:space="preserve"> </w:t>
            </w:r>
            <w:r w:rsidRPr="00732BB0">
              <w:rPr>
                <w:rFonts w:ascii="Arial" w:hAnsi="Arial" w:cs="Arial"/>
                <w:sz w:val="22"/>
                <w:szCs w:val="22"/>
              </w:rPr>
              <w:t>(2021)</w:t>
            </w:r>
            <w:r w:rsidR="00E75D74" w:rsidRPr="00732BB0">
              <w:rPr>
                <w:rFonts w:ascii="Arial" w:hAnsi="Arial" w:cs="Arial"/>
                <w:sz w:val="22"/>
                <w:szCs w:val="22"/>
              </w:rPr>
              <w:t xml:space="preserve"> – effective communication</w:t>
            </w:r>
            <w:r w:rsidR="00086843" w:rsidRPr="00732BB0">
              <w:rPr>
                <w:rFonts w:ascii="Arial" w:hAnsi="Arial" w:cs="Arial"/>
                <w:sz w:val="22"/>
                <w:szCs w:val="22"/>
              </w:rPr>
              <w:t xml:space="preserve"> management.</w:t>
            </w:r>
          </w:p>
        </w:tc>
      </w:tr>
      <w:tr w:rsidR="009D5339" w:rsidRPr="00732BB0" w14:paraId="7F616998" w14:textId="77777777" w:rsidTr="009D5339">
        <w:trPr>
          <w:trHeight w:val="1587"/>
        </w:trPr>
        <w:tc>
          <w:tcPr>
            <w:tcW w:w="3104" w:type="dxa"/>
          </w:tcPr>
          <w:p w14:paraId="20E34967" w14:textId="09805988" w:rsidR="009D5339" w:rsidRPr="00732BB0" w:rsidRDefault="00086843" w:rsidP="0013759C">
            <w:pPr>
              <w:rPr>
                <w:rFonts w:ascii="Arial" w:hAnsi="Arial" w:cs="Arial"/>
                <w:sz w:val="22"/>
                <w:szCs w:val="22"/>
              </w:rPr>
            </w:pPr>
            <w:r w:rsidRPr="00732BB0">
              <w:rPr>
                <w:rFonts w:ascii="Arial" w:hAnsi="Arial" w:cs="Arial"/>
                <w:sz w:val="22"/>
                <w:szCs w:val="22"/>
              </w:rPr>
              <w:lastRenderedPageBreak/>
              <w:t xml:space="preserve">Develop </w:t>
            </w:r>
            <w:r w:rsidR="004950E0" w:rsidRPr="00732BB0">
              <w:rPr>
                <w:rFonts w:ascii="Arial" w:hAnsi="Arial" w:cs="Arial"/>
                <w:sz w:val="22"/>
                <w:szCs w:val="22"/>
              </w:rPr>
              <w:t>long-term stakeholder relationship strategies.</w:t>
            </w:r>
          </w:p>
        </w:tc>
        <w:tc>
          <w:tcPr>
            <w:tcW w:w="3104" w:type="dxa"/>
          </w:tcPr>
          <w:p w14:paraId="4A83C56A" w14:textId="5A61CCCC" w:rsidR="009D5339" w:rsidRPr="00732BB0" w:rsidRDefault="004950E0" w:rsidP="0013759C">
            <w:pPr>
              <w:rPr>
                <w:rFonts w:ascii="Arial" w:hAnsi="Arial" w:cs="Arial"/>
                <w:sz w:val="22"/>
                <w:szCs w:val="22"/>
              </w:rPr>
            </w:pPr>
            <w:r w:rsidRPr="00732BB0">
              <w:rPr>
                <w:rFonts w:ascii="Arial" w:hAnsi="Arial" w:cs="Arial"/>
                <w:sz w:val="22"/>
                <w:szCs w:val="22"/>
              </w:rPr>
              <w:t>Bui</w:t>
            </w:r>
            <w:r w:rsidR="00BF3334" w:rsidRPr="00732BB0">
              <w:rPr>
                <w:rFonts w:ascii="Arial" w:hAnsi="Arial" w:cs="Arial"/>
                <w:sz w:val="22"/>
                <w:szCs w:val="22"/>
              </w:rPr>
              <w:t>ld trust, loyalty, and susta</w:t>
            </w:r>
            <w:r w:rsidR="0051079A" w:rsidRPr="00732BB0">
              <w:rPr>
                <w:rFonts w:ascii="Arial" w:hAnsi="Arial" w:cs="Arial"/>
                <w:sz w:val="22"/>
                <w:szCs w:val="22"/>
              </w:rPr>
              <w:t>ined collaboration across future projects.</w:t>
            </w:r>
          </w:p>
        </w:tc>
        <w:tc>
          <w:tcPr>
            <w:tcW w:w="3104" w:type="dxa"/>
          </w:tcPr>
          <w:p w14:paraId="3F16D460" w14:textId="0D20ACC5" w:rsidR="009D5339" w:rsidRPr="00732BB0" w:rsidRDefault="0051079A" w:rsidP="0013759C">
            <w:pPr>
              <w:rPr>
                <w:rFonts w:ascii="Arial" w:hAnsi="Arial" w:cs="Arial"/>
                <w:sz w:val="22"/>
                <w:szCs w:val="22"/>
              </w:rPr>
            </w:pPr>
            <w:r w:rsidRPr="00732BB0">
              <w:rPr>
                <w:rFonts w:ascii="Arial" w:hAnsi="Arial" w:cs="Arial"/>
                <w:sz w:val="22"/>
                <w:szCs w:val="22"/>
              </w:rPr>
              <w:t xml:space="preserve">BS ISO 44001 (2020) </w:t>
            </w:r>
            <w:r w:rsidR="008C35C9" w:rsidRPr="00732BB0">
              <w:rPr>
                <w:rFonts w:ascii="Arial" w:hAnsi="Arial" w:cs="Arial"/>
                <w:sz w:val="22"/>
                <w:szCs w:val="22"/>
              </w:rPr>
              <w:t>–</w:t>
            </w:r>
            <w:r w:rsidRPr="00732BB0">
              <w:rPr>
                <w:rFonts w:ascii="Arial" w:hAnsi="Arial" w:cs="Arial"/>
                <w:sz w:val="22"/>
                <w:szCs w:val="22"/>
              </w:rPr>
              <w:t xml:space="preserve"> Collabo</w:t>
            </w:r>
            <w:r w:rsidR="008C35C9" w:rsidRPr="00732BB0">
              <w:rPr>
                <w:rFonts w:ascii="Arial" w:hAnsi="Arial" w:cs="Arial"/>
                <w:sz w:val="22"/>
                <w:szCs w:val="22"/>
              </w:rPr>
              <w:t>rative</w:t>
            </w:r>
          </w:p>
          <w:p w14:paraId="6AA550EA" w14:textId="77777777" w:rsidR="008C35C9" w:rsidRPr="00732BB0" w:rsidRDefault="008C35C9" w:rsidP="0013759C">
            <w:pPr>
              <w:rPr>
                <w:rFonts w:ascii="Arial" w:hAnsi="Arial" w:cs="Arial"/>
                <w:sz w:val="22"/>
                <w:szCs w:val="22"/>
              </w:rPr>
            </w:pPr>
            <w:r w:rsidRPr="00732BB0">
              <w:rPr>
                <w:rFonts w:ascii="Arial" w:hAnsi="Arial" w:cs="Arial"/>
                <w:sz w:val="22"/>
                <w:szCs w:val="22"/>
              </w:rPr>
              <w:t>R</w:t>
            </w:r>
            <w:r w:rsidR="00167F20" w:rsidRPr="00732BB0">
              <w:rPr>
                <w:rFonts w:ascii="Arial" w:hAnsi="Arial" w:cs="Arial"/>
                <w:sz w:val="22"/>
                <w:szCs w:val="22"/>
              </w:rPr>
              <w:t>elationship</w:t>
            </w:r>
          </w:p>
          <w:p w14:paraId="3C395AE9" w14:textId="3E0FA9FB" w:rsidR="00167F20" w:rsidRPr="00732BB0" w:rsidRDefault="00167F20" w:rsidP="0013759C">
            <w:pPr>
              <w:rPr>
                <w:rFonts w:ascii="Arial" w:hAnsi="Arial" w:cs="Arial"/>
                <w:sz w:val="22"/>
                <w:szCs w:val="22"/>
              </w:rPr>
            </w:pPr>
            <w:r w:rsidRPr="00732BB0">
              <w:rPr>
                <w:rFonts w:ascii="Arial" w:hAnsi="Arial" w:cs="Arial"/>
                <w:sz w:val="22"/>
                <w:szCs w:val="22"/>
              </w:rPr>
              <w:t>Management.</w:t>
            </w:r>
          </w:p>
        </w:tc>
      </w:tr>
    </w:tbl>
    <w:p w14:paraId="28D19A6A" w14:textId="77777777" w:rsidR="00696420" w:rsidRPr="00732BB0" w:rsidRDefault="00696420" w:rsidP="0013759C">
      <w:pPr>
        <w:rPr>
          <w:rFonts w:ascii="Arial" w:hAnsi="Arial" w:cs="Arial"/>
          <w:b/>
          <w:bCs/>
          <w:sz w:val="22"/>
          <w:szCs w:val="22"/>
        </w:rPr>
      </w:pPr>
    </w:p>
    <w:p w14:paraId="1DC4AADC" w14:textId="40A8DA75" w:rsidR="009D5339" w:rsidRPr="00732BB0" w:rsidRDefault="00167F20" w:rsidP="00910ECA">
      <w:pPr>
        <w:pStyle w:val="Heading2"/>
        <w:rPr>
          <w:rFonts w:ascii="Arial" w:hAnsi="Arial" w:cs="Arial"/>
          <w:sz w:val="22"/>
          <w:szCs w:val="22"/>
        </w:rPr>
      </w:pPr>
      <w:bookmarkStart w:id="68" w:name="_Toc227846964"/>
      <w:bookmarkStart w:id="69" w:name="_Toc227854134"/>
      <w:r w:rsidRPr="00732BB0">
        <w:rPr>
          <w:rFonts w:ascii="Arial" w:hAnsi="Arial" w:cs="Arial"/>
          <w:sz w:val="22"/>
          <w:szCs w:val="22"/>
        </w:rPr>
        <w:t xml:space="preserve">Short </w:t>
      </w:r>
      <w:r w:rsidR="00696420" w:rsidRPr="00732BB0">
        <w:rPr>
          <w:rFonts w:ascii="Arial" w:hAnsi="Arial" w:cs="Arial"/>
          <w:sz w:val="22"/>
          <w:szCs w:val="22"/>
        </w:rPr>
        <w:t>explanation</w:t>
      </w:r>
      <w:bookmarkEnd w:id="68"/>
      <w:bookmarkEnd w:id="69"/>
    </w:p>
    <w:p w14:paraId="66D67F1C" w14:textId="2F29445B" w:rsidR="00696420" w:rsidRPr="00732BB0" w:rsidRDefault="00696420" w:rsidP="0013759C">
      <w:pPr>
        <w:rPr>
          <w:rFonts w:ascii="Arial" w:hAnsi="Arial" w:cs="Arial"/>
          <w:sz w:val="22"/>
          <w:szCs w:val="22"/>
        </w:rPr>
      </w:pPr>
      <w:r w:rsidRPr="00732BB0">
        <w:rPr>
          <w:rFonts w:ascii="Arial" w:hAnsi="Arial" w:cs="Arial"/>
          <w:sz w:val="22"/>
          <w:szCs w:val="22"/>
        </w:rPr>
        <w:t>These recommenda</w:t>
      </w:r>
      <w:r w:rsidR="00577F1B" w:rsidRPr="00732BB0">
        <w:rPr>
          <w:rFonts w:ascii="Arial" w:hAnsi="Arial" w:cs="Arial"/>
          <w:sz w:val="22"/>
          <w:szCs w:val="22"/>
        </w:rPr>
        <w:t>tions</w:t>
      </w:r>
      <w:r w:rsidR="007808AE" w:rsidRPr="00732BB0">
        <w:rPr>
          <w:rFonts w:ascii="Arial" w:hAnsi="Arial" w:cs="Arial"/>
          <w:sz w:val="22"/>
          <w:szCs w:val="22"/>
        </w:rPr>
        <w:t xml:space="preserve"> improve</w:t>
      </w:r>
      <w:r w:rsidR="00577F1B" w:rsidRPr="00732BB0">
        <w:rPr>
          <w:rFonts w:ascii="Arial" w:hAnsi="Arial" w:cs="Arial"/>
          <w:sz w:val="22"/>
          <w:szCs w:val="22"/>
        </w:rPr>
        <w:t xml:space="preserve"> stakeholder engagement in future projects by enhancing </w:t>
      </w:r>
      <w:r w:rsidR="00A35CD7" w:rsidRPr="00732BB0">
        <w:rPr>
          <w:rFonts w:ascii="Arial" w:hAnsi="Arial" w:cs="Arial"/>
          <w:sz w:val="22"/>
          <w:szCs w:val="22"/>
        </w:rPr>
        <w:t>communication, collaboration, and per</w:t>
      </w:r>
      <w:r w:rsidR="008960C5" w:rsidRPr="00732BB0">
        <w:rPr>
          <w:rFonts w:ascii="Arial" w:hAnsi="Arial" w:cs="Arial"/>
          <w:sz w:val="22"/>
          <w:szCs w:val="22"/>
        </w:rPr>
        <w:t>formance mo</w:t>
      </w:r>
      <w:r w:rsidR="00955A9B" w:rsidRPr="00732BB0">
        <w:rPr>
          <w:rFonts w:ascii="Arial" w:hAnsi="Arial" w:cs="Arial"/>
          <w:sz w:val="22"/>
          <w:szCs w:val="22"/>
        </w:rPr>
        <w:t>nitoring.</w:t>
      </w:r>
    </w:p>
    <w:p w14:paraId="5935E246" w14:textId="4D9C127C" w:rsidR="00955A9B" w:rsidRPr="00732BB0" w:rsidRDefault="00955A9B" w:rsidP="0013759C">
      <w:pPr>
        <w:rPr>
          <w:rFonts w:ascii="Arial" w:hAnsi="Arial" w:cs="Arial"/>
          <w:sz w:val="22"/>
          <w:szCs w:val="22"/>
        </w:rPr>
      </w:pPr>
      <w:r w:rsidRPr="00732BB0">
        <w:rPr>
          <w:rFonts w:ascii="Arial" w:hAnsi="Arial" w:cs="Arial"/>
          <w:sz w:val="22"/>
          <w:szCs w:val="22"/>
        </w:rPr>
        <w:t>Using digital tools and clear KPIs allows</w:t>
      </w:r>
      <w:r w:rsidR="003B35F7" w:rsidRPr="00732BB0">
        <w:rPr>
          <w:rFonts w:ascii="Arial" w:hAnsi="Arial" w:cs="Arial"/>
          <w:sz w:val="22"/>
          <w:szCs w:val="22"/>
        </w:rPr>
        <w:t xml:space="preserve"> project managers to track engage</w:t>
      </w:r>
      <w:r w:rsidR="003D61F0" w:rsidRPr="00732BB0">
        <w:rPr>
          <w:rFonts w:ascii="Arial" w:hAnsi="Arial" w:cs="Arial"/>
          <w:sz w:val="22"/>
          <w:szCs w:val="22"/>
        </w:rPr>
        <w:t>ment effectiveness and respond</w:t>
      </w:r>
      <w:r w:rsidR="00226E2E" w:rsidRPr="00732BB0">
        <w:rPr>
          <w:rFonts w:ascii="Arial" w:hAnsi="Arial" w:cs="Arial"/>
          <w:sz w:val="22"/>
          <w:szCs w:val="22"/>
        </w:rPr>
        <w:t xml:space="preserve"> </w:t>
      </w:r>
      <w:r w:rsidR="00A470D7" w:rsidRPr="00732BB0">
        <w:rPr>
          <w:rFonts w:ascii="Arial" w:hAnsi="Arial" w:cs="Arial"/>
          <w:sz w:val="22"/>
          <w:szCs w:val="22"/>
        </w:rPr>
        <w:t>q</w:t>
      </w:r>
      <w:r w:rsidR="007F0D45" w:rsidRPr="00732BB0">
        <w:rPr>
          <w:rFonts w:ascii="Arial" w:hAnsi="Arial" w:cs="Arial"/>
          <w:sz w:val="22"/>
          <w:szCs w:val="22"/>
        </w:rPr>
        <w:t xml:space="preserve">uickly to issues. Early stakeholder involvement reduces </w:t>
      </w:r>
      <w:r w:rsidR="00983E9E" w:rsidRPr="00732BB0">
        <w:rPr>
          <w:rFonts w:ascii="Arial" w:hAnsi="Arial" w:cs="Arial"/>
          <w:sz w:val="22"/>
          <w:szCs w:val="22"/>
        </w:rPr>
        <w:t>resistance and improves decision-making, while continuous training supports the succ</w:t>
      </w:r>
      <w:r w:rsidR="001334EF" w:rsidRPr="00732BB0">
        <w:rPr>
          <w:rFonts w:ascii="Arial" w:hAnsi="Arial" w:cs="Arial"/>
          <w:sz w:val="22"/>
          <w:szCs w:val="22"/>
        </w:rPr>
        <w:t>essful implementation of new syst</w:t>
      </w:r>
      <w:r w:rsidR="00F36A7A" w:rsidRPr="00732BB0">
        <w:rPr>
          <w:rFonts w:ascii="Arial" w:hAnsi="Arial" w:cs="Arial"/>
          <w:sz w:val="22"/>
          <w:szCs w:val="22"/>
        </w:rPr>
        <w:t>ems. (Kotter, 1996</w:t>
      </w:r>
      <w:r w:rsidR="00A96652" w:rsidRPr="00732BB0">
        <w:rPr>
          <w:rFonts w:ascii="Arial" w:hAnsi="Arial" w:cs="Arial"/>
          <w:sz w:val="22"/>
          <w:szCs w:val="22"/>
        </w:rPr>
        <w:t>, cited in Wright, 1997)</w:t>
      </w:r>
    </w:p>
    <w:p w14:paraId="323CD886" w14:textId="54F07511" w:rsidR="00F36A7A" w:rsidRPr="00732BB0" w:rsidRDefault="00F36A7A" w:rsidP="0013759C">
      <w:pPr>
        <w:rPr>
          <w:rFonts w:ascii="Arial" w:hAnsi="Arial" w:cs="Arial"/>
          <w:sz w:val="22"/>
          <w:szCs w:val="22"/>
        </w:rPr>
      </w:pPr>
      <w:r w:rsidRPr="00732BB0">
        <w:rPr>
          <w:rFonts w:ascii="Arial" w:hAnsi="Arial" w:cs="Arial"/>
          <w:sz w:val="22"/>
          <w:szCs w:val="22"/>
        </w:rPr>
        <w:t>Applying established theories such as Stakeholder T</w:t>
      </w:r>
      <w:r w:rsidR="00E219A3" w:rsidRPr="00732BB0">
        <w:rPr>
          <w:rFonts w:ascii="Arial" w:hAnsi="Arial" w:cs="Arial"/>
          <w:sz w:val="22"/>
          <w:szCs w:val="22"/>
        </w:rPr>
        <w:t>heory, the Relational Lens, and PMI guidelines ensures that engagement strategie</w:t>
      </w:r>
      <w:r w:rsidR="00B432D9" w:rsidRPr="00732BB0">
        <w:rPr>
          <w:rFonts w:ascii="Arial" w:hAnsi="Arial" w:cs="Arial"/>
          <w:sz w:val="22"/>
          <w:szCs w:val="22"/>
        </w:rPr>
        <w:t>s are structured, measurable, and aligned with best pra</w:t>
      </w:r>
      <w:r w:rsidR="001722D9" w:rsidRPr="00732BB0">
        <w:rPr>
          <w:rFonts w:ascii="Arial" w:hAnsi="Arial" w:cs="Arial"/>
          <w:sz w:val="22"/>
          <w:szCs w:val="22"/>
        </w:rPr>
        <w:t>ctice. Overall, these improvements can lead to better project outcomes, stronger relationships, and increased or</w:t>
      </w:r>
      <w:r w:rsidR="00323B7A" w:rsidRPr="00732BB0">
        <w:rPr>
          <w:rFonts w:ascii="Arial" w:hAnsi="Arial" w:cs="Arial"/>
          <w:sz w:val="22"/>
          <w:szCs w:val="22"/>
        </w:rPr>
        <w:t>ganisational performance. (PMI, 2021)</w:t>
      </w:r>
    </w:p>
    <w:p w14:paraId="3DB3B692" w14:textId="079A151C" w:rsidR="00323B7A" w:rsidRPr="00732BB0" w:rsidRDefault="00323B7A" w:rsidP="00910ECA">
      <w:pPr>
        <w:pStyle w:val="Heading1"/>
        <w:rPr>
          <w:rFonts w:ascii="Arial" w:hAnsi="Arial" w:cs="Arial"/>
          <w:sz w:val="22"/>
          <w:szCs w:val="22"/>
        </w:rPr>
      </w:pPr>
      <w:bookmarkStart w:id="70" w:name="_Toc227846965"/>
      <w:bookmarkStart w:id="71" w:name="_Toc227854135"/>
      <w:r w:rsidRPr="00732BB0">
        <w:rPr>
          <w:rFonts w:ascii="Arial" w:hAnsi="Arial" w:cs="Arial"/>
          <w:sz w:val="22"/>
          <w:szCs w:val="22"/>
        </w:rPr>
        <w:t>Con</w:t>
      </w:r>
      <w:r w:rsidR="00DB551D" w:rsidRPr="00732BB0">
        <w:rPr>
          <w:rFonts w:ascii="Arial" w:hAnsi="Arial" w:cs="Arial"/>
          <w:sz w:val="22"/>
          <w:szCs w:val="22"/>
        </w:rPr>
        <w:t>clusion</w:t>
      </w:r>
      <w:bookmarkEnd w:id="70"/>
      <w:bookmarkEnd w:id="71"/>
    </w:p>
    <w:p w14:paraId="56F05DE8" w14:textId="458CF7F3" w:rsidR="00DB551D" w:rsidRPr="00732BB0" w:rsidRDefault="00DB551D" w:rsidP="0013759C">
      <w:pPr>
        <w:rPr>
          <w:rFonts w:ascii="Arial" w:hAnsi="Arial" w:cs="Arial"/>
          <w:sz w:val="22"/>
          <w:szCs w:val="22"/>
        </w:rPr>
      </w:pPr>
      <w:r w:rsidRPr="00732BB0">
        <w:rPr>
          <w:rFonts w:ascii="Arial" w:hAnsi="Arial" w:cs="Arial"/>
          <w:sz w:val="22"/>
          <w:szCs w:val="22"/>
        </w:rPr>
        <w:t>In conclusion, st</w:t>
      </w:r>
      <w:r w:rsidR="008A3913" w:rsidRPr="00732BB0">
        <w:rPr>
          <w:rFonts w:ascii="Arial" w:hAnsi="Arial" w:cs="Arial"/>
          <w:sz w:val="22"/>
          <w:szCs w:val="22"/>
        </w:rPr>
        <w:t xml:space="preserve">akeholder engagement plays a critical role in the success of the </w:t>
      </w:r>
      <w:proofErr w:type="spellStart"/>
      <w:r w:rsidR="008A3913" w:rsidRPr="00732BB0">
        <w:rPr>
          <w:rFonts w:ascii="Arial" w:hAnsi="Arial" w:cs="Arial"/>
          <w:sz w:val="22"/>
          <w:szCs w:val="22"/>
        </w:rPr>
        <w:t>StaySmart</w:t>
      </w:r>
      <w:proofErr w:type="spellEnd"/>
      <w:r w:rsidR="008A3913" w:rsidRPr="00732BB0">
        <w:rPr>
          <w:rFonts w:ascii="Arial" w:hAnsi="Arial" w:cs="Arial"/>
          <w:sz w:val="22"/>
          <w:szCs w:val="22"/>
        </w:rPr>
        <w:t>+ project</w:t>
      </w:r>
      <w:r w:rsidR="00C80A48" w:rsidRPr="00732BB0">
        <w:rPr>
          <w:rFonts w:ascii="Arial" w:hAnsi="Arial" w:cs="Arial"/>
          <w:sz w:val="22"/>
          <w:szCs w:val="22"/>
        </w:rPr>
        <w:t>. This report demonstrated th</w:t>
      </w:r>
      <w:r w:rsidR="006238DC" w:rsidRPr="00732BB0">
        <w:rPr>
          <w:rFonts w:ascii="Arial" w:hAnsi="Arial" w:cs="Arial"/>
          <w:sz w:val="22"/>
          <w:szCs w:val="22"/>
        </w:rPr>
        <w:t>at</w:t>
      </w:r>
      <w:r w:rsidR="00C80A48" w:rsidRPr="00732BB0">
        <w:rPr>
          <w:rFonts w:ascii="Arial" w:hAnsi="Arial" w:cs="Arial"/>
          <w:sz w:val="22"/>
          <w:szCs w:val="22"/>
        </w:rPr>
        <w:t xml:space="preserve"> identifying and managing</w:t>
      </w:r>
      <w:r w:rsidR="006238DC" w:rsidRPr="00732BB0">
        <w:rPr>
          <w:rFonts w:ascii="Arial" w:hAnsi="Arial" w:cs="Arial"/>
          <w:sz w:val="22"/>
          <w:szCs w:val="22"/>
        </w:rPr>
        <w:t xml:space="preserve"> both internal and external stakeholders is essential to ensure alignment, reduce resistance, and </w:t>
      </w:r>
      <w:r w:rsidR="00FA16C6" w:rsidRPr="00732BB0">
        <w:rPr>
          <w:rFonts w:ascii="Arial" w:hAnsi="Arial" w:cs="Arial"/>
          <w:sz w:val="22"/>
          <w:szCs w:val="22"/>
        </w:rPr>
        <w:t>support project delivery.</w:t>
      </w:r>
    </w:p>
    <w:p w14:paraId="440F2873" w14:textId="6CA3A1A0" w:rsidR="00FA16C6" w:rsidRPr="00732BB0" w:rsidRDefault="00FA16C6" w:rsidP="0013759C">
      <w:pPr>
        <w:rPr>
          <w:rFonts w:ascii="Arial" w:hAnsi="Arial" w:cs="Arial"/>
          <w:sz w:val="22"/>
          <w:szCs w:val="22"/>
        </w:rPr>
      </w:pPr>
      <w:r w:rsidRPr="00732BB0">
        <w:rPr>
          <w:rFonts w:ascii="Arial" w:hAnsi="Arial" w:cs="Arial"/>
          <w:sz w:val="22"/>
          <w:szCs w:val="22"/>
        </w:rPr>
        <w:t>The use</w:t>
      </w:r>
      <w:r w:rsidR="007C46A5" w:rsidRPr="00732BB0">
        <w:rPr>
          <w:rFonts w:ascii="Arial" w:hAnsi="Arial" w:cs="Arial"/>
          <w:sz w:val="22"/>
          <w:szCs w:val="22"/>
        </w:rPr>
        <w:t xml:space="preserve"> of tools such as stakeholder mapping</w:t>
      </w:r>
      <w:r w:rsidR="00B3613B" w:rsidRPr="00732BB0">
        <w:rPr>
          <w:rFonts w:ascii="Arial" w:hAnsi="Arial" w:cs="Arial"/>
          <w:sz w:val="22"/>
          <w:szCs w:val="22"/>
        </w:rPr>
        <w:t>, communication plans, and the RACI matrix helped</w:t>
      </w:r>
      <w:r w:rsidR="00DB007E" w:rsidRPr="00732BB0">
        <w:rPr>
          <w:rFonts w:ascii="Arial" w:hAnsi="Arial" w:cs="Arial"/>
          <w:sz w:val="22"/>
          <w:szCs w:val="22"/>
        </w:rPr>
        <w:t xml:space="preserve"> clarify roles and improve coordi</w:t>
      </w:r>
      <w:r w:rsidR="00A257CB" w:rsidRPr="00732BB0">
        <w:rPr>
          <w:rFonts w:ascii="Arial" w:hAnsi="Arial" w:cs="Arial"/>
          <w:sz w:val="22"/>
          <w:szCs w:val="22"/>
        </w:rPr>
        <w:t>nation. Fu</w:t>
      </w:r>
      <w:r w:rsidR="004511C9" w:rsidRPr="00732BB0">
        <w:rPr>
          <w:rFonts w:ascii="Arial" w:hAnsi="Arial" w:cs="Arial"/>
          <w:sz w:val="22"/>
          <w:szCs w:val="22"/>
        </w:rPr>
        <w:t>r</w:t>
      </w:r>
      <w:r w:rsidR="00A257CB" w:rsidRPr="00732BB0">
        <w:rPr>
          <w:rFonts w:ascii="Arial" w:hAnsi="Arial" w:cs="Arial"/>
          <w:sz w:val="22"/>
          <w:szCs w:val="22"/>
        </w:rPr>
        <w:t>thermore, applying the 4C model</w:t>
      </w:r>
      <w:r w:rsidR="004511C9" w:rsidRPr="00732BB0">
        <w:rPr>
          <w:rFonts w:ascii="Arial" w:hAnsi="Arial" w:cs="Arial"/>
          <w:sz w:val="22"/>
          <w:szCs w:val="22"/>
        </w:rPr>
        <w:t xml:space="preserve"> s</w:t>
      </w:r>
      <w:r w:rsidR="0047510F" w:rsidRPr="00732BB0">
        <w:rPr>
          <w:rFonts w:ascii="Arial" w:hAnsi="Arial" w:cs="Arial"/>
          <w:sz w:val="22"/>
          <w:szCs w:val="22"/>
        </w:rPr>
        <w:t>howed how communication,</w:t>
      </w:r>
      <w:r w:rsidR="00482C57" w:rsidRPr="00732BB0">
        <w:rPr>
          <w:rFonts w:ascii="Arial" w:hAnsi="Arial" w:cs="Arial"/>
          <w:sz w:val="22"/>
          <w:szCs w:val="22"/>
        </w:rPr>
        <w:t xml:space="preserve"> collaboration, consultation, and commitment contribute to effective con</w:t>
      </w:r>
      <w:r w:rsidR="00400463" w:rsidRPr="00732BB0">
        <w:rPr>
          <w:rFonts w:ascii="Arial" w:hAnsi="Arial" w:cs="Arial"/>
          <w:sz w:val="22"/>
          <w:szCs w:val="22"/>
        </w:rPr>
        <w:t>flict management.</w:t>
      </w:r>
    </w:p>
    <w:p w14:paraId="2A09B095" w14:textId="16362ADC" w:rsidR="00400463" w:rsidRPr="00732BB0" w:rsidRDefault="00400463" w:rsidP="0013759C">
      <w:pPr>
        <w:rPr>
          <w:rFonts w:ascii="Arial" w:hAnsi="Arial" w:cs="Arial"/>
          <w:sz w:val="22"/>
          <w:szCs w:val="22"/>
        </w:rPr>
      </w:pPr>
      <w:r w:rsidRPr="00732BB0">
        <w:rPr>
          <w:rFonts w:ascii="Arial" w:hAnsi="Arial" w:cs="Arial"/>
          <w:sz w:val="22"/>
          <w:szCs w:val="22"/>
        </w:rPr>
        <w:t>The e</w:t>
      </w:r>
      <w:r w:rsidR="005E611C" w:rsidRPr="00732BB0">
        <w:rPr>
          <w:rFonts w:ascii="Arial" w:hAnsi="Arial" w:cs="Arial"/>
          <w:sz w:val="22"/>
          <w:szCs w:val="22"/>
        </w:rPr>
        <w:t>valuation highlighted that stron</w:t>
      </w:r>
      <w:r w:rsidR="000451E7" w:rsidRPr="00732BB0">
        <w:rPr>
          <w:rFonts w:ascii="Arial" w:hAnsi="Arial" w:cs="Arial"/>
          <w:sz w:val="22"/>
          <w:szCs w:val="22"/>
        </w:rPr>
        <w:t xml:space="preserve">g </w:t>
      </w:r>
      <w:r w:rsidR="005E611C" w:rsidRPr="00732BB0">
        <w:rPr>
          <w:rFonts w:ascii="Arial" w:hAnsi="Arial" w:cs="Arial"/>
          <w:sz w:val="22"/>
          <w:szCs w:val="22"/>
        </w:rPr>
        <w:t>stakeholder engagement leads to improved business performance, including</w:t>
      </w:r>
      <w:r w:rsidR="000451E7" w:rsidRPr="00732BB0">
        <w:rPr>
          <w:rFonts w:ascii="Arial" w:hAnsi="Arial" w:cs="Arial"/>
          <w:sz w:val="22"/>
          <w:szCs w:val="22"/>
        </w:rPr>
        <w:t xml:space="preserve"> increased efficiency, better decision-making, and strong relations</w:t>
      </w:r>
      <w:r w:rsidR="002D2065" w:rsidRPr="00732BB0">
        <w:rPr>
          <w:rFonts w:ascii="Arial" w:hAnsi="Arial" w:cs="Arial"/>
          <w:sz w:val="22"/>
          <w:szCs w:val="22"/>
        </w:rPr>
        <w:t>hips. However, challenges such as resistance to change and communication barriers must be carefully managed.</w:t>
      </w:r>
    </w:p>
    <w:p w14:paraId="043F8382" w14:textId="0C4B3222" w:rsidR="002D2065" w:rsidRPr="00732BB0" w:rsidRDefault="000B5BCB" w:rsidP="00910ECA">
      <w:pPr>
        <w:pStyle w:val="Heading1"/>
        <w:rPr>
          <w:rFonts w:ascii="Arial" w:hAnsi="Arial" w:cs="Arial"/>
          <w:sz w:val="22"/>
          <w:szCs w:val="22"/>
        </w:rPr>
      </w:pPr>
      <w:bookmarkStart w:id="72" w:name="_Toc227846966"/>
      <w:bookmarkStart w:id="73" w:name="_Toc227854136"/>
      <w:r w:rsidRPr="00732BB0">
        <w:rPr>
          <w:rFonts w:ascii="Arial" w:hAnsi="Arial" w:cs="Arial"/>
          <w:sz w:val="22"/>
          <w:szCs w:val="22"/>
        </w:rPr>
        <w:t>Reference</w:t>
      </w:r>
      <w:bookmarkEnd w:id="72"/>
      <w:bookmarkEnd w:id="73"/>
    </w:p>
    <w:p w14:paraId="3ABF45E3"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Ashcroft, J. (2017). </w:t>
      </w:r>
      <w:r w:rsidRPr="00732BB0">
        <w:rPr>
          <w:rFonts w:ascii="Arial" w:hAnsi="Arial" w:cs="Arial"/>
          <w:i/>
          <w:iCs/>
          <w:sz w:val="22"/>
          <w:szCs w:val="22"/>
        </w:rPr>
        <w:t>The Relational Lens</w:t>
      </w:r>
      <w:r w:rsidRPr="00732BB0">
        <w:rPr>
          <w:rFonts w:ascii="Arial" w:hAnsi="Arial" w:cs="Arial"/>
          <w:sz w:val="22"/>
          <w:szCs w:val="22"/>
        </w:rPr>
        <w:t>. Cambridge University Press.</w:t>
      </w:r>
    </w:p>
    <w:p w14:paraId="56E8E21E"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BS ISO 44001 (2020) </w:t>
      </w:r>
      <w:r w:rsidRPr="00732BB0">
        <w:rPr>
          <w:rFonts w:ascii="Arial" w:hAnsi="Arial" w:cs="Arial"/>
          <w:i/>
          <w:iCs/>
          <w:sz w:val="22"/>
          <w:szCs w:val="22"/>
        </w:rPr>
        <w:t>Collaborative business relationship management systems.</w:t>
      </w:r>
      <w:r w:rsidRPr="00732BB0">
        <w:rPr>
          <w:rFonts w:ascii="Arial" w:hAnsi="Arial" w:cs="Arial"/>
          <w:sz w:val="22"/>
          <w:szCs w:val="22"/>
        </w:rPr>
        <w:t xml:space="preserve"> London: BSI.</w:t>
      </w:r>
    </w:p>
    <w:p w14:paraId="3F376BC5"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Freeman, R.E. (2022) ‘’My Own Book Review. Strategic Management: A Stakeholder Approach,’’ </w:t>
      </w:r>
      <w:r w:rsidRPr="00732BB0">
        <w:rPr>
          <w:rFonts w:ascii="Arial" w:hAnsi="Arial" w:cs="Arial"/>
          <w:i/>
          <w:iCs/>
          <w:sz w:val="22"/>
          <w:szCs w:val="22"/>
        </w:rPr>
        <w:t>Management (Paris, France: 1998).</w:t>
      </w:r>
      <w:r w:rsidRPr="00732BB0">
        <w:rPr>
          <w:rFonts w:ascii="Arial" w:hAnsi="Arial" w:cs="Arial"/>
          <w:sz w:val="22"/>
          <w:szCs w:val="22"/>
        </w:rPr>
        <w:t xml:space="preserve"> AIMS, pp. 67-69.</w:t>
      </w:r>
    </w:p>
    <w:p w14:paraId="4C2E3A5C"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Hristov, I. and Appolloni, A. (2022) ‘Stakeholder ‘engagement in business strategy as a driver for performance’, </w:t>
      </w:r>
      <w:r w:rsidRPr="00732BB0">
        <w:rPr>
          <w:rFonts w:ascii="Arial" w:hAnsi="Arial" w:cs="Arial"/>
          <w:i/>
          <w:iCs/>
          <w:sz w:val="22"/>
          <w:szCs w:val="22"/>
        </w:rPr>
        <w:t>Business Strategy and the Environment</w:t>
      </w:r>
      <w:r w:rsidRPr="00732BB0">
        <w:rPr>
          <w:rFonts w:ascii="Arial" w:hAnsi="Arial" w:cs="Arial"/>
          <w:sz w:val="22"/>
          <w:szCs w:val="22"/>
        </w:rPr>
        <w:t xml:space="preserve">, 31(4), pp. 1488-1503. Available at: </w:t>
      </w:r>
      <w:hyperlink r:id="rId12" w:history="1">
        <w:r w:rsidRPr="00732BB0">
          <w:rPr>
            <w:rStyle w:val="Hyperlink"/>
            <w:rFonts w:ascii="Arial" w:hAnsi="Arial" w:cs="Arial"/>
            <w:sz w:val="22"/>
            <w:szCs w:val="22"/>
          </w:rPr>
          <w:t>https://doi.org/10.1002bse.2965</w:t>
        </w:r>
      </w:hyperlink>
      <w:r w:rsidRPr="00732BB0">
        <w:rPr>
          <w:rFonts w:ascii="Arial" w:hAnsi="Arial" w:cs="Arial"/>
          <w:sz w:val="22"/>
          <w:szCs w:val="22"/>
        </w:rPr>
        <w:t xml:space="preserve">. </w:t>
      </w:r>
    </w:p>
    <w:p w14:paraId="2481B470" w14:textId="77777777" w:rsidR="00DD2383" w:rsidRPr="00732BB0" w:rsidRDefault="00DD2383" w:rsidP="000E2C6F">
      <w:pPr>
        <w:ind w:left="1080"/>
        <w:rPr>
          <w:rFonts w:ascii="Arial" w:hAnsi="Arial" w:cs="Arial"/>
          <w:sz w:val="22"/>
          <w:szCs w:val="22"/>
        </w:rPr>
      </w:pPr>
      <w:hyperlink r:id="rId13" w:history="1">
        <w:r w:rsidRPr="00732BB0">
          <w:rPr>
            <w:rStyle w:val="Hyperlink"/>
            <w:rFonts w:ascii="Arial" w:hAnsi="Arial" w:cs="Arial"/>
            <w:sz w:val="22"/>
            <w:szCs w:val="22"/>
          </w:rPr>
          <w:t>https://doi.org/10.3390/su141811765</w:t>
        </w:r>
      </w:hyperlink>
      <w:r w:rsidRPr="00732BB0">
        <w:rPr>
          <w:rFonts w:ascii="Arial" w:hAnsi="Arial" w:cs="Arial"/>
          <w:sz w:val="22"/>
          <w:szCs w:val="22"/>
        </w:rPr>
        <w:t xml:space="preserve"> </w:t>
      </w:r>
    </w:p>
    <w:p w14:paraId="1EF3FE70"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Kujala, J., Heikkinen, A. and Blomberg, A. (2023). </w:t>
      </w:r>
      <w:r w:rsidRPr="00732BB0">
        <w:rPr>
          <w:rFonts w:ascii="Arial" w:hAnsi="Arial" w:cs="Arial"/>
          <w:i/>
          <w:iCs/>
          <w:sz w:val="22"/>
          <w:szCs w:val="22"/>
        </w:rPr>
        <w:t>Stakeholder Engagement in a Sustainable Circular Economy</w:t>
      </w:r>
      <w:r w:rsidRPr="00732BB0">
        <w:rPr>
          <w:rFonts w:ascii="Arial" w:hAnsi="Arial" w:cs="Arial"/>
          <w:sz w:val="22"/>
          <w:szCs w:val="22"/>
        </w:rPr>
        <w:t>: Theoretical and Practical Perspectives. 1</w:t>
      </w:r>
      <w:r w:rsidRPr="00732BB0">
        <w:rPr>
          <w:rFonts w:ascii="Arial" w:hAnsi="Arial" w:cs="Arial"/>
          <w:sz w:val="22"/>
          <w:szCs w:val="22"/>
          <w:vertAlign w:val="superscript"/>
        </w:rPr>
        <w:t>st</w:t>
      </w:r>
      <w:r w:rsidRPr="00732BB0">
        <w:rPr>
          <w:rFonts w:ascii="Arial" w:hAnsi="Arial" w:cs="Arial"/>
          <w:sz w:val="22"/>
          <w:szCs w:val="22"/>
        </w:rPr>
        <w:t xml:space="preserve"> ed. Edited by A. Blomberg, A. Heikkinen, and J. Kujala. Cham: Springer Nature. Available at: </w:t>
      </w:r>
      <w:hyperlink r:id="rId14" w:history="1">
        <w:r w:rsidRPr="00732BB0">
          <w:rPr>
            <w:rStyle w:val="Hyperlink"/>
            <w:rFonts w:ascii="Arial" w:hAnsi="Arial" w:cs="Arial"/>
            <w:sz w:val="22"/>
            <w:szCs w:val="22"/>
          </w:rPr>
          <w:t>https://doi.org/10.1007/978-3-031-31937-2</w:t>
        </w:r>
      </w:hyperlink>
      <w:r w:rsidRPr="00732BB0">
        <w:rPr>
          <w:rFonts w:ascii="Arial" w:hAnsi="Arial" w:cs="Arial"/>
          <w:sz w:val="22"/>
          <w:szCs w:val="22"/>
        </w:rPr>
        <w:t xml:space="preserve">. </w:t>
      </w:r>
    </w:p>
    <w:p w14:paraId="1174C8AF"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Lindgreen, A. (2019).</w:t>
      </w:r>
      <w:r w:rsidRPr="00732BB0">
        <w:rPr>
          <w:rFonts w:ascii="Arial" w:hAnsi="Arial" w:cs="Arial"/>
          <w:i/>
          <w:iCs/>
          <w:sz w:val="22"/>
          <w:szCs w:val="22"/>
        </w:rPr>
        <w:t xml:space="preserve"> Engaging with stakeholders: a relational perspective on responsible business</w:t>
      </w:r>
      <w:r w:rsidRPr="00732BB0">
        <w:rPr>
          <w:rFonts w:ascii="Arial" w:hAnsi="Arial" w:cs="Arial"/>
          <w:sz w:val="22"/>
          <w:szCs w:val="22"/>
        </w:rPr>
        <w:t>. 1</w:t>
      </w:r>
      <w:r w:rsidRPr="00732BB0">
        <w:rPr>
          <w:rFonts w:ascii="Arial" w:hAnsi="Arial" w:cs="Arial"/>
          <w:sz w:val="22"/>
          <w:szCs w:val="22"/>
          <w:vertAlign w:val="superscript"/>
        </w:rPr>
        <w:t>st</w:t>
      </w:r>
      <w:r w:rsidRPr="00732BB0">
        <w:rPr>
          <w:rFonts w:ascii="Arial" w:hAnsi="Arial" w:cs="Arial"/>
          <w:sz w:val="22"/>
          <w:szCs w:val="22"/>
        </w:rPr>
        <w:t xml:space="preserve"> ed. Abingdon, Oxon: Routledge, Taylor &amp; Francis Group.</w:t>
      </w:r>
    </w:p>
    <w:p w14:paraId="4843ABAE"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Project Management Institute (2011).</w:t>
      </w:r>
      <w:r w:rsidRPr="00732BB0">
        <w:rPr>
          <w:rFonts w:ascii="Arial" w:hAnsi="Arial" w:cs="Arial"/>
          <w:i/>
          <w:iCs/>
          <w:sz w:val="22"/>
          <w:szCs w:val="22"/>
        </w:rPr>
        <w:t xml:space="preserve"> A Guide to Project Management Body of Knowledge (PMBOK ®Guide). </w:t>
      </w:r>
      <w:r w:rsidRPr="00732BB0">
        <w:rPr>
          <w:rFonts w:ascii="Arial" w:hAnsi="Arial" w:cs="Arial"/>
          <w:sz w:val="22"/>
          <w:szCs w:val="22"/>
        </w:rPr>
        <w:t>7</w:t>
      </w:r>
      <w:r w:rsidRPr="00732BB0">
        <w:rPr>
          <w:rFonts w:ascii="Arial" w:hAnsi="Arial" w:cs="Arial"/>
          <w:sz w:val="22"/>
          <w:szCs w:val="22"/>
          <w:vertAlign w:val="superscript"/>
        </w:rPr>
        <w:t>th</w:t>
      </w:r>
      <w:r w:rsidRPr="00732BB0">
        <w:rPr>
          <w:rFonts w:ascii="Arial" w:hAnsi="Arial" w:cs="Arial"/>
          <w:sz w:val="22"/>
          <w:szCs w:val="22"/>
        </w:rPr>
        <w:t xml:space="preserve"> ed. Newtown Square, PA: Project Management Institute.</w:t>
      </w:r>
    </w:p>
    <w:p w14:paraId="671DFE56"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Project Management Institute, publisher (2021). </w:t>
      </w:r>
      <w:r w:rsidRPr="00732BB0">
        <w:rPr>
          <w:rFonts w:ascii="Arial" w:hAnsi="Arial" w:cs="Arial"/>
          <w:i/>
          <w:iCs/>
          <w:sz w:val="22"/>
          <w:szCs w:val="22"/>
        </w:rPr>
        <w:t>The standard for project management and a guide to the project management body of knowledge</w:t>
      </w:r>
    </w:p>
    <w:p w14:paraId="04B31811"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Shafique, K. and Gabriel, C. A (2022) </w:t>
      </w:r>
      <w:r w:rsidRPr="00732BB0">
        <w:rPr>
          <w:rFonts w:ascii="Arial" w:hAnsi="Arial" w:cs="Arial"/>
          <w:i/>
          <w:iCs/>
          <w:sz w:val="22"/>
          <w:szCs w:val="22"/>
        </w:rPr>
        <w:t xml:space="preserve">Vulnerable stakeholders’ engagement: Advancing stakeholder theory with a new attribute and salience framework, Sustainability, </w:t>
      </w:r>
      <w:r w:rsidRPr="00732BB0">
        <w:rPr>
          <w:rFonts w:ascii="Arial" w:hAnsi="Arial" w:cs="Arial"/>
          <w:sz w:val="22"/>
          <w:szCs w:val="22"/>
        </w:rPr>
        <w:t>14 (18), 11765.</w:t>
      </w:r>
    </w:p>
    <w:p w14:paraId="65AEEA16" w14:textId="77777777" w:rsidR="00DD2383" w:rsidRPr="00732BB0" w:rsidRDefault="00DD2383" w:rsidP="000E2C6F">
      <w:pPr>
        <w:ind w:left="360"/>
        <w:rPr>
          <w:rFonts w:ascii="Arial" w:hAnsi="Arial" w:cs="Arial"/>
          <w:sz w:val="22"/>
          <w:szCs w:val="22"/>
        </w:rPr>
      </w:pPr>
      <w:r w:rsidRPr="00732BB0">
        <w:rPr>
          <w:rFonts w:ascii="Arial" w:hAnsi="Arial" w:cs="Arial"/>
          <w:sz w:val="22"/>
          <w:szCs w:val="22"/>
        </w:rPr>
        <w:t xml:space="preserve">Wright, G.A. (1997) ‘’Leading change: by John P. Kotter. Boston: Harvard Business School Press, 1996. 186 + viii pages. $24.95, ‘’ </w:t>
      </w:r>
      <w:r w:rsidRPr="00732BB0">
        <w:rPr>
          <w:rFonts w:ascii="Arial" w:hAnsi="Arial" w:cs="Arial"/>
          <w:i/>
          <w:iCs/>
          <w:sz w:val="22"/>
          <w:szCs w:val="22"/>
        </w:rPr>
        <w:t>The Journal of product innovation management</w:t>
      </w:r>
      <w:r w:rsidRPr="00732BB0">
        <w:rPr>
          <w:rFonts w:ascii="Arial" w:hAnsi="Arial" w:cs="Arial"/>
          <w:sz w:val="22"/>
          <w:szCs w:val="22"/>
        </w:rPr>
        <w:t xml:space="preserve">. Elsevier Inc, p. 532. Available at: </w:t>
      </w:r>
      <w:hyperlink r:id="rId15" w:history="1">
        <w:r w:rsidRPr="00732BB0">
          <w:rPr>
            <w:rStyle w:val="Hyperlink"/>
            <w:rFonts w:ascii="Arial" w:hAnsi="Arial" w:cs="Arial"/>
            <w:sz w:val="22"/>
            <w:szCs w:val="22"/>
          </w:rPr>
          <w:t>https://doi.org/10.1111/1540-5885.1520197-i6</w:t>
        </w:r>
      </w:hyperlink>
      <w:r w:rsidRPr="00732BB0">
        <w:rPr>
          <w:rFonts w:ascii="Arial" w:hAnsi="Arial" w:cs="Arial"/>
          <w:sz w:val="22"/>
          <w:szCs w:val="22"/>
        </w:rPr>
        <w:t xml:space="preserve">. </w:t>
      </w:r>
    </w:p>
    <w:p w14:paraId="08D3CE95" w14:textId="77777777" w:rsidR="00696420" w:rsidRPr="009D5339" w:rsidRDefault="00696420" w:rsidP="0013759C">
      <w:pPr>
        <w:rPr>
          <w:b/>
          <w:bCs/>
        </w:rPr>
      </w:pPr>
    </w:p>
    <w:p w14:paraId="38C5761F" w14:textId="77777777" w:rsidR="00813AD9" w:rsidRPr="00700B6C" w:rsidRDefault="00813AD9" w:rsidP="0013759C"/>
    <w:p w14:paraId="015CA845" w14:textId="77777777" w:rsidR="001800CF" w:rsidRPr="0013759C" w:rsidRDefault="001800CF" w:rsidP="0013759C"/>
    <w:sectPr w:rsidR="001800CF" w:rsidRPr="0013759C" w:rsidSect="00B5409C">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2C9CB" w14:textId="77777777" w:rsidR="006C31F5" w:rsidRDefault="006C31F5" w:rsidP="002E5E7D">
      <w:pPr>
        <w:spacing w:after="0" w:line="240" w:lineRule="auto"/>
      </w:pPr>
      <w:r>
        <w:separator/>
      </w:r>
    </w:p>
  </w:endnote>
  <w:endnote w:type="continuationSeparator" w:id="0">
    <w:p w14:paraId="56E5EFF9" w14:textId="77777777" w:rsidR="006C31F5" w:rsidRDefault="006C31F5" w:rsidP="002E5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B384F2" w14:paraId="3C718C11" w14:textId="77777777" w:rsidTr="39B384F2">
      <w:trPr>
        <w:trHeight w:val="300"/>
      </w:trPr>
      <w:tc>
        <w:tcPr>
          <w:tcW w:w="3005" w:type="dxa"/>
        </w:tcPr>
        <w:p w14:paraId="6B712B33" w14:textId="7A8C3FB2" w:rsidR="39B384F2" w:rsidRDefault="39B384F2" w:rsidP="39B384F2">
          <w:pPr>
            <w:pStyle w:val="Header"/>
            <w:ind w:left="-115"/>
          </w:pPr>
        </w:p>
      </w:tc>
      <w:tc>
        <w:tcPr>
          <w:tcW w:w="3005" w:type="dxa"/>
        </w:tcPr>
        <w:p w14:paraId="754F5263" w14:textId="323F7E22" w:rsidR="39B384F2" w:rsidRDefault="39B384F2" w:rsidP="39B384F2">
          <w:pPr>
            <w:pStyle w:val="Header"/>
            <w:jc w:val="center"/>
          </w:pPr>
        </w:p>
      </w:tc>
      <w:tc>
        <w:tcPr>
          <w:tcW w:w="3005" w:type="dxa"/>
        </w:tcPr>
        <w:p w14:paraId="18B2E643" w14:textId="61BCA7C6" w:rsidR="39B384F2" w:rsidRDefault="39B384F2" w:rsidP="39B384F2">
          <w:pPr>
            <w:pStyle w:val="Header"/>
            <w:ind w:right="-115"/>
            <w:jc w:val="right"/>
          </w:pPr>
        </w:p>
      </w:tc>
    </w:tr>
  </w:tbl>
  <w:p w14:paraId="695CBE83" w14:textId="38F35F0C" w:rsidR="00BB64CD" w:rsidRDefault="00BB64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B384F2" w14:paraId="62E5B249" w14:textId="77777777" w:rsidTr="39B384F2">
      <w:trPr>
        <w:trHeight w:val="300"/>
      </w:trPr>
      <w:tc>
        <w:tcPr>
          <w:tcW w:w="3005" w:type="dxa"/>
        </w:tcPr>
        <w:p w14:paraId="6F9E1CF8" w14:textId="719BF257" w:rsidR="39B384F2" w:rsidRDefault="39B384F2" w:rsidP="39B384F2">
          <w:pPr>
            <w:pStyle w:val="Header"/>
            <w:ind w:left="-115"/>
          </w:pPr>
        </w:p>
      </w:tc>
      <w:tc>
        <w:tcPr>
          <w:tcW w:w="3005" w:type="dxa"/>
        </w:tcPr>
        <w:p w14:paraId="43AE35E0" w14:textId="48FE4EA7" w:rsidR="39B384F2" w:rsidRDefault="39B384F2" w:rsidP="39B384F2">
          <w:pPr>
            <w:pStyle w:val="Header"/>
            <w:jc w:val="center"/>
          </w:pPr>
        </w:p>
      </w:tc>
      <w:tc>
        <w:tcPr>
          <w:tcW w:w="3005" w:type="dxa"/>
        </w:tcPr>
        <w:p w14:paraId="65FFD9FB" w14:textId="5D64EE68" w:rsidR="39B384F2" w:rsidRDefault="39B384F2" w:rsidP="39B384F2">
          <w:pPr>
            <w:pStyle w:val="Header"/>
            <w:ind w:right="-115"/>
            <w:jc w:val="right"/>
          </w:pPr>
        </w:p>
      </w:tc>
    </w:tr>
  </w:tbl>
  <w:p w14:paraId="59E18874" w14:textId="111AD246" w:rsidR="00BB64CD" w:rsidRDefault="00BB64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C7B07" w14:textId="201DEC7D" w:rsidR="40C45F7A" w:rsidRDefault="40C45F7A" w:rsidP="40C45F7A">
    <w:pPr>
      <w:pStyle w:val="Footer"/>
      <w:jc w:val="center"/>
    </w:pPr>
    <w:r>
      <w:fldChar w:fldCharType="begin"/>
    </w:r>
    <w:r>
      <w:instrText>PAGE</w:instrText>
    </w:r>
    <w:r>
      <w:fldChar w:fldCharType="separate"/>
    </w:r>
    <w:r w:rsidR="00AB2AD3">
      <w:rPr>
        <w:noProof/>
      </w:rPr>
      <w:t>1</w:t>
    </w:r>
    <w:r>
      <w:fldChar w:fldCharType="end"/>
    </w:r>
  </w:p>
  <w:p w14:paraId="45BE79F1" w14:textId="77777777" w:rsidR="00217670" w:rsidRDefault="002176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523063"/>
      <w:docPartObj>
        <w:docPartGallery w:val="Page Numbers (Bottom of Page)"/>
        <w:docPartUnique/>
      </w:docPartObj>
    </w:sdtPr>
    <w:sdtContent>
      <w:p w14:paraId="1D157C5F" w14:textId="77777777" w:rsidR="00B5409C" w:rsidRDefault="00B5409C">
        <w:pPr>
          <w:pStyle w:val="Footer"/>
          <w:jc w:val="center"/>
        </w:pPr>
        <w:r>
          <w:fldChar w:fldCharType="begin"/>
        </w:r>
        <w:r>
          <w:instrText>PAGE   \* MERGEFORMAT</w:instrText>
        </w:r>
        <w:r>
          <w:fldChar w:fldCharType="separate"/>
        </w:r>
        <w:r>
          <w:t>2</w:t>
        </w:r>
        <w:r>
          <w:fldChar w:fldCharType="end"/>
        </w:r>
      </w:p>
    </w:sdtContent>
  </w:sdt>
  <w:p w14:paraId="5C50FFA8" w14:textId="77777777" w:rsidR="00B5409C" w:rsidRDefault="00B54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335BF" w14:textId="77777777" w:rsidR="006C31F5" w:rsidRDefault="006C31F5" w:rsidP="002E5E7D">
      <w:pPr>
        <w:spacing w:after="0" w:line="240" w:lineRule="auto"/>
      </w:pPr>
      <w:r>
        <w:separator/>
      </w:r>
    </w:p>
  </w:footnote>
  <w:footnote w:type="continuationSeparator" w:id="0">
    <w:p w14:paraId="67165932" w14:textId="77777777" w:rsidR="006C31F5" w:rsidRDefault="006C31F5" w:rsidP="002E5E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B384F2" w14:paraId="11D2731B" w14:textId="77777777" w:rsidTr="39B384F2">
      <w:trPr>
        <w:trHeight w:val="300"/>
      </w:trPr>
      <w:tc>
        <w:tcPr>
          <w:tcW w:w="3005" w:type="dxa"/>
        </w:tcPr>
        <w:p w14:paraId="5B9159EC" w14:textId="1F6DA4F3" w:rsidR="39B384F2" w:rsidRDefault="39B384F2" w:rsidP="39B384F2">
          <w:pPr>
            <w:pStyle w:val="Header"/>
            <w:ind w:left="-115"/>
          </w:pPr>
        </w:p>
      </w:tc>
      <w:tc>
        <w:tcPr>
          <w:tcW w:w="3005" w:type="dxa"/>
        </w:tcPr>
        <w:p w14:paraId="762DE59D" w14:textId="7A8265CF" w:rsidR="39B384F2" w:rsidRDefault="39B384F2" w:rsidP="39B384F2">
          <w:pPr>
            <w:pStyle w:val="Header"/>
            <w:jc w:val="center"/>
          </w:pPr>
        </w:p>
      </w:tc>
      <w:tc>
        <w:tcPr>
          <w:tcW w:w="3005" w:type="dxa"/>
        </w:tcPr>
        <w:p w14:paraId="28525392" w14:textId="3CD5420F" w:rsidR="39B384F2" w:rsidRDefault="39B384F2" w:rsidP="39B384F2">
          <w:pPr>
            <w:pStyle w:val="Header"/>
            <w:ind w:right="-115"/>
            <w:jc w:val="right"/>
          </w:pPr>
        </w:p>
      </w:tc>
    </w:tr>
  </w:tbl>
  <w:p w14:paraId="62824C9F" w14:textId="7FB8B825" w:rsidR="00BB64CD" w:rsidRDefault="00BB64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C45F7A" w14:paraId="5A80A749" w14:textId="77777777" w:rsidTr="40C45F7A">
      <w:trPr>
        <w:trHeight w:val="300"/>
      </w:trPr>
      <w:tc>
        <w:tcPr>
          <w:tcW w:w="3005" w:type="dxa"/>
        </w:tcPr>
        <w:p w14:paraId="3EC76484" w14:textId="163DC9D9" w:rsidR="40C45F7A" w:rsidRDefault="40C45F7A" w:rsidP="40C45F7A">
          <w:pPr>
            <w:pStyle w:val="Header"/>
            <w:ind w:left="-115"/>
          </w:pPr>
        </w:p>
      </w:tc>
      <w:tc>
        <w:tcPr>
          <w:tcW w:w="3005" w:type="dxa"/>
        </w:tcPr>
        <w:p w14:paraId="062CB184" w14:textId="340E01BE" w:rsidR="40C45F7A" w:rsidRDefault="40C45F7A" w:rsidP="40C45F7A">
          <w:pPr>
            <w:pStyle w:val="Header"/>
            <w:jc w:val="center"/>
          </w:pPr>
        </w:p>
      </w:tc>
      <w:tc>
        <w:tcPr>
          <w:tcW w:w="3005" w:type="dxa"/>
        </w:tcPr>
        <w:p w14:paraId="531EDEF5" w14:textId="719FD221" w:rsidR="40C45F7A" w:rsidRDefault="40C45F7A" w:rsidP="40C45F7A">
          <w:pPr>
            <w:pStyle w:val="Header"/>
            <w:ind w:right="-115"/>
            <w:jc w:val="right"/>
          </w:pPr>
        </w:p>
      </w:tc>
    </w:tr>
  </w:tbl>
  <w:p w14:paraId="08BE5C76" w14:textId="7872F845" w:rsidR="009613E5" w:rsidRDefault="009613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16739E" w14:paraId="58122CB7" w14:textId="77777777" w:rsidTr="6216739E">
      <w:trPr>
        <w:trHeight w:val="300"/>
      </w:trPr>
      <w:tc>
        <w:tcPr>
          <w:tcW w:w="3005" w:type="dxa"/>
        </w:tcPr>
        <w:p w14:paraId="25ABDC38" w14:textId="100E6319" w:rsidR="6216739E" w:rsidRDefault="6216739E" w:rsidP="6216739E">
          <w:pPr>
            <w:pStyle w:val="Header"/>
            <w:ind w:left="-115"/>
          </w:pPr>
        </w:p>
      </w:tc>
      <w:tc>
        <w:tcPr>
          <w:tcW w:w="3005" w:type="dxa"/>
        </w:tcPr>
        <w:p w14:paraId="2CB739C8" w14:textId="3527FD51" w:rsidR="6216739E" w:rsidRDefault="6216739E" w:rsidP="6216739E">
          <w:pPr>
            <w:pStyle w:val="Header"/>
            <w:jc w:val="center"/>
          </w:pPr>
        </w:p>
      </w:tc>
      <w:tc>
        <w:tcPr>
          <w:tcW w:w="3005" w:type="dxa"/>
        </w:tcPr>
        <w:p w14:paraId="70663D8D" w14:textId="5A0DB085" w:rsidR="6216739E" w:rsidRDefault="6216739E" w:rsidP="6216739E">
          <w:pPr>
            <w:pStyle w:val="Header"/>
            <w:ind w:right="-115"/>
            <w:jc w:val="right"/>
          </w:pPr>
        </w:p>
      </w:tc>
    </w:tr>
  </w:tbl>
  <w:p w14:paraId="6B59F7FC" w14:textId="4C75CBB5" w:rsidR="00CA6C3F" w:rsidRDefault="00CA6C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B384F2" w14:paraId="5607D8F2" w14:textId="77777777" w:rsidTr="39B384F2">
      <w:trPr>
        <w:trHeight w:val="300"/>
      </w:trPr>
      <w:tc>
        <w:tcPr>
          <w:tcW w:w="3005" w:type="dxa"/>
        </w:tcPr>
        <w:p w14:paraId="68B5110B" w14:textId="3C5F2E08" w:rsidR="39B384F2" w:rsidRDefault="39B384F2" w:rsidP="39B384F2">
          <w:pPr>
            <w:pStyle w:val="Header"/>
            <w:ind w:left="-115"/>
          </w:pPr>
        </w:p>
      </w:tc>
      <w:tc>
        <w:tcPr>
          <w:tcW w:w="3005" w:type="dxa"/>
        </w:tcPr>
        <w:p w14:paraId="679D4A62" w14:textId="5054F037" w:rsidR="39B384F2" w:rsidRDefault="39B384F2" w:rsidP="39B384F2">
          <w:pPr>
            <w:pStyle w:val="Header"/>
            <w:jc w:val="center"/>
          </w:pPr>
        </w:p>
      </w:tc>
      <w:tc>
        <w:tcPr>
          <w:tcW w:w="3005" w:type="dxa"/>
        </w:tcPr>
        <w:p w14:paraId="14E6FC90" w14:textId="301BB7DF" w:rsidR="39B384F2" w:rsidRDefault="39B384F2" w:rsidP="39B384F2">
          <w:pPr>
            <w:pStyle w:val="Header"/>
            <w:ind w:right="-115"/>
            <w:jc w:val="right"/>
          </w:pPr>
        </w:p>
      </w:tc>
    </w:tr>
  </w:tbl>
  <w:p w14:paraId="41211575" w14:textId="15C43180" w:rsidR="00BB64CD" w:rsidRDefault="00BB64C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F2B139" w14:textId="77777777" w:rsidR="00FB2353" w:rsidRDefault="00FB235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216739E" w14:paraId="33AD8E29" w14:textId="77777777" w:rsidTr="6216739E">
      <w:trPr>
        <w:trHeight w:val="300"/>
      </w:trPr>
      <w:tc>
        <w:tcPr>
          <w:tcW w:w="3005" w:type="dxa"/>
        </w:tcPr>
        <w:p w14:paraId="1B81800E" w14:textId="7BDF38CC" w:rsidR="6216739E" w:rsidRDefault="6216739E" w:rsidP="6216739E">
          <w:pPr>
            <w:pStyle w:val="Header"/>
            <w:ind w:left="-115"/>
          </w:pPr>
        </w:p>
      </w:tc>
      <w:tc>
        <w:tcPr>
          <w:tcW w:w="3005" w:type="dxa"/>
        </w:tcPr>
        <w:p w14:paraId="3F1FBB3A" w14:textId="33847C5A" w:rsidR="6216739E" w:rsidRDefault="6216739E" w:rsidP="6216739E">
          <w:pPr>
            <w:pStyle w:val="Header"/>
            <w:jc w:val="center"/>
          </w:pPr>
        </w:p>
      </w:tc>
      <w:tc>
        <w:tcPr>
          <w:tcW w:w="3005" w:type="dxa"/>
        </w:tcPr>
        <w:p w14:paraId="2D7C13C6" w14:textId="00181407" w:rsidR="6216739E" w:rsidRDefault="6216739E" w:rsidP="6216739E">
          <w:pPr>
            <w:pStyle w:val="Header"/>
            <w:ind w:right="-115"/>
            <w:jc w:val="right"/>
          </w:pPr>
        </w:p>
      </w:tc>
    </w:tr>
  </w:tbl>
  <w:p w14:paraId="63731461" w14:textId="6F137164" w:rsidR="00CA6C3F" w:rsidRDefault="00CA6C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E72CE"/>
    <w:multiLevelType w:val="hybridMultilevel"/>
    <w:tmpl w:val="FC64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D0563"/>
    <w:multiLevelType w:val="hybridMultilevel"/>
    <w:tmpl w:val="A6F6C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D776E"/>
    <w:multiLevelType w:val="hybridMultilevel"/>
    <w:tmpl w:val="28964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56213"/>
    <w:multiLevelType w:val="hybridMultilevel"/>
    <w:tmpl w:val="8172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51190"/>
    <w:multiLevelType w:val="hybridMultilevel"/>
    <w:tmpl w:val="C61E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E730E"/>
    <w:multiLevelType w:val="hybridMultilevel"/>
    <w:tmpl w:val="6DE0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A6750E"/>
    <w:multiLevelType w:val="hybridMultilevel"/>
    <w:tmpl w:val="B4A23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6E4C51"/>
    <w:multiLevelType w:val="hybridMultilevel"/>
    <w:tmpl w:val="03A8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717334"/>
    <w:multiLevelType w:val="hybridMultilevel"/>
    <w:tmpl w:val="DF567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06717"/>
    <w:multiLevelType w:val="hybridMultilevel"/>
    <w:tmpl w:val="683E8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920801"/>
    <w:multiLevelType w:val="hybridMultilevel"/>
    <w:tmpl w:val="81366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270665">
    <w:abstractNumId w:val="2"/>
  </w:num>
  <w:num w:numId="2" w16cid:durableId="58329913">
    <w:abstractNumId w:val="3"/>
  </w:num>
  <w:num w:numId="3" w16cid:durableId="258679571">
    <w:abstractNumId w:val="5"/>
  </w:num>
  <w:num w:numId="4" w16cid:durableId="519971008">
    <w:abstractNumId w:val="1"/>
  </w:num>
  <w:num w:numId="5" w16cid:durableId="1322806164">
    <w:abstractNumId w:val="6"/>
  </w:num>
  <w:num w:numId="6" w16cid:durableId="820585483">
    <w:abstractNumId w:val="9"/>
  </w:num>
  <w:num w:numId="7" w16cid:durableId="1125730724">
    <w:abstractNumId w:val="8"/>
  </w:num>
  <w:num w:numId="8" w16cid:durableId="424150347">
    <w:abstractNumId w:val="4"/>
  </w:num>
  <w:num w:numId="9" w16cid:durableId="1717271326">
    <w:abstractNumId w:val="10"/>
  </w:num>
  <w:num w:numId="10" w16cid:durableId="1161191073">
    <w:abstractNumId w:val="0"/>
  </w:num>
  <w:num w:numId="11" w16cid:durableId="17509298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7E9"/>
    <w:rsid w:val="00000BF4"/>
    <w:rsid w:val="00001FC8"/>
    <w:rsid w:val="0000395C"/>
    <w:rsid w:val="00005A94"/>
    <w:rsid w:val="00010B60"/>
    <w:rsid w:val="000119D1"/>
    <w:rsid w:val="000145BC"/>
    <w:rsid w:val="00016139"/>
    <w:rsid w:val="00022BB7"/>
    <w:rsid w:val="00022CCA"/>
    <w:rsid w:val="000275EF"/>
    <w:rsid w:val="0003365C"/>
    <w:rsid w:val="00033953"/>
    <w:rsid w:val="000451E7"/>
    <w:rsid w:val="0005336B"/>
    <w:rsid w:val="00062D5D"/>
    <w:rsid w:val="0006702A"/>
    <w:rsid w:val="00077DE0"/>
    <w:rsid w:val="0008325A"/>
    <w:rsid w:val="00083D6F"/>
    <w:rsid w:val="00086843"/>
    <w:rsid w:val="00096448"/>
    <w:rsid w:val="000A3856"/>
    <w:rsid w:val="000A4C1A"/>
    <w:rsid w:val="000A4EBC"/>
    <w:rsid w:val="000A6E8F"/>
    <w:rsid w:val="000B2A6C"/>
    <w:rsid w:val="000B2B5E"/>
    <w:rsid w:val="000B5BCB"/>
    <w:rsid w:val="000C1449"/>
    <w:rsid w:val="000C240C"/>
    <w:rsid w:val="000C4BD5"/>
    <w:rsid w:val="000C5984"/>
    <w:rsid w:val="000C629B"/>
    <w:rsid w:val="000D560F"/>
    <w:rsid w:val="000D61E5"/>
    <w:rsid w:val="000E241F"/>
    <w:rsid w:val="000E2C6F"/>
    <w:rsid w:val="000E2D93"/>
    <w:rsid w:val="000E5033"/>
    <w:rsid w:val="000E67B2"/>
    <w:rsid w:val="000E6F1E"/>
    <w:rsid w:val="000F0471"/>
    <w:rsid w:val="000F1562"/>
    <w:rsid w:val="00104B48"/>
    <w:rsid w:val="0010514B"/>
    <w:rsid w:val="001219EB"/>
    <w:rsid w:val="00122A3D"/>
    <w:rsid w:val="001279B6"/>
    <w:rsid w:val="0013329B"/>
    <w:rsid w:val="001334EF"/>
    <w:rsid w:val="00133806"/>
    <w:rsid w:val="001371CF"/>
    <w:rsid w:val="0013759C"/>
    <w:rsid w:val="0014092C"/>
    <w:rsid w:val="00146696"/>
    <w:rsid w:val="00150C64"/>
    <w:rsid w:val="001521ED"/>
    <w:rsid w:val="00157407"/>
    <w:rsid w:val="00157A04"/>
    <w:rsid w:val="00163460"/>
    <w:rsid w:val="00165A2F"/>
    <w:rsid w:val="00167F20"/>
    <w:rsid w:val="001722D9"/>
    <w:rsid w:val="00174BD1"/>
    <w:rsid w:val="001800CF"/>
    <w:rsid w:val="00181398"/>
    <w:rsid w:val="00181919"/>
    <w:rsid w:val="00185DB5"/>
    <w:rsid w:val="0018684B"/>
    <w:rsid w:val="00190703"/>
    <w:rsid w:val="001974EA"/>
    <w:rsid w:val="001A3152"/>
    <w:rsid w:val="001A3C9F"/>
    <w:rsid w:val="001B39BD"/>
    <w:rsid w:val="001B5BF2"/>
    <w:rsid w:val="001B71CE"/>
    <w:rsid w:val="001B7B85"/>
    <w:rsid w:val="001C011F"/>
    <w:rsid w:val="001C40A1"/>
    <w:rsid w:val="001E2B6C"/>
    <w:rsid w:val="001E4970"/>
    <w:rsid w:val="001E4E22"/>
    <w:rsid w:val="001F0C0E"/>
    <w:rsid w:val="002071FE"/>
    <w:rsid w:val="002143B6"/>
    <w:rsid w:val="00215F23"/>
    <w:rsid w:val="002161C2"/>
    <w:rsid w:val="00217670"/>
    <w:rsid w:val="00223BE7"/>
    <w:rsid w:val="00225C56"/>
    <w:rsid w:val="00226E2E"/>
    <w:rsid w:val="00242D9D"/>
    <w:rsid w:val="002468B1"/>
    <w:rsid w:val="002475E2"/>
    <w:rsid w:val="00251176"/>
    <w:rsid w:val="002511A1"/>
    <w:rsid w:val="002521EC"/>
    <w:rsid w:val="00253219"/>
    <w:rsid w:val="00262F25"/>
    <w:rsid w:val="0027027E"/>
    <w:rsid w:val="002756E2"/>
    <w:rsid w:val="0027616D"/>
    <w:rsid w:val="00276DFB"/>
    <w:rsid w:val="00287ED5"/>
    <w:rsid w:val="0029185A"/>
    <w:rsid w:val="00292807"/>
    <w:rsid w:val="00294D52"/>
    <w:rsid w:val="002A404A"/>
    <w:rsid w:val="002A495E"/>
    <w:rsid w:val="002B4409"/>
    <w:rsid w:val="002B76D9"/>
    <w:rsid w:val="002C7C88"/>
    <w:rsid w:val="002D2065"/>
    <w:rsid w:val="002D4D9E"/>
    <w:rsid w:val="002E3802"/>
    <w:rsid w:val="002E3F3D"/>
    <w:rsid w:val="002E5E7D"/>
    <w:rsid w:val="002F123B"/>
    <w:rsid w:val="002F2E26"/>
    <w:rsid w:val="002F7AC0"/>
    <w:rsid w:val="00302BA9"/>
    <w:rsid w:val="00310205"/>
    <w:rsid w:val="0031096F"/>
    <w:rsid w:val="0031696B"/>
    <w:rsid w:val="00316A77"/>
    <w:rsid w:val="003209D4"/>
    <w:rsid w:val="00323B7A"/>
    <w:rsid w:val="00325403"/>
    <w:rsid w:val="003309B2"/>
    <w:rsid w:val="003310DC"/>
    <w:rsid w:val="00333267"/>
    <w:rsid w:val="0033510D"/>
    <w:rsid w:val="003426D0"/>
    <w:rsid w:val="003428BF"/>
    <w:rsid w:val="00346E36"/>
    <w:rsid w:val="00351A75"/>
    <w:rsid w:val="00354045"/>
    <w:rsid w:val="00361BAE"/>
    <w:rsid w:val="003653E3"/>
    <w:rsid w:val="00365E13"/>
    <w:rsid w:val="00370F96"/>
    <w:rsid w:val="00372494"/>
    <w:rsid w:val="00383881"/>
    <w:rsid w:val="0039361E"/>
    <w:rsid w:val="00393C37"/>
    <w:rsid w:val="00394DE5"/>
    <w:rsid w:val="00397731"/>
    <w:rsid w:val="003A7B35"/>
    <w:rsid w:val="003B1E31"/>
    <w:rsid w:val="003B35F7"/>
    <w:rsid w:val="003B4F92"/>
    <w:rsid w:val="003C1781"/>
    <w:rsid w:val="003C1D88"/>
    <w:rsid w:val="003C4506"/>
    <w:rsid w:val="003D1058"/>
    <w:rsid w:val="003D61F0"/>
    <w:rsid w:val="003E0A6C"/>
    <w:rsid w:val="003E2A03"/>
    <w:rsid w:val="003F084F"/>
    <w:rsid w:val="003F7407"/>
    <w:rsid w:val="00400463"/>
    <w:rsid w:val="00400FD4"/>
    <w:rsid w:val="00407BA1"/>
    <w:rsid w:val="00410AB8"/>
    <w:rsid w:val="00411A32"/>
    <w:rsid w:val="004142E7"/>
    <w:rsid w:val="00416D6C"/>
    <w:rsid w:val="00416E14"/>
    <w:rsid w:val="00417416"/>
    <w:rsid w:val="004361C9"/>
    <w:rsid w:val="0044430A"/>
    <w:rsid w:val="004459F3"/>
    <w:rsid w:val="0044609C"/>
    <w:rsid w:val="004511C9"/>
    <w:rsid w:val="004631F1"/>
    <w:rsid w:val="00463E3C"/>
    <w:rsid w:val="00465262"/>
    <w:rsid w:val="00466F81"/>
    <w:rsid w:val="0047510F"/>
    <w:rsid w:val="00482331"/>
    <w:rsid w:val="00482C57"/>
    <w:rsid w:val="00485751"/>
    <w:rsid w:val="00486741"/>
    <w:rsid w:val="00492164"/>
    <w:rsid w:val="004950E0"/>
    <w:rsid w:val="0049727E"/>
    <w:rsid w:val="004A25AC"/>
    <w:rsid w:val="004A42FC"/>
    <w:rsid w:val="004A5B31"/>
    <w:rsid w:val="004B09A1"/>
    <w:rsid w:val="004B0EDC"/>
    <w:rsid w:val="004B2D03"/>
    <w:rsid w:val="004B62E6"/>
    <w:rsid w:val="004C53C9"/>
    <w:rsid w:val="004D0E06"/>
    <w:rsid w:val="004D2942"/>
    <w:rsid w:val="004D35EF"/>
    <w:rsid w:val="004E3489"/>
    <w:rsid w:val="004E4629"/>
    <w:rsid w:val="004E5AD1"/>
    <w:rsid w:val="004E636D"/>
    <w:rsid w:val="004F58C3"/>
    <w:rsid w:val="004F7119"/>
    <w:rsid w:val="0051079A"/>
    <w:rsid w:val="0051096D"/>
    <w:rsid w:val="00511DA4"/>
    <w:rsid w:val="00512162"/>
    <w:rsid w:val="0051447D"/>
    <w:rsid w:val="00540B0E"/>
    <w:rsid w:val="005444C8"/>
    <w:rsid w:val="005527E4"/>
    <w:rsid w:val="0055706E"/>
    <w:rsid w:val="0056482D"/>
    <w:rsid w:val="00566A48"/>
    <w:rsid w:val="00570B44"/>
    <w:rsid w:val="00571FEA"/>
    <w:rsid w:val="0057458F"/>
    <w:rsid w:val="00577F1B"/>
    <w:rsid w:val="00591AA1"/>
    <w:rsid w:val="00594DE1"/>
    <w:rsid w:val="00595013"/>
    <w:rsid w:val="005A2D02"/>
    <w:rsid w:val="005A5D05"/>
    <w:rsid w:val="005A5ED8"/>
    <w:rsid w:val="005A6CDF"/>
    <w:rsid w:val="005A785B"/>
    <w:rsid w:val="005A7BE6"/>
    <w:rsid w:val="005B0269"/>
    <w:rsid w:val="005B58D3"/>
    <w:rsid w:val="005C140E"/>
    <w:rsid w:val="005D19B9"/>
    <w:rsid w:val="005D4071"/>
    <w:rsid w:val="005D6992"/>
    <w:rsid w:val="005D75F4"/>
    <w:rsid w:val="005D7B86"/>
    <w:rsid w:val="005E04EB"/>
    <w:rsid w:val="005E22A7"/>
    <w:rsid w:val="005E3744"/>
    <w:rsid w:val="005E611C"/>
    <w:rsid w:val="005E68C3"/>
    <w:rsid w:val="005E7EB2"/>
    <w:rsid w:val="005F3A13"/>
    <w:rsid w:val="005F45AB"/>
    <w:rsid w:val="006011A9"/>
    <w:rsid w:val="00601445"/>
    <w:rsid w:val="00607994"/>
    <w:rsid w:val="00610C28"/>
    <w:rsid w:val="00611587"/>
    <w:rsid w:val="00614857"/>
    <w:rsid w:val="006208AD"/>
    <w:rsid w:val="00621BA5"/>
    <w:rsid w:val="006238DC"/>
    <w:rsid w:val="00641EDE"/>
    <w:rsid w:val="0064299E"/>
    <w:rsid w:val="00643DD8"/>
    <w:rsid w:val="006460EC"/>
    <w:rsid w:val="00646364"/>
    <w:rsid w:val="0065193D"/>
    <w:rsid w:val="00662CC6"/>
    <w:rsid w:val="0066719C"/>
    <w:rsid w:val="00673AA0"/>
    <w:rsid w:val="0067735B"/>
    <w:rsid w:val="00680249"/>
    <w:rsid w:val="00680FA6"/>
    <w:rsid w:val="00685E66"/>
    <w:rsid w:val="00691C0E"/>
    <w:rsid w:val="006937AE"/>
    <w:rsid w:val="0069439C"/>
    <w:rsid w:val="00696420"/>
    <w:rsid w:val="006A2060"/>
    <w:rsid w:val="006A4B05"/>
    <w:rsid w:val="006A5494"/>
    <w:rsid w:val="006B0CBB"/>
    <w:rsid w:val="006B1156"/>
    <w:rsid w:val="006B5F2D"/>
    <w:rsid w:val="006B6332"/>
    <w:rsid w:val="006C0E86"/>
    <w:rsid w:val="006C3076"/>
    <w:rsid w:val="006C31F5"/>
    <w:rsid w:val="006C58DE"/>
    <w:rsid w:val="006D664A"/>
    <w:rsid w:val="006E7AB8"/>
    <w:rsid w:val="006F2484"/>
    <w:rsid w:val="006F3A40"/>
    <w:rsid w:val="00700B6C"/>
    <w:rsid w:val="00704A8E"/>
    <w:rsid w:val="00706365"/>
    <w:rsid w:val="007107E1"/>
    <w:rsid w:val="007113F8"/>
    <w:rsid w:val="0071367C"/>
    <w:rsid w:val="00722B7F"/>
    <w:rsid w:val="00722CC7"/>
    <w:rsid w:val="007310CF"/>
    <w:rsid w:val="00732BB0"/>
    <w:rsid w:val="00733F7C"/>
    <w:rsid w:val="00734351"/>
    <w:rsid w:val="00737889"/>
    <w:rsid w:val="00747A97"/>
    <w:rsid w:val="007524E4"/>
    <w:rsid w:val="00752D73"/>
    <w:rsid w:val="007539C0"/>
    <w:rsid w:val="00762D3E"/>
    <w:rsid w:val="00771F8D"/>
    <w:rsid w:val="007808AE"/>
    <w:rsid w:val="00780966"/>
    <w:rsid w:val="00782518"/>
    <w:rsid w:val="00783F94"/>
    <w:rsid w:val="007957AA"/>
    <w:rsid w:val="0079594A"/>
    <w:rsid w:val="007A2EC2"/>
    <w:rsid w:val="007A44E9"/>
    <w:rsid w:val="007A5EE3"/>
    <w:rsid w:val="007A6FC3"/>
    <w:rsid w:val="007A7074"/>
    <w:rsid w:val="007B1372"/>
    <w:rsid w:val="007B2A4A"/>
    <w:rsid w:val="007B3FD7"/>
    <w:rsid w:val="007B6E96"/>
    <w:rsid w:val="007C0521"/>
    <w:rsid w:val="007C0EC4"/>
    <w:rsid w:val="007C46A5"/>
    <w:rsid w:val="007E167B"/>
    <w:rsid w:val="007E5B5D"/>
    <w:rsid w:val="007F0D45"/>
    <w:rsid w:val="007F0EF5"/>
    <w:rsid w:val="007F17CD"/>
    <w:rsid w:val="007F262A"/>
    <w:rsid w:val="00804987"/>
    <w:rsid w:val="00805804"/>
    <w:rsid w:val="00812D68"/>
    <w:rsid w:val="00813AD9"/>
    <w:rsid w:val="00816FB5"/>
    <w:rsid w:val="00817E0D"/>
    <w:rsid w:val="00822A57"/>
    <w:rsid w:val="00824B98"/>
    <w:rsid w:val="008261BD"/>
    <w:rsid w:val="008352B2"/>
    <w:rsid w:val="008372E2"/>
    <w:rsid w:val="008417A4"/>
    <w:rsid w:val="00841A59"/>
    <w:rsid w:val="00852C7F"/>
    <w:rsid w:val="0085456B"/>
    <w:rsid w:val="00855037"/>
    <w:rsid w:val="008563A1"/>
    <w:rsid w:val="00857402"/>
    <w:rsid w:val="00857EA4"/>
    <w:rsid w:val="008603FE"/>
    <w:rsid w:val="00861497"/>
    <w:rsid w:val="00863F91"/>
    <w:rsid w:val="0086688F"/>
    <w:rsid w:val="00870140"/>
    <w:rsid w:val="008702B3"/>
    <w:rsid w:val="00873433"/>
    <w:rsid w:val="00874052"/>
    <w:rsid w:val="0087622C"/>
    <w:rsid w:val="00876F7D"/>
    <w:rsid w:val="00877820"/>
    <w:rsid w:val="00884295"/>
    <w:rsid w:val="008960C5"/>
    <w:rsid w:val="008A1F4F"/>
    <w:rsid w:val="008A31F4"/>
    <w:rsid w:val="008A3230"/>
    <w:rsid w:val="008A3913"/>
    <w:rsid w:val="008A54A2"/>
    <w:rsid w:val="008A7D3D"/>
    <w:rsid w:val="008B417A"/>
    <w:rsid w:val="008B44BE"/>
    <w:rsid w:val="008B50AD"/>
    <w:rsid w:val="008C35C9"/>
    <w:rsid w:val="008D150E"/>
    <w:rsid w:val="008D4A96"/>
    <w:rsid w:val="008D53B2"/>
    <w:rsid w:val="008D54AE"/>
    <w:rsid w:val="008D7DA7"/>
    <w:rsid w:val="008E364D"/>
    <w:rsid w:val="008E5898"/>
    <w:rsid w:val="008E6DBA"/>
    <w:rsid w:val="008E7A08"/>
    <w:rsid w:val="008F183C"/>
    <w:rsid w:val="00902FFC"/>
    <w:rsid w:val="00903829"/>
    <w:rsid w:val="0090641A"/>
    <w:rsid w:val="00910ECA"/>
    <w:rsid w:val="0091455C"/>
    <w:rsid w:val="00920B3B"/>
    <w:rsid w:val="009265AB"/>
    <w:rsid w:val="00926E4F"/>
    <w:rsid w:val="00926F54"/>
    <w:rsid w:val="00933216"/>
    <w:rsid w:val="009403B8"/>
    <w:rsid w:val="00942194"/>
    <w:rsid w:val="0094363C"/>
    <w:rsid w:val="0094750B"/>
    <w:rsid w:val="00951BD4"/>
    <w:rsid w:val="009542A4"/>
    <w:rsid w:val="00955A9B"/>
    <w:rsid w:val="0095691B"/>
    <w:rsid w:val="00957884"/>
    <w:rsid w:val="009613E5"/>
    <w:rsid w:val="00961FBC"/>
    <w:rsid w:val="00962E09"/>
    <w:rsid w:val="009632E9"/>
    <w:rsid w:val="009662B5"/>
    <w:rsid w:val="00983E9E"/>
    <w:rsid w:val="00984825"/>
    <w:rsid w:val="00985A66"/>
    <w:rsid w:val="00987535"/>
    <w:rsid w:val="00987D08"/>
    <w:rsid w:val="00990591"/>
    <w:rsid w:val="00990C47"/>
    <w:rsid w:val="00991732"/>
    <w:rsid w:val="00995087"/>
    <w:rsid w:val="009A0DF1"/>
    <w:rsid w:val="009A77E9"/>
    <w:rsid w:val="009A7BFD"/>
    <w:rsid w:val="009A7FB2"/>
    <w:rsid w:val="009B1774"/>
    <w:rsid w:val="009B17CC"/>
    <w:rsid w:val="009B4E95"/>
    <w:rsid w:val="009B66D4"/>
    <w:rsid w:val="009B7910"/>
    <w:rsid w:val="009C1BE3"/>
    <w:rsid w:val="009C56C8"/>
    <w:rsid w:val="009C6CA8"/>
    <w:rsid w:val="009D146B"/>
    <w:rsid w:val="009D5339"/>
    <w:rsid w:val="009D7EC6"/>
    <w:rsid w:val="009E0FFF"/>
    <w:rsid w:val="009E5657"/>
    <w:rsid w:val="009E5B3B"/>
    <w:rsid w:val="009F0C58"/>
    <w:rsid w:val="009F244F"/>
    <w:rsid w:val="009F4374"/>
    <w:rsid w:val="009F5D02"/>
    <w:rsid w:val="00A02514"/>
    <w:rsid w:val="00A02CC0"/>
    <w:rsid w:val="00A035B3"/>
    <w:rsid w:val="00A05D5C"/>
    <w:rsid w:val="00A063E8"/>
    <w:rsid w:val="00A06D1E"/>
    <w:rsid w:val="00A1519D"/>
    <w:rsid w:val="00A17087"/>
    <w:rsid w:val="00A17D1E"/>
    <w:rsid w:val="00A257CB"/>
    <w:rsid w:val="00A26B41"/>
    <w:rsid w:val="00A32AD9"/>
    <w:rsid w:val="00A33DAA"/>
    <w:rsid w:val="00A35CD7"/>
    <w:rsid w:val="00A35F85"/>
    <w:rsid w:val="00A36B6D"/>
    <w:rsid w:val="00A36E43"/>
    <w:rsid w:val="00A470D7"/>
    <w:rsid w:val="00A54978"/>
    <w:rsid w:val="00A601D8"/>
    <w:rsid w:val="00A62468"/>
    <w:rsid w:val="00A70B74"/>
    <w:rsid w:val="00A739E1"/>
    <w:rsid w:val="00A824B4"/>
    <w:rsid w:val="00A8351F"/>
    <w:rsid w:val="00A840E9"/>
    <w:rsid w:val="00A96652"/>
    <w:rsid w:val="00AA5734"/>
    <w:rsid w:val="00AA6371"/>
    <w:rsid w:val="00AA7B89"/>
    <w:rsid w:val="00AB1800"/>
    <w:rsid w:val="00AB2AD3"/>
    <w:rsid w:val="00AC2637"/>
    <w:rsid w:val="00AC2797"/>
    <w:rsid w:val="00AD2ED1"/>
    <w:rsid w:val="00AF045E"/>
    <w:rsid w:val="00AF3190"/>
    <w:rsid w:val="00AF5FA0"/>
    <w:rsid w:val="00AF6B95"/>
    <w:rsid w:val="00B175CC"/>
    <w:rsid w:val="00B208A5"/>
    <w:rsid w:val="00B23193"/>
    <w:rsid w:val="00B24AF6"/>
    <w:rsid w:val="00B24E28"/>
    <w:rsid w:val="00B313B2"/>
    <w:rsid w:val="00B3204B"/>
    <w:rsid w:val="00B3613B"/>
    <w:rsid w:val="00B432D9"/>
    <w:rsid w:val="00B45081"/>
    <w:rsid w:val="00B518C5"/>
    <w:rsid w:val="00B5409C"/>
    <w:rsid w:val="00B564B5"/>
    <w:rsid w:val="00B67342"/>
    <w:rsid w:val="00B759D2"/>
    <w:rsid w:val="00B824CC"/>
    <w:rsid w:val="00B82A4D"/>
    <w:rsid w:val="00B861EE"/>
    <w:rsid w:val="00B86760"/>
    <w:rsid w:val="00B9274D"/>
    <w:rsid w:val="00B927A1"/>
    <w:rsid w:val="00BA15B5"/>
    <w:rsid w:val="00BA6F8C"/>
    <w:rsid w:val="00BB05A0"/>
    <w:rsid w:val="00BB3635"/>
    <w:rsid w:val="00BB64CD"/>
    <w:rsid w:val="00BE1552"/>
    <w:rsid w:val="00BF3334"/>
    <w:rsid w:val="00BF4513"/>
    <w:rsid w:val="00C0137C"/>
    <w:rsid w:val="00C02212"/>
    <w:rsid w:val="00C116ED"/>
    <w:rsid w:val="00C12427"/>
    <w:rsid w:val="00C12A14"/>
    <w:rsid w:val="00C13D81"/>
    <w:rsid w:val="00C155F8"/>
    <w:rsid w:val="00C232DF"/>
    <w:rsid w:val="00C25654"/>
    <w:rsid w:val="00C31499"/>
    <w:rsid w:val="00C3362D"/>
    <w:rsid w:val="00C3580F"/>
    <w:rsid w:val="00C36238"/>
    <w:rsid w:val="00C46265"/>
    <w:rsid w:val="00C4685E"/>
    <w:rsid w:val="00C47E27"/>
    <w:rsid w:val="00C6735F"/>
    <w:rsid w:val="00C67E6D"/>
    <w:rsid w:val="00C72E34"/>
    <w:rsid w:val="00C80A48"/>
    <w:rsid w:val="00C82A7F"/>
    <w:rsid w:val="00C839E7"/>
    <w:rsid w:val="00C83B7D"/>
    <w:rsid w:val="00C86B25"/>
    <w:rsid w:val="00C86E48"/>
    <w:rsid w:val="00C87C78"/>
    <w:rsid w:val="00C9272B"/>
    <w:rsid w:val="00CA0B70"/>
    <w:rsid w:val="00CA6C3F"/>
    <w:rsid w:val="00CC0DB1"/>
    <w:rsid w:val="00CC351F"/>
    <w:rsid w:val="00CC3693"/>
    <w:rsid w:val="00CC440D"/>
    <w:rsid w:val="00CD00A4"/>
    <w:rsid w:val="00CD57FB"/>
    <w:rsid w:val="00CD7E5F"/>
    <w:rsid w:val="00CE4562"/>
    <w:rsid w:val="00CF05E8"/>
    <w:rsid w:val="00CF2468"/>
    <w:rsid w:val="00CF6BAE"/>
    <w:rsid w:val="00D0010A"/>
    <w:rsid w:val="00D05396"/>
    <w:rsid w:val="00D17EC8"/>
    <w:rsid w:val="00D222D6"/>
    <w:rsid w:val="00D24782"/>
    <w:rsid w:val="00D24BC2"/>
    <w:rsid w:val="00D252CC"/>
    <w:rsid w:val="00D27A0C"/>
    <w:rsid w:val="00D31EB5"/>
    <w:rsid w:val="00D31F27"/>
    <w:rsid w:val="00D3470B"/>
    <w:rsid w:val="00D350A7"/>
    <w:rsid w:val="00D37BA2"/>
    <w:rsid w:val="00D442FE"/>
    <w:rsid w:val="00D531B2"/>
    <w:rsid w:val="00D533FD"/>
    <w:rsid w:val="00D54F07"/>
    <w:rsid w:val="00D56E7F"/>
    <w:rsid w:val="00D5795B"/>
    <w:rsid w:val="00D60FAD"/>
    <w:rsid w:val="00D64ABD"/>
    <w:rsid w:val="00D71A12"/>
    <w:rsid w:val="00D72089"/>
    <w:rsid w:val="00D842EB"/>
    <w:rsid w:val="00D84B6B"/>
    <w:rsid w:val="00D86392"/>
    <w:rsid w:val="00D94797"/>
    <w:rsid w:val="00D95AA1"/>
    <w:rsid w:val="00DA037D"/>
    <w:rsid w:val="00DA3309"/>
    <w:rsid w:val="00DA5881"/>
    <w:rsid w:val="00DA607E"/>
    <w:rsid w:val="00DA6263"/>
    <w:rsid w:val="00DB007E"/>
    <w:rsid w:val="00DB4FF7"/>
    <w:rsid w:val="00DB551D"/>
    <w:rsid w:val="00DC0822"/>
    <w:rsid w:val="00DC1220"/>
    <w:rsid w:val="00DC127A"/>
    <w:rsid w:val="00DC6CA1"/>
    <w:rsid w:val="00DD1843"/>
    <w:rsid w:val="00DD2383"/>
    <w:rsid w:val="00DD3D2B"/>
    <w:rsid w:val="00DF0047"/>
    <w:rsid w:val="00DF0FF2"/>
    <w:rsid w:val="00DF4BD5"/>
    <w:rsid w:val="00E019B9"/>
    <w:rsid w:val="00E01C5B"/>
    <w:rsid w:val="00E03844"/>
    <w:rsid w:val="00E03AE8"/>
    <w:rsid w:val="00E052E7"/>
    <w:rsid w:val="00E06F21"/>
    <w:rsid w:val="00E219A3"/>
    <w:rsid w:val="00E245F0"/>
    <w:rsid w:val="00E3768E"/>
    <w:rsid w:val="00E404F1"/>
    <w:rsid w:val="00E40E71"/>
    <w:rsid w:val="00E454C6"/>
    <w:rsid w:val="00E526FB"/>
    <w:rsid w:val="00E535A3"/>
    <w:rsid w:val="00E54EE5"/>
    <w:rsid w:val="00E67366"/>
    <w:rsid w:val="00E67F68"/>
    <w:rsid w:val="00E72DC4"/>
    <w:rsid w:val="00E75D74"/>
    <w:rsid w:val="00E93C44"/>
    <w:rsid w:val="00E97255"/>
    <w:rsid w:val="00E97E92"/>
    <w:rsid w:val="00EA4856"/>
    <w:rsid w:val="00EA556F"/>
    <w:rsid w:val="00EB1A6A"/>
    <w:rsid w:val="00EB24DB"/>
    <w:rsid w:val="00EB453F"/>
    <w:rsid w:val="00EC1C38"/>
    <w:rsid w:val="00EC3B70"/>
    <w:rsid w:val="00EC5141"/>
    <w:rsid w:val="00EC536B"/>
    <w:rsid w:val="00EC5539"/>
    <w:rsid w:val="00EC65DD"/>
    <w:rsid w:val="00ED08FB"/>
    <w:rsid w:val="00ED2A11"/>
    <w:rsid w:val="00EE049D"/>
    <w:rsid w:val="00EE6087"/>
    <w:rsid w:val="00EF0718"/>
    <w:rsid w:val="00EF18AC"/>
    <w:rsid w:val="00EF475A"/>
    <w:rsid w:val="00EF4C5E"/>
    <w:rsid w:val="00F07C1A"/>
    <w:rsid w:val="00F126C9"/>
    <w:rsid w:val="00F15B01"/>
    <w:rsid w:val="00F2797F"/>
    <w:rsid w:val="00F27BE6"/>
    <w:rsid w:val="00F306D6"/>
    <w:rsid w:val="00F36A7A"/>
    <w:rsid w:val="00F3747F"/>
    <w:rsid w:val="00F41451"/>
    <w:rsid w:val="00F427D4"/>
    <w:rsid w:val="00F43AB8"/>
    <w:rsid w:val="00F463B5"/>
    <w:rsid w:val="00F47DD0"/>
    <w:rsid w:val="00F636C3"/>
    <w:rsid w:val="00F6432F"/>
    <w:rsid w:val="00F66429"/>
    <w:rsid w:val="00F752C9"/>
    <w:rsid w:val="00F805DB"/>
    <w:rsid w:val="00F86606"/>
    <w:rsid w:val="00F93840"/>
    <w:rsid w:val="00F93DC8"/>
    <w:rsid w:val="00FA16C6"/>
    <w:rsid w:val="00FA504A"/>
    <w:rsid w:val="00FA55DA"/>
    <w:rsid w:val="00FB0EAD"/>
    <w:rsid w:val="00FB2353"/>
    <w:rsid w:val="00FB3675"/>
    <w:rsid w:val="00FB492C"/>
    <w:rsid w:val="00FB54D2"/>
    <w:rsid w:val="00FB73E1"/>
    <w:rsid w:val="00FC6735"/>
    <w:rsid w:val="00FD46D8"/>
    <w:rsid w:val="00FE1D23"/>
    <w:rsid w:val="00FE6929"/>
    <w:rsid w:val="00FF3AFC"/>
    <w:rsid w:val="00FF521D"/>
    <w:rsid w:val="00FF6B70"/>
    <w:rsid w:val="0ED627DE"/>
    <w:rsid w:val="141F17FE"/>
    <w:rsid w:val="261C0DB6"/>
    <w:rsid w:val="317D99FD"/>
    <w:rsid w:val="39B384F2"/>
    <w:rsid w:val="3D701B7E"/>
    <w:rsid w:val="40C45F7A"/>
    <w:rsid w:val="41E65808"/>
    <w:rsid w:val="4C34D63F"/>
    <w:rsid w:val="56EC17D8"/>
    <w:rsid w:val="5760AE89"/>
    <w:rsid w:val="60230EC0"/>
    <w:rsid w:val="61B6CC3E"/>
    <w:rsid w:val="6216739E"/>
    <w:rsid w:val="7C030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D42D9"/>
  <w15:chartTrackingRefBased/>
  <w15:docId w15:val="{B053B29B-47DB-449A-99B7-1F5C5A4C0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7E9"/>
    <w:rPr>
      <w:rFonts w:eastAsiaTheme="majorEastAsia" w:cstheme="majorBidi"/>
      <w:color w:val="272727" w:themeColor="text1" w:themeTint="D8"/>
    </w:rPr>
  </w:style>
  <w:style w:type="paragraph" w:styleId="Title">
    <w:name w:val="Title"/>
    <w:basedOn w:val="Normal"/>
    <w:next w:val="Normal"/>
    <w:link w:val="TitleChar"/>
    <w:uiPriority w:val="10"/>
    <w:qFormat/>
    <w:rsid w:val="009A7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7E9"/>
    <w:pPr>
      <w:spacing w:before="160"/>
      <w:jc w:val="center"/>
    </w:pPr>
    <w:rPr>
      <w:i/>
      <w:iCs/>
      <w:color w:val="404040" w:themeColor="text1" w:themeTint="BF"/>
    </w:rPr>
  </w:style>
  <w:style w:type="character" w:customStyle="1" w:styleId="QuoteChar">
    <w:name w:val="Quote Char"/>
    <w:basedOn w:val="DefaultParagraphFont"/>
    <w:link w:val="Quote"/>
    <w:uiPriority w:val="29"/>
    <w:rsid w:val="009A77E9"/>
    <w:rPr>
      <w:i/>
      <w:iCs/>
      <w:color w:val="404040" w:themeColor="text1" w:themeTint="BF"/>
    </w:rPr>
  </w:style>
  <w:style w:type="paragraph" w:styleId="ListParagraph">
    <w:name w:val="List Paragraph"/>
    <w:basedOn w:val="Normal"/>
    <w:uiPriority w:val="34"/>
    <w:qFormat/>
    <w:rsid w:val="009A77E9"/>
    <w:pPr>
      <w:ind w:left="720"/>
      <w:contextualSpacing/>
    </w:pPr>
  </w:style>
  <w:style w:type="character" w:styleId="IntenseEmphasis">
    <w:name w:val="Intense Emphasis"/>
    <w:basedOn w:val="DefaultParagraphFont"/>
    <w:uiPriority w:val="21"/>
    <w:qFormat/>
    <w:rsid w:val="009A77E9"/>
    <w:rPr>
      <w:i/>
      <w:iCs/>
      <w:color w:val="0F4761" w:themeColor="accent1" w:themeShade="BF"/>
    </w:rPr>
  </w:style>
  <w:style w:type="paragraph" w:styleId="IntenseQuote">
    <w:name w:val="Intense Quote"/>
    <w:basedOn w:val="Normal"/>
    <w:next w:val="Normal"/>
    <w:link w:val="IntenseQuoteChar"/>
    <w:uiPriority w:val="30"/>
    <w:qFormat/>
    <w:rsid w:val="009A7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7E9"/>
    <w:rPr>
      <w:i/>
      <w:iCs/>
      <w:color w:val="0F4761" w:themeColor="accent1" w:themeShade="BF"/>
    </w:rPr>
  </w:style>
  <w:style w:type="character" w:styleId="IntenseReference">
    <w:name w:val="Intense Reference"/>
    <w:basedOn w:val="DefaultParagraphFont"/>
    <w:uiPriority w:val="32"/>
    <w:qFormat/>
    <w:rsid w:val="009A77E9"/>
    <w:rPr>
      <w:b/>
      <w:bCs/>
      <w:smallCaps/>
      <w:color w:val="0F4761" w:themeColor="accent1" w:themeShade="BF"/>
      <w:spacing w:val="5"/>
    </w:rPr>
  </w:style>
  <w:style w:type="table" w:styleId="TableGrid">
    <w:name w:val="Table Grid"/>
    <w:basedOn w:val="TableNormal"/>
    <w:uiPriority w:val="39"/>
    <w:rsid w:val="008603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2427"/>
    <w:rPr>
      <w:color w:val="467886" w:themeColor="hyperlink"/>
      <w:u w:val="single"/>
    </w:rPr>
  </w:style>
  <w:style w:type="character" w:styleId="UnresolvedMention">
    <w:name w:val="Unresolved Mention"/>
    <w:basedOn w:val="DefaultParagraphFont"/>
    <w:uiPriority w:val="99"/>
    <w:semiHidden/>
    <w:unhideWhenUsed/>
    <w:rsid w:val="00C12427"/>
    <w:rPr>
      <w:color w:val="605E5C"/>
      <w:shd w:val="clear" w:color="auto" w:fill="E1DFDD"/>
    </w:rPr>
  </w:style>
  <w:style w:type="paragraph" w:styleId="Header">
    <w:name w:val="header"/>
    <w:basedOn w:val="Normal"/>
    <w:link w:val="HeaderChar"/>
    <w:uiPriority w:val="99"/>
    <w:unhideWhenUsed/>
    <w:rsid w:val="002E5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E7D"/>
  </w:style>
  <w:style w:type="paragraph" w:styleId="Footer">
    <w:name w:val="footer"/>
    <w:basedOn w:val="Normal"/>
    <w:link w:val="FooterChar"/>
    <w:uiPriority w:val="99"/>
    <w:unhideWhenUsed/>
    <w:rsid w:val="002E5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E7D"/>
  </w:style>
  <w:style w:type="character" w:styleId="LineNumber">
    <w:name w:val="line number"/>
    <w:basedOn w:val="DefaultParagraphFont"/>
    <w:uiPriority w:val="99"/>
    <w:semiHidden/>
    <w:unhideWhenUsed/>
    <w:rsid w:val="00CE4562"/>
  </w:style>
  <w:style w:type="paragraph" w:styleId="FootnoteText">
    <w:name w:val="footnote text"/>
    <w:basedOn w:val="Normal"/>
    <w:link w:val="FootnoteTextChar"/>
    <w:uiPriority w:val="99"/>
    <w:semiHidden/>
    <w:unhideWhenUsed/>
    <w:rsid w:val="007A70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7074"/>
    <w:rPr>
      <w:sz w:val="20"/>
      <w:szCs w:val="20"/>
    </w:rPr>
  </w:style>
  <w:style w:type="character" w:styleId="FootnoteReference">
    <w:name w:val="footnote reference"/>
    <w:basedOn w:val="DefaultParagraphFont"/>
    <w:uiPriority w:val="99"/>
    <w:semiHidden/>
    <w:unhideWhenUsed/>
    <w:rsid w:val="007A7074"/>
    <w:rPr>
      <w:vertAlign w:val="superscript"/>
    </w:rPr>
  </w:style>
  <w:style w:type="paragraph" w:styleId="TOCHeading">
    <w:name w:val="TOC Heading"/>
    <w:basedOn w:val="Heading1"/>
    <w:next w:val="Normal"/>
    <w:uiPriority w:val="39"/>
    <w:unhideWhenUsed/>
    <w:qFormat/>
    <w:rsid w:val="00E93C4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93C44"/>
    <w:pPr>
      <w:spacing w:before="120" w:after="0"/>
      <w:ind w:left="240"/>
    </w:pPr>
    <w:rPr>
      <w:b/>
      <w:bCs/>
      <w:sz w:val="22"/>
      <w:szCs w:val="22"/>
    </w:rPr>
  </w:style>
  <w:style w:type="paragraph" w:styleId="TOC1">
    <w:name w:val="toc 1"/>
    <w:basedOn w:val="Normal"/>
    <w:next w:val="Normal"/>
    <w:autoRedefine/>
    <w:uiPriority w:val="39"/>
    <w:unhideWhenUsed/>
    <w:rsid w:val="00E93C44"/>
    <w:pPr>
      <w:spacing w:before="120" w:after="0"/>
    </w:pPr>
    <w:rPr>
      <w:b/>
      <w:bCs/>
      <w:i/>
      <w:iCs/>
    </w:rPr>
  </w:style>
  <w:style w:type="paragraph" w:styleId="TOC3">
    <w:name w:val="toc 3"/>
    <w:basedOn w:val="Normal"/>
    <w:next w:val="Normal"/>
    <w:autoRedefine/>
    <w:uiPriority w:val="39"/>
    <w:unhideWhenUsed/>
    <w:rsid w:val="00E93C44"/>
    <w:pPr>
      <w:spacing w:after="0"/>
      <w:ind w:left="480"/>
    </w:pPr>
    <w:rPr>
      <w:sz w:val="20"/>
      <w:szCs w:val="20"/>
    </w:rPr>
  </w:style>
  <w:style w:type="paragraph" w:styleId="TOC4">
    <w:name w:val="toc 4"/>
    <w:basedOn w:val="Normal"/>
    <w:next w:val="Normal"/>
    <w:autoRedefine/>
    <w:uiPriority w:val="39"/>
    <w:semiHidden/>
    <w:unhideWhenUsed/>
    <w:rsid w:val="00DC0822"/>
    <w:pPr>
      <w:spacing w:after="0"/>
      <w:ind w:left="720"/>
    </w:pPr>
    <w:rPr>
      <w:sz w:val="20"/>
      <w:szCs w:val="20"/>
    </w:rPr>
  </w:style>
  <w:style w:type="paragraph" w:styleId="TOC5">
    <w:name w:val="toc 5"/>
    <w:basedOn w:val="Normal"/>
    <w:next w:val="Normal"/>
    <w:autoRedefine/>
    <w:uiPriority w:val="39"/>
    <w:semiHidden/>
    <w:unhideWhenUsed/>
    <w:rsid w:val="00DC0822"/>
    <w:pPr>
      <w:spacing w:after="0"/>
      <w:ind w:left="960"/>
    </w:pPr>
    <w:rPr>
      <w:sz w:val="20"/>
      <w:szCs w:val="20"/>
    </w:rPr>
  </w:style>
  <w:style w:type="paragraph" w:styleId="TOC6">
    <w:name w:val="toc 6"/>
    <w:basedOn w:val="Normal"/>
    <w:next w:val="Normal"/>
    <w:autoRedefine/>
    <w:uiPriority w:val="39"/>
    <w:semiHidden/>
    <w:unhideWhenUsed/>
    <w:rsid w:val="00DC0822"/>
    <w:pPr>
      <w:spacing w:after="0"/>
      <w:ind w:left="1200"/>
    </w:pPr>
    <w:rPr>
      <w:sz w:val="20"/>
      <w:szCs w:val="20"/>
    </w:rPr>
  </w:style>
  <w:style w:type="paragraph" w:styleId="TOC7">
    <w:name w:val="toc 7"/>
    <w:basedOn w:val="Normal"/>
    <w:next w:val="Normal"/>
    <w:autoRedefine/>
    <w:uiPriority w:val="39"/>
    <w:semiHidden/>
    <w:unhideWhenUsed/>
    <w:rsid w:val="00DC0822"/>
    <w:pPr>
      <w:spacing w:after="0"/>
      <w:ind w:left="1440"/>
    </w:pPr>
    <w:rPr>
      <w:sz w:val="20"/>
      <w:szCs w:val="20"/>
    </w:rPr>
  </w:style>
  <w:style w:type="paragraph" w:styleId="TOC8">
    <w:name w:val="toc 8"/>
    <w:basedOn w:val="Normal"/>
    <w:next w:val="Normal"/>
    <w:autoRedefine/>
    <w:uiPriority w:val="39"/>
    <w:semiHidden/>
    <w:unhideWhenUsed/>
    <w:rsid w:val="00DC0822"/>
    <w:pPr>
      <w:spacing w:after="0"/>
      <w:ind w:left="1680"/>
    </w:pPr>
    <w:rPr>
      <w:sz w:val="20"/>
      <w:szCs w:val="20"/>
    </w:rPr>
  </w:style>
  <w:style w:type="paragraph" w:styleId="TOC9">
    <w:name w:val="toc 9"/>
    <w:basedOn w:val="Normal"/>
    <w:next w:val="Normal"/>
    <w:autoRedefine/>
    <w:uiPriority w:val="39"/>
    <w:semiHidden/>
    <w:unhideWhenUsed/>
    <w:rsid w:val="00DC0822"/>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3390/su141811765"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yperlink" Target="https://doi.org/10.1002bse.2965" TargetMode="Externa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111/1540-5885.1520197-i6"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doi.org/10.1007/978-3-031-31937-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87B9C-AD97-4EFD-BD97-5C7BD9B71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5334</Words>
  <Characters>30410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35673</CharactersWithSpaces>
  <SharedDoc>false</SharedDoc>
  <HLinks>
    <vt:vector size="246" baseType="variant">
      <vt:variant>
        <vt:i4>1245203</vt:i4>
      </vt:variant>
      <vt:variant>
        <vt:i4>234</vt:i4>
      </vt:variant>
      <vt:variant>
        <vt:i4>0</vt:i4>
      </vt:variant>
      <vt:variant>
        <vt:i4>5</vt:i4>
      </vt:variant>
      <vt:variant>
        <vt:lpwstr>https://doi.org/10.1111/1540-5885.1520197-i6</vt:lpwstr>
      </vt:variant>
      <vt:variant>
        <vt:lpwstr/>
      </vt:variant>
      <vt:variant>
        <vt:i4>1376339</vt:i4>
      </vt:variant>
      <vt:variant>
        <vt:i4>231</vt:i4>
      </vt:variant>
      <vt:variant>
        <vt:i4>0</vt:i4>
      </vt:variant>
      <vt:variant>
        <vt:i4>5</vt:i4>
      </vt:variant>
      <vt:variant>
        <vt:lpwstr>https://doi.org/10.1007/978-3-031-31937-2</vt:lpwstr>
      </vt:variant>
      <vt:variant>
        <vt:lpwstr/>
      </vt:variant>
      <vt:variant>
        <vt:i4>6684716</vt:i4>
      </vt:variant>
      <vt:variant>
        <vt:i4>228</vt:i4>
      </vt:variant>
      <vt:variant>
        <vt:i4>0</vt:i4>
      </vt:variant>
      <vt:variant>
        <vt:i4>5</vt:i4>
      </vt:variant>
      <vt:variant>
        <vt:lpwstr>https://doi.org/10.3390/su141811765</vt:lpwstr>
      </vt:variant>
      <vt:variant>
        <vt:lpwstr/>
      </vt:variant>
      <vt:variant>
        <vt:i4>4128828</vt:i4>
      </vt:variant>
      <vt:variant>
        <vt:i4>225</vt:i4>
      </vt:variant>
      <vt:variant>
        <vt:i4>0</vt:i4>
      </vt:variant>
      <vt:variant>
        <vt:i4>5</vt:i4>
      </vt:variant>
      <vt:variant>
        <vt:lpwstr>https://doi.org/10.1002bse.2965</vt:lpwstr>
      </vt:variant>
      <vt:variant>
        <vt:lpwstr/>
      </vt:variant>
      <vt:variant>
        <vt:i4>1900600</vt:i4>
      </vt:variant>
      <vt:variant>
        <vt:i4>218</vt:i4>
      </vt:variant>
      <vt:variant>
        <vt:i4>0</vt:i4>
      </vt:variant>
      <vt:variant>
        <vt:i4>5</vt:i4>
      </vt:variant>
      <vt:variant>
        <vt:lpwstr/>
      </vt:variant>
      <vt:variant>
        <vt:lpwstr>_Toc227846966</vt:lpwstr>
      </vt:variant>
      <vt:variant>
        <vt:i4>1900600</vt:i4>
      </vt:variant>
      <vt:variant>
        <vt:i4>212</vt:i4>
      </vt:variant>
      <vt:variant>
        <vt:i4>0</vt:i4>
      </vt:variant>
      <vt:variant>
        <vt:i4>5</vt:i4>
      </vt:variant>
      <vt:variant>
        <vt:lpwstr/>
      </vt:variant>
      <vt:variant>
        <vt:lpwstr>_Toc227846965</vt:lpwstr>
      </vt:variant>
      <vt:variant>
        <vt:i4>1900600</vt:i4>
      </vt:variant>
      <vt:variant>
        <vt:i4>206</vt:i4>
      </vt:variant>
      <vt:variant>
        <vt:i4>0</vt:i4>
      </vt:variant>
      <vt:variant>
        <vt:i4>5</vt:i4>
      </vt:variant>
      <vt:variant>
        <vt:lpwstr/>
      </vt:variant>
      <vt:variant>
        <vt:lpwstr>_Toc227846964</vt:lpwstr>
      </vt:variant>
      <vt:variant>
        <vt:i4>1900600</vt:i4>
      </vt:variant>
      <vt:variant>
        <vt:i4>200</vt:i4>
      </vt:variant>
      <vt:variant>
        <vt:i4>0</vt:i4>
      </vt:variant>
      <vt:variant>
        <vt:i4>5</vt:i4>
      </vt:variant>
      <vt:variant>
        <vt:lpwstr/>
      </vt:variant>
      <vt:variant>
        <vt:lpwstr>_Toc227846963</vt:lpwstr>
      </vt:variant>
      <vt:variant>
        <vt:i4>1900600</vt:i4>
      </vt:variant>
      <vt:variant>
        <vt:i4>194</vt:i4>
      </vt:variant>
      <vt:variant>
        <vt:i4>0</vt:i4>
      </vt:variant>
      <vt:variant>
        <vt:i4>5</vt:i4>
      </vt:variant>
      <vt:variant>
        <vt:lpwstr/>
      </vt:variant>
      <vt:variant>
        <vt:lpwstr>_Toc227846962</vt:lpwstr>
      </vt:variant>
      <vt:variant>
        <vt:i4>1900600</vt:i4>
      </vt:variant>
      <vt:variant>
        <vt:i4>188</vt:i4>
      </vt:variant>
      <vt:variant>
        <vt:i4>0</vt:i4>
      </vt:variant>
      <vt:variant>
        <vt:i4>5</vt:i4>
      </vt:variant>
      <vt:variant>
        <vt:lpwstr/>
      </vt:variant>
      <vt:variant>
        <vt:lpwstr>_Toc227846961</vt:lpwstr>
      </vt:variant>
      <vt:variant>
        <vt:i4>1900600</vt:i4>
      </vt:variant>
      <vt:variant>
        <vt:i4>182</vt:i4>
      </vt:variant>
      <vt:variant>
        <vt:i4>0</vt:i4>
      </vt:variant>
      <vt:variant>
        <vt:i4>5</vt:i4>
      </vt:variant>
      <vt:variant>
        <vt:lpwstr/>
      </vt:variant>
      <vt:variant>
        <vt:lpwstr>_Toc227846960</vt:lpwstr>
      </vt:variant>
      <vt:variant>
        <vt:i4>1966136</vt:i4>
      </vt:variant>
      <vt:variant>
        <vt:i4>176</vt:i4>
      </vt:variant>
      <vt:variant>
        <vt:i4>0</vt:i4>
      </vt:variant>
      <vt:variant>
        <vt:i4>5</vt:i4>
      </vt:variant>
      <vt:variant>
        <vt:lpwstr/>
      </vt:variant>
      <vt:variant>
        <vt:lpwstr>_Toc227846959</vt:lpwstr>
      </vt:variant>
      <vt:variant>
        <vt:i4>1966136</vt:i4>
      </vt:variant>
      <vt:variant>
        <vt:i4>170</vt:i4>
      </vt:variant>
      <vt:variant>
        <vt:i4>0</vt:i4>
      </vt:variant>
      <vt:variant>
        <vt:i4>5</vt:i4>
      </vt:variant>
      <vt:variant>
        <vt:lpwstr/>
      </vt:variant>
      <vt:variant>
        <vt:lpwstr>_Toc227846958</vt:lpwstr>
      </vt:variant>
      <vt:variant>
        <vt:i4>1966136</vt:i4>
      </vt:variant>
      <vt:variant>
        <vt:i4>164</vt:i4>
      </vt:variant>
      <vt:variant>
        <vt:i4>0</vt:i4>
      </vt:variant>
      <vt:variant>
        <vt:i4>5</vt:i4>
      </vt:variant>
      <vt:variant>
        <vt:lpwstr/>
      </vt:variant>
      <vt:variant>
        <vt:lpwstr>_Toc227846957</vt:lpwstr>
      </vt:variant>
      <vt:variant>
        <vt:i4>1966136</vt:i4>
      </vt:variant>
      <vt:variant>
        <vt:i4>158</vt:i4>
      </vt:variant>
      <vt:variant>
        <vt:i4>0</vt:i4>
      </vt:variant>
      <vt:variant>
        <vt:i4>5</vt:i4>
      </vt:variant>
      <vt:variant>
        <vt:lpwstr/>
      </vt:variant>
      <vt:variant>
        <vt:lpwstr>_Toc227846956</vt:lpwstr>
      </vt:variant>
      <vt:variant>
        <vt:i4>1966136</vt:i4>
      </vt:variant>
      <vt:variant>
        <vt:i4>152</vt:i4>
      </vt:variant>
      <vt:variant>
        <vt:i4>0</vt:i4>
      </vt:variant>
      <vt:variant>
        <vt:i4>5</vt:i4>
      </vt:variant>
      <vt:variant>
        <vt:lpwstr/>
      </vt:variant>
      <vt:variant>
        <vt:lpwstr>_Toc227846955</vt:lpwstr>
      </vt:variant>
      <vt:variant>
        <vt:i4>1966136</vt:i4>
      </vt:variant>
      <vt:variant>
        <vt:i4>146</vt:i4>
      </vt:variant>
      <vt:variant>
        <vt:i4>0</vt:i4>
      </vt:variant>
      <vt:variant>
        <vt:i4>5</vt:i4>
      </vt:variant>
      <vt:variant>
        <vt:lpwstr/>
      </vt:variant>
      <vt:variant>
        <vt:lpwstr>_Toc227846954</vt:lpwstr>
      </vt:variant>
      <vt:variant>
        <vt:i4>1966136</vt:i4>
      </vt:variant>
      <vt:variant>
        <vt:i4>140</vt:i4>
      </vt:variant>
      <vt:variant>
        <vt:i4>0</vt:i4>
      </vt:variant>
      <vt:variant>
        <vt:i4>5</vt:i4>
      </vt:variant>
      <vt:variant>
        <vt:lpwstr/>
      </vt:variant>
      <vt:variant>
        <vt:lpwstr>_Toc227846953</vt:lpwstr>
      </vt:variant>
      <vt:variant>
        <vt:i4>1966136</vt:i4>
      </vt:variant>
      <vt:variant>
        <vt:i4>134</vt:i4>
      </vt:variant>
      <vt:variant>
        <vt:i4>0</vt:i4>
      </vt:variant>
      <vt:variant>
        <vt:i4>5</vt:i4>
      </vt:variant>
      <vt:variant>
        <vt:lpwstr/>
      </vt:variant>
      <vt:variant>
        <vt:lpwstr>_Toc227846952</vt:lpwstr>
      </vt:variant>
      <vt:variant>
        <vt:i4>1966136</vt:i4>
      </vt:variant>
      <vt:variant>
        <vt:i4>128</vt:i4>
      </vt:variant>
      <vt:variant>
        <vt:i4>0</vt:i4>
      </vt:variant>
      <vt:variant>
        <vt:i4>5</vt:i4>
      </vt:variant>
      <vt:variant>
        <vt:lpwstr/>
      </vt:variant>
      <vt:variant>
        <vt:lpwstr>_Toc227846951</vt:lpwstr>
      </vt:variant>
      <vt:variant>
        <vt:i4>1966136</vt:i4>
      </vt:variant>
      <vt:variant>
        <vt:i4>122</vt:i4>
      </vt:variant>
      <vt:variant>
        <vt:i4>0</vt:i4>
      </vt:variant>
      <vt:variant>
        <vt:i4>5</vt:i4>
      </vt:variant>
      <vt:variant>
        <vt:lpwstr/>
      </vt:variant>
      <vt:variant>
        <vt:lpwstr>_Toc227846950</vt:lpwstr>
      </vt:variant>
      <vt:variant>
        <vt:i4>2031672</vt:i4>
      </vt:variant>
      <vt:variant>
        <vt:i4>116</vt:i4>
      </vt:variant>
      <vt:variant>
        <vt:i4>0</vt:i4>
      </vt:variant>
      <vt:variant>
        <vt:i4>5</vt:i4>
      </vt:variant>
      <vt:variant>
        <vt:lpwstr/>
      </vt:variant>
      <vt:variant>
        <vt:lpwstr>_Toc227846949</vt:lpwstr>
      </vt:variant>
      <vt:variant>
        <vt:i4>2031672</vt:i4>
      </vt:variant>
      <vt:variant>
        <vt:i4>110</vt:i4>
      </vt:variant>
      <vt:variant>
        <vt:i4>0</vt:i4>
      </vt:variant>
      <vt:variant>
        <vt:i4>5</vt:i4>
      </vt:variant>
      <vt:variant>
        <vt:lpwstr/>
      </vt:variant>
      <vt:variant>
        <vt:lpwstr>_Toc227846948</vt:lpwstr>
      </vt:variant>
      <vt:variant>
        <vt:i4>2031672</vt:i4>
      </vt:variant>
      <vt:variant>
        <vt:i4>104</vt:i4>
      </vt:variant>
      <vt:variant>
        <vt:i4>0</vt:i4>
      </vt:variant>
      <vt:variant>
        <vt:i4>5</vt:i4>
      </vt:variant>
      <vt:variant>
        <vt:lpwstr/>
      </vt:variant>
      <vt:variant>
        <vt:lpwstr>_Toc227846947</vt:lpwstr>
      </vt:variant>
      <vt:variant>
        <vt:i4>2031672</vt:i4>
      </vt:variant>
      <vt:variant>
        <vt:i4>98</vt:i4>
      </vt:variant>
      <vt:variant>
        <vt:i4>0</vt:i4>
      </vt:variant>
      <vt:variant>
        <vt:i4>5</vt:i4>
      </vt:variant>
      <vt:variant>
        <vt:lpwstr/>
      </vt:variant>
      <vt:variant>
        <vt:lpwstr>_Toc227846946</vt:lpwstr>
      </vt:variant>
      <vt:variant>
        <vt:i4>2031672</vt:i4>
      </vt:variant>
      <vt:variant>
        <vt:i4>92</vt:i4>
      </vt:variant>
      <vt:variant>
        <vt:i4>0</vt:i4>
      </vt:variant>
      <vt:variant>
        <vt:i4>5</vt:i4>
      </vt:variant>
      <vt:variant>
        <vt:lpwstr/>
      </vt:variant>
      <vt:variant>
        <vt:lpwstr>_Toc227846945</vt:lpwstr>
      </vt:variant>
      <vt:variant>
        <vt:i4>2031672</vt:i4>
      </vt:variant>
      <vt:variant>
        <vt:i4>86</vt:i4>
      </vt:variant>
      <vt:variant>
        <vt:i4>0</vt:i4>
      </vt:variant>
      <vt:variant>
        <vt:i4>5</vt:i4>
      </vt:variant>
      <vt:variant>
        <vt:lpwstr/>
      </vt:variant>
      <vt:variant>
        <vt:lpwstr>_Toc227846944</vt:lpwstr>
      </vt:variant>
      <vt:variant>
        <vt:i4>2031672</vt:i4>
      </vt:variant>
      <vt:variant>
        <vt:i4>80</vt:i4>
      </vt:variant>
      <vt:variant>
        <vt:i4>0</vt:i4>
      </vt:variant>
      <vt:variant>
        <vt:i4>5</vt:i4>
      </vt:variant>
      <vt:variant>
        <vt:lpwstr/>
      </vt:variant>
      <vt:variant>
        <vt:lpwstr>_Toc227846943</vt:lpwstr>
      </vt:variant>
      <vt:variant>
        <vt:i4>2031672</vt:i4>
      </vt:variant>
      <vt:variant>
        <vt:i4>74</vt:i4>
      </vt:variant>
      <vt:variant>
        <vt:i4>0</vt:i4>
      </vt:variant>
      <vt:variant>
        <vt:i4>5</vt:i4>
      </vt:variant>
      <vt:variant>
        <vt:lpwstr/>
      </vt:variant>
      <vt:variant>
        <vt:lpwstr>_Toc227846942</vt:lpwstr>
      </vt:variant>
      <vt:variant>
        <vt:i4>2031672</vt:i4>
      </vt:variant>
      <vt:variant>
        <vt:i4>68</vt:i4>
      </vt:variant>
      <vt:variant>
        <vt:i4>0</vt:i4>
      </vt:variant>
      <vt:variant>
        <vt:i4>5</vt:i4>
      </vt:variant>
      <vt:variant>
        <vt:lpwstr/>
      </vt:variant>
      <vt:variant>
        <vt:lpwstr>_Toc227846941</vt:lpwstr>
      </vt:variant>
      <vt:variant>
        <vt:i4>2031672</vt:i4>
      </vt:variant>
      <vt:variant>
        <vt:i4>62</vt:i4>
      </vt:variant>
      <vt:variant>
        <vt:i4>0</vt:i4>
      </vt:variant>
      <vt:variant>
        <vt:i4>5</vt:i4>
      </vt:variant>
      <vt:variant>
        <vt:lpwstr/>
      </vt:variant>
      <vt:variant>
        <vt:lpwstr>_Toc227846940</vt:lpwstr>
      </vt:variant>
      <vt:variant>
        <vt:i4>1572920</vt:i4>
      </vt:variant>
      <vt:variant>
        <vt:i4>56</vt:i4>
      </vt:variant>
      <vt:variant>
        <vt:i4>0</vt:i4>
      </vt:variant>
      <vt:variant>
        <vt:i4>5</vt:i4>
      </vt:variant>
      <vt:variant>
        <vt:lpwstr/>
      </vt:variant>
      <vt:variant>
        <vt:lpwstr>_Toc227846939</vt:lpwstr>
      </vt:variant>
      <vt:variant>
        <vt:i4>1572920</vt:i4>
      </vt:variant>
      <vt:variant>
        <vt:i4>50</vt:i4>
      </vt:variant>
      <vt:variant>
        <vt:i4>0</vt:i4>
      </vt:variant>
      <vt:variant>
        <vt:i4>5</vt:i4>
      </vt:variant>
      <vt:variant>
        <vt:lpwstr/>
      </vt:variant>
      <vt:variant>
        <vt:lpwstr>_Toc227846938</vt:lpwstr>
      </vt:variant>
      <vt:variant>
        <vt:i4>1572920</vt:i4>
      </vt:variant>
      <vt:variant>
        <vt:i4>44</vt:i4>
      </vt:variant>
      <vt:variant>
        <vt:i4>0</vt:i4>
      </vt:variant>
      <vt:variant>
        <vt:i4>5</vt:i4>
      </vt:variant>
      <vt:variant>
        <vt:lpwstr/>
      </vt:variant>
      <vt:variant>
        <vt:lpwstr>_Toc227846937</vt:lpwstr>
      </vt:variant>
      <vt:variant>
        <vt:i4>1572920</vt:i4>
      </vt:variant>
      <vt:variant>
        <vt:i4>38</vt:i4>
      </vt:variant>
      <vt:variant>
        <vt:i4>0</vt:i4>
      </vt:variant>
      <vt:variant>
        <vt:i4>5</vt:i4>
      </vt:variant>
      <vt:variant>
        <vt:lpwstr/>
      </vt:variant>
      <vt:variant>
        <vt:lpwstr>_Toc227846936</vt:lpwstr>
      </vt:variant>
      <vt:variant>
        <vt:i4>1572920</vt:i4>
      </vt:variant>
      <vt:variant>
        <vt:i4>32</vt:i4>
      </vt:variant>
      <vt:variant>
        <vt:i4>0</vt:i4>
      </vt:variant>
      <vt:variant>
        <vt:i4>5</vt:i4>
      </vt:variant>
      <vt:variant>
        <vt:lpwstr/>
      </vt:variant>
      <vt:variant>
        <vt:lpwstr>_Toc227846935</vt:lpwstr>
      </vt:variant>
      <vt:variant>
        <vt:i4>1572920</vt:i4>
      </vt:variant>
      <vt:variant>
        <vt:i4>26</vt:i4>
      </vt:variant>
      <vt:variant>
        <vt:i4>0</vt:i4>
      </vt:variant>
      <vt:variant>
        <vt:i4>5</vt:i4>
      </vt:variant>
      <vt:variant>
        <vt:lpwstr/>
      </vt:variant>
      <vt:variant>
        <vt:lpwstr>_Toc227846934</vt:lpwstr>
      </vt:variant>
      <vt:variant>
        <vt:i4>1572920</vt:i4>
      </vt:variant>
      <vt:variant>
        <vt:i4>20</vt:i4>
      </vt:variant>
      <vt:variant>
        <vt:i4>0</vt:i4>
      </vt:variant>
      <vt:variant>
        <vt:i4>5</vt:i4>
      </vt:variant>
      <vt:variant>
        <vt:lpwstr/>
      </vt:variant>
      <vt:variant>
        <vt:lpwstr>_Toc227846933</vt:lpwstr>
      </vt:variant>
      <vt:variant>
        <vt:i4>1572920</vt:i4>
      </vt:variant>
      <vt:variant>
        <vt:i4>14</vt:i4>
      </vt:variant>
      <vt:variant>
        <vt:i4>0</vt:i4>
      </vt:variant>
      <vt:variant>
        <vt:i4>5</vt:i4>
      </vt:variant>
      <vt:variant>
        <vt:lpwstr/>
      </vt:variant>
      <vt:variant>
        <vt:lpwstr>_Toc227846932</vt:lpwstr>
      </vt:variant>
      <vt:variant>
        <vt:i4>1572920</vt:i4>
      </vt:variant>
      <vt:variant>
        <vt:i4>8</vt:i4>
      </vt:variant>
      <vt:variant>
        <vt:i4>0</vt:i4>
      </vt:variant>
      <vt:variant>
        <vt:i4>5</vt:i4>
      </vt:variant>
      <vt:variant>
        <vt:lpwstr/>
      </vt:variant>
      <vt:variant>
        <vt:lpwstr>_Toc227846931</vt:lpwstr>
      </vt:variant>
      <vt:variant>
        <vt:i4>1572920</vt:i4>
      </vt:variant>
      <vt:variant>
        <vt:i4>2</vt:i4>
      </vt:variant>
      <vt:variant>
        <vt:i4>0</vt:i4>
      </vt:variant>
      <vt:variant>
        <vt:i4>5</vt:i4>
      </vt:variant>
      <vt:variant>
        <vt:lpwstr/>
      </vt:variant>
      <vt:variant>
        <vt:lpwstr>_Toc227846930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filipestera9@gmail.com</dc:creator>
  <cp:keywords/>
  <dc:description/>
  <cp:lastModifiedBy>filipestera9@gmail.com</cp:lastModifiedBy>
  <cp:revision>3</cp:revision>
  <dcterms:created xsi:type="dcterms:W3CDTF">2026-04-23T21:16:00Z</dcterms:created>
  <dcterms:modified xsi:type="dcterms:W3CDTF">2026-04-23T21:17:00Z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4a2f80e4-5c33-4704-9bac-59ef0a8ca73d</vt:lpwstr>
  </property>
</Properties>
</file>