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765E5D" w14:textId="78C34209" w:rsidR="00206CD9" w:rsidRDefault="00206CD9" w:rsidP="00CA3237">
      <w:pPr>
        <w:spacing w:line="480" w:lineRule="auto"/>
        <w:jc w:val="both"/>
        <w:rPr>
          <w:rFonts w:ascii="Arial" w:hAnsi="Arial" w:cs="Arial"/>
          <w:sz w:val="24"/>
        </w:rPr>
      </w:pPr>
      <w:r>
        <w:rPr>
          <w:rFonts w:ascii="Arial" w:hAnsi="Arial" w:cs="Arial"/>
          <w:sz w:val="24"/>
        </w:rPr>
        <w:t xml:space="preserve">The following essay shall be an exploration </w:t>
      </w:r>
      <w:r w:rsidR="00FD3BF6">
        <w:rPr>
          <w:rFonts w:ascii="Arial" w:hAnsi="Arial" w:cs="Arial"/>
          <w:sz w:val="24"/>
        </w:rPr>
        <w:t>of what effective supervision is</w:t>
      </w:r>
      <w:r w:rsidR="002F5D09">
        <w:rPr>
          <w:rFonts w:ascii="Arial" w:hAnsi="Arial" w:cs="Arial"/>
          <w:sz w:val="24"/>
        </w:rPr>
        <w:t xml:space="preserve"> and</w:t>
      </w:r>
      <w:r w:rsidR="00F4085E">
        <w:rPr>
          <w:rFonts w:ascii="Arial" w:hAnsi="Arial" w:cs="Arial"/>
          <w:sz w:val="24"/>
        </w:rPr>
        <w:t xml:space="preserve"> </w:t>
      </w:r>
      <w:r w:rsidR="00FD3BF6">
        <w:rPr>
          <w:rFonts w:ascii="Arial" w:hAnsi="Arial" w:cs="Arial"/>
          <w:sz w:val="24"/>
        </w:rPr>
        <w:t>how national and local policy currently structure this with in the Youth Work profession</w:t>
      </w:r>
      <w:r w:rsidR="00917755">
        <w:rPr>
          <w:rFonts w:ascii="Arial" w:hAnsi="Arial" w:cs="Arial"/>
          <w:sz w:val="24"/>
        </w:rPr>
        <w:t xml:space="preserve">. </w:t>
      </w:r>
      <w:r w:rsidR="00FD3BF6">
        <w:rPr>
          <w:rFonts w:ascii="Arial" w:hAnsi="Arial" w:cs="Arial"/>
          <w:sz w:val="24"/>
        </w:rPr>
        <w:t xml:space="preserve">There will also be a critical evaluation of how a local organisation, Talk Adoption Wales, uses policy to provide supervision and if this is adequate to support </w:t>
      </w:r>
      <w:r w:rsidR="002F5D09">
        <w:rPr>
          <w:rFonts w:ascii="Arial" w:hAnsi="Arial" w:cs="Arial"/>
          <w:sz w:val="24"/>
        </w:rPr>
        <w:t xml:space="preserve">the </w:t>
      </w:r>
      <w:r w:rsidR="00FD3BF6">
        <w:rPr>
          <w:rFonts w:ascii="Arial" w:hAnsi="Arial" w:cs="Arial"/>
          <w:sz w:val="24"/>
        </w:rPr>
        <w:t xml:space="preserve">staff and students whom they employ. </w:t>
      </w:r>
      <w:r w:rsidR="0010469D">
        <w:rPr>
          <w:rFonts w:ascii="Arial" w:hAnsi="Arial" w:cs="Arial"/>
          <w:sz w:val="24"/>
        </w:rPr>
        <w:t xml:space="preserve">The summation of this essay will explore </w:t>
      </w:r>
      <w:r w:rsidR="0010469D">
        <w:rPr>
          <w:rFonts w:ascii="Arial" w:hAnsi="Arial" w:cs="Arial"/>
          <w:sz w:val="24"/>
        </w:rPr>
        <w:t>what recommendations can be made to improve the current practic</w:t>
      </w:r>
      <w:r w:rsidR="0010469D">
        <w:rPr>
          <w:rFonts w:ascii="Arial" w:hAnsi="Arial" w:cs="Arial"/>
          <w:sz w:val="24"/>
        </w:rPr>
        <w:t xml:space="preserve">e on </w:t>
      </w:r>
      <w:r w:rsidR="002F5D09">
        <w:rPr>
          <w:rFonts w:ascii="Arial" w:hAnsi="Arial" w:cs="Arial"/>
          <w:sz w:val="24"/>
        </w:rPr>
        <w:t xml:space="preserve">local and national policies within the field of Youth Work. </w:t>
      </w:r>
    </w:p>
    <w:p w14:paraId="65C8ECA8" w14:textId="77777777" w:rsidR="002F5D09" w:rsidRDefault="00DA687C" w:rsidP="00CA3237">
      <w:pPr>
        <w:spacing w:line="480" w:lineRule="auto"/>
        <w:jc w:val="both"/>
        <w:rPr>
          <w:rFonts w:ascii="Arial" w:hAnsi="Arial" w:cs="Arial"/>
          <w:sz w:val="24"/>
        </w:rPr>
      </w:pPr>
      <w:r>
        <w:rPr>
          <w:rFonts w:ascii="Arial" w:hAnsi="Arial" w:cs="Arial"/>
          <w:sz w:val="24"/>
        </w:rPr>
        <w:t xml:space="preserve">Professional reflection and supervision are </w:t>
      </w:r>
      <w:r w:rsidR="00F4085E">
        <w:rPr>
          <w:rFonts w:ascii="Arial" w:hAnsi="Arial" w:cs="Arial"/>
          <w:sz w:val="24"/>
        </w:rPr>
        <w:t xml:space="preserve">tools </w:t>
      </w:r>
      <w:r>
        <w:rPr>
          <w:rFonts w:ascii="Arial" w:hAnsi="Arial" w:cs="Arial"/>
          <w:sz w:val="24"/>
        </w:rPr>
        <w:t xml:space="preserve">currently utilised in </w:t>
      </w:r>
      <w:r w:rsidR="00F4085E">
        <w:rPr>
          <w:rFonts w:ascii="Arial" w:hAnsi="Arial" w:cs="Arial"/>
          <w:sz w:val="24"/>
        </w:rPr>
        <w:t>several</w:t>
      </w:r>
      <w:r>
        <w:rPr>
          <w:rFonts w:ascii="Arial" w:hAnsi="Arial" w:cs="Arial"/>
          <w:sz w:val="24"/>
        </w:rPr>
        <w:t xml:space="preserve"> professions </w:t>
      </w:r>
      <w:r w:rsidR="00F4085E">
        <w:rPr>
          <w:rFonts w:ascii="Arial" w:hAnsi="Arial" w:cs="Arial"/>
          <w:sz w:val="24"/>
        </w:rPr>
        <w:t>of</w:t>
      </w:r>
      <w:r>
        <w:rPr>
          <w:rFonts w:ascii="Arial" w:hAnsi="Arial" w:cs="Arial"/>
          <w:sz w:val="24"/>
        </w:rPr>
        <w:t xml:space="preserve"> work in the field of human services. </w:t>
      </w:r>
      <w:proofErr w:type="spellStart"/>
      <w:r w:rsidR="00CD2956">
        <w:rPr>
          <w:rFonts w:ascii="Arial" w:hAnsi="Arial" w:cs="Arial"/>
          <w:sz w:val="24"/>
        </w:rPr>
        <w:t>Sapin</w:t>
      </w:r>
      <w:proofErr w:type="spellEnd"/>
      <w:r w:rsidR="00CD2956">
        <w:rPr>
          <w:rFonts w:ascii="Arial" w:hAnsi="Arial" w:cs="Arial"/>
          <w:sz w:val="24"/>
        </w:rPr>
        <w:t xml:space="preserve"> (2013) describes supervision as a ‘process of critical reflection</w:t>
      </w:r>
      <w:r w:rsidR="003129BA">
        <w:rPr>
          <w:rFonts w:ascii="Arial" w:hAnsi="Arial" w:cs="Arial"/>
          <w:sz w:val="24"/>
        </w:rPr>
        <w:t>’ to discuss ongoing work and professional development between</w:t>
      </w:r>
      <w:r w:rsidR="004376F7">
        <w:rPr>
          <w:rFonts w:ascii="Arial" w:hAnsi="Arial" w:cs="Arial"/>
          <w:sz w:val="24"/>
        </w:rPr>
        <w:t xml:space="preserve"> two practitioners</w:t>
      </w:r>
      <w:r w:rsidR="00EE1199">
        <w:rPr>
          <w:rFonts w:ascii="Arial" w:hAnsi="Arial" w:cs="Arial"/>
          <w:sz w:val="24"/>
        </w:rPr>
        <w:t xml:space="preserve"> and how this process can be beneficial for bo</w:t>
      </w:r>
      <w:r w:rsidR="006468E2">
        <w:rPr>
          <w:rFonts w:ascii="Arial" w:hAnsi="Arial" w:cs="Arial"/>
          <w:sz w:val="24"/>
        </w:rPr>
        <w:t xml:space="preserve">th parties, if engaged with effectively. </w:t>
      </w:r>
      <w:r w:rsidR="00C07298">
        <w:rPr>
          <w:rFonts w:ascii="Arial" w:hAnsi="Arial" w:cs="Arial"/>
          <w:sz w:val="24"/>
        </w:rPr>
        <w:t>The National Occupational Standards for Youth Work</w:t>
      </w:r>
      <w:r w:rsidR="00FD3BF6">
        <w:rPr>
          <w:rFonts w:ascii="Arial" w:hAnsi="Arial" w:cs="Arial"/>
          <w:sz w:val="24"/>
        </w:rPr>
        <w:t xml:space="preserve"> </w:t>
      </w:r>
      <w:r w:rsidR="00D64591">
        <w:rPr>
          <w:rFonts w:ascii="Arial" w:hAnsi="Arial" w:cs="Arial"/>
          <w:sz w:val="24"/>
        </w:rPr>
        <w:t xml:space="preserve">(2012; pg. 103) </w:t>
      </w:r>
      <w:r w:rsidR="00AD6104">
        <w:rPr>
          <w:rFonts w:ascii="Arial" w:hAnsi="Arial" w:cs="Arial"/>
          <w:sz w:val="24"/>
        </w:rPr>
        <w:t xml:space="preserve">support this </w:t>
      </w:r>
      <w:r w:rsidR="002702D3">
        <w:rPr>
          <w:rFonts w:ascii="Arial" w:hAnsi="Arial" w:cs="Arial"/>
          <w:sz w:val="24"/>
        </w:rPr>
        <w:t>ideal and states</w:t>
      </w:r>
      <w:r w:rsidR="00FD3BF6">
        <w:rPr>
          <w:rFonts w:ascii="Arial" w:hAnsi="Arial" w:cs="Arial"/>
          <w:sz w:val="24"/>
        </w:rPr>
        <w:t xml:space="preserve"> that effective supervision </w:t>
      </w:r>
      <w:r w:rsidR="00C07298">
        <w:rPr>
          <w:rFonts w:ascii="Arial" w:hAnsi="Arial" w:cs="Arial"/>
          <w:sz w:val="24"/>
        </w:rPr>
        <w:t xml:space="preserve">is </w:t>
      </w:r>
      <w:r w:rsidR="00DA418A">
        <w:rPr>
          <w:rFonts w:ascii="Arial" w:hAnsi="Arial" w:cs="Arial"/>
          <w:sz w:val="24"/>
        </w:rPr>
        <w:t xml:space="preserve">vital to </w:t>
      </w:r>
      <w:r w:rsidR="002F5D09">
        <w:rPr>
          <w:rFonts w:ascii="Arial" w:hAnsi="Arial" w:cs="Arial"/>
          <w:sz w:val="24"/>
        </w:rPr>
        <w:t>support</w:t>
      </w:r>
      <w:r w:rsidR="00DA418A">
        <w:rPr>
          <w:rFonts w:ascii="Arial" w:hAnsi="Arial" w:cs="Arial"/>
          <w:sz w:val="24"/>
        </w:rPr>
        <w:t xml:space="preserve"> youth workers t</w:t>
      </w:r>
      <w:r w:rsidR="00DA418A" w:rsidRPr="008E6F78">
        <w:rPr>
          <w:rFonts w:ascii="Arial" w:hAnsi="Arial" w:cs="Arial"/>
          <w:sz w:val="24"/>
        </w:rPr>
        <w:t xml:space="preserve">o </w:t>
      </w:r>
      <w:r w:rsidR="00DA418A">
        <w:rPr>
          <w:rFonts w:ascii="Arial" w:hAnsi="Arial" w:cs="Arial"/>
          <w:sz w:val="24"/>
        </w:rPr>
        <w:t>‘</w:t>
      </w:r>
      <w:r w:rsidR="00DA418A" w:rsidRPr="008E6F78">
        <w:rPr>
          <w:rFonts w:ascii="Arial" w:hAnsi="Arial" w:cs="Arial"/>
          <w:sz w:val="24"/>
        </w:rPr>
        <w:t>fulfil their roles and</w:t>
      </w:r>
      <w:r w:rsidR="00DA418A">
        <w:rPr>
          <w:rFonts w:ascii="Arial" w:hAnsi="Arial" w:cs="Arial"/>
          <w:sz w:val="24"/>
        </w:rPr>
        <w:t xml:space="preserve"> </w:t>
      </w:r>
      <w:r w:rsidR="00DA418A" w:rsidRPr="008E6F78">
        <w:rPr>
          <w:rFonts w:ascii="Arial" w:hAnsi="Arial" w:cs="Arial"/>
          <w:sz w:val="24"/>
        </w:rPr>
        <w:t>carry out their tasks effectively, safely and</w:t>
      </w:r>
      <w:r w:rsidR="00DA418A">
        <w:rPr>
          <w:rFonts w:ascii="Arial" w:hAnsi="Arial" w:cs="Arial"/>
          <w:sz w:val="24"/>
        </w:rPr>
        <w:t xml:space="preserve"> </w:t>
      </w:r>
      <w:r w:rsidR="00DA418A" w:rsidRPr="008E6F78">
        <w:rPr>
          <w:rFonts w:ascii="Arial" w:hAnsi="Arial" w:cs="Arial"/>
          <w:sz w:val="24"/>
        </w:rPr>
        <w:t>securely</w:t>
      </w:r>
      <w:r w:rsidR="00DA418A">
        <w:rPr>
          <w:rFonts w:ascii="Arial" w:hAnsi="Arial" w:cs="Arial"/>
          <w:sz w:val="24"/>
        </w:rPr>
        <w:t>’</w:t>
      </w:r>
      <w:r w:rsidR="00101832">
        <w:rPr>
          <w:rFonts w:ascii="Arial" w:hAnsi="Arial" w:cs="Arial"/>
          <w:sz w:val="24"/>
        </w:rPr>
        <w:t xml:space="preserve">. </w:t>
      </w:r>
      <w:r w:rsidR="002F5D09">
        <w:rPr>
          <w:rFonts w:ascii="Arial" w:hAnsi="Arial" w:cs="Arial"/>
          <w:sz w:val="24"/>
        </w:rPr>
        <w:t xml:space="preserve">However, this policy </w:t>
      </w:r>
      <w:r w:rsidR="00B743D1">
        <w:rPr>
          <w:rFonts w:ascii="Arial" w:hAnsi="Arial" w:cs="Arial"/>
          <w:sz w:val="24"/>
        </w:rPr>
        <w:t xml:space="preserve">is ambiguous in its recommendations for the </w:t>
      </w:r>
      <w:r w:rsidR="00401D6D">
        <w:rPr>
          <w:rFonts w:ascii="Arial" w:hAnsi="Arial" w:cs="Arial"/>
          <w:sz w:val="24"/>
        </w:rPr>
        <w:t xml:space="preserve">structure or </w:t>
      </w:r>
      <w:r w:rsidR="00B743D1">
        <w:rPr>
          <w:rFonts w:ascii="Arial" w:hAnsi="Arial" w:cs="Arial"/>
          <w:sz w:val="24"/>
        </w:rPr>
        <w:t>delivery of this support.</w:t>
      </w:r>
    </w:p>
    <w:p w14:paraId="161C7D85" w14:textId="5064A154" w:rsidR="00D64591" w:rsidRDefault="00101832" w:rsidP="00CA3237">
      <w:pPr>
        <w:spacing w:line="480" w:lineRule="auto"/>
        <w:jc w:val="both"/>
        <w:rPr>
          <w:rFonts w:ascii="Arial" w:hAnsi="Arial" w:cs="Arial"/>
          <w:sz w:val="24"/>
        </w:rPr>
      </w:pPr>
      <w:r>
        <w:rPr>
          <w:rFonts w:ascii="Arial" w:hAnsi="Arial" w:cs="Arial"/>
          <w:sz w:val="24"/>
        </w:rPr>
        <w:t xml:space="preserve">Effective supervision </w:t>
      </w:r>
      <w:r w:rsidR="00D64591">
        <w:rPr>
          <w:rFonts w:ascii="Arial" w:hAnsi="Arial" w:cs="Arial"/>
          <w:sz w:val="24"/>
        </w:rPr>
        <w:t>‘</w:t>
      </w:r>
      <w:r>
        <w:rPr>
          <w:rFonts w:ascii="Arial" w:hAnsi="Arial" w:cs="Arial"/>
          <w:sz w:val="24"/>
        </w:rPr>
        <w:t>i</w:t>
      </w:r>
      <w:r w:rsidR="00D64591">
        <w:rPr>
          <w:rFonts w:ascii="Arial" w:hAnsi="Arial" w:cs="Arial"/>
          <w:sz w:val="24"/>
        </w:rPr>
        <w:t xml:space="preserve">ncludes </w:t>
      </w:r>
      <w:r w:rsidR="00D64591" w:rsidRPr="00B84862">
        <w:rPr>
          <w:rFonts w:ascii="Arial" w:hAnsi="Arial" w:cs="Arial"/>
          <w:sz w:val="24"/>
        </w:rPr>
        <w:t xml:space="preserve">sharing own youth work professional practice </w:t>
      </w:r>
      <w:r>
        <w:rPr>
          <w:rFonts w:ascii="Arial" w:hAnsi="Arial" w:cs="Arial"/>
          <w:sz w:val="24"/>
        </w:rPr>
        <w:t>(whilst)</w:t>
      </w:r>
      <w:r w:rsidR="00D64591">
        <w:rPr>
          <w:rFonts w:ascii="Arial" w:hAnsi="Arial" w:cs="Arial"/>
          <w:sz w:val="24"/>
        </w:rPr>
        <w:t xml:space="preserve"> </w:t>
      </w:r>
      <w:r w:rsidR="00D64591" w:rsidRPr="00B84862">
        <w:rPr>
          <w:rFonts w:ascii="Arial" w:hAnsi="Arial" w:cs="Arial"/>
          <w:sz w:val="24"/>
        </w:rPr>
        <w:t>providing suppor</w:t>
      </w:r>
      <w:r w:rsidR="00D64591">
        <w:rPr>
          <w:rFonts w:ascii="Arial" w:hAnsi="Arial" w:cs="Arial"/>
          <w:sz w:val="24"/>
        </w:rPr>
        <w:t xml:space="preserve">t’ </w:t>
      </w:r>
      <w:r>
        <w:rPr>
          <w:rFonts w:ascii="Arial" w:hAnsi="Arial" w:cs="Arial"/>
          <w:sz w:val="24"/>
        </w:rPr>
        <w:t>and can have many benefits for a Youth Workers professional development</w:t>
      </w:r>
      <w:r w:rsidR="006468E2">
        <w:rPr>
          <w:rFonts w:ascii="Arial" w:hAnsi="Arial" w:cs="Arial"/>
          <w:sz w:val="24"/>
        </w:rPr>
        <w:t xml:space="preserve"> (LSIS, 2012, pg. 136)</w:t>
      </w:r>
      <w:r>
        <w:rPr>
          <w:rFonts w:ascii="Arial" w:hAnsi="Arial" w:cs="Arial"/>
          <w:sz w:val="24"/>
        </w:rPr>
        <w:t>. To assure the delivery of high-quality youth work, workers must continue to develop professionally to maintain the standard of care</w:t>
      </w:r>
      <w:r w:rsidR="002F5D09">
        <w:rPr>
          <w:rFonts w:ascii="Arial" w:hAnsi="Arial" w:cs="Arial"/>
          <w:sz w:val="24"/>
        </w:rPr>
        <w:t xml:space="preserve"> provided</w:t>
      </w:r>
      <w:r>
        <w:rPr>
          <w:rFonts w:ascii="Arial" w:hAnsi="Arial" w:cs="Arial"/>
          <w:sz w:val="24"/>
        </w:rPr>
        <w:t xml:space="preserve"> and </w:t>
      </w:r>
      <w:r w:rsidR="002F5D09">
        <w:rPr>
          <w:rFonts w:ascii="Arial" w:hAnsi="Arial" w:cs="Arial"/>
          <w:sz w:val="24"/>
        </w:rPr>
        <w:t>to ‘</w:t>
      </w:r>
      <w:r>
        <w:rPr>
          <w:rFonts w:ascii="Arial" w:hAnsi="Arial" w:cs="Arial"/>
          <w:sz w:val="24"/>
        </w:rPr>
        <w:t>keep up</w:t>
      </w:r>
      <w:r w:rsidR="002F5D09">
        <w:rPr>
          <w:rFonts w:ascii="Arial" w:hAnsi="Arial" w:cs="Arial"/>
          <w:sz w:val="24"/>
        </w:rPr>
        <w:t>’</w:t>
      </w:r>
      <w:r>
        <w:rPr>
          <w:rFonts w:ascii="Arial" w:hAnsi="Arial" w:cs="Arial"/>
          <w:sz w:val="24"/>
        </w:rPr>
        <w:t xml:space="preserve"> with</w:t>
      </w:r>
      <w:r w:rsidR="002F5D09">
        <w:rPr>
          <w:rFonts w:ascii="Arial" w:hAnsi="Arial" w:cs="Arial"/>
          <w:sz w:val="24"/>
        </w:rPr>
        <w:t xml:space="preserve"> the</w:t>
      </w:r>
      <w:r>
        <w:rPr>
          <w:rFonts w:ascii="Arial" w:hAnsi="Arial" w:cs="Arial"/>
          <w:sz w:val="24"/>
        </w:rPr>
        <w:t xml:space="preserve"> </w:t>
      </w:r>
      <w:r w:rsidR="002F5D09">
        <w:rPr>
          <w:rFonts w:ascii="Arial" w:hAnsi="Arial" w:cs="Arial"/>
          <w:sz w:val="24"/>
        </w:rPr>
        <w:t>ever-evolving</w:t>
      </w:r>
      <w:r>
        <w:rPr>
          <w:rFonts w:ascii="Arial" w:hAnsi="Arial" w:cs="Arial"/>
          <w:sz w:val="24"/>
        </w:rPr>
        <w:t xml:space="preserve"> world that young people live in today. The Welsh Authority Government (2015) stated that a workers’ professional development should include ‘reflective supervision’ to ensure a high-level of development and delivery are maintained for young people. </w:t>
      </w:r>
      <w:r w:rsidR="00597B3C">
        <w:rPr>
          <w:rFonts w:ascii="Arial" w:hAnsi="Arial" w:cs="Arial"/>
          <w:sz w:val="24"/>
        </w:rPr>
        <w:t xml:space="preserve">Building on this, </w:t>
      </w:r>
      <w:proofErr w:type="spellStart"/>
      <w:r w:rsidR="00597B3C" w:rsidRPr="00597B3C">
        <w:rPr>
          <w:rFonts w:ascii="Arial" w:hAnsi="Arial" w:cs="Arial"/>
          <w:sz w:val="24"/>
        </w:rPr>
        <w:t>Loganbill</w:t>
      </w:r>
      <w:proofErr w:type="spellEnd"/>
      <w:r w:rsidR="00597B3C" w:rsidRPr="00597B3C">
        <w:rPr>
          <w:rFonts w:ascii="Arial" w:hAnsi="Arial" w:cs="Arial"/>
          <w:sz w:val="24"/>
        </w:rPr>
        <w:t xml:space="preserve"> et al. (1982) </w:t>
      </w:r>
      <w:r w:rsidR="00597B3C">
        <w:rPr>
          <w:rFonts w:ascii="Arial" w:hAnsi="Arial" w:cs="Arial"/>
          <w:sz w:val="24"/>
        </w:rPr>
        <w:t xml:space="preserve">write that supervision </w:t>
      </w:r>
      <w:r w:rsidR="00597B3C">
        <w:rPr>
          <w:rFonts w:ascii="Arial" w:hAnsi="Arial" w:cs="Arial"/>
          <w:sz w:val="24"/>
        </w:rPr>
        <w:lastRenderedPageBreak/>
        <w:t xml:space="preserve">is </w:t>
      </w:r>
      <w:r w:rsidR="00597B3C" w:rsidRPr="00597B3C">
        <w:rPr>
          <w:rFonts w:ascii="Arial" w:hAnsi="Arial" w:cs="Arial"/>
          <w:sz w:val="24"/>
        </w:rPr>
        <w:t>‘an intensive, interpersonally focused, one-to-one relationship in which one person is designated to facilitate the development of therapeutic competence in the other person’.</w:t>
      </w:r>
      <w:r w:rsidR="00C31E29">
        <w:rPr>
          <w:rFonts w:ascii="Arial" w:hAnsi="Arial" w:cs="Arial"/>
          <w:sz w:val="24"/>
        </w:rPr>
        <w:t xml:space="preserve"> </w:t>
      </w:r>
    </w:p>
    <w:p w14:paraId="16FB9F61" w14:textId="083E002D" w:rsidR="00C31E29" w:rsidRDefault="009E493B" w:rsidP="00CA3237">
      <w:pPr>
        <w:spacing w:line="480" w:lineRule="auto"/>
        <w:jc w:val="both"/>
        <w:rPr>
          <w:rFonts w:ascii="Arial" w:hAnsi="Arial" w:cs="Arial"/>
          <w:sz w:val="24"/>
        </w:rPr>
      </w:pPr>
      <w:r>
        <w:rPr>
          <w:rFonts w:ascii="Arial" w:hAnsi="Arial" w:cs="Arial"/>
          <w:sz w:val="24"/>
        </w:rPr>
        <w:t>However, the relationship between the two parties</w:t>
      </w:r>
      <w:r w:rsidR="003F1168">
        <w:rPr>
          <w:rFonts w:ascii="Arial" w:hAnsi="Arial" w:cs="Arial"/>
          <w:sz w:val="24"/>
        </w:rPr>
        <w:t xml:space="preserve"> is paramount</w:t>
      </w:r>
      <w:r>
        <w:rPr>
          <w:rFonts w:ascii="Arial" w:hAnsi="Arial" w:cs="Arial"/>
          <w:sz w:val="24"/>
        </w:rPr>
        <w:t xml:space="preserve"> and </w:t>
      </w:r>
      <w:r w:rsidR="003F1168">
        <w:rPr>
          <w:rFonts w:ascii="Arial" w:hAnsi="Arial" w:cs="Arial"/>
          <w:sz w:val="24"/>
        </w:rPr>
        <w:t>an</w:t>
      </w:r>
      <w:r>
        <w:rPr>
          <w:rFonts w:ascii="Arial" w:hAnsi="Arial" w:cs="Arial"/>
          <w:sz w:val="24"/>
        </w:rPr>
        <w:t xml:space="preserve"> imbalance of power can often lead to unsuccessful supervision arrangements. </w:t>
      </w:r>
      <w:proofErr w:type="spellStart"/>
      <w:r w:rsidR="00B77C62">
        <w:rPr>
          <w:rFonts w:ascii="Arial" w:hAnsi="Arial" w:cs="Arial"/>
          <w:sz w:val="24"/>
        </w:rPr>
        <w:t>Sapin</w:t>
      </w:r>
      <w:proofErr w:type="spellEnd"/>
      <w:r w:rsidR="00B77C62">
        <w:rPr>
          <w:rFonts w:ascii="Arial" w:hAnsi="Arial" w:cs="Arial"/>
          <w:sz w:val="24"/>
        </w:rPr>
        <w:t xml:space="preserve"> (2013) emphasises that t</w:t>
      </w:r>
      <w:r w:rsidR="00C31E29">
        <w:rPr>
          <w:rFonts w:ascii="Arial" w:hAnsi="Arial" w:cs="Arial"/>
          <w:sz w:val="24"/>
        </w:rPr>
        <w:t xml:space="preserve">he relationship between supervisor and supervisee </w:t>
      </w:r>
      <w:r w:rsidR="00B77C62">
        <w:rPr>
          <w:rFonts w:ascii="Arial" w:hAnsi="Arial" w:cs="Arial"/>
          <w:sz w:val="24"/>
        </w:rPr>
        <w:t>must be one of ‘mutual respect’</w:t>
      </w:r>
      <w:r w:rsidR="004E34D6">
        <w:rPr>
          <w:rFonts w:ascii="Arial" w:hAnsi="Arial" w:cs="Arial"/>
          <w:sz w:val="24"/>
        </w:rPr>
        <w:t xml:space="preserve"> as these discussions can often be of a challenging nature</w:t>
      </w:r>
      <w:r w:rsidR="00696740">
        <w:rPr>
          <w:rFonts w:ascii="Arial" w:hAnsi="Arial" w:cs="Arial"/>
          <w:sz w:val="24"/>
        </w:rPr>
        <w:t xml:space="preserve"> about ‘practical and ethical dilemmas’ in the field. </w:t>
      </w:r>
      <w:r w:rsidR="007374F4">
        <w:rPr>
          <w:rFonts w:ascii="Arial" w:hAnsi="Arial" w:cs="Arial"/>
          <w:sz w:val="24"/>
        </w:rPr>
        <w:t>In addition to this, she explains the need for ‘forward planning and structure’ within supervision sessions</w:t>
      </w:r>
      <w:r w:rsidR="001B035A">
        <w:rPr>
          <w:rFonts w:ascii="Arial" w:hAnsi="Arial" w:cs="Arial"/>
          <w:sz w:val="24"/>
        </w:rPr>
        <w:t>, t</w:t>
      </w:r>
      <w:r w:rsidR="007374F4">
        <w:rPr>
          <w:rFonts w:ascii="Arial" w:hAnsi="Arial" w:cs="Arial"/>
          <w:sz w:val="24"/>
        </w:rPr>
        <w:t xml:space="preserve">his can mean the </w:t>
      </w:r>
      <w:r w:rsidR="008E0971">
        <w:rPr>
          <w:rFonts w:ascii="Arial" w:hAnsi="Arial" w:cs="Arial"/>
          <w:sz w:val="24"/>
        </w:rPr>
        <w:t>logistical</w:t>
      </w:r>
      <w:r w:rsidR="007374F4">
        <w:rPr>
          <w:rFonts w:ascii="Arial" w:hAnsi="Arial" w:cs="Arial"/>
          <w:sz w:val="24"/>
        </w:rPr>
        <w:t xml:space="preserve"> </w:t>
      </w:r>
      <w:r w:rsidR="008E0971">
        <w:rPr>
          <w:rFonts w:ascii="Arial" w:hAnsi="Arial" w:cs="Arial"/>
          <w:sz w:val="24"/>
        </w:rPr>
        <w:t>planning’s</w:t>
      </w:r>
      <w:r w:rsidR="007374F4">
        <w:rPr>
          <w:rFonts w:ascii="Arial" w:hAnsi="Arial" w:cs="Arial"/>
          <w:sz w:val="24"/>
        </w:rPr>
        <w:t xml:space="preserve"> o</w:t>
      </w:r>
      <w:r w:rsidR="008E0971">
        <w:rPr>
          <w:rFonts w:ascii="Arial" w:hAnsi="Arial" w:cs="Arial"/>
          <w:sz w:val="24"/>
        </w:rPr>
        <w:t>f</w:t>
      </w:r>
      <w:r w:rsidR="007374F4">
        <w:rPr>
          <w:rFonts w:ascii="Arial" w:hAnsi="Arial" w:cs="Arial"/>
          <w:sz w:val="24"/>
        </w:rPr>
        <w:t xml:space="preserve"> sessions</w:t>
      </w:r>
      <w:r w:rsidR="008E0971">
        <w:rPr>
          <w:rFonts w:ascii="Arial" w:hAnsi="Arial" w:cs="Arial"/>
          <w:sz w:val="24"/>
        </w:rPr>
        <w:t xml:space="preserve"> </w:t>
      </w:r>
      <w:r w:rsidR="007374F4">
        <w:rPr>
          <w:rFonts w:ascii="Arial" w:hAnsi="Arial" w:cs="Arial"/>
          <w:sz w:val="24"/>
        </w:rPr>
        <w:t xml:space="preserve">such as locations </w:t>
      </w:r>
      <w:r w:rsidR="001B035A">
        <w:rPr>
          <w:rFonts w:ascii="Arial" w:hAnsi="Arial" w:cs="Arial"/>
          <w:sz w:val="24"/>
        </w:rPr>
        <w:t>and</w:t>
      </w:r>
      <w:r w:rsidR="007374F4">
        <w:rPr>
          <w:rFonts w:ascii="Arial" w:hAnsi="Arial" w:cs="Arial"/>
          <w:sz w:val="24"/>
        </w:rPr>
        <w:t xml:space="preserve"> times, </w:t>
      </w:r>
      <w:r w:rsidR="001B035A">
        <w:rPr>
          <w:rFonts w:ascii="Arial" w:hAnsi="Arial" w:cs="Arial"/>
          <w:sz w:val="24"/>
        </w:rPr>
        <w:t>or</w:t>
      </w:r>
      <w:r w:rsidR="007374F4">
        <w:rPr>
          <w:rFonts w:ascii="Arial" w:hAnsi="Arial" w:cs="Arial"/>
          <w:sz w:val="24"/>
        </w:rPr>
        <w:t xml:space="preserve"> the </w:t>
      </w:r>
      <w:r w:rsidR="008E0971">
        <w:rPr>
          <w:rFonts w:ascii="Arial" w:hAnsi="Arial" w:cs="Arial"/>
          <w:sz w:val="24"/>
        </w:rPr>
        <w:t xml:space="preserve">relationship, purposes and power-balance the two parties fulfill in these sessions. </w:t>
      </w:r>
      <w:r w:rsidR="00B32A78">
        <w:rPr>
          <w:rFonts w:ascii="Arial" w:hAnsi="Arial" w:cs="Arial"/>
          <w:sz w:val="24"/>
        </w:rPr>
        <w:t>If th</w:t>
      </w:r>
      <w:r w:rsidR="00B71CEF">
        <w:rPr>
          <w:rFonts w:ascii="Arial" w:hAnsi="Arial" w:cs="Arial"/>
          <w:sz w:val="24"/>
        </w:rPr>
        <w:t xml:space="preserve">ese boundaries and expectations are not met, it can mean the </w:t>
      </w:r>
      <w:r w:rsidR="00BC44F4">
        <w:rPr>
          <w:rFonts w:ascii="Arial" w:hAnsi="Arial" w:cs="Arial"/>
          <w:sz w:val="24"/>
        </w:rPr>
        <w:t xml:space="preserve">relationship is not a conducive learning environment for the supervisee. </w:t>
      </w:r>
    </w:p>
    <w:p w14:paraId="7D82DC9F" w14:textId="079BFB76" w:rsidR="00832D2F" w:rsidRPr="00832D2F" w:rsidRDefault="007E3DF3" w:rsidP="00CA3237">
      <w:pPr>
        <w:spacing w:line="480" w:lineRule="auto"/>
        <w:jc w:val="both"/>
        <w:rPr>
          <w:rFonts w:ascii="Arial" w:hAnsi="Arial" w:cs="Arial"/>
          <w:sz w:val="24"/>
        </w:rPr>
      </w:pPr>
      <w:r w:rsidRPr="007E3DF3">
        <w:rPr>
          <w:rFonts w:ascii="Arial" w:hAnsi="Arial" w:cs="Arial"/>
          <w:sz w:val="24"/>
        </w:rPr>
        <w:t>Although</w:t>
      </w:r>
      <w:r>
        <w:rPr>
          <w:rFonts w:ascii="Arial" w:hAnsi="Arial" w:cs="Arial"/>
          <w:sz w:val="24"/>
        </w:rPr>
        <w:t xml:space="preserve"> the structure of supervision is not a new one, </w:t>
      </w:r>
      <w:r w:rsidR="004359E1">
        <w:rPr>
          <w:rFonts w:ascii="Arial" w:hAnsi="Arial" w:cs="Arial"/>
          <w:sz w:val="24"/>
        </w:rPr>
        <w:t xml:space="preserve">it has been suggested that youth </w:t>
      </w:r>
      <w:r w:rsidR="005821D6">
        <w:rPr>
          <w:rFonts w:ascii="Arial" w:hAnsi="Arial" w:cs="Arial"/>
          <w:sz w:val="24"/>
        </w:rPr>
        <w:t>workers</w:t>
      </w:r>
      <w:r>
        <w:rPr>
          <w:rFonts w:ascii="Arial" w:hAnsi="Arial" w:cs="Arial"/>
          <w:sz w:val="24"/>
        </w:rPr>
        <w:t xml:space="preserve"> can still often be resistant to the </w:t>
      </w:r>
      <w:r w:rsidR="005821D6">
        <w:rPr>
          <w:rFonts w:ascii="Arial" w:hAnsi="Arial" w:cs="Arial"/>
          <w:sz w:val="24"/>
        </w:rPr>
        <w:t xml:space="preserve">practice. </w:t>
      </w:r>
      <w:r w:rsidR="00AC4CF3">
        <w:rPr>
          <w:rFonts w:ascii="Arial" w:hAnsi="Arial" w:cs="Arial"/>
          <w:sz w:val="24"/>
        </w:rPr>
        <w:t>McCormick</w:t>
      </w:r>
      <w:r w:rsidR="005821D6">
        <w:rPr>
          <w:rFonts w:ascii="Arial" w:hAnsi="Arial" w:cs="Arial"/>
          <w:sz w:val="24"/>
        </w:rPr>
        <w:t xml:space="preserve"> (201</w:t>
      </w:r>
      <w:r w:rsidR="00AC4CF3">
        <w:rPr>
          <w:rFonts w:ascii="Arial" w:hAnsi="Arial" w:cs="Arial"/>
          <w:sz w:val="24"/>
        </w:rPr>
        <w:t>6</w:t>
      </w:r>
      <w:r w:rsidR="005821D6">
        <w:rPr>
          <w:rFonts w:ascii="Arial" w:hAnsi="Arial" w:cs="Arial"/>
          <w:sz w:val="24"/>
        </w:rPr>
        <w:t xml:space="preserve">) believes that even though </w:t>
      </w:r>
      <w:r w:rsidR="00635EF2">
        <w:rPr>
          <w:rFonts w:ascii="Arial" w:hAnsi="Arial" w:cs="Arial"/>
          <w:sz w:val="24"/>
        </w:rPr>
        <w:t xml:space="preserve">the concept has been better understood and embraced in recent years, there </w:t>
      </w:r>
      <w:r w:rsidR="00DF13ED">
        <w:rPr>
          <w:rFonts w:ascii="Arial" w:hAnsi="Arial" w:cs="Arial"/>
          <w:sz w:val="24"/>
        </w:rPr>
        <w:t xml:space="preserve">are still many </w:t>
      </w:r>
      <w:r w:rsidR="001F0465">
        <w:rPr>
          <w:rFonts w:ascii="Arial" w:hAnsi="Arial" w:cs="Arial"/>
          <w:sz w:val="24"/>
        </w:rPr>
        <w:t>workers</w:t>
      </w:r>
      <w:r w:rsidR="00DF13ED">
        <w:rPr>
          <w:rFonts w:ascii="Arial" w:hAnsi="Arial" w:cs="Arial"/>
          <w:sz w:val="24"/>
        </w:rPr>
        <w:t xml:space="preserve"> who will fail to ‘make space</w:t>
      </w:r>
      <w:r w:rsidR="00AC4CF3">
        <w:rPr>
          <w:rFonts w:ascii="Arial" w:hAnsi="Arial" w:cs="Arial"/>
          <w:sz w:val="24"/>
        </w:rPr>
        <w:t xml:space="preserve"> </w:t>
      </w:r>
      <w:r w:rsidR="001F0465">
        <w:rPr>
          <w:rFonts w:ascii="Arial" w:hAnsi="Arial" w:cs="Arial"/>
          <w:sz w:val="24"/>
        </w:rPr>
        <w:t>for critical reflection</w:t>
      </w:r>
      <w:r w:rsidR="00AC4CF3">
        <w:rPr>
          <w:rFonts w:ascii="Arial" w:hAnsi="Arial" w:cs="Arial"/>
          <w:sz w:val="24"/>
        </w:rPr>
        <w:t>’</w:t>
      </w:r>
      <w:r w:rsidR="001F0465">
        <w:rPr>
          <w:rFonts w:ascii="Arial" w:hAnsi="Arial" w:cs="Arial"/>
          <w:sz w:val="24"/>
        </w:rPr>
        <w:t xml:space="preserve"> in their day-to-day practice</w:t>
      </w:r>
      <w:r w:rsidR="00D26CF9">
        <w:rPr>
          <w:rFonts w:ascii="Arial" w:hAnsi="Arial" w:cs="Arial"/>
          <w:sz w:val="24"/>
        </w:rPr>
        <w:t xml:space="preserve"> and workers must ‘c</w:t>
      </w:r>
      <w:r w:rsidR="00D26CF9" w:rsidRPr="00D26CF9">
        <w:rPr>
          <w:rFonts w:ascii="Arial" w:hAnsi="Arial" w:cs="Arial"/>
          <w:sz w:val="24"/>
        </w:rPr>
        <w:t>reatively generate their own structures or processes to support being critically reflective’</w:t>
      </w:r>
      <w:r w:rsidR="00D26CF9">
        <w:rPr>
          <w:rFonts w:ascii="Arial" w:hAnsi="Arial" w:cs="Arial"/>
          <w:sz w:val="24"/>
        </w:rPr>
        <w:t xml:space="preserve"> </w:t>
      </w:r>
      <w:r w:rsidR="00515FD5">
        <w:rPr>
          <w:rFonts w:ascii="Arial" w:hAnsi="Arial" w:cs="Arial"/>
          <w:sz w:val="24"/>
        </w:rPr>
        <w:t>with in their profession.</w:t>
      </w:r>
      <w:r w:rsidR="004359E1">
        <w:rPr>
          <w:rFonts w:ascii="Arial" w:hAnsi="Arial" w:cs="Arial"/>
          <w:sz w:val="24"/>
        </w:rPr>
        <w:t xml:space="preserve"> </w:t>
      </w:r>
      <w:r w:rsidR="00340DDF">
        <w:rPr>
          <w:rFonts w:ascii="Arial" w:hAnsi="Arial" w:cs="Arial"/>
          <w:sz w:val="24"/>
        </w:rPr>
        <w:t xml:space="preserve">The recommendations </w:t>
      </w:r>
      <w:r w:rsidR="00832D2F">
        <w:rPr>
          <w:rFonts w:ascii="Arial" w:hAnsi="Arial" w:cs="Arial"/>
          <w:sz w:val="24"/>
        </w:rPr>
        <w:t>provided by the Youth Work in Wales</w:t>
      </w:r>
      <w:r w:rsidR="00842107">
        <w:rPr>
          <w:rFonts w:ascii="Arial" w:hAnsi="Arial" w:cs="Arial"/>
          <w:sz w:val="24"/>
        </w:rPr>
        <w:t xml:space="preserve">: Principles and Purposes document (2013) </w:t>
      </w:r>
      <w:r w:rsidR="008D18EA">
        <w:rPr>
          <w:rFonts w:ascii="Arial" w:hAnsi="Arial" w:cs="Arial"/>
          <w:sz w:val="24"/>
        </w:rPr>
        <w:t xml:space="preserve">emphasise that for youth workers to be successful when assessing outcomes </w:t>
      </w:r>
      <w:r w:rsidR="00832D2F" w:rsidRPr="00832D2F">
        <w:rPr>
          <w:rFonts w:ascii="Arial" w:hAnsi="Arial" w:cs="Arial"/>
          <w:sz w:val="24"/>
        </w:rPr>
        <w:t xml:space="preserve">and </w:t>
      </w:r>
      <w:r w:rsidR="008D18EA">
        <w:rPr>
          <w:rFonts w:ascii="Arial" w:hAnsi="Arial" w:cs="Arial"/>
          <w:sz w:val="24"/>
        </w:rPr>
        <w:t xml:space="preserve">to make true </w:t>
      </w:r>
      <w:r w:rsidR="00832D2F" w:rsidRPr="00832D2F">
        <w:rPr>
          <w:rFonts w:ascii="Arial" w:hAnsi="Arial" w:cs="Arial"/>
          <w:sz w:val="24"/>
        </w:rPr>
        <w:t>impact</w:t>
      </w:r>
      <w:r w:rsidR="00897BD4">
        <w:rPr>
          <w:rFonts w:ascii="Arial" w:hAnsi="Arial" w:cs="Arial"/>
          <w:sz w:val="24"/>
        </w:rPr>
        <w:t xml:space="preserve"> in young peoples lives, they must continue to challenge </w:t>
      </w:r>
      <w:r w:rsidR="003D3B75">
        <w:rPr>
          <w:rFonts w:ascii="Arial" w:hAnsi="Arial" w:cs="Arial"/>
          <w:sz w:val="24"/>
        </w:rPr>
        <w:t xml:space="preserve">and develop </w:t>
      </w:r>
      <w:r w:rsidR="00897BD4">
        <w:rPr>
          <w:rFonts w:ascii="Arial" w:hAnsi="Arial" w:cs="Arial"/>
          <w:sz w:val="24"/>
        </w:rPr>
        <w:t xml:space="preserve">current practice. </w:t>
      </w:r>
      <w:r w:rsidR="00D65E89">
        <w:rPr>
          <w:rFonts w:ascii="Arial" w:hAnsi="Arial" w:cs="Arial"/>
          <w:sz w:val="24"/>
        </w:rPr>
        <w:t>To have this impact the document suggests h</w:t>
      </w:r>
      <w:r w:rsidR="00897BD4">
        <w:rPr>
          <w:rFonts w:ascii="Arial" w:hAnsi="Arial" w:cs="Arial"/>
          <w:sz w:val="24"/>
        </w:rPr>
        <w:t>aving</w:t>
      </w:r>
      <w:r w:rsidR="00832D2F" w:rsidRPr="00832D2F">
        <w:rPr>
          <w:rFonts w:ascii="Arial" w:hAnsi="Arial" w:cs="Arial"/>
          <w:sz w:val="24"/>
        </w:rPr>
        <w:t xml:space="preserve"> </w:t>
      </w:r>
      <w:r w:rsidR="00D65E89">
        <w:rPr>
          <w:rFonts w:ascii="Arial" w:hAnsi="Arial" w:cs="Arial"/>
          <w:sz w:val="24"/>
        </w:rPr>
        <w:t>‘</w:t>
      </w:r>
      <w:r w:rsidR="00832D2F" w:rsidRPr="00832D2F">
        <w:rPr>
          <w:rFonts w:ascii="Arial" w:hAnsi="Arial" w:cs="Arial"/>
          <w:sz w:val="24"/>
        </w:rPr>
        <w:t>systems</w:t>
      </w:r>
      <w:r w:rsidR="008D18EA">
        <w:rPr>
          <w:rFonts w:ascii="Arial" w:hAnsi="Arial" w:cs="Arial"/>
          <w:sz w:val="24"/>
        </w:rPr>
        <w:t xml:space="preserve"> </w:t>
      </w:r>
      <w:r w:rsidR="00832D2F" w:rsidRPr="00832D2F">
        <w:rPr>
          <w:rFonts w:ascii="Arial" w:hAnsi="Arial" w:cs="Arial"/>
          <w:sz w:val="24"/>
        </w:rPr>
        <w:t>for the planning, monitoring</w:t>
      </w:r>
      <w:r w:rsidR="008D18EA">
        <w:rPr>
          <w:rFonts w:ascii="Arial" w:hAnsi="Arial" w:cs="Arial"/>
          <w:sz w:val="24"/>
        </w:rPr>
        <w:t xml:space="preserve"> </w:t>
      </w:r>
      <w:r w:rsidR="00832D2F" w:rsidRPr="00832D2F">
        <w:rPr>
          <w:rFonts w:ascii="Arial" w:hAnsi="Arial" w:cs="Arial"/>
          <w:sz w:val="24"/>
        </w:rPr>
        <w:t>and evaluation of all aspects of</w:t>
      </w:r>
      <w:r w:rsidR="008D18EA">
        <w:rPr>
          <w:rFonts w:ascii="Arial" w:hAnsi="Arial" w:cs="Arial"/>
          <w:sz w:val="24"/>
        </w:rPr>
        <w:t xml:space="preserve"> </w:t>
      </w:r>
      <w:r w:rsidR="00832D2F" w:rsidRPr="00832D2F">
        <w:rPr>
          <w:rFonts w:ascii="Arial" w:hAnsi="Arial" w:cs="Arial"/>
          <w:sz w:val="24"/>
        </w:rPr>
        <w:t>their work with young people</w:t>
      </w:r>
      <w:r w:rsidR="001A6943">
        <w:rPr>
          <w:rFonts w:ascii="Arial" w:hAnsi="Arial" w:cs="Arial"/>
          <w:sz w:val="24"/>
        </w:rPr>
        <w:t>’ (YWWRG, 2013)</w:t>
      </w:r>
      <w:r w:rsidR="006559A2">
        <w:rPr>
          <w:rFonts w:ascii="Arial" w:hAnsi="Arial" w:cs="Arial"/>
          <w:sz w:val="24"/>
        </w:rPr>
        <w:t xml:space="preserve">. These </w:t>
      </w:r>
      <w:r w:rsidR="006559A2">
        <w:rPr>
          <w:rFonts w:ascii="Arial" w:hAnsi="Arial" w:cs="Arial"/>
          <w:sz w:val="24"/>
        </w:rPr>
        <w:lastRenderedPageBreak/>
        <w:t xml:space="preserve">systems should provide organisations and youth workers as individuals the ability </w:t>
      </w:r>
      <w:r w:rsidR="00D65E89">
        <w:rPr>
          <w:rFonts w:ascii="Arial" w:hAnsi="Arial" w:cs="Arial"/>
          <w:sz w:val="24"/>
        </w:rPr>
        <w:t>‘</w:t>
      </w:r>
      <w:r w:rsidR="006559A2">
        <w:rPr>
          <w:rFonts w:ascii="Arial" w:hAnsi="Arial" w:cs="Arial"/>
          <w:sz w:val="24"/>
        </w:rPr>
        <w:t>t</w:t>
      </w:r>
      <w:r w:rsidR="00D65E89">
        <w:rPr>
          <w:rFonts w:ascii="Arial" w:hAnsi="Arial" w:cs="Arial"/>
          <w:sz w:val="24"/>
        </w:rPr>
        <w:t xml:space="preserve">o use self-assessment and reflection tools </w:t>
      </w:r>
      <w:r w:rsidR="00F929FB">
        <w:rPr>
          <w:rFonts w:ascii="Arial" w:hAnsi="Arial" w:cs="Arial"/>
          <w:sz w:val="24"/>
        </w:rPr>
        <w:t>to create positive learning outcomes that benefit young people</w:t>
      </w:r>
      <w:r w:rsidR="009A1172">
        <w:rPr>
          <w:rFonts w:ascii="Arial" w:hAnsi="Arial" w:cs="Arial"/>
          <w:sz w:val="24"/>
        </w:rPr>
        <w:t>’</w:t>
      </w:r>
      <w:r w:rsidR="00F929FB">
        <w:rPr>
          <w:rFonts w:ascii="Arial" w:hAnsi="Arial" w:cs="Arial"/>
          <w:sz w:val="24"/>
        </w:rPr>
        <w:t xml:space="preserve"> (YWWRG, 2013</w:t>
      </w:r>
      <w:r w:rsidR="00BF7064">
        <w:rPr>
          <w:rFonts w:ascii="Arial" w:hAnsi="Arial" w:cs="Arial"/>
          <w:sz w:val="24"/>
        </w:rPr>
        <w:t xml:space="preserve">). </w:t>
      </w:r>
      <w:r w:rsidR="00D65E89">
        <w:rPr>
          <w:rFonts w:ascii="Arial" w:hAnsi="Arial" w:cs="Arial"/>
          <w:sz w:val="24"/>
        </w:rPr>
        <w:t xml:space="preserve"> </w:t>
      </w:r>
    </w:p>
    <w:p w14:paraId="49E549BC" w14:textId="060AA4E7" w:rsidR="00A0063F" w:rsidRDefault="0091399D" w:rsidP="00CA3237">
      <w:pPr>
        <w:spacing w:line="480" w:lineRule="auto"/>
        <w:jc w:val="both"/>
        <w:rPr>
          <w:rFonts w:ascii="Arial" w:hAnsi="Arial" w:cs="Arial"/>
          <w:sz w:val="24"/>
        </w:rPr>
      </w:pPr>
      <w:r>
        <w:rPr>
          <w:rFonts w:ascii="Arial" w:hAnsi="Arial" w:cs="Arial"/>
          <w:sz w:val="24"/>
        </w:rPr>
        <w:t>Conversely</w:t>
      </w:r>
      <w:r w:rsidR="00777B96">
        <w:rPr>
          <w:rFonts w:ascii="Arial" w:hAnsi="Arial" w:cs="Arial"/>
          <w:sz w:val="24"/>
        </w:rPr>
        <w:t xml:space="preserve"> </w:t>
      </w:r>
      <w:r w:rsidR="00D360C5">
        <w:rPr>
          <w:rFonts w:ascii="Arial" w:hAnsi="Arial" w:cs="Arial"/>
          <w:sz w:val="24"/>
        </w:rPr>
        <w:t xml:space="preserve">Hedberg (2009) </w:t>
      </w:r>
      <w:r w:rsidR="00E1632B">
        <w:rPr>
          <w:rFonts w:ascii="Arial" w:hAnsi="Arial" w:cs="Arial"/>
          <w:sz w:val="24"/>
        </w:rPr>
        <w:t>believe</w:t>
      </w:r>
      <w:r w:rsidR="00C84979">
        <w:rPr>
          <w:rFonts w:ascii="Arial" w:hAnsi="Arial" w:cs="Arial"/>
          <w:sz w:val="24"/>
        </w:rPr>
        <w:t>s</w:t>
      </w:r>
      <w:r w:rsidR="00E1632B">
        <w:rPr>
          <w:rFonts w:ascii="Arial" w:hAnsi="Arial" w:cs="Arial"/>
          <w:sz w:val="24"/>
        </w:rPr>
        <w:t xml:space="preserve"> supervision </w:t>
      </w:r>
      <w:r w:rsidR="008F2A2F">
        <w:rPr>
          <w:rFonts w:ascii="Arial" w:hAnsi="Arial" w:cs="Arial"/>
          <w:sz w:val="24"/>
        </w:rPr>
        <w:t xml:space="preserve">and reflection are a ‘luxury’ </w:t>
      </w:r>
      <w:r w:rsidR="009D75C2">
        <w:rPr>
          <w:rFonts w:ascii="Arial" w:hAnsi="Arial" w:cs="Arial"/>
          <w:sz w:val="24"/>
        </w:rPr>
        <w:t>and current expectations of constant bus</w:t>
      </w:r>
      <w:r w:rsidR="00D360C5">
        <w:rPr>
          <w:rFonts w:ascii="Arial" w:hAnsi="Arial" w:cs="Arial"/>
          <w:sz w:val="24"/>
        </w:rPr>
        <w:t>y</w:t>
      </w:r>
      <w:r w:rsidR="009D75C2">
        <w:rPr>
          <w:rFonts w:ascii="Arial" w:hAnsi="Arial" w:cs="Arial"/>
          <w:sz w:val="24"/>
        </w:rPr>
        <w:t>ness</w:t>
      </w:r>
      <w:r w:rsidR="00D360C5">
        <w:rPr>
          <w:rFonts w:ascii="Arial" w:hAnsi="Arial" w:cs="Arial"/>
          <w:sz w:val="24"/>
        </w:rPr>
        <w:t xml:space="preserve"> and productivity, matched with underfunding and understaffing of services make it difficult for </w:t>
      </w:r>
      <w:r w:rsidR="00E9714B">
        <w:rPr>
          <w:rFonts w:ascii="Arial" w:hAnsi="Arial" w:cs="Arial"/>
          <w:sz w:val="24"/>
        </w:rPr>
        <w:t xml:space="preserve">practitioners to engage with supervision effectively. </w:t>
      </w:r>
      <w:r w:rsidR="002E7D68">
        <w:rPr>
          <w:rFonts w:ascii="Arial" w:hAnsi="Arial" w:cs="Arial"/>
          <w:sz w:val="24"/>
        </w:rPr>
        <w:t xml:space="preserve">Although </w:t>
      </w:r>
      <w:r w:rsidR="003662B1">
        <w:rPr>
          <w:rFonts w:ascii="Arial" w:hAnsi="Arial" w:cs="Arial"/>
          <w:sz w:val="24"/>
        </w:rPr>
        <w:t xml:space="preserve">it is worth noting that Hedberg’s writings were focused on the reflective practitioner in a formal educational environment, </w:t>
      </w:r>
      <w:r w:rsidR="008E0227">
        <w:rPr>
          <w:rFonts w:ascii="Arial" w:hAnsi="Arial" w:cs="Arial"/>
          <w:sz w:val="24"/>
        </w:rPr>
        <w:t xml:space="preserve">many of these points of discussion currently ring true for the field of youth work. </w:t>
      </w:r>
      <w:r w:rsidR="005B5585">
        <w:rPr>
          <w:rFonts w:ascii="Arial" w:hAnsi="Arial" w:cs="Arial"/>
          <w:sz w:val="24"/>
        </w:rPr>
        <w:t>Indeed</w:t>
      </w:r>
      <w:r w:rsidR="000F3357">
        <w:rPr>
          <w:rFonts w:ascii="Arial" w:hAnsi="Arial" w:cs="Arial"/>
          <w:sz w:val="24"/>
        </w:rPr>
        <w:t>,</w:t>
      </w:r>
      <w:r w:rsidR="005B5585">
        <w:rPr>
          <w:rFonts w:ascii="Arial" w:hAnsi="Arial" w:cs="Arial"/>
          <w:sz w:val="24"/>
        </w:rPr>
        <w:t xml:space="preserve"> other </w:t>
      </w:r>
      <w:r w:rsidR="000B4D4C">
        <w:rPr>
          <w:rFonts w:ascii="Arial" w:hAnsi="Arial" w:cs="Arial"/>
          <w:sz w:val="24"/>
        </w:rPr>
        <w:t>authors have theorised that effective supervision can only occur in supportive, learning environments</w:t>
      </w:r>
      <w:r w:rsidR="00DE160C">
        <w:rPr>
          <w:rFonts w:ascii="Arial" w:hAnsi="Arial" w:cs="Arial"/>
          <w:sz w:val="24"/>
        </w:rPr>
        <w:t xml:space="preserve"> </w:t>
      </w:r>
      <w:r w:rsidR="000F3357">
        <w:rPr>
          <w:rFonts w:ascii="Arial" w:hAnsi="Arial" w:cs="Arial"/>
          <w:sz w:val="24"/>
        </w:rPr>
        <w:t xml:space="preserve">and is not necessarily suited to organisations that have a hierarchical structure or </w:t>
      </w:r>
      <w:r w:rsidR="00183526">
        <w:rPr>
          <w:rFonts w:ascii="Arial" w:hAnsi="Arial" w:cs="Arial"/>
          <w:sz w:val="24"/>
        </w:rPr>
        <w:t>‘top-down’ organisation</w:t>
      </w:r>
      <w:r w:rsidR="00A0063F">
        <w:rPr>
          <w:rFonts w:ascii="Arial" w:hAnsi="Arial" w:cs="Arial"/>
          <w:sz w:val="24"/>
        </w:rPr>
        <w:t xml:space="preserve"> (Gould, 2004; Gray, 2007)</w:t>
      </w:r>
      <w:r w:rsidR="00183526">
        <w:rPr>
          <w:rFonts w:ascii="Arial" w:hAnsi="Arial" w:cs="Arial"/>
          <w:sz w:val="24"/>
        </w:rPr>
        <w:t xml:space="preserve">. When considering this argument for the field of Youth Work, it </w:t>
      </w:r>
      <w:r w:rsidR="00A0063F">
        <w:rPr>
          <w:rFonts w:ascii="Arial" w:hAnsi="Arial" w:cs="Arial"/>
          <w:sz w:val="24"/>
        </w:rPr>
        <w:t>could be argued</w:t>
      </w:r>
      <w:r w:rsidR="00183526">
        <w:rPr>
          <w:rFonts w:ascii="Arial" w:hAnsi="Arial" w:cs="Arial"/>
          <w:sz w:val="24"/>
        </w:rPr>
        <w:t xml:space="preserve"> that the profession is well suited to the practice of supervision. With workers encouraged to work ‘participatively’ and </w:t>
      </w:r>
      <w:r w:rsidR="00277573">
        <w:rPr>
          <w:rFonts w:ascii="Arial" w:hAnsi="Arial" w:cs="Arial"/>
          <w:sz w:val="24"/>
        </w:rPr>
        <w:t xml:space="preserve">with democratic managerial styles, </w:t>
      </w:r>
      <w:r w:rsidR="00EF5B91">
        <w:rPr>
          <w:rFonts w:ascii="Arial" w:hAnsi="Arial" w:cs="Arial"/>
          <w:sz w:val="24"/>
        </w:rPr>
        <w:t xml:space="preserve">it would be expected that the environment be that </w:t>
      </w:r>
      <w:r w:rsidR="00902985">
        <w:rPr>
          <w:rFonts w:ascii="Arial" w:hAnsi="Arial" w:cs="Arial"/>
          <w:sz w:val="24"/>
        </w:rPr>
        <w:t xml:space="preserve">one of learning at Gould (2004) recommends (LSIS, 2012; WLGA, 2014). </w:t>
      </w:r>
      <w:r w:rsidR="00EF5B91">
        <w:rPr>
          <w:rFonts w:ascii="Arial" w:hAnsi="Arial" w:cs="Arial"/>
          <w:sz w:val="24"/>
        </w:rPr>
        <w:t xml:space="preserve"> </w:t>
      </w:r>
      <w:r w:rsidR="004064DB">
        <w:rPr>
          <w:rFonts w:ascii="Arial" w:hAnsi="Arial" w:cs="Arial"/>
          <w:sz w:val="24"/>
        </w:rPr>
        <w:t xml:space="preserve">However, what Hedberg (2009) has stated should be similarly considered when arguing if youth workers are able to effectively engage with supervision given the current </w:t>
      </w:r>
      <w:r w:rsidR="00FF1E2B">
        <w:rPr>
          <w:rFonts w:ascii="Arial" w:hAnsi="Arial" w:cs="Arial"/>
          <w:sz w:val="24"/>
        </w:rPr>
        <w:t xml:space="preserve">strains the service is experiencing. </w:t>
      </w:r>
    </w:p>
    <w:p w14:paraId="335905A2" w14:textId="53B36470" w:rsidR="001C71EB" w:rsidRDefault="001C71EB" w:rsidP="00CA3237">
      <w:pPr>
        <w:spacing w:line="480" w:lineRule="auto"/>
        <w:jc w:val="both"/>
        <w:rPr>
          <w:rFonts w:ascii="Arial" w:hAnsi="Arial" w:cs="Arial"/>
          <w:sz w:val="24"/>
        </w:rPr>
      </w:pPr>
      <w:r>
        <w:rPr>
          <w:rFonts w:ascii="Arial" w:hAnsi="Arial" w:cs="Arial"/>
          <w:sz w:val="24"/>
        </w:rPr>
        <w:t xml:space="preserve">On a national </w:t>
      </w:r>
      <w:r w:rsidR="00BE075E">
        <w:rPr>
          <w:rFonts w:ascii="Arial" w:hAnsi="Arial" w:cs="Arial"/>
          <w:sz w:val="24"/>
        </w:rPr>
        <w:t xml:space="preserve">agenda, the </w:t>
      </w:r>
      <w:r w:rsidR="00BE075E" w:rsidRPr="00BE075E">
        <w:rPr>
          <w:rFonts w:ascii="Arial" w:hAnsi="Arial" w:cs="Arial"/>
          <w:sz w:val="24"/>
        </w:rPr>
        <w:t>Well-being of Future Generations (Wales) Act 2015</w:t>
      </w:r>
      <w:r w:rsidR="00BE075E">
        <w:rPr>
          <w:rFonts w:ascii="Arial" w:hAnsi="Arial" w:cs="Arial"/>
          <w:sz w:val="24"/>
        </w:rPr>
        <w:t xml:space="preserve"> has recommended that agencies work together and within them selves to ensure Wales is working towards </w:t>
      </w:r>
      <w:r w:rsidR="002A07CA">
        <w:rPr>
          <w:rFonts w:ascii="Arial" w:hAnsi="Arial" w:cs="Arial"/>
          <w:sz w:val="24"/>
        </w:rPr>
        <w:t xml:space="preserve">goal’s </w:t>
      </w:r>
      <w:r w:rsidR="00EB7A46">
        <w:rPr>
          <w:rFonts w:ascii="Arial" w:hAnsi="Arial" w:cs="Arial"/>
          <w:sz w:val="24"/>
        </w:rPr>
        <w:t xml:space="preserve">that will benefit </w:t>
      </w:r>
      <w:r w:rsidR="00D744FD">
        <w:rPr>
          <w:rFonts w:ascii="Arial" w:hAnsi="Arial" w:cs="Arial"/>
          <w:sz w:val="24"/>
        </w:rPr>
        <w:t xml:space="preserve">the </w:t>
      </w:r>
      <w:proofErr w:type="gramStart"/>
      <w:r w:rsidR="00D744FD">
        <w:rPr>
          <w:rFonts w:ascii="Arial" w:hAnsi="Arial" w:cs="Arial"/>
          <w:sz w:val="24"/>
        </w:rPr>
        <w:t>nation</w:t>
      </w:r>
      <w:r w:rsidR="00EB7A46">
        <w:rPr>
          <w:rFonts w:ascii="Arial" w:hAnsi="Arial" w:cs="Arial"/>
          <w:sz w:val="24"/>
        </w:rPr>
        <w:t xml:space="preserve"> as</w:t>
      </w:r>
      <w:r w:rsidR="00D744FD">
        <w:rPr>
          <w:rFonts w:ascii="Arial" w:hAnsi="Arial" w:cs="Arial"/>
          <w:sz w:val="24"/>
        </w:rPr>
        <w:t xml:space="preserve"> a</w:t>
      </w:r>
      <w:r w:rsidR="00EB7A46">
        <w:rPr>
          <w:rFonts w:ascii="Arial" w:hAnsi="Arial" w:cs="Arial"/>
          <w:sz w:val="24"/>
        </w:rPr>
        <w:t xml:space="preserve"> whole</w:t>
      </w:r>
      <w:proofErr w:type="gramEnd"/>
      <w:r w:rsidR="00EB7A46">
        <w:rPr>
          <w:rFonts w:ascii="Arial" w:hAnsi="Arial" w:cs="Arial"/>
          <w:sz w:val="24"/>
        </w:rPr>
        <w:t>. When we consider</w:t>
      </w:r>
      <w:r w:rsidR="002A07CA">
        <w:rPr>
          <w:rFonts w:ascii="Arial" w:hAnsi="Arial" w:cs="Arial"/>
          <w:sz w:val="24"/>
        </w:rPr>
        <w:t xml:space="preserve"> the core purposes of the </w:t>
      </w:r>
      <w:r w:rsidR="00EB7A46">
        <w:rPr>
          <w:rFonts w:ascii="Arial" w:hAnsi="Arial" w:cs="Arial"/>
          <w:sz w:val="24"/>
        </w:rPr>
        <w:t xml:space="preserve">Youth </w:t>
      </w:r>
      <w:r w:rsidR="002A07CA">
        <w:rPr>
          <w:rFonts w:ascii="Arial" w:hAnsi="Arial" w:cs="Arial"/>
          <w:sz w:val="24"/>
        </w:rPr>
        <w:t>Work profession</w:t>
      </w:r>
      <w:r w:rsidR="00C23079">
        <w:rPr>
          <w:rFonts w:ascii="Arial" w:hAnsi="Arial" w:cs="Arial"/>
          <w:sz w:val="24"/>
        </w:rPr>
        <w:t xml:space="preserve"> in relation to this act, youth work is not often driven </w:t>
      </w:r>
      <w:r w:rsidR="00623D81">
        <w:rPr>
          <w:rFonts w:ascii="Arial" w:hAnsi="Arial" w:cs="Arial"/>
          <w:sz w:val="24"/>
        </w:rPr>
        <w:t>b</w:t>
      </w:r>
      <w:r w:rsidR="00C23079">
        <w:rPr>
          <w:rFonts w:ascii="Arial" w:hAnsi="Arial" w:cs="Arial"/>
          <w:sz w:val="24"/>
        </w:rPr>
        <w:t xml:space="preserve">y specific goals or achievements </w:t>
      </w:r>
      <w:r w:rsidR="00FB0307">
        <w:rPr>
          <w:rFonts w:ascii="Arial" w:hAnsi="Arial" w:cs="Arial"/>
          <w:sz w:val="24"/>
        </w:rPr>
        <w:t xml:space="preserve">at forefront but is focussed on the </w:t>
      </w:r>
      <w:r w:rsidR="0043286A">
        <w:rPr>
          <w:rFonts w:ascii="Arial" w:hAnsi="Arial" w:cs="Arial"/>
          <w:sz w:val="24"/>
        </w:rPr>
        <w:t>development of</w:t>
      </w:r>
      <w:r w:rsidR="00FB0307">
        <w:rPr>
          <w:rFonts w:ascii="Arial" w:hAnsi="Arial" w:cs="Arial"/>
          <w:sz w:val="24"/>
        </w:rPr>
        <w:t xml:space="preserve"> an </w:t>
      </w:r>
      <w:r w:rsidR="00FB0307">
        <w:rPr>
          <w:rFonts w:ascii="Arial" w:hAnsi="Arial" w:cs="Arial"/>
          <w:sz w:val="24"/>
        </w:rPr>
        <w:lastRenderedPageBreak/>
        <w:t>individual or group young people</w:t>
      </w:r>
      <w:r w:rsidR="00DA22E8">
        <w:rPr>
          <w:rFonts w:ascii="Arial" w:hAnsi="Arial" w:cs="Arial"/>
          <w:sz w:val="24"/>
        </w:rPr>
        <w:t xml:space="preserve"> (LSIS, 2012)</w:t>
      </w:r>
      <w:r w:rsidR="00FB0307">
        <w:rPr>
          <w:rFonts w:ascii="Arial" w:hAnsi="Arial" w:cs="Arial"/>
          <w:sz w:val="24"/>
        </w:rPr>
        <w:t>. However, if we are to fulfill the agendas made in the Well-</w:t>
      </w:r>
      <w:r w:rsidR="00D12249">
        <w:rPr>
          <w:rFonts w:ascii="Arial" w:hAnsi="Arial" w:cs="Arial"/>
          <w:sz w:val="24"/>
        </w:rPr>
        <w:t xml:space="preserve">being of Future Generations (Wales) Act 2015, </w:t>
      </w:r>
      <w:r w:rsidR="00D853B4">
        <w:rPr>
          <w:rFonts w:ascii="Arial" w:hAnsi="Arial" w:cs="Arial"/>
          <w:sz w:val="24"/>
        </w:rPr>
        <w:t xml:space="preserve">performance must be </w:t>
      </w:r>
      <w:r w:rsidR="00623D81">
        <w:rPr>
          <w:rFonts w:ascii="Arial" w:hAnsi="Arial" w:cs="Arial"/>
          <w:sz w:val="24"/>
        </w:rPr>
        <w:t>‘</w:t>
      </w:r>
      <w:r w:rsidR="00DA22E8">
        <w:rPr>
          <w:rFonts w:ascii="Arial" w:hAnsi="Arial" w:cs="Arial"/>
          <w:sz w:val="24"/>
        </w:rPr>
        <w:t>monitored</w:t>
      </w:r>
      <w:r w:rsidR="00623D81">
        <w:rPr>
          <w:rFonts w:ascii="Arial" w:hAnsi="Arial" w:cs="Arial"/>
          <w:sz w:val="24"/>
        </w:rPr>
        <w:t>’</w:t>
      </w:r>
      <w:r w:rsidR="00DA22E8">
        <w:rPr>
          <w:rFonts w:ascii="Arial" w:hAnsi="Arial" w:cs="Arial"/>
          <w:sz w:val="24"/>
        </w:rPr>
        <w:t>,</w:t>
      </w:r>
      <w:r w:rsidR="00D853B4">
        <w:rPr>
          <w:rFonts w:ascii="Arial" w:hAnsi="Arial" w:cs="Arial"/>
          <w:sz w:val="24"/>
        </w:rPr>
        <w:t xml:space="preserve"> and workers should be consistently supported to continue develop</w:t>
      </w:r>
      <w:r w:rsidR="00906865">
        <w:rPr>
          <w:rFonts w:ascii="Arial" w:hAnsi="Arial" w:cs="Arial"/>
          <w:sz w:val="24"/>
        </w:rPr>
        <w:t xml:space="preserve"> as practitioners. </w:t>
      </w:r>
      <w:r w:rsidR="00D853B4">
        <w:rPr>
          <w:rFonts w:ascii="Arial" w:hAnsi="Arial" w:cs="Arial"/>
          <w:sz w:val="24"/>
        </w:rPr>
        <w:t xml:space="preserve"> </w:t>
      </w:r>
      <w:r w:rsidR="00906865">
        <w:rPr>
          <w:rFonts w:ascii="Arial" w:hAnsi="Arial" w:cs="Arial"/>
          <w:sz w:val="24"/>
        </w:rPr>
        <w:t>Hedberg (2009) reminds us that ‘r</w:t>
      </w:r>
      <w:r w:rsidR="00906865" w:rsidRPr="00906865">
        <w:rPr>
          <w:rFonts w:ascii="Arial" w:hAnsi="Arial" w:cs="Arial"/>
          <w:sz w:val="24"/>
        </w:rPr>
        <w:t>eflection is an important yet often-neglected aspect of (…) performance’</w:t>
      </w:r>
      <w:r w:rsidR="00906865">
        <w:rPr>
          <w:rFonts w:ascii="Arial" w:hAnsi="Arial" w:cs="Arial"/>
          <w:sz w:val="24"/>
        </w:rPr>
        <w:t xml:space="preserve"> and </w:t>
      </w:r>
      <w:r w:rsidR="00FC7A7A">
        <w:rPr>
          <w:rFonts w:ascii="Arial" w:hAnsi="Arial" w:cs="Arial"/>
          <w:sz w:val="24"/>
        </w:rPr>
        <w:t xml:space="preserve">suggests it is vital for success with in the workplace. </w:t>
      </w:r>
      <w:r w:rsidR="007373C6">
        <w:rPr>
          <w:rFonts w:ascii="Arial" w:hAnsi="Arial" w:cs="Arial"/>
          <w:sz w:val="24"/>
        </w:rPr>
        <w:t>In addition</w:t>
      </w:r>
      <w:r w:rsidR="00BD1692">
        <w:rPr>
          <w:rFonts w:ascii="Arial" w:hAnsi="Arial" w:cs="Arial"/>
          <w:sz w:val="24"/>
        </w:rPr>
        <w:t>,</w:t>
      </w:r>
      <w:r w:rsidR="007373C6">
        <w:rPr>
          <w:rFonts w:ascii="Arial" w:hAnsi="Arial" w:cs="Arial"/>
          <w:sz w:val="24"/>
        </w:rPr>
        <w:t xml:space="preserve"> the </w:t>
      </w:r>
      <w:r w:rsidR="007326A9">
        <w:rPr>
          <w:rFonts w:ascii="Arial" w:hAnsi="Arial" w:cs="Arial"/>
          <w:sz w:val="24"/>
        </w:rPr>
        <w:t xml:space="preserve">Nation Youth Work Strategy for Wales </w:t>
      </w:r>
      <w:r w:rsidR="001320BF">
        <w:rPr>
          <w:rFonts w:ascii="Arial" w:hAnsi="Arial" w:cs="Arial"/>
          <w:sz w:val="24"/>
        </w:rPr>
        <w:t>(</w:t>
      </w:r>
      <w:r w:rsidR="007326A9">
        <w:rPr>
          <w:rFonts w:ascii="Arial" w:hAnsi="Arial" w:cs="Arial"/>
          <w:sz w:val="24"/>
        </w:rPr>
        <w:t>2014-18</w:t>
      </w:r>
      <w:r w:rsidR="001320BF">
        <w:rPr>
          <w:rFonts w:ascii="Arial" w:hAnsi="Arial" w:cs="Arial"/>
          <w:sz w:val="24"/>
        </w:rPr>
        <w:t>)</w:t>
      </w:r>
      <w:r w:rsidR="007326A9">
        <w:rPr>
          <w:rFonts w:ascii="Arial" w:hAnsi="Arial" w:cs="Arial"/>
          <w:sz w:val="24"/>
        </w:rPr>
        <w:t>, implicitly state that high-quality youth work</w:t>
      </w:r>
      <w:r w:rsidR="001320BF">
        <w:rPr>
          <w:rFonts w:ascii="Arial" w:hAnsi="Arial" w:cs="Arial"/>
          <w:sz w:val="24"/>
        </w:rPr>
        <w:t xml:space="preserve"> can and should ‘</w:t>
      </w:r>
      <w:r w:rsidR="001320BF" w:rsidRPr="001320BF">
        <w:rPr>
          <w:rFonts w:ascii="Arial" w:hAnsi="Arial" w:cs="Arial"/>
          <w:sz w:val="24"/>
        </w:rPr>
        <w:t>effectively support a wide range of government</w:t>
      </w:r>
      <w:r w:rsidR="001320BF">
        <w:rPr>
          <w:rFonts w:ascii="Arial" w:hAnsi="Arial" w:cs="Arial"/>
          <w:sz w:val="24"/>
        </w:rPr>
        <w:t xml:space="preserve"> </w:t>
      </w:r>
      <w:r w:rsidR="001320BF" w:rsidRPr="001320BF">
        <w:rPr>
          <w:rFonts w:ascii="Arial" w:hAnsi="Arial" w:cs="Arial"/>
          <w:sz w:val="24"/>
        </w:rPr>
        <w:t>agendas</w:t>
      </w:r>
      <w:r w:rsidR="001320BF">
        <w:rPr>
          <w:rFonts w:ascii="Arial" w:hAnsi="Arial" w:cs="Arial"/>
          <w:sz w:val="24"/>
        </w:rPr>
        <w:t>’</w:t>
      </w:r>
      <w:r w:rsidR="0048091B">
        <w:rPr>
          <w:rFonts w:ascii="Arial" w:hAnsi="Arial" w:cs="Arial"/>
          <w:sz w:val="24"/>
        </w:rPr>
        <w:t xml:space="preserve"> such as the ones mentioned above. </w:t>
      </w:r>
    </w:p>
    <w:p w14:paraId="1144AECB" w14:textId="3518B34F" w:rsidR="006C26A3" w:rsidRDefault="00B06845" w:rsidP="00CA3237">
      <w:pPr>
        <w:spacing w:line="480" w:lineRule="auto"/>
        <w:jc w:val="both"/>
        <w:rPr>
          <w:rFonts w:ascii="Arial" w:hAnsi="Arial" w:cs="Arial"/>
          <w:sz w:val="24"/>
        </w:rPr>
      </w:pPr>
      <w:r>
        <w:rPr>
          <w:rFonts w:ascii="Arial" w:hAnsi="Arial" w:cs="Arial"/>
          <w:sz w:val="24"/>
        </w:rPr>
        <w:t>T</w:t>
      </w:r>
      <w:r w:rsidR="00BD1692">
        <w:rPr>
          <w:rFonts w:ascii="Arial" w:hAnsi="Arial" w:cs="Arial"/>
          <w:sz w:val="24"/>
        </w:rPr>
        <w:t xml:space="preserve">ranslating </w:t>
      </w:r>
      <w:r>
        <w:rPr>
          <w:rFonts w:ascii="Arial" w:hAnsi="Arial" w:cs="Arial"/>
          <w:sz w:val="24"/>
        </w:rPr>
        <w:t xml:space="preserve">these policies in to practice can be challenging but is vital for the success of any youth work organisation. Indeed, when we look at </w:t>
      </w:r>
      <w:r w:rsidR="00AF618F">
        <w:rPr>
          <w:rFonts w:ascii="Arial" w:hAnsi="Arial" w:cs="Arial"/>
          <w:sz w:val="24"/>
        </w:rPr>
        <w:t xml:space="preserve">the </w:t>
      </w:r>
      <w:r w:rsidR="001E517F" w:rsidRPr="001E517F">
        <w:rPr>
          <w:rFonts w:ascii="Arial" w:hAnsi="Arial" w:cs="Arial"/>
          <w:sz w:val="24"/>
        </w:rPr>
        <w:t>McKinsey 7-S Framework</w:t>
      </w:r>
      <w:r w:rsidR="001E517F">
        <w:rPr>
          <w:rFonts w:ascii="Arial" w:hAnsi="Arial" w:cs="Arial"/>
          <w:sz w:val="24"/>
        </w:rPr>
        <w:t xml:space="preserve"> for a</w:t>
      </w:r>
      <w:r w:rsidR="0091402F">
        <w:rPr>
          <w:rFonts w:ascii="Arial" w:hAnsi="Arial" w:cs="Arial"/>
          <w:sz w:val="24"/>
        </w:rPr>
        <w:t xml:space="preserve"> </w:t>
      </w:r>
      <w:r w:rsidR="001E517F">
        <w:rPr>
          <w:rFonts w:ascii="Arial" w:hAnsi="Arial" w:cs="Arial"/>
          <w:sz w:val="24"/>
        </w:rPr>
        <w:t>services success</w:t>
      </w:r>
      <w:r w:rsidR="0091402F">
        <w:rPr>
          <w:rFonts w:ascii="Arial" w:hAnsi="Arial" w:cs="Arial"/>
          <w:sz w:val="24"/>
        </w:rPr>
        <w:t>,</w:t>
      </w:r>
      <w:r w:rsidR="001E517F">
        <w:rPr>
          <w:rFonts w:ascii="Arial" w:hAnsi="Arial" w:cs="Arial"/>
          <w:sz w:val="24"/>
        </w:rPr>
        <w:t xml:space="preserve"> </w:t>
      </w:r>
      <w:r w:rsidR="00C368A2">
        <w:rPr>
          <w:rFonts w:ascii="Arial" w:hAnsi="Arial" w:cs="Arial"/>
          <w:sz w:val="24"/>
        </w:rPr>
        <w:t xml:space="preserve">‘strategy’, ‘structure’ and ‘systems’ are deemed </w:t>
      </w:r>
      <w:r w:rsidR="009F4F4D">
        <w:rPr>
          <w:rFonts w:ascii="Arial" w:hAnsi="Arial" w:cs="Arial"/>
          <w:sz w:val="24"/>
        </w:rPr>
        <w:t>‘hard elements’ of an organisation which can have a direct impact on the achievements or outcomes of a service</w:t>
      </w:r>
      <w:r w:rsidR="00992DB5">
        <w:rPr>
          <w:rFonts w:ascii="Arial" w:hAnsi="Arial" w:cs="Arial"/>
          <w:sz w:val="24"/>
        </w:rPr>
        <w:t xml:space="preserve"> (Mindtools, 2018)</w:t>
      </w:r>
      <w:r w:rsidR="009F4F4D">
        <w:rPr>
          <w:rFonts w:ascii="Arial" w:hAnsi="Arial" w:cs="Arial"/>
          <w:sz w:val="24"/>
        </w:rPr>
        <w:t>.</w:t>
      </w:r>
      <w:r w:rsidR="0091402F">
        <w:rPr>
          <w:rFonts w:ascii="Arial" w:hAnsi="Arial" w:cs="Arial"/>
          <w:sz w:val="24"/>
        </w:rPr>
        <w:t xml:space="preserve"> When looking at these hard elements through the lens of supervision and reflection,</w:t>
      </w:r>
      <w:r w:rsidR="00A42C6E">
        <w:rPr>
          <w:rFonts w:ascii="Arial" w:hAnsi="Arial" w:cs="Arial"/>
          <w:sz w:val="24"/>
        </w:rPr>
        <w:t xml:space="preserve"> </w:t>
      </w:r>
      <w:r w:rsidR="00DC7FBD">
        <w:rPr>
          <w:rFonts w:ascii="Arial" w:hAnsi="Arial" w:cs="Arial"/>
          <w:sz w:val="24"/>
        </w:rPr>
        <w:t>these can be associated with an organisations policies, approach and logistical structure of timing and location</w:t>
      </w:r>
      <w:r w:rsidR="005A6493">
        <w:rPr>
          <w:rFonts w:ascii="Arial" w:hAnsi="Arial" w:cs="Arial"/>
          <w:sz w:val="24"/>
        </w:rPr>
        <w:t xml:space="preserve"> </w:t>
      </w:r>
      <w:r w:rsidR="00FB420C">
        <w:rPr>
          <w:rFonts w:ascii="Arial" w:hAnsi="Arial" w:cs="Arial"/>
          <w:sz w:val="24"/>
        </w:rPr>
        <w:t>when arranging supervision</w:t>
      </w:r>
      <w:r w:rsidR="00DC7FBD">
        <w:rPr>
          <w:rFonts w:ascii="Arial" w:hAnsi="Arial" w:cs="Arial"/>
          <w:sz w:val="24"/>
        </w:rPr>
        <w:t xml:space="preserve">. </w:t>
      </w:r>
      <w:r w:rsidR="00A42C6E">
        <w:rPr>
          <w:rFonts w:ascii="Arial" w:hAnsi="Arial" w:cs="Arial"/>
          <w:sz w:val="24"/>
        </w:rPr>
        <w:t xml:space="preserve">These </w:t>
      </w:r>
      <w:r w:rsidR="00B808F2">
        <w:rPr>
          <w:rFonts w:ascii="Arial" w:hAnsi="Arial" w:cs="Arial"/>
          <w:sz w:val="24"/>
        </w:rPr>
        <w:t>elements</w:t>
      </w:r>
      <w:r w:rsidR="00A42C6E">
        <w:rPr>
          <w:rFonts w:ascii="Arial" w:hAnsi="Arial" w:cs="Arial"/>
          <w:sz w:val="24"/>
        </w:rPr>
        <w:t xml:space="preserve"> </w:t>
      </w:r>
      <w:r w:rsidR="006F05DF">
        <w:rPr>
          <w:rFonts w:ascii="Arial" w:hAnsi="Arial" w:cs="Arial"/>
          <w:sz w:val="24"/>
        </w:rPr>
        <w:t xml:space="preserve">would be specific to each organisations </w:t>
      </w:r>
      <w:r w:rsidR="00FB420C">
        <w:rPr>
          <w:rFonts w:ascii="Arial" w:hAnsi="Arial" w:cs="Arial"/>
          <w:sz w:val="24"/>
        </w:rPr>
        <w:t>policy</w:t>
      </w:r>
      <w:r w:rsidR="00B808F2">
        <w:rPr>
          <w:rFonts w:ascii="Arial" w:hAnsi="Arial" w:cs="Arial"/>
          <w:sz w:val="24"/>
        </w:rPr>
        <w:t xml:space="preserve">, and difficult to </w:t>
      </w:r>
      <w:proofErr w:type="gramStart"/>
      <w:r w:rsidR="00B808F2">
        <w:rPr>
          <w:rFonts w:ascii="Arial" w:hAnsi="Arial" w:cs="Arial"/>
          <w:sz w:val="24"/>
        </w:rPr>
        <w:t>make an assumption</w:t>
      </w:r>
      <w:proofErr w:type="gramEnd"/>
      <w:r w:rsidR="00B808F2">
        <w:rPr>
          <w:rFonts w:ascii="Arial" w:hAnsi="Arial" w:cs="Arial"/>
          <w:sz w:val="24"/>
        </w:rPr>
        <w:t xml:space="preserve"> on with out researching further into a specific service’s approach </w:t>
      </w:r>
      <w:r w:rsidR="003410E7">
        <w:rPr>
          <w:rFonts w:ascii="Arial" w:hAnsi="Arial" w:cs="Arial"/>
          <w:sz w:val="24"/>
        </w:rPr>
        <w:t xml:space="preserve">to supervision. </w:t>
      </w:r>
    </w:p>
    <w:p w14:paraId="72B7755F" w14:textId="745126F2" w:rsidR="003410E7" w:rsidRDefault="006C26A3" w:rsidP="00CA3237">
      <w:pPr>
        <w:spacing w:line="480" w:lineRule="auto"/>
        <w:jc w:val="both"/>
        <w:rPr>
          <w:rFonts w:ascii="Arial" w:hAnsi="Arial" w:cs="Arial"/>
          <w:sz w:val="24"/>
        </w:rPr>
      </w:pPr>
      <w:r>
        <w:rPr>
          <w:rFonts w:ascii="Arial" w:hAnsi="Arial" w:cs="Arial"/>
          <w:sz w:val="24"/>
        </w:rPr>
        <w:t xml:space="preserve">The second aspect to the </w:t>
      </w:r>
      <w:proofErr w:type="spellStart"/>
      <w:r>
        <w:rPr>
          <w:rFonts w:ascii="Arial" w:hAnsi="Arial" w:cs="Arial"/>
          <w:sz w:val="24"/>
        </w:rPr>
        <w:t>Mckinsey</w:t>
      </w:r>
      <w:proofErr w:type="spellEnd"/>
      <w:r>
        <w:rPr>
          <w:rFonts w:ascii="Arial" w:hAnsi="Arial" w:cs="Arial"/>
          <w:sz w:val="24"/>
        </w:rPr>
        <w:t xml:space="preserve"> 7-S framework </w:t>
      </w:r>
      <w:r w:rsidR="003410E7">
        <w:rPr>
          <w:rFonts w:ascii="Arial" w:hAnsi="Arial" w:cs="Arial"/>
          <w:sz w:val="24"/>
        </w:rPr>
        <w:t xml:space="preserve">(Mindtools, 2018) </w:t>
      </w:r>
      <w:r>
        <w:rPr>
          <w:rFonts w:ascii="Arial" w:hAnsi="Arial" w:cs="Arial"/>
          <w:sz w:val="24"/>
        </w:rPr>
        <w:t xml:space="preserve">are the ‘soft elements’, that are </w:t>
      </w:r>
      <w:r w:rsidR="00215A8D">
        <w:rPr>
          <w:rFonts w:ascii="Arial" w:hAnsi="Arial" w:cs="Arial"/>
          <w:sz w:val="24"/>
        </w:rPr>
        <w:t xml:space="preserve">the </w:t>
      </w:r>
      <w:r w:rsidR="00D8032A">
        <w:rPr>
          <w:rFonts w:ascii="Arial" w:hAnsi="Arial" w:cs="Arial"/>
          <w:sz w:val="24"/>
        </w:rPr>
        <w:t>‘s</w:t>
      </w:r>
      <w:r w:rsidR="00D8032A" w:rsidRPr="00D8032A">
        <w:rPr>
          <w:rFonts w:ascii="Arial" w:hAnsi="Arial" w:cs="Arial"/>
          <w:sz w:val="24"/>
        </w:rPr>
        <w:t xml:space="preserve">hared </w:t>
      </w:r>
      <w:r w:rsidR="00D8032A">
        <w:rPr>
          <w:rFonts w:ascii="Arial" w:hAnsi="Arial" w:cs="Arial"/>
          <w:sz w:val="24"/>
        </w:rPr>
        <w:t>v</w:t>
      </w:r>
      <w:r w:rsidR="00D8032A" w:rsidRPr="00D8032A">
        <w:rPr>
          <w:rFonts w:ascii="Arial" w:hAnsi="Arial" w:cs="Arial"/>
          <w:sz w:val="24"/>
        </w:rPr>
        <w:t>alues</w:t>
      </w:r>
      <w:r w:rsidR="00D8032A">
        <w:rPr>
          <w:rFonts w:ascii="Arial" w:hAnsi="Arial" w:cs="Arial"/>
          <w:sz w:val="24"/>
        </w:rPr>
        <w:t>, s</w:t>
      </w:r>
      <w:r w:rsidR="00D8032A" w:rsidRPr="00D8032A">
        <w:rPr>
          <w:rFonts w:ascii="Arial" w:hAnsi="Arial" w:cs="Arial"/>
          <w:sz w:val="24"/>
        </w:rPr>
        <w:t>kills</w:t>
      </w:r>
      <w:r w:rsidR="00D8032A">
        <w:rPr>
          <w:rFonts w:ascii="Arial" w:hAnsi="Arial" w:cs="Arial"/>
          <w:sz w:val="24"/>
        </w:rPr>
        <w:t>, s</w:t>
      </w:r>
      <w:r w:rsidR="00D8032A" w:rsidRPr="00D8032A">
        <w:rPr>
          <w:rFonts w:ascii="Arial" w:hAnsi="Arial" w:cs="Arial"/>
          <w:sz w:val="24"/>
        </w:rPr>
        <w:t>tyle</w:t>
      </w:r>
      <w:r w:rsidR="00D8032A">
        <w:rPr>
          <w:rFonts w:ascii="Arial" w:hAnsi="Arial" w:cs="Arial"/>
          <w:sz w:val="24"/>
        </w:rPr>
        <w:t xml:space="preserve">, </w:t>
      </w:r>
      <w:r w:rsidR="00215A8D">
        <w:rPr>
          <w:rFonts w:ascii="Arial" w:hAnsi="Arial" w:cs="Arial"/>
          <w:sz w:val="24"/>
        </w:rPr>
        <w:t>(and) s</w:t>
      </w:r>
      <w:r w:rsidR="00D8032A" w:rsidRPr="00D8032A">
        <w:rPr>
          <w:rFonts w:ascii="Arial" w:hAnsi="Arial" w:cs="Arial"/>
          <w:sz w:val="24"/>
        </w:rPr>
        <w:t>taff</w:t>
      </w:r>
      <w:r w:rsidR="00215A8D">
        <w:rPr>
          <w:rFonts w:ascii="Arial" w:hAnsi="Arial" w:cs="Arial"/>
          <w:sz w:val="24"/>
        </w:rPr>
        <w:t>’ of an organisation. As discussed above, through the lens of supervision, youth workers should be ap</w:t>
      </w:r>
      <w:r w:rsidR="00D26E15">
        <w:rPr>
          <w:rFonts w:ascii="Arial" w:hAnsi="Arial" w:cs="Arial"/>
          <w:sz w:val="24"/>
        </w:rPr>
        <w:t xml:space="preserve">propriately prepared to embrace supervision as the profession holds a shared set of core values and </w:t>
      </w:r>
      <w:r w:rsidR="00D26E15">
        <w:rPr>
          <w:rFonts w:ascii="Arial" w:hAnsi="Arial" w:cs="Arial"/>
          <w:sz w:val="24"/>
        </w:rPr>
        <w:lastRenderedPageBreak/>
        <w:t xml:space="preserve">principles to which </w:t>
      </w:r>
      <w:r w:rsidR="00FB420C">
        <w:rPr>
          <w:rFonts w:ascii="Arial" w:hAnsi="Arial" w:cs="Arial"/>
          <w:sz w:val="24"/>
        </w:rPr>
        <w:t>youth workers</w:t>
      </w:r>
      <w:r w:rsidR="00D26E15">
        <w:rPr>
          <w:rFonts w:ascii="Arial" w:hAnsi="Arial" w:cs="Arial"/>
          <w:sz w:val="24"/>
        </w:rPr>
        <w:t xml:space="preserve"> practice and are similarly </w:t>
      </w:r>
      <w:r w:rsidR="00750735">
        <w:rPr>
          <w:rFonts w:ascii="Arial" w:hAnsi="Arial" w:cs="Arial"/>
          <w:sz w:val="24"/>
        </w:rPr>
        <w:t>trained in skills and style of work (LSIS, 2012; W</w:t>
      </w:r>
      <w:r w:rsidR="006F05DF">
        <w:rPr>
          <w:rFonts w:ascii="Arial" w:hAnsi="Arial" w:cs="Arial"/>
          <w:sz w:val="24"/>
        </w:rPr>
        <w:t>G</w:t>
      </w:r>
      <w:r w:rsidR="00750735">
        <w:rPr>
          <w:rFonts w:ascii="Arial" w:hAnsi="Arial" w:cs="Arial"/>
          <w:sz w:val="24"/>
        </w:rPr>
        <w:t>, 201</w:t>
      </w:r>
      <w:r w:rsidR="006F05DF">
        <w:rPr>
          <w:rFonts w:ascii="Arial" w:hAnsi="Arial" w:cs="Arial"/>
          <w:sz w:val="24"/>
        </w:rPr>
        <w:t>4</w:t>
      </w:r>
      <w:r w:rsidR="00750735">
        <w:rPr>
          <w:rFonts w:ascii="Arial" w:hAnsi="Arial" w:cs="Arial"/>
          <w:sz w:val="24"/>
        </w:rPr>
        <w:t>).</w:t>
      </w:r>
    </w:p>
    <w:p w14:paraId="175C238D" w14:textId="1AF2F845" w:rsidR="00206CD9" w:rsidRDefault="003410E7" w:rsidP="00CA3237">
      <w:pPr>
        <w:spacing w:line="480" w:lineRule="auto"/>
        <w:jc w:val="both"/>
        <w:rPr>
          <w:rFonts w:ascii="Arial" w:hAnsi="Arial" w:cs="Arial"/>
          <w:sz w:val="24"/>
        </w:rPr>
      </w:pPr>
      <w:r>
        <w:rPr>
          <w:rFonts w:ascii="Arial" w:hAnsi="Arial" w:cs="Arial"/>
          <w:sz w:val="24"/>
        </w:rPr>
        <w:t xml:space="preserve">This </w:t>
      </w:r>
      <w:r w:rsidR="00B726BB">
        <w:rPr>
          <w:rFonts w:ascii="Arial" w:hAnsi="Arial" w:cs="Arial"/>
          <w:sz w:val="24"/>
        </w:rPr>
        <w:t xml:space="preserve">framework can also be included when discussing how Talk Adoption Wales approach supervision and reflection. Talk Adoption Wales </w:t>
      </w:r>
      <w:r w:rsidR="00FD3BF6">
        <w:rPr>
          <w:rFonts w:ascii="Arial" w:hAnsi="Arial" w:cs="Arial"/>
          <w:sz w:val="24"/>
        </w:rPr>
        <w:t xml:space="preserve">have a strict supervision in policy in place </w:t>
      </w:r>
      <w:r w:rsidR="00DA61F1">
        <w:rPr>
          <w:rFonts w:ascii="Arial" w:hAnsi="Arial" w:cs="Arial"/>
          <w:sz w:val="24"/>
        </w:rPr>
        <w:t>regarding</w:t>
      </w:r>
      <w:r w:rsidR="00FD3BF6">
        <w:rPr>
          <w:rFonts w:ascii="Arial" w:hAnsi="Arial" w:cs="Arial"/>
          <w:sz w:val="24"/>
        </w:rPr>
        <w:t xml:space="preserve"> its employees and student volunteers</w:t>
      </w:r>
      <w:r w:rsidR="00CE2A98">
        <w:rPr>
          <w:rFonts w:ascii="Arial" w:hAnsi="Arial" w:cs="Arial"/>
          <w:sz w:val="24"/>
        </w:rPr>
        <w:t xml:space="preserve"> and the organisation are commanded to adhere to firm policy guidelines regarding supervision</w:t>
      </w:r>
      <w:r w:rsidR="00FD3BF6">
        <w:rPr>
          <w:rFonts w:ascii="Arial" w:hAnsi="Arial" w:cs="Arial"/>
          <w:sz w:val="24"/>
        </w:rPr>
        <w:t>. Supervision is provided monthly and is facilitated by the Supervisee’s line manager</w:t>
      </w:r>
      <w:r w:rsidR="00CE2A98">
        <w:rPr>
          <w:rFonts w:ascii="Arial" w:hAnsi="Arial" w:cs="Arial"/>
          <w:sz w:val="24"/>
        </w:rPr>
        <w:t xml:space="preserve"> (Talk Adoption Wales, 2017)</w:t>
      </w:r>
      <w:r w:rsidR="00A11753">
        <w:rPr>
          <w:rFonts w:ascii="Arial" w:hAnsi="Arial" w:cs="Arial"/>
          <w:sz w:val="24"/>
        </w:rPr>
        <w:t>, and in principle these are good guidelines to abide by</w:t>
      </w:r>
      <w:r w:rsidR="00FD3BF6">
        <w:rPr>
          <w:rFonts w:ascii="Arial" w:hAnsi="Arial" w:cs="Arial"/>
          <w:sz w:val="24"/>
        </w:rPr>
        <w:t>. However, as earlier stated the power balance and relationship between both parties requires delicate balance</w:t>
      </w:r>
      <w:r w:rsidR="004235E7">
        <w:rPr>
          <w:rFonts w:ascii="Arial" w:hAnsi="Arial" w:cs="Arial"/>
          <w:sz w:val="24"/>
        </w:rPr>
        <w:t>.</w:t>
      </w:r>
      <w:r w:rsidR="00B1566B">
        <w:rPr>
          <w:rFonts w:ascii="Arial" w:hAnsi="Arial" w:cs="Arial"/>
          <w:sz w:val="24"/>
        </w:rPr>
        <w:t xml:space="preserve"> </w:t>
      </w:r>
      <w:r w:rsidR="00FD3BF6">
        <w:rPr>
          <w:rFonts w:ascii="Arial" w:hAnsi="Arial" w:cs="Arial"/>
          <w:sz w:val="24"/>
        </w:rPr>
        <w:t>The power imbalance between employee and line manager may cause issues within a supervision format. It may not be the most appropriate arrangement to create an environment where the supervisee feels safe to share issues or concerns that they have perceived in the work place</w:t>
      </w:r>
      <w:r w:rsidR="004235E7">
        <w:rPr>
          <w:rFonts w:ascii="Arial" w:hAnsi="Arial" w:cs="Arial"/>
          <w:sz w:val="24"/>
        </w:rPr>
        <w:t xml:space="preserve"> (</w:t>
      </w:r>
      <w:proofErr w:type="spellStart"/>
      <w:r w:rsidR="004235E7">
        <w:rPr>
          <w:rFonts w:ascii="Arial" w:hAnsi="Arial" w:cs="Arial"/>
          <w:sz w:val="24"/>
        </w:rPr>
        <w:t>Jeffs</w:t>
      </w:r>
      <w:proofErr w:type="spellEnd"/>
      <w:r w:rsidR="004235E7">
        <w:rPr>
          <w:rFonts w:ascii="Arial" w:hAnsi="Arial" w:cs="Arial"/>
          <w:sz w:val="24"/>
        </w:rPr>
        <w:t xml:space="preserve"> &amp; Smith, 2010; pg. 150).</w:t>
      </w:r>
      <w:r w:rsidR="00FD3BF6">
        <w:rPr>
          <w:rFonts w:ascii="Arial" w:hAnsi="Arial" w:cs="Arial"/>
          <w:sz w:val="24"/>
        </w:rPr>
        <w:t xml:space="preserve"> </w:t>
      </w:r>
    </w:p>
    <w:p w14:paraId="73CA86FB" w14:textId="50EB0585" w:rsidR="004A3859" w:rsidRDefault="004A3859" w:rsidP="00CA3237">
      <w:pPr>
        <w:spacing w:line="480" w:lineRule="auto"/>
        <w:jc w:val="both"/>
        <w:rPr>
          <w:rFonts w:ascii="Arial" w:hAnsi="Arial" w:cs="Arial"/>
          <w:sz w:val="24"/>
        </w:rPr>
      </w:pPr>
      <w:r>
        <w:rPr>
          <w:rFonts w:ascii="Arial" w:hAnsi="Arial" w:cs="Arial"/>
          <w:sz w:val="24"/>
        </w:rPr>
        <w:t xml:space="preserve">In addition to this, as Talk Adoption is an organisation which operates nationally across the United Kingdom, face-to-face supervision is often in impossibility due to </w:t>
      </w:r>
      <w:r w:rsidR="00A11753">
        <w:rPr>
          <w:rFonts w:ascii="Arial" w:hAnsi="Arial" w:cs="Arial"/>
          <w:sz w:val="24"/>
        </w:rPr>
        <w:t xml:space="preserve">moving </w:t>
      </w:r>
      <w:r>
        <w:rPr>
          <w:rFonts w:ascii="Arial" w:hAnsi="Arial" w:cs="Arial"/>
          <w:sz w:val="24"/>
        </w:rPr>
        <w:t>location</w:t>
      </w:r>
      <w:r w:rsidR="00A11753">
        <w:rPr>
          <w:rFonts w:ascii="Arial" w:hAnsi="Arial" w:cs="Arial"/>
          <w:sz w:val="24"/>
        </w:rPr>
        <w:t>s</w:t>
      </w:r>
      <w:r>
        <w:rPr>
          <w:rFonts w:ascii="Arial" w:hAnsi="Arial" w:cs="Arial"/>
          <w:sz w:val="24"/>
        </w:rPr>
        <w:t xml:space="preserve"> and travel costs. To maneuver this barrier, the organisation will often utilise the internet and conduct supervision sessions of a ‘</w:t>
      </w:r>
      <w:r w:rsidR="009524ED">
        <w:rPr>
          <w:rFonts w:ascii="Arial" w:hAnsi="Arial" w:cs="Arial"/>
          <w:sz w:val="24"/>
        </w:rPr>
        <w:t>Zoom</w:t>
      </w:r>
      <w:r>
        <w:rPr>
          <w:rFonts w:ascii="Arial" w:hAnsi="Arial" w:cs="Arial"/>
          <w:sz w:val="24"/>
        </w:rPr>
        <w:t>’ or ‘Skype’ video call</w:t>
      </w:r>
      <w:r w:rsidR="004C7BFE">
        <w:rPr>
          <w:rFonts w:ascii="Arial" w:hAnsi="Arial" w:cs="Arial"/>
          <w:sz w:val="24"/>
        </w:rPr>
        <w:t xml:space="preserve"> (Talk Adoption Wales, 2017)</w:t>
      </w:r>
      <w:r>
        <w:rPr>
          <w:rFonts w:ascii="Arial" w:hAnsi="Arial" w:cs="Arial"/>
          <w:sz w:val="24"/>
        </w:rPr>
        <w:t xml:space="preserve">. It can be questioned if this would </w:t>
      </w:r>
      <w:r w:rsidR="00813D14">
        <w:rPr>
          <w:rFonts w:ascii="Arial" w:hAnsi="Arial" w:cs="Arial"/>
          <w:sz w:val="24"/>
        </w:rPr>
        <w:t xml:space="preserve">allow for the connection and relationship to build between supervisor and supervisee. </w:t>
      </w:r>
      <w:r w:rsidR="002F5206">
        <w:rPr>
          <w:rFonts w:ascii="Arial" w:hAnsi="Arial" w:cs="Arial"/>
          <w:sz w:val="24"/>
        </w:rPr>
        <w:t>Ingram and Harris</w:t>
      </w:r>
      <w:r w:rsidR="006741F5">
        <w:rPr>
          <w:rFonts w:ascii="Arial" w:hAnsi="Arial" w:cs="Arial"/>
          <w:sz w:val="24"/>
        </w:rPr>
        <w:t xml:space="preserve"> (2001) </w:t>
      </w:r>
      <w:r w:rsidR="00813D14">
        <w:rPr>
          <w:rFonts w:ascii="Arial" w:hAnsi="Arial" w:cs="Arial"/>
          <w:sz w:val="24"/>
        </w:rPr>
        <w:t>would suggest that face-to-face session</w:t>
      </w:r>
      <w:r w:rsidR="00A11753">
        <w:rPr>
          <w:rFonts w:ascii="Arial" w:hAnsi="Arial" w:cs="Arial"/>
          <w:sz w:val="24"/>
        </w:rPr>
        <w:t>s</w:t>
      </w:r>
      <w:r w:rsidR="00813D14">
        <w:rPr>
          <w:rFonts w:ascii="Arial" w:hAnsi="Arial" w:cs="Arial"/>
          <w:sz w:val="24"/>
        </w:rPr>
        <w:t xml:space="preserve"> may be of </w:t>
      </w:r>
      <w:r w:rsidR="000257A3">
        <w:rPr>
          <w:rFonts w:ascii="Arial" w:hAnsi="Arial" w:cs="Arial"/>
          <w:sz w:val="24"/>
        </w:rPr>
        <w:t>greater benefit to the supervisee</w:t>
      </w:r>
      <w:r w:rsidR="009B5FF0">
        <w:rPr>
          <w:rFonts w:ascii="Arial" w:hAnsi="Arial" w:cs="Arial"/>
          <w:sz w:val="24"/>
        </w:rPr>
        <w:t xml:space="preserve"> </w:t>
      </w:r>
      <w:r w:rsidR="006741F5">
        <w:rPr>
          <w:rFonts w:ascii="Arial" w:hAnsi="Arial" w:cs="Arial"/>
          <w:sz w:val="24"/>
        </w:rPr>
        <w:t xml:space="preserve">to ensure ‘comfortability’ </w:t>
      </w:r>
      <w:r w:rsidR="00D5784C">
        <w:rPr>
          <w:rFonts w:ascii="Arial" w:hAnsi="Arial" w:cs="Arial"/>
          <w:sz w:val="24"/>
        </w:rPr>
        <w:t xml:space="preserve">to meet the ‘developmental needs of staff’. When we </w:t>
      </w:r>
      <w:r w:rsidR="00F411EE">
        <w:rPr>
          <w:rFonts w:ascii="Arial" w:hAnsi="Arial" w:cs="Arial"/>
          <w:sz w:val="24"/>
        </w:rPr>
        <w:t>refer</w:t>
      </w:r>
      <w:r w:rsidR="00D5784C">
        <w:rPr>
          <w:rFonts w:ascii="Arial" w:hAnsi="Arial" w:cs="Arial"/>
          <w:sz w:val="24"/>
        </w:rPr>
        <w:t xml:space="preserve"> to the </w:t>
      </w:r>
      <w:r w:rsidR="00A041E2">
        <w:rPr>
          <w:rFonts w:ascii="Arial" w:hAnsi="Arial" w:cs="Arial"/>
          <w:sz w:val="24"/>
        </w:rPr>
        <w:t xml:space="preserve">earlier </w:t>
      </w:r>
      <w:r w:rsidR="009B5FF0">
        <w:rPr>
          <w:rFonts w:ascii="Arial" w:hAnsi="Arial" w:cs="Arial"/>
          <w:sz w:val="24"/>
        </w:rPr>
        <w:t>of a McKinsey 7-S framework assessment</w:t>
      </w:r>
      <w:r w:rsidR="00A041E2">
        <w:rPr>
          <w:rFonts w:ascii="Arial" w:hAnsi="Arial" w:cs="Arial"/>
          <w:sz w:val="24"/>
        </w:rPr>
        <w:t xml:space="preserve"> tool</w:t>
      </w:r>
      <w:r w:rsidR="009B5FF0">
        <w:rPr>
          <w:rFonts w:ascii="Arial" w:hAnsi="Arial" w:cs="Arial"/>
          <w:sz w:val="24"/>
        </w:rPr>
        <w:t xml:space="preserve">, this lack of face-to-face contact and support </w:t>
      </w:r>
      <w:r w:rsidR="0095317A">
        <w:rPr>
          <w:rFonts w:ascii="Arial" w:hAnsi="Arial" w:cs="Arial"/>
          <w:sz w:val="24"/>
        </w:rPr>
        <w:t xml:space="preserve">during </w:t>
      </w:r>
      <w:r w:rsidR="0095317A">
        <w:rPr>
          <w:rFonts w:ascii="Arial" w:hAnsi="Arial" w:cs="Arial"/>
          <w:sz w:val="24"/>
        </w:rPr>
        <w:lastRenderedPageBreak/>
        <w:t>supervision could be considered a weakness for the organisation</w:t>
      </w:r>
      <w:r w:rsidR="00F411EE">
        <w:rPr>
          <w:rFonts w:ascii="Arial" w:hAnsi="Arial" w:cs="Arial"/>
          <w:sz w:val="24"/>
        </w:rPr>
        <w:t xml:space="preserve"> and not optimum for staff development or satisfaction</w:t>
      </w:r>
      <w:r w:rsidR="00A041E2">
        <w:rPr>
          <w:rFonts w:ascii="Arial" w:hAnsi="Arial" w:cs="Arial"/>
          <w:sz w:val="24"/>
        </w:rPr>
        <w:t xml:space="preserve"> (Mindtools, </w:t>
      </w:r>
      <w:r w:rsidR="00F411EE">
        <w:rPr>
          <w:rFonts w:ascii="Arial" w:hAnsi="Arial" w:cs="Arial"/>
          <w:sz w:val="24"/>
        </w:rPr>
        <w:t>2018)</w:t>
      </w:r>
      <w:r w:rsidR="0095317A">
        <w:rPr>
          <w:rFonts w:ascii="Arial" w:hAnsi="Arial" w:cs="Arial"/>
          <w:sz w:val="24"/>
        </w:rPr>
        <w:t xml:space="preserve">. </w:t>
      </w:r>
    </w:p>
    <w:p w14:paraId="4354C077" w14:textId="685D0AB5" w:rsidR="00FD3BF6" w:rsidRDefault="00DB19E3" w:rsidP="00CA3237">
      <w:pPr>
        <w:spacing w:line="480" w:lineRule="auto"/>
        <w:jc w:val="both"/>
        <w:rPr>
          <w:rFonts w:ascii="Arial" w:hAnsi="Arial" w:cs="Arial"/>
          <w:sz w:val="24"/>
        </w:rPr>
      </w:pPr>
      <w:r>
        <w:rPr>
          <w:rFonts w:ascii="Arial" w:hAnsi="Arial" w:cs="Arial"/>
          <w:sz w:val="24"/>
        </w:rPr>
        <w:t>In addition to these logistical policies for supervision, it is only required for supervision sessions to be held on a monthly basis</w:t>
      </w:r>
      <w:r w:rsidR="00F411EE">
        <w:rPr>
          <w:rFonts w:ascii="Arial" w:hAnsi="Arial" w:cs="Arial"/>
          <w:sz w:val="24"/>
        </w:rPr>
        <w:t xml:space="preserve"> according to Talk Adoptions Wales’ </w:t>
      </w:r>
      <w:r w:rsidR="00B86B68">
        <w:rPr>
          <w:rFonts w:ascii="Arial" w:hAnsi="Arial" w:cs="Arial"/>
          <w:sz w:val="24"/>
        </w:rPr>
        <w:t>supervision policy (2017)</w:t>
      </w:r>
      <w:r>
        <w:rPr>
          <w:rFonts w:ascii="Arial" w:hAnsi="Arial" w:cs="Arial"/>
          <w:sz w:val="24"/>
        </w:rPr>
        <w:t xml:space="preserve">. </w:t>
      </w:r>
      <w:r w:rsidR="00564141">
        <w:rPr>
          <w:rFonts w:ascii="Arial" w:hAnsi="Arial" w:cs="Arial"/>
          <w:sz w:val="24"/>
        </w:rPr>
        <w:t>For supervision to be effective</w:t>
      </w:r>
      <w:r w:rsidR="00860A24">
        <w:rPr>
          <w:rFonts w:ascii="Arial" w:hAnsi="Arial" w:cs="Arial"/>
          <w:sz w:val="24"/>
        </w:rPr>
        <w:t xml:space="preserve">, </w:t>
      </w:r>
      <w:proofErr w:type="spellStart"/>
      <w:r w:rsidR="008C146B">
        <w:rPr>
          <w:rFonts w:ascii="Arial" w:hAnsi="Arial" w:cs="Arial"/>
          <w:sz w:val="24"/>
        </w:rPr>
        <w:t>Sapin</w:t>
      </w:r>
      <w:proofErr w:type="spellEnd"/>
      <w:r w:rsidR="008C146B">
        <w:rPr>
          <w:rFonts w:ascii="Arial" w:hAnsi="Arial" w:cs="Arial"/>
          <w:sz w:val="24"/>
        </w:rPr>
        <w:t xml:space="preserve"> (2013) recommends ‘regular scheduled communication’.</w:t>
      </w:r>
      <w:r w:rsidR="00564141">
        <w:rPr>
          <w:rFonts w:ascii="Arial" w:hAnsi="Arial" w:cs="Arial"/>
          <w:sz w:val="24"/>
        </w:rPr>
        <w:t xml:space="preserve"> </w:t>
      </w:r>
      <w:r w:rsidR="00FD3BF6">
        <w:rPr>
          <w:rFonts w:ascii="Arial" w:hAnsi="Arial" w:cs="Arial"/>
          <w:sz w:val="24"/>
        </w:rPr>
        <w:t>It is the authors belief that</w:t>
      </w:r>
      <w:r w:rsidR="005A5B8E">
        <w:rPr>
          <w:rFonts w:ascii="Arial" w:hAnsi="Arial" w:cs="Arial"/>
          <w:sz w:val="24"/>
        </w:rPr>
        <w:t xml:space="preserve"> although the current policy that demands supervision to be engaged with monthly may be </w:t>
      </w:r>
      <w:r w:rsidR="00C401A1">
        <w:rPr>
          <w:rFonts w:ascii="Arial" w:hAnsi="Arial" w:cs="Arial"/>
          <w:sz w:val="24"/>
        </w:rPr>
        <w:t>acceptable for typical practice or contact time with young people; the intensity of</w:t>
      </w:r>
      <w:r w:rsidR="008C146B">
        <w:rPr>
          <w:rFonts w:ascii="Arial" w:hAnsi="Arial" w:cs="Arial"/>
          <w:sz w:val="24"/>
        </w:rPr>
        <w:t xml:space="preserve"> work and high needs of the young people that this organisation cater for, may </w:t>
      </w:r>
      <w:r w:rsidR="008A79F4">
        <w:rPr>
          <w:rFonts w:ascii="Arial" w:hAnsi="Arial" w:cs="Arial"/>
          <w:sz w:val="24"/>
        </w:rPr>
        <w:t>mean that monthly</w:t>
      </w:r>
      <w:r w:rsidR="00FD3BF6">
        <w:rPr>
          <w:rFonts w:ascii="Arial" w:hAnsi="Arial" w:cs="Arial"/>
          <w:sz w:val="24"/>
        </w:rPr>
        <w:t xml:space="preserve"> sessions alone are not enough to support employees or students during these challenging </w:t>
      </w:r>
      <w:r w:rsidR="009524ED">
        <w:rPr>
          <w:rFonts w:ascii="Arial" w:hAnsi="Arial" w:cs="Arial"/>
          <w:sz w:val="24"/>
        </w:rPr>
        <w:t xml:space="preserve">experiences. </w:t>
      </w:r>
      <w:r w:rsidR="00564141">
        <w:rPr>
          <w:rFonts w:ascii="Arial" w:hAnsi="Arial" w:cs="Arial"/>
          <w:sz w:val="24"/>
        </w:rPr>
        <w:t xml:space="preserve">When correlating this again to the McKinsey 7-S framework, this ‘structure’ </w:t>
      </w:r>
      <w:r w:rsidR="00807E3B">
        <w:rPr>
          <w:rFonts w:ascii="Arial" w:hAnsi="Arial" w:cs="Arial"/>
          <w:sz w:val="24"/>
        </w:rPr>
        <w:t xml:space="preserve">for supervision may </w:t>
      </w:r>
      <w:r w:rsidR="00A76DC2">
        <w:rPr>
          <w:rFonts w:ascii="Arial" w:hAnsi="Arial" w:cs="Arial"/>
          <w:sz w:val="24"/>
        </w:rPr>
        <w:t xml:space="preserve">be </w:t>
      </w:r>
      <w:r w:rsidR="00807E3B">
        <w:rPr>
          <w:rFonts w:ascii="Arial" w:hAnsi="Arial" w:cs="Arial"/>
          <w:sz w:val="24"/>
        </w:rPr>
        <w:t>deemed weak</w:t>
      </w:r>
      <w:r w:rsidR="008C146B">
        <w:rPr>
          <w:rFonts w:ascii="Arial" w:hAnsi="Arial" w:cs="Arial"/>
          <w:sz w:val="24"/>
        </w:rPr>
        <w:t xml:space="preserve"> and be impacting employee satisfaction and felt support</w:t>
      </w:r>
      <w:r w:rsidR="00807E3B">
        <w:rPr>
          <w:rFonts w:ascii="Arial" w:hAnsi="Arial" w:cs="Arial"/>
          <w:sz w:val="24"/>
        </w:rPr>
        <w:t xml:space="preserve"> (Mindtools, 2018)</w:t>
      </w:r>
      <w:r w:rsidR="005D4ADD">
        <w:rPr>
          <w:rFonts w:ascii="Arial" w:hAnsi="Arial" w:cs="Arial"/>
          <w:sz w:val="24"/>
        </w:rPr>
        <w:t xml:space="preserve">. </w:t>
      </w:r>
      <w:r w:rsidR="009524ED">
        <w:rPr>
          <w:rFonts w:ascii="Arial" w:hAnsi="Arial" w:cs="Arial"/>
          <w:sz w:val="24"/>
        </w:rPr>
        <w:t>Additional supervision sessions would provide</w:t>
      </w:r>
      <w:r w:rsidR="00473D03">
        <w:rPr>
          <w:rFonts w:ascii="Arial" w:hAnsi="Arial" w:cs="Arial"/>
          <w:sz w:val="24"/>
        </w:rPr>
        <w:t xml:space="preserve"> opportunity for workers to s</w:t>
      </w:r>
      <w:r w:rsidR="008A79F4">
        <w:rPr>
          <w:rFonts w:ascii="Arial" w:hAnsi="Arial" w:cs="Arial"/>
          <w:sz w:val="24"/>
        </w:rPr>
        <w:t xml:space="preserve">hare their </w:t>
      </w:r>
      <w:r w:rsidR="00AD4F45">
        <w:rPr>
          <w:rFonts w:ascii="Arial" w:hAnsi="Arial" w:cs="Arial"/>
          <w:sz w:val="24"/>
        </w:rPr>
        <w:t xml:space="preserve">experiences and </w:t>
      </w:r>
      <w:r w:rsidR="008A79F4">
        <w:rPr>
          <w:rFonts w:ascii="Arial" w:hAnsi="Arial" w:cs="Arial"/>
          <w:sz w:val="24"/>
        </w:rPr>
        <w:t xml:space="preserve">the </w:t>
      </w:r>
      <w:r w:rsidR="00DF517E">
        <w:rPr>
          <w:rFonts w:ascii="Arial" w:hAnsi="Arial" w:cs="Arial"/>
          <w:sz w:val="24"/>
        </w:rPr>
        <w:t>events that may have transpired during</w:t>
      </w:r>
      <w:r w:rsidR="00473D03">
        <w:rPr>
          <w:rFonts w:ascii="Arial" w:hAnsi="Arial" w:cs="Arial"/>
          <w:sz w:val="24"/>
        </w:rPr>
        <w:t xml:space="preserve"> contact time with young people,</w:t>
      </w:r>
      <w:r w:rsidR="004A43B8">
        <w:rPr>
          <w:rFonts w:ascii="Arial" w:hAnsi="Arial" w:cs="Arial"/>
          <w:sz w:val="24"/>
        </w:rPr>
        <w:t xml:space="preserve"> and </w:t>
      </w:r>
      <w:r w:rsidR="00A85A0E">
        <w:rPr>
          <w:rFonts w:ascii="Arial" w:hAnsi="Arial" w:cs="Arial"/>
          <w:sz w:val="24"/>
        </w:rPr>
        <w:t>aid compartmentalisation of these experiences so that youth workers can continue to effective in their practice</w:t>
      </w:r>
      <w:r w:rsidR="00DF517E">
        <w:rPr>
          <w:rFonts w:ascii="Arial" w:hAnsi="Arial" w:cs="Arial"/>
          <w:sz w:val="24"/>
        </w:rPr>
        <w:t xml:space="preserve">. </w:t>
      </w:r>
      <w:r w:rsidR="00A64195">
        <w:rPr>
          <w:rFonts w:ascii="Arial" w:hAnsi="Arial" w:cs="Arial"/>
          <w:sz w:val="24"/>
        </w:rPr>
        <w:t>Thi</w:t>
      </w:r>
      <w:r w:rsidR="00641E8C">
        <w:rPr>
          <w:rFonts w:ascii="Arial" w:hAnsi="Arial" w:cs="Arial"/>
          <w:sz w:val="24"/>
        </w:rPr>
        <w:t xml:space="preserve">s additional support could equip workers with tools to create boundaries and gain further understanding within their practice with high-need young people. </w:t>
      </w:r>
      <w:r w:rsidR="00DF517E">
        <w:rPr>
          <w:rFonts w:ascii="Arial" w:hAnsi="Arial" w:cs="Arial"/>
          <w:sz w:val="24"/>
        </w:rPr>
        <w:t>Without this additi</w:t>
      </w:r>
      <w:r w:rsidR="00A64195">
        <w:rPr>
          <w:rFonts w:ascii="Arial" w:hAnsi="Arial" w:cs="Arial"/>
          <w:sz w:val="24"/>
        </w:rPr>
        <w:t xml:space="preserve">onal support, </w:t>
      </w:r>
      <w:proofErr w:type="spellStart"/>
      <w:r w:rsidR="00A64195">
        <w:rPr>
          <w:rFonts w:ascii="Arial" w:hAnsi="Arial" w:cs="Arial"/>
          <w:sz w:val="24"/>
        </w:rPr>
        <w:t>Baratta</w:t>
      </w:r>
      <w:proofErr w:type="spellEnd"/>
      <w:r w:rsidR="00A64195">
        <w:rPr>
          <w:rFonts w:ascii="Arial" w:hAnsi="Arial" w:cs="Arial"/>
          <w:sz w:val="24"/>
        </w:rPr>
        <w:t xml:space="preserve"> (2013)</w:t>
      </w:r>
      <w:r w:rsidR="00DF517E">
        <w:rPr>
          <w:rFonts w:ascii="Arial" w:hAnsi="Arial" w:cs="Arial"/>
          <w:sz w:val="24"/>
        </w:rPr>
        <w:t xml:space="preserve"> argue</w:t>
      </w:r>
      <w:r w:rsidR="00A64195">
        <w:rPr>
          <w:rFonts w:ascii="Arial" w:hAnsi="Arial" w:cs="Arial"/>
          <w:sz w:val="24"/>
        </w:rPr>
        <w:t>s</w:t>
      </w:r>
      <w:r w:rsidR="00DF517E">
        <w:rPr>
          <w:rFonts w:ascii="Arial" w:hAnsi="Arial" w:cs="Arial"/>
          <w:sz w:val="24"/>
        </w:rPr>
        <w:t xml:space="preserve"> that workers may be less resilient returning to their usual workload demands and be more susceptible to burn out. </w:t>
      </w:r>
      <w:r w:rsidR="005E1A99">
        <w:rPr>
          <w:rFonts w:ascii="Arial" w:hAnsi="Arial" w:cs="Arial"/>
          <w:sz w:val="24"/>
        </w:rPr>
        <w:t>Even with these many benefits of increased supervision in the work place</w:t>
      </w:r>
      <w:r w:rsidR="00473D03">
        <w:rPr>
          <w:rFonts w:ascii="Arial" w:hAnsi="Arial" w:cs="Arial"/>
          <w:sz w:val="24"/>
        </w:rPr>
        <w:t>, it is worth noting as Hedberg (2009) suggested earlier, the financial strains and current demands on the youth work service may not be able to facilitate this.</w:t>
      </w:r>
    </w:p>
    <w:p w14:paraId="2C06D66E" w14:textId="11841CF8" w:rsidR="00206CD9" w:rsidRDefault="007226C9" w:rsidP="00CA3237">
      <w:pPr>
        <w:spacing w:line="480" w:lineRule="auto"/>
        <w:jc w:val="both"/>
        <w:rPr>
          <w:rFonts w:ascii="Arial" w:hAnsi="Arial" w:cs="Arial"/>
          <w:sz w:val="24"/>
        </w:rPr>
      </w:pPr>
      <w:r>
        <w:rPr>
          <w:rFonts w:ascii="Arial" w:hAnsi="Arial" w:cs="Arial"/>
          <w:sz w:val="24"/>
        </w:rPr>
        <w:lastRenderedPageBreak/>
        <w:t>To surmise the observations and suggestions made for Talk Adoptions Wales’ current polic</w:t>
      </w:r>
      <w:r w:rsidR="00F16D5B">
        <w:rPr>
          <w:rFonts w:ascii="Arial" w:hAnsi="Arial" w:cs="Arial"/>
          <w:sz w:val="24"/>
        </w:rPr>
        <w:t>y and approach towards supervision, it would be for the organisation to consider the benefits of f</w:t>
      </w:r>
      <w:r w:rsidR="009524ED">
        <w:rPr>
          <w:rFonts w:ascii="Arial" w:hAnsi="Arial" w:cs="Arial"/>
          <w:sz w:val="24"/>
        </w:rPr>
        <w:t>ace</w:t>
      </w:r>
      <w:r w:rsidR="00F16D5B">
        <w:rPr>
          <w:rFonts w:ascii="Arial" w:hAnsi="Arial" w:cs="Arial"/>
          <w:sz w:val="24"/>
        </w:rPr>
        <w:t>-</w:t>
      </w:r>
      <w:r w:rsidR="009524ED">
        <w:rPr>
          <w:rFonts w:ascii="Arial" w:hAnsi="Arial" w:cs="Arial"/>
          <w:sz w:val="24"/>
        </w:rPr>
        <w:t>to</w:t>
      </w:r>
      <w:r w:rsidR="00F16D5B">
        <w:rPr>
          <w:rFonts w:ascii="Arial" w:hAnsi="Arial" w:cs="Arial"/>
          <w:sz w:val="24"/>
        </w:rPr>
        <w:t>-</w:t>
      </w:r>
      <w:r w:rsidR="009524ED">
        <w:rPr>
          <w:rFonts w:ascii="Arial" w:hAnsi="Arial" w:cs="Arial"/>
          <w:sz w:val="24"/>
        </w:rPr>
        <w:t>face s</w:t>
      </w:r>
      <w:r w:rsidR="00F16D5B">
        <w:rPr>
          <w:rFonts w:ascii="Arial" w:hAnsi="Arial" w:cs="Arial"/>
          <w:sz w:val="24"/>
        </w:rPr>
        <w:t>essions, as opposed to those over taking place through screen contact</w:t>
      </w:r>
      <w:r w:rsidR="00C26AE8">
        <w:rPr>
          <w:rFonts w:ascii="Arial" w:hAnsi="Arial" w:cs="Arial"/>
          <w:sz w:val="24"/>
        </w:rPr>
        <w:t xml:space="preserve"> and the </w:t>
      </w:r>
      <w:r w:rsidR="00E66C8C">
        <w:rPr>
          <w:rFonts w:ascii="Arial" w:hAnsi="Arial" w:cs="Arial"/>
          <w:sz w:val="24"/>
        </w:rPr>
        <w:t xml:space="preserve">consider the </w:t>
      </w:r>
      <w:r w:rsidR="00C26AE8">
        <w:rPr>
          <w:rFonts w:ascii="Arial" w:hAnsi="Arial" w:cs="Arial"/>
          <w:sz w:val="24"/>
        </w:rPr>
        <w:t>benefits of increased regularity of planned supervision sessions</w:t>
      </w:r>
      <w:r w:rsidR="00E66C8C">
        <w:rPr>
          <w:rFonts w:ascii="Arial" w:hAnsi="Arial" w:cs="Arial"/>
          <w:sz w:val="24"/>
        </w:rPr>
        <w:t xml:space="preserve"> for their staff</w:t>
      </w:r>
      <w:r w:rsidR="00C26AE8">
        <w:rPr>
          <w:rFonts w:ascii="Arial" w:hAnsi="Arial" w:cs="Arial"/>
          <w:sz w:val="24"/>
        </w:rPr>
        <w:t xml:space="preserve">. Although Hedberg (2009) has stated the barriers and </w:t>
      </w:r>
      <w:r w:rsidR="00F93748">
        <w:rPr>
          <w:rFonts w:ascii="Arial" w:hAnsi="Arial" w:cs="Arial"/>
          <w:sz w:val="24"/>
        </w:rPr>
        <w:t>arguments against supervision within his profession, he ultimately states that ‘r</w:t>
      </w:r>
      <w:r w:rsidR="00F93748" w:rsidRPr="008C256D">
        <w:rPr>
          <w:rFonts w:ascii="Arial" w:hAnsi="Arial" w:cs="Arial"/>
          <w:sz w:val="24"/>
        </w:rPr>
        <w:t>eflection can result in deeper learning not only about the subject studied but also about the learner</w:t>
      </w:r>
      <w:r w:rsidR="00F93748">
        <w:rPr>
          <w:rFonts w:ascii="Arial" w:hAnsi="Arial" w:cs="Arial"/>
          <w:sz w:val="24"/>
        </w:rPr>
        <w:t xml:space="preserve">’, and this continued learning can benefit the organisation on a managerial level and be of much benefit to both parties. </w:t>
      </w:r>
    </w:p>
    <w:p w14:paraId="53A7DC0F" w14:textId="5F4335CE" w:rsidR="00F93748" w:rsidRDefault="00F93748" w:rsidP="00CA3237">
      <w:pPr>
        <w:spacing w:line="480" w:lineRule="auto"/>
        <w:jc w:val="both"/>
        <w:rPr>
          <w:rFonts w:ascii="Arial" w:hAnsi="Arial" w:cs="Arial"/>
          <w:sz w:val="24"/>
        </w:rPr>
      </w:pPr>
      <w:r>
        <w:rPr>
          <w:rFonts w:ascii="Arial" w:hAnsi="Arial" w:cs="Arial"/>
          <w:sz w:val="24"/>
        </w:rPr>
        <w:t xml:space="preserve">When reviewing national policies regarding supervision such as those mentioned above (LSIS, 2012; WG, </w:t>
      </w:r>
      <w:r w:rsidR="005526B5">
        <w:rPr>
          <w:rFonts w:ascii="Arial" w:hAnsi="Arial" w:cs="Arial"/>
          <w:sz w:val="24"/>
        </w:rPr>
        <w:t xml:space="preserve">2014; </w:t>
      </w:r>
      <w:r w:rsidR="00996B3D">
        <w:rPr>
          <w:rFonts w:ascii="Arial" w:hAnsi="Arial" w:cs="Arial"/>
          <w:sz w:val="24"/>
        </w:rPr>
        <w:t xml:space="preserve">WAG, 2015), it is apparent the principles of supervision are clear and stated implicitly. For </w:t>
      </w:r>
      <w:r w:rsidR="003A43D6">
        <w:rPr>
          <w:rFonts w:ascii="Arial" w:hAnsi="Arial" w:cs="Arial"/>
          <w:sz w:val="24"/>
        </w:rPr>
        <w:t xml:space="preserve">a </w:t>
      </w:r>
      <w:r w:rsidR="00996B3D">
        <w:rPr>
          <w:rFonts w:ascii="Arial" w:hAnsi="Arial" w:cs="Arial"/>
          <w:sz w:val="24"/>
        </w:rPr>
        <w:t xml:space="preserve">supervision </w:t>
      </w:r>
      <w:r w:rsidR="003A43D6">
        <w:rPr>
          <w:rFonts w:ascii="Arial" w:hAnsi="Arial" w:cs="Arial"/>
          <w:sz w:val="24"/>
        </w:rPr>
        <w:t xml:space="preserve">arrangement </w:t>
      </w:r>
      <w:r w:rsidR="00996B3D">
        <w:rPr>
          <w:rFonts w:ascii="Arial" w:hAnsi="Arial" w:cs="Arial"/>
          <w:sz w:val="24"/>
        </w:rPr>
        <w:t xml:space="preserve">to have qualities of mutual relationship and power, being a supportive and educational space and </w:t>
      </w:r>
      <w:r w:rsidR="003A43D6">
        <w:rPr>
          <w:rFonts w:ascii="Arial" w:hAnsi="Arial" w:cs="Arial"/>
          <w:sz w:val="24"/>
        </w:rPr>
        <w:t xml:space="preserve">of benefit to both parties involved, has been reiterated in many documents. However, the structural and logistical recommendations are not as clear. </w:t>
      </w:r>
      <w:r w:rsidR="006244C9">
        <w:rPr>
          <w:rFonts w:ascii="Arial" w:hAnsi="Arial" w:cs="Arial"/>
          <w:sz w:val="24"/>
        </w:rPr>
        <w:t xml:space="preserve">This is </w:t>
      </w:r>
      <w:r w:rsidR="00E66C8C">
        <w:rPr>
          <w:rFonts w:ascii="Arial" w:hAnsi="Arial" w:cs="Arial"/>
          <w:sz w:val="24"/>
        </w:rPr>
        <w:t>similarly</w:t>
      </w:r>
      <w:r w:rsidR="006244C9">
        <w:rPr>
          <w:rFonts w:ascii="Arial" w:hAnsi="Arial" w:cs="Arial"/>
          <w:sz w:val="24"/>
        </w:rPr>
        <w:t xml:space="preserve"> reflected in local supervision policies from neighbouring agencies in Wales. </w:t>
      </w:r>
      <w:r w:rsidR="00367264">
        <w:rPr>
          <w:rFonts w:ascii="Arial" w:hAnsi="Arial" w:cs="Arial"/>
          <w:sz w:val="24"/>
        </w:rPr>
        <w:t xml:space="preserve">When analysing the supervision guidelines in place at Pembrokeshire Youth </w:t>
      </w:r>
      <w:r w:rsidR="006A6815">
        <w:rPr>
          <w:rFonts w:ascii="Arial" w:hAnsi="Arial" w:cs="Arial"/>
          <w:sz w:val="24"/>
        </w:rPr>
        <w:t xml:space="preserve">(2012) and </w:t>
      </w:r>
      <w:r w:rsidR="00ED2064">
        <w:rPr>
          <w:rFonts w:ascii="Arial" w:hAnsi="Arial" w:cs="Arial"/>
          <w:sz w:val="24"/>
        </w:rPr>
        <w:t>Ceredigion Youth Service (</w:t>
      </w:r>
      <w:r w:rsidR="00DF6026">
        <w:rPr>
          <w:rFonts w:ascii="Arial" w:hAnsi="Arial" w:cs="Arial"/>
          <w:sz w:val="24"/>
        </w:rPr>
        <w:t>Unknown)</w:t>
      </w:r>
      <w:r w:rsidR="006D0795">
        <w:rPr>
          <w:rFonts w:ascii="Arial" w:hAnsi="Arial" w:cs="Arial"/>
          <w:sz w:val="24"/>
        </w:rPr>
        <w:t xml:space="preserve">, they provide much information on the style and spirit of the practice but fail to offer specific instruction to structure or delivery. It would be a recommendation that </w:t>
      </w:r>
      <w:r w:rsidR="005968F4">
        <w:rPr>
          <w:rFonts w:ascii="Arial" w:hAnsi="Arial" w:cs="Arial"/>
          <w:sz w:val="24"/>
        </w:rPr>
        <w:t>clear</w:t>
      </w:r>
      <w:r w:rsidR="005968F4">
        <w:rPr>
          <w:rFonts w:ascii="Arial" w:hAnsi="Arial" w:cs="Arial"/>
          <w:sz w:val="24"/>
        </w:rPr>
        <w:t xml:space="preserve"> </w:t>
      </w:r>
      <w:r w:rsidR="006D0795">
        <w:rPr>
          <w:rFonts w:ascii="Arial" w:hAnsi="Arial" w:cs="Arial"/>
          <w:sz w:val="24"/>
        </w:rPr>
        <w:t xml:space="preserve">structural guidelines be in place to ensure regularity of </w:t>
      </w:r>
      <w:r w:rsidR="005968F4">
        <w:rPr>
          <w:rFonts w:ascii="Arial" w:hAnsi="Arial" w:cs="Arial"/>
          <w:sz w:val="24"/>
        </w:rPr>
        <w:t xml:space="preserve">supervision </w:t>
      </w:r>
      <w:r w:rsidR="006D0795">
        <w:rPr>
          <w:rFonts w:ascii="Arial" w:hAnsi="Arial" w:cs="Arial"/>
          <w:sz w:val="24"/>
        </w:rPr>
        <w:t xml:space="preserve">sessions and the quality of the environment in which their provided. </w:t>
      </w:r>
    </w:p>
    <w:p w14:paraId="5EE60385" w14:textId="79A768C3" w:rsidR="001D120C" w:rsidRDefault="006D0795" w:rsidP="00CA3237">
      <w:pPr>
        <w:spacing w:line="480" w:lineRule="auto"/>
        <w:jc w:val="both"/>
        <w:rPr>
          <w:rFonts w:ascii="Arial" w:hAnsi="Arial" w:cs="Arial"/>
          <w:sz w:val="24"/>
        </w:rPr>
      </w:pPr>
      <w:r>
        <w:rPr>
          <w:rFonts w:ascii="Arial" w:hAnsi="Arial" w:cs="Arial"/>
          <w:sz w:val="24"/>
        </w:rPr>
        <w:t xml:space="preserve">Ultimately </w:t>
      </w:r>
      <w:r w:rsidR="00F90477">
        <w:rPr>
          <w:rFonts w:ascii="Arial" w:hAnsi="Arial" w:cs="Arial"/>
          <w:sz w:val="24"/>
        </w:rPr>
        <w:t xml:space="preserve">supervision is </w:t>
      </w:r>
      <w:r w:rsidR="005968F4">
        <w:rPr>
          <w:rFonts w:ascii="Arial" w:hAnsi="Arial" w:cs="Arial"/>
          <w:sz w:val="24"/>
        </w:rPr>
        <w:t xml:space="preserve">a </w:t>
      </w:r>
      <w:r w:rsidR="00F90477">
        <w:rPr>
          <w:rFonts w:ascii="Arial" w:hAnsi="Arial" w:cs="Arial"/>
          <w:sz w:val="24"/>
        </w:rPr>
        <w:t xml:space="preserve">core value to the youth work profession and </w:t>
      </w:r>
      <w:r w:rsidR="002A2CE4">
        <w:rPr>
          <w:rFonts w:ascii="Arial" w:hAnsi="Arial" w:cs="Arial"/>
          <w:sz w:val="24"/>
        </w:rPr>
        <w:t xml:space="preserve">‘reflection </w:t>
      </w:r>
      <w:r w:rsidR="00E30718">
        <w:rPr>
          <w:rFonts w:ascii="Arial" w:hAnsi="Arial" w:cs="Arial"/>
          <w:sz w:val="24"/>
        </w:rPr>
        <w:t xml:space="preserve">… </w:t>
      </w:r>
      <w:r w:rsidR="00D64923">
        <w:rPr>
          <w:rFonts w:ascii="Arial" w:hAnsi="Arial" w:cs="Arial"/>
          <w:sz w:val="24"/>
        </w:rPr>
        <w:t xml:space="preserve">is </w:t>
      </w:r>
      <w:r w:rsidR="00E30718">
        <w:rPr>
          <w:rFonts w:ascii="Arial" w:hAnsi="Arial" w:cs="Arial"/>
          <w:sz w:val="24"/>
        </w:rPr>
        <w:t>essential for responsible and ethical practice’</w:t>
      </w:r>
      <w:r>
        <w:rPr>
          <w:rFonts w:ascii="Arial" w:hAnsi="Arial" w:cs="Arial"/>
          <w:sz w:val="24"/>
        </w:rPr>
        <w:t xml:space="preserve"> (Bolton, 2010)</w:t>
      </w:r>
      <w:r w:rsidR="00F90477">
        <w:rPr>
          <w:rFonts w:ascii="Arial" w:hAnsi="Arial" w:cs="Arial"/>
          <w:sz w:val="24"/>
        </w:rPr>
        <w:t xml:space="preserve">. Organisations and </w:t>
      </w:r>
      <w:r w:rsidR="00F90477">
        <w:rPr>
          <w:rFonts w:ascii="Arial" w:hAnsi="Arial" w:cs="Arial"/>
          <w:sz w:val="24"/>
        </w:rPr>
        <w:lastRenderedPageBreak/>
        <w:t xml:space="preserve">professionals as individuals should continue to actively peruse and develop the current policies and approaches to supervision in the field to ensure the continued development of the profession. </w:t>
      </w:r>
      <w:proofErr w:type="spellStart"/>
      <w:r w:rsidR="00FE4954">
        <w:rPr>
          <w:rFonts w:ascii="Arial" w:hAnsi="Arial" w:cs="Arial"/>
          <w:sz w:val="24"/>
        </w:rPr>
        <w:t>Buchroth</w:t>
      </w:r>
      <w:proofErr w:type="spellEnd"/>
      <w:r w:rsidR="00FE4954">
        <w:rPr>
          <w:rFonts w:ascii="Arial" w:hAnsi="Arial" w:cs="Arial"/>
          <w:sz w:val="24"/>
        </w:rPr>
        <w:t xml:space="preserve"> &amp; Parkin (2010) </w:t>
      </w:r>
      <w:r w:rsidR="000F0E6F">
        <w:rPr>
          <w:rFonts w:ascii="Arial" w:hAnsi="Arial" w:cs="Arial"/>
          <w:sz w:val="24"/>
        </w:rPr>
        <w:t xml:space="preserve">believe that, </w:t>
      </w:r>
      <w:r w:rsidR="007226C9">
        <w:rPr>
          <w:rFonts w:ascii="Arial" w:hAnsi="Arial" w:cs="Arial"/>
          <w:sz w:val="24"/>
        </w:rPr>
        <w:t>‘reflective practice is at the heart of creative work with young people’</w:t>
      </w:r>
      <w:r w:rsidR="000F0E6F">
        <w:rPr>
          <w:rFonts w:ascii="Arial" w:hAnsi="Arial" w:cs="Arial"/>
          <w:sz w:val="24"/>
        </w:rPr>
        <w:t xml:space="preserve"> and</w:t>
      </w:r>
      <w:r w:rsidR="007A4856">
        <w:rPr>
          <w:rFonts w:ascii="Arial" w:hAnsi="Arial" w:cs="Arial"/>
          <w:sz w:val="24"/>
        </w:rPr>
        <w:t xml:space="preserve"> it</w:t>
      </w:r>
      <w:r w:rsidR="000F0E6F">
        <w:rPr>
          <w:rFonts w:ascii="Arial" w:hAnsi="Arial" w:cs="Arial"/>
          <w:sz w:val="24"/>
        </w:rPr>
        <w:t xml:space="preserve"> is this </w:t>
      </w:r>
      <w:r w:rsidR="00D13A44">
        <w:rPr>
          <w:rFonts w:ascii="Arial" w:hAnsi="Arial" w:cs="Arial"/>
          <w:sz w:val="24"/>
        </w:rPr>
        <w:t>practice</w:t>
      </w:r>
      <w:r w:rsidR="000F0E6F">
        <w:rPr>
          <w:rFonts w:ascii="Arial" w:hAnsi="Arial" w:cs="Arial"/>
          <w:sz w:val="24"/>
        </w:rPr>
        <w:t xml:space="preserve"> that allows for youth workers to have </w:t>
      </w:r>
      <w:r w:rsidR="007A4856">
        <w:rPr>
          <w:rFonts w:ascii="Arial" w:hAnsi="Arial" w:cs="Arial"/>
          <w:sz w:val="24"/>
        </w:rPr>
        <w:t xml:space="preserve">continued </w:t>
      </w:r>
      <w:r w:rsidR="000F0E6F">
        <w:rPr>
          <w:rFonts w:ascii="Arial" w:hAnsi="Arial" w:cs="Arial"/>
          <w:sz w:val="24"/>
        </w:rPr>
        <w:t xml:space="preserve">impact </w:t>
      </w:r>
      <w:r w:rsidR="00CA3237">
        <w:rPr>
          <w:rFonts w:ascii="Arial" w:hAnsi="Arial" w:cs="Arial"/>
          <w:sz w:val="24"/>
        </w:rPr>
        <w:t>in their communities a</w:t>
      </w:r>
      <w:r w:rsidR="007A4856">
        <w:rPr>
          <w:rFonts w:ascii="Arial" w:hAnsi="Arial" w:cs="Arial"/>
          <w:sz w:val="24"/>
        </w:rPr>
        <w:t>nd makes the service invaluable in the</w:t>
      </w:r>
      <w:r w:rsidR="00CA3237">
        <w:rPr>
          <w:rFonts w:ascii="Arial" w:hAnsi="Arial" w:cs="Arial"/>
          <w:sz w:val="24"/>
        </w:rPr>
        <w:t xml:space="preserve"> lives of young people</w:t>
      </w:r>
      <w:r w:rsidR="007A4856">
        <w:rPr>
          <w:rFonts w:ascii="Arial" w:hAnsi="Arial" w:cs="Arial"/>
          <w:sz w:val="24"/>
        </w:rPr>
        <w:t xml:space="preserve">. </w:t>
      </w:r>
      <w:r w:rsidR="000F0E6F">
        <w:rPr>
          <w:rFonts w:ascii="Arial" w:hAnsi="Arial" w:cs="Arial"/>
          <w:sz w:val="24"/>
        </w:rPr>
        <w:t xml:space="preserve"> </w:t>
      </w:r>
      <w:bookmarkStart w:id="0" w:name="_GoBack"/>
      <w:bookmarkEnd w:id="0"/>
    </w:p>
    <w:sectPr w:rsidR="001D120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CD9"/>
    <w:rsid w:val="000257A3"/>
    <w:rsid w:val="00035F5D"/>
    <w:rsid w:val="00082F32"/>
    <w:rsid w:val="0008698D"/>
    <w:rsid w:val="000B4D4C"/>
    <w:rsid w:val="000F0E6F"/>
    <w:rsid w:val="000F3357"/>
    <w:rsid w:val="000F7A51"/>
    <w:rsid w:val="00101832"/>
    <w:rsid w:val="0010469D"/>
    <w:rsid w:val="001320BF"/>
    <w:rsid w:val="00183526"/>
    <w:rsid w:val="001A6943"/>
    <w:rsid w:val="001B035A"/>
    <w:rsid w:val="001B78CA"/>
    <w:rsid w:val="001C71EB"/>
    <w:rsid w:val="001C7464"/>
    <w:rsid w:val="001D120C"/>
    <w:rsid w:val="001E26C6"/>
    <w:rsid w:val="001E517F"/>
    <w:rsid w:val="001F0465"/>
    <w:rsid w:val="00206CD9"/>
    <w:rsid w:val="0021450C"/>
    <w:rsid w:val="00215A8D"/>
    <w:rsid w:val="00235126"/>
    <w:rsid w:val="002619A3"/>
    <w:rsid w:val="002702D3"/>
    <w:rsid w:val="00277573"/>
    <w:rsid w:val="0029312C"/>
    <w:rsid w:val="002A07CA"/>
    <w:rsid w:val="002A2CE4"/>
    <w:rsid w:val="002C0B17"/>
    <w:rsid w:val="002E7D68"/>
    <w:rsid w:val="002E7DC0"/>
    <w:rsid w:val="002F5206"/>
    <w:rsid w:val="002F5D09"/>
    <w:rsid w:val="003129BA"/>
    <w:rsid w:val="00340DDF"/>
    <w:rsid w:val="003410E7"/>
    <w:rsid w:val="003662B1"/>
    <w:rsid w:val="00367264"/>
    <w:rsid w:val="003A43D6"/>
    <w:rsid w:val="003D3B75"/>
    <w:rsid w:val="003F1168"/>
    <w:rsid w:val="00401D6D"/>
    <w:rsid w:val="004064DB"/>
    <w:rsid w:val="004235E7"/>
    <w:rsid w:val="0042712E"/>
    <w:rsid w:val="0043286A"/>
    <w:rsid w:val="004359E1"/>
    <w:rsid w:val="004376F7"/>
    <w:rsid w:val="00473D03"/>
    <w:rsid w:val="0048091B"/>
    <w:rsid w:val="004A3859"/>
    <w:rsid w:val="004A43B8"/>
    <w:rsid w:val="004C7BFE"/>
    <w:rsid w:val="004E34D6"/>
    <w:rsid w:val="004E4127"/>
    <w:rsid w:val="00515FD5"/>
    <w:rsid w:val="005526B5"/>
    <w:rsid w:val="00564141"/>
    <w:rsid w:val="005821D6"/>
    <w:rsid w:val="0059202E"/>
    <w:rsid w:val="005968F4"/>
    <w:rsid w:val="00597B3C"/>
    <w:rsid w:val="005A5B8E"/>
    <w:rsid w:val="005A6493"/>
    <w:rsid w:val="005B5585"/>
    <w:rsid w:val="005D4ADD"/>
    <w:rsid w:val="005E1A99"/>
    <w:rsid w:val="00623D81"/>
    <w:rsid w:val="006244C9"/>
    <w:rsid w:val="00635EF2"/>
    <w:rsid w:val="00641E8C"/>
    <w:rsid w:val="006468E2"/>
    <w:rsid w:val="006559A2"/>
    <w:rsid w:val="006741F5"/>
    <w:rsid w:val="00696740"/>
    <w:rsid w:val="006A6815"/>
    <w:rsid w:val="006C26A3"/>
    <w:rsid w:val="006C6307"/>
    <w:rsid w:val="006D0795"/>
    <w:rsid w:val="006F05DF"/>
    <w:rsid w:val="007226C9"/>
    <w:rsid w:val="007326A9"/>
    <w:rsid w:val="007373C6"/>
    <w:rsid w:val="007374F4"/>
    <w:rsid w:val="00750735"/>
    <w:rsid w:val="00750F16"/>
    <w:rsid w:val="00777B96"/>
    <w:rsid w:val="00795434"/>
    <w:rsid w:val="007A4856"/>
    <w:rsid w:val="007B44C1"/>
    <w:rsid w:val="007E3DF3"/>
    <w:rsid w:val="00807E3B"/>
    <w:rsid w:val="00813D14"/>
    <w:rsid w:val="00825A18"/>
    <w:rsid w:val="00832D2F"/>
    <w:rsid w:val="00842107"/>
    <w:rsid w:val="0085042B"/>
    <w:rsid w:val="00860A24"/>
    <w:rsid w:val="00897BD4"/>
    <w:rsid w:val="008A79F4"/>
    <w:rsid w:val="008C146B"/>
    <w:rsid w:val="008C256D"/>
    <w:rsid w:val="008D18EA"/>
    <w:rsid w:val="008E0227"/>
    <w:rsid w:val="008E0971"/>
    <w:rsid w:val="008E6F78"/>
    <w:rsid w:val="008F2A2F"/>
    <w:rsid w:val="0090083D"/>
    <w:rsid w:val="00900DEA"/>
    <w:rsid w:val="00902985"/>
    <w:rsid w:val="0090627D"/>
    <w:rsid w:val="00906865"/>
    <w:rsid w:val="0091399D"/>
    <w:rsid w:val="0091402F"/>
    <w:rsid w:val="00917755"/>
    <w:rsid w:val="00932487"/>
    <w:rsid w:val="009372E1"/>
    <w:rsid w:val="00940816"/>
    <w:rsid w:val="009524ED"/>
    <w:rsid w:val="0095317A"/>
    <w:rsid w:val="009764BC"/>
    <w:rsid w:val="00982A22"/>
    <w:rsid w:val="00992DB5"/>
    <w:rsid w:val="0099621B"/>
    <w:rsid w:val="00996B3D"/>
    <w:rsid w:val="009A1172"/>
    <w:rsid w:val="009B5FF0"/>
    <w:rsid w:val="009D75C2"/>
    <w:rsid w:val="009E493B"/>
    <w:rsid w:val="009F4F4D"/>
    <w:rsid w:val="00A0063F"/>
    <w:rsid w:val="00A041E2"/>
    <w:rsid w:val="00A11753"/>
    <w:rsid w:val="00A129B4"/>
    <w:rsid w:val="00A26339"/>
    <w:rsid w:val="00A3170B"/>
    <w:rsid w:val="00A42C6E"/>
    <w:rsid w:val="00A64195"/>
    <w:rsid w:val="00A76DC2"/>
    <w:rsid w:val="00A8117C"/>
    <w:rsid w:val="00A85A0E"/>
    <w:rsid w:val="00AC4CF3"/>
    <w:rsid w:val="00AD4F45"/>
    <w:rsid w:val="00AD6104"/>
    <w:rsid w:val="00AF618F"/>
    <w:rsid w:val="00B06845"/>
    <w:rsid w:val="00B077D8"/>
    <w:rsid w:val="00B1566B"/>
    <w:rsid w:val="00B32A78"/>
    <w:rsid w:val="00B463C1"/>
    <w:rsid w:val="00B556A4"/>
    <w:rsid w:val="00B71CEF"/>
    <w:rsid w:val="00B72077"/>
    <w:rsid w:val="00B726BB"/>
    <w:rsid w:val="00B743D1"/>
    <w:rsid w:val="00B77C62"/>
    <w:rsid w:val="00B808F2"/>
    <w:rsid w:val="00B84862"/>
    <w:rsid w:val="00B86B68"/>
    <w:rsid w:val="00BC44F4"/>
    <w:rsid w:val="00BD1692"/>
    <w:rsid w:val="00BE075E"/>
    <w:rsid w:val="00BE796C"/>
    <w:rsid w:val="00BF7064"/>
    <w:rsid w:val="00C07298"/>
    <w:rsid w:val="00C23079"/>
    <w:rsid w:val="00C26AE8"/>
    <w:rsid w:val="00C31E29"/>
    <w:rsid w:val="00C368A2"/>
    <w:rsid w:val="00C401A1"/>
    <w:rsid w:val="00C55D68"/>
    <w:rsid w:val="00C84979"/>
    <w:rsid w:val="00CA3237"/>
    <w:rsid w:val="00CD2956"/>
    <w:rsid w:val="00CE2A98"/>
    <w:rsid w:val="00D12249"/>
    <w:rsid w:val="00D13A44"/>
    <w:rsid w:val="00D26CF9"/>
    <w:rsid w:val="00D26E15"/>
    <w:rsid w:val="00D32D9A"/>
    <w:rsid w:val="00D360C5"/>
    <w:rsid w:val="00D5784C"/>
    <w:rsid w:val="00D64591"/>
    <w:rsid w:val="00D64923"/>
    <w:rsid w:val="00D65E89"/>
    <w:rsid w:val="00D744FD"/>
    <w:rsid w:val="00D8032A"/>
    <w:rsid w:val="00D853B4"/>
    <w:rsid w:val="00DA22E8"/>
    <w:rsid w:val="00DA418A"/>
    <w:rsid w:val="00DA61F1"/>
    <w:rsid w:val="00DA687C"/>
    <w:rsid w:val="00DB19E3"/>
    <w:rsid w:val="00DC2723"/>
    <w:rsid w:val="00DC7FBD"/>
    <w:rsid w:val="00DE160C"/>
    <w:rsid w:val="00DF13ED"/>
    <w:rsid w:val="00DF517E"/>
    <w:rsid w:val="00DF6026"/>
    <w:rsid w:val="00E1632B"/>
    <w:rsid w:val="00E22CBE"/>
    <w:rsid w:val="00E26CC7"/>
    <w:rsid w:val="00E30718"/>
    <w:rsid w:val="00E66C8C"/>
    <w:rsid w:val="00E964A8"/>
    <w:rsid w:val="00E9714B"/>
    <w:rsid w:val="00EB7A46"/>
    <w:rsid w:val="00ED2064"/>
    <w:rsid w:val="00EE1199"/>
    <w:rsid w:val="00EF5B91"/>
    <w:rsid w:val="00F16D5B"/>
    <w:rsid w:val="00F255DD"/>
    <w:rsid w:val="00F4085E"/>
    <w:rsid w:val="00F411EE"/>
    <w:rsid w:val="00F90477"/>
    <w:rsid w:val="00F929FB"/>
    <w:rsid w:val="00F93748"/>
    <w:rsid w:val="00FB0307"/>
    <w:rsid w:val="00FB420C"/>
    <w:rsid w:val="00FC79AC"/>
    <w:rsid w:val="00FC7A7A"/>
    <w:rsid w:val="00FD3BF6"/>
    <w:rsid w:val="00FE4954"/>
    <w:rsid w:val="00FF1E2B"/>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712B4"/>
  <w15:chartTrackingRefBased/>
  <w15:docId w15:val="{F7DE9A6D-FD52-4DB1-8C6E-AFD81CE05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TotalTime>
  <Pages>8</Pages>
  <Words>2041</Words>
  <Characters>11638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224</cp:revision>
  <dcterms:created xsi:type="dcterms:W3CDTF">2019-02-27T20:03:00Z</dcterms:created>
  <dcterms:modified xsi:type="dcterms:W3CDTF">2019-03-06T16:02:00Z</dcterms:modified>
</cp:coreProperties>
</file>