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spacing w:before="212" w:lineRule="auto"/>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drawing>
          <wp:inline distB="0" distT="0" distL="0" distR="0">
            <wp:extent cx="2998772" cy="119543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before="212" w:lineRule="auto"/>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spacing w:before="212" w:lineRule="auto"/>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48"/>
          <w:szCs w:val="48"/>
          <w:rtl w:val="0"/>
        </w:rPr>
        <w:t xml:space="preserve">MODULE CODE: </w:t>
      </w:r>
      <w:r w:rsidDel="00000000" w:rsidR="00000000" w:rsidRPr="00000000">
        <w:rPr>
          <w:rFonts w:ascii="Arial" w:cs="Arial" w:eastAsia="Arial" w:hAnsi="Arial"/>
          <w:b w:val="1"/>
          <w:bCs w:val="1"/>
          <w:sz w:val="40"/>
          <w:szCs w:val="40"/>
          <w:rtl w:val="0"/>
        </w:rPr>
        <w:t xml:space="preserve">ECPT6014 </w:t>
      </w:r>
      <w:r w:rsidDel="00000000" w:rsidR="00000000" w:rsidRPr="00000000">
        <w:rPr>
          <w:rtl w:val="0"/>
        </w:rPr>
      </w:r>
    </w:p>
    <w:p w:rsidR="00000000" w:rsidDel="00000000" w:rsidP="00000000" w:rsidRDefault="00000000" w:rsidRPr="00000000" w14:paraId="00000005">
      <w:pPr>
        <w:spacing w:before="212" w:lineRule="auto"/>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spacing w:before="212" w:lineRule="auto"/>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48"/>
          <w:szCs w:val="48"/>
          <w:rtl w:val="0"/>
        </w:rPr>
        <w:t xml:space="preserve">ASSESSMENT COMPONENT: </w:t>
      </w:r>
      <w:r w:rsidDel="00000000" w:rsidR="00000000" w:rsidRPr="00000000">
        <w:rPr>
          <w:rFonts w:ascii="Arial" w:cs="Arial" w:eastAsia="Arial" w:hAnsi="Arial"/>
          <w:b w:val="1"/>
          <w:bCs w:val="1"/>
          <w:sz w:val="40"/>
          <w:szCs w:val="40"/>
          <w:rtl w:val="0"/>
        </w:rPr>
        <w:t xml:space="preserve">A2 Written Assignment</w:t>
      </w:r>
      <w:r w:rsidDel="00000000" w:rsidR="00000000" w:rsidRPr="00000000">
        <w:rPr>
          <w:rtl w:val="0"/>
        </w:rPr>
      </w:r>
    </w:p>
    <w:p w:rsidR="00000000" w:rsidDel="00000000" w:rsidP="00000000" w:rsidRDefault="00000000" w:rsidRPr="00000000" w14:paraId="00000007">
      <w:pPr>
        <w:spacing w:before="7" w:lineRule="auto"/>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spacing w:before="3" w:lineRule="auto"/>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48"/>
          <w:szCs w:val="48"/>
          <w:rtl w:val="0"/>
        </w:rPr>
        <w:t xml:space="preserve">STUDENT NAME: Thomas James</w:t>
      </w:r>
      <w:r w:rsidDel="00000000" w:rsidR="00000000" w:rsidRPr="00000000">
        <w:rPr>
          <w:rtl w:val="0"/>
        </w:rPr>
      </w:r>
    </w:p>
    <w:p w:rsidR="00000000" w:rsidDel="00000000" w:rsidP="00000000" w:rsidRDefault="00000000" w:rsidRPr="00000000" w14:paraId="00000009">
      <w:pPr>
        <w:spacing w:before="3" w:lineRule="auto"/>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spacing w:before="3" w:lineRule="auto"/>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48"/>
          <w:szCs w:val="48"/>
          <w:rtl w:val="0"/>
        </w:rPr>
        <w:t xml:space="preserve">STUDENT NUMBER: 2204544</w:t>
      </w:r>
      <w:r w:rsidDel="00000000" w:rsidR="00000000" w:rsidRPr="00000000">
        <w:rPr>
          <w:rtl w:val="0"/>
        </w:rPr>
      </w:r>
    </w:p>
    <w:p w:rsidR="00000000" w:rsidDel="00000000" w:rsidP="00000000" w:rsidRDefault="00000000" w:rsidRPr="00000000" w14:paraId="0000000B">
      <w:pP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ind w:left="100" w:firstLine="0"/>
        <w:jc w:val="center"/>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D">
      <w:pPr>
        <w:ind w:left="100" w:firstLine="0"/>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E">
      <w:pPr>
        <w:ind w:left="100" w:firstLine="0"/>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F">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10">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11">
      <w:pPr>
        <w:spacing w:after="0" w:line="240" w:lineRule="auto"/>
        <w:ind w:left="9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spacing w:after="0" w:line="240" w:lineRule="auto"/>
        <w:ind w:left="9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color w:val="000000"/>
          <w:sz w:val="22"/>
          <w:szCs w:val="22"/>
          <w:rtl w:val="0"/>
        </w:rPr>
        <w:t xml:space="preserve">Use of Generative AI in Assessment</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13">
      <w:pPr>
        <w:spacing w:after="0" w:line="240" w:lineRule="auto"/>
        <w:ind w:left="9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5">
      <w:pPr>
        <w:spacing w:after="0" w:line="240" w:lineRule="auto"/>
        <w:ind w:left="9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spacing w:after="0" w:line="240" w:lineRule="auto"/>
        <w:ind w:left="9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color w:val="0f4761"/>
          <w:sz w:val="22"/>
          <w:szCs w:val="22"/>
          <w:rtl w:val="0"/>
        </w:rPr>
        <w:t xml:space="preserve">(Lecturer to indicate Yes or No against each element)</w:t>
      </w:r>
      <w:r w:rsidDel="00000000" w:rsidR="00000000" w:rsidRPr="00000000">
        <w:rPr>
          <w:rtl w:val="0"/>
        </w:rPr>
      </w:r>
    </w:p>
    <w:p w:rsidR="00000000" w:rsidDel="00000000" w:rsidP="00000000" w:rsidRDefault="00000000" w:rsidRPr="00000000" w14:paraId="00000017">
      <w:pPr>
        <w:spacing w:after="0" w:line="240" w:lineRule="auto"/>
        <w:ind w:left="90" w:firstLine="0"/>
        <w:rPr>
          <w:rFonts w:ascii="Quattrocento Sans" w:cs="Quattrocento Sans" w:eastAsia="Quattrocento Sans" w:hAnsi="Quattrocento Sans"/>
          <w:sz w:val="18"/>
          <w:szCs w:val="18"/>
        </w:rPr>
      </w:pPr>
      <w:r w:rsidDel="00000000" w:rsidR="00000000" w:rsidRPr="00000000">
        <w:rPr>
          <w:rtl w:val="0"/>
        </w:rPr>
      </w:r>
    </w:p>
    <w:tbl>
      <w:tblPr>
        <w:tblStyle w:val="Table1"/>
        <w:tblW w:w="8410.0" w:type="dxa"/>
        <w:jc w:val="left"/>
        <w:tblInd w:w="600.0" w:type="dxa"/>
        <w:tblBorders>
          <w:top w:color="000000" w:space="0" w:sz="6" w:val="single"/>
          <w:left w:color="000000" w:space="0" w:sz="6" w:val="single"/>
          <w:bottom w:color="000000" w:space="0" w:sz="6" w:val="single"/>
          <w:right w:color="000000" w:space="0" w:sz="6" w:val="single"/>
        </w:tblBorders>
        <w:tblLayout w:type="fixed"/>
        <w:tblLook w:val="0400"/>
      </w:tblPr>
      <w:tblGrid>
        <w:gridCol w:w="2186"/>
        <w:gridCol w:w="4914"/>
        <w:gridCol w:w="1310"/>
        <w:tblGridChange w:id="0">
          <w:tblGrid>
            <w:gridCol w:w="2186"/>
            <w:gridCol w:w="4914"/>
            <w:gridCol w:w="131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RESEARCH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research, including searching for bibliography, using tools to summarise, compare and interrogate materials.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1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1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STRUCTURE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structuring your submission, including creating a draft argument structure, identifying parts and headings, etc.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PROOFREADING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check your own text/creation for grammatical and syntactical mistakes, including rephrasing of your own work within specific standards.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WRITING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text for submission.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CREATIVE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creative materials, such as images.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PROGRAMING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and check code.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NONE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are not allowed to use </w:t>
            </w:r>
            <w:r w:rsidDel="00000000" w:rsidR="00000000" w:rsidRPr="00000000">
              <w:rPr>
                <w:rFonts w:ascii="Arial" w:cs="Arial" w:eastAsia="Arial" w:hAnsi="Arial"/>
                <w:b w:val="1"/>
                <w:bCs w:val="1"/>
                <w:color w:val="000000"/>
                <w:sz w:val="22"/>
                <w:szCs w:val="22"/>
                <w:rtl w:val="0"/>
              </w:rPr>
              <w:t xml:space="preserve">any</w:t>
            </w:r>
            <w:r w:rsidDel="00000000" w:rsidR="00000000" w:rsidRPr="00000000">
              <w:rPr>
                <w:rFonts w:ascii="Arial" w:cs="Arial" w:eastAsia="Arial" w:hAnsi="Arial"/>
                <w:color w:val="000000"/>
                <w:sz w:val="22"/>
                <w:szCs w:val="22"/>
                <w:rtl w:val="0"/>
              </w:rPr>
              <w:t xml:space="preserve"> type of Generative AI support. This includes research support, structure support, writing/proofreading support and creative support.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bl>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spacing w:after="0" w:line="240" w:lineRule="auto"/>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sz w:val="32"/>
          <w:szCs w:val="32"/>
          <w:rtl w:val="0"/>
        </w:rPr>
        <w:t xml:space="preserve"> </w:t>
      </w:r>
      <w:r w:rsidDel="00000000" w:rsidR="00000000" w:rsidRPr="00000000">
        <w:rPr>
          <w:rtl w:val="0"/>
        </w:rPr>
      </w:r>
    </w:p>
    <w:p w:rsidR="00000000" w:rsidDel="00000000" w:rsidP="00000000" w:rsidRDefault="00000000" w:rsidRPr="00000000" w14:paraId="0000003D">
      <w:pP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rPr>
          <w:b w:val="1"/>
          <w:bCs w:val="1"/>
          <w:sz w:val="32"/>
          <w:szCs w:val="32"/>
          <w:u w:val="single"/>
        </w:rPr>
      </w:pPr>
      <w:r w:rsidDel="00000000" w:rsidR="00000000" w:rsidRPr="00000000">
        <w:rPr>
          <w:rtl w:val="0"/>
        </w:rPr>
      </w:r>
    </w:p>
    <w:p w:rsidR="00000000" w:rsidDel="00000000" w:rsidP="00000000" w:rsidRDefault="00000000" w:rsidRPr="00000000" w14:paraId="0000003F">
      <w:pPr>
        <w:rPr>
          <w:b w:val="1"/>
          <w:bCs w:val="1"/>
          <w:sz w:val="32"/>
          <w:szCs w:val="32"/>
          <w:u w:val="single"/>
        </w:rPr>
      </w:pPr>
      <w:r w:rsidDel="00000000" w:rsidR="00000000" w:rsidRPr="00000000">
        <w:rPr>
          <w:rtl w:val="0"/>
        </w:rPr>
      </w:r>
    </w:p>
    <w:p w:rsidR="00000000" w:rsidDel="00000000" w:rsidP="00000000" w:rsidRDefault="00000000" w:rsidRPr="00000000" w14:paraId="00000040">
      <w:pPr>
        <w:rPr>
          <w:b w:val="1"/>
          <w:bCs w:val="1"/>
          <w:sz w:val="32"/>
          <w:szCs w:val="32"/>
          <w:u w:val="single"/>
        </w:rPr>
      </w:pPr>
      <w:r w:rsidDel="00000000" w:rsidR="00000000" w:rsidRPr="00000000">
        <w:rPr>
          <w:rtl w:val="0"/>
        </w:rPr>
      </w:r>
    </w:p>
    <w:p w:rsidR="00000000" w:rsidDel="00000000" w:rsidP="00000000" w:rsidRDefault="00000000" w:rsidRPr="00000000" w14:paraId="00000041">
      <w:pPr>
        <w:rPr>
          <w:b w:val="1"/>
          <w:bCs w:val="1"/>
          <w:sz w:val="32"/>
          <w:szCs w:val="32"/>
          <w:u w:val="single"/>
        </w:rPr>
      </w:pPr>
      <w:r w:rsidDel="00000000" w:rsidR="00000000" w:rsidRPr="00000000">
        <w:rPr>
          <w:rtl w:val="0"/>
        </w:rPr>
      </w:r>
    </w:p>
    <w:p w:rsidR="00000000" w:rsidDel="00000000" w:rsidP="00000000" w:rsidRDefault="00000000" w:rsidRPr="00000000" w14:paraId="00000042">
      <w:pP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sz w:val="32"/>
          <w:szCs w:val="32"/>
          <w:u w:val="single"/>
          <w:rtl w:val="0"/>
        </w:rPr>
        <w:t xml:space="preserve">AI Acknowledgement  </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I acknowledge the use of Google Gemini (</w:t>
      </w:r>
      <w:hyperlink r:id="rId7">
        <w:r w:rsidDel="00000000" w:rsidR="00000000" w:rsidRPr="00000000">
          <w:rPr>
            <w:color w:val="1155cc"/>
            <w:u w:val="single"/>
            <w:rtl w:val="0"/>
          </w:rPr>
          <w:t xml:space="preserve">https://gemini.google.com/app?hl=en-GB</w:t>
        </w:r>
      </w:hyperlink>
      <w:r w:rsidDel="00000000" w:rsidR="00000000" w:rsidRPr="00000000">
        <w:rPr>
          <w:rtl w:val="0"/>
        </w:rPr>
        <w:t xml:space="preserve">)</w:t>
      </w:r>
      <w:r w:rsidDel="00000000" w:rsidR="00000000" w:rsidRPr="00000000">
        <w:rPr>
          <w:rtl w:val="0"/>
        </w:rPr>
        <w:t xml:space="preserve"> on the 10th of October to support my research using the prompt.</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1. Find me a source that discusses the importance of treating students as individuals rather than a collective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I confirm that I have not presented any AI generated text as my own. I confirm that I have copies of my drafts, notes and other resources used before and after the use of AI tools which I may be asked to provide in evidence.</w:t>
      </w:r>
    </w:p>
    <w:p w:rsidR="00000000" w:rsidDel="00000000" w:rsidP="00000000" w:rsidRDefault="00000000" w:rsidRPr="00000000" w14:paraId="0000004A">
      <w:pP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rPr>
          <w:sz w:val="16"/>
          <w:szCs w:val="16"/>
        </w:rPr>
      </w:pPr>
      <w:r w:rsidDel="00000000" w:rsidR="00000000" w:rsidRPr="00000000">
        <w:rPr>
          <w:rtl w:val="0"/>
        </w:rPr>
      </w:r>
    </w:p>
    <w:p w:rsidR="00000000" w:rsidDel="00000000" w:rsidP="00000000" w:rsidRDefault="00000000" w:rsidRPr="00000000" w14:paraId="0000004C">
      <w:pPr>
        <w:rPr>
          <w:sz w:val="16"/>
          <w:szCs w:val="16"/>
        </w:rPr>
      </w:pPr>
      <w:r w:rsidDel="00000000" w:rsidR="00000000" w:rsidRPr="00000000">
        <w:rPr>
          <w:rtl w:val="0"/>
        </w:rPr>
      </w:r>
    </w:p>
    <w:p w:rsidR="00000000" w:rsidDel="00000000" w:rsidP="00000000" w:rsidRDefault="00000000" w:rsidRPr="00000000" w14:paraId="0000004D">
      <w:pPr>
        <w:rPr>
          <w:sz w:val="16"/>
          <w:szCs w:val="16"/>
        </w:rPr>
      </w:pPr>
      <w:r w:rsidDel="00000000" w:rsidR="00000000" w:rsidRPr="00000000">
        <w:rPr>
          <w:rtl w:val="0"/>
        </w:rPr>
      </w:r>
    </w:p>
    <w:p w:rsidR="00000000" w:rsidDel="00000000" w:rsidP="00000000" w:rsidRDefault="00000000" w:rsidRPr="00000000" w14:paraId="0000004E">
      <w:pPr>
        <w:rPr>
          <w:sz w:val="16"/>
          <w:szCs w:val="16"/>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50">
      <w:pPr>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sz w:val="28"/>
          <w:szCs w:val="28"/>
          <w:rtl w:val="0"/>
        </w:rPr>
        <w:t xml:space="preserve">Reflection on learning through observation</w:t>
      </w:r>
      <w:r w:rsidDel="00000000" w:rsidR="00000000" w:rsidRPr="00000000">
        <w:rPr>
          <w:rtl w:val="0"/>
        </w:rPr>
      </w:r>
    </w:p>
    <w:p w:rsidR="00000000" w:rsidDel="00000000" w:rsidP="00000000" w:rsidRDefault="00000000" w:rsidRPr="00000000" w14:paraId="00000051">
      <w:pPr>
        <w:rPr>
          <w:b w:val="1"/>
          <w:bCs w:val="1"/>
          <w:sz w:val="28"/>
          <w:szCs w:val="28"/>
        </w:rPr>
      </w:pPr>
      <w:r w:rsidDel="00000000" w:rsidR="00000000" w:rsidRPr="00000000">
        <w:rPr>
          <w:rtl w:val="0"/>
        </w:rPr>
      </w:r>
    </w:p>
    <w:p w:rsidR="00000000" w:rsidDel="00000000" w:rsidP="00000000" w:rsidRDefault="00000000" w:rsidRPr="00000000" w14:paraId="00000052">
      <w:pPr>
        <w:rPr>
          <w:b w:val="1"/>
          <w:bCs w:val="1"/>
          <w:sz w:val="28"/>
          <w:szCs w:val="28"/>
        </w:rPr>
      </w:pPr>
      <w:r w:rsidDel="00000000" w:rsidR="00000000" w:rsidRPr="00000000">
        <w:rPr>
          <w:rtl w:val="0"/>
        </w:rPr>
      </w:r>
    </w:p>
    <w:p w:rsidR="00000000" w:rsidDel="00000000" w:rsidP="00000000" w:rsidRDefault="00000000" w:rsidRPr="00000000" w14:paraId="00000053">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jc w:val="both"/>
        <w:rPr>
          <w:b w:val="1"/>
          <w:bCs w:val="1"/>
          <w:sz w:val="28"/>
          <w:szCs w:val="28"/>
        </w:rPr>
      </w:pPr>
      <w:r w:rsidDel="00000000" w:rsidR="00000000" w:rsidRPr="00000000">
        <w:rPr>
          <w:b w:val="1"/>
          <w:bCs w:val="1"/>
          <w:sz w:val="28"/>
          <w:szCs w:val="28"/>
          <w:rtl w:val="0"/>
        </w:rPr>
        <w:t xml:space="preserve">Introduction </w:t>
      </w:r>
    </w:p>
    <w:p w:rsidR="00000000" w:rsidDel="00000000" w:rsidP="00000000" w:rsidRDefault="00000000" w:rsidRPr="00000000" w14:paraId="00000055">
      <w:pPr>
        <w:jc w:val="both"/>
        <w:rPr>
          <w:b w:val="1"/>
          <w:bCs w:val="1"/>
          <w:sz w:val="28"/>
          <w:szCs w:val="28"/>
        </w:rPr>
      </w:pPr>
      <w:r w:rsidDel="00000000" w:rsidR="00000000" w:rsidRPr="00000000">
        <w:rPr>
          <w:rtl w:val="0"/>
        </w:rPr>
      </w:r>
    </w:p>
    <w:p w:rsidR="00000000" w:rsidDel="00000000" w:rsidP="00000000" w:rsidRDefault="00000000" w:rsidRPr="00000000" w14:paraId="00000056">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sz w:val="24"/>
          <w:szCs w:val="24"/>
          <w:rtl w:val="0"/>
        </w:rPr>
        <w:t xml:space="preserve">As part of my first assignment for my PCET course I was given the opportunity to observe my peers carrying out their own Micro Teach lessons. In this reflection I will critically evaluate what I have observed from my peers and evaluate how I can use what I have learned to inform my own practice going forward. I will be primarily focusing on the work of four of my peers and referring to them as Peer one, Peer two, Peer three and Peer 4. I will be evaluating what went well with their lessons and also what did not go so well with their lessons. Peer one's microteach subject was about how to effectively communicate, peer two's subject was about how to manage stress, peer three's subject was about diversity and inclusion within sports and peer fours subject was about how to overcome the fear of public speaking.</w:t>
      </w:r>
      <w:r w:rsidDel="00000000" w:rsidR="00000000" w:rsidRPr="00000000">
        <w:rPr>
          <w:rtl w:val="0"/>
        </w:rPr>
      </w:r>
    </w:p>
    <w:p w:rsidR="00000000" w:rsidDel="00000000" w:rsidP="00000000" w:rsidRDefault="00000000" w:rsidRPr="00000000" w14:paraId="00000058">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jc w:val="both"/>
        <w:rPr>
          <w:b w:val="1"/>
          <w:bCs w:val="1"/>
          <w:sz w:val="28"/>
          <w:szCs w:val="28"/>
        </w:rPr>
      </w:pPr>
      <w:r w:rsidDel="00000000" w:rsidR="00000000" w:rsidRPr="00000000">
        <w:rPr>
          <w:b w:val="1"/>
          <w:bCs w:val="1"/>
          <w:sz w:val="28"/>
          <w:szCs w:val="28"/>
          <w:rtl w:val="0"/>
        </w:rPr>
        <w:t xml:space="preserve">Analysis and evaluation </w:t>
      </w:r>
    </w:p>
    <w:p w:rsidR="00000000" w:rsidDel="00000000" w:rsidP="00000000" w:rsidRDefault="00000000" w:rsidRPr="00000000" w14:paraId="0000005B">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sz w:val="26"/>
          <w:szCs w:val="26"/>
          <w:rtl w:val="0"/>
        </w:rPr>
        <w:t xml:space="preserve">The presentations</w:t>
      </w:r>
      <w:r w:rsidDel="00000000" w:rsidR="00000000" w:rsidRPr="00000000">
        <w:rPr>
          <w:rtl w:val="0"/>
        </w:rPr>
      </w:r>
    </w:p>
    <w:p w:rsidR="00000000" w:rsidDel="00000000" w:rsidP="00000000" w:rsidRDefault="00000000" w:rsidRPr="00000000" w14:paraId="0000005E">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sz w:val="24"/>
          <w:szCs w:val="24"/>
          <w:rtl w:val="0"/>
        </w:rPr>
        <w:t xml:space="preserve">The presentations that I observed from my class were all well made and they conveyed the relevant information to the class regarding the subject, the learner outcomes and the learner objectives. I especially enjoyed Peer four’s presentation that they made using the software Canva. The presentation they had made contained a lot of intractable slides and there was also a well defined art direction to it, which made it feel engaging to the class. Peer three's presentation also went above and beyond with the amount of relevant information that would inform the class. This ended up proving how they were about the subject and it also proved to be very effective at achieving learner objectives that had been set. Giving the learners a large degree of information on the subject is key to fulfilling learner outcomes, information is key when teaching because giving students all the necessary information they require will help them to make correctly informed decisions that relate to the subject. In Peer threes case the large amount of information they showed in the presentation helped me gain an understanding of diversity and inclusion practices in sport and how when those practices, such as when entry level programs for women and people of color are implemented appropriately it can help create a more inclusive, fair and equitable environment for the people in that space. Peer one also did something that was of note with their presentation, their presentation was in both english and welsh. This is something that is very important when teaching in Wales, Wales is a bilingual nation and many institutions often deem it a requirement for the curriculum to be taught in both English and Welsh. So the fact that Peer one included Welsh in their presentation showed that they are aware of this and that they also wanted to make sure they created a fair environment where Welsh speakers could feel represented and included.</w:t>
      </w:r>
      <w:r w:rsidDel="00000000" w:rsidR="00000000" w:rsidRPr="00000000">
        <w:rPr>
          <w:rtl w:val="0"/>
        </w:rPr>
      </w:r>
    </w:p>
    <w:p w:rsidR="00000000" w:rsidDel="00000000" w:rsidP="00000000" w:rsidRDefault="00000000" w:rsidRPr="00000000" w14:paraId="00000060">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jc w:val="both"/>
        <w:rPr>
          <w:sz w:val="24"/>
          <w:szCs w:val="24"/>
        </w:rPr>
      </w:pPr>
      <w:r w:rsidDel="00000000" w:rsidR="00000000" w:rsidRPr="00000000">
        <w:rPr>
          <w:sz w:val="24"/>
          <w:szCs w:val="24"/>
          <w:rtl w:val="0"/>
        </w:rPr>
        <w:t xml:space="preserve">The main negative that I spotted while observing was from peer two. While their presentation was well made and I learned a lot about stress management, I did notice a lack of academic resources within their presentation. Having a great deal of academic sources present in your work lets the class know this presentation is informed and not just your own research and background knowledge.</w:t>
      </w:r>
    </w:p>
    <w:p w:rsidR="00000000" w:rsidDel="00000000" w:rsidP="00000000" w:rsidRDefault="00000000" w:rsidRPr="00000000" w14:paraId="00000062">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sz w:val="28"/>
          <w:szCs w:val="28"/>
          <w:rtl w:val="0"/>
        </w:rPr>
        <w:t xml:space="preserve">Engagement with the class</w:t>
      </w:r>
      <w:r w:rsidDel="00000000" w:rsidR="00000000" w:rsidRPr="00000000">
        <w:rPr>
          <w:rtl w:val="0"/>
        </w:rPr>
      </w:r>
    </w:p>
    <w:p w:rsidR="00000000" w:rsidDel="00000000" w:rsidP="00000000" w:rsidRDefault="00000000" w:rsidRPr="00000000" w14:paraId="00000064">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sz w:val="24"/>
          <w:szCs w:val="24"/>
          <w:rtl w:val="0"/>
        </w:rPr>
        <w:t xml:space="preserve">All of my peers demonstrated competent levels of engagement with the class. Peer four in particular demonstrated a very clear level of confidence which not only proved they were equipped for teaching the subject that they had chosen, that being how to get over the fear of public speaking, but it also kept the classes attention on the lesson. Peer four included several activities, such as having members of the class give a brief introduction about themselves and also having members of the class have a two minute conversation with each other. I felt these activities were not only relevant to the learner objectives but also very effective at fulfilling two of the learner objectives that they had set, those two being Learning to practice techniques for managing nervousness and Developing confidence through gradual exposure to public speaking. Peer four was energetic, friendly and confident throughout the lesson which assured me that they knew what they were doing and that they were capable of helping the class reach the learner outcomes.</w:t>
      </w:r>
      <w:r w:rsidDel="00000000" w:rsidR="00000000" w:rsidRPr="00000000">
        <w:rPr>
          <w:rtl w:val="0"/>
        </w:rPr>
      </w:r>
    </w:p>
    <w:p w:rsidR="00000000" w:rsidDel="00000000" w:rsidP="00000000" w:rsidRDefault="00000000" w:rsidRPr="00000000" w14:paraId="00000066">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jc w:val="both"/>
        <w:rPr>
          <w:sz w:val="24"/>
          <w:szCs w:val="24"/>
        </w:rPr>
      </w:pPr>
      <w:r w:rsidDel="00000000" w:rsidR="00000000" w:rsidRPr="00000000">
        <w:rPr>
          <w:sz w:val="24"/>
          <w:szCs w:val="24"/>
          <w:rtl w:val="0"/>
        </w:rPr>
        <w:t xml:space="preserve">From peer four I was able to observe the effectiveness of the strategy of engaging with learners directly through the use of activity, and how the use of activities is effective at creating a lesson where learners can not only gain an amount of enjoyment from the lesson, but also create a lesson where learners are not just listening to a lecturer, but are actively participating in the learner objectives. This way learners themselves are the ones achieving the outcomes of the lesson, and also students are able to form a stronger connection with the subject through their own analytical evaluations.</w:t>
      </w:r>
    </w:p>
    <w:p w:rsidR="00000000" w:rsidDel="00000000" w:rsidP="00000000" w:rsidRDefault="00000000" w:rsidRPr="00000000" w14:paraId="00000068">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jc w:val="both"/>
        <w:rPr>
          <w:sz w:val="24"/>
          <w:szCs w:val="24"/>
        </w:rPr>
      </w:pPr>
      <w:r w:rsidDel="00000000" w:rsidR="00000000" w:rsidRPr="00000000">
        <w:rPr>
          <w:sz w:val="24"/>
          <w:szCs w:val="24"/>
          <w:rtl w:val="0"/>
        </w:rPr>
        <w:t xml:space="preserve">Through my research I found that the effectiveness of learning through activity was also observed by the CPD Standards office, who are a cpd accreditation service based in Staines-upon-Thames, England. In their findings they noted that adult learners have shown increased engagement with the taught subject, increased retention during the lesson and a higher level of critical thinking. CPD standards also noted two strategies for teaching through active learning, that being and emphasis on learner reflection and creating an open environment. These strategies were present in the works of Peer 4.</w:t>
      </w:r>
    </w:p>
    <w:p w:rsidR="00000000" w:rsidDel="00000000" w:rsidP="00000000" w:rsidRDefault="00000000" w:rsidRPr="00000000" w14:paraId="0000006A">
      <w:pPr>
        <w:jc w:val="both"/>
        <w:rPr>
          <w:sz w:val="24"/>
          <w:szCs w:val="24"/>
        </w:rPr>
      </w:pPr>
      <w:r w:rsidDel="00000000" w:rsidR="00000000" w:rsidRPr="00000000">
        <w:rPr>
          <w:rtl w:val="0"/>
        </w:rPr>
      </w:r>
    </w:p>
    <w:p w:rsidR="00000000" w:rsidDel="00000000" w:rsidP="00000000" w:rsidRDefault="00000000" w:rsidRPr="00000000" w14:paraId="0000006B">
      <w:pPr>
        <w:jc w:val="both"/>
        <w:rPr>
          <w:sz w:val="24"/>
          <w:szCs w:val="24"/>
        </w:rPr>
      </w:pPr>
      <w:r w:rsidDel="00000000" w:rsidR="00000000" w:rsidRPr="00000000">
        <w:rPr>
          <w:rtl w:val="0"/>
        </w:rPr>
      </w:r>
    </w:p>
    <w:p w:rsidR="00000000" w:rsidDel="00000000" w:rsidP="00000000" w:rsidRDefault="00000000" w:rsidRPr="00000000" w14:paraId="0000006C">
      <w:pPr>
        <w:jc w:val="both"/>
        <w:rPr>
          <w:sz w:val="24"/>
          <w:szCs w:val="24"/>
        </w:rPr>
      </w:pPr>
      <w:r w:rsidDel="00000000" w:rsidR="00000000" w:rsidRPr="00000000">
        <w:rPr>
          <w:rtl w:val="0"/>
        </w:rPr>
      </w:r>
    </w:p>
    <w:p w:rsidR="00000000" w:rsidDel="00000000" w:rsidP="00000000" w:rsidRDefault="00000000" w:rsidRPr="00000000" w14:paraId="0000006D">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sz w:val="28"/>
          <w:szCs w:val="28"/>
          <w:rtl w:val="0"/>
        </w:rPr>
        <w:t xml:space="preserve">Assessment strategies </w:t>
      </w:r>
      <w:r w:rsidDel="00000000" w:rsidR="00000000" w:rsidRPr="00000000">
        <w:rPr>
          <w:rtl w:val="0"/>
        </w:rPr>
      </w:r>
    </w:p>
    <w:p w:rsidR="00000000" w:rsidDel="00000000" w:rsidP="00000000" w:rsidRDefault="00000000" w:rsidRPr="00000000" w14:paraId="0000006F">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sz w:val="24"/>
          <w:szCs w:val="24"/>
          <w:rtl w:val="0"/>
        </w:rPr>
        <w:t xml:space="preserve">As I mentioned, my peers used activities in their lessons to get the class to engage with the subject and the subject's learner objectives, but the activities were also used to evaluate the class's knowledge of the subject at the start of the lesson and to assess their knowledge at the end of the lessons. Peer three used a quiz at the start of their lesson. In relation to their subject they asked the class four simple questions. These questions were to explain what EDI is, explain the difference between equality and equity, how would you respond to a member of your class being excluded, and how would you respond if you noticed a prepared lesson’s resources had excluded a member of the class. Doing this at the start of the lesson was effective because peer three could evaluate how familiar the class is with the subject, once everyone had gotten their chance to answer the questions, Peer three used their answers to further educate them through the use of formative feedback based on each student's individual understanding of the subject. For example one of the students did not know what the word equity meant. Peer three then compared and contrasted it with equality to explain how these two concepts are different to each other. Doing this informed that student going forward when equality and equity came up again toward the midpoint of the lesson. Being able to pinpoint the needs of students through the use of assessments and evaluation is something that all teachers should use in their practice, and all teachers should be aware of each student's individual understanding of the topic in order to help that student achieve learner outcomes.</w:t>
      </w:r>
      <w:r w:rsidDel="00000000" w:rsidR="00000000" w:rsidRPr="00000000">
        <w:rPr>
          <w:rtl w:val="0"/>
        </w:rPr>
      </w:r>
    </w:p>
    <w:p w:rsidR="00000000" w:rsidDel="00000000" w:rsidP="00000000" w:rsidRDefault="00000000" w:rsidRPr="00000000" w14:paraId="00000071">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jc w:val="both"/>
        <w:rPr>
          <w:sz w:val="24"/>
          <w:szCs w:val="24"/>
        </w:rPr>
      </w:pPr>
      <w:r w:rsidDel="00000000" w:rsidR="00000000" w:rsidRPr="00000000">
        <w:rPr>
          <w:sz w:val="24"/>
          <w:szCs w:val="24"/>
          <w:rtl w:val="0"/>
        </w:rPr>
        <w:t xml:space="preserve">The effectiveness of quizzes is something that many academic institutes have observed, like Osmosis from Elsevier, which is an online education platform for medical students. In an online blog titled The Power of Quizzing: Benefits, challenges and how to implement a plan. In this blog they wrote about how quizzing is a method of formative assessment. They also wrote about how quizzes can be implemented effectively in class. For example quizzes being used to encourage self assessment among students and that doing so will help students become stronger at independent learning. Peer three used quizzes to give feedback which again is something that the Osmosis article discusses. They argue that students' answers should be given feedback in order to maximise the value gained from participating in the quiz, especially if the student gives the incorrect answer. This in turn can be used for students to create an action plan going forward with their study of the subject.</w:t>
      </w:r>
    </w:p>
    <w:p w:rsidR="00000000" w:rsidDel="00000000" w:rsidP="00000000" w:rsidRDefault="00000000" w:rsidRPr="00000000" w14:paraId="00000073">
      <w:pPr>
        <w:jc w:val="both"/>
        <w:rPr>
          <w:sz w:val="24"/>
          <w:szCs w:val="24"/>
        </w:rPr>
      </w:pPr>
      <w:r w:rsidDel="00000000" w:rsidR="00000000" w:rsidRPr="00000000">
        <w:rPr>
          <w:rtl w:val="0"/>
        </w:rPr>
      </w:r>
    </w:p>
    <w:p w:rsidR="00000000" w:rsidDel="00000000" w:rsidP="00000000" w:rsidRDefault="00000000" w:rsidRPr="00000000" w14:paraId="00000074">
      <w:pPr>
        <w:jc w:val="both"/>
        <w:rPr>
          <w:sz w:val="24"/>
          <w:szCs w:val="24"/>
        </w:rPr>
      </w:pPr>
      <w:r w:rsidDel="00000000" w:rsidR="00000000" w:rsidRPr="00000000">
        <w:rPr>
          <w:rtl w:val="0"/>
        </w:rPr>
      </w:r>
    </w:p>
    <w:p w:rsidR="00000000" w:rsidDel="00000000" w:rsidP="00000000" w:rsidRDefault="00000000" w:rsidRPr="00000000" w14:paraId="00000075">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sz w:val="28"/>
          <w:szCs w:val="28"/>
          <w:rtl w:val="0"/>
        </w:rPr>
        <w:t xml:space="preserve">Pedagogical approach  </w:t>
      </w:r>
      <w:r w:rsidDel="00000000" w:rsidR="00000000" w:rsidRPr="00000000">
        <w:rPr>
          <w:rtl w:val="0"/>
        </w:rPr>
      </w:r>
    </w:p>
    <w:p w:rsidR="00000000" w:rsidDel="00000000" w:rsidP="00000000" w:rsidRDefault="00000000" w:rsidRPr="00000000" w14:paraId="00000077">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sz w:val="24"/>
          <w:szCs w:val="24"/>
          <w:rtl w:val="0"/>
        </w:rPr>
        <w:t xml:space="preserve">An important aspect of the teaching practice to me is to not view the class as a collective, but to view every student as their own individual with their own specific learning needs and approaches to a lesson. I was keen to witness how my peers would engage with these ideas, and from my observation they were successful at this. As I mentioned Peer three was able to identify individual learner needs and level of knowledge of the subject and support them throughout the lesson. The idea of treating the class as individuals when teaching is heavily attributed to Carol Ann Tomlinson where she coined the approach The Differentiated Instruction. This is a modern approach to teaching, it is aware of the needs of students today and recognises that classrooms now are made up of a diverse group of individuals from all kinds of backgrounds, which is what makes this approach such an effective tool for teachers.</w:t>
      </w:r>
      <w:r w:rsidDel="00000000" w:rsidR="00000000" w:rsidRPr="00000000">
        <w:rPr>
          <w:rtl w:val="0"/>
        </w:rPr>
      </w:r>
    </w:p>
    <w:p w:rsidR="00000000" w:rsidDel="00000000" w:rsidP="00000000" w:rsidRDefault="00000000" w:rsidRPr="00000000" w14:paraId="00000079">
      <w:pPr>
        <w:jc w:val="both"/>
        <w:rPr>
          <w:sz w:val="24"/>
          <w:szCs w:val="24"/>
        </w:rPr>
      </w:pPr>
      <w:r w:rsidDel="00000000" w:rsidR="00000000" w:rsidRPr="00000000">
        <w:rPr>
          <w:rtl w:val="0"/>
        </w:rPr>
      </w:r>
    </w:p>
    <w:p w:rsidR="00000000" w:rsidDel="00000000" w:rsidP="00000000" w:rsidRDefault="00000000" w:rsidRPr="00000000" w14:paraId="0000007A">
      <w:pPr>
        <w:jc w:val="both"/>
        <w:rPr>
          <w:sz w:val="24"/>
          <w:szCs w:val="24"/>
        </w:rPr>
      </w:pPr>
      <w:r w:rsidDel="00000000" w:rsidR="00000000" w:rsidRPr="00000000">
        <w:rPr>
          <w:rtl w:val="0"/>
        </w:rPr>
      </w:r>
    </w:p>
    <w:p w:rsidR="00000000" w:rsidDel="00000000" w:rsidP="00000000" w:rsidRDefault="00000000" w:rsidRPr="00000000" w14:paraId="0000007B">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sz w:val="28"/>
          <w:szCs w:val="28"/>
          <w:rtl w:val="0"/>
        </w:rPr>
        <w:t xml:space="preserve">Key findings and my takeaway for future development</w:t>
      </w:r>
      <w:r w:rsidDel="00000000" w:rsidR="00000000" w:rsidRPr="00000000">
        <w:rPr>
          <w:rtl w:val="0"/>
        </w:rPr>
      </w:r>
    </w:p>
    <w:p w:rsidR="00000000" w:rsidDel="00000000" w:rsidP="00000000" w:rsidRDefault="00000000" w:rsidRPr="00000000" w14:paraId="0000007D">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sz w:val="24"/>
          <w:szCs w:val="24"/>
          <w:rtl w:val="0"/>
        </w:rPr>
        <w:t xml:space="preserve">I would say for myself that one of the main and one of the most important aspects I was able to observe from my peers was their ability to confidently engage with the class and their public speaking abilities. This is due to the fact that I am quite inexperienced when it comes to public speaking, and I consider myself to be relatively shy, so I was hoping that in my observations I could extrapolate a substantial amount of knowledge that I could use in my own practice going forward. My main takeaway is that I should always be proactive within the class. This is something that I did during my own microteach and seeing it within my peers only strengthens my position on the idea. Being proactive ensures that the lesson is always moving forward, information is being conveyed, students are learning and learner outcomes are being met. When this is happening it naturally develops your ability to speak in public, you become more accustomed to the idea over the delivery of multiple lessons. Learning through doing is known as experiential learning. The university of sussex defines this style of learning as students learning by practising their chosen subject of study, they noted that this style of learning deepens a student's understanding of their practice and also causes students to reflect upon their own work during their careers. Experiential learning is something that I plan on adhering to going forward with my training. I believe that constant self reflection on my own practice is the best possible way for me to improve as a teacher.</w:t>
      </w:r>
      <w:r w:rsidDel="00000000" w:rsidR="00000000" w:rsidRPr="00000000">
        <w:rPr>
          <w:rtl w:val="0"/>
        </w:rPr>
      </w:r>
    </w:p>
    <w:p w:rsidR="00000000" w:rsidDel="00000000" w:rsidP="00000000" w:rsidRDefault="00000000" w:rsidRPr="00000000" w14:paraId="0000007F">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jc w:val="both"/>
        <w:rPr>
          <w:sz w:val="24"/>
          <w:szCs w:val="24"/>
        </w:rPr>
      </w:pPr>
      <w:r w:rsidDel="00000000" w:rsidR="00000000" w:rsidRPr="00000000">
        <w:rPr>
          <w:sz w:val="24"/>
          <w:szCs w:val="24"/>
          <w:rtl w:val="0"/>
        </w:rPr>
        <w:t xml:space="preserve">A part of teaching that I still believe I need to learn more about is pedagogical strategy, it is the very foundation of the approach to teaching and it can greatly help me discover what kind of practitioner I would like to be. Carol Annn Tomlinson's Differentiated instruction is something that I find myself agreeing with as the go to approach for teachers both from a personal and professional perspective. During both my observations and my research into the work of Carol Ann Tomlinson's I found that Differentiated Instruction is the most effective way to teach students today, not every student will have the same level of understanding of the the subject that I teach them and on top of that not all students perform at their best through one type of method or activity. For example there are students who perhaps have short attention spans, and  therefore may struggle to retain information when using expository teaching. So I would use Differentiated Instruction to adapt my strategy to accommodate those students and ensure they learn and perform to the best of their ability. In my observation I was able to see first hand the effectiveness of this approach through the use of activities. I plan to further study the works of Carol Ann Tomlinson and I will use differentiated instruction within my practice to see if it suits me and to see if it is effective with the students I teach. </w:t>
      </w:r>
    </w:p>
    <w:p w:rsidR="00000000" w:rsidDel="00000000" w:rsidP="00000000" w:rsidRDefault="00000000" w:rsidRPr="00000000" w14:paraId="00000081">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2">
      <w:pPr>
        <w:jc w:val="both"/>
        <w:rPr>
          <w:sz w:val="24"/>
          <w:szCs w:val="24"/>
        </w:rPr>
      </w:pPr>
      <w:r w:rsidDel="00000000" w:rsidR="00000000" w:rsidRPr="00000000">
        <w:rPr>
          <w:sz w:val="24"/>
          <w:szCs w:val="24"/>
          <w:rtl w:val="0"/>
        </w:rPr>
        <w:t xml:space="preserve">Another key takeaway from my observations is that I must ensure that all my work that I present to a class is backed up by academic resources and literature that relates to the subject in order to ensure my lessons are well informed. Going forward in the early stages of planning a lesson I will gather all the relevant information first to help inform me on developing my lesson plan. If I were to not do this I would run the risk of basing the information presented in my lesson as being only from my perspective, which is something I want to avoid as a teacher.</w:t>
      </w:r>
    </w:p>
    <w:p w:rsidR="00000000" w:rsidDel="00000000" w:rsidP="00000000" w:rsidRDefault="00000000" w:rsidRPr="00000000" w14:paraId="00000083">
      <w:pPr>
        <w:jc w:val="both"/>
        <w:rPr>
          <w:sz w:val="24"/>
          <w:szCs w:val="24"/>
        </w:rPr>
      </w:pPr>
      <w:r w:rsidDel="00000000" w:rsidR="00000000" w:rsidRPr="00000000">
        <w:rPr>
          <w:rtl w:val="0"/>
        </w:rPr>
      </w:r>
    </w:p>
    <w:p w:rsidR="00000000" w:rsidDel="00000000" w:rsidP="00000000" w:rsidRDefault="00000000" w:rsidRPr="00000000" w14:paraId="00000084">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sz w:val="28"/>
          <w:szCs w:val="28"/>
          <w:rtl w:val="0"/>
        </w:rPr>
        <w:t xml:space="preserve">Conclusion  </w:t>
      </w:r>
      <w:r w:rsidDel="00000000" w:rsidR="00000000" w:rsidRPr="00000000">
        <w:rPr>
          <w:rtl w:val="0"/>
        </w:rPr>
      </w:r>
    </w:p>
    <w:p w:rsidR="00000000" w:rsidDel="00000000" w:rsidP="00000000" w:rsidRDefault="00000000" w:rsidRPr="00000000" w14:paraId="00000086">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sz w:val="24"/>
          <w:szCs w:val="24"/>
          <w:rtl w:val="0"/>
        </w:rPr>
        <w:t xml:space="preserve">To conclude I believe that my observations have led me to gain a greater understanding of teaching methods, different approaches and ways of assessing and engaging with students. Everyone who I observed did an excellent job with their lessons and I believe observation and reflection of both myself and others is an excellent way to further improve myself as a practitioner.</w:t>
      </w:r>
      <w:r w:rsidDel="00000000" w:rsidR="00000000" w:rsidRPr="00000000">
        <w:rPr>
          <w:rtl w:val="0"/>
        </w:rPr>
      </w:r>
    </w:p>
    <w:p w:rsidR="00000000" w:rsidDel="00000000" w:rsidP="00000000" w:rsidRDefault="00000000" w:rsidRPr="00000000" w14:paraId="00000088">
      <w:pPr>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rtl w:val="0"/>
        </w:rPr>
      </w:r>
    </w:p>
    <w:p w:rsidR="00000000" w:rsidDel="00000000" w:rsidP="00000000" w:rsidRDefault="00000000" w:rsidRPr="00000000" w14:paraId="0000008A">
      <w:pPr>
        <w:rPr>
          <w:sz w:val="24"/>
          <w:szCs w:val="24"/>
        </w:rPr>
      </w:pPr>
      <w:r w:rsidDel="00000000" w:rsidR="00000000" w:rsidRPr="00000000">
        <w:rPr>
          <w:rtl w:val="0"/>
        </w:rPr>
      </w:r>
    </w:p>
    <w:p w:rsidR="00000000" w:rsidDel="00000000" w:rsidP="00000000" w:rsidRDefault="00000000" w:rsidRPr="00000000" w14:paraId="0000008B">
      <w:pPr>
        <w:rPr>
          <w:sz w:val="24"/>
          <w:szCs w:val="24"/>
        </w:rPr>
      </w:pPr>
      <w:r w:rsidDel="00000000" w:rsidR="00000000" w:rsidRPr="00000000">
        <w:rPr>
          <w:rtl w:val="0"/>
        </w:rPr>
      </w:r>
    </w:p>
    <w:p w:rsidR="00000000" w:rsidDel="00000000" w:rsidP="00000000" w:rsidRDefault="00000000" w:rsidRPr="00000000" w14:paraId="0000008C">
      <w:pPr>
        <w:rPr>
          <w:sz w:val="24"/>
          <w:szCs w:val="24"/>
        </w:rPr>
      </w:pPr>
      <w:r w:rsidDel="00000000" w:rsidR="00000000" w:rsidRPr="00000000">
        <w:rPr>
          <w:rtl w:val="0"/>
        </w:rPr>
      </w:r>
    </w:p>
    <w:p w:rsidR="00000000" w:rsidDel="00000000" w:rsidP="00000000" w:rsidRDefault="00000000" w:rsidRPr="00000000" w14:paraId="0000008D">
      <w:pPr>
        <w:rPr>
          <w:sz w:val="24"/>
          <w:szCs w:val="24"/>
        </w:rPr>
      </w:pP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rtl w:val="0"/>
        </w:rPr>
      </w:r>
    </w:p>
    <w:p w:rsidR="00000000" w:rsidDel="00000000" w:rsidP="00000000" w:rsidRDefault="00000000" w:rsidRPr="00000000" w14:paraId="0000008F">
      <w:pPr>
        <w:rPr>
          <w:b w:val="1"/>
          <w:bCs w:val="1"/>
          <w:sz w:val="24"/>
          <w:szCs w:val="24"/>
        </w:rPr>
      </w:pPr>
      <w:r w:rsidDel="00000000" w:rsidR="00000000" w:rsidRPr="00000000">
        <w:rPr>
          <w:rtl w:val="0"/>
        </w:rPr>
      </w:r>
    </w:p>
    <w:p w:rsidR="00000000" w:rsidDel="00000000" w:rsidP="00000000" w:rsidRDefault="00000000" w:rsidRPr="00000000" w14:paraId="00000090">
      <w:pPr>
        <w:rPr>
          <w:b w:val="1"/>
          <w:bCs w:val="1"/>
          <w:sz w:val="24"/>
          <w:szCs w:val="24"/>
        </w:rPr>
      </w:pPr>
      <w:r w:rsidDel="00000000" w:rsidR="00000000" w:rsidRPr="00000000">
        <w:rPr>
          <w:rtl w:val="0"/>
        </w:rPr>
      </w:r>
    </w:p>
    <w:p w:rsidR="00000000" w:rsidDel="00000000" w:rsidP="00000000" w:rsidRDefault="00000000" w:rsidRPr="00000000" w14:paraId="00000091">
      <w:pPr>
        <w:rPr>
          <w:b w:val="1"/>
          <w:bCs w:val="1"/>
          <w:sz w:val="24"/>
          <w:szCs w:val="24"/>
        </w:rPr>
      </w:pPr>
      <w:r w:rsidDel="00000000" w:rsidR="00000000" w:rsidRPr="00000000">
        <w:rPr>
          <w:rtl w:val="0"/>
        </w:rPr>
      </w:r>
    </w:p>
    <w:p w:rsidR="00000000" w:rsidDel="00000000" w:rsidP="00000000" w:rsidRDefault="00000000" w:rsidRPr="00000000" w14:paraId="00000092">
      <w:pPr>
        <w:rPr>
          <w:b w:val="1"/>
          <w:bCs w:val="1"/>
          <w:sz w:val="24"/>
          <w:szCs w:val="24"/>
        </w:rPr>
      </w:pPr>
      <w:r w:rsidDel="00000000" w:rsidR="00000000" w:rsidRPr="00000000">
        <w:rPr>
          <w:rtl w:val="0"/>
        </w:rPr>
      </w:r>
    </w:p>
    <w:p w:rsidR="00000000" w:rsidDel="00000000" w:rsidP="00000000" w:rsidRDefault="00000000" w:rsidRPr="00000000" w14:paraId="00000093">
      <w:pPr>
        <w:rPr>
          <w:b w:val="1"/>
          <w:bCs w:val="1"/>
          <w:sz w:val="24"/>
          <w:szCs w:val="24"/>
        </w:rPr>
      </w:pPr>
      <w:r w:rsidDel="00000000" w:rsidR="00000000" w:rsidRPr="00000000">
        <w:rPr>
          <w:rtl w:val="0"/>
        </w:rPr>
      </w:r>
    </w:p>
    <w:p w:rsidR="00000000" w:rsidDel="00000000" w:rsidP="00000000" w:rsidRDefault="00000000" w:rsidRPr="00000000" w14:paraId="00000094">
      <w:pPr>
        <w:rPr>
          <w:b w:val="1"/>
          <w:bCs w:val="1"/>
          <w:sz w:val="24"/>
          <w:szCs w:val="24"/>
        </w:rPr>
      </w:pPr>
      <w:r w:rsidDel="00000000" w:rsidR="00000000" w:rsidRPr="00000000">
        <w:rPr>
          <w:rtl w:val="0"/>
        </w:rPr>
      </w:r>
    </w:p>
    <w:p w:rsidR="00000000" w:rsidDel="00000000" w:rsidP="00000000" w:rsidRDefault="00000000" w:rsidRPr="00000000" w14:paraId="00000095">
      <w:pPr>
        <w:rPr>
          <w:b w:val="1"/>
          <w:bCs w:val="1"/>
          <w:sz w:val="24"/>
          <w:szCs w:val="24"/>
        </w:rPr>
      </w:pPr>
      <w:r w:rsidDel="00000000" w:rsidR="00000000" w:rsidRPr="00000000">
        <w:rPr>
          <w:rtl w:val="0"/>
        </w:rPr>
      </w:r>
    </w:p>
    <w:p w:rsidR="00000000" w:rsidDel="00000000" w:rsidP="00000000" w:rsidRDefault="00000000" w:rsidRPr="00000000" w14:paraId="00000096">
      <w:pPr>
        <w:rPr>
          <w:b w:val="1"/>
          <w:bCs w:val="1"/>
          <w:sz w:val="24"/>
          <w:szCs w:val="24"/>
        </w:rPr>
      </w:pPr>
      <w:r w:rsidDel="00000000" w:rsidR="00000000" w:rsidRPr="00000000">
        <w:rPr>
          <w:rtl w:val="0"/>
        </w:rPr>
      </w:r>
    </w:p>
    <w:p w:rsidR="00000000" w:rsidDel="00000000" w:rsidP="00000000" w:rsidRDefault="00000000" w:rsidRPr="00000000" w14:paraId="00000097">
      <w:pPr>
        <w:rPr>
          <w:b w:val="1"/>
          <w:bCs w:val="1"/>
          <w:sz w:val="24"/>
          <w:szCs w:val="24"/>
        </w:rPr>
      </w:pPr>
      <w:r w:rsidDel="00000000" w:rsidR="00000000" w:rsidRPr="00000000">
        <w:rPr>
          <w:b w:val="1"/>
          <w:bCs w:val="1"/>
          <w:sz w:val="24"/>
          <w:szCs w:val="24"/>
          <w:rtl w:val="0"/>
        </w:rPr>
        <w:t xml:space="preserve">References</w:t>
      </w:r>
    </w:p>
    <w:p w:rsidR="00000000" w:rsidDel="00000000" w:rsidP="00000000" w:rsidRDefault="00000000" w:rsidRPr="00000000" w14:paraId="00000098">
      <w:pPr>
        <w:rPr>
          <w:b w:val="1"/>
          <w:bCs w:val="1"/>
          <w:sz w:val="24"/>
          <w:szCs w:val="24"/>
        </w:rPr>
      </w:pPr>
      <w:r w:rsidDel="00000000" w:rsidR="00000000" w:rsidRPr="00000000">
        <w:rPr>
          <w:rtl w:val="0"/>
        </w:rPr>
      </w:r>
    </w:p>
    <w:p w:rsidR="00000000" w:rsidDel="00000000" w:rsidP="00000000" w:rsidRDefault="00000000" w:rsidRPr="00000000" w14:paraId="00000099">
      <w:pPr>
        <w:rPr>
          <w:sz w:val="24"/>
          <w:szCs w:val="24"/>
        </w:rPr>
      </w:pPr>
      <w:r w:rsidDel="00000000" w:rsidR="00000000" w:rsidRPr="00000000">
        <w:rPr>
          <w:rtl w:val="0"/>
        </w:rPr>
      </w:r>
    </w:p>
    <w:p w:rsidR="00000000" w:rsidDel="00000000" w:rsidP="00000000" w:rsidRDefault="00000000" w:rsidRPr="00000000" w14:paraId="0000009A">
      <w:pPr>
        <w:rPr>
          <w:sz w:val="24"/>
          <w:szCs w:val="24"/>
        </w:rPr>
      </w:pPr>
      <w:r w:rsidDel="00000000" w:rsidR="00000000" w:rsidRPr="00000000">
        <w:rPr>
          <w:rtl w:val="0"/>
        </w:rPr>
      </w:r>
    </w:p>
    <w:p w:rsidR="00000000" w:rsidDel="00000000" w:rsidP="00000000" w:rsidRDefault="00000000" w:rsidRPr="00000000" w14:paraId="0000009B">
      <w:pPr>
        <w:rPr>
          <w:sz w:val="24"/>
          <w:szCs w:val="24"/>
        </w:rPr>
      </w:pPr>
      <w:r w:rsidDel="00000000" w:rsidR="00000000" w:rsidRPr="00000000">
        <w:rPr>
          <w:rtl w:val="0"/>
        </w:rPr>
      </w:r>
    </w:p>
    <w:p w:rsidR="00000000" w:rsidDel="00000000" w:rsidP="00000000" w:rsidRDefault="00000000" w:rsidRPr="00000000" w14:paraId="0000009C">
      <w:pPr>
        <w:rPr>
          <w:sz w:val="24"/>
          <w:szCs w:val="24"/>
        </w:rPr>
      </w:pPr>
      <w:r w:rsidDel="00000000" w:rsidR="00000000" w:rsidRPr="00000000">
        <w:rPr>
          <w:rtl w:val="0"/>
        </w:rPr>
      </w:r>
    </w:p>
    <w:p w:rsidR="00000000" w:rsidDel="00000000" w:rsidP="00000000" w:rsidRDefault="00000000" w:rsidRPr="00000000" w14:paraId="0000009D">
      <w:pPr>
        <w:rPr>
          <w:sz w:val="24"/>
          <w:szCs w:val="24"/>
        </w:rPr>
      </w:pPr>
      <w:r w:rsidDel="00000000" w:rsidR="00000000" w:rsidRPr="00000000">
        <w:rPr>
          <w:rtl w:val="0"/>
        </w:rPr>
      </w:r>
    </w:p>
    <w:p w:rsidR="00000000" w:rsidDel="00000000" w:rsidP="00000000" w:rsidRDefault="00000000" w:rsidRPr="00000000" w14:paraId="0000009E">
      <w:pPr>
        <w:rPr>
          <w:i w:val="1"/>
          <w:iCs w:val="1"/>
          <w:sz w:val="24"/>
          <w:szCs w:val="24"/>
        </w:rPr>
      </w:pPr>
      <w:r w:rsidDel="00000000" w:rsidR="00000000" w:rsidRPr="00000000">
        <w:rPr>
          <w:sz w:val="24"/>
          <w:szCs w:val="24"/>
          <w:rtl w:val="0"/>
        </w:rPr>
        <w:t xml:space="preserve">Tomlinson, C.A.</w:t>
      </w:r>
      <w:r w:rsidDel="00000000" w:rsidR="00000000" w:rsidRPr="00000000">
        <w:rPr>
          <w:i w:val="1"/>
          <w:iCs w:val="1"/>
          <w:sz w:val="24"/>
          <w:szCs w:val="24"/>
          <w:rtl w:val="0"/>
        </w:rPr>
        <w:t xml:space="preserve"> </w:t>
      </w:r>
      <w:r w:rsidDel="00000000" w:rsidR="00000000" w:rsidRPr="00000000">
        <w:rPr>
          <w:sz w:val="24"/>
          <w:szCs w:val="24"/>
          <w:rtl w:val="0"/>
        </w:rPr>
        <w:t xml:space="preserve">(2001)</w:t>
      </w:r>
      <w:r w:rsidDel="00000000" w:rsidR="00000000" w:rsidRPr="00000000">
        <w:rPr>
          <w:i w:val="1"/>
          <w:iCs w:val="1"/>
          <w:sz w:val="24"/>
          <w:szCs w:val="24"/>
          <w:rtl w:val="0"/>
        </w:rPr>
        <w:t xml:space="preserve"> How to differentiate instruction in academically diverse classrooms Carol Ann Tomlinson. 2nd edn. Alexandria, Virginia: ASCD.</w:t>
      </w:r>
    </w:p>
    <w:p w:rsidR="00000000" w:rsidDel="00000000" w:rsidP="00000000" w:rsidRDefault="00000000" w:rsidRPr="00000000" w14:paraId="0000009F">
      <w:pPr>
        <w:rPr>
          <w:i w:val="1"/>
          <w:iCs w:val="1"/>
          <w:sz w:val="24"/>
          <w:szCs w:val="24"/>
        </w:rPr>
      </w:pPr>
      <w:r w:rsidDel="00000000" w:rsidR="00000000" w:rsidRPr="00000000">
        <w:rPr>
          <w:rtl w:val="0"/>
        </w:rPr>
      </w:r>
    </w:p>
    <w:p w:rsidR="00000000" w:rsidDel="00000000" w:rsidP="00000000" w:rsidRDefault="00000000" w:rsidRPr="00000000" w14:paraId="000000A0">
      <w:pPr>
        <w:rPr/>
      </w:pPr>
      <w:r w:rsidDel="00000000" w:rsidR="00000000" w:rsidRPr="00000000">
        <w:rPr>
          <w:sz w:val="24"/>
          <w:szCs w:val="24"/>
          <w:rtl w:val="0"/>
        </w:rPr>
        <w:t xml:space="preserve">CPD(2024) 4.1 tips for engaging successful learning (active …, CPD standards Office. Available at: </w:t>
      </w:r>
      <w:hyperlink r:id="rId8">
        <w:r w:rsidDel="00000000" w:rsidR="00000000" w:rsidRPr="00000000">
          <w:rPr>
            <w:color w:val="1155cc"/>
            <w:sz w:val="24"/>
            <w:szCs w:val="24"/>
            <w:u w:val="single"/>
            <w:rtl w:val="0"/>
          </w:rPr>
          <w:t xml:space="preserve">https://www.cpdstandards.com/wp-content/uploads/2024/07/4.1-Tips-for-Engaging-Successful-Learning-Active-Learning-for-Adults.pdf</w:t>
        </w:r>
      </w:hyperlink>
      <w:r w:rsidDel="00000000" w:rsidR="00000000" w:rsidRPr="00000000">
        <w:rPr>
          <w:rtl w:val="0"/>
        </w:rPr>
        <w:t xml:space="preserve"> </w:t>
      </w:r>
      <w:r w:rsidDel="00000000" w:rsidR="00000000" w:rsidRPr="00000000">
        <w:rPr>
          <w:sz w:val="24"/>
          <w:szCs w:val="24"/>
          <w:rtl w:val="0"/>
        </w:rPr>
        <w:t xml:space="preserve"> (Accessed: 08 October 2026).</w:t>
      </w:r>
      <w:r w:rsidDel="00000000" w:rsidR="00000000" w:rsidRPr="00000000">
        <w:rPr>
          <w:rtl w:val="0"/>
        </w:rPr>
      </w:r>
    </w:p>
    <w:p w:rsidR="00000000" w:rsidDel="00000000" w:rsidP="00000000" w:rsidRDefault="00000000" w:rsidRPr="00000000" w14:paraId="000000A1">
      <w:pPr>
        <w:spacing w:after="240" w:before="240" w:lineRule="auto"/>
        <w:rPr>
          <w:sz w:val="24"/>
          <w:szCs w:val="24"/>
        </w:rPr>
      </w:pPr>
      <w:r w:rsidDel="00000000" w:rsidR="00000000" w:rsidRPr="00000000">
        <w:rPr>
          <w:rtl w:val="0"/>
        </w:rPr>
        <w:t xml:space="preserve">Kromer, J. (2023) The power of quizzing: Benefits, challenges, and how to implement a plan- osmosis blog, Osmosis from Elsevier. Available at: </w:t>
      </w:r>
      <w:hyperlink r:id="rId9">
        <w:r w:rsidDel="00000000" w:rsidR="00000000" w:rsidRPr="00000000">
          <w:rPr>
            <w:color w:val="1155cc"/>
            <w:u w:val="single"/>
            <w:rtl w:val="0"/>
          </w:rPr>
          <w:t xml:space="preserve">https://www.osmosis.org/blog/the-power-of-quizzing-benefits-challenges-and-how-to-implement-a-plan</w:t>
        </w:r>
      </w:hyperlink>
      <w:r w:rsidDel="00000000" w:rsidR="00000000" w:rsidRPr="00000000">
        <w:rPr>
          <w:rtl w:val="0"/>
        </w:rPr>
        <w:t xml:space="preserve"> (Accessed: 09 October 2026).</w:t>
      </w:r>
      <w:r w:rsidDel="00000000" w:rsidR="00000000" w:rsidRPr="00000000">
        <w:rPr>
          <w:rtl w:val="0"/>
        </w:rPr>
      </w:r>
    </w:p>
    <w:p w:rsidR="00000000" w:rsidDel="00000000" w:rsidP="00000000" w:rsidRDefault="00000000" w:rsidRPr="00000000" w14:paraId="000000A2">
      <w:pPr>
        <w:rPr>
          <w:sz w:val="24"/>
          <w:szCs w:val="24"/>
        </w:rPr>
      </w:pP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sz w:val="24"/>
          <w:szCs w:val="24"/>
          <w:rtl w:val="0"/>
        </w:rPr>
        <w:t xml:space="preserve">University of Sussex (2025) Teaching methods : … : Educational Enhancement : Staff Hub : University of Sussex, University of Sussex. Available at: </w:t>
      </w:r>
      <w:hyperlink r:id="rId10">
        <w:r w:rsidDel="00000000" w:rsidR="00000000" w:rsidRPr="00000000">
          <w:rPr>
            <w:color w:val="1155cc"/>
            <w:sz w:val="24"/>
            <w:szCs w:val="24"/>
            <w:u w:val="single"/>
            <w:rtl w:val="0"/>
          </w:rPr>
          <w:t xml:space="preserve">https://staff.sussex.ac.uk/education/enhancement/support/methods/experiential-learning</w:t>
        </w:r>
      </w:hyperlink>
      <w:r w:rsidDel="00000000" w:rsidR="00000000" w:rsidRPr="00000000">
        <w:rPr>
          <w:sz w:val="24"/>
          <w:szCs w:val="24"/>
          <w:rtl w:val="0"/>
        </w:rPr>
        <w:t xml:space="preserve"> (Accessed: 09 October 2026). </w:t>
      </w:r>
      <w:r w:rsidDel="00000000" w:rsidR="00000000" w:rsidRPr="00000000">
        <w:rPr>
          <w:rtl w:val="0"/>
        </w:rPr>
      </w:r>
    </w:p>
    <w:p w:rsidR="00000000" w:rsidDel="00000000" w:rsidP="00000000" w:rsidRDefault="00000000" w:rsidRPr="00000000" w14:paraId="000000A4">
      <w:pPr>
        <w:rPr>
          <w:sz w:val="24"/>
          <w:szCs w:val="24"/>
        </w:rPr>
      </w:pPr>
      <w:r w:rsidDel="00000000" w:rsidR="00000000" w:rsidRPr="00000000">
        <w:rPr>
          <w:rtl w:val="0"/>
        </w:rPr>
      </w:r>
    </w:p>
    <w:p w:rsidR="00000000" w:rsidDel="00000000" w:rsidP="00000000" w:rsidRDefault="00000000" w:rsidRPr="00000000" w14:paraId="000000A5">
      <w:pPr>
        <w:rPr>
          <w:b w:val="1"/>
          <w:bCs w:val="1"/>
          <w:sz w:val="24"/>
          <w:szCs w:val="24"/>
        </w:rPr>
      </w:pPr>
      <w:r w:rsidDel="00000000" w:rsidR="00000000" w:rsidRPr="00000000">
        <w:rPr>
          <w:rtl w:val="0"/>
        </w:rPr>
      </w:r>
    </w:p>
    <w:p w:rsidR="00000000" w:rsidDel="00000000" w:rsidP="00000000" w:rsidRDefault="00000000" w:rsidRPr="00000000" w14:paraId="000000A6">
      <w:pPr>
        <w:rPr>
          <w:b w:val="1"/>
          <w:bCs w:val="1"/>
          <w:sz w:val="24"/>
          <w:szCs w:val="24"/>
        </w:rPr>
      </w:pPr>
      <w:r w:rsidDel="00000000" w:rsidR="00000000" w:rsidRPr="00000000">
        <w:rPr>
          <w:rtl w:val="0"/>
        </w:rPr>
      </w:r>
    </w:p>
    <w:p w:rsidR="00000000" w:rsidDel="00000000" w:rsidP="00000000" w:rsidRDefault="00000000" w:rsidRPr="00000000" w14:paraId="000000A7">
      <w:pPr>
        <w:rPr>
          <w:b w:val="1"/>
          <w:bCs w:val="1"/>
          <w:sz w:val="24"/>
          <w:szCs w:val="24"/>
        </w:rPr>
      </w:pPr>
      <w:r w:rsidDel="00000000" w:rsidR="00000000" w:rsidRPr="00000000">
        <w:rPr>
          <w:rtl w:val="0"/>
        </w:rPr>
      </w:r>
    </w:p>
    <w:p w:rsidR="00000000" w:rsidDel="00000000" w:rsidP="00000000" w:rsidRDefault="00000000" w:rsidRPr="00000000" w14:paraId="000000A8">
      <w:pPr>
        <w:rPr>
          <w:b w:val="1"/>
          <w:bCs w:val="1"/>
          <w:sz w:val="24"/>
          <w:szCs w:val="24"/>
        </w:rPr>
      </w:pPr>
      <w:r w:rsidDel="00000000" w:rsidR="00000000" w:rsidRPr="00000000">
        <w:rPr>
          <w:rtl w:val="0"/>
        </w:rPr>
      </w:r>
    </w:p>
    <w:p w:rsidR="00000000" w:rsidDel="00000000" w:rsidP="00000000" w:rsidRDefault="00000000" w:rsidRPr="00000000" w14:paraId="000000A9">
      <w:pPr>
        <w:rPr>
          <w:b w:val="1"/>
          <w:bCs w:val="1"/>
          <w:sz w:val="24"/>
          <w:szCs w:val="24"/>
        </w:rPr>
      </w:pPr>
      <w:r w:rsidDel="00000000" w:rsidR="00000000" w:rsidRPr="00000000">
        <w:rPr>
          <w:rtl w:val="0"/>
        </w:rPr>
      </w:r>
    </w:p>
    <w:p w:rsidR="00000000" w:rsidDel="00000000" w:rsidP="00000000" w:rsidRDefault="00000000" w:rsidRPr="00000000" w14:paraId="000000AA">
      <w:pPr>
        <w:rPr>
          <w:b w:val="1"/>
          <w:bCs w:val="1"/>
          <w:sz w:val="24"/>
          <w:szCs w:val="24"/>
        </w:rPr>
      </w:pPr>
      <w:r w:rsidDel="00000000" w:rsidR="00000000" w:rsidRPr="00000000">
        <w:rPr>
          <w:b w:val="1"/>
          <w:bCs w:val="1"/>
          <w:sz w:val="24"/>
          <w:szCs w:val="24"/>
          <w:rtl w:val="0"/>
        </w:rPr>
        <w:t xml:space="preserve">Appendices</w:t>
      </w:r>
    </w:p>
    <w:p w:rsidR="00000000" w:rsidDel="00000000" w:rsidP="00000000" w:rsidRDefault="00000000" w:rsidRPr="00000000" w14:paraId="000000AB">
      <w:pPr>
        <w:rPr>
          <w:sz w:val="24"/>
          <w:szCs w:val="24"/>
        </w:rPr>
      </w:pPr>
      <w:r w:rsidDel="00000000" w:rsidR="00000000" w:rsidRPr="00000000">
        <w:rPr>
          <w:rtl w:val="0"/>
        </w:rPr>
      </w:r>
    </w:p>
    <w:p w:rsidR="00000000" w:rsidDel="00000000" w:rsidP="00000000" w:rsidRDefault="00000000" w:rsidRPr="00000000" w14:paraId="000000AC">
      <w:pPr>
        <w:rPr>
          <w:sz w:val="24"/>
          <w:szCs w:val="24"/>
        </w:rPr>
      </w:pPr>
      <w:r w:rsidDel="00000000" w:rsidR="00000000" w:rsidRPr="00000000">
        <w:rPr>
          <w:sz w:val="24"/>
          <w:szCs w:val="24"/>
          <w:rtl w:val="0"/>
        </w:rPr>
        <w:t xml:space="preserve">Below are the Microteach peer feedback forms that I used to inform my reflection.</w:t>
      </w:r>
    </w:p>
    <w:p w:rsidR="00000000" w:rsidDel="00000000" w:rsidP="00000000" w:rsidRDefault="00000000" w:rsidRPr="00000000" w14:paraId="000000AD">
      <w:pPr>
        <w:rPr>
          <w:sz w:val="24"/>
          <w:szCs w:val="24"/>
        </w:rPr>
      </w:pPr>
      <w:r w:rsidDel="00000000" w:rsidR="00000000" w:rsidRPr="00000000">
        <w:rPr>
          <w:rtl w:val="0"/>
        </w:rPr>
      </w:r>
    </w:p>
    <w:p w:rsidR="00000000" w:rsidDel="00000000" w:rsidP="00000000" w:rsidRDefault="00000000" w:rsidRPr="00000000" w14:paraId="000000AE">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AF">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B0">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B1">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B2">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B3">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B4">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B5">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B6">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B7">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B8">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B9">
      <w:pPr>
        <w:spacing w:after="160" w:line="278.00000000000006" w:lineRule="auto"/>
        <w:jc w:val="center"/>
        <w:rPr>
          <w:rFonts w:ascii="Aptos" w:cs="Aptos" w:eastAsia="Aptos" w:hAnsi="Aptos"/>
          <w:sz w:val="32"/>
          <w:szCs w:val="32"/>
        </w:rPr>
      </w:pPr>
      <w:r w:rsidDel="00000000" w:rsidR="00000000" w:rsidRPr="00000000">
        <w:rPr>
          <w:rFonts w:ascii="Aptos" w:cs="Aptos" w:eastAsia="Aptos" w:hAnsi="Aptos"/>
          <w:sz w:val="32"/>
          <w:szCs w:val="32"/>
          <w:rtl w:val="0"/>
        </w:rPr>
        <w:t xml:space="preserve">PGCE PCET Microteach </w:t>
      </w:r>
    </w:p>
    <w:p w:rsidR="00000000" w:rsidDel="00000000" w:rsidP="00000000" w:rsidRDefault="00000000" w:rsidRPr="00000000" w14:paraId="000000BA">
      <w:pPr>
        <w:spacing w:after="160" w:line="278.00000000000006" w:lineRule="auto"/>
        <w:jc w:val="center"/>
        <w:rPr>
          <w:rFonts w:ascii="Aptos" w:cs="Aptos" w:eastAsia="Aptos" w:hAnsi="Aptos"/>
          <w:sz w:val="32"/>
          <w:szCs w:val="32"/>
        </w:rPr>
      </w:pPr>
      <w:r w:rsidDel="00000000" w:rsidR="00000000" w:rsidRPr="00000000">
        <w:rPr>
          <w:rFonts w:ascii="Aptos" w:cs="Aptos" w:eastAsia="Aptos" w:hAnsi="Aptos"/>
          <w:sz w:val="32"/>
          <w:szCs w:val="32"/>
          <w:rtl w:val="0"/>
        </w:rPr>
        <w:t xml:space="preserve">Peer Observation Form</w:t>
      </w:r>
    </w:p>
    <w:p w:rsidR="00000000" w:rsidDel="00000000" w:rsidP="00000000" w:rsidRDefault="00000000" w:rsidRPr="00000000" w14:paraId="000000BB">
      <w:pPr>
        <w:spacing w:after="160" w:line="278.00000000000006" w:lineRule="auto"/>
        <w:rPr>
          <w:rFonts w:ascii="Aptos" w:cs="Aptos" w:eastAsia="Aptos" w:hAnsi="Aptos"/>
          <w:sz w:val="32"/>
          <w:szCs w:val="32"/>
        </w:rPr>
      </w:pPr>
      <w:r w:rsidDel="00000000" w:rsidR="00000000" w:rsidRPr="00000000">
        <w:rPr>
          <w:rtl w:val="0"/>
        </w:rPr>
      </w:r>
    </w:p>
    <w:p w:rsidR="00000000" w:rsidDel="00000000" w:rsidP="00000000" w:rsidRDefault="00000000" w:rsidRPr="00000000" w14:paraId="000000BC">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Guidance on this form:</w:t>
      </w:r>
    </w:p>
    <w:p w:rsidR="00000000" w:rsidDel="00000000" w:rsidP="00000000" w:rsidRDefault="00000000" w:rsidRPr="00000000" w14:paraId="000000BD">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The purpose of this form is to offer feedforward on your peers microteaches outlining what went well and what could be improved from the perspective of you as a participant. </w:t>
      </w:r>
    </w:p>
    <w:p w:rsidR="00000000" w:rsidDel="00000000" w:rsidP="00000000" w:rsidRDefault="00000000" w:rsidRPr="00000000" w14:paraId="000000BE">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Please remember to be constructive and respectful in your feedforward.</w:t>
      </w:r>
    </w:p>
    <w:p w:rsidR="00000000" w:rsidDel="00000000" w:rsidP="00000000" w:rsidRDefault="00000000" w:rsidRPr="00000000" w14:paraId="000000BF">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These feedback forms should be sent to your peer no later than two days after the microteach. These forms are then used to write Assessment 2 of the module.</w:t>
      </w:r>
    </w:p>
    <w:p w:rsidR="00000000" w:rsidDel="00000000" w:rsidP="00000000" w:rsidRDefault="00000000" w:rsidRPr="00000000" w14:paraId="000000C0">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C1">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Section One:</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C2">
            <w:pPr>
              <w:rPr>
                <w:rFonts w:ascii="Aptos" w:cs="Aptos" w:eastAsia="Aptos" w:hAnsi="Aptos"/>
                <w:sz w:val="24"/>
                <w:szCs w:val="24"/>
              </w:rPr>
            </w:pPr>
            <w:r w:rsidDel="00000000" w:rsidR="00000000" w:rsidRPr="00000000">
              <w:rPr>
                <w:rFonts w:ascii="Aptos" w:cs="Aptos" w:eastAsia="Aptos" w:hAnsi="Aptos"/>
                <w:sz w:val="24"/>
                <w:szCs w:val="24"/>
                <w:rtl w:val="0"/>
              </w:rPr>
              <w:t xml:space="preserve">Trainee Teacher Name:</w:t>
            </w:r>
          </w:p>
          <w:p w:rsidR="00000000" w:rsidDel="00000000" w:rsidP="00000000" w:rsidRDefault="00000000" w:rsidRPr="00000000" w14:paraId="000000C3">
            <w:pPr>
              <w:rPr>
                <w:rFonts w:ascii="Aptos" w:cs="Aptos" w:eastAsia="Aptos" w:hAnsi="Aptos"/>
                <w:sz w:val="24"/>
                <w:szCs w:val="24"/>
              </w:rPr>
            </w:pPr>
            <w:r w:rsidDel="00000000" w:rsidR="00000000" w:rsidRPr="00000000">
              <w:rPr>
                <w:rFonts w:ascii="Aptos" w:cs="Aptos" w:eastAsia="Aptos" w:hAnsi="Aptos"/>
                <w:sz w:val="24"/>
                <w:szCs w:val="24"/>
                <w:rtl w:val="0"/>
              </w:rPr>
              <w:t xml:space="preserve">Abbas Husain</w:t>
            </w:r>
          </w:p>
        </w:tc>
        <w:tc>
          <w:tcPr/>
          <w:p w:rsidR="00000000" w:rsidDel="00000000" w:rsidP="00000000" w:rsidRDefault="00000000" w:rsidRPr="00000000" w14:paraId="000000C4">
            <w:pPr>
              <w:rPr>
                <w:rFonts w:ascii="Aptos" w:cs="Aptos" w:eastAsia="Aptos" w:hAnsi="Aptos"/>
                <w:sz w:val="24"/>
                <w:szCs w:val="24"/>
              </w:rPr>
            </w:pPr>
            <w:r w:rsidDel="00000000" w:rsidR="00000000" w:rsidRPr="00000000">
              <w:rPr>
                <w:rFonts w:ascii="Aptos" w:cs="Aptos" w:eastAsia="Aptos" w:hAnsi="Aptos"/>
                <w:sz w:val="24"/>
                <w:szCs w:val="24"/>
                <w:rtl w:val="0"/>
              </w:rPr>
              <w:t xml:space="preserve">Feedback completed by: Thomas James</w:t>
            </w:r>
          </w:p>
        </w:tc>
      </w:tr>
      <w:tr>
        <w:trPr>
          <w:cantSplit w:val="0"/>
          <w:tblHeader w:val="0"/>
        </w:trPr>
        <w:tc>
          <w:tcPr/>
          <w:p w:rsidR="00000000" w:rsidDel="00000000" w:rsidP="00000000" w:rsidRDefault="00000000" w:rsidRPr="00000000" w14:paraId="000000C5">
            <w:pPr>
              <w:rPr>
                <w:rFonts w:ascii="Aptos" w:cs="Aptos" w:eastAsia="Aptos" w:hAnsi="Aptos"/>
                <w:sz w:val="24"/>
                <w:szCs w:val="24"/>
              </w:rPr>
            </w:pPr>
            <w:r w:rsidDel="00000000" w:rsidR="00000000" w:rsidRPr="00000000">
              <w:rPr>
                <w:rFonts w:ascii="Aptos" w:cs="Aptos" w:eastAsia="Aptos" w:hAnsi="Aptos"/>
                <w:sz w:val="24"/>
                <w:szCs w:val="24"/>
                <w:rtl w:val="0"/>
              </w:rPr>
              <w:t xml:space="preserve">Date:</w:t>
            </w:r>
          </w:p>
          <w:p w:rsidR="00000000" w:rsidDel="00000000" w:rsidP="00000000" w:rsidRDefault="00000000" w:rsidRPr="00000000" w14:paraId="000000C6">
            <w:pPr>
              <w:rPr>
                <w:rFonts w:ascii="Aptos" w:cs="Aptos" w:eastAsia="Aptos" w:hAnsi="Aptos"/>
                <w:sz w:val="24"/>
                <w:szCs w:val="24"/>
              </w:rPr>
            </w:pPr>
            <w:r w:rsidDel="00000000" w:rsidR="00000000" w:rsidRPr="00000000">
              <w:rPr>
                <w:rFonts w:ascii="Aptos" w:cs="Aptos" w:eastAsia="Aptos" w:hAnsi="Aptos"/>
                <w:sz w:val="24"/>
                <w:szCs w:val="24"/>
                <w:rtl w:val="0"/>
              </w:rPr>
              <w:t xml:space="preserve">23/09/2026</w:t>
            </w:r>
          </w:p>
        </w:tc>
        <w:tc>
          <w:tcPr/>
          <w:p w:rsidR="00000000" w:rsidDel="00000000" w:rsidP="00000000" w:rsidRDefault="00000000" w:rsidRPr="00000000" w14:paraId="000000C7">
            <w:pPr>
              <w:rPr>
                <w:rFonts w:ascii="Aptos" w:cs="Aptos" w:eastAsia="Aptos" w:hAnsi="Aptos"/>
                <w:sz w:val="24"/>
                <w:szCs w:val="24"/>
              </w:rPr>
            </w:pPr>
            <w:r w:rsidDel="00000000" w:rsidR="00000000" w:rsidRPr="00000000">
              <w:rPr>
                <w:rFonts w:ascii="Aptos" w:cs="Aptos" w:eastAsia="Aptos" w:hAnsi="Aptos"/>
                <w:sz w:val="24"/>
                <w:szCs w:val="24"/>
                <w:rtl w:val="0"/>
              </w:rPr>
              <w:t xml:space="preserve">Topic:</w:t>
            </w:r>
          </w:p>
          <w:p w:rsidR="00000000" w:rsidDel="00000000" w:rsidP="00000000" w:rsidRDefault="00000000" w:rsidRPr="00000000" w14:paraId="000000C8">
            <w:pPr>
              <w:rPr>
                <w:rFonts w:ascii="Aptos" w:cs="Aptos" w:eastAsia="Aptos" w:hAnsi="Aptos"/>
                <w:sz w:val="24"/>
                <w:szCs w:val="24"/>
              </w:rPr>
            </w:pPr>
            <w:r w:rsidDel="00000000" w:rsidR="00000000" w:rsidRPr="00000000">
              <w:rPr>
                <w:rFonts w:ascii="Aptos" w:cs="Aptos" w:eastAsia="Aptos" w:hAnsi="Aptos"/>
                <w:sz w:val="24"/>
                <w:szCs w:val="24"/>
                <w:rtl w:val="0"/>
              </w:rPr>
              <w:t xml:space="preserve">How to communicate effectively </w:t>
            </w:r>
          </w:p>
        </w:tc>
      </w:tr>
    </w:tbl>
    <w:p w:rsidR="00000000" w:rsidDel="00000000" w:rsidP="00000000" w:rsidRDefault="00000000" w:rsidRPr="00000000" w14:paraId="000000C9">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CA">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Section Two:</w:t>
      </w:r>
    </w:p>
    <w:p w:rsidR="00000000" w:rsidDel="00000000" w:rsidP="00000000" w:rsidRDefault="00000000" w:rsidRPr="00000000" w14:paraId="000000CB">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Please comment on the below:</w:t>
      </w:r>
    </w:p>
    <w:p w:rsidR="00000000" w:rsidDel="00000000" w:rsidP="00000000" w:rsidRDefault="00000000" w:rsidRPr="00000000" w14:paraId="000000CC">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Planning and Preparation:</w:t>
      </w:r>
    </w:p>
    <w:p w:rsidR="00000000" w:rsidDel="00000000" w:rsidP="00000000" w:rsidRDefault="00000000" w:rsidRPr="00000000" w14:paraId="000000CD">
      <w:pPr>
        <w:numPr>
          <w:ilvl w:val="0"/>
          <w:numId w:val="16"/>
        </w:numPr>
        <w:spacing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presentation was in both Welsh and English, which helps immensely with learner inclusivity.</w:t>
      </w:r>
    </w:p>
    <w:p w:rsidR="00000000" w:rsidDel="00000000" w:rsidP="00000000" w:rsidRDefault="00000000" w:rsidRPr="00000000" w14:paraId="000000CE">
      <w:pPr>
        <w:numPr>
          <w:ilvl w:val="0"/>
          <w:numId w:val="16"/>
        </w:numPr>
        <w:spacing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presentation was designed to look professional and it was appealing to the eye.</w:t>
      </w:r>
    </w:p>
    <w:p w:rsidR="00000000" w:rsidDel="00000000" w:rsidP="00000000" w:rsidRDefault="00000000" w:rsidRPr="00000000" w14:paraId="000000CF">
      <w:pPr>
        <w:numPr>
          <w:ilvl w:val="0"/>
          <w:numId w:val="16"/>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Learner objectives were made transparent to the class</w:t>
      </w:r>
    </w:p>
    <w:p w:rsidR="00000000" w:rsidDel="00000000" w:rsidP="00000000" w:rsidRDefault="00000000" w:rsidRPr="00000000" w14:paraId="000000D0">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Teaching and delivery:</w:t>
      </w:r>
    </w:p>
    <w:p w:rsidR="00000000" w:rsidDel="00000000" w:rsidP="00000000" w:rsidRDefault="00000000" w:rsidRPr="00000000" w14:paraId="000000D1">
      <w:pPr>
        <w:numPr>
          <w:ilvl w:val="0"/>
          <w:numId w:val="13"/>
        </w:numPr>
        <w:spacing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Good body language and demeanour </w:t>
      </w:r>
    </w:p>
    <w:p w:rsidR="00000000" w:rsidDel="00000000" w:rsidP="00000000" w:rsidRDefault="00000000" w:rsidRPr="00000000" w14:paraId="000000D2">
      <w:pPr>
        <w:numPr>
          <w:ilvl w:val="0"/>
          <w:numId w:val="13"/>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Very clear and well spoken when giving the presentation</w:t>
      </w:r>
    </w:p>
    <w:p w:rsidR="00000000" w:rsidDel="00000000" w:rsidP="00000000" w:rsidRDefault="00000000" w:rsidRPr="00000000" w14:paraId="000000D3">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D4">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D5">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D6">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D7">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Links to professional standards:</w:t>
      </w:r>
    </w:p>
    <w:p w:rsidR="00000000" w:rsidDel="00000000" w:rsidP="00000000" w:rsidRDefault="00000000" w:rsidRPr="00000000" w14:paraId="000000D8">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D9">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V2: You promoted an inclusive and safe learning environment where learners could participate in the subject matter. </w:t>
      </w:r>
    </w:p>
    <w:p w:rsidR="00000000" w:rsidDel="00000000" w:rsidP="00000000" w:rsidRDefault="00000000" w:rsidRPr="00000000" w14:paraId="000000DA">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What went well:</w:t>
      </w:r>
    </w:p>
    <w:p w:rsidR="00000000" w:rsidDel="00000000" w:rsidP="00000000" w:rsidRDefault="00000000" w:rsidRPr="00000000" w14:paraId="000000DB">
      <w:pPr>
        <w:numPr>
          <w:ilvl w:val="0"/>
          <w:numId w:val="8"/>
        </w:numPr>
        <w:spacing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presentation was highly detailed and informative, which allowed for a clear understanding of both the subject and the learner outcomes</w:t>
      </w:r>
    </w:p>
    <w:p w:rsidR="00000000" w:rsidDel="00000000" w:rsidP="00000000" w:rsidRDefault="00000000" w:rsidRPr="00000000" w14:paraId="000000DC">
      <w:pPr>
        <w:numPr>
          <w:ilvl w:val="0"/>
          <w:numId w:val="8"/>
        </w:numPr>
        <w:spacing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Very friendly and open posture, which helped foster in a safe and relaxed learning environment.</w:t>
      </w:r>
    </w:p>
    <w:p w:rsidR="00000000" w:rsidDel="00000000" w:rsidP="00000000" w:rsidRDefault="00000000" w:rsidRPr="00000000" w14:paraId="000000DD">
      <w:pPr>
        <w:numPr>
          <w:ilvl w:val="0"/>
          <w:numId w:val="8"/>
        </w:numPr>
        <w:spacing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 were able to hook the class into the subject, which helped achieve learner outcomes.</w:t>
      </w:r>
    </w:p>
    <w:p w:rsidR="00000000" w:rsidDel="00000000" w:rsidP="00000000" w:rsidRDefault="00000000" w:rsidRPr="00000000" w14:paraId="000000DE">
      <w:pPr>
        <w:numPr>
          <w:ilvl w:val="0"/>
          <w:numId w:val="8"/>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activities were engaging, especially the pairing up activity. They allowed learners to engage with the subject in a way that was both practical and approachable.</w:t>
      </w:r>
    </w:p>
    <w:p w:rsidR="00000000" w:rsidDel="00000000" w:rsidP="00000000" w:rsidRDefault="00000000" w:rsidRPr="00000000" w14:paraId="000000DF">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0">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Areas for development:</w:t>
      </w:r>
    </w:p>
    <w:p w:rsidR="00000000" w:rsidDel="00000000" w:rsidP="00000000" w:rsidRDefault="00000000" w:rsidRPr="00000000" w14:paraId="000000E1">
      <w:pPr>
        <w:numPr>
          <w:ilvl w:val="0"/>
          <w:numId w:val="2"/>
        </w:numPr>
        <w:spacing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topic was a bit too broad; it would be good in the future to hone in on certain aspects more, such as communicating in an environment.</w:t>
      </w:r>
    </w:p>
    <w:p w:rsidR="00000000" w:rsidDel="00000000" w:rsidP="00000000" w:rsidRDefault="00000000" w:rsidRPr="00000000" w14:paraId="000000E2">
      <w:pPr>
        <w:numPr>
          <w:ilvl w:val="0"/>
          <w:numId w:val="2"/>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activities were engaging, but there were too few of them. It would have been good to have more, as that would have made for an even more engaging lesson </w:t>
      </w:r>
    </w:p>
    <w:p w:rsidR="00000000" w:rsidDel="00000000" w:rsidP="00000000" w:rsidRDefault="00000000" w:rsidRPr="00000000" w14:paraId="000000E3">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4">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5">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6">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7">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8">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9">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A">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B">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C">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D">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EE">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0EF">
      <w:pPr>
        <w:spacing w:after="160" w:line="278.00000000000006" w:lineRule="auto"/>
        <w:jc w:val="center"/>
        <w:rPr>
          <w:rFonts w:ascii="Aptos" w:cs="Aptos" w:eastAsia="Aptos" w:hAnsi="Aptos"/>
          <w:sz w:val="32"/>
          <w:szCs w:val="32"/>
        </w:rPr>
      </w:pPr>
      <w:r w:rsidDel="00000000" w:rsidR="00000000" w:rsidRPr="00000000">
        <w:rPr>
          <w:rFonts w:ascii="Aptos" w:cs="Aptos" w:eastAsia="Aptos" w:hAnsi="Aptos"/>
          <w:sz w:val="32"/>
          <w:szCs w:val="32"/>
          <w:rtl w:val="0"/>
        </w:rPr>
        <w:t xml:space="preserve">PGCE PCET Microteach </w:t>
      </w:r>
    </w:p>
    <w:p w:rsidR="00000000" w:rsidDel="00000000" w:rsidP="00000000" w:rsidRDefault="00000000" w:rsidRPr="00000000" w14:paraId="000000F0">
      <w:pPr>
        <w:spacing w:after="160" w:line="278.00000000000006" w:lineRule="auto"/>
        <w:jc w:val="center"/>
        <w:rPr>
          <w:rFonts w:ascii="Aptos" w:cs="Aptos" w:eastAsia="Aptos" w:hAnsi="Aptos"/>
          <w:sz w:val="32"/>
          <w:szCs w:val="32"/>
        </w:rPr>
      </w:pPr>
      <w:r w:rsidDel="00000000" w:rsidR="00000000" w:rsidRPr="00000000">
        <w:rPr>
          <w:rFonts w:ascii="Aptos" w:cs="Aptos" w:eastAsia="Aptos" w:hAnsi="Aptos"/>
          <w:sz w:val="32"/>
          <w:szCs w:val="32"/>
          <w:rtl w:val="0"/>
        </w:rPr>
        <w:t xml:space="preserve">Peer Observation Form</w:t>
      </w:r>
    </w:p>
    <w:p w:rsidR="00000000" w:rsidDel="00000000" w:rsidP="00000000" w:rsidRDefault="00000000" w:rsidRPr="00000000" w14:paraId="000000F1">
      <w:pPr>
        <w:spacing w:after="160" w:line="278.00000000000006" w:lineRule="auto"/>
        <w:rPr>
          <w:rFonts w:ascii="Aptos" w:cs="Aptos" w:eastAsia="Aptos" w:hAnsi="Aptos"/>
          <w:sz w:val="32"/>
          <w:szCs w:val="32"/>
        </w:rPr>
      </w:pPr>
      <w:r w:rsidDel="00000000" w:rsidR="00000000" w:rsidRPr="00000000">
        <w:rPr>
          <w:rtl w:val="0"/>
        </w:rPr>
      </w:r>
    </w:p>
    <w:p w:rsidR="00000000" w:rsidDel="00000000" w:rsidP="00000000" w:rsidRDefault="00000000" w:rsidRPr="00000000" w14:paraId="000000F2">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Guidance on this form:</w:t>
      </w:r>
    </w:p>
    <w:p w:rsidR="00000000" w:rsidDel="00000000" w:rsidP="00000000" w:rsidRDefault="00000000" w:rsidRPr="00000000" w14:paraId="000000F3">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The purpose of this form is to offer feedforward on your peers microteaches outlining what went well and what could be improved from the perspective of you as a participant. </w:t>
      </w:r>
    </w:p>
    <w:p w:rsidR="00000000" w:rsidDel="00000000" w:rsidP="00000000" w:rsidRDefault="00000000" w:rsidRPr="00000000" w14:paraId="000000F4">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Please remember to be constructive and respectful in your feedforward.</w:t>
      </w:r>
    </w:p>
    <w:p w:rsidR="00000000" w:rsidDel="00000000" w:rsidP="00000000" w:rsidRDefault="00000000" w:rsidRPr="00000000" w14:paraId="000000F5">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These feedback forms should be sent to your peer no later than two days after the microteach. These forms are then used to write Assessment 2 of the module.</w:t>
      </w:r>
    </w:p>
    <w:p w:rsidR="00000000" w:rsidDel="00000000" w:rsidP="00000000" w:rsidRDefault="00000000" w:rsidRPr="00000000" w14:paraId="000000F6">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F7">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Section One:</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F8">
            <w:pPr>
              <w:rPr>
                <w:rFonts w:ascii="Aptos" w:cs="Aptos" w:eastAsia="Aptos" w:hAnsi="Aptos"/>
                <w:sz w:val="24"/>
                <w:szCs w:val="24"/>
              </w:rPr>
            </w:pPr>
            <w:r w:rsidDel="00000000" w:rsidR="00000000" w:rsidRPr="00000000">
              <w:rPr>
                <w:rFonts w:ascii="Aptos" w:cs="Aptos" w:eastAsia="Aptos" w:hAnsi="Aptos"/>
                <w:sz w:val="24"/>
                <w:szCs w:val="24"/>
                <w:rtl w:val="0"/>
              </w:rPr>
              <w:t xml:space="preserve">Trainee Teacher Name:</w:t>
            </w:r>
          </w:p>
          <w:p w:rsidR="00000000" w:rsidDel="00000000" w:rsidP="00000000" w:rsidRDefault="00000000" w:rsidRPr="00000000" w14:paraId="000000F9">
            <w:pPr>
              <w:rPr>
                <w:rFonts w:ascii="Aptos" w:cs="Aptos" w:eastAsia="Aptos" w:hAnsi="Aptos"/>
                <w:sz w:val="24"/>
                <w:szCs w:val="24"/>
              </w:rPr>
            </w:pPr>
            <w:r w:rsidDel="00000000" w:rsidR="00000000" w:rsidRPr="00000000">
              <w:rPr>
                <w:rFonts w:ascii="Aptos" w:cs="Aptos" w:eastAsia="Aptos" w:hAnsi="Aptos"/>
                <w:sz w:val="24"/>
                <w:szCs w:val="24"/>
                <w:rtl w:val="0"/>
              </w:rPr>
              <w:t xml:space="preserve">Millie mulligan </w:t>
            </w:r>
          </w:p>
        </w:tc>
        <w:tc>
          <w:tcPr/>
          <w:p w:rsidR="00000000" w:rsidDel="00000000" w:rsidP="00000000" w:rsidRDefault="00000000" w:rsidRPr="00000000" w14:paraId="000000FA">
            <w:pPr>
              <w:rPr>
                <w:rFonts w:ascii="Aptos" w:cs="Aptos" w:eastAsia="Aptos" w:hAnsi="Aptos"/>
                <w:sz w:val="24"/>
                <w:szCs w:val="24"/>
              </w:rPr>
            </w:pPr>
            <w:r w:rsidDel="00000000" w:rsidR="00000000" w:rsidRPr="00000000">
              <w:rPr>
                <w:rFonts w:ascii="Aptos" w:cs="Aptos" w:eastAsia="Aptos" w:hAnsi="Aptos"/>
                <w:sz w:val="24"/>
                <w:szCs w:val="24"/>
                <w:rtl w:val="0"/>
              </w:rPr>
              <w:t xml:space="preserve">Feedback completed by: Thomas James</w:t>
            </w:r>
          </w:p>
        </w:tc>
      </w:tr>
      <w:tr>
        <w:trPr>
          <w:cantSplit w:val="0"/>
          <w:tblHeader w:val="0"/>
        </w:trPr>
        <w:tc>
          <w:tcPr/>
          <w:p w:rsidR="00000000" w:rsidDel="00000000" w:rsidP="00000000" w:rsidRDefault="00000000" w:rsidRPr="00000000" w14:paraId="000000FB">
            <w:pPr>
              <w:rPr>
                <w:rFonts w:ascii="Aptos" w:cs="Aptos" w:eastAsia="Aptos" w:hAnsi="Aptos"/>
                <w:sz w:val="24"/>
                <w:szCs w:val="24"/>
              </w:rPr>
            </w:pPr>
            <w:r w:rsidDel="00000000" w:rsidR="00000000" w:rsidRPr="00000000">
              <w:rPr>
                <w:rFonts w:ascii="Aptos" w:cs="Aptos" w:eastAsia="Aptos" w:hAnsi="Aptos"/>
                <w:sz w:val="24"/>
                <w:szCs w:val="24"/>
                <w:rtl w:val="0"/>
              </w:rPr>
              <w:t xml:space="preserve">Date:</w:t>
            </w:r>
          </w:p>
          <w:p w:rsidR="00000000" w:rsidDel="00000000" w:rsidP="00000000" w:rsidRDefault="00000000" w:rsidRPr="00000000" w14:paraId="000000FC">
            <w:pPr>
              <w:rPr>
                <w:rFonts w:ascii="Aptos" w:cs="Aptos" w:eastAsia="Aptos" w:hAnsi="Aptos"/>
                <w:sz w:val="24"/>
                <w:szCs w:val="24"/>
              </w:rPr>
            </w:pPr>
            <w:r w:rsidDel="00000000" w:rsidR="00000000" w:rsidRPr="00000000">
              <w:rPr>
                <w:rFonts w:ascii="Aptos" w:cs="Aptos" w:eastAsia="Aptos" w:hAnsi="Aptos"/>
                <w:sz w:val="24"/>
                <w:szCs w:val="24"/>
                <w:rtl w:val="0"/>
              </w:rPr>
              <w:t xml:space="preserve">23/09/2026</w:t>
            </w:r>
          </w:p>
        </w:tc>
        <w:tc>
          <w:tcPr/>
          <w:p w:rsidR="00000000" w:rsidDel="00000000" w:rsidP="00000000" w:rsidRDefault="00000000" w:rsidRPr="00000000" w14:paraId="000000FD">
            <w:pPr>
              <w:rPr>
                <w:rFonts w:ascii="Aptos" w:cs="Aptos" w:eastAsia="Aptos" w:hAnsi="Aptos"/>
                <w:sz w:val="24"/>
                <w:szCs w:val="24"/>
              </w:rPr>
            </w:pPr>
            <w:r w:rsidDel="00000000" w:rsidR="00000000" w:rsidRPr="00000000">
              <w:rPr>
                <w:rFonts w:ascii="Aptos" w:cs="Aptos" w:eastAsia="Aptos" w:hAnsi="Aptos"/>
                <w:sz w:val="24"/>
                <w:szCs w:val="24"/>
                <w:rtl w:val="0"/>
              </w:rPr>
              <w:t xml:space="preserve">Topic:</w:t>
            </w:r>
          </w:p>
          <w:p w:rsidR="00000000" w:rsidDel="00000000" w:rsidP="00000000" w:rsidRDefault="00000000" w:rsidRPr="00000000" w14:paraId="000000FE">
            <w:pPr>
              <w:rPr>
                <w:rFonts w:ascii="Aptos" w:cs="Aptos" w:eastAsia="Aptos" w:hAnsi="Aptos"/>
                <w:sz w:val="24"/>
                <w:szCs w:val="24"/>
              </w:rPr>
            </w:pPr>
            <w:r w:rsidDel="00000000" w:rsidR="00000000" w:rsidRPr="00000000">
              <w:rPr>
                <w:rFonts w:ascii="Aptos" w:cs="Aptos" w:eastAsia="Aptos" w:hAnsi="Aptos"/>
                <w:sz w:val="24"/>
                <w:szCs w:val="24"/>
                <w:rtl w:val="0"/>
              </w:rPr>
              <w:t xml:space="preserve">How to overcome the fear of public speaking</w:t>
            </w:r>
          </w:p>
        </w:tc>
      </w:tr>
    </w:tbl>
    <w:p w:rsidR="00000000" w:rsidDel="00000000" w:rsidP="00000000" w:rsidRDefault="00000000" w:rsidRPr="00000000" w14:paraId="000000FF">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00">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Section Two:</w:t>
      </w:r>
    </w:p>
    <w:p w:rsidR="00000000" w:rsidDel="00000000" w:rsidP="00000000" w:rsidRDefault="00000000" w:rsidRPr="00000000" w14:paraId="00000101">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Please comment on the below:</w:t>
      </w:r>
    </w:p>
    <w:p w:rsidR="00000000" w:rsidDel="00000000" w:rsidP="00000000" w:rsidRDefault="00000000" w:rsidRPr="00000000" w14:paraId="00000102">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Planning and Preparation:</w:t>
      </w:r>
    </w:p>
    <w:p w:rsidR="00000000" w:rsidDel="00000000" w:rsidP="00000000" w:rsidRDefault="00000000" w:rsidRPr="00000000" w14:paraId="00000103">
      <w:pPr>
        <w:numPr>
          <w:ilvl w:val="0"/>
          <w:numId w:val="3"/>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presentation is very pleasing and well designed for the subject matter</w:t>
      </w:r>
    </w:p>
    <w:p w:rsidR="00000000" w:rsidDel="00000000" w:rsidP="00000000" w:rsidRDefault="00000000" w:rsidRPr="00000000" w14:paraId="00000104">
      <w:pPr>
        <w:numPr>
          <w:ilvl w:val="0"/>
          <w:numId w:val="3"/>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presentation has a clear and well-defined structure with an effective start and end</w:t>
      </w:r>
    </w:p>
    <w:p w:rsidR="00000000" w:rsidDel="00000000" w:rsidP="00000000" w:rsidRDefault="00000000" w:rsidRPr="00000000" w14:paraId="00000105">
      <w:pPr>
        <w:numPr>
          <w:ilvl w:val="0"/>
          <w:numId w:val="3"/>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 seemed like you had been practicing giving your presentation. This made for an effective lesson</w:t>
      </w:r>
    </w:p>
    <w:p w:rsidR="00000000" w:rsidDel="00000000" w:rsidP="00000000" w:rsidRDefault="00000000" w:rsidRPr="00000000" w14:paraId="00000106">
      <w:pPr>
        <w:numPr>
          <w:ilvl w:val="0"/>
          <w:numId w:val="3"/>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use of journalistic sources on the subject helped to show your presentation was informed and effectively researched.</w:t>
      </w:r>
    </w:p>
    <w:p w:rsidR="00000000" w:rsidDel="00000000" w:rsidP="00000000" w:rsidRDefault="00000000" w:rsidRPr="00000000" w14:paraId="00000107">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08">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09">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0A">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0B">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Teaching and delivery:</w:t>
      </w:r>
    </w:p>
    <w:p w:rsidR="00000000" w:rsidDel="00000000" w:rsidP="00000000" w:rsidRDefault="00000000" w:rsidRPr="00000000" w14:paraId="0000010C">
      <w:pPr>
        <w:numPr>
          <w:ilvl w:val="0"/>
          <w:numId w:val="12"/>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 were very confident while presenting. This formed an effective, natural connection with the topic and it showed the class that you were the right person to teach this lesson.</w:t>
      </w:r>
    </w:p>
    <w:p w:rsidR="00000000" w:rsidDel="00000000" w:rsidP="00000000" w:rsidRDefault="00000000" w:rsidRPr="00000000" w14:paraId="0000010D">
      <w:pPr>
        <w:numPr>
          <w:ilvl w:val="0"/>
          <w:numId w:val="12"/>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 were very energetic and friendly, which helped create a safe and inclusive learning environment.</w:t>
      </w:r>
    </w:p>
    <w:p w:rsidR="00000000" w:rsidDel="00000000" w:rsidP="00000000" w:rsidRDefault="00000000" w:rsidRPr="00000000" w14:paraId="0000010E">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0F">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Links to professional standards:</w:t>
      </w:r>
    </w:p>
    <w:p w:rsidR="00000000" w:rsidDel="00000000" w:rsidP="00000000" w:rsidRDefault="00000000" w:rsidRPr="00000000" w14:paraId="00000110">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V2 You promoted a safe and inclusive learning environment where everyone could engage with the lesson</w:t>
      </w:r>
    </w:p>
    <w:p w:rsidR="00000000" w:rsidDel="00000000" w:rsidP="00000000" w:rsidRDefault="00000000" w:rsidRPr="00000000" w14:paraId="00000111">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V3 You used evidence-based information to inform your presentation and your approach to the lesson</w:t>
      </w:r>
    </w:p>
    <w:p w:rsidR="00000000" w:rsidDel="00000000" w:rsidP="00000000" w:rsidRDefault="00000000" w:rsidRPr="00000000" w14:paraId="00000112">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What went well:</w:t>
      </w:r>
    </w:p>
    <w:p w:rsidR="00000000" w:rsidDel="00000000" w:rsidP="00000000" w:rsidRDefault="00000000" w:rsidRPr="00000000" w14:paraId="00000113">
      <w:pPr>
        <w:numPr>
          <w:ilvl w:val="0"/>
          <w:numId w:val="15"/>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 were able to clearly and effectively deliver the learning objectives through your Canva slides and in the way you conducted yourself in your presentation</w:t>
      </w:r>
    </w:p>
    <w:p w:rsidR="00000000" w:rsidDel="00000000" w:rsidP="00000000" w:rsidRDefault="00000000" w:rsidRPr="00000000" w14:paraId="00000114">
      <w:pPr>
        <w:numPr>
          <w:ilvl w:val="0"/>
          <w:numId w:val="15"/>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activities were not only engaging and effective but also enjoyable. Getting people to participate in the act of public speaking was very effective at achieving learner outcomes. This also led to a more inclusive and safe learning environment.</w:t>
      </w:r>
    </w:p>
    <w:p w:rsidR="00000000" w:rsidDel="00000000" w:rsidP="00000000" w:rsidRDefault="00000000" w:rsidRPr="00000000" w14:paraId="00000115">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Areas for development:</w:t>
      </w:r>
    </w:p>
    <w:p w:rsidR="00000000" w:rsidDel="00000000" w:rsidP="00000000" w:rsidRDefault="00000000" w:rsidRPr="00000000" w14:paraId="00000116">
      <w:pPr>
        <w:numPr>
          <w:ilvl w:val="0"/>
          <w:numId w:val="9"/>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lesson did go around 10 minutes over time; it would be good for you to manage the time more effectively.</w:t>
      </w:r>
    </w:p>
    <w:p w:rsidR="00000000" w:rsidDel="00000000" w:rsidP="00000000" w:rsidRDefault="00000000" w:rsidRPr="00000000" w14:paraId="00000117">
      <w:pPr>
        <w:numPr>
          <w:ilvl w:val="0"/>
          <w:numId w:val="9"/>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While the sources you included were good, you could have included more academic resources to educate the class</w:t>
      </w:r>
    </w:p>
    <w:p w:rsidR="00000000" w:rsidDel="00000000" w:rsidP="00000000" w:rsidRDefault="00000000" w:rsidRPr="00000000" w14:paraId="00000118">
      <w:pPr>
        <w:numPr>
          <w:ilvl w:val="0"/>
          <w:numId w:val="9"/>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 could have referenced the popular 5cs of confidence as a means to achieve learner outcomes</w:t>
      </w:r>
    </w:p>
    <w:p w:rsidR="00000000" w:rsidDel="00000000" w:rsidP="00000000" w:rsidRDefault="00000000" w:rsidRPr="00000000" w14:paraId="00000119">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1A">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1B">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1C">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1D">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1E">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1F">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20">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21">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22">
      <w:pPr>
        <w:spacing w:after="160" w:line="278.00000000000006" w:lineRule="auto"/>
        <w:jc w:val="center"/>
        <w:rPr>
          <w:rFonts w:ascii="Aptos" w:cs="Aptos" w:eastAsia="Aptos" w:hAnsi="Aptos"/>
          <w:sz w:val="32"/>
          <w:szCs w:val="32"/>
        </w:rPr>
      </w:pPr>
      <w:r w:rsidDel="00000000" w:rsidR="00000000" w:rsidRPr="00000000">
        <w:rPr>
          <w:rFonts w:ascii="Aptos" w:cs="Aptos" w:eastAsia="Aptos" w:hAnsi="Aptos"/>
          <w:sz w:val="32"/>
          <w:szCs w:val="32"/>
          <w:rtl w:val="0"/>
        </w:rPr>
        <w:t xml:space="preserve">PGCE PCET Microteach </w:t>
      </w:r>
    </w:p>
    <w:p w:rsidR="00000000" w:rsidDel="00000000" w:rsidP="00000000" w:rsidRDefault="00000000" w:rsidRPr="00000000" w14:paraId="00000123">
      <w:pPr>
        <w:spacing w:after="160" w:line="278.00000000000006" w:lineRule="auto"/>
        <w:jc w:val="center"/>
        <w:rPr>
          <w:rFonts w:ascii="Aptos" w:cs="Aptos" w:eastAsia="Aptos" w:hAnsi="Aptos"/>
          <w:sz w:val="32"/>
          <w:szCs w:val="32"/>
        </w:rPr>
      </w:pPr>
      <w:r w:rsidDel="00000000" w:rsidR="00000000" w:rsidRPr="00000000">
        <w:rPr>
          <w:rFonts w:ascii="Aptos" w:cs="Aptos" w:eastAsia="Aptos" w:hAnsi="Aptos"/>
          <w:sz w:val="32"/>
          <w:szCs w:val="32"/>
          <w:rtl w:val="0"/>
        </w:rPr>
        <w:t xml:space="preserve">Peer Observation Form</w:t>
      </w:r>
    </w:p>
    <w:p w:rsidR="00000000" w:rsidDel="00000000" w:rsidP="00000000" w:rsidRDefault="00000000" w:rsidRPr="00000000" w14:paraId="00000124">
      <w:pPr>
        <w:spacing w:after="160" w:line="278.00000000000006" w:lineRule="auto"/>
        <w:rPr>
          <w:rFonts w:ascii="Aptos" w:cs="Aptos" w:eastAsia="Aptos" w:hAnsi="Aptos"/>
          <w:sz w:val="32"/>
          <w:szCs w:val="32"/>
        </w:rPr>
      </w:pPr>
      <w:r w:rsidDel="00000000" w:rsidR="00000000" w:rsidRPr="00000000">
        <w:rPr>
          <w:rtl w:val="0"/>
        </w:rPr>
      </w:r>
    </w:p>
    <w:p w:rsidR="00000000" w:rsidDel="00000000" w:rsidP="00000000" w:rsidRDefault="00000000" w:rsidRPr="00000000" w14:paraId="00000125">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Guidance on this form:</w:t>
      </w:r>
    </w:p>
    <w:p w:rsidR="00000000" w:rsidDel="00000000" w:rsidP="00000000" w:rsidRDefault="00000000" w:rsidRPr="00000000" w14:paraId="00000126">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The purpose of this form is to offer feedforward on your peers microteaches outlining what went well and what could be improved from the perspective of you as a participant. </w:t>
      </w:r>
    </w:p>
    <w:p w:rsidR="00000000" w:rsidDel="00000000" w:rsidP="00000000" w:rsidRDefault="00000000" w:rsidRPr="00000000" w14:paraId="00000127">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Please remember to be constructive and respectful in your feedforward.</w:t>
      </w:r>
    </w:p>
    <w:p w:rsidR="00000000" w:rsidDel="00000000" w:rsidP="00000000" w:rsidRDefault="00000000" w:rsidRPr="00000000" w14:paraId="00000128">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These feedback forms should be sent to your peer no later than two days after the microteach. These forms are then used to write Assessment 2 of the module.</w:t>
      </w:r>
    </w:p>
    <w:p w:rsidR="00000000" w:rsidDel="00000000" w:rsidP="00000000" w:rsidRDefault="00000000" w:rsidRPr="00000000" w14:paraId="00000129">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2A">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Section One:</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12B">
            <w:pPr>
              <w:rPr>
                <w:rFonts w:ascii="Aptos" w:cs="Aptos" w:eastAsia="Aptos" w:hAnsi="Aptos"/>
                <w:sz w:val="24"/>
                <w:szCs w:val="24"/>
              </w:rPr>
            </w:pPr>
            <w:r w:rsidDel="00000000" w:rsidR="00000000" w:rsidRPr="00000000">
              <w:rPr>
                <w:rFonts w:ascii="Aptos" w:cs="Aptos" w:eastAsia="Aptos" w:hAnsi="Aptos"/>
                <w:sz w:val="24"/>
                <w:szCs w:val="24"/>
                <w:rtl w:val="0"/>
              </w:rPr>
              <w:t xml:space="preserve">Trainee Teacher Name:</w:t>
            </w:r>
          </w:p>
          <w:p w:rsidR="00000000" w:rsidDel="00000000" w:rsidP="00000000" w:rsidRDefault="00000000" w:rsidRPr="00000000" w14:paraId="0000012C">
            <w:pPr>
              <w:rPr>
                <w:rFonts w:ascii="Aptos" w:cs="Aptos" w:eastAsia="Aptos" w:hAnsi="Aptos"/>
                <w:sz w:val="24"/>
                <w:szCs w:val="24"/>
              </w:rPr>
            </w:pPr>
            <w:r w:rsidDel="00000000" w:rsidR="00000000" w:rsidRPr="00000000">
              <w:rPr>
                <w:rFonts w:ascii="Aptos" w:cs="Aptos" w:eastAsia="Aptos" w:hAnsi="Aptos"/>
                <w:sz w:val="24"/>
                <w:szCs w:val="24"/>
                <w:rtl w:val="0"/>
              </w:rPr>
              <w:t xml:space="preserve">Claire Evans</w:t>
            </w:r>
          </w:p>
        </w:tc>
        <w:tc>
          <w:tcPr/>
          <w:p w:rsidR="00000000" w:rsidDel="00000000" w:rsidP="00000000" w:rsidRDefault="00000000" w:rsidRPr="00000000" w14:paraId="0000012D">
            <w:pPr>
              <w:rPr>
                <w:rFonts w:ascii="Aptos" w:cs="Aptos" w:eastAsia="Aptos" w:hAnsi="Aptos"/>
                <w:sz w:val="24"/>
                <w:szCs w:val="24"/>
              </w:rPr>
            </w:pPr>
            <w:r w:rsidDel="00000000" w:rsidR="00000000" w:rsidRPr="00000000">
              <w:rPr>
                <w:rFonts w:ascii="Aptos" w:cs="Aptos" w:eastAsia="Aptos" w:hAnsi="Aptos"/>
                <w:sz w:val="24"/>
                <w:szCs w:val="24"/>
                <w:rtl w:val="0"/>
              </w:rPr>
              <w:t xml:space="preserve">Feedback completed by: Thomas James</w:t>
            </w:r>
          </w:p>
        </w:tc>
      </w:tr>
      <w:tr>
        <w:trPr>
          <w:cantSplit w:val="0"/>
          <w:tblHeader w:val="0"/>
        </w:trPr>
        <w:tc>
          <w:tcPr/>
          <w:p w:rsidR="00000000" w:rsidDel="00000000" w:rsidP="00000000" w:rsidRDefault="00000000" w:rsidRPr="00000000" w14:paraId="0000012E">
            <w:pPr>
              <w:rPr>
                <w:rFonts w:ascii="Aptos" w:cs="Aptos" w:eastAsia="Aptos" w:hAnsi="Aptos"/>
                <w:sz w:val="24"/>
                <w:szCs w:val="24"/>
              </w:rPr>
            </w:pPr>
            <w:r w:rsidDel="00000000" w:rsidR="00000000" w:rsidRPr="00000000">
              <w:rPr>
                <w:rFonts w:ascii="Aptos" w:cs="Aptos" w:eastAsia="Aptos" w:hAnsi="Aptos"/>
                <w:sz w:val="24"/>
                <w:szCs w:val="24"/>
                <w:rtl w:val="0"/>
              </w:rPr>
              <w:t xml:space="preserve">Date: 23/09/26</w:t>
            </w:r>
          </w:p>
          <w:p w:rsidR="00000000" w:rsidDel="00000000" w:rsidP="00000000" w:rsidRDefault="00000000" w:rsidRPr="00000000" w14:paraId="0000012F">
            <w:pPr>
              <w:rPr>
                <w:rFonts w:ascii="Aptos" w:cs="Aptos" w:eastAsia="Aptos" w:hAnsi="Aptos"/>
                <w:sz w:val="24"/>
                <w:szCs w:val="24"/>
              </w:rPr>
            </w:pPr>
            <w:r w:rsidDel="00000000" w:rsidR="00000000" w:rsidRPr="00000000">
              <w:rPr>
                <w:rtl w:val="0"/>
              </w:rPr>
            </w:r>
          </w:p>
        </w:tc>
        <w:tc>
          <w:tcPr/>
          <w:p w:rsidR="00000000" w:rsidDel="00000000" w:rsidP="00000000" w:rsidRDefault="00000000" w:rsidRPr="00000000" w14:paraId="00000130">
            <w:pPr>
              <w:rPr>
                <w:rFonts w:ascii="Aptos" w:cs="Aptos" w:eastAsia="Aptos" w:hAnsi="Aptos"/>
                <w:sz w:val="24"/>
                <w:szCs w:val="24"/>
              </w:rPr>
            </w:pPr>
            <w:r w:rsidDel="00000000" w:rsidR="00000000" w:rsidRPr="00000000">
              <w:rPr>
                <w:rFonts w:ascii="Aptos" w:cs="Aptos" w:eastAsia="Aptos" w:hAnsi="Aptos"/>
                <w:sz w:val="24"/>
                <w:szCs w:val="24"/>
                <w:rtl w:val="0"/>
              </w:rPr>
              <w:t xml:space="preserve">Topic: Equality, Diversity and Inclusion within sports.</w:t>
            </w:r>
          </w:p>
        </w:tc>
      </w:tr>
    </w:tbl>
    <w:p w:rsidR="00000000" w:rsidDel="00000000" w:rsidP="00000000" w:rsidRDefault="00000000" w:rsidRPr="00000000" w14:paraId="00000131">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32">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Section Two:</w:t>
      </w:r>
    </w:p>
    <w:p w:rsidR="00000000" w:rsidDel="00000000" w:rsidP="00000000" w:rsidRDefault="00000000" w:rsidRPr="00000000" w14:paraId="00000133">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Please comment on the below:</w:t>
      </w:r>
    </w:p>
    <w:p w:rsidR="00000000" w:rsidDel="00000000" w:rsidP="00000000" w:rsidRDefault="00000000" w:rsidRPr="00000000" w14:paraId="00000134">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Planning and Preparation:</w:t>
      </w:r>
    </w:p>
    <w:p w:rsidR="00000000" w:rsidDel="00000000" w:rsidP="00000000" w:rsidRDefault="00000000" w:rsidRPr="00000000" w14:paraId="00000135">
      <w:pPr>
        <w:numPr>
          <w:ilvl w:val="0"/>
          <w:numId w:val="11"/>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Learner outcomes and objectives were clearly outlined at the beginning of the lesson</w:t>
      </w:r>
    </w:p>
    <w:p w:rsidR="00000000" w:rsidDel="00000000" w:rsidP="00000000" w:rsidRDefault="00000000" w:rsidRPr="00000000" w14:paraId="00000136">
      <w:pPr>
        <w:numPr>
          <w:ilvl w:val="0"/>
          <w:numId w:val="11"/>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presentation was formatted to look professional </w:t>
      </w:r>
    </w:p>
    <w:p w:rsidR="00000000" w:rsidDel="00000000" w:rsidP="00000000" w:rsidRDefault="00000000" w:rsidRPr="00000000" w14:paraId="00000137">
      <w:pPr>
        <w:numPr>
          <w:ilvl w:val="0"/>
          <w:numId w:val="11"/>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 gave of the impression that you had been practicing giving your presentation</w:t>
      </w:r>
    </w:p>
    <w:p w:rsidR="00000000" w:rsidDel="00000000" w:rsidP="00000000" w:rsidRDefault="00000000" w:rsidRPr="00000000" w14:paraId="00000138">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39">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3A">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Teaching and delivery:</w:t>
      </w:r>
    </w:p>
    <w:p w:rsidR="00000000" w:rsidDel="00000000" w:rsidP="00000000" w:rsidRDefault="00000000" w:rsidRPr="00000000" w14:paraId="0000013B">
      <w:pPr>
        <w:numPr>
          <w:ilvl w:val="0"/>
          <w:numId w:val="1"/>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 were able to explain the complexities of these topics in a way that was understandable to everyone</w:t>
      </w:r>
    </w:p>
    <w:p w:rsidR="00000000" w:rsidDel="00000000" w:rsidP="00000000" w:rsidRDefault="00000000" w:rsidRPr="00000000" w14:paraId="0000013C">
      <w:pPr>
        <w:numPr>
          <w:ilvl w:val="0"/>
          <w:numId w:val="1"/>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Your demeanor was professional and relaxed</w:t>
      </w:r>
    </w:p>
    <w:p w:rsidR="00000000" w:rsidDel="00000000" w:rsidP="00000000" w:rsidRDefault="00000000" w:rsidRPr="00000000" w14:paraId="0000013D">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3E">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Links to professional standards:</w:t>
      </w:r>
    </w:p>
    <w:p w:rsidR="00000000" w:rsidDel="00000000" w:rsidP="00000000" w:rsidRDefault="00000000" w:rsidRPr="00000000" w14:paraId="0000013F">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V2 You created a safe and inclusive space where everyone could engage with the subject matter.</w:t>
      </w:r>
    </w:p>
    <w:p w:rsidR="00000000" w:rsidDel="00000000" w:rsidP="00000000" w:rsidRDefault="00000000" w:rsidRPr="00000000" w14:paraId="00000140">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What went well:</w:t>
      </w:r>
    </w:p>
    <w:p w:rsidR="00000000" w:rsidDel="00000000" w:rsidP="00000000" w:rsidRDefault="00000000" w:rsidRPr="00000000" w14:paraId="00000141">
      <w:pPr>
        <w:numPr>
          <w:ilvl w:val="0"/>
          <w:numId w:val="10"/>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Very confident speaking to the class</w:t>
      </w:r>
    </w:p>
    <w:p w:rsidR="00000000" w:rsidDel="00000000" w:rsidP="00000000" w:rsidRDefault="00000000" w:rsidRPr="00000000" w14:paraId="00000142">
      <w:pPr>
        <w:numPr>
          <w:ilvl w:val="0"/>
          <w:numId w:val="10"/>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Your body language was open and relaxed</w:t>
      </w:r>
    </w:p>
    <w:p w:rsidR="00000000" w:rsidDel="00000000" w:rsidP="00000000" w:rsidRDefault="00000000" w:rsidRPr="00000000" w14:paraId="00000143">
      <w:pPr>
        <w:numPr>
          <w:ilvl w:val="0"/>
          <w:numId w:val="10"/>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 demonstrated that you know a great deal about the subject</w:t>
      </w:r>
    </w:p>
    <w:p w:rsidR="00000000" w:rsidDel="00000000" w:rsidP="00000000" w:rsidRDefault="00000000" w:rsidRPr="00000000" w14:paraId="00000144">
      <w:pPr>
        <w:numPr>
          <w:ilvl w:val="0"/>
          <w:numId w:val="10"/>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Your slides were very detailed and informative</w:t>
      </w:r>
    </w:p>
    <w:p w:rsidR="00000000" w:rsidDel="00000000" w:rsidP="00000000" w:rsidRDefault="00000000" w:rsidRPr="00000000" w14:paraId="00000145">
      <w:pPr>
        <w:numPr>
          <w:ilvl w:val="0"/>
          <w:numId w:val="10"/>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 provided the class with your background regarding the subject, which informed us that you are knowledgeable of the topic.</w:t>
      </w:r>
    </w:p>
    <w:p w:rsidR="00000000" w:rsidDel="00000000" w:rsidP="00000000" w:rsidRDefault="00000000" w:rsidRPr="00000000" w14:paraId="00000146">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47">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Areas for development:</w:t>
      </w:r>
    </w:p>
    <w:p w:rsidR="00000000" w:rsidDel="00000000" w:rsidP="00000000" w:rsidRDefault="00000000" w:rsidRPr="00000000" w14:paraId="00000148">
      <w:pPr>
        <w:numPr>
          <w:ilvl w:val="0"/>
          <w:numId w:val="6"/>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While the information regarding the studies was very insightful, it would have been good to see more academic sources brought up in the presentation.</w:t>
      </w:r>
    </w:p>
    <w:p w:rsidR="00000000" w:rsidDel="00000000" w:rsidP="00000000" w:rsidRDefault="00000000" w:rsidRPr="00000000" w14:paraId="00000149">
      <w:pPr>
        <w:numPr>
          <w:ilvl w:val="0"/>
          <w:numId w:val="6"/>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 did exceed the time limit by about ten minutes; if the presentation was a bit shorter, it would have helped with that issue.</w:t>
      </w:r>
    </w:p>
    <w:p w:rsidR="00000000" w:rsidDel="00000000" w:rsidP="00000000" w:rsidRDefault="00000000" w:rsidRPr="00000000" w14:paraId="0000014A">
      <w:pPr>
        <w:numPr>
          <w:ilvl w:val="0"/>
          <w:numId w:val="6"/>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quiz at the start was good, but I think having more interactive elements within the presentation would have helped with learner engagement</w:t>
      </w:r>
    </w:p>
    <w:p w:rsidR="00000000" w:rsidDel="00000000" w:rsidP="00000000" w:rsidRDefault="00000000" w:rsidRPr="00000000" w14:paraId="0000014B">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4C">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4D">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4E">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4F">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50">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51">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52">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53">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54">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55">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56">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57">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58">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59">
      <w:pPr>
        <w:spacing w:after="160" w:line="278.00000000000006" w:lineRule="auto"/>
        <w:ind w:left="720" w:firstLine="0"/>
        <w:rPr>
          <w:rFonts w:ascii="Aptos" w:cs="Aptos" w:eastAsia="Aptos" w:hAnsi="Aptos"/>
          <w:sz w:val="24"/>
          <w:szCs w:val="24"/>
        </w:rPr>
      </w:pPr>
      <w:r w:rsidDel="00000000" w:rsidR="00000000" w:rsidRPr="00000000">
        <w:rPr>
          <w:rtl w:val="0"/>
        </w:rPr>
      </w:r>
    </w:p>
    <w:p w:rsidR="00000000" w:rsidDel="00000000" w:rsidP="00000000" w:rsidRDefault="00000000" w:rsidRPr="00000000" w14:paraId="0000015A">
      <w:pPr>
        <w:spacing w:after="160" w:line="278.00000000000006" w:lineRule="auto"/>
        <w:jc w:val="center"/>
        <w:rPr>
          <w:rFonts w:ascii="Aptos" w:cs="Aptos" w:eastAsia="Aptos" w:hAnsi="Aptos"/>
          <w:sz w:val="32"/>
          <w:szCs w:val="32"/>
        </w:rPr>
      </w:pPr>
      <w:r w:rsidDel="00000000" w:rsidR="00000000" w:rsidRPr="00000000">
        <w:rPr>
          <w:rtl w:val="0"/>
        </w:rPr>
      </w:r>
    </w:p>
    <w:p w:rsidR="00000000" w:rsidDel="00000000" w:rsidP="00000000" w:rsidRDefault="00000000" w:rsidRPr="00000000" w14:paraId="0000015B">
      <w:pPr>
        <w:spacing w:after="160" w:line="278.00000000000006" w:lineRule="auto"/>
        <w:jc w:val="center"/>
        <w:rPr>
          <w:rFonts w:ascii="Aptos" w:cs="Aptos" w:eastAsia="Aptos" w:hAnsi="Aptos"/>
          <w:sz w:val="32"/>
          <w:szCs w:val="32"/>
        </w:rPr>
      </w:pPr>
      <w:r w:rsidDel="00000000" w:rsidR="00000000" w:rsidRPr="00000000">
        <w:rPr>
          <w:rFonts w:ascii="Aptos" w:cs="Aptos" w:eastAsia="Aptos" w:hAnsi="Aptos"/>
          <w:sz w:val="32"/>
          <w:szCs w:val="32"/>
          <w:rtl w:val="0"/>
        </w:rPr>
        <w:t xml:space="preserve">PGCE PCET Microteach </w:t>
      </w:r>
    </w:p>
    <w:p w:rsidR="00000000" w:rsidDel="00000000" w:rsidP="00000000" w:rsidRDefault="00000000" w:rsidRPr="00000000" w14:paraId="0000015C">
      <w:pPr>
        <w:spacing w:after="160" w:line="278.00000000000006" w:lineRule="auto"/>
        <w:jc w:val="center"/>
        <w:rPr>
          <w:rFonts w:ascii="Aptos" w:cs="Aptos" w:eastAsia="Aptos" w:hAnsi="Aptos"/>
          <w:sz w:val="32"/>
          <w:szCs w:val="32"/>
        </w:rPr>
      </w:pPr>
      <w:r w:rsidDel="00000000" w:rsidR="00000000" w:rsidRPr="00000000">
        <w:rPr>
          <w:rFonts w:ascii="Aptos" w:cs="Aptos" w:eastAsia="Aptos" w:hAnsi="Aptos"/>
          <w:sz w:val="32"/>
          <w:szCs w:val="32"/>
          <w:rtl w:val="0"/>
        </w:rPr>
        <w:t xml:space="preserve">Peer Observation Form</w:t>
      </w:r>
    </w:p>
    <w:p w:rsidR="00000000" w:rsidDel="00000000" w:rsidP="00000000" w:rsidRDefault="00000000" w:rsidRPr="00000000" w14:paraId="0000015D">
      <w:pPr>
        <w:spacing w:after="160" w:line="278.00000000000006" w:lineRule="auto"/>
        <w:rPr>
          <w:rFonts w:ascii="Aptos" w:cs="Aptos" w:eastAsia="Aptos" w:hAnsi="Aptos"/>
          <w:sz w:val="32"/>
          <w:szCs w:val="32"/>
        </w:rPr>
      </w:pPr>
      <w:r w:rsidDel="00000000" w:rsidR="00000000" w:rsidRPr="00000000">
        <w:rPr>
          <w:rtl w:val="0"/>
        </w:rPr>
      </w:r>
    </w:p>
    <w:p w:rsidR="00000000" w:rsidDel="00000000" w:rsidP="00000000" w:rsidRDefault="00000000" w:rsidRPr="00000000" w14:paraId="0000015E">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Guidance on this form:</w:t>
      </w:r>
    </w:p>
    <w:p w:rsidR="00000000" w:rsidDel="00000000" w:rsidP="00000000" w:rsidRDefault="00000000" w:rsidRPr="00000000" w14:paraId="0000015F">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The purpose of this form is to offer feedforward on your peers microteaches outlining what went well and what could be improved from the perspective of you as a participant. </w:t>
      </w:r>
    </w:p>
    <w:p w:rsidR="00000000" w:rsidDel="00000000" w:rsidP="00000000" w:rsidRDefault="00000000" w:rsidRPr="00000000" w14:paraId="00000160">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Please remember to be constructive and respectful in your feedforward.</w:t>
      </w:r>
    </w:p>
    <w:p w:rsidR="00000000" w:rsidDel="00000000" w:rsidP="00000000" w:rsidRDefault="00000000" w:rsidRPr="00000000" w14:paraId="00000161">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These feedback forms should be sent to your peer no later than two days after the microteach. These forms are then used to write Assessment 2 of the module.</w:t>
      </w:r>
    </w:p>
    <w:p w:rsidR="00000000" w:rsidDel="00000000" w:rsidP="00000000" w:rsidRDefault="00000000" w:rsidRPr="00000000" w14:paraId="00000162">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63">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Section One:</w:t>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164">
            <w:pPr>
              <w:rPr>
                <w:rFonts w:ascii="Aptos" w:cs="Aptos" w:eastAsia="Aptos" w:hAnsi="Aptos"/>
                <w:sz w:val="24"/>
                <w:szCs w:val="24"/>
              </w:rPr>
            </w:pPr>
            <w:r w:rsidDel="00000000" w:rsidR="00000000" w:rsidRPr="00000000">
              <w:rPr>
                <w:rFonts w:ascii="Aptos" w:cs="Aptos" w:eastAsia="Aptos" w:hAnsi="Aptos"/>
                <w:sz w:val="24"/>
                <w:szCs w:val="24"/>
                <w:rtl w:val="0"/>
              </w:rPr>
              <w:t xml:space="preserve">Trainee Teacher Name:</w:t>
            </w:r>
          </w:p>
          <w:p w:rsidR="00000000" w:rsidDel="00000000" w:rsidP="00000000" w:rsidRDefault="00000000" w:rsidRPr="00000000" w14:paraId="00000165">
            <w:pPr>
              <w:rPr>
                <w:rFonts w:ascii="Aptos" w:cs="Aptos" w:eastAsia="Aptos" w:hAnsi="Aptos"/>
                <w:sz w:val="24"/>
                <w:szCs w:val="24"/>
              </w:rPr>
            </w:pPr>
            <w:r w:rsidDel="00000000" w:rsidR="00000000" w:rsidRPr="00000000">
              <w:rPr>
                <w:rFonts w:ascii="Aptos" w:cs="Aptos" w:eastAsia="Aptos" w:hAnsi="Aptos"/>
                <w:sz w:val="24"/>
                <w:szCs w:val="24"/>
                <w:rtl w:val="0"/>
              </w:rPr>
              <w:t xml:space="preserve">Chrissie Evans</w:t>
            </w:r>
          </w:p>
        </w:tc>
        <w:tc>
          <w:tcPr/>
          <w:p w:rsidR="00000000" w:rsidDel="00000000" w:rsidP="00000000" w:rsidRDefault="00000000" w:rsidRPr="00000000" w14:paraId="00000166">
            <w:pPr>
              <w:rPr>
                <w:rFonts w:ascii="Aptos" w:cs="Aptos" w:eastAsia="Aptos" w:hAnsi="Aptos"/>
                <w:sz w:val="24"/>
                <w:szCs w:val="24"/>
              </w:rPr>
            </w:pPr>
            <w:r w:rsidDel="00000000" w:rsidR="00000000" w:rsidRPr="00000000">
              <w:rPr>
                <w:rFonts w:ascii="Aptos" w:cs="Aptos" w:eastAsia="Aptos" w:hAnsi="Aptos"/>
                <w:sz w:val="24"/>
                <w:szCs w:val="24"/>
                <w:rtl w:val="0"/>
              </w:rPr>
              <w:t xml:space="preserve">Feedback completed by: Thomas James</w:t>
            </w:r>
          </w:p>
        </w:tc>
      </w:tr>
      <w:tr>
        <w:trPr>
          <w:cantSplit w:val="0"/>
          <w:tblHeader w:val="0"/>
        </w:trPr>
        <w:tc>
          <w:tcPr/>
          <w:p w:rsidR="00000000" w:rsidDel="00000000" w:rsidP="00000000" w:rsidRDefault="00000000" w:rsidRPr="00000000" w14:paraId="00000167">
            <w:pPr>
              <w:rPr>
                <w:rFonts w:ascii="Aptos" w:cs="Aptos" w:eastAsia="Aptos" w:hAnsi="Aptos"/>
                <w:sz w:val="24"/>
                <w:szCs w:val="24"/>
              </w:rPr>
            </w:pPr>
            <w:r w:rsidDel="00000000" w:rsidR="00000000" w:rsidRPr="00000000">
              <w:rPr>
                <w:rFonts w:ascii="Aptos" w:cs="Aptos" w:eastAsia="Aptos" w:hAnsi="Aptos"/>
                <w:sz w:val="24"/>
                <w:szCs w:val="24"/>
                <w:rtl w:val="0"/>
              </w:rPr>
              <w:t xml:space="preserve">Date: 23/09/2026</w:t>
            </w:r>
          </w:p>
          <w:p w:rsidR="00000000" w:rsidDel="00000000" w:rsidP="00000000" w:rsidRDefault="00000000" w:rsidRPr="00000000" w14:paraId="00000168">
            <w:pPr>
              <w:rPr>
                <w:rFonts w:ascii="Aptos" w:cs="Aptos" w:eastAsia="Aptos" w:hAnsi="Aptos"/>
                <w:sz w:val="24"/>
                <w:szCs w:val="24"/>
              </w:rPr>
            </w:pPr>
            <w:r w:rsidDel="00000000" w:rsidR="00000000" w:rsidRPr="00000000">
              <w:rPr>
                <w:rtl w:val="0"/>
              </w:rPr>
            </w:r>
          </w:p>
        </w:tc>
        <w:tc>
          <w:tcPr/>
          <w:p w:rsidR="00000000" w:rsidDel="00000000" w:rsidP="00000000" w:rsidRDefault="00000000" w:rsidRPr="00000000" w14:paraId="00000169">
            <w:pPr>
              <w:rPr>
                <w:rFonts w:ascii="Aptos" w:cs="Aptos" w:eastAsia="Aptos" w:hAnsi="Aptos"/>
                <w:sz w:val="24"/>
                <w:szCs w:val="24"/>
              </w:rPr>
            </w:pPr>
            <w:r w:rsidDel="00000000" w:rsidR="00000000" w:rsidRPr="00000000">
              <w:rPr>
                <w:rFonts w:ascii="Aptos" w:cs="Aptos" w:eastAsia="Aptos" w:hAnsi="Aptos"/>
                <w:sz w:val="24"/>
                <w:szCs w:val="24"/>
                <w:rtl w:val="0"/>
              </w:rPr>
              <w:t xml:space="preserve">Topic: How to deal with Stress</w:t>
            </w:r>
          </w:p>
        </w:tc>
      </w:tr>
    </w:tbl>
    <w:p w:rsidR="00000000" w:rsidDel="00000000" w:rsidP="00000000" w:rsidRDefault="00000000" w:rsidRPr="00000000" w14:paraId="0000016A">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6B">
      <w:pPr>
        <w:spacing w:after="160" w:line="278.00000000000006" w:lineRule="auto"/>
        <w:rPr>
          <w:rFonts w:ascii="Aptos" w:cs="Aptos" w:eastAsia="Aptos" w:hAnsi="Aptos"/>
          <w:sz w:val="32"/>
          <w:szCs w:val="32"/>
        </w:rPr>
      </w:pPr>
      <w:r w:rsidDel="00000000" w:rsidR="00000000" w:rsidRPr="00000000">
        <w:rPr>
          <w:rFonts w:ascii="Aptos" w:cs="Aptos" w:eastAsia="Aptos" w:hAnsi="Aptos"/>
          <w:sz w:val="32"/>
          <w:szCs w:val="32"/>
          <w:rtl w:val="0"/>
        </w:rPr>
        <w:t xml:space="preserve">Section Two:</w:t>
      </w:r>
    </w:p>
    <w:p w:rsidR="00000000" w:rsidDel="00000000" w:rsidP="00000000" w:rsidRDefault="00000000" w:rsidRPr="00000000" w14:paraId="0000016C">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Please comment on the below:</w:t>
      </w:r>
    </w:p>
    <w:p w:rsidR="00000000" w:rsidDel="00000000" w:rsidP="00000000" w:rsidRDefault="00000000" w:rsidRPr="00000000" w14:paraId="0000016D">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6E">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Planning and Preparation:</w:t>
      </w:r>
    </w:p>
    <w:p w:rsidR="00000000" w:rsidDel="00000000" w:rsidP="00000000" w:rsidRDefault="00000000" w:rsidRPr="00000000" w14:paraId="0000016F">
      <w:pPr>
        <w:numPr>
          <w:ilvl w:val="0"/>
          <w:numId w:val="5"/>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Clear learning outcomes from the beginning </w:t>
      </w:r>
    </w:p>
    <w:p w:rsidR="00000000" w:rsidDel="00000000" w:rsidP="00000000" w:rsidRDefault="00000000" w:rsidRPr="00000000" w14:paraId="00000170">
      <w:pPr>
        <w:numPr>
          <w:ilvl w:val="0"/>
          <w:numId w:val="5"/>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Clear identification of the subject manner</w:t>
      </w:r>
    </w:p>
    <w:p w:rsidR="00000000" w:rsidDel="00000000" w:rsidP="00000000" w:rsidRDefault="00000000" w:rsidRPr="00000000" w14:paraId="00000171">
      <w:pPr>
        <w:numPr>
          <w:ilvl w:val="0"/>
          <w:numId w:val="5"/>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Presentation was formatted clearly </w:t>
      </w:r>
    </w:p>
    <w:p w:rsidR="00000000" w:rsidDel="00000000" w:rsidP="00000000" w:rsidRDefault="00000000" w:rsidRPr="00000000" w14:paraId="00000172">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73">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Teaching and delivery:</w:t>
      </w:r>
    </w:p>
    <w:p w:rsidR="00000000" w:rsidDel="00000000" w:rsidP="00000000" w:rsidRDefault="00000000" w:rsidRPr="00000000" w14:paraId="00000174">
      <w:pPr>
        <w:numPr>
          <w:ilvl w:val="0"/>
          <w:numId w:val="14"/>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Good room presence, able to keep the class's attention</w:t>
      </w:r>
    </w:p>
    <w:p w:rsidR="00000000" w:rsidDel="00000000" w:rsidP="00000000" w:rsidRDefault="00000000" w:rsidRPr="00000000" w14:paraId="00000175">
      <w:pPr>
        <w:numPr>
          <w:ilvl w:val="0"/>
          <w:numId w:val="14"/>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Confident delivery </w:t>
      </w:r>
    </w:p>
    <w:p w:rsidR="00000000" w:rsidDel="00000000" w:rsidP="00000000" w:rsidRDefault="00000000" w:rsidRPr="00000000" w14:paraId="00000176">
      <w:pPr>
        <w:numPr>
          <w:ilvl w:val="0"/>
          <w:numId w:val="14"/>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Able to engage with the class effectively while presenting</w:t>
      </w:r>
    </w:p>
    <w:p w:rsidR="00000000" w:rsidDel="00000000" w:rsidP="00000000" w:rsidRDefault="00000000" w:rsidRPr="00000000" w14:paraId="00000177">
      <w:pPr>
        <w:numPr>
          <w:ilvl w:val="0"/>
          <w:numId w:val="14"/>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Body language was very open, which created a welcoming environment</w:t>
      </w:r>
    </w:p>
    <w:p w:rsidR="00000000" w:rsidDel="00000000" w:rsidP="00000000" w:rsidRDefault="00000000" w:rsidRPr="00000000" w14:paraId="00000178">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79">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Links to professional standards:</w:t>
      </w:r>
    </w:p>
    <w:p w:rsidR="00000000" w:rsidDel="00000000" w:rsidP="00000000" w:rsidRDefault="00000000" w:rsidRPr="00000000" w14:paraId="0000017A">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V2 You were able to promote a safe, equal and inclusive learning environment for the entire class to engage with</w:t>
      </w:r>
    </w:p>
    <w:p w:rsidR="00000000" w:rsidDel="00000000" w:rsidP="00000000" w:rsidRDefault="00000000" w:rsidRPr="00000000" w14:paraId="0000017B">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7C">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What went well:</w:t>
      </w:r>
    </w:p>
    <w:p w:rsidR="00000000" w:rsidDel="00000000" w:rsidP="00000000" w:rsidRDefault="00000000" w:rsidRPr="00000000" w14:paraId="0000017D">
      <w:pPr>
        <w:numPr>
          <w:ilvl w:val="0"/>
          <w:numId w:val="7"/>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presentation was very well made. It had a certain minimalist aesthetic to it that was very appealing. </w:t>
      </w:r>
    </w:p>
    <w:p w:rsidR="00000000" w:rsidDel="00000000" w:rsidP="00000000" w:rsidRDefault="00000000" w:rsidRPr="00000000" w14:paraId="0000017E">
      <w:pPr>
        <w:numPr>
          <w:ilvl w:val="0"/>
          <w:numId w:val="7"/>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Learner objectives were met. There was a lot of information to take away and I felt I had learned a lot about the subject matter.</w:t>
      </w:r>
    </w:p>
    <w:p w:rsidR="00000000" w:rsidDel="00000000" w:rsidP="00000000" w:rsidRDefault="00000000" w:rsidRPr="00000000" w14:paraId="0000017F">
      <w:pPr>
        <w:numPr>
          <w:ilvl w:val="0"/>
          <w:numId w:val="7"/>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learner outcomes were obtainable without any prior knowledge of the subject. This suited the topic at hand.</w:t>
      </w:r>
    </w:p>
    <w:p w:rsidR="00000000" w:rsidDel="00000000" w:rsidP="00000000" w:rsidRDefault="00000000" w:rsidRPr="00000000" w14:paraId="00000180">
      <w:pPr>
        <w:numPr>
          <w:ilvl w:val="0"/>
          <w:numId w:val="7"/>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Your demeanor was very friendly and inviting, which allowed for a safe environment for learners to engage</w:t>
      </w:r>
    </w:p>
    <w:p w:rsidR="00000000" w:rsidDel="00000000" w:rsidP="00000000" w:rsidRDefault="00000000" w:rsidRPr="00000000" w14:paraId="00000181">
      <w:pPr>
        <w:spacing w:after="160"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182">
      <w:pPr>
        <w:spacing w:after="160" w:line="278.00000000000006" w:lineRule="auto"/>
        <w:rPr>
          <w:rFonts w:ascii="Aptos" w:cs="Aptos" w:eastAsia="Aptos" w:hAnsi="Aptos"/>
          <w:sz w:val="24"/>
          <w:szCs w:val="24"/>
        </w:rPr>
      </w:pPr>
      <w:r w:rsidDel="00000000" w:rsidR="00000000" w:rsidRPr="00000000">
        <w:rPr>
          <w:rFonts w:ascii="Aptos" w:cs="Aptos" w:eastAsia="Aptos" w:hAnsi="Aptos"/>
          <w:sz w:val="24"/>
          <w:szCs w:val="24"/>
          <w:rtl w:val="0"/>
        </w:rPr>
        <w:t xml:space="preserve">Areas for development:</w:t>
      </w:r>
    </w:p>
    <w:p w:rsidR="00000000" w:rsidDel="00000000" w:rsidP="00000000" w:rsidRDefault="00000000" w:rsidRPr="00000000" w14:paraId="00000183">
      <w:pPr>
        <w:numPr>
          <w:ilvl w:val="0"/>
          <w:numId w:val="4"/>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Sources could have been used in the slides to help back up claims</w:t>
      </w:r>
    </w:p>
    <w:p w:rsidR="00000000" w:rsidDel="00000000" w:rsidP="00000000" w:rsidRDefault="00000000" w:rsidRPr="00000000" w14:paraId="00000184">
      <w:pPr>
        <w:numPr>
          <w:ilvl w:val="0"/>
          <w:numId w:val="4"/>
        </w:numPr>
        <w:spacing w:after="0" w:afterAutospacing="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Points were repeated while you were speaking; this can bloat the lesson</w:t>
      </w:r>
    </w:p>
    <w:p w:rsidR="00000000" w:rsidDel="00000000" w:rsidP="00000000" w:rsidRDefault="00000000" w:rsidRPr="00000000" w14:paraId="00000185">
      <w:pPr>
        <w:numPr>
          <w:ilvl w:val="0"/>
          <w:numId w:val="4"/>
        </w:numPr>
        <w:spacing w:after="160" w:line="278.00000000000006" w:lineRule="auto"/>
        <w:ind w:left="720" w:hanging="360"/>
        <w:rPr>
          <w:rFonts w:ascii="Aptos" w:cs="Aptos" w:eastAsia="Aptos" w:hAnsi="Aptos"/>
          <w:sz w:val="24"/>
          <w:szCs w:val="24"/>
        </w:rPr>
      </w:pPr>
      <w:r w:rsidDel="00000000" w:rsidR="00000000" w:rsidRPr="00000000">
        <w:rPr>
          <w:rFonts w:ascii="Aptos" w:cs="Aptos" w:eastAsia="Aptos" w:hAnsi="Aptos"/>
          <w:sz w:val="24"/>
          <w:szCs w:val="24"/>
          <w:rtl w:val="0"/>
        </w:rPr>
        <w:t xml:space="preserve">The lesson did exceed the time limit by about 10 minutes; it would be good to improve of time management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MS Gothic"/>
  <w:font w:name="Apto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staff.sussex.ac.uk/education/enhancement/support/methods/experiential-learning" TargetMode="External"/><Relationship Id="rId9" Type="http://schemas.openxmlformats.org/officeDocument/2006/relationships/hyperlink" Target="https://www.osmosis.org/blog/the-power-of-quizzing-benefits-challenges-and-how-to-implement-a-plan"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gemini.google.com/app?hl=en-GB" TargetMode="External"/><Relationship Id="rId8" Type="http://schemas.openxmlformats.org/officeDocument/2006/relationships/hyperlink" Target="https://www.cpdstandards.com/wp-content/uploads/2024/07/4.1-Tips-for-Engaging-Successful-Learning-Active-Learning-for-Adults.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