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3611"/>
        <w:tblW w:w="7120" w:type="dxa"/>
        <w:tblInd w:w="0" w:type="dxa"/>
        <w:tblLook w:val="04A0" w:firstRow="1" w:lastRow="0" w:firstColumn="1" w:lastColumn="0" w:noHBand="0" w:noVBand="1"/>
      </w:tblPr>
      <w:tblGrid>
        <w:gridCol w:w="2813"/>
        <w:gridCol w:w="4307"/>
      </w:tblGrid>
      <w:tr w:rsidR="001A1F1F" w14:paraId="653BAE2A" w14:textId="77777777" w:rsidTr="001A1F1F">
        <w:trPr>
          <w:trHeight w:val="730"/>
        </w:trPr>
        <w:tc>
          <w:tcPr>
            <w:tcW w:w="2813" w:type="dxa"/>
            <w:tcBorders>
              <w:top w:val="single" w:sz="4" w:space="0" w:color="auto"/>
              <w:left w:val="single" w:sz="4" w:space="0" w:color="auto"/>
              <w:bottom w:val="single" w:sz="4" w:space="0" w:color="auto"/>
              <w:right w:val="single" w:sz="4" w:space="0" w:color="auto"/>
            </w:tcBorders>
            <w:hideMark/>
          </w:tcPr>
          <w:p w14:paraId="221BD8B5" w14:textId="77777777" w:rsidR="001A1F1F" w:rsidRDefault="001A1F1F" w:rsidP="0031750D">
            <w:pPr>
              <w:spacing w:after="200"/>
            </w:pPr>
            <w:proofErr w:type="spellStart"/>
            <w:r>
              <w:t>Programme</w:t>
            </w:r>
            <w:proofErr w:type="spellEnd"/>
            <w:r>
              <w:t>:</w:t>
            </w:r>
          </w:p>
        </w:tc>
        <w:tc>
          <w:tcPr>
            <w:tcW w:w="0" w:type="auto"/>
            <w:tcBorders>
              <w:top w:val="single" w:sz="4" w:space="0" w:color="auto"/>
              <w:left w:val="single" w:sz="4" w:space="0" w:color="auto"/>
              <w:bottom w:val="single" w:sz="4" w:space="0" w:color="auto"/>
              <w:right w:val="single" w:sz="4" w:space="0" w:color="auto"/>
            </w:tcBorders>
            <w:hideMark/>
          </w:tcPr>
          <w:p w14:paraId="21556CCD" w14:textId="77777777" w:rsidR="001A1F1F" w:rsidRDefault="001A1F1F" w:rsidP="0031750D">
            <w:pPr>
              <w:spacing w:after="200"/>
            </w:pPr>
            <w:r>
              <w:t>BA Business Management (BABM)</w:t>
            </w:r>
          </w:p>
        </w:tc>
      </w:tr>
      <w:tr w:rsidR="001A1F1F" w14:paraId="4E945C2D" w14:textId="77777777" w:rsidTr="001A1F1F">
        <w:trPr>
          <w:trHeight w:val="743"/>
        </w:trPr>
        <w:tc>
          <w:tcPr>
            <w:tcW w:w="2813" w:type="dxa"/>
            <w:tcBorders>
              <w:top w:val="single" w:sz="4" w:space="0" w:color="auto"/>
              <w:left w:val="single" w:sz="4" w:space="0" w:color="auto"/>
              <w:bottom w:val="single" w:sz="4" w:space="0" w:color="auto"/>
              <w:right w:val="single" w:sz="4" w:space="0" w:color="auto"/>
            </w:tcBorders>
            <w:hideMark/>
          </w:tcPr>
          <w:p w14:paraId="3D957C37" w14:textId="77777777" w:rsidR="001A1F1F" w:rsidRDefault="001A1F1F" w:rsidP="0031750D">
            <w:pPr>
              <w:spacing w:after="200"/>
            </w:pPr>
            <w:r>
              <w:t>Module:</w:t>
            </w:r>
          </w:p>
        </w:tc>
        <w:tc>
          <w:tcPr>
            <w:tcW w:w="0" w:type="auto"/>
            <w:tcBorders>
              <w:top w:val="single" w:sz="4" w:space="0" w:color="auto"/>
              <w:left w:val="single" w:sz="4" w:space="0" w:color="auto"/>
              <w:bottom w:val="single" w:sz="4" w:space="0" w:color="auto"/>
              <w:right w:val="single" w:sz="4" w:space="0" w:color="auto"/>
            </w:tcBorders>
            <w:hideMark/>
          </w:tcPr>
          <w:p w14:paraId="2ACB2698" w14:textId="77777777" w:rsidR="001A1F1F" w:rsidRDefault="001A1F1F" w:rsidP="0031750D">
            <w:pPr>
              <w:spacing w:after="200"/>
            </w:pPr>
            <w:r>
              <w:t>Marketing Fundamentals</w:t>
            </w:r>
          </w:p>
        </w:tc>
      </w:tr>
      <w:tr w:rsidR="001A1F1F" w14:paraId="54152BCC" w14:textId="77777777" w:rsidTr="001A1F1F">
        <w:trPr>
          <w:trHeight w:val="730"/>
        </w:trPr>
        <w:tc>
          <w:tcPr>
            <w:tcW w:w="2813" w:type="dxa"/>
            <w:tcBorders>
              <w:top w:val="single" w:sz="4" w:space="0" w:color="auto"/>
              <w:left w:val="single" w:sz="4" w:space="0" w:color="auto"/>
              <w:bottom w:val="single" w:sz="4" w:space="0" w:color="auto"/>
              <w:right w:val="single" w:sz="4" w:space="0" w:color="auto"/>
            </w:tcBorders>
            <w:hideMark/>
          </w:tcPr>
          <w:p w14:paraId="2CA104B6" w14:textId="77777777" w:rsidR="001A1F1F" w:rsidRDefault="001A1F1F" w:rsidP="0031750D">
            <w:pPr>
              <w:spacing w:after="200"/>
            </w:pPr>
            <w:r>
              <w:t>Module code:</w:t>
            </w:r>
          </w:p>
        </w:tc>
        <w:tc>
          <w:tcPr>
            <w:tcW w:w="0" w:type="auto"/>
            <w:tcBorders>
              <w:top w:val="single" w:sz="4" w:space="0" w:color="auto"/>
              <w:left w:val="single" w:sz="4" w:space="0" w:color="auto"/>
              <w:bottom w:val="single" w:sz="4" w:space="0" w:color="auto"/>
              <w:right w:val="single" w:sz="4" w:space="0" w:color="auto"/>
            </w:tcBorders>
            <w:hideMark/>
          </w:tcPr>
          <w:p w14:paraId="383E9634" w14:textId="77777777" w:rsidR="001A1F1F" w:rsidRDefault="001A1F1F" w:rsidP="0031750D">
            <w:pPr>
              <w:spacing w:after="200"/>
            </w:pPr>
            <w:r>
              <w:t>LCBB4004</w:t>
            </w:r>
          </w:p>
        </w:tc>
      </w:tr>
      <w:tr w:rsidR="001A1F1F" w14:paraId="70EBE9C9" w14:textId="77777777" w:rsidTr="001A1F1F">
        <w:trPr>
          <w:trHeight w:val="815"/>
        </w:trPr>
        <w:tc>
          <w:tcPr>
            <w:tcW w:w="2813" w:type="dxa"/>
            <w:tcBorders>
              <w:top w:val="single" w:sz="4" w:space="0" w:color="auto"/>
              <w:left w:val="single" w:sz="4" w:space="0" w:color="auto"/>
              <w:bottom w:val="single" w:sz="4" w:space="0" w:color="auto"/>
              <w:right w:val="single" w:sz="4" w:space="0" w:color="auto"/>
            </w:tcBorders>
            <w:hideMark/>
          </w:tcPr>
          <w:p w14:paraId="4B3E01F5" w14:textId="77777777" w:rsidR="001A1F1F" w:rsidRDefault="001A1F1F" w:rsidP="0031750D">
            <w:pPr>
              <w:spacing w:after="200"/>
            </w:pPr>
            <w:r>
              <w:t>Lecturer:</w:t>
            </w:r>
          </w:p>
        </w:tc>
        <w:tc>
          <w:tcPr>
            <w:tcW w:w="0" w:type="auto"/>
            <w:tcBorders>
              <w:top w:val="single" w:sz="4" w:space="0" w:color="auto"/>
              <w:left w:val="single" w:sz="4" w:space="0" w:color="auto"/>
              <w:bottom w:val="single" w:sz="4" w:space="0" w:color="auto"/>
              <w:right w:val="single" w:sz="4" w:space="0" w:color="auto"/>
            </w:tcBorders>
            <w:hideMark/>
          </w:tcPr>
          <w:p w14:paraId="24DDED78" w14:textId="77777777" w:rsidR="001A1F1F" w:rsidRDefault="001A1F1F" w:rsidP="0031750D">
            <w:pPr>
              <w:spacing w:after="200"/>
            </w:pPr>
            <w:r>
              <w:t xml:space="preserve">Dr. </w:t>
            </w:r>
            <w:r>
              <w:rPr>
                <w:rFonts w:ascii="Segoe UI" w:hAnsi="Segoe UI" w:cs="Segoe UI"/>
                <w:color w:val="373A3C"/>
                <w:shd w:val="clear" w:color="auto" w:fill="FFF6AE"/>
              </w:rPr>
              <w:t>Hossein Shokri </w:t>
            </w:r>
          </w:p>
        </w:tc>
      </w:tr>
      <w:tr w:rsidR="001A1F1F" w14:paraId="104C7772" w14:textId="77777777" w:rsidTr="001A1F1F">
        <w:trPr>
          <w:trHeight w:val="1474"/>
        </w:trPr>
        <w:tc>
          <w:tcPr>
            <w:tcW w:w="2813" w:type="dxa"/>
            <w:tcBorders>
              <w:top w:val="single" w:sz="4" w:space="0" w:color="auto"/>
              <w:left w:val="single" w:sz="4" w:space="0" w:color="auto"/>
              <w:bottom w:val="single" w:sz="4" w:space="0" w:color="auto"/>
              <w:right w:val="single" w:sz="4" w:space="0" w:color="auto"/>
            </w:tcBorders>
            <w:hideMark/>
          </w:tcPr>
          <w:p w14:paraId="2574B204" w14:textId="77777777" w:rsidR="001A1F1F" w:rsidRDefault="001A1F1F" w:rsidP="0031750D">
            <w:pPr>
              <w:spacing w:after="200"/>
            </w:pPr>
            <w:r>
              <w:t>Student name:</w:t>
            </w:r>
          </w:p>
        </w:tc>
        <w:tc>
          <w:tcPr>
            <w:tcW w:w="0" w:type="auto"/>
            <w:tcBorders>
              <w:top w:val="single" w:sz="4" w:space="0" w:color="auto"/>
              <w:left w:val="single" w:sz="4" w:space="0" w:color="auto"/>
              <w:bottom w:val="single" w:sz="4" w:space="0" w:color="auto"/>
              <w:right w:val="single" w:sz="4" w:space="0" w:color="auto"/>
            </w:tcBorders>
          </w:tcPr>
          <w:p w14:paraId="08DE0FCF" w14:textId="77777777" w:rsidR="001A1F1F" w:rsidRDefault="001A1F1F" w:rsidP="0031750D">
            <w:pPr>
              <w:spacing w:after="200"/>
            </w:pPr>
            <w:r>
              <w:t xml:space="preserve"> Constantin </w:t>
            </w:r>
            <w:proofErr w:type="spellStart"/>
            <w:r>
              <w:t>Patrascu</w:t>
            </w:r>
            <w:proofErr w:type="spellEnd"/>
          </w:p>
          <w:p w14:paraId="4A112F32" w14:textId="77777777" w:rsidR="001A1F1F" w:rsidRDefault="001A1F1F" w:rsidP="0031750D">
            <w:pPr>
              <w:spacing w:after="200"/>
            </w:pPr>
          </w:p>
        </w:tc>
      </w:tr>
      <w:tr w:rsidR="001A1F1F" w14:paraId="3C931C48" w14:textId="77777777" w:rsidTr="001A1F1F">
        <w:trPr>
          <w:trHeight w:val="1474"/>
        </w:trPr>
        <w:tc>
          <w:tcPr>
            <w:tcW w:w="2813" w:type="dxa"/>
            <w:tcBorders>
              <w:top w:val="single" w:sz="4" w:space="0" w:color="auto"/>
              <w:left w:val="single" w:sz="4" w:space="0" w:color="auto"/>
              <w:bottom w:val="single" w:sz="4" w:space="0" w:color="auto"/>
              <w:right w:val="single" w:sz="4" w:space="0" w:color="auto"/>
            </w:tcBorders>
            <w:hideMark/>
          </w:tcPr>
          <w:p w14:paraId="608F0191" w14:textId="77777777" w:rsidR="001A1F1F" w:rsidRDefault="001A1F1F" w:rsidP="0031750D">
            <w:pPr>
              <w:spacing w:after="200"/>
            </w:pPr>
            <w:r>
              <w:t>Student Id:</w:t>
            </w:r>
          </w:p>
        </w:tc>
        <w:tc>
          <w:tcPr>
            <w:tcW w:w="0" w:type="auto"/>
            <w:tcBorders>
              <w:top w:val="single" w:sz="4" w:space="0" w:color="auto"/>
              <w:left w:val="single" w:sz="4" w:space="0" w:color="auto"/>
              <w:bottom w:val="single" w:sz="4" w:space="0" w:color="auto"/>
              <w:right w:val="single" w:sz="4" w:space="0" w:color="auto"/>
            </w:tcBorders>
            <w:hideMark/>
          </w:tcPr>
          <w:p w14:paraId="693BF782" w14:textId="77777777" w:rsidR="001A1F1F" w:rsidRDefault="001A1F1F" w:rsidP="0031750D">
            <w:pPr>
              <w:spacing w:after="200"/>
            </w:pPr>
            <w:r>
              <w:t>2022567</w:t>
            </w:r>
          </w:p>
        </w:tc>
      </w:tr>
      <w:tr w:rsidR="001A1F1F" w14:paraId="0D33E4FD" w14:textId="77777777" w:rsidTr="001A1F1F">
        <w:trPr>
          <w:trHeight w:val="1474"/>
        </w:trPr>
        <w:tc>
          <w:tcPr>
            <w:tcW w:w="2813" w:type="dxa"/>
            <w:tcBorders>
              <w:top w:val="single" w:sz="4" w:space="0" w:color="auto"/>
              <w:left w:val="single" w:sz="4" w:space="0" w:color="auto"/>
              <w:bottom w:val="single" w:sz="4" w:space="0" w:color="auto"/>
              <w:right w:val="single" w:sz="4" w:space="0" w:color="auto"/>
            </w:tcBorders>
            <w:hideMark/>
          </w:tcPr>
          <w:p w14:paraId="72B0B8C4" w14:textId="77777777" w:rsidR="001A1F1F" w:rsidRDefault="001A1F1F" w:rsidP="0031750D">
            <w:pPr>
              <w:spacing w:after="200"/>
            </w:pPr>
            <w:r>
              <w:t>Date:</w:t>
            </w:r>
          </w:p>
        </w:tc>
        <w:tc>
          <w:tcPr>
            <w:tcW w:w="0" w:type="auto"/>
            <w:tcBorders>
              <w:top w:val="single" w:sz="4" w:space="0" w:color="auto"/>
              <w:left w:val="single" w:sz="4" w:space="0" w:color="auto"/>
              <w:bottom w:val="single" w:sz="4" w:space="0" w:color="auto"/>
              <w:right w:val="single" w:sz="4" w:space="0" w:color="auto"/>
            </w:tcBorders>
            <w:hideMark/>
          </w:tcPr>
          <w:p w14:paraId="00AD2367" w14:textId="3B4487FF" w:rsidR="001A1F1F" w:rsidRDefault="00D3745C" w:rsidP="0031750D">
            <w:pPr>
              <w:spacing w:after="200"/>
            </w:pPr>
            <w:r>
              <w:t>09</w:t>
            </w:r>
            <w:r w:rsidR="001A1F1F">
              <w:t>/09/2021</w:t>
            </w:r>
          </w:p>
        </w:tc>
      </w:tr>
    </w:tbl>
    <w:p w14:paraId="1AE464BA" w14:textId="313364AA" w:rsidR="001A1F1F" w:rsidRDefault="001A1F1F" w:rsidP="001A1F1F">
      <w:pPr>
        <w:rPr>
          <w:rFonts w:eastAsia="EB Garamond"/>
          <w:b/>
          <w:lang w:val="en"/>
        </w:rPr>
      </w:pPr>
      <w:r>
        <w:rPr>
          <w:noProof/>
          <w:lang w:val="en-US" w:eastAsia="en-US"/>
        </w:rPr>
        <w:drawing>
          <wp:inline distT="0" distB="0" distL="0" distR="0" wp14:anchorId="5CDCEA78" wp14:editId="7E662F59">
            <wp:extent cx="1936750" cy="755650"/>
            <wp:effectExtent l="0" t="0" r="635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36750" cy="755650"/>
                    </a:xfrm>
                    <a:prstGeom prst="rect">
                      <a:avLst/>
                    </a:prstGeom>
                    <a:noFill/>
                    <a:ln>
                      <a:noFill/>
                    </a:ln>
                  </pic:spPr>
                </pic:pic>
              </a:graphicData>
            </a:graphic>
          </wp:inline>
        </w:drawing>
      </w:r>
    </w:p>
    <w:p w14:paraId="00000001" w14:textId="77777777" w:rsidR="00973844" w:rsidRDefault="00973844">
      <w:pPr>
        <w:jc w:val="center"/>
        <w:rPr>
          <w:b/>
          <w:sz w:val="32"/>
          <w:szCs w:val="32"/>
          <w:u w:val="single"/>
        </w:rPr>
      </w:pPr>
    </w:p>
    <w:p w14:paraId="00000002" w14:textId="77777777" w:rsidR="00973844" w:rsidRDefault="00973844">
      <w:pPr>
        <w:jc w:val="center"/>
        <w:rPr>
          <w:b/>
          <w:sz w:val="32"/>
          <w:szCs w:val="32"/>
          <w:u w:val="single"/>
        </w:rPr>
      </w:pPr>
    </w:p>
    <w:p w14:paraId="00000003" w14:textId="77777777" w:rsidR="00973844" w:rsidRDefault="00973844">
      <w:pPr>
        <w:jc w:val="center"/>
        <w:rPr>
          <w:b/>
          <w:sz w:val="32"/>
          <w:szCs w:val="32"/>
          <w:u w:val="single"/>
        </w:rPr>
      </w:pPr>
    </w:p>
    <w:p w14:paraId="00000004" w14:textId="77777777" w:rsidR="00973844" w:rsidRDefault="00973844">
      <w:pPr>
        <w:jc w:val="center"/>
        <w:rPr>
          <w:b/>
          <w:sz w:val="32"/>
          <w:szCs w:val="32"/>
          <w:u w:val="single"/>
        </w:rPr>
      </w:pPr>
    </w:p>
    <w:p w14:paraId="00000005" w14:textId="77777777" w:rsidR="00973844" w:rsidRDefault="00973844">
      <w:pPr>
        <w:jc w:val="center"/>
        <w:rPr>
          <w:b/>
          <w:sz w:val="32"/>
          <w:szCs w:val="32"/>
          <w:u w:val="single"/>
        </w:rPr>
      </w:pPr>
    </w:p>
    <w:p w14:paraId="00000006" w14:textId="77777777" w:rsidR="00973844" w:rsidRDefault="00973844">
      <w:pPr>
        <w:jc w:val="center"/>
        <w:rPr>
          <w:b/>
          <w:sz w:val="32"/>
          <w:szCs w:val="32"/>
          <w:u w:val="single"/>
        </w:rPr>
      </w:pPr>
    </w:p>
    <w:p w14:paraId="00000007" w14:textId="77777777" w:rsidR="00973844" w:rsidRDefault="00973844">
      <w:pPr>
        <w:jc w:val="center"/>
        <w:rPr>
          <w:b/>
          <w:sz w:val="32"/>
          <w:szCs w:val="32"/>
          <w:u w:val="single"/>
        </w:rPr>
      </w:pPr>
    </w:p>
    <w:p w14:paraId="00000008" w14:textId="77777777" w:rsidR="00973844" w:rsidRDefault="00973844">
      <w:pPr>
        <w:jc w:val="center"/>
        <w:rPr>
          <w:b/>
          <w:sz w:val="32"/>
          <w:szCs w:val="32"/>
          <w:u w:val="single"/>
        </w:rPr>
      </w:pPr>
    </w:p>
    <w:p w14:paraId="00000009" w14:textId="77777777" w:rsidR="00973844" w:rsidRDefault="00973844">
      <w:pPr>
        <w:jc w:val="center"/>
        <w:rPr>
          <w:b/>
          <w:sz w:val="32"/>
          <w:szCs w:val="32"/>
          <w:u w:val="single"/>
        </w:rPr>
      </w:pPr>
    </w:p>
    <w:p w14:paraId="0000000A" w14:textId="77777777" w:rsidR="00973844" w:rsidRDefault="00973844">
      <w:pPr>
        <w:jc w:val="center"/>
        <w:rPr>
          <w:b/>
          <w:sz w:val="32"/>
          <w:szCs w:val="32"/>
          <w:u w:val="single"/>
        </w:rPr>
      </w:pPr>
    </w:p>
    <w:p w14:paraId="0000000C" w14:textId="77777777" w:rsidR="00973844" w:rsidRDefault="00973844"/>
    <w:p w14:paraId="0000000D" w14:textId="77777777" w:rsidR="00973844" w:rsidRDefault="00973844"/>
    <w:p w14:paraId="0000000E" w14:textId="77777777" w:rsidR="00973844" w:rsidRDefault="00973844"/>
    <w:p w14:paraId="0000000F" w14:textId="77777777" w:rsidR="00973844" w:rsidRDefault="00973844"/>
    <w:p w14:paraId="00000010" w14:textId="77777777" w:rsidR="00973844" w:rsidRDefault="00973844"/>
    <w:p w14:paraId="00000011" w14:textId="77777777" w:rsidR="00973844" w:rsidRDefault="00973844"/>
    <w:p w14:paraId="00000012" w14:textId="77777777" w:rsidR="00973844" w:rsidRDefault="00973844"/>
    <w:p w14:paraId="00000013" w14:textId="77777777" w:rsidR="00973844" w:rsidRDefault="00973844"/>
    <w:p w14:paraId="00000014" w14:textId="77777777" w:rsidR="00973844" w:rsidRDefault="00973844"/>
    <w:p w14:paraId="00000015" w14:textId="77777777" w:rsidR="00973844" w:rsidRDefault="00973844"/>
    <w:p w14:paraId="00000016" w14:textId="77777777" w:rsidR="00973844" w:rsidRDefault="00973844"/>
    <w:p w14:paraId="00000017" w14:textId="77777777" w:rsidR="00973844" w:rsidRDefault="00973844"/>
    <w:p w14:paraId="00000018" w14:textId="77777777" w:rsidR="00973844" w:rsidRDefault="00973844"/>
    <w:p w14:paraId="00000019" w14:textId="77777777" w:rsidR="00973844" w:rsidRDefault="00973844"/>
    <w:p w14:paraId="0000001A" w14:textId="77777777" w:rsidR="00973844" w:rsidRDefault="00973844"/>
    <w:p w14:paraId="0000001B" w14:textId="4429CE02" w:rsidR="00973844" w:rsidRPr="001A1F1F" w:rsidRDefault="001A1F1F">
      <w:pPr>
        <w:rPr>
          <w:sz w:val="40"/>
          <w:szCs w:val="40"/>
        </w:rPr>
      </w:pPr>
      <w:r w:rsidRPr="001A1F1F">
        <w:rPr>
          <w:sz w:val="40"/>
          <w:szCs w:val="40"/>
        </w:rPr>
        <w:lastRenderedPageBreak/>
        <w:t>Assessment 2</w:t>
      </w:r>
    </w:p>
    <w:p w14:paraId="0000001C" w14:textId="77777777" w:rsidR="00973844" w:rsidRDefault="00845733">
      <w:pPr>
        <w:keepNext/>
        <w:keepLines/>
        <w:pBdr>
          <w:top w:val="nil"/>
          <w:left w:val="nil"/>
          <w:bottom w:val="nil"/>
          <w:right w:val="nil"/>
          <w:between w:val="nil"/>
        </w:pBdr>
        <w:spacing w:before="240" w:line="259" w:lineRule="auto"/>
        <w:jc w:val="center"/>
        <w:rPr>
          <w:b/>
          <w:color w:val="000000"/>
        </w:rPr>
      </w:pPr>
      <w:r>
        <w:rPr>
          <w:b/>
          <w:color w:val="000000"/>
        </w:rPr>
        <w:t>Table of Contents</w:t>
      </w:r>
    </w:p>
    <w:sdt>
      <w:sdtPr>
        <w:id w:val="1935781308"/>
        <w:docPartObj>
          <w:docPartGallery w:val="Table of Contents"/>
          <w:docPartUnique/>
        </w:docPartObj>
      </w:sdtPr>
      <w:sdtEndPr/>
      <w:sdtContent>
        <w:p w14:paraId="0000001D" w14:textId="77777777" w:rsidR="00973844" w:rsidRDefault="00845733">
          <w:pPr>
            <w:tabs>
              <w:tab w:val="right" w:pos="9360"/>
            </w:tabs>
            <w:spacing w:before="80"/>
          </w:pPr>
          <w:r>
            <w:fldChar w:fldCharType="begin"/>
          </w:r>
          <w:r>
            <w:instrText xml:space="preserve"> TOC \h \u \z </w:instrText>
          </w:r>
          <w:r>
            <w:fldChar w:fldCharType="separate"/>
          </w:r>
          <w:hyperlink w:anchor="_heading=h.okorifqzcrw7">
            <w:r>
              <w:t>Introduction</w:t>
            </w:r>
          </w:hyperlink>
          <w:r>
            <w:tab/>
          </w:r>
          <w:r>
            <w:fldChar w:fldCharType="begin"/>
          </w:r>
          <w:r>
            <w:instrText xml:space="preserve"> PAGEREF _heading=h.okorifqzcrw7 \h </w:instrText>
          </w:r>
          <w:r>
            <w:fldChar w:fldCharType="separate"/>
          </w:r>
          <w:r>
            <w:t>3</w:t>
          </w:r>
          <w:r>
            <w:fldChar w:fldCharType="end"/>
          </w:r>
        </w:p>
        <w:p w14:paraId="0000001E" w14:textId="77777777" w:rsidR="00973844" w:rsidRDefault="00167246">
          <w:pPr>
            <w:tabs>
              <w:tab w:val="right" w:pos="9360"/>
            </w:tabs>
            <w:spacing w:before="200"/>
            <w:rPr>
              <w:color w:val="000000"/>
            </w:rPr>
          </w:pPr>
          <w:hyperlink w:anchor="_heading=h.30j0zll">
            <w:r w:rsidR="00845733">
              <w:rPr>
                <w:color w:val="000000"/>
              </w:rPr>
              <w:t>Discussion</w:t>
            </w:r>
          </w:hyperlink>
          <w:r w:rsidR="00845733">
            <w:rPr>
              <w:color w:val="000000"/>
            </w:rPr>
            <w:tab/>
          </w:r>
          <w:r w:rsidR="00845733">
            <w:fldChar w:fldCharType="begin"/>
          </w:r>
          <w:r w:rsidR="00845733">
            <w:instrText xml:space="preserve"> PAGEREF _heading=h.30j0zll \h </w:instrText>
          </w:r>
          <w:r w:rsidR="00845733">
            <w:fldChar w:fldCharType="separate"/>
          </w:r>
          <w:r w:rsidR="00845733">
            <w:rPr>
              <w:color w:val="000000"/>
            </w:rPr>
            <w:t>3</w:t>
          </w:r>
          <w:r w:rsidR="00845733">
            <w:fldChar w:fldCharType="end"/>
          </w:r>
        </w:p>
        <w:p w14:paraId="0000001F" w14:textId="77777777" w:rsidR="00973844" w:rsidRDefault="00167246">
          <w:pPr>
            <w:tabs>
              <w:tab w:val="right" w:pos="9360"/>
            </w:tabs>
            <w:spacing w:before="200"/>
            <w:rPr>
              <w:color w:val="000000"/>
            </w:rPr>
          </w:pPr>
          <w:hyperlink w:anchor="_heading=h.1t3h5sf">
            <w:r w:rsidR="00845733">
              <w:rPr>
                <w:color w:val="000000"/>
              </w:rPr>
              <w:t>Conclusion</w:t>
            </w:r>
          </w:hyperlink>
          <w:r w:rsidR="00845733">
            <w:rPr>
              <w:color w:val="000000"/>
            </w:rPr>
            <w:tab/>
          </w:r>
          <w:r w:rsidR="00845733">
            <w:fldChar w:fldCharType="begin"/>
          </w:r>
          <w:r w:rsidR="00845733">
            <w:instrText xml:space="preserve"> PAGEREF _heading=h.1t3h5sf \h </w:instrText>
          </w:r>
          <w:r w:rsidR="00845733">
            <w:fldChar w:fldCharType="separate"/>
          </w:r>
          <w:r w:rsidR="00845733">
            <w:rPr>
              <w:color w:val="000000"/>
            </w:rPr>
            <w:t>10</w:t>
          </w:r>
          <w:r w:rsidR="00845733">
            <w:fldChar w:fldCharType="end"/>
          </w:r>
        </w:p>
        <w:p w14:paraId="00000020" w14:textId="77777777" w:rsidR="00973844" w:rsidRDefault="00167246">
          <w:pPr>
            <w:tabs>
              <w:tab w:val="right" w:pos="9360"/>
            </w:tabs>
            <w:spacing w:before="200" w:after="80"/>
            <w:rPr>
              <w:color w:val="000000"/>
            </w:rPr>
          </w:pPr>
          <w:hyperlink w:anchor="_heading=h.u83syfey2v5">
            <w:r w:rsidR="00845733">
              <w:rPr>
                <w:color w:val="000000"/>
              </w:rPr>
              <w:t>References</w:t>
            </w:r>
          </w:hyperlink>
          <w:r w:rsidR="00845733">
            <w:rPr>
              <w:color w:val="000000"/>
            </w:rPr>
            <w:tab/>
          </w:r>
          <w:r w:rsidR="00845733">
            <w:fldChar w:fldCharType="begin"/>
          </w:r>
          <w:r w:rsidR="00845733">
            <w:instrText xml:space="preserve"> PAGEREF _heading=h.u83syfey2v5 \h </w:instrText>
          </w:r>
          <w:r w:rsidR="00845733">
            <w:fldChar w:fldCharType="separate"/>
          </w:r>
          <w:r w:rsidR="00845733">
            <w:rPr>
              <w:color w:val="000000"/>
            </w:rPr>
            <w:t>11</w:t>
          </w:r>
          <w:r w:rsidR="00845733">
            <w:fldChar w:fldCharType="end"/>
          </w:r>
          <w:r w:rsidR="00845733">
            <w:fldChar w:fldCharType="end"/>
          </w:r>
        </w:p>
      </w:sdtContent>
    </w:sdt>
    <w:p w14:paraId="00000021" w14:textId="77777777" w:rsidR="00973844" w:rsidRDefault="00973844"/>
    <w:p w14:paraId="00000022" w14:textId="77777777" w:rsidR="00973844" w:rsidRDefault="00973844"/>
    <w:p w14:paraId="00000023" w14:textId="77777777" w:rsidR="00973844" w:rsidRDefault="00973844"/>
    <w:p w14:paraId="00000024" w14:textId="77777777" w:rsidR="00973844" w:rsidRDefault="00973844"/>
    <w:p w14:paraId="00000025" w14:textId="77777777" w:rsidR="00973844" w:rsidRDefault="00973844"/>
    <w:p w14:paraId="00000026" w14:textId="77777777" w:rsidR="00973844" w:rsidRDefault="00973844"/>
    <w:p w14:paraId="00000027" w14:textId="77777777" w:rsidR="00973844" w:rsidRDefault="00973844"/>
    <w:p w14:paraId="00000028" w14:textId="77777777" w:rsidR="00973844" w:rsidRDefault="00973844"/>
    <w:p w14:paraId="00000029" w14:textId="77777777" w:rsidR="00973844" w:rsidRDefault="00973844"/>
    <w:p w14:paraId="0000002A" w14:textId="77777777" w:rsidR="00973844" w:rsidRDefault="00973844"/>
    <w:p w14:paraId="0000002B" w14:textId="77777777" w:rsidR="00973844" w:rsidRDefault="00973844"/>
    <w:p w14:paraId="0000002C" w14:textId="77777777" w:rsidR="00973844" w:rsidRDefault="00973844"/>
    <w:p w14:paraId="0000002D" w14:textId="77777777" w:rsidR="00973844" w:rsidRDefault="00973844"/>
    <w:p w14:paraId="0000002E" w14:textId="77777777" w:rsidR="00973844" w:rsidRDefault="00973844"/>
    <w:p w14:paraId="0000002F" w14:textId="77777777" w:rsidR="00973844" w:rsidRDefault="00973844"/>
    <w:p w14:paraId="00000030" w14:textId="77777777" w:rsidR="00973844" w:rsidRDefault="00973844"/>
    <w:p w14:paraId="00000031" w14:textId="77777777" w:rsidR="00973844" w:rsidRDefault="00973844"/>
    <w:p w14:paraId="00000032" w14:textId="77777777" w:rsidR="00973844" w:rsidRDefault="00973844"/>
    <w:p w14:paraId="00000033" w14:textId="77777777" w:rsidR="00973844" w:rsidRDefault="00973844"/>
    <w:p w14:paraId="00000034" w14:textId="77777777" w:rsidR="00973844" w:rsidRDefault="00973844"/>
    <w:p w14:paraId="00000035" w14:textId="77777777" w:rsidR="00973844" w:rsidRDefault="00845733">
      <w:pPr>
        <w:pStyle w:val="Heading1"/>
      </w:pPr>
      <w:bookmarkStart w:id="0" w:name="_heading=h.gjdgxs" w:colFirst="0" w:colLast="0"/>
      <w:bookmarkEnd w:id="0"/>
      <w:r>
        <w:br w:type="page"/>
      </w:r>
    </w:p>
    <w:p w14:paraId="00000036" w14:textId="77777777" w:rsidR="00973844" w:rsidRDefault="00845733">
      <w:pPr>
        <w:pStyle w:val="Heading1"/>
      </w:pPr>
      <w:bookmarkStart w:id="1" w:name="_heading=h.okorifqzcrw7" w:colFirst="0" w:colLast="0"/>
      <w:bookmarkEnd w:id="1"/>
      <w:r>
        <w:lastRenderedPageBreak/>
        <w:t xml:space="preserve">Introduction </w:t>
      </w:r>
    </w:p>
    <w:p w14:paraId="00000037" w14:textId="77777777" w:rsidR="00973844" w:rsidRDefault="00845733">
      <w:r>
        <w:t xml:space="preserve">The basics of marketing are communicating with the consumers or the individuals, companies, and communities getting affected by the operation of a company. Marketing is a process by which a company communicates its products and services offering to its consumers. These days the marketing process has taken different channels and companies follow all the channels to remain competitive in the market. The main purpose of communicating with customers is to understand the needs and deliver the needs. By producing a product or service which has value. The essay will discuss the advantage of marketing for a company for communicating with its customers. Stakeholders and types of stakeholders will be discussed along with how companies can maintain a healthy stakeholder relationship. </w:t>
      </w:r>
    </w:p>
    <w:p w14:paraId="00000038" w14:textId="77777777" w:rsidR="00973844" w:rsidRDefault="00973844"/>
    <w:p w14:paraId="00000039" w14:textId="77777777" w:rsidR="00973844" w:rsidRDefault="00845733">
      <w:pPr>
        <w:pStyle w:val="Heading1"/>
      </w:pPr>
      <w:bookmarkStart w:id="2" w:name="_heading=h.30j0zll" w:colFirst="0" w:colLast="0"/>
      <w:bookmarkEnd w:id="2"/>
      <w:r>
        <w:t>Discussion</w:t>
      </w:r>
    </w:p>
    <w:p w14:paraId="0000003A" w14:textId="77777777" w:rsidR="00973844" w:rsidRDefault="00845733">
      <w:r>
        <w:rPr>
          <w:b/>
        </w:rPr>
        <w:t>Customer Value and Satisfaction</w:t>
      </w:r>
      <w:r>
        <w:t xml:space="preserve"> </w:t>
      </w:r>
    </w:p>
    <w:p w14:paraId="0000003B" w14:textId="3437E851" w:rsidR="00973844" w:rsidRDefault="00845733">
      <w:r>
        <w:t xml:space="preserve">Customer value and satisfaction are the two variables that are used by companies in their marketing process. These two variables help companies in determining the performance of their marketing activities and the success of their efforts in the marketing function.  “Customer value is commonly considered </w:t>
      </w:r>
      <w:r w:rsidR="006D5313">
        <w:t>trade-off</w:t>
      </w:r>
      <w:r>
        <w:t xml:space="preserve"> between two parties, one party getting the financial value and the other party receives benefit by the consumption of products or services” (Jaed and Cheema, 2017). Customer value can be defined as the benefits that a customer gets after purchasing any product. This value can be measured as the benefit a customer gets after removing the cost and effort factor for the product. Whereas customer satisfaction is the qualitative measure of the product from the buyer's point of view. Customer satisfaction stresses the satisfaction level of the customer from the product from what they had expected from the product. Customer value is the perception of the buyer before making the purchase decision. If the customer evaluation about the product results in getting more than what he will be spending to get the product then the value is considered as high. For example, if for purchasing a product the customer is spending more money and time than the product uses then the customer value will be considered as less. Similarly, customer satisfaction can only be measured once the customer has made the purchase. The level of customer satisfaction from the product depends on the different parameters like the usage of the product and durability </w:t>
      </w:r>
      <w:r>
        <w:lastRenderedPageBreak/>
        <w:t xml:space="preserve">of the product. If the product purchased is of high usage and is very durable then customer satisfaction will be high.  </w:t>
      </w:r>
    </w:p>
    <w:p w14:paraId="0000003C" w14:textId="77777777" w:rsidR="00973844" w:rsidRDefault="00845733">
      <w:r>
        <w:t>The customer value is a quantitative aspect and most of the customers conduct this calculation before making a purchase. A customer calculates the value of a product by measuring the monetary investments and relating them to the benefits that he is getting. By doing this he gets the value of the product. On the contrary, customer satisfaction is a qualitative aspect and it cannot be measured. These days companies try to measure the customer satisfaction level by conducting a survey or by taking reviews from them.  From the company's point of view, both customer value and customer satisfaction play an important role. "It is argued that customer satisfaction can lead to customer loyalty since people tend to be rational and risk-averse so that they might tend to reduce risk and stay with the service providers where they already had a good experience" (Ngo and Pavekova, 2017). The company uses the customer value in designing the product so that when the customer calculates the value of the product he will get high value. The company tries to keep the price of the product less or competitive so that the customers can get a higher value. Similarly, customer satisfaction is used by companies to get feedback from buyers. This helps the companies in improving the product or making new adjustments in the new product development (</w:t>
      </w:r>
      <w:r>
        <w:rPr>
          <w:color w:val="222222"/>
        </w:rPr>
        <w:t>Javed and Cheema, 2017)</w:t>
      </w:r>
      <w:r>
        <w:t>.</w:t>
      </w:r>
    </w:p>
    <w:p w14:paraId="0000003D" w14:textId="77777777" w:rsidR="00973844" w:rsidRDefault="00973844"/>
    <w:p w14:paraId="0000003E" w14:textId="77777777" w:rsidR="00973844" w:rsidRDefault="00845733">
      <w:pPr>
        <w:rPr>
          <w:b/>
        </w:rPr>
      </w:pPr>
      <w:r>
        <w:rPr>
          <w:b/>
        </w:rPr>
        <w:t xml:space="preserve">Advantage of marketing to consumers </w:t>
      </w:r>
    </w:p>
    <w:p w14:paraId="0000003F" w14:textId="77777777" w:rsidR="00973844" w:rsidRDefault="00845733">
      <w:r>
        <w:t xml:space="preserve">Marketing is a powerful tool used by companies to communicate with buyers. According to Fahy and Jobber (2019), the modern marketing concept can be expressed as the achievement of corporate goals through meeting and exceeding customer needs better than the competitor. The marketing process develops the hidden needs of the customers and makes them aware of how a product can benefit them. As stated by Deepak and Jeyakumar (2019), modern marketing has deviated from the past and has one radical change in recent years. Modern marketing provides access to a huge untapped market for companies where they can sell their products. From a customer point of view, marketing helps them in getting aware of the new and changing environment in marketing. Customers use marketing to increase their knowledge regarding the products that they need to purchase. They compare the marketing information from different companies and based on that they enhance their knowledge and make a purchase decision. The right process of marketing helps in developing the standard of living of buyers. Once the buyer </w:t>
      </w:r>
      <w:r>
        <w:lastRenderedPageBreak/>
        <w:t>decides to make a purchase the product gives value to his life and his lifestyle changes thus increasing the standard of his living.</w:t>
      </w:r>
    </w:p>
    <w:p w14:paraId="00000040" w14:textId="77777777" w:rsidR="00973844" w:rsidRDefault="00845733">
      <w:r>
        <w:t>Creating value: Marketing is a process by which a company creates the value of its products and conveys a message to its customers. The company follows a process of developing customer value by first understanding the parameters which drive the customer value. This is done by taking a survey or communicating with them and taking their views. Post this the company will be comparing the perceived values of its buyers and comparing it with the value that their product is offering. Creating superior value to continually create a business experience that exceeds customer expectations (Weinstein, 2018). Most often the values which customers look for in any product are related to the usability of the product and the price of the product. This will help the company in developing the right product at the right cost and thus making a high customer value proposition in the market.</w:t>
      </w:r>
    </w:p>
    <w:p w14:paraId="00000041" w14:textId="77777777" w:rsidR="00973844" w:rsidRDefault="00973844"/>
    <w:p w14:paraId="00000042" w14:textId="7B5B1A1B" w:rsidR="00973844" w:rsidRDefault="00845733">
      <w:r>
        <w:t xml:space="preserve">Delivering value: Delivering value is the process by which the company </w:t>
      </w:r>
      <w:r w:rsidR="006D5313">
        <w:t>fulfils</w:t>
      </w:r>
      <w:r>
        <w:t xml:space="preserve"> the promise that it makes to its customers in terms of the values. It is the unique delivered by products and services that define the competitive market positioning of the company. The value delivery process makes sure that whatever the value a customer is expecting from the product, he receives it. A company while developing a product will have values attached to it. This value is decided by taking reviews and conducting research in the market. Once the company knows the value expectancy from a product the company designs the new product based on that customer perception. If the customer finds that the product he has purchased has more value than what he was expecting his satisfaction level will be high. This will help in the development of the brand value of the company as many happy customers will help in the image building of a company. Successfully delivering value to customers will help the company in attracting more new customers and retaining the existing customers. It will also add to customer loyalty as the customers will become repeat buyers from the company. On the other hand, if the company is not able to successfully deliver the value to the customer then the customers will not be happy. The unsatisfied customer will affect the brand value of the company and will result in decreasing the customer base for the company. Wrong delivery of value will also result in a bad image of the company and a reduction in the customer base for the company. Successful delivery of value is dependent on market research and feedback from the customers. Key in identifying opportunities for customer value is </w:t>
      </w:r>
      <w:r w:rsidR="006D5313">
        <w:t>analysing</w:t>
      </w:r>
      <w:r>
        <w:t xml:space="preserve"> the internal </w:t>
      </w:r>
      <w:r>
        <w:lastRenderedPageBreak/>
        <w:t>and external environment (Nijssen and Frambach, 2013)</w:t>
      </w:r>
      <w:r w:rsidR="006D5313">
        <w:t xml:space="preserve">. </w:t>
      </w:r>
      <w:r>
        <w:t xml:space="preserve">This will help the company in understanding the needs and expectations of the target market so that the company can develop the product which will have values attached to it. In contrast it the value perception from a product may be different from customer to customer and the company </w:t>
      </w:r>
      <w:r w:rsidR="006D5313">
        <w:t>must</w:t>
      </w:r>
      <w:r>
        <w:t xml:space="preserve"> implement the strategy by which it can offer the value to </w:t>
      </w:r>
      <w:r w:rsidR="006D5313">
        <w:t>most of</w:t>
      </w:r>
      <w:r>
        <w:t xml:space="preserve"> the customers. The delivery of value needs to be strategically planned so that the company can maintain its profit and the customers can get higher values and better value as compared to the competitors. By doing this the company will be able to maintain the profit and increase the customer satisfaction level.</w:t>
      </w:r>
    </w:p>
    <w:p w14:paraId="00000043" w14:textId="77777777" w:rsidR="00973844" w:rsidRDefault="00973844"/>
    <w:p w14:paraId="00000044" w14:textId="7969FA26" w:rsidR="00973844" w:rsidRDefault="00845733">
      <w:r>
        <w:t xml:space="preserve">Communicating value:  value communication is the process by which a company communicates the values from its product to its target customers. In this process, the company explains to its customers how their perceived value can be fulfilled from their product. The main goal of the company is to show the value of a product like if the product is highly-priced then why it is high priced and what values it will give to its buyers as a status in using this product. Customer value is a construct that includes different value types related to different buying stages (Repoviene and Pazeraite, 2019). The values communication process is crucial because all the hard work done by the company by conducting the market research and understanding the expectations of its buyers and developing the product based on the buyers needs will depend on how well the value is communicated.  Once the company has created a product that has perceived value in it the company uses different marketing tools to promote and communicate with its customers regarding the feature advantages and benefits of the products to its customers. The communication process involved the communication of the value developed by the company to the customer. In this communication process, the company explains how the product will </w:t>
      </w:r>
      <w:r w:rsidR="006D5313">
        <w:t>fulfil</w:t>
      </w:r>
      <w:r>
        <w:t xml:space="preserve"> the needs of the buyers and will have greater value for them than their expectations. Hence it can be said that the value communication process helps the company in attracting customers to their products. If the value communication is successful then the company will have more customers to buy that product and if the customers who have bought the product are happy and satisfied with the product the customer will again come back to purchase the product. Satisfied customers will increase the customer base for the company and will also refer more customers to purchase the product from the company.</w:t>
      </w:r>
    </w:p>
    <w:p w14:paraId="00000045" w14:textId="77777777" w:rsidR="00973844" w:rsidRDefault="00845733">
      <w:pPr>
        <w:rPr>
          <w:b/>
        </w:rPr>
      </w:pPr>
      <w:r>
        <w:rPr>
          <w:b/>
        </w:rPr>
        <w:t>Definition of stakeholder</w:t>
      </w:r>
    </w:p>
    <w:p w14:paraId="00000046" w14:textId="21F6E7F5" w:rsidR="00973844" w:rsidRDefault="00845733">
      <w:bookmarkStart w:id="3" w:name="_heading=h.2et92p0" w:colFirst="0" w:colLast="0"/>
      <w:bookmarkEnd w:id="3"/>
      <w:r>
        <w:lastRenderedPageBreak/>
        <w:t>“A stakeholder in an organization is (by definition) any group or individual who can affect or is affected by the achievement of the organization’s objectives” (Schmidt</w:t>
      </w:r>
      <w:r>
        <w:rPr>
          <w:i/>
        </w:rPr>
        <w:t xml:space="preserve"> et al</w:t>
      </w:r>
      <w:r>
        <w:t xml:space="preserve">., 2017). Any individual, subgroup, or the community in which the business is operating that has a direct or indirect interest in the operation of the business is referred to as stakeholders. In other words, all the individuals, groups, or communities which have their stake associated with the business are called stakeholders of the business. The stakeholder for a company can be internal or can be external. In earlier days the investors and employees were considered as the important stakeholders of the company. </w:t>
      </w:r>
      <w:r w:rsidR="006D5313">
        <w:t>However,</w:t>
      </w:r>
      <w:r>
        <w:t xml:space="preserve"> these days with an increasing number of companies giving stress in corporate social responsibilities activities the community and society has also become an important stakeholder for any company. “CSR concepts developed at this time may also be interpreted as the </w:t>
      </w:r>
      <w:r w:rsidR="006D5313">
        <w:t>fulfilment</w:t>
      </w:r>
      <w:r>
        <w:t xml:space="preserve"> of corporate responsibility to its stakeholders” (Ramadhini </w:t>
      </w:r>
      <w:r>
        <w:rPr>
          <w:i/>
        </w:rPr>
        <w:t>et al</w:t>
      </w:r>
      <w:r>
        <w:t xml:space="preserve">., 2020). All the decisions which the leadership of a company takes are taken keeping the interest of the stakeholders in mind. As a </w:t>
      </w:r>
      <w:r w:rsidR="006D5313">
        <w:t>result,</w:t>
      </w:r>
      <w:r>
        <w:t xml:space="preserve"> apart from the profit-making the companies are now also investing in the development of the community and society where it operates. This has helped the community to grow and get benefits from the companies working in their surroundings. These days’ companies are stressing much on the stakeholders of the company. The leaders of the company perform stakeholder analysis before the development of a new product. By doing this they try to keep their stakeholders happy and satisfied with their new product. The stakeholders of a company are the ones who can influence the profitability of the company. Some important stakeholders of a company are investors, employees, Society, etc. If any of these stakeholders are not happy with the operation of the company then they may affect the profitability of the company. So, the leadership of the company pays extra attention to keeping the stakeholders happy and content to remain profitable. Wrong stakeholder management can affect the operation of a business for example if a manager identifies the wrong stakeholder and starts giving priority to the wrong stakeholder then the business will be affected hugely as the other stakeholders will not be satisfied. This will result in bad stakeholder management. Also, the management needs to keep the stakeholder communication plan ready. The stakeholder communication plan will help the management of the company in regularly communicating with the different stakeholders of the company. By doing this the management will be aware of the stakeholder's needs and requirements which they can use in their strategic planning. As a result of this, the company will have a good relationship with the stakeholders.</w:t>
      </w:r>
    </w:p>
    <w:p w14:paraId="00000047" w14:textId="77777777" w:rsidR="00973844" w:rsidRDefault="00973844"/>
    <w:p w14:paraId="00000048" w14:textId="77777777" w:rsidR="00973844" w:rsidRDefault="00845733">
      <w:pPr>
        <w:rPr>
          <w:b/>
        </w:rPr>
      </w:pPr>
      <w:r>
        <w:rPr>
          <w:b/>
        </w:rPr>
        <w:t>Internal and external stakeholder</w:t>
      </w:r>
    </w:p>
    <w:p w14:paraId="00000049" w14:textId="22EC6B0A" w:rsidR="00973844" w:rsidRDefault="00845733">
      <w:r>
        <w:t xml:space="preserve">Stakeholders for a company are different from each other and they are differentiated </w:t>
      </w:r>
      <w:r w:rsidR="006D5313">
        <w:t>based on</w:t>
      </w:r>
      <w:r>
        <w:t xml:space="preserve"> their placement. Internal stakeholders are those individuals, or parties who are directly involved in the operations of the business. Some examples of internal stakeholders are the employees, management team, investors and shareholders. These individuals are directly affected by the operation of the business. The interest of these individuals and parties are linked to the performance of the company. These stakeholders perform work for the company in one or another form. For example, the internal stakeholder for Marks and Spencer are the employees of the company, the management team of the company and the investors who have invested their capital in the company. The leadership team of the company plans their strategies keeping their interest in mind. These internal stakeholders are aware of the internal business issues as they are directly involved in the operations of the business. The internal stakeholder has a direct impact on the functioning of the company. The employees take part in the operation and sales of the company which helps the company in generating the revenue. They are the one who informs the management of the company regarding any changes in the market and based on their feedback the management team plans strategies to face the changing trends of the market.</w:t>
      </w:r>
    </w:p>
    <w:p w14:paraId="0000004A" w14:textId="694698F0" w:rsidR="00973844" w:rsidRDefault="00845733">
      <w:r>
        <w:t xml:space="preserve">External stakeholders on the other hand are called the secondary stakeholders. These are the individuals, firms, and groups who are not involved in the operation of the company but are directly or indirectly affected by the operations of the company. These individuals and groups may have an interest in the performance of the company but they are neither part of the business nor they are involved in the operations of the business. “Additionally, interaction with external stakeholders allows for access to required resources, such as raw materials, capital, or market access” (Hermans and Avendano, 2021). Some examples of external stakeholders are customers, suppliers, communities where the business is operating, society, etc. The external stakeholders of a company make the external business environment for the company and the internal stakeholder makes the internal business environment for the company. The external stakeholders of a company are impacted by the company operations. For example, the external stakeholders for Marks and Spencer would be the suppliers, customers, and the area where the company operates. The performance of the company directly impacts its external stakeholders as the employees will get bonuses if the company is making profit. </w:t>
      </w:r>
      <w:r w:rsidR="006D5313">
        <w:t>Similarly,</w:t>
      </w:r>
      <w:r>
        <w:t xml:space="preserve"> if the company is not making profit and is </w:t>
      </w:r>
      <w:r>
        <w:lastRenderedPageBreak/>
        <w:t xml:space="preserve">running on losses the employees will have to face redundancy which may result in the loss of job. Companies these days keep extra attention in keeping their external stakeholders happy. Strategies are planned separately in order to keep the external </w:t>
      </w:r>
      <w:r w:rsidR="006D5313">
        <w:t>stakeholder’s</w:t>
      </w:r>
      <w:r>
        <w:t xml:space="preserve"> content and happy. Corporate Social Responsibility activities are performed in order to help the community grow along with the growth of the company which signifies the importance of external stakeholders.</w:t>
      </w:r>
    </w:p>
    <w:p w14:paraId="0000004B" w14:textId="77777777" w:rsidR="00973844" w:rsidRDefault="00845733">
      <w:pPr>
        <w:rPr>
          <w:b/>
        </w:rPr>
      </w:pPr>
      <w:r>
        <w:rPr>
          <w:b/>
        </w:rPr>
        <w:t>Stakeholder relationship</w:t>
      </w:r>
    </w:p>
    <w:p w14:paraId="0000004C" w14:textId="4F13B4A3" w:rsidR="00973844" w:rsidRDefault="00845733">
      <w:r>
        <w:t xml:space="preserve">The technique of creating mutually satisfactory ties with external individuals, firms and groups who have a “stake” in the shared ground is called stakeholder relationship management. These connections form networks that help a business establish convincing, united perspectives on topics, goods and services that are offered by a business and are essential to it. A lone voice may fall on its own without being heard for a variety of reasons ranging from a lack of trustworthiness to a lack of support. As a </w:t>
      </w:r>
      <w:r w:rsidR="006D5313">
        <w:t>result,</w:t>
      </w:r>
      <w:r>
        <w:t xml:space="preserve"> a problem’s importance may not be understood, opinions may not be swayed and actions may not be taken, However, a group of voices may create a crescendo in unison, reaching the appropriate people with the correct message and at the right time. Business continuity and success of the company needs a cordial and strong relationship with the stakeholders. “Risks, benefits and interest also have an impact on stakeholder relationship” (Yingnan </w:t>
      </w:r>
      <w:r>
        <w:rPr>
          <w:i/>
        </w:rPr>
        <w:t>et al</w:t>
      </w:r>
      <w:r>
        <w:t xml:space="preserve">., 2020). Employees, investors, customers, suppliers, communities, etc. are the stakeholders with which the company news to maintain good relationships. A good and strong relationship with the stakeholders will help a company to perform better and get good support from them. Companies which are customer centric need to maintain a strong relationship with their customers. The company needs to treat its customers in a fair manner by offering values to them as per their expectation. Customers are the most important external stakeholders as the business is operating to serve its customers. The company also needs to maintain a close working relationship with the community where it is operating. These days there are many activities which involve beneficial acts for the communities and societies where the business works. These activities come under corporate social responsibility. Companies are investing a lot of money in establishing a good relationship with the communities and its people. Some of the steps that the companies are taking are establishment of schools, opening of health centres, etc. Employees are also one of the important stakeholders for any company as the employees are directly involved in the operations of the business. In this competitive business </w:t>
      </w:r>
      <w:r w:rsidR="006D5313">
        <w:t>environment,</w:t>
      </w:r>
      <w:r>
        <w:t xml:space="preserve"> there are many companies which are looking for skilled employees and all the companies are trying to keep their employees happy so </w:t>
      </w:r>
      <w:r>
        <w:lastRenderedPageBreak/>
        <w:t>that their employees remain loyal to their companies. The management of companies know that changing employees costs them a lot so they keep their employees happy in order to save extra cost and keep the skilled employees associated with the company.</w:t>
      </w:r>
    </w:p>
    <w:p w14:paraId="0000004D" w14:textId="77777777" w:rsidR="00973844" w:rsidRDefault="00845733">
      <w:pPr>
        <w:pStyle w:val="Heading1"/>
      </w:pPr>
      <w:bookmarkStart w:id="4" w:name="_heading=h.1t3h5sf" w:colFirst="0" w:colLast="0"/>
      <w:bookmarkEnd w:id="4"/>
      <w:r>
        <w:t xml:space="preserve">Conclusion </w:t>
      </w:r>
    </w:p>
    <w:p w14:paraId="0000004E" w14:textId="77777777" w:rsidR="00973844" w:rsidRDefault="00845733">
      <w:r>
        <w:t>It can be concluded that organisations work on the development of any product or services in order to offer value to their customers. The values of the products are the benefits that customers find after analysing the input costs and efforts. If the product has better values to offer the customers than the customers will be satisfied. This will result in the customer satisfaction which follows the step of creating value, delivering the value and communicating the value. These steps will help the company in delivering the products with value and this makes the customer satisfied. Definition of stakeholders and its importance to a company was discussed. The role and importance of internal and external stakeholders were discussed along with the stakeholder relationship. The way companies are managing the relationship with the different stakeholders was discussed and it was found that companies put a lot of effort in keeping their stakeholders happy.</w:t>
      </w:r>
    </w:p>
    <w:p w14:paraId="0000004F" w14:textId="77777777" w:rsidR="00973844" w:rsidRDefault="00845733">
      <w:pPr>
        <w:pStyle w:val="Heading1"/>
      </w:pPr>
      <w:bookmarkStart w:id="5" w:name="_heading=h.4d34og8" w:colFirst="0" w:colLast="0"/>
      <w:bookmarkEnd w:id="5"/>
      <w:r>
        <w:br w:type="page"/>
      </w:r>
    </w:p>
    <w:p w14:paraId="00000050" w14:textId="77777777" w:rsidR="00973844" w:rsidRDefault="00845733">
      <w:pPr>
        <w:pStyle w:val="Heading1"/>
      </w:pPr>
      <w:bookmarkStart w:id="6" w:name="_heading=h.u83syfey2v5" w:colFirst="0" w:colLast="0"/>
      <w:bookmarkEnd w:id="6"/>
      <w:r>
        <w:lastRenderedPageBreak/>
        <w:t>References</w:t>
      </w:r>
    </w:p>
    <w:p w14:paraId="00000051" w14:textId="77777777" w:rsidR="00973844" w:rsidRDefault="00845733">
      <w:pPr>
        <w:spacing w:before="240" w:after="240"/>
      </w:pPr>
      <w:r>
        <w:rPr>
          <w:color w:val="222222"/>
        </w:rPr>
        <w:t xml:space="preserve">Deepak, R.K.A. and Jeyakumar, S., 2019. </w:t>
      </w:r>
      <w:r>
        <w:rPr>
          <w:i/>
        </w:rPr>
        <w:t>Marketing management</w:t>
      </w:r>
      <w:r>
        <w:t>. Educreation Publishing.</w:t>
      </w:r>
    </w:p>
    <w:p w14:paraId="00000052" w14:textId="77777777" w:rsidR="00973844" w:rsidRDefault="00845733">
      <w:pPr>
        <w:spacing w:before="240" w:after="240"/>
      </w:pPr>
      <w:r>
        <w:rPr>
          <w:color w:val="222222"/>
        </w:rPr>
        <w:t xml:space="preserve">Fahy, J. and Jobber, D., 2019. </w:t>
      </w:r>
      <w:r>
        <w:rPr>
          <w:i/>
        </w:rPr>
        <w:t>EBOOK: Foundations of Marketing, 6e</w:t>
      </w:r>
      <w:r>
        <w:t>. McGraw Hill.</w:t>
      </w:r>
    </w:p>
    <w:p w14:paraId="00000053" w14:textId="77777777" w:rsidR="00973844" w:rsidRDefault="00845733">
      <w:pPr>
        <w:spacing w:before="240" w:after="240"/>
      </w:pPr>
      <w:r>
        <w:rPr>
          <w:color w:val="222222"/>
        </w:rPr>
        <w:t xml:space="preserve">Hermans, M. and Avendaño, J.D.D., 2021. A Stakeholder Approach to Strategic Human Resource Management in Latin America. In </w:t>
      </w:r>
      <w:r>
        <w:rPr>
          <w:i/>
        </w:rPr>
        <w:t>Talent Management in Latin America</w:t>
      </w:r>
      <w:r>
        <w:t xml:space="preserve"> (pp. 96-117). Routledge.</w:t>
      </w:r>
    </w:p>
    <w:p w14:paraId="00000054" w14:textId="77777777" w:rsidR="00973844" w:rsidRDefault="00845733">
      <w:pPr>
        <w:spacing w:before="240" w:after="240"/>
      </w:pPr>
      <w:r>
        <w:rPr>
          <w:color w:val="222222"/>
        </w:rPr>
        <w:t xml:space="preserve">Javed, F. and Cheema, S., 2017. Customer satisfaction and customer perceived value and its impact on customer loyalty: the mediational role of customer relationship management. </w:t>
      </w:r>
      <w:r>
        <w:rPr>
          <w:i/>
        </w:rPr>
        <w:t>Journal of Internet Banking and Commerce</w:t>
      </w:r>
      <w:r>
        <w:t xml:space="preserve">, </w:t>
      </w:r>
      <w:r>
        <w:rPr>
          <w:i/>
        </w:rPr>
        <w:t>22</w:t>
      </w:r>
      <w:r>
        <w:t>(S8).</w:t>
      </w:r>
    </w:p>
    <w:p w14:paraId="00000055" w14:textId="77777777" w:rsidR="00973844" w:rsidRDefault="00845733">
      <w:pPr>
        <w:spacing w:before="240" w:after="240"/>
      </w:pPr>
      <w:r>
        <w:rPr>
          <w:color w:val="222222"/>
        </w:rPr>
        <w:t xml:space="preserve">Marinov, M.A. ed., 2019. </w:t>
      </w:r>
      <w:r>
        <w:rPr>
          <w:i/>
        </w:rPr>
        <w:t>Value in Marketing: Retrospective and Perspective Stance</w:t>
      </w:r>
      <w:r>
        <w:t>. Routledge.</w:t>
      </w:r>
    </w:p>
    <w:p w14:paraId="00000056" w14:textId="77777777" w:rsidR="00973844" w:rsidRDefault="00845733">
      <w:pPr>
        <w:spacing w:before="240" w:after="240"/>
      </w:pPr>
      <w:r>
        <w:rPr>
          <w:color w:val="222222"/>
        </w:rPr>
        <w:t xml:space="preserve">Ngo, V.M. and Pavelková, D., 2017. Moderating and mediating effects of switching costs on the relationship between service value, customer satisfaction and customer loyalty: investigation of retail banking in Vietnam. </w:t>
      </w:r>
      <w:r>
        <w:rPr>
          <w:i/>
        </w:rPr>
        <w:t>Journal of International Studies</w:t>
      </w:r>
      <w:r>
        <w:t>.</w:t>
      </w:r>
    </w:p>
    <w:p w14:paraId="00000057" w14:textId="77777777" w:rsidR="00973844" w:rsidRDefault="00845733">
      <w:pPr>
        <w:spacing w:before="240" w:after="240"/>
        <w:rPr>
          <w:color w:val="222222"/>
        </w:rPr>
      </w:pPr>
      <w:r>
        <w:rPr>
          <w:color w:val="222222"/>
        </w:rPr>
        <w:t>Nijssen, E.J. and Frambach, R.T., 2013. Creating Customer Value Through Strategic Marketing Planning: A Management Approach. Springer Science &amp; Business Media.</w:t>
      </w:r>
    </w:p>
    <w:p w14:paraId="00000058" w14:textId="77777777" w:rsidR="00973844" w:rsidRDefault="00845733">
      <w:pPr>
        <w:spacing w:before="240" w:after="240"/>
      </w:pPr>
      <w:r>
        <w:rPr>
          <w:color w:val="222222"/>
        </w:rPr>
        <w:t xml:space="preserve">Ramadhini, A., Adhariani, D. and Djakman, C.D., 2020. The effects of external stakeholder pressure on CSR disclosure: Evidence from Indonesia. </w:t>
      </w:r>
      <w:r>
        <w:rPr>
          <w:i/>
        </w:rPr>
        <w:t>DLSU Business &amp; Economics Review</w:t>
      </w:r>
      <w:r>
        <w:t xml:space="preserve">, </w:t>
      </w:r>
      <w:r>
        <w:rPr>
          <w:i/>
        </w:rPr>
        <w:t>29</w:t>
      </w:r>
      <w:r>
        <w:t>(2), pp.29-39.</w:t>
      </w:r>
    </w:p>
    <w:p w14:paraId="00000059" w14:textId="77777777" w:rsidR="00973844" w:rsidRDefault="00845733">
      <w:pPr>
        <w:spacing w:before="240" w:after="240"/>
      </w:pPr>
      <w:r>
        <w:rPr>
          <w:color w:val="222222"/>
        </w:rPr>
        <w:t xml:space="preserve">Repovienė, R. and Pažėraitė, A., 2019. Content marketing decisions for customers’ desired value in the tourism sector. </w:t>
      </w:r>
      <w:r>
        <w:rPr>
          <w:i/>
        </w:rPr>
        <w:t>Research for rural development</w:t>
      </w:r>
      <w:r>
        <w:t xml:space="preserve">, </w:t>
      </w:r>
      <w:r>
        <w:rPr>
          <w:i/>
        </w:rPr>
        <w:t>2</w:t>
      </w:r>
      <w:r>
        <w:t>, pp.284-291.</w:t>
      </w:r>
    </w:p>
    <w:p w14:paraId="0000005A" w14:textId="77777777" w:rsidR="00973844" w:rsidRDefault="00845733">
      <w:pPr>
        <w:spacing w:before="240" w:after="240"/>
        <w:rPr>
          <w:color w:val="222222"/>
        </w:rPr>
      </w:pPr>
      <w:r>
        <w:rPr>
          <w:color w:val="222222"/>
        </w:rPr>
        <w:t>Schmidt, J., Drews, P. and Schirmer, I., 2017. Digitalization of the banking industry: A multiple stakeholder analysis on strategic alignment.</w:t>
      </w:r>
    </w:p>
    <w:p w14:paraId="0000005B" w14:textId="6D9CF3F9" w:rsidR="00973844" w:rsidRDefault="00845733">
      <w:pPr>
        <w:spacing w:before="240" w:after="240"/>
      </w:pPr>
      <w:r>
        <w:rPr>
          <w:color w:val="222222"/>
        </w:rPr>
        <w:t xml:space="preserve">Weinstein, A., 2018. </w:t>
      </w:r>
      <w:r>
        <w:rPr>
          <w:i/>
        </w:rPr>
        <w:t>Superior customer value: Finding and keeping customers in the now economy</w:t>
      </w:r>
      <w:r>
        <w:t>. Routledge.</w:t>
      </w:r>
    </w:p>
    <w:p w14:paraId="39488381" w14:textId="7CBBC722" w:rsidR="006D5313" w:rsidRDefault="00167246">
      <w:pPr>
        <w:spacing w:before="240" w:after="240"/>
      </w:pPr>
      <w:sdt>
        <w:sdtPr>
          <w:rPr>
            <w:rFonts w:asciiTheme="majorBidi" w:hAnsiTheme="majorBidi" w:cstheme="majorBidi"/>
          </w:rPr>
          <w:tag w:val="goog_rdk_0"/>
          <w:id w:val="1540618196"/>
        </w:sdtPr>
        <w:sdtEndPr/>
        <w:sdtContent>
          <w:r w:rsidR="006D5313" w:rsidRPr="006D5313">
            <w:rPr>
              <w:rFonts w:asciiTheme="majorBidi" w:eastAsia="Gungsuh" w:hAnsiTheme="majorBidi" w:cstheme="majorBidi"/>
              <w:color w:val="222222"/>
            </w:rPr>
            <w:t>Yingnan, Y., Lin, Y., Yidan, Z. and Yuandong, M., 2020. Knowledge Mapping of Stakeholder Relationship Research in Construction Project− A Visual Analysis Using CiteSpace.</w:t>
          </w:r>
        </w:sdtContent>
      </w:sdt>
    </w:p>
    <w:p w14:paraId="0000005D" w14:textId="77777777" w:rsidR="00973844" w:rsidRDefault="00973844"/>
    <w:sectPr w:rsidR="00973844">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042DE" w14:textId="77777777" w:rsidR="00167246" w:rsidRDefault="00167246">
      <w:pPr>
        <w:spacing w:line="240" w:lineRule="auto"/>
      </w:pPr>
      <w:r>
        <w:separator/>
      </w:r>
    </w:p>
  </w:endnote>
  <w:endnote w:type="continuationSeparator" w:id="0">
    <w:p w14:paraId="1A604304" w14:textId="77777777" w:rsidR="00167246" w:rsidRDefault="001672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EB Garamond">
    <w:altName w:val="Times New Roman"/>
    <w:charset w:val="00"/>
    <w:family w:val="auto"/>
    <w:pitch w:val="variable"/>
    <w:sig w:usb0="E00002FF" w:usb1="02000413" w:usb2="00000000" w:usb3="00000000" w:csb0="0000019F" w:csb1="00000000"/>
  </w:font>
  <w:font w:name="Gungsuh">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E" w14:textId="51548B0F" w:rsidR="00973844" w:rsidRDefault="00845733">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6D5313">
      <w:rPr>
        <w:noProof/>
        <w:color w:val="000000"/>
      </w:rPr>
      <w:t>1</w:t>
    </w:r>
    <w:r>
      <w:rPr>
        <w:color w:val="000000"/>
      </w:rPr>
      <w:fldChar w:fldCharType="end"/>
    </w:r>
  </w:p>
  <w:p w14:paraId="0000005F" w14:textId="77777777" w:rsidR="00973844" w:rsidRDefault="00973844">
    <w:pPr>
      <w:pBdr>
        <w:top w:val="nil"/>
        <w:left w:val="nil"/>
        <w:bottom w:val="nil"/>
        <w:right w:val="nil"/>
        <w:between w:val="nil"/>
      </w:pBdr>
      <w:tabs>
        <w:tab w:val="center" w:pos="4513"/>
        <w:tab w:val="right" w:pos="9026"/>
      </w:tabs>
      <w:spacing w:line="240" w:lineRule="auto"/>
      <w:jc w:val="left"/>
      <w:rPr>
        <w:rFonts w:ascii="Arial" w:eastAsia="Arial" w:hAnsi="Arial" w:cs="Arial"/>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2249B" w14:textId="77777777" w:rsidR="00167246" w:rsidRDefault="00167246">
      <w:pPr>
        <w:spacing w:line="240" w:lineRule="auto"/>
      </w:pPr>
      <w:r>
        <w:separator/>
      </w:r>
    </w:p>
  </w:footnote>
  <w:footnote w:type="continuationSeparator" w:id="0">
    <w:p w14:paraId="37AAAB08" w14:textId="77777777" w:rsidR="00167246" w:rsidRDefault="0016724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844"/>
    <w:rsid w:val="00015F4B"/>
    <w:rsid w:val="00167246"/>
    <w:rsid w:val="001A1F1F"/>
    <w:rsid w:val="003D4EDA"/>
    <w:rsid w:val="006A5E71"/>
    <w:rsid w:val="006D5313"/>
    <w:rsid w:val="00845733"/>
    <w:rsid w:val="00973844"/>
    <w:rsid w:val="00D3745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35721"/>
  <w15:docId w15:val="{74CABCD2-96C3-4A35-B746-058F76B09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C7181"/>
    <w:pPr>
      <w:keepNext/>
      <w:keepLines/>
      <w:spacing w:before="400" w:after="120"/>
      <w:outlineLvl w:val="0"/>
    </w:pPr>
    <w:rPr>
      <w:b/>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C7181"/>
    <w:pPr>
      <w:tabs>
        <w:tab w:val="center" w:pos="4513"/>
        <w:tab w:val="right" w:pos="9026"/>
      </w:tabs>
      <w:spacing w:line="240" w:lineRule="auto"/>
    </w:pPr>
  </w:style>
  <w:style w:type="character" w:customStyle="1" w:styleId="HeaderChar">
    <w:name w:val="Header Char"/>
    <w:basedOn w:val="DefaultParagraphFont"/>
    <w:link w:val="Header"/>
    <w:uiPriority w:val="99"/>
    <w:rsid w:val="009C7181"/>
  </w:style>
  <w:style w:type="paragraph" w:styleId="Footer">
    <w:name w:val="footer"/>
    <w:basedOn w:val="Normal"/>
    <w:link w:val="FooterChar"/>
    <w:uiPriority w:val="99"/>
    <w:unhideWhenUsed/>
    <w:rsid w:val="009C7181"/>
    <w:pPr>
      <w:tabs>
        <w:tab w:val="center" w:pos="4513"/>
        <w:tab w:val="right" w:pos="9026"/>
      </w:tabs>
      <w:spacing w:line="240" w:lineRule="auto"/>
    </w:pPr>
  </w:style>
  <w:style w:type="character" w:customStyle="1" w:styleId="FooterChar">
    <w:name w:val="Footer Char"/>
    <w:basedOn w:val="DefaultParagraphFont"/>
    <w:link w:val="Footer"/>
    <w:uiPriority w:val="99"/>
    <w:rsid w:val="009C7181"/>
  </w:style>
  <w:style w:type="paragraph" w:styleId="TOCHeading">
    <w:name w:val="TOC Heading"/>
    <w:basedOn w:val="Heading1"/>
    <w:next w:val="Normal"/>
    <w:uiPriority w:val="39"/>
    <w:unhideWhenUsed/>
    <w:qFormat/>
    <w:rsid w:val="009C7181"/>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C7181"/>
    <w:pPr>
      <w:spacing w:after="100"/>
    </w:pPr>
  </w:style>
  <w:style w:type="character" w:styleId="Hyperlink">
    <w:name w:val="Hyperlink"/>
    <w:basedOn w:val="DefaultParagraphFont"/>
    <w:uiPriority w:val="99"/>
    <w:unhideWhenUsed/>
    <w:rsid w:val="009C7181"/>
    <w:rPr>
      <w:color w:val="0000FF" w:themeColor="hyperlink"/>
      <w:u w:val="single"/>
    </w:rPr>
  </w:style>
  <w:style w:type="table" w:styleId="TableGrid">
    <w:name w:val="Table Grid"/>
    <w:basedOn w:val="TableNormal"/>
    <w:uiPriority w:val="59"/>
    <w:rsid w:val="001A1F1F"/>
    <w:pPr>
      <w:spacing w:line="240" w:lineRule="auto"/>
      <w:jc w:val="left"/>
    </w:pPr>
    <w:rPr>
      <w:rFonts w:cstheme="minorBidi"/>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0620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68TUrOXMXTFhmpG38v6SS07gOGQ==">AMUW2mXowDyrxly2WavHMDNpnxrjgnXJy6X0Flm8MkzH7YcMQVTI18prIzrN6LcQsQDi5szgONQWZ1XqPKfZlDYG/Yb/aO8a3AhPQsrgsuXfrg2fiMDGGdYI/YkuwkI6DLhuywptNosRXRy0Pt1RWDv9RZsaXRcQkyGPgalBzAb1wOG13cAtpai9/1lopXzMQlb3zVi2W1e+n8fhWb94yX4n6vyDajc+HyTcLhWbNxhytXhqdYrlcJ/Kv+rhYHMWTkbcwWsICt8d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3391</Words>
  <Characters>19332</Characters>
  <Application>Microsoft Office Word</Application>
  <DocSecurity>0</DocSecurity>
  <Lines>161</Lines>
  <Paragraphs>45</Paragraphs>
  <ScaleCrop>false</ScaleCrop>
  <Company/>
  <LinksUpToDate>false</LinksUpToDate>
  <CharactersWithSpaces>22678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patarscu costel</dc:creator>
  <cp:lastModifiedBy>patarscu costel</cp:lastModifiedBy>
  <cp:revision>2</cp:revision>
  <dcterms:created xsi:type="dcterms:W3CDTF">2021-09-09T18:51:00Z</dcterms:created>
  <dcterms:modified xsi:type="dcterms:W3CDTF">2021-09-09T18:51:00Z</dcterms:modified>
</cp:coreProperties>
</file>