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72C70" w14:textId="5BF134AC" w:rsidR="006D06ED" w:rsidRDefault="004233A4" w:rsidP="003C01F0">
      <w:pPr>
        <w:pStyle w:val="Heading1"/>
      </w:pPr>
      <w:bookmarkStart w:id="0" w:name="_Toc151931616"/>
      <w:r>
        <w:t>Title page</w:t>
      </w:r>
      <w:bookmarkEnd w:id="0"/>
    </w:p>
    <w:p w14:paraId="681020E1" w14:textId="73228F68" w:rsidR="00A421B3" w:rsidRPr="00021D59" w:rsidRDefault="006E5649" w:rsidP="00A421B3">
      <w:pPr>
        <w:pStyle w:val="NoSpacing"/>
        <w:rPr>
          <w:rFonts w:ascii="Arial" w:hAnsi="Arial" w:cs="Arial"/>
        </w:rPr>
      </w:pPr>
      <w:r w:rsidRPr="00021D59">
        <w:rPr>
          <w:rFonts w:ascii="Arial" w:hAnsi="Arial" w:cs="Arial"/>
        </w:rPr>
        <w:t>Name</w:t>
      </w:r>
      <w:r w:rsidR="00A421B3" w:rsidRPr="00021D59">
        <w:rPr>
          <w:rFonts w:ascii="Arial" w:hAnsi="Arial" w:cs="Arial"/>
        </w:rPr>
        <w:t>: Rashida Morton</w:t>
      </w:r>
    </w:p>
    <w:p w14:paraId="31EDA56B" w14:textId="09FA9EEA" w:rsidR="00A421B3" w:rsidRPr="00021D59" w:rsidRDefault="00EF4045" w:rsidP="00A421B3">
      <w:pPr>
        <w:pStyle w:val="NoSpacing"/>
        <w:rPr>
          <w:rFonts w:ascii="Arial" w:hAnsi="Arial" w:cs="Arial"/>
        </w:rPr>
      </w:pPr>
      <w:r w:rsidRPr="00021D59">
        <w:rPr>
          <w:rFonts w:ascii="Arial" w:hAnsi="Arial" w:cs="Arial"/>
        </w:rPr>
        <w:t>Student Number:2112665</w:t>
      </w:r>
    </w:p>
    <w:p w14:paraId="52D7F361" w14:textId="6CA53E91" w:rsidR="00EF4045" w:rsidRPr="00021D59" w:rsidRDefault="00EF4045" w:rsidP="00A421B3">
      <w:pPr>
        <w:pStyle w:val="NoSpacing"/>
        <w:rPr>
          <w:rFonts w:ascii="Arial" w:hAnsi="Arial" w:cs="Arial"/>
        </w:rPr>
      </w:pPr>
      <w:r w:rsidRPr="00021D59">
        <w:rPr>
          <w:rFonts w:ascii="Arial" w:hAnsi="Arial" w:cs="Arial"/>
        </w:rPr>
        <w:t>Module</w:t>
      </w:r>
      <w:r w:rsidR="00745D6D" w:rsidRPr="00021D59">
        <w:rPr>
          <w:rFonts w:ascii="Arial" w:hAnsi="Arial" w:cs="Arial"/>
        </w:rPr>
        <w:t>:</w:t>
      </w:r>
      <w:r w:rsidR="00151B58" w:rsidRPr="00021D59">
        <w:rPr>
          <w:rFonts w:ascii="Arial" w:hAnsi="Arial" w:cs="Arial"/>
        </w:rPr>
        <w:t xml:space="preserve"> Managing Projects in the Workplace</w:t>
      </w:r>
    </w:p>
    <w:p w14:paraId="00503459" w14:textId="407D5258" w:rsidR="00EF4045" w:rsidRPr="00021D59" w:rsidRDefault="00EF4045" w:rsidP="00A421B3">
      <w:pPr>
        <w:pStyle w:val="NoSpacing"/>
        <w:rPr>
          <w:rFonts w:ascii="Arial" w:hAnsi="Arial" w:cs="Arial"/>
        </w:rPr>
      </w:pPr>
      <w:r w:rsidRPr="00021D59">
        <w:rPr>
          <w:rFonts w:ascii="Arial" w:hAnsi="Arial" w:cs="Arial"/>
        </w:rPr>
        <w:t xml:space="preserve">Module </w:t>
      </w:r>
      <w:r w:rsidR="00745D6D" w:rsidRPr="00021D59">
        <w:rPr>
          <w:rFonts w:ascii="Arial" w:hAnsi="Arial" w:cs="Arial"/>
        </w:rPr>
        <w:t>Code:</w:t>
      </w:r>
      <w:r w:rsidR="00021D59" w:rsidRPr="00021D59">
        <w:rPr>
          <w:rFonts w:ascii="Arial" w:hAnsi="Arial" w:cs="Arial"/>
        </w:rPr>
        <w:t xml:space="preserve"> BMSW5104</w:t>
      </w:r>
    </w:p>
    <w:p w14:paraId="60ADDBF9" w14:textId="3F6B53CB" w:rsidR="00745D6D" w:rsidRPr="00021D59" w:rsidRDefault="00745D6D" w:rsidP="00A421B3">
      <w:pPr>
        <w:pStyle w:val="NoSpacing"/>
        <w:rPr>
          <w:rFonts w:ascii="Arial" w:hAnsi="Arial" w:cs="Arial"/>
        </w:rPr>
      </w:pPr>
      <w:r w:rsidRPr="00021D59">
        <w:rPr>
          <w:rFonts w:ascii="Arial" w:hAnsi="Arial" w:cs="Arial"/>
        </w:rPr>
        <w:t>Lecturer:</w:t>
      </w:r>
      <w:r w:rsidR="002C0F2A">
        <w:rPr>
          <w:rFonts w:ascii="Arial" w:hAnsi="Arial" w:cs="Arial"/>
        </w:rPr>
        <w:t xml:space="preserve"> Aderemi </w:t>
      </w:r>
      <w:proofErr w:type="spellStart"/>
      <w:r w:rsidR="002C0F2A">
        <w:rPr>
          <w:rFonts w:ascii="Arial" w:hAnsi="Arial" w:cs="Arial"/>
        </w:rPr>
        <w:t>O</w:t>
      </w:r>
      <w:r w:rsidR="00FD2681">
        <w:rPr>
          <w:rFonts w:ascii="Arial" w:hAnsi="Arial" w:cs="Arial"/>
        </w:rPr>
        <w:t>jebode</w:t>
      </w:r>
      <w:proofErr w:type="spellEnd"/>
      <w:r w:rsidR="00FD2681">
        <w:rPr>
          <w:rFonts w:ascii="Arial" w:hAnsi="Arial" w:cs="Arial"/>
        </w:rPr>
        <w:t xml:space="preserve"> (Dr)</w:t>
      </w:r>
    </w:p>
    <w:p w14:paraId="55E2301B" w14:textId="77777777" w:rsidR="00E6637E" w:rsidRDefault="00E6637E">
      <w:pPr>
        <w:rPr>
          <w:rFonts w:ascii="Arial" w:hAnsi="Arial" w:cs="Arial"/>
        </w:rPr>
      </w:pPr>
    </w:p>
    <w:p w14:paraId="31CF6AA1" w14:textId="77777777" w:rsidR="00E6637E" w:rsidRDefault="00E6637E">
      <w:pPr>
        <w:rPr>
          <w:rFonts w:ascii="Arial" w:hAnsi="Arial" w:cs="Arial"/>
        </w:rPr>
      </w:pPr>
    </w:p>
    <w:p w14:paraId="3D0FF6D7" w14:textId="77777777" w:rsidR="00DE2FDA" w:rsidRDefault="00DE2FDA">
      <w:pPr>
        <w:rPr>
          <w:rFonts w:ascii="Arial" w:hAnsi="Arial" w:cs="Arial"/>
        </w:rPr>
      </w:pPr>
    </w:p>
    <w:p w14:paraId="6CE6837C" w14:textId="77777777" w:rsidR="00DE2FDA" w:rsidRDefault="00DE2FDA">
      <w:pPr>
        <w:rPr>
          <w:rFonts w:ascii="Arial" w:hAnsi="Arial" w:cs="Arial"/>
        </w:rPr>
      </w:pPr>
    </w:p>
    <w:p w14:paraId="0E8A513B" w14:textId="77777777" w:rsidR="00DE2FDA" w:rsidRDefault="00DE2FDA">
      <w:pPr>
        <w:rPr>
          <w:rFonts w:ascii="Arial" w:hAnsi="Arial" w:cs="Arial"/>
        </w:rPr>
      </w:pPr>
    </w:p>
    <w:p w14:paraId="1B5E5D66" w14:textId="77777777" w:rsidR="00DE2FDA" w:rsidRDefault="00DE2FDA">
      <w:pPr>
        <w:rPr>
          <w:rFonts w:ascii="Arial" w:hAnsi="Arial" w:cs="Arial"/>
        </w:rPr>
      </w:pPr>
    </w:p>
    <w:p w14:paraId="26AD417E" w14:textId="77777777" w:rsidR="00DE2FDA" w:rsidRDefault="00DE2FDA">
      <w:pPr>
        <w:rPr>
          <w:rFonts w:ascii="Arial" w:hAnsi="Arial" w:cs="Arial"/>
        </w:rPr>
      </w:pPr>
    </w:p>
    <w:p w14:paraId="70869B4F" w14:textId="77777777" w:rsidR="00DE2FDA" w:rsidRDefault="00DE2FDA">
      <w:pPr>
        <w:rPr>
          <w:rFonts w:ascii="Arial" w:hAnsi="Arial" w:cs="Arial"/>
        </w:rPr>
      </w:pPr>
    </w:p>
    <w:p w14:paraId="00ECEE1E" w14:textId="77777777" w:rsidR="00DE2FDA" w:rsidRDefault="00DE2FDA">
      <w:pPr>
        <w:rPr>
          <w:rFonts w:ascii="Arial" w:hAnsi="Arial" w:cs="Arial"/>
        </w:rPr>
      </w:pPr>
    </w:p>
    <w:p w14:paraId="377D25CA" w14:textId="77777777" w:rsidR="00DE2FDA" w:rsidRDefault="00DE2FDA">
      <w:pPr>
        <w:rPr>
          <w:rFonts w:ascii="Arial" w:hAnsi="Arial" w:cs="Arial"/>
        </w:rPr>
      </w:pPr>
    </w:p>
    <w:p w14:paraId="6D5EE558" w14:textId="77777777" w:rsidR="00DE2FDA" w:rsidRDefault="00DE2FDA">
      <w:pPr>
        <w:rPr>
          <w:rFonts w:ascii="Arial" w:hAnsi="Arial" w:cs="Arial"/>
        </w:rPr>
      </w:pPr>
    </w:p>
    <w:p w14:paraId="20BCA18F" w14:textId="77777777" w:rsidR="00DE2FDA" w:rsidRDefault="00DE2FDA">
      <w:pPr>
        <w:rPr>
          <w:rFonts w:ascii="Arial" w:hAnsi="Arial" w:cs="Arial"/>
        </w:rPr>
      </w:pPr>
    </w:p>
    <w:p w14:paraId="22685355" w14:textId="77777777" w:rsidR="00DE2FDA" w:rsidRDefault="00DE2FDA">
      <w:pPr>
        <w:rPr>
          <w:rFonts w:ascii="Arial" w:hAnsi="Arial" w:cs="Arial"/>
        </w:rPr>
      </w:pPr>
    </w:p>
    <w:p w14:paraId="35249650" w14:textId="77777777" w:rsidR="00DE2FDA" w:rsidRDefault="00DE2FDA">
      <w:pPr>
        <w:rPr>
          <w:rFonts w:ascii="Arial" w:hAnsi="Arial" w:cs="Arial"/>
        </w:rPr>
      </w:pPr>
    </w:p>
    <w:p w14:paraId="45606268" w14:textId="77777777" w:rsidR="00DE2FDA" w:rsidRDefault="00DE2FDA">
      <w:pPr>
        <w:rPr>
          <w:rFonts w:ascii="Arial" w:hAnsi="Arial" w:cs="Arial"/>
        </w:rPr>
      </w:pPr>
    </w:p>
    <w:p w14:paraId="6B41F2B5" w14:textId="77777777" w:rsidR="00DE2FDA" w:rsidRDefault="00DE2FDA">
      <w:pPr>
        <w:rPr>
          <w:rFonts w:ascii="Arial" w:hAnsi="Arial" w:cs="Arial"/>
        </w:rPr>
      </w:pPr>
    </w:p>
    <w:p w14:paraId="610696CD" w14:textId="77777777" w:rsidR="00DE2FDA" w:rsidRDefault="00DE2FDA">
      <w:pPr>
        <w:rPr>
          <w:rFonts w:ascii="Arial" w:hAnsi="Arial" w:cs="Arial"/>
        </w:rPr>
      </w:pPr>
    </w:p>
    <w:p w14:paraId="6A795114" w14:textId="77777777" w:rsidR="00DE2FDA" w:rsidRDefault="00DE2FDA">
      <w:pPr>
        <w:rPr>
          <w:rFonts w:ascii="Arial" w:hAnsi="Arial" w:cs="Arial"/>
        </w:rPr>
      </w:pPr>
    </w:p>
    <w:p w14:paraId="693AA4BD" w14:textId="77777777" w:rsidR="00DE2FDA" w:rsidRDefault="00DE2FDA">
      <w:pPr>
        <w:rPr>
          <w:rFonts w:ascii="Arial" w:hAnsi="Arial" w:cs="Arial"/>
        </w:rPr>
      </w:pPr>
    </w:p>
    <w:p w14:paraId="5D0C110A" w14:textId="77777777" w:rsidR="00DE2FDA" w:rsidRDefault="00DE2FDA">
      <w:pPr>
        <w:rPr>
          <w:rFonts w:ascii="Arial" w:hAnsi="Arial" w:cs="Arial"/>
        </w:rPr>
      </w:pPr>
    </w:p>
    <w:p w14:paraId="38FBA5D3" w14:textId="77777777" w:rsidR="00DE2FDA" w:rsidRDefault="00DE2FDA">
      <w:pPr>
        <w:rPr>
          <w:rFonts w:ascii="Arial" w:hAnsi="Arial" w:cs="Arial"/>
        </w:rPr>
      </w:pPr>
    </w:p>
    <w:p w14:paraId="34DEBF8F" w14:textId="77777777" w:rsidR="00DE2FDA" w:rsidRDefault="00DE2FDA">
      <w:pPr>
        <w:rPr>
          <w:rFonts w:ascii="Arial" w:hAnsi="Arial" w:cs="Arial"/>
        </w:rPr>
      </w:pPr>
    </w:p>
    <w:p w14:paraId="03777FEA" w14:textId="77777777" w:rsidR="00DE2FDA" w:rsidRDefault="00DE2FDA">
      <w:pPr>
        <w:rPr>
          <w:rFonts w:ascii="Arial" w:hAnsi="Arial" w:cs="Arial"/>
        </w:rPr>
      </w:pPr>
    </w:p>
    <w:p w14:paraId="4352C6CD" w14:textId="77777777" w:rsidR="00DE2FDA" w:rsidRDefault="00DE2FDA">
      <w:pPr>
        <w:rPr>
          <w:rFonts w:ascii="Arial" w:hAnsi="Arial" w:cs="Arial"/>
        </w:rPr>
      </w:pPr>
    </w:p>
    <w:p w14:paraId="20E18FF9" w14:textId="77777777" w:rsidR="00DE2FDA" w:rsidRDefault="00DE2FDA">
      <w:pPr>
        <w:rPr>
          <w:rFonts w:ascii="Arial" w:hAnsi="Arial" w:cs="Arial"/>
        </w:rPr>
      </w:pPr>
    </w:p>
    <w:p w14:paraId="74E6B90C" w14:textId="77777777" w:rsidR="00DE2FDA" w:rsidRDefault="00DE2FDA">
      <w:pPr>
        <w:rPr>
          <w:rFonts w:ascii="Arial" w:hAnsi="Arial" w:cs="Arial"/>
        </w:rPr>
      </w:pPr>
    </w:p>
    <w:p w14:paraId="49D15443" w14:textId="77777777" w:rsidR="00DE2FDA" w:rsidRDefault="00DE2FDA">
      <w:pPr>
        <w:rPr>
          <w:rFonts w:ascii="Arial" w:hAnsi="Arial" w:cs="Arial"/>
        </w:rPr>
      </w:pPr>
    </w:p>
    <w:p w14:paraId="04989E84" w14:textId="77777777" w:rsidR="00DE2FDA" w:rsidRDefault="00DE2FDA">
      <w:pPr>
        <w:rPr>
          <w:rFonts w:ascii="Arial" w:hAnsi="Arial" w:cs="Arial"/>
        </w:rPr>
      </w:pPr>
    </w:p>
    <w:p w14:paraId="7335C42A" w14:textId="77777777" w:rsidR="00DE2FDA" w:rsidRDefault="00DE2FDA">
      <w:pPr>
        <w:rPr>
          <w:rFonts w:ascii="Arial" w:hAnsi="Arial" w:cs="Arial"/>
        </w:rPr>
      </w:pPr>
    </w:p>
    <w:p w14:paraId="54D6EC93" w14:textId="77777777" w:rsidR="00350C68" w:rsidRDefault="00350C68">
      <w:pPr>
        <w:rPr>
          <w:rFonts w:ascii="Arial" w:hAnsi="Arial" w:cs="Arial"/>
        </w:rPr>
      </w:pPr>
    </w:p>
    <w:p w14:paraId="03C0E711" w14:textId="77777777" w:rsidR="00350C68" w:rsidRDefault="00350C68">
      <w:pPr>
        <w:rPr>
          <w:rFonts w:ascii="Arial" w:hAnsi="Arial" w:cs="Arial"/>
        </w:rPr>
      </w:pPr>
    </w:p>
    <w:p w14:paraId="2EFA3CF7" w14:textId="543EAEB3" w:rsidR="00DE2FDA" w:rsidRDefault="00DE2FDA" w:rsidP="00D872CE">
      <w:pPr>
        <w:pStyle w:val="Heading1"/>
        <w:jc w:val="both"/>
      </w:pPr>
      <w:bookmarkStart w:id="1" w:name="_Toc151931617"/>
      <w:r>
        <w:t>Executive summary</w:t>
      </w:r>
      <w:bookmarkEnd w:id="1"/>
    </w:p>
    <w:p w14:paraId="32AA78FA" w14:textId="77777777" w:rsidR="00424004" w:rsidRPr="00424004" w:rsidRDefault="00424004" w:rsidP="00D872CE">
      <w:pPr>
        <w:jc w:val="both"/>
        <w:rPr>
          <w:rFonts w:ascii="Arial" w:hAnsi="Arial" w:cs="Arial"/>
        </w:rPr>
      </w:pPr>
      <w:r w:rsidRPr="00424004">
        <w:rPr>
          <w:rFonts w:ascii="Arial" w:hAnsi="Arial" w:cs="Arial"/>
        </w:rPr>
        <w:t>This comprehensive report outlines the project management plan to establish Joyful Play Nursery, addressing key aspects such as project description, scope, work breakdown structure, Quad chart, Gantt chart, stakeholders' involvement, resource allocation, risk analysis, financial analysis, and a conclusive overview.</w:t>
      </w:r>
    </w:p>
    <w:p w14:paraId="50EFD387" w14:textId="77777777" w:rsidR="00424004" w:rsidRPr="00424004" w:rsidRDefault="00424004" w:rsidP="00D872CE">
      <w:pPr>
        <w:jc w:val="both"/>
        <w:rPr>
          <w:rFonts w:ascii="Arial" w:hAnsi="Arial" w:cs="Arial"/>
        </w:rPr>
      </w:pPr>
      <w:r w:rsidRPr="00424004">
        <w:rPr>
          <w:rFonts w:ascii="Arial" w:hAnsi="Arial" w:cs="Arial"/>
        </w:rPr>
        <w:t>Introduction:</w:t>
      </w:r>
    </w:p>
    <w:p w14:paraId="1B92D18A" w14:textId="77777777" w:rsidR="00424004" w:rsidRPr="00424004" w:rsidRDefault="00424004" w:rsidP="00D872CE">
      <w:pPr>
        <w:jc w:val="both"/>
        <w:rPr>
          <w:rFonts w:ascii="Arial" w:hAnsi="Arial" w:cs="Arial"/>
        </w:rPr>
      </w:pPr>
      <w:r w:rsidRPr="00424004">
        <w:rPr>
          <w:rFonts w:ascii="Arial" w:hAnsi="Arial" w:cs="Arial"/>
        </w:rPr>
        <w:t>The introduction emphasises the changing landscape of early childhood education, with a commitment to inclusivity and flexibility. Joyful Play Nursery aims to set itself apart by integrating a dedicated special needs department, ensuring tailored support for children with diverse abilities (Smith et al., 2020). The project's objective centres on providing a happy, safe, caring, and fun environment for children to thrive through play and expression.</w:t>
      </w:r>
    </w:p>
    <w:p w14:paraId="6A7D5965" w14:textId="77777777" w:rsidR="00424004" w:rsidRPr="00424004" w:rsidRDefault="00424004" w:rsidP="00D872CE">
      <w:pPr>
        <w:jc w:val="both"/>
        <w:rPr>
          <w:rFonts w:ascii="Arial" w:hAnsi="Arial" w:cs="Arial"/>
        </w:rPr>
      </w:pPr>
      <w:r w:rsidRPr="00424004">
        <w:rPr>
          <w:rFonts w:ascii="Arial" w:hAnsi="Arial" w:cs="Arial"/>
        </w:rPr>
        <w:t>Project Description:</w:t>
      </w:r>
    </w:p>
    <w:p w14:paraId="65DB75B8" w14:textId="77777777" w:rsidR="00424004" w:rsidRPr="00424004" w:rsidRDefault="00424004" w:rsidP="00D872CE">
      <w:pPr>
        <w:jc w:val="both"/>
        <w:rPr>
          <w:rFonts w:ascii="Arial" w:hAnsi="Arial" w:cs="Arial"/>
        </w:rPr>
      </w:pPr>
      <w:r w:rsidRPr="00424004">
        <w:rPr>
          <w:rFonts w:ascii="Arial" w:hAnsi="Arial" w:cs="Arial"/>
        </w:rPr>
        <w:t>The market gap analysis identifies the need for a nursery in Birmingham due to increased demand from parents returning to work post-COVID. The project targets parents, local families, and various stakeholders, with a total budget of £100,000 allocated to building lease, staff wages, facilities, equipment, accessories, and suppliers. Financial planning involves securing a commercial mortgage, considering government-supported childcare hours, and diversifying revenue streams.</w:t>
      </w:r>
    </w:p>
    <w:p w14:paraId="2F40019D" w14:textId="77777777" w:rsidR="00424004" w:rsidRPr="00424004" w:rsidRDefault="00424004" w:rsidP="00D872CE">
      <w:pPr>
        <w:jc w:val="both"/>
        <w:rPr>
          <w:rFonts w:ascii="Arial" w:hAnsi="Arial" w:cs="Arial"/>
        </w:rPr>
      </w:pPr>
      <w:r w:rsidRPr="00424004">
        <w:rPr>
          <w:rFonts w:ascii="Arial" w:hAnsi="Arial" w:cs="Arial"/>
        </w:rPr>
        <w:t>Scope:</w:t>
      </w:r>
    </w:p>
    <w:p w14:paraId="458AC1D8" w14:textId="77777777" w:rsidR="00424004" w:rsidRPr="00424004" w:rsidRDefault="00424004" w:rsidP="00D872CE">
      <w:pPr>
        <w:jc w:val="both"/>
        <w:rPr>
          <w:rFonts w:ascii="Arial" w:hAnsi="Arial" w:cs="Arial"/>
        </w:rPr>
      </w:pPr>
      <w:r w:rsidRPr="00424004">
        <w:rPr>
          <w:rFonts w:ascii="Arial" w:hAnsi="Arial" w:cs="Arial"/>
        </w:rPr>
        <w:t>The scope management plan outlines objectives such as location selection, facility setup, staffing and training, curriculum development, licensing, regulatory compliance, marketing, enrolment, and financial planning. Deliverables include an operational facility, trained staff, approved curriculum, licenses, enrolled students, and established financial systems.</w:t>
      </w:r>
    </w:p>
    <w:p w14:paraId="773B6531" w14:textId="77777777" w:rsidR="00424004" w:rsidRPr="00424004" w:rsidRDefault="00424004" w:rsidP="00D872CE">
      <w:pPr>
        <w:jc w:val="both"/>
        <w:rPr>
          <w:rFonts w:ascii="Arial" w:hAnsi="Arial" w:cs="Arial"/>
        </w:rPr>
      </w:pPr>
      <w:r w:rsidRPr="00424004">
        <w:rPr>
          <w:rFonts w:ascii="Arial" w:hAnsi="Arial" w:cs="Arial"/>
        </w:rPr>
        <w:t>Work Breakdown Structure:</w:t>
      </w:r>
    </w:p>
    <w:p w14:paraId="3CA5EDF4" w14:textId="77777777" w:rsidR="00424004" w:rsidRPr="00424004" w:rsidRDefault="00424004" w:rsidP="00D872CE">
      <w:pPr>
        <w:jc w:val="both"/>
        <w:rPr>
          <w:rFonts w:ascii="Arial" w:hAnsi="Arial" w:cs="Arial"/>
        </w:rPr>
      </w:pPr>
      <w:r w:rsidRPr="00424004">
        <w:rPr>
          <w:rFonts w:ascii="Arial" w:hAnsi="Arial" w:cs="Arial"/>
        </w:rPr>
        <w:t>The work breakdown structure divides the project into four stages: scheduling and getting ready, establishing infrastructure and resources, branding and marketing, and customer engagement and operations. Each stage includes specific tasks necessary for the nursery's success.</w:t>
      </w:r>
    </w:p>
    <w:p w14:paraId="44A68BDF" w14:textId="77777777" w:rsidR="00424004" w:rsidRPr="00424004" w:rsidRDefault="00424004" w:rsidP="00D872CE">
      <w:pPr>
        <w:jc w:val="both"/>
        <w:rPr>
          <w:rFonts w:ascii="Arial" w:hAnsi="Arial" w:cs="Arial"/>
        </w:rPr>
      </w:pPr>
      <w:r w:rsidRPr="00424004">
        <w:rPr>
          <w:rFonts w:ascii="Arial" w:hAnsi="Arial" w:cs="Arial"/>
        </w:rPr>
        <w:t>Gantt Chart:</w:t>
      </w:r>
    </w:p>
    <w:p w14:paraId="4450C8DF" w14:textId="77777777" w:rsidR="00424004" w:rsidRPr="00424004" w:rsidRDefault="00424004" w:rsidP="00D872CE">
      <w:pPr>
        <w:jc w:val="both"/>
        <w:rPr>
          <w:rFonts w:ascii="Arial" w:hAnsi="Arial" w:cs="Arial"/>
        </w:rPr>
      </w:pPr>
      <w:r w:rsidRPr="00424004">
        <w:rPr>
          <w:rFonts w:ascii="Arial" w:hAnsi="Arial" w:cs="Arial"/>
        </w:rPr>
        <w:t>The Gantt chart visually represents the project plan over two months, detailing tasks, responsible parties, and timelines.</w:t>
      </w:r>
    </w:p>
    <w:p w14:paraId="6A36EB33" w14:textId="77777777" w:rsidR="00424004" w:rsidRPr="00424004" w:rsidRDefault="00424004" w:rsidP="00D872CE">
      <w:pPr>
        <w:jc w:val="both"/>
        <w:rPr>
          <w:rFonts w:ascii="Arial" w:hAnsi="Arial" w:cs="Arial"/>
        </w:rPr>
      </w:pPr>
      <w:r w:rsidRPr="00424004">
        <w:rPr>
          <w:rFonts w:ascii="Arial" w:hAnsi="Arial" w:cs="Arial"/>
        </w:rPr>
        <w:t>Quad Chart:</w:t>
      </w:r>
    </w:p>
    <w:p w14:paraId="57E9FBB6" w14:textId="77777777" w:rsidR="00424004" w:rsidRPr="00424004" w:rsidRDefault="00424004" w:rsidP="00D872CE">
      <w:pPr>
        <w:jc w:val="both"/>
        <w:rPr>
          <w:rFonts w:ascii="Arial" w:hAnsi="Arial" w:cs="Arial"/>
        </w:rPr>
      </w:pPr>
      <w:r w:rsidRPr="00424004">
        <w:rPr>
          <w:rFonts w:ascii="Arial" w:hAnsi="Arial" w:cs="Arial"/>
        </w:rPr>
        <w:t>The Quad Chart outlines the purpose, customers' desired end results, and measures of success for Joyful Play Nursery. It provides a strategic planning tool for stakeholders to understand critical information and make informed decisions.</w:t>
      </w:r>
    </w:p>
    <w:p w14:paraId="466A5C71" w14:textId="77777777" w:rsidR="00424004" w:rsidRPr="00424004" w:rsidRDefault="00424004" w:rsidP="00D872CE">
      <w:pPr>
        <w:jc w:val="both"/>
        <w:rPr>
          <w:rFonts w:ascii="Arial" w:hAnsi="Arial" w:cs="Arial"/>
        </w:rPr>
      </w:pPr>
      <w:r w:rsidRPr="00424004">
        <w:rPr>
          <w:rFonts w:ascii="Arial" w:hAnsi="Arial" w:cs="Arial"/>
        </w:rPr>
        <w:t>Stakeholders Involvement:</w:t>
      </w:r>
    </w:p>
    <w:p w14:paraId="79694765" w14:textId="77777777" w:rsidR="00424004" w:rsidRPr="00424004" w:rsidRDefault="00424004" w:rsidP="00D872CE">
      <w:pPr>
        <w:jc w:val="both"/>
        <w:rPr>
          <w:rFonts w:ascii="Arial" w:hAnsi="Arial" w:cs="Arial"/>
        </w:rPr>
      </w:pPr>
      <w:r w:rsidRPr="00424004">
        <w:rPr>
          <w:rFonts w:ascii="Arial" w:hAnsi="Arial" w:cs="Arial"/>
        </w:rPr>
        <w:lastRenderedPageBreak/>
        <w:t>Stakeholders, including parents, children, nursery staff, investors, police, social services, local government, competitors, and more, are identified with their importance, perspectives, and action requirements outlined.</w:t>
      </w:r>
    </w:p>
    <w:p w14:paraId="56E4E08E" w14:textId="77777777" w:rsidR="00424004" w:rsidRPr="00424004" w:rsidRDefault="00424004" w:rsidP="00D872CE">
      <w:pPr>
        <w:jc w:val="both"/>
        <w:rPr>
          <w:rFonts w:ascii="Arial" w:hAnsi="Arial" w:cs="Arial"/>
        </w:rPr>
      </w:pPr>
      <w:r w:rsidRPr="00424004">
        <w:rPr>
          <w:rFonts w:ascii="Arial" w:hAnsi="Arial" w:cs="Arial"/>
        </w:rPr>
        <w:t>Allocation of Resources:</w:t>
      </w:r>
    </w:p>
    <w:p w14:paraId="258792F6" w14:textId="77777777" w:rsidR="00424004" w:rsidRPr="00424004" w:rsidRDefault="00424004" w:rsidP="00D872CE">
      <w:pPr>
        <w:jc w:val="both"/>
        <w:rPr>
          <w:rFonts w:ascii="Arial" w:hAnsi="Arial" w:cs="Arial"/>
        </w:rPr>
      </w:pPr>
      <w:r w:rsidRPr="00424004">
        <w:rPr>
          <w:rFonts w:ascii="Arial" w:hAnsi="Arial" w:cs="Arial"/>
        </w:rPr>
        <w:t>The resource allocation plan identifies a budget of £100,000, distributed across staffing, premise lease, decorating, equipment, suppliers, delivery, and emergency needs.</w:t>
      </w:r>
    </w:p>
    <w:p w14:paraId="5D1DA601" w14:textId="77777777" w:rsidR="00424004" w:rsidRPr="00424004" w:rsidRDefault="00424004" w:rsidP="00D872CE">
      <w:pPr>
        <w:jc w:val="both"/>
        <w:rPr>
          <w:rFonts w:ascii="Arial" w:hAnsi="Arial" w:cs="Arial"/>
        </w:rPr>
      </w:pPr>
      <w:r w:rsidRPr="00424004">
        <w:rPr>
          <w:rFonts w:ascii="Arial" w:hAnsi="Arial" w:cs="Arial"/>
        </w:rPr>
        <w:t>Risk Analysis:</w:t>
      </w:r>
    </w:p>
    <w:p w14:paraId="55766EDF" w14:textId="77777777" w:rsidR="00424004" w:rsidRPr="00424004" w:rsidRDefault="00424004" w:rsidP="00D872CE">
      <w:pPr>
        <w:jc w:val="both"/>
        <w:rPr>
          <w:rFonts w:ascii="Arial" w:hAnsi="Arial" w:cs="Arial"/>
        </w:rPr>
      </w:pPr>
      <w:r w:rsidRPr="00424004">
        <w:rPr>
          <w:rFonts w:ascii="Arial" w:hAnsi="Arial" w:cs="Arial"/>
        </w:rPr>
        <w:t>The risk analysis highlights potential hazards such as fire, slippery floors, strangers, injured children, and unsafe buildings, with corresponding solutions to minimise risks.</w:t>
      </w:r>
    </w:p>
    <w:p w14:paraId="3B883A2D" w14:textId="77777777" w:rsidR="00424004" w:rsidRPr="00424004" w:rsidRDefault="00424004" w:rsidP="00D872CE">
      <w:pPr>
        <w:jc w:val="both"/>
        <w:rPr>
          <w:rFonts w:ascii="Arial" w:hAnsi="Arial" w:cs="Arial"/>
        </w:rPr>
      </w:pPr>
      <w:r w:rsidRPr="00424004">
        <w:rPr>
          <w:rFonts w:ascii="Arial" w:hAnsi="Arial" w:cs="Arial"/>
        </w:rPr>
        <w:t>Financial Plan:</w:t>
      </w:r>
    </w:p>
    <w:p w14:paraId="742CB007" w14:textId="77777777" w:rsidR="00424004" w:rsidRPr="00424004" w:rsidRDefault="00424004" w:rsidP="00D872CE">
      <w:pPr>
        <w:jc w:val="both"/>
        <w:rPr>
          <w:rFonts w:ascii="Arial" w:hAnsi="Arial" w:cs="Arial"/>
        </w:rPr>
      </w:pPr>
      <w:r w:rsidRPr="00424004">
        <w:rPr>
          <w:rFonts w:ascii="Arial" w:hAnsi="Arial" w:cs="Arial"/>
        </w:rPr>
        <w:t>The financial plan assesses income, including sales and grants, and outlines expenses for suppliers, delivery, internet/phone, insurance, wages, bank charges, and stationery. Cash flow projections over two months demonstrate financial viability.</w:t>
      </w:r>
    </w:p>
    <w:p w14:paraId="7169FB05" w14:textId="77777777" w:rsidR="00424004" w:rsidRPr="00424004" w:rsidRDefault="00424004" w:rsidP="00D872CE">
      <w:pPr>
        <w:jc w:val="both"/>
        <w:rPr>
          <w:rFonts w:ascii="Arial" w:hAnsi="Arial" w:cs="Arial"/>
        </w:rPr>
      </w:pPr>
      <w:r w:rsidRPr="00424004">
        <w:rPr>
          <w:rFonts w:ascii="Arial" w:hAnsi="Arial" w:cs="Arial"/>
        </w:rPr>
        <w:t>Conclusion:</w:t>
      </w:r>
    </w:p>
    <w:p w14:paraId="047DA928" w14:textId="09CFE009" w:rsidR="00DE2FDA" w:rsidRDefault="00424004" w:rsidP="00D872CE">
      <w:pPr>
        <w:jc w:val="both"/>
        <w:rPr>
          <w:rFonts w:ascii="Arial" w:hAnsi="Arial" w:cs="Arial"/>
        </w:rPr>
      </w:pPr>
      <w:r w:rsidRPr="00424004">
        <w:rPr>
          <w:rFonts w:ascii="Arial" w:hAnsi="Arial" w:cs="Arial"/>
        </w:rPr>
        <w:t>The conclusion summarises the report's key points, highlighting the well-considered project management strategy for Joyful Play Nursery. The plan addresses market needs, stakeholder engagement, resource allocation, risk management, and financial viability, ensuring a successful and sustainable childcare facility. The commitment to providing a secure, caring, and excellent environment reflects the dedication to meeting the rising demand for childcare services.</w:t>
      </w:r>
    </w:p>
    <w:p w14:paraId="193161B9" w14:textId="77777777" w:rsidR="00DE2FDA" w:rsidRDefault="00DE2FDA">
      <w:pPr>
        <w:rPr>
          <w:rFonts w:ascii="Arial" w:hAnsi="Arial" w:cs="Arial"/>
        </w:rPr>
      </w:pPr>
    </w:p>
    <w:p w14:paraId="188D5EB8" w14:textId="77777777" w:rsidR="00DE2FDA" w:rsidRDefault="00DE2FDA">
      <w:pPr>
        <w:rPr>
          <w:rFonts w:ascii="Arial" w:hAnsi="Arial" w:cs="Arial"/>
        </w:rPr>
      </w:pPr>
    </w:p>
    <w:p w14:paraId="39A041AE" w14:textId="77777777" w:rsidR="00DE2FDA" w:rsidRDefault="00DE2FDA">
      <w:pPr>
        <w:rPr>
          <w:rFonts w:ascii="Arial" w:hAnsi="Arial" w:cs="Arial"/>
        </w:rPr>
      </w:pPr>
    </w:p>
    <w:p w14:paraId="4A2BC030" w14:textId="77777777" w:rsidR="00DE2FDA" w:rsidRDefault="00DE2FDA">
      <w:pPr>
        <w:rPr>
          <w:rFonts w:ascii="Arial" w:hAnsi="Arial" w:cs="Arial"/>
        </w:rPr>
      </w:pPr>
    </w:p>
    <w:p w14:paraId="3215CBBF" w14:textId="77777777" w:rsidR="00DE2FDA" w:rsidRDefault="00DE2FDA">
      <w:pPr>
        <w:rPr>
          <w:rFonts w:ascii="Arial" w:hAnsi="Arial" w:cs="Arial"/>
        </w:rPr>
      </w:pPr>
    </w:p>
    <w:p w14:paraId="7C35477C" w14:textId="77777777" w:rsidR="00DE2FDA" w:rsidRDefault="00DE2FDA">
      <w:pPr>
        <w:rPr>
          <w:rFonts w:ascii="Arial" w:hAnsi="Arial" w:cs="Arial"/>
        </w:rPr>
      </w:pPr>
    </w:p>
    <w:p w14:paraId="7AD33EA6" w14:textId="77777777" w:rsidR="00DE2FDA" w:rsidRDefault="00DE2FDA">
      <w:pPr>
        <w:rPr>
          <w:rFonts w:ascii="Arial" w:hAnsi="Arial" w:cs="Arial"/>
        </w:rPr>
      </w:pPr>
    </w:p>
    <w:p w14:paraId="3B54971D" w14:textId="77777777" w:rsidR="00DE2FDA" w:rsidRDefault="00DE2FDA">
      <w:pPr>
        <w:rPr>
          <w:rFonts w:ascii="Arial" w:hAnsi="Arial" w:cs="Arial"/>
        </w:rPr>
      </w:pPr>
    </w:p>
    <w:p w14:paraId="2DBAA3EC" w14:textId="77777777" w:rsidR="00DE2FDA" w:rsidRDefault="00DE2FDA">
      <w:pPr>
        <w:rPr>
          <w:rFonts w:ascii="Arial" w:hAnsi="Arial" w:cs="Arial"/>
        </w:rPr>
      </w:pPr>
    </w:p>
    <w:p w14:paraId="703C4B65" w14:textId="77777777" w:rsidR="00DE2FDA" w:rsidRDefault="00DE2FDA">
      <w:pPr>
        <w:rPr>
          <w:rFonts w:ascii="Arial" w:hAnsi="Arial" w:cs="Arial"/>
        </w:rPr>
      </w:pPr>
    </w:p>
    <w:p w14:paraId="36608003" w14:textId="77777777" w:rsidR="00DE2FDA" w:rsidRDefault="00DE2FDA">
      <w:pPr>
        <w:rPr>
          <w:rFonts w:ascii="Arial" w:hAnsi="Arial" w:cs="Arial"/>
        </w:rPr>
      </w:pPr>
    </w:p>
    <w:p w14:paraId="577AC4AD" w14:textId="77777777" w:rsidR="00DE2FDA" w:rsidRDefault="00DE2FDA">
      <w:pPr>
        <w:rPr>
          <w:rFonts w:ascii="Arial" w:hAnsi="Arial" w:cs="Arial"/>
        </w:rPr>
      </w:pPr>
    </w:p>
    <w:p w14:paraId="4A11C894" w14:textId="77777777" w:rsidR="00DE2FDA" w:rsidRDefault="00DE2FDA">
      <w:pPr>
        <w:rPr>
          <w:rFonts w:ascii="Arial" w:hAnsi="Arial" w:cs="Arial"/>
        </w:rPr>
      </w:pPr>
    </w:p>
    <w:p w14:paraId="2D9C1B6B" w14:textId="77777777" w:rsidR="00DE2FDA" w:rsidRDefault="00DE2FDA">
      <w:pPr>
        <w:rPr>
          <w:rFonts w:ascii="Arial" w:hAnsi="Arial" w:cs="Arial"/>
        </w:rPr>
      </w:pPr>
    </w:p>
    <w:p w14:paraId="1BBD33F9" w14:textId="3AF7895C" w:rsidR="00DE2FDA" w:rsidRDefault="00DE2FDA" w:rsidP="003C01F0">
      <w:pPr>
        <w:pStyle w:val="Heading1"/>
      </w:pPr>
    </w:p>
    <w:p w14:paraId="48FC3BBB" w14:textId="77777777" w:rsidR="004E7BD6" w:rsidRDefault="004E7BD6" w:rsidP="004E7BD6"/>
    <w:p w14:paraId="163AE225" w14:textId="6212A926" w:rsidR="004E7BD6" w:rsidRDefault="004E7BD6" w:rsidP="004E7BD6">
      <w:pPr>
        <w:pStyle w:val="Heading1"/>
      </w:pPr>
      <w:bookmarkStart w:id="2" w:name="_Toc151931618"/>
      <w:r>
        <w:lastRenderedPageBreak/>
        <w:t>Table of content</w:t>
      </w:r>
      <w:bookmarkEnd w:id="2"/>
    </w:p>
    <w:sdt>
      <w:sdtPr>
        <w:id w:val="-64436096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BCD8957" w14:textId="70C5176B" w:rsidR="008A7223" w:rsidRDefault="008A7223">
          <w:pPr>
            <w:pStyle w:val="TOCHeading"/>
          </w:pPr>
          <w:r>
            <w:t>Contents</w:t>
          </w:r>
        </w:p>
        <w:p w14:paraId="4C7F2FAE" w14:textId="2C2B7130" w:rsidR="008A7223" w:rsidRDefault="008A7223">
          <w:pPr>
            <w:pStyle w:val="TOC1"/>
            <w:tabs>
              <w:tab w:val="right" w:leader="dot" w:pos="9016"/>
            </w:tabs>
            <w:rPr>
              <w:noProof/>
            </w:rPr>
          </w:pPr>
          <w:r>
            <w:fldChar w:fldCharType="begin"/>
          </w:r>
          <w:r>
            <w:instrText xml:space="preserve"> TOC \o "1-3" \h \z \u </w:instrText>
          </w:r>
          <w:r>
            <w:fldChar w:fldCharType="separate"/>
          </w:r>
          <w:hyperlink w:anchor="_Toc151931616" w:history="1">
            <w:r w:rsidRPr="00B17345">
              <w:rPr>
                <w:rStyle w:val="Hyperlink"/>
                <w:noProof/>
              </w:rPr>
              <w:t>Title page</w:t>
            </w:r>
            <w:r>
              <w:rPr>
                <w:noProof/>
                <w:webHidden/>
              </w:rPr>
              <w:tab/>
            </w:r>
            <w:r>
              <w:rPr>
                <w:noProof/>
                <w:webHidden/>
              </w:rPr>
              <w:fldChar w:fldCharType="begin"/>
            </w:r>
            <w:r>
              <w:rPr>
                <w:noProof/>
                <w:webHidden/>
              </w:rPr>
              <w:instrText xml:space="preserve"> PAGEREF _Toc151931616 \h </w:instrText>
            </w:r>
            <w:r>
              <w:rPr>
                <w:noProof/>
                <w:webHidden/>
              </w:rPr>
            </w:r>
            <w:r>
              <w:rPr>
                <w:noProof/>
                <w:webHidden/>
              </w:rPr>
              <w:fldChar w:fldCharType="separate"/>
            </w:r>
            <w:r>
              <w:rPr>
                <w:noProof/>
                <w:webHidden/>
              </w:rPr>
              <w:t>1</w:t>
            </w:r>
            <w:r>
              <w:rPr>
                <w:noProof/>
                <w:webHidden/>
              </w:rPr>
              <w:fldChar w:fldCharType="end"/>
            </w:r>
          </w:hyperlink>
        </w:p>
        <w:p w14:paraId="4655005A" w14:textId="0E7DAA8F" w:rsidR="008A7223" w:rsidRDefault="008A7223">
          <w:pPr>
            <w:pStyle w:val="TOC1"/>
            <w:tabs>
              <w:tab w:val="right" w:leader="dot" w:pos="9016"/>
            </w:tabs>
            <w:rPr>
              <w:noProof/>
            </w:rPr>
          </w:pPr>
          <w:hyperlink w:anchor="_Toc151931617" w:history="1">
            <w:r w:rsidRPr="00B17345">
              <w:rPr>
                <w:rStyle w:val="Hyperlink"/>
                <w:noProof/>
              </w:rPr>
              <w:t>Executive summary</w:t>
            </w:r>
            <w:r>
              <w:rPr>
                <w:noProof/>
                <w:webHidden/>
              </w:rPr>
              <w:tab/>
            </w:r>
            <w:r>
              <w:rPr>
                <w:noProof/>
                <w:webHidden/>
              </w:rPr>
              <w:fldChar w:fldCharType="begin"/>
            </w:r>
            <w:r>
              <w:rPr>
                <w:noProof/>
                <w:webHidden/>
              </w:rPr>
              <w:instrText xml:space="preserve"> PAGEREF _Toc151931617 \h </w:instrText>
            </w:r>
            <w:r>
              <w:rPr>
                <w:noProof/>
                <w:webHidden/>
              </w:rPr>
            </w:r>
            <w:r>
              <w:rPr>
                <w:noProof/>
                <w:webHidden/>
              </w:rPr>
              <w:fldChar w:fldCharType="separate"/>
            </w:r>
            <w:r>
              <w:rPr>
                <w:noProof/>
                <w:webHidden/>
              </w:rPr>
              <w:t>2</w:t>
            </w:r>
            <w:r>
              <w:rPr>
                <w:noProof/>
                <w:webHidden/>
              </w:rPr>
              <w:fldChar w:fldCharType="end"/>
            </w:r>
          </w:hyperlink>
        </w:p>
        <w:p w14:paraId="45FB43E1" w14:textId="4FD6D9FB" w:rsidR="008A7223" w:rsidRDefault="008A7223">
          <w:pPr>
            <w:pStyle w:val="TOC1"/>
            <w:tabs>
              <w:tab w:val="right" w:leader="dot" w:pos="9016"/>
            </w:tabs>
            <w:rPr>
              <w:noProof/>
            </w:rPr>
          </w:pPr>
          <w:hyperlink w:anchor="_Toc151931618" w:history="1">
            <w:r w:rsidRPr="00B17345">
              <w:rPr>
                <w:rStyle w:val="Hyperlink"/>
                <w:noProof/>
              </w:rPr>
              <w:t>Table of content</w:t>
            </w:r>
            <w:r>
              <w:rPr>
                <w:noProof/>
                <w:webHidden/>
              </w:rPr>
              <w:tab/>
            </w:r>
            <w:r>
              <w:rPr>
                <w:noProof/>
                <w:webHidden/>
              </w:rPr>
              <w:fldChar w:fldCharType="begin"/>
            </w:r>
            <w:r>
              <w:rPr>
                <w:noProof/>
                <w:webHidden/>
              </w:rPr>
              <w:instrText xml:space="preserve"> PAGEREF _Toc151931618 \h </w:instrText>
            </w:r>
            <w:r>
              <w:rPr>
                <w:noProof/>
                <w:webHidden/>
              </w:rPr>
            </w:r>
            <w:r>
              <w:rPr>
                <w:noProof/>
                <w:webHidden/>
              </w:rPr>
              <w:fldChar w:fldCharType="separate"/>
            </w:r>
            <w:r>
              <w:rPr>
                <w:noProof/>
                <w:webHidden/>
              </w:rPr>
              <w:t>4</w:t>
            </w:r>
            <w:r>
              <w:rPr>
                <w:noProof/>
                <w:webHidden/>
              </w:rPr>
              <w:fldChar w:fldCharType="end"/>
            </w:r>
          </w:hyperlink>
        </w:p>
        <w:p w14:paraId="5367D7A5" w14:textId="22B5E880" w:rsidR="008A7223" w:rsidRDefault="008A7223">
          <w:pPr>
            <w:pStyle w:val="TOC1"/>
            <w:tabs>
              <w:tab w:val="right" w:leader="dot" w:pos="9016"/>
            </w:tabs>
            <w:rPr>
              <w:noProof/>
            </w:rPr>
          </w:pPr>
          <w:hyperlink w:anchor="_Toc151931619" w:history="1">
            <w:r w:rsidRPr="00B17345">
              <w:rPr>
                <w:rStyle w:val="Hyperlink"/>
                <w:noProof/>
              </w:rPr>
              <w:t>Introduction</w:t>
            </w:r>
            <w:r>
              <w:rPr>
                <w:noProof/>
                <w:webHidden/>
              </w:rPr>
              <w:tab/>
            </w:r>
            <w:r>
              <w:rPr>
                <w:noProof/>
                <w:webHidden/>
              </w:rPr>
              <w:fldChar w:fldCharType="begin"/>
            </w:r>
            <w:r>
              <w:rPr>
                <w:noProof/>
                <w:webHidden/>
              </w:rPr>
              <w:instrText xml:space="preserve"> PAGEREF _Toc151931619 \h </w:instrText>
            </w:r>
            <w:r>
              <w:rPr>
                <w:noProof/>
                <w:webHidden/>
              </w:rPr>
            </w:r>
            <w:r>
              <w:rPr>
                <w:noProof/>
                <w:webHidden/>
              </w:rPr>
              <w:fldChar w:fldCharType="separate"/>
            </w:r>
            <w:r>
              <w:rPr>
                <w:noProof/>
                <w:webHidden/>
              </w:rPr>
              <w:t>5</w:t>
            </w:r>
            <w:r>
              <w:rPr>
                <w:noProof/>
                <w:webHidden/>
              </w:rPr>
              <w:fldChar w:fldCharType="end"/>
            </w:r>
          </w:hyperlink>
        </w:p>
        <w:p w14:paraId="51C8A4AA" w14:textId="297A1139" w:rsidR="008A7223" w:rsidRDefault="008A7223">
          <w:pPr>
            <w:pStyle w:val="TOC1"/>
            <w:tabs>
              <w:tab w:val="right" w:leader="dot" w:pos="9016"/>
            </w:tabs>
            <w:rPr>
              <w:noProof/>
            </w:rPr>
          </w:pPr>
          <w:hyperlink w:anchor="_Toc151931620" w:history="1">
            <w:r w:rsidRPr="00B17345">
              <w:rPr>
                <w:rStyle w:val="Hyperlink"/>
                <w:noProof/>
              </w:rPr>
              <w:t>Project Description</w:t>
            </w:r>
            <w:r>
              <w:rPr>
                <w:noProof/>
                <w:webHidden/>
              </w:rPr>
              <w:tab/>
            </w:r>
            <w:r>
              <w:rPr>
                <w:noProof/>
                <w:webHidden/>
              </w:rPr>
              <w:fldChar w:fldCharType="begin"/>
            </w:r>
            <w:r>
              <w:rPr>
                <w:noProof/>
                <w:webHidden/>
              </w:rPr>
              <w:instrText xml:space="preserve"> PAGEREF _Toc151931620 \h </w:instrText>
            </w:r>
            <w:r>
              <w:rPr>
                <w:noProof/>
                <w:webHidden/>
              </w:rPr>
            </w:r>
            <w:r>
              <w:rPr>
                <w:noProof/>
                <w:webHidden/>
              </w:rPr>
              <w:fldChar w:fldCharType="separate"/>
            </w:r>
            <w:r>
              <w:rPr>
                <w:noProof/>
                <w:webHidden/>
              </w:rPr>
              <w:t>6</w:t>
            </w:r>
            <w:r>
              <w:rPr>
                <w:noProof/>
                <w:webHidden/>
              </w:rPr>
              <w:fldChar w:fldCharType="end"/>
            </w:r>
          </w:hyperlink>
        </w:p>
        <w:p w14:paraId="1961F1CA" w14:textId="288103B0" w:rsidR="008A7223" w:rsidRDefault="008A7223">
          <w:pPr>
            <w:pStyle w:val="TOC1"/>
            <w:tabs>
              <w:tab w:val="right" w:leader="dot" w:pos="9016"/>
            </w:tabs>
            <w:rPr>
              <w:noProof/>
            </w:rPr>
          </w:pPr>
          <w:hyperlink w:anchor="_Toc151931621" w:history="1">
            <w:r w:rsidRPr="00B17345">
              <w:rPr>
                <w:rStyle w:val="Hyperlink"/>
                <w:noProof/>
              </w:rPr>
              <w:t>Scope</w:t>
            </w:r>
            <w:r>
              <w:rPr>
                <w:noProof/>
                <w:webHidden/>
              </w:rPr>
              <w:tab/>
            </w:r>
            <w:r>
              <w:rPr>
                <w:noProof/>
                <w:webHidden/>
              </w:rPr>
              <w:fldChar w:fldCharType="begin"/>
            </w:r>
            <w:r>
              <w:rPr>
                <w:noProof/>
                <w:webHidden/>
              </w:rPr>
              <w:instrText xml:space="preserve"> PAGEREF _Toc151931621 \h </w:instrText>
            </w:r>
            <w:r>
              <w:rPr>
                <w:noProof/>
                <w:webHidden/>
              </w:rPr>
            </w:r>
            <w:r>
              <w:rPr>
                <w:noProof/>
                <w:webHidden/>
              </w:rPr>
              <w:fldChar w:fldCharType="separate"/>
            </w:r>
            <w:r>
              <w:rPr>
                <w:noProof/>
                <w:webHidden/>
              </w:rPr>
              <w:t>8</w:t>
            </w:r>
            <w:r>
              <w:rPr>
                <w:noProof/>
                <w:webHidden/>
              </w:rPr>
              <w:fldChar w:fldCharType="end"/>
            </w:r>
          </w:hyperlink>
        </w:p>
        <w:p w14:paraId="5D8598AA" w14:textId="283474A3" w:rsidR="008A7223" w:rsidRDefault="008A7223">
          <w:pPr>
            <w:pStyle w:val="TOC1"/>
            <w:tabs>
              <w:tab w:val="right" w:leader="dot" w:pos="9016"/>
            </w:tabs>
            <w:rPr>
              <w:noProof/>
            </w:rPr>
          </w:pPr>
          <w:hyperlink w:anchor="_Toc151931622" w:history="1">
            <w:r w:rsidRPr="00B17345">
              <w:rPr>
                <w:rStyle w:val="Hyperlink"/>
                <w:noProof/>
              </w:rPr>
              <w:t>Work Breakdown Structure</w:t>
            </w:r>
            <w:r>
              <w:rPr>
                <w:noProof/>
                <w:webHidden/>
              </w:rPr>
              <w:tab/>
            </w:r>
            <w:r>
              <w:rPr>
                <w:noProof/>
                <w:webHidden/>
              </w:rPr>
              <w:fldChar w:fldCharType="begin"/>
            </w:r>
            <w:r>
              <w:rPr>
                <w:noProof/>
                <w:webHidden/>
              </w:rPr>
              <w:instrText xml:space="preserve"> PAGEREF _Toc151931622 \h </w:instrText>
            </w:r>
            <w:r>
              <w:rPr>
                <w:noProof/>
                <w:webHidden/>
              </w:rPr>
            </w:r>
            <w:r>
              <w:rPr>
                <w:noProof/>
                <w:webHidden/>
              </w:rPr>
              <w:fldChar w:fldCharType="separate"/>
            </w:r>
            <w:r>
              <w:rPr>
                <w:noProof/>
                <w:webHidden/>
              </w:rPr>
              <w:t>10</w:t>
            </w:r>
            <w:r>
              <w:rPr>
                <w:noProof/>
                <w:webHidden/>
              </w:rPr>
              <w:fldChar w:fldCharType="end"/>
            </w:r>
          </w:hyperlink>
        </w:p>
        <w:p w14:paraId="693E9A21" w14:textId="41C12569" w:rsidR="008A7223" w:rsidRDefault="008A7223">
          <w:pPr>
            <w:pStyle w:val="TOC1"/>
            <w:tabs>
              <w:tab w:val="right" w:leader="dot" w:pos="9016"/>
            </w:tabs>
            <w:rPr>
              <w:noProof/>
            </w:rPr>
          </w:pPr>
          <w:hyperlink w:anchor="_Toc151931623" w:history="1">
            <w:r w:rsidRPr="00B17345">
              <w:rPr>
                <w:rStyle w:val="Hyperlink"/>
                <w:noProof/>
              </w:rPr>
              <w:t>Gantt chart</w:t>
            </w:r>
            <w:r>
              <w:rPr>
                <w:noProof/>
                <w:webHidden/>
              </w:rPr>
              <w:tab/>
            </w:r>
            <w:r>
              <w:rPr>
                <w:noProof/>
                <w:webHidden/>
              </w:rPr>
              <w:fldChar w:fldCharType="begin"/>
            </w:r>
            <w:r>
              <w:rPr>
                <w:noProof/>
                <w:webHidden/>
              </w:rPr>
              <w:instrText xml:space="preserve"> PAGEREF _Toc151931623 \h </w:instrText>
            </w:r>
            <w:r>
              <w:rPr>
                <w:noProof/>
                <w:webHidden/>
              </w:rPr>
            </w:r>
            <w:r>
              <w:rPr>
                <w:noProof/>
                <w:webHidden/>
              </w:rPr>
              <w:fldChar w:fldCharType="separate"/>
            </w:r>
            <w:r>
              <w:rPr>
                <w:noProof/>
                <w:webHidden/>
              </w:rPr>
              <w:t>12</w:t>
            </w:r>
            <w:r>
              <w:rPr>
                <w:noProof/>
                <w:webHidden/>
              </w:rPr>
              <w:fldChar w:fldCharType="end"/>
            </w:r>
          </w:hyperlink>
        </w:p>
        <w:p w14:paraId="21ABE52B" w14:textId="597795EE" w:rsidR="008A7223" w:rsidRDefault="008A7223">
          <w:pPr>
            <w:pStyle w:val="TOC1"/>
            <w:tabs>
              <w:tab w:val="right" w:leader="dot" w:pos="9016"/>
            </w:tabs>
            <w:rPr>
              <w:noProof/>
            </w:rPr>
          </w:pPr>
          <w:hyperlink w:anchor="_Toc151931624" w:history="1">
            <w:r w:rsidRPr="00B17345">
              <w:rPr>
                <w:rStyle w:val="Hyperlink"/>
                <w:noProof/>
              </w:rPr>
              <w:t>Quad chart</w:t>
            </w:r>
            <w:r>
              <w:rPr>
                <w:noProof/>
                <w:webHidden/>
              </w:rPr>
              <w:tab/>
            </w:r>
            <w:r>
              <w:rPr>
                <w:noProof/>
                <w:webHidden/>
              </w:rPr>
              <w:fldChar w:fldCharType="begin"/>
            </w:r>
            <w:r>
              <w:rPr>
                <w:noProof/>
                <w:webHidden/>
              </w:rPr>
              <w:instrText xml:space="preserve"> PAGEREF _Toc151931624 \h </w:instrText>
            </w:r>
            <w:r>
              <w:rPr>
                <w:noProof/>
                <w:webHidden/>
              </w:rPr>
            </w:r>
            <w:r>
              <w:rPr>
                <w:noProof/>
                <w:webHidden/>
              </w:rPr>
              <w:fldChar w:fldCharType="separate"/>
            </w:r>
            <w:r>
              <w:rPr>
                <w:noProof/>
                <w:webHidden/>
              </w:rPr>
              <w:t>13</w:t>
            </w:r>
            <w:r>
              <w:rPr>
                <w:noProof/>
                <w:webHidden/>
              </w:rPr>
              <w:fldChar w:fldCharType="end"/>
            </w:r>
          </w:hyperlink>
        </w:p>
        <w:p w14:paraId="5A835BCA" w14:textId="25A6284F" w:rsidR="008A7223" w:rsidRDefault="008A7223">
          <w:pPr>
            <w:pStyle w:val="TOC1"/>
            <w:tabs>
              <w:tab w:val="right" w:leader="dot" w:pos="9016"/>
            </w:tabs>
            <w:rPr>
              <w:noProof/>
            </w:rPr>
          </w:pPr>
          <w:hyperlink w:anchor="_Toc151931625" w:history="1">
            <w:r w:rsidRPr="00B17345">
              <w:rPr>
                <w:rStyle w:val="Hyperlink"/>
                <w:noProof/>
              </w:rPr>
              <w:t>Stakeholders involvement</w:t>
            </w:r>
            <w:r>
              <w:rPr>
                <w:noProof/>
                <w:webHidden/>
              </w:rPr>
              <w:tab/>
            </w:r>
            <w:r>
              <w:rPr>
                <w:noProof/>
                <w:webHidden/>
              </w:rPr>
              <w:fldChar w:fldCharType="begin"/>
            </w:r>
            <w:r>
              <w:rPr>
                <w:noProof/>
                <w:webHidden/>
              </w:rPr>
              <w:instrText xml:space="preserve"> PAGEREF _Toc151931625 \h </w:instrText>
            </w:r>
            <w:r>
              <w:rPr>
                <w:noProof/>
                <w:webHidden/>
              </w:rPr>
            </w:r>
            <w:r>
              <w:rPr>
                <w:noProof/>
                <w:webHidden/>
              </w:rPr>
              <w:fldChar w:fldCharType="separate"/>
            </w:r>
            <w:r>
              <w:rPr>
                <w:noProof/>
                <w:webHidden/>
              </w:rPr>
              <w:t>14</w:t>
            </w:r>
            <w:r>
              <w:rPr>
                <w:noProof/>
                <w:webHidden/>
              </w:rPr>
              <w:fldChar w:fldCharType="end"/>
            </w:r>
          </w:hyperlink>
        </w:p>
        <w:p w14:paraId="7C6544EC" w14:textId="28040316" w:rsidR="008A7223" w:rsidRDefault="008A7223">
          <w:pPr>
            <w:pStyle w:val="TOC1"/>
            <w:tabs>
              <w:tab w:val="right" w:leader="dot" w:pos="9016"/>
            </w:tabs>
            <w:rPr>
              <w:noProof/>
            </w:rPr>
          </w:pPr>
          <w:hyperlink w:anchor="_Toc151931626" w:history="1">
            <w:r w:rsidRPr="00B17345">
              <w:rPr>
                <w:rStyle w:val="Hyperlink"/>
                <w:noProof/>
              </w:rPr>
              <w:t>Allocation of Resources</w:t>
            </w:r>
            <w:r>
              <w:rPr>
                <w:noProof/>
                <w:webHidden/>
              </w:rPr>
              <w:tab/>
            </w:r>
            <w:r>
              <w:rPr>
                <w:noProof/>
                <w:webHidden/>
              </w:rPr>
              <w:fldChar w:fldCharType="begin"/>
            </w:r>
            <w:r>
              <w:rPr>
                <w:noProof/>
                <w:webHidden/>
              </w:rPr>
              <w:instrText xml:space="preserve"> PAGEREF _Toc151931626 \h </w:instrText>
            </w:r>
            <w:r>
              <w:rPr>
                <w:noProof/>
                <w:webHidden/>
              </w:rPr>
            </w:r>
            <w:r>
              <w:rPr>
                <w:noProof/>
                <w:webHidden/>
              </w:rPr>
              <w:fldChar w:fldCharType="separate"/>
            </w:r>
            <w:r>
              <w:rPr>
                <w:noProof/>
                <w:webHidden/>
              </w:rPr>
              <w:t>16</w:t>
            </w:r>
            <w:r>
              <w:rPr>
                <w:noProof/>
                <w:webHidden/>
              </w:rPr>
              <w:fldChar w:fldCharType="end"/>
            </w:r>
          </w:hyperlink>
        </w:p>
        <w:p w14:paraId="54120B31" w14:textId="324032E0" w:rsidR="008A7223" w:rsidRDefault="008A7223">
          <w:pPr>
            <w:pStyle w:val="TOC1"/>
            <w:tabs>
              <w:tab w:val="right" w:leader="dot" w:pos="9016"/>
            </w:tabs>
            <w:rPr>
              <w:noProof/>
            </w:rPr>
          </w:pPr>
          <w:hyperlink w:anchor="_Toc151931627" w:history="1">
            <w:r w:rsidRPr="00B17345">
              <w:rPr>
                <w:rStyle w:val="Hyperlink"/>
                <w:noProof/>
              </w:rPr>
              <w:t>Risk Analysis</w:t>
            </w:r>
            <w:r>
              <w:rPr>
                <w:noProof/>
                <w:webHidden/>
              </w:rPr>
              <w:tab/>
            </w:r>
            <w:r>
              <w:rPr>
                <w:noProof/>
                <w:webHidden/>
              </w:rPr>
              <w:fldChar w:fldCharType="begin"/>
            </w:r>
            <w:r>
              <w:rPr>
                <w:noProof/>
                <w:webHidden/>
              </w:rPr>
              <w:instrText xml:space="preserve"> PAGEREF _Toc151931627 \h </w:instrText>
            </w:r>
            <w:r>
              <w:rPr>
                <w:noProof/>
                <w:webHidden/>
              </w:rPr>
            </w:r>
            <w:r>
              <w:rPr>
                <w:noProof/>
                <w:webHidden/>
              </w:rPr>
              <w:fldChar w:fldCharType="separate"/>
            </w:r>
            <w:r>
              <w:rPr>
                <w:noProof/>
                <w:webHidden/>
              </w:rPr>
              <w:t>17</w:t>
            </w:r>
            <w:r>
              <w:rPr>
                <w:noProof/>
                <w:webHidden/>
              </w:rPr>
              <w:fldChar w:fldCharType="end"/>
            </w:r>
          </w:hyperlink>
        </w:p>
        <w:p w14:paraId="53444193" w14:textId="14E1F79F" w:rsidR="008A7223" w:rsidRDefault="008A7223">
          <w:pPr>
            <w:pStyle w:val="TOC1"/>
            <w:tabs>
              <w:tab w:val="right" w:leader="dot" w:pos="9016"/>
            </w:tabs>
            <w:rPr>
              <w:noProof/>
            </w:rPr>
          </w:pPr>
          <w:hyperlink w:anchor="_Toc151931628" w:history="1">
            <w:r w:rsidRPr="00B17345">
              <w:rPr>
                <w:rStyle w:val="Hyperlink"/>
                <w:noProof/>
              </w:rPr>
              <w:t>Financial plan</w:t>
            </w:r>
            <w:r>
              <w:rPr>
                <w:noProof/>
                <w:webHidden/>
              </w:rPr>
              <w:tab/>
            </w:r>
            <w:r>
              <w:rPr>
                <w:noProof/>
                <w:webHidden/>
              </w:rPr>
              <w:fldChar w:fldCharType="begin"/>
            </w:r>
            <w:r>
              <w:rPr>
                <w:noProof/>
                <w:webHidden/>
              </w:rPr>
              <w:instrText xml:space="preserve"> PAGEREF _Toc151931628 \h </w:instrText>
            </w:r>
            <w:r>
              <w:rPr>
                <w:noProof/>
                <w:webHidden/>
              </w:rPr>
            </w:r>
            <w:r>
              <w:rPr>
                <w:noProof/>
                <w:webHidden/>
              </w:rPr>
              <w:fldChar w:fldCharType="separate"/>
            </w:r>
            <w:r>
              <w:rPr>
                <w:noProof/>
                <w:webHidden/>
              </w:rPr>
              <w:t>18</w:t>
            </w:r>
            <w:r>
              <w:rPr>
                <w:noProof/>
                <w:webHidden/>
              </w:rPr>
              <w:fldChar w:fldCharType="end"/>
            </w:r>
          </w:hyperlink>
        </w:p>
        <w:p w14:paraId="7C947805" w14:textId="20F1888D" w:rsidR="008A7223" w:rsidRDefault="008A7223">
          <w:pPr>
            <w:pStyle w:val="TOC1"/>
            <w:tabs>
              <w:tab w:val="right" w:leader="dot" w:pos="9016"/>
            </w:tabs>
            <w:rPr>
              <w:noProof/>
            </w:rPr>
          </w:pPr>
          <w:hyperlink w:anchor="_Toc151931629" w:history="1">
            <w:r w:rsidRPr="00B17345">
              <w:rPr>
                <w:rStyle w:val="Hyperlink"/>
                <w:noProof/>
              </w:rPr>
              <w:t>Conclusion</w:t>
            </w:r>
            <w:r>
              <w:rPr>
                <w:noProof/>
                <w:webHidden/>
              </w:rPr>
              <w:tab/>
            </w:r>
            <w:r>
              <w:rPr>
                <w:noProof/>
                <w:webHidden/>
              </w:rPr>
              <w:fldChar w:fldCharType="begin"/>
            </w:r>
            <w:r>
              <w:rPr>
                <w:noProof/>
                <w:webHidden/>
              </w:rPr>
              <w:instrText xml:space="preserve"> PAGEREF _Toc151931629 \h </w:instrText>
            </w:r>
            <w:r>
              <w:rPr>
                <w:noProof/>
                <w:webHidden/>
              </w:rPr>
            </w:r>
            <w:r>
              <w:rPr>
                <w:noProof/>
                <w:webHidden/>
              </w:rPr>
              <w:fldChar w:fldCharType="separate"/>
            </w:r>
            <w:r>
              <w:rPr>
                <w:noProof/>
                <w:webHidden/>
              </w:rPr>
              <w:t>18</w:t>
            </w:r>
            <w:r>
              <w:rPr>
                <w:noProof/>
                <w:webHidden/>
              </w:rPr>
              <w:fldChar w:fldCharType="end"/>
            </w:r>
          </w:hyperlink>
        </w:p>
        <w:p w14:paraId="66CD4CED" w14:textId="4E4D9B34" w:rsidR="008A7223" w:rsidRDefault="008A7223">
          <w:pPr>
            <w:pStyle w:val="TOC1"/>
            <w:tabs>
              <w:tab w:val="right" w:leader="dot" w:pos="9016"/>
            </w:tabs>
            <w:rPr>
              <w:noProof/>
            </w:rPr>
          </w:pPr>
          <w:hyperlink w:anchor="_Toc151931630" w:history="1">
            <w:r w:rsidRPr="00B17345">
              <w:rPr>
                <w:rStyle w:val="Hyperlink"/>
                <w:noProof/>
              </w:rPr>
              <w:t>References</w:t>
            </w:r>
            <w:r>
              <w:rPr>
                <w:noProof/>
                <w:webHidden/>
              </w:rPr>
              <w:tab/>
            </w:r>
            <w:r>
              <w:rPr>
                <w:noProof/>
                <w:webHidden/>
              </w:rPr>
              <w:fldChar w:fldCharType="begin"/>
            </w:r>
            <w:r>
              <w:rPr>
                <w:noProof/>
                <w:webHidden/>
              </w:rPr>
              <w:instrText xml:space="preserve"> PAGEREF _Toc151931630 \h </w:instrText>
            </w:r>
            <w:r>
              <w:rPr>
                <w:noProof/>
                <w:webHidden/>
              </w:rPr>
            </w:r>
            <w:r>
              <w:rPr>
                <w:noProof/>
                <w:webHidden/>
              </w:rPr>
              <w:fldChar w:fldCharType="separate"/>
            </w:r>
            <w:r>
              <w:rPr>
                <w:noProof/>
                <w:webHidden/>
              </w:rPr>
              <w:t>19</w:t>
            </w:r>
            <w:r>
              <w:rPr>
                <w:noProof/>
                <w:webHidden/>
              </w:rPr>
              <w:fldChar w:fldCharType="end"/>
            </w:r>
          </w:hyperlink>
        </w:p>
        <w:p w14:paraId="671A988F" w14:textId="12480A70" w:rsidR="008A7223" w:rsidRDefault="008A7223">
          <w:r>
            <w:rPr>
              <w:b/>
              <w:bCs/>
            </w:rPr>
            <w:fldChar w:fldCharType="end"/>
          </w:r>
        </w:p>
      </w:sdtContent>
    </w:sdt>
    <w:p w14:paraId="6E60C993" w14:textId="77777777" w:rsidR="008A7223" w:rsidRPr="004200AE" w:rsidRDefault="008A7223" w:rsidP="008A7223">
      <w:pPr>
        <w:rPr>
          <w:rFonts w:ascii="Arial" w:hAnsi="Arial" w:cs="Arial"/>
        </w:rPr>
      </w:pPr>
    </w:p>
    <w:p w14:paraId="100E5F53" w14:textId="77777777" w:rsidR="00DE2FDA" w:rsidRDefault="00DE2FDA">
      <w:pPr>
        <w:rPr>
          <w:rFonts w:ascii="Arial" w:hAnsi="Arial" w:cs="Arial"/>
        </w:rPr>
      </w:pPr>
    </w:p>
    <w:p w14:paraId="468B242B" w14:textId="77777777" w:rsidR="00DE2FDA" w:rsidRDefault="00DE2FDA">
      <w:pPr>
        <w:rPr>
          <w:rFonts w:ascii="Arial" w:hAnsi="Arial" w:cs="Arial"/>
        </w:rPr>
      </w:pPr>
    </w:p>
    <w:p w14:paraId="48EA8E75" w14:textId="77777777" w:rsidR="00DE2FDA" w:rsidRDefault="00DE2FDA">
      <w:pPr>
        <w:rPr>
          <w:rFonts w:ascii="Arial" w:hAnsi="Arial" w:cs="Arial"/>
        </w:rPr>
      </w:pPr>
    </w:p>
    <w:p w14:paraId="576F59F4" w14:textId="77777777" w:rsidR="00DE2FDA" w:rsidRDefault="00DE2FDA">
      <w:pPr>
        <w:rPr>
          <w:rFonts w:ascii="Arial" w:hAnsi="Arial" w:cs="Arial"/>
        </w:rPr>
      </w:pPr>
    </w:p>
    <w:p w14:paraId="17CA9700" w14:textId="77777777" w:rsidR="00DE2FDA" w:rsidRDefault="00DE2FDA">
      <w:pPr>
        <w:rPr>
          <w:rFonts w:ascii="Arial" w:hAnsi="Arial" w:cs="Arial"/>
        </w:rPr>
      </w:pPr>
    </w:p>
    <w:p w14:paraId="3AAB868D" w14:textId="77777777" w:rsidR="00DE2FDA" w:rsidRDefault="00DE2FDA">
      <w:pPr>
        <w:rPr>
          <w:rFonts w:ascii="Arial" w:hAnsi="Arial" w:cs="Arial"/>
        </w:rPr>
      </w:pPr>
    </w:p>
    <w:p w14:paraId="2F1B32C9" w14:textId="77777777" w:rsidR="00DE2FDA" w:rsidRDefault="00DE2FDA">
      <w:pPr>
        <w:rPr>
          <w:rFonts w:ascii="Arial" w:hAnsi="Arial" w:cs="Arial"/>
        </w:rPr>
      </w:pPr>
    </w:p>
    <w:p w14:paraId="3879881F" w14:textId="77777777" w:rsidR="00DE2FDA" w:rsidRDefault="00DE2FDA">
      <w:pPr>
        <w:rPr>
          <w:rFonts w:ascii="Arial" w:hAnsi="Arial" w:cs="Arial"/>
        </w:rPr>
      </w:pPr>
    </w:p>
    <w:p w14:paraId="10A6D2CE" w14:textId="77777777" w:rsidR="00DE2FDA" w:rsidRDefault="00DE2FDA">
      <w:pPr>
        <w:rPr>
          <w:rFonts w:ascii="Arial" w:hAnsi="Arial" w:cs="Arial"/>
        </w:rPr>
      </w:pPr>
    </w:p>
    <w:p w14:paraId="5ABAA4F3" w14:textId="77777777" w:rsidR="00DE2FDA" w:rsidRDefault="00DE2FDA">
      <w:pPr>
        <w:rPr>
          <w:rFonts w:ascii="Arial" w:hAnsi="Arial" w:cs="Arial"/>
        </w:rPr>
      </w:pPr>
    </w:p>
    <w:p w14:paraId="326B2904" w14:textId="77777777" w:rsidR="00DE2FDA" w:rsidRDefault="00DE2FDA">
      <w:pPr>
        <w:rPr>
          <w:rFonts w:ascii="Arial" w:hAnsi="Arial" w:cs="Arial"/>
        </w:rPr>
      </w:pPr>
    </w:p>
    <w:p w14:paraId="372D55A9" w14:textId="77777777" w:rsidR="00DE2FDA" w:rsidRDefault="00DE2FDA">
      <w:pPr>
        <w:rPr>
          <w:rFonts w:ascii="Arial" w:hAnsi="Arial" w:cs="Arial"/>
        </w:rPr>
      </w:pPr>
    </w:p>
    <w:p w14:paraId="5953D5F3" w14:textId="77777777" w:rsidR="00DE2FDA" w:rsidRDefault="00DE2FDA">
      <w:pPr>
        <w:rPr>
          <w:rFonts w:ascii="Arial" w:hAnsi="Arial" w:cs="Arial"/>
        </w:rPr>
      </w:pPr>
    </w:p>
    <w:p w14:paraId="063E1773" w14:textId="77777777" w:rsidR="00B14C10" w:rsidRDefault="00350C68" w:rsidP="00D645AA">
      <w:pPr>
        <w:pStyle w:val="Heading1"/>
      </w:pPr>
      <w:bookmarkStart w:id="3" w:name="_Toc151931619"/>
      <w:r>
        <w:lastRenderedPageBreak/>
        <w:t>I</w:t>
      </w:r>
      <w:r w:rsidR="00DE2FDA">
        <w:t>ntroduction</w:t>
      </w:r>
      <w:bookmarkEnd w:id="3"/>
    </w:p>
    <w:p w14:paraId="42EF4342" w14:textId="6BDA7A81" w:rsidR="00A345B4" w:rsidRDefault="007E272F" w:rsidP="00D872CE">
      <w:pPr>
        <w:jc w:val="both"/>
        <w:rPr>
          <w:rFonts w:ascii="Arial" w:hAnsi="Arial" w:cs="Arial"/>
        </w:rPr>
      </w:pPr>
      <w:r>
        <w:rPr>
          <w:rFonts w:ascii="Arial" w:hAnsi="Arial" w:cs="Arial"/>
        </w:rPr>
        <w:t>Th</w:t>
      </w:r>
      <w:r w:rsidR="00FD2681">
        <w:rPr>
          <w:rFonts w:ascii="Arial" w:hAnsi="Arial" w:cs="Arial"/>
        </w:rPr>
        <w:t>is report seeks</w:t>
      </w:r>
      <w:r w:rsidR="00DE737E">
        <w:rPr>
          <w:rFonts w:ascii="Arial" w:hAnsi="Arial" w:cs="Arial"/>
        </w:rPr>
        <w:t xml:space="preserve"> to</w:t>
      </w:r>
      <w:r w:rsidR="00FD2681">
        <w:rPr>
          <w:rFonts w:ascii="Arial" w:hAnsi="Arial" w:cs="Arial"/>
        </w:rPr>
        <w:t xml:space="preserve"> provide</w:t>
      </w:r>
      <w:r w:rsidR="00DE737E">
        <w:rPr>
          <w:rFonts w:ascii="Arial" w:hAnsi="Arial" w:cs="Arial"/>
        </w:rPr>
        <w:t xml:space="preserve"> </w:t>
      </w:r>
      <w:r w:rsidR="00C810E0">
        <w:rPr>
          <w:rFonts w:ascii="Arial" w:hAnsi="Arial" w:cs="Arial"/>
        </w:rPr>
        <w:t>detailed</w:t>
      </w:r>
      <w:r w:rsidR="006A1D8F">
        <w:rPr>
          <w:rFonts w:ascii="Arial" w:hAnsi="Arial" w:cs="Arial"/>
        </w:rPr>
        <w:t xml:space="preserve"> </w:t>
      </w:r>
      <w:r w:rsidR="00DE737E">
        <w:rPr>
          <w:rFonts w:ascii="Arial" w:hAnsi="Arial" w:cs="Arial"/>
        </w:rPr>
        <w:t xml:space="preserve">action plan on a </w:t>
      </w:r>
      <w:r>
        <w:rPr>
          <w:rFonts w:ascii="Arial" w:hAnsi="Arial" w:cs="Arial"/>
        </w:rPr>
        <w:t xml:space="preserve">project </w:t>
      </w:r>
      <w:r w:rsidR="003D4B73">
        <w:rPr>
          <w:rFonts w:ascii="Arial" w:hAnsi="Arial" w:cs="Arial"/>
        </w:rPr>
        <w:t>management plan</w:t>
      </w:r>
      <w:r w:rsidR="00A65881">
        <w:rPr>
          <w:rFonts w:ascii="Arial" w:hAnsi="Arial" w:cs="Arial"/>
        </w:rPr>
        <w:t xml:space="preserve"> </w:t>
      </w:r>
      <w:r w:rsidR="00AB4623">
        <w:rPr>
          <w:rFonts w:ascii="Arial" w:hAnsi="Arial" w:cs="Arial"/>
        </w:rPr>
        <w:t>for</w:t>
      </w:r>
      <w:r w:rsidR="00A65881">
        <w:rPr>
          <w:rFonts w:ascii="Arial" w:hAnsi="Arial" w:cs="Arial"/>
        </w:rPr>
        <w:t xml:space="preserve"> a new nurse</w:t>
      </w:r>
      <w:r w:rsidR="006A1D8F">
        <w:rPr>
          <w:rFonts w:ascii="Arial" w:hAnsi="Arial" w:cs="Arial"/>
        </w:rPr>
        <w:t>ry</w:t>
      </w:r>
      <w:r w:rsidR="003D4B73">
        <w:rPr>
          <w:rFonts w:ascii="Arial" w:hAnsi="Arial" w:cs="Arial"/>
        </w:rPr>
        <w:t xml:space="preserve"> </w:t>
      </w:r>
      <w:r w:rsidR="009056D2">
        <w:rPr>
          <w:rFonts w:ascii="Arial" w:hAnsi="Arial" w:cs="Arial"/>
        </w:rPr>
        <w:t xml:space="preserve">school named </w:t>
      </w:r>
      <w:r w:rsidR="00CF228C">
        <w:rPr>
          <w:rFonts w:ascii="Arial" w:hAnsi="Arial" w:cs="Arial"/>
        </w:rPr>
        <w:t>Joyful Play</w:t>
      </w:r>
      <w:r w:rsidR="008A3401">
        <w:rPr>
          <w:rFonts w:ascii="Arial" w:hAnsi="Arial" w:cs="Arial"/>
        </w:rPr>
        <w:t xml:space="preserve"> </w:t>
      </w:r>
      <w:r w:rsidR="009056D2">
        <w:rPr>
          <w:rFonts w:ascii="Arial" w:hAnsi="Arial" w:cs="Arial"/>
        </w:rPr>
        <w:t>Nursery. Considering</w:t>
      </w:r>
      <w:r w:rsidR="00A345B4">
        <w:rPr>
          <w:rFonts w:ascii="Arial" w:hAnsi="Arial" w:cs="Arial"/>
        </w:rPr>
        <w:t xml:space="preserve"> information on</w:t>
      </w:r>
      <w:r w:rsidR="009056D2">
        <w:rPr>
          <w:rFonts w:ascii="Arial" w:hAnsi="Arial" w:cs="Arial"/>
        </w:rPr>
        <w:t xml:space="preserve"> how to</w:t>
      </w:r>
      <w:r w:rsidR="00A345B4">
        <w:rPr>
          <w:rFonts w:ascii="Arial" w:hAnsi="Arial" w:cs="Arial"/>
        </w:rPr>
        <w:t xml:space="preserve"> manag</w:t>
      </w:r>
      <w:r w:rsidR="009056D2">
        <w:rPr>
          <w:rFonts w:ascii="Arial" w:hAnsi="Arial" w:cs="Arial"/>
        </w:rPr>
        <w:t>e</w:t>
      </w:r>
      <w:r w:rsidR="00A345B4">
        <w:rPr>
          <w:rFonts w:ascii="Arial" w:hAnsi="Arial" w:cs="Arial"/>
        </w:rPr>
        <w:t xml:space="preserve"> the project</w:t>
      </w:r>
      <w:r w:rsidR="00C810E0">
        <w:rPr>
          <w:rFonts w:ascii="Arial" w:hAnsi="Arial" w:cs="Arial"/>
        </w:rPr>
        <w:t>,</w:t>
      </w:r>
      <w:r w:rsidR="00A345B4">
        <w:rPr>
          <w:rFonts w:ascii="Arial" w:hAnsi="Arial" w:cs="Arial"/>
        </w:rPr>
        <w:t xml:space="preserve"> </w:t>
      </w:r>
      <w:r w:rsidR="006B0425">
        <w:rPr>
          <w:rFonts w:ascii="Arial" w:hAnsi="Arial" w:cs="Arial"/>
        </w:rPr>
        <w:t>it will include</w:t>
      </w:r>
      <w:r w:rsidR="00AB4623">
        <w:rPr>
          <w:rFonts w:ascii="Arial" w:hAnsi="Arial" w:cs="Arial"/>
        </w:rPr>
        <w:t xml:space="preserve"> </w:t>
      </w:r>
      <w:r w:rsidR="009F4078">
        <w:rPr>
          <w:rFonts w:ascii="Arial" w:hAnsi="Arial" w:cs="Arial"/>
        </w:rPr>
        <w:t xml:space="preserve">a </w:t>
      </w:r>
      <w:r w:rsidR="0050646A">
        <w:rPr>
          <w:rFonts w:ascii="Arial" w:hAnsi="Arial" w:cs="Arial"/>
        </w:rPr>
        <w:t>P</w:t>
      </w:r>
      <w:r w:rsidR="00E21F85">
        <w:rPr>
          <w:rFonts w:ascii="Arial" w:hAnsi="Arial" w:cs="Arial"/>
        </w:rPr>
        <w:t>roject description</w:t>
      </w:r>
      <w:r w:rsidR="0050646A">
        <w:rPr>
          <w:rFonts w:ascii="Arial" w:hAnsi="Arial" w:cs="Arial"/>
        </w:rPr>
        <w:t>,</w:t>
      </w:r>
      <w:r w:rsidR="001255DC">
        <w:rPr>
          <w:rFonts w:ascii="Arial" w:hAnsi="Arial" w:cs="Arial"/>
        </w:rPr>
        <w:t xml:space="preserve"> S</w:t>
      </w:r>
      <w:r w:rsidR="00E21F85">
        <w:rPr>
          <w:rFonts w:ascii="Arial" w:hAnsi="Arial" w:cs="Arial"/>
        </w:rPr>
        <w:t>cope</w:t>
      </w:r>
      <w:r w:rsidR="00391560">
        <w:rPr>
          <w:rFonts w:ascii="Arial" w:hAnsi="Arial" w:cs="Arial"/>
        </w:rPr>
        <w:t>,</w:t>
      </w:r>
      <w:r w:rsidR="00225BA1">
        <w:rPr>
          <w:rFonts w:ascii="Arial" w:hAnsi="Arial" w:cs="Arial"/>
        </w:rPr>
        <w:t xml:space="preserve"> </w:t>
      </w:r>
      <w:r w:rsidR="001255DC">
        <w:rPr>
          <w:rFonts w:ascii="Arial" w:hAnsi="Arial" w:cs="Arial"/>
        </w:rPr>
        <w:t>W</w:t>
      </w:r>
      <w:r w:rsidR="00391560">
        <w:rPr>
          <w:rFonts w:ascii="Arial" w:hAnsi="Arial" w:cs="Arial"/>
        </w:rPr>
        <w:t>ork breakdown structure</w:t>
      </w:r>
      <w:r w:rsidR="00AE3F86">
        <w:rPr>
          <w:rFonts w:ascii="Arial" w:hAnsi="Arial" w:cs="Arial"/>
        </w:rPr>
        <w:t xml:space="preserve">, </w:t>
      </w:r>
      <w:r w:rsidR="001255DC">
        <w:rPr>
          <w:rFonts w:ascii="Arial" w:hAnsi="Arial" w:cs="Arial"/>
        </w:rPr>
        <w:t>Q</w:t>
      </w:r>
      <w:r w:rsidR="00AE3F86">
        <w:rPr>
          <w:rFonts w:ascii="Arial" w:hAnsi="Arial" w:cs="Arial"/>
        </w:rPr>
        <w:t xml:space="preserve">uad chart, </w:t>
      </w:r>
      <w:r w:rsidR="007E6E7C">
        <w:rPr>
          <w:rFonts w:ascii="Arial" w:hAnsi="Arial" w:cs="Arial"/>
        </w:rPr>
        <w:t>Gantt</w:t>
      </w:r>
      <w:r w:rsidR="00AE3F86">
        <w:rPr>
          <w:rFonts w:ascii="Arial" w:hAnsi="Arial" w:cs="Arial"/>
        </w:rPr>
        <w:t xml:space="preserve"> chart</w:t>
      </w:r>
      <w:r w:rsidR="00ED167B">
        <w:rPr>
          <w:rFonts w:ascii="Arial" w:hAnsi="Arial" w:cs="Arial"/>
        </w:rPr>
        <w:t>,</w:t>
      </w:r>
      <w:r w:rsidR="007E6E7C">
        <w:rPr>
          <w:rFonts w:ascii="Arial" w:hAnsi="Arial" w:cs="Arial"/>
        </w:rPr>
        <w:t xml:space="preserve"> </w:t>
      </w:r>
      <w:r w:rsidR="001255DC">
        <w:rPr>
          <w:rFonts w:ascii="Arial" w:hAnsi="Arial" w:cs="Arial"/>
        </w:rPr>
        <w:t>S</w:t>
      </w:r>
      <w:r w:rsidR="00ED167B">
        <w:rPr>
          <w:rFonts w:ascii="Arial" w:hAnsi="Arial" w:cs="Arial"/>
        </w:rPr>
        <w:t xml:space="preserve">takeholders involvement, </w:t>
      </w:r>
      <w:r w:rsidR="003F28B5">
        <w:rPr>
          <w:rFonts w:ascii="Arial" w:hAnsi="Arial" w:cs="Arial"/>
        </w:rPr>
        <w:t>A</w:t>
      </w:r>
      <w:r w:rsidR="00ED167B">
        <w:rPr>
          <w:rFonts w:ascii="Arial" w:hAnsi="Arial" w:cs="Arial"/>
        </w:rPr>
        <w:t>llocation of resources,</w:t>
      </w:r>
      <w:r w:rsidR="007E6E7C">
        <w:rPr>
          <w:rFonts w:ascii="Arial" w:hAnsi="Arial" w:cs="Arial"/>
        </w:rPr>
        <w:t xml:space="preserve"> </w:t>
      </w:r>
      <w:r w:rsidR="003F28B5">
        <w:rPr>
          <w:rFonts w:ascii="Arial" w:hAnsi="Arial" w:cs="Arial"/>
        </w:rPr>
        <w:t>R</w:t>
      </w:r>
      <w:r w:rsidR="00ED167B">
        <w:rPr>
          <w:rFonts w:ascii="Arial" w:hAnsi="Arial" w:cs="Arial"/>
        </w:rPr>
        <w:t xml:space="preserve">isk </w:t>
      </w:r>
      <w:r w:rsidR="003F28B5">
        <w:rPr>
          <w:rFonts w:ascii="Arial" w:hAnsi="Arial" w:cs="Arial"/>
        </w:rPr>
        <w:t>A</w:t>
      </w:r>
      <w:r w:rsidR="00ED167B">
        <w:rPr>
          <w:rFonts w:ascii="Arial" w:hAnsi="Arial" w:cs="Arial"/>
        </w:rPr>
        <w:t>na</w:t>
      </w:r>
      <w:r w:rsidR="007E6E7C">
        <w:rPr>
          <w:rFonts w:ascii="Arial" w:hAnsi="Arial" w:cs="Arial"/>
        </w:rPr>
        <w:t>lysis</w:t>
      </w:r>
      <w:r w:rsidR="00E92E2F">
        <w:rPr>
          <w:rFonts w:ascii="Arial" w:hAnsi="Arial" w:cs="Arial"/>
        </w:rPr>
        <w:t xml:space="preserve">, Financial </w:t>
      </w:r>
      <w:proofErr w:type="gramStart"/>
      <w:r w:rsidR="00E92E2F">
        <w:rPr>
          <w:rFonts w:ascii="Arial" w:hAnsi="Arial" w:cs="Arial"/>
        </w:rPr>
        <w:t>analysis</w:t>
      </w:r>
      <w:proofErr w:type="gramEnd"/>
      <w:r w:rsidR="007E6E7C">
        <w:rPr>
          <w:rFonts w:ascii="Arial" w:hAnsi="Arial" w:cs="Arial"/>
        </w:rPr>
        <w:t xml:space="preserve"> and </w:t>
      </w:r>
      <w:r w:rsidR="00E92E2F">
        <w:rPr>
          <w:rFonts w:ascii="Arial" w:hAnsi="Arial" w:cs="Arial"/>
        </w:rPr>
        <w:t xml:space="preserve">a </w:t>
      </w:r>
      <w:r w:rsidR="003F28B5">
        <w:rPr>
          <w:rFonts w:ascii="Arial" w:hAnsi="Arial" w:cs="Arial"/>
        </w:rPr>
        <w:t>C</w:t>
      </w:r>
      <w:r w:rsidR="007E6E7C">
        <w:rPr>
          <w:rFonts w:ascii="Arial" w:hAnsi="Arial" w:cs="Arial"/>
        </w:rPr>
        <w:t xml:space="preserve">onclusion </w:t>
      </w:r>
      <w:r w:rsidR="0050646A">
        <w:rPr>
          <w:rFonts w:ascii="Arial" w:hAnsi="Arial" w:cs="Arial"/>
        </w:rPr>
        <w:t xml:space="preserve">to give an overview of </w:t>
      </w:r>
      <w:r w:rsidR="00E92E2F">
        <w:rPr>
          <w:rFonts w:ascii="Arial" w:hAnsi="Arial" w:cs="Arial"/>
        </w:rPr>
        <w:t>managing</w:t>
      </w:r>
      <w:r w:rsidR="0050646A">
        <w:rPr>
          <w:rFonts w:ascii="Arial" w:hAnsi="Arial" w:cs="Arial"/>
        </w:rPr>
        <w:t xml:space="preserve"> a </w:t>
      </w:r>
      <w:r w:rsidR="009F4078">
        <w:rPr>
          <w:rFonts w:ascii="Arial" w:hAnsi="Arial" w:cs="Arial"/>
        </w:rPr>
        <w:t>project</w:t>
      </w:r>
      <w:r w:rsidR="00D25436">
        <w:rPr>
          <w:rFonts w:ascii="Arial" w:hAnsi="Arial" w:cs="Arial"/>
        </w:rPr>
        <w:t>.</w:t>
      </w:r>
      <w:r w:rsidR="009F4078">
        <w:rPr>
          <w:rFonts w:ascii="Arial" w:hAnsi="Arial" w:cs="Arial"/>
        </w:rPr>
        <w:tab/>
      </w:r>
    </w:p>
    <w:p w14:paraId="64CBA749" w14:textId="416CFB57" w:rsidR="00350C68" w:rsidRDefault="0044361F" w:rsidP="00D872CE">
      <w:pPr>
        <w:jc w:val="both"/>
        <w:rPr>
          <w:rFonts w:ascii="Arial" w:hAnsi="Arial" w:cs="Arial"/>
        </w:rPr>
      </w:pPr>
      <w:r w:rsidRPr="0044361F">
        <w:rPr>
          <w:rFonts w:ascii="Arial" w:hAnsi="Arial" w:cs="Arial"/>
        </w:rPr>
        <w:t xml:space="preserve">The early childhood education environment is quickly changing, driven by a shared commitment to inclusion, flexibility, and responsiveness to the different needs of families. This introduction describes a visionary proposal to construct a creative nursery that </w:t>
      </w:r>
      <w:r w:rsidR="00D25436">
        <w:rPr>
          <w:rFonts w:ascii="Arial" w:hAnsi="Arial" w:cs="Arial"/>
        </w:rPr>
        <w:t>includes a special needs area and</w:t>
      </w:r>
      <w:r w:rsidRPr="0044361F">
        <w:rPr>
          <w:rFonts w:ascii="Arial" w:hAnsi="Arial" w:cs="Arial"/>
        </w:rPr>
        <w:t xml:space="preserve"> later finishes and a pay-as-you-go service, in keeping with current educational trends and parental expectations.</w:t>
      </w:r>
      <w:r w:rsidR="00685317" w:rsidRPr="00685317">
        <w:t xml:space="preserve"> </w:t>
      </w:r>
      <w:r w:rsidR="00685317" w:rsidRPr="00685317">
        <w:rPr>
          <w:rFonts w:ascii="Arial" w:hAnsi="Arial" w:cs="Arial"/>
        </w:rPr>
        <w:t xml:space="preserve">our proposed nursery project seeks to go beyond conventional boundaries by integrating a dedicated special needs department. This department will be equipped with </w:t>
      </w:r>
      <w:r w:rsidR="00052996">
        <w:rPr>
          <w:rFonts w:ascii="Arial" w:hAnsi="Arial" w:cs="Arial"/>
        </w:rPr>
        <w:t>specialised</w:t>
      </w:r>
      <w:r w:rsidR="00685317" w:rsidRPr="00685317">
        <w:rPr>
          <w:rFonts w:ascii="Arial" w:hAnsi="Arial" w:cs="Arial"/>
        </w:rPr>
        <w:t xml:space="preserve"> staff and resources to provide tailored support for children with diverse abilities, ensuring that every child, regardless of their developmental profile, receives the attention and care they deserve (Smith et al., 2020).</w:t>
      </w:r>
    </w:p>
    <w:p w14:paraId="23DC8ADB" w14:textId="0890B346" w:rsidR="001B5E49" w:rsidRDefault="000F68DA" w:rsidP="00D872CE">
      <w:pPr>
        <w:jc w:val="both"/>
        <w:rPr>
          <w:rFonts w:ascii="Arial" w:hAnsi="Arial" w:cs="Arial"/>
        </w:rPr>
      </w:pPr>
      <w:r>
        <w:rPr>
          <w:rFonts w:ascii="Arial" w:hAnsi="Arial" w:cs="Arial"/>
        </w:rPr>
        <w:t>The project</w:t>
      </w:r>
      <w:r w:rsidR="001B5E49" w:rsidRPr="001B5E49">
        <w:rPr>
          <w:rFonts w:ascii="Arial" w:hAnsi="Arial" w:cs="Arial"/>
        </w:rPr>
        <w:t xml:space="preserve"> </w:t>
      </w:r>
      <w:r>
        <w:rPr>
          <w:rFonts w:ascii="Arial" w:hAnsi="Arial" w:cs="Arial"/>
        </w:rPr>
        <w:t xml:space="preserve">objective </w:t>
      </w:r>
      <w:r w:rsidR="004976E8">
        <w:rPr>
          <w:rFonts w:ascii="Arial" w:hAnsi="Arial" w:cs="Arial"/>
        </w:rPr>
        <w:t>focuses on the</w:t>
      </w:r>
      <w:r w:rsidR="001B5E49" w:rsidRPr="001B5E49">
        <w:rPr>
          <w:rFonts w:ascii="Arial" w:hAnsi="Arial" w:cs="Arial"/>
        </w:rPr>
        <w:t xml:space="preserve"> provi</w:t>
      </w:r>
      <w:r w:rsidR="004976E8">
        <w:rPr>
          <w:rFonts w:ascii="Arial" w:hAnsi="Arial" w:cs="Arial"/>
        </w:rPr>
        <w:t>sion of</w:t>
      </w:r>
      <w:r w:rsidR="001B5E49" w:rsidRPr="001B5E49">
        <w:rPr>
          <w:rFonts w:ascii="Arial" w:hAnsi="Arial" w:cs="Arial"/>
        </w:rPr>
        <w:t xml:space="preserve"> a happy, safe, </w:t>
      </w:r>
      <w:proofErr w:type="gramStart"/>
      <w:r w:rsidR="001B5E49" w:rsidRPr="001B5E49">
        <w:rPr>
          <w:rFonts w:ascii="Arial" w:hAnsi="Arial" w:cs="Arial"/>
        </w:rPr>
        <w:t>caring</w:t>
      </w:r>
      <w:proofErr w:type="gramEnd"/>
      <w:r w:rsidR="001B5E49" w:rsidRPr="001B5E49">
        <w:rPr>
          <w:rFonts w:ascii="Arial" w:hAnsi="Arial" w:cs="Arial"/>
        </w:rPr>
        <w:t xml:space="preserve"> and fun environment </w:t>
      </w:r>
      <w:r w:rsidR="0014176B">
        <w:rPr>
          <w:rFonts w:ascii="Arial" w:hAnsi="Arial" w:cs="Arial"/>
        </w:rPr>
        <w:t>where</w:t>
      </w:r>
      <w:r w:rsidR="001B5E49" w:rsidRPr="001B5E49">
        <w:rPr>
          <w:rFonts w:ascii="Arial" w:hAnsi="Arial" w:cs="Arial"/>
        </w:rPr>
        <w:t xml:space="preserve"> children can thrive and express themselves. Our experienced team have excellent knowledge of how children learn through play and expression in a calming atmosphere. The early years curriculum is incorporated into all our games and activities, so children can learn through play and get the best experience at Joyful Play </w:t>
      </w:r>
      <w:r w:rsidR="001A0B91">
        <w:rPr>
          <w:rFonts w:ascii="Arial" w:hAnsi="Arial" w:cs="Arial"/>
        </w:rPr>
        <w:t>Nursery</w:t>
      </w:r>
      <w:r w:rsidR="001B5E49" w:rsidRPr="001B5E49">
        <w:rPr>
          <w:rFonts w:ascii="Arial" w:hAnsi="Arial" w:cs="Arial"/>
        </w:rPr>
        <w:t xml:space="preserve"> we are delighted to welcome all to our new and exciting nursery.</w:t>
      </w:r>
    </w:p>
    <w:p w14:paraId="1AF002AD" w14:textId="77777777" w:rsidR="009C0E57" w:rsidRDefault="009C0E57" w:rsidP="00D872CE">
      <w:pPr>
        <w:jc w:val="both"/>
        <w:rPr>
          <w:rFonts w:ascii="Arial" w:hAnsi="Arial" w:cs="Arial"/>
        </w:rPr>
      </w:pPr>
    </w:p>
    <w:p w14:paraId="0C3F97A2" w14:textId="77777777" w:rsidR="009C0E57" w:rsidRDefault="009C0E57" w:rsidP="00D872CE">
      <w:pPr>
        <w:jc w:val="both"/>
        <w:rPr>
          <w:rFonts w:ascii="Arial" w:hAnsi="Arial" w:cs="Arial"/>
        </w:rPr>
      </w:pPr>
    </w:p>
    <w:p w14:paraId="3154236D" w14:textId="77777777" w:rsidR="009C0E57" w:rsidRDefault="009C0E57" w:rsidP="00D872CE">
      <w:pPr>
        <w:jc w:val="both"/>
        <w:rPr>
          <w:rFonts w:ascii="Arial" w:hAnsi="Arial" w:cs="Arial"/>
        </w:rPr>
      </w:pPr>
    </w:p>
    <w:p w14:paraId="3D704131" w14:textId="77777777" w:rsidR="009C0E57" w:rsidRDefault="009C0E57" w:rsidP="00D872CE">
      <w:pPr>
        <w:jc w:val="both"/>
        <w:rPr>
          <w:rFonts w:ascii="Arial" w:hAnsi="Arial" w:cs="Arial"/>
        </w:rPr>
      </w:pPr>
    </w:p>
    <w:p w14:paraId="0AA814DC" w14:textId="77777777" w:rsidR="009C0E57" w:rsidRDefault="009C0E57" w:rsidP="00D872CE">
      <w:pPr>
        <w:jc w:val="both"/>
        <w:rPr>
          <w:rFonts w:ascii="Arial" w:hAnsi="Arial" w:cs="Arial"/>
        </w:rPr>
      </w:pPr>
    </w:p>
    <w:p w14:paraId="244C5CA8" w14:textId="77777777" w:rsidR="009C0E57" w:rsidRDefault="009C0E57" w:rsidP="00D872CE">
      <w:pPr>
        <w:jc w:val="both"/>
        <w:rPr>
          <w:rFonts w:ascii="Arial" w:hAnsi="Arial" w:cs="Arial"/>
        </w:rPr>
      </w:pPr>
    </w:p>
    <w:p w14:paraId="1FAEB31A" w14:textId="77777777" w:rsidR="009C0E57" w:rsidRDefault="009C0E57" w:rsidP="00D872CE">
      <w:pPr>
        <w:jc w:val="both"/>
        <w:rPr>
          <w:rFonts w:ascii="Arial" w:hAnsi="Arial" w:cs="Arial"/>
        </w:rPr>
      </w:pPr>
    </w:p>
    <w:p w14:paraId="4FD39E7D" w14:textId="77777777" w:rsidR="009C0E57" w:rsidRDefault="009C0E57" w:rsidP="00D872CE">
      <w:pPr>
        <w:jc w:val="both"/>
        <w:rPr>
          <w:rFonts w:ascii="Arial" w:hAnsi="Arial" w:cs="Arial"/>
        </w:rPr>
      </w:pPr>
    </w:p>
    <w:p w14:paraId="7309FA6F" w14:textId="77777777" w:rsidR="009C0E57" w:rsidRDefault="009C0E57" w:rsidP="00D872CE">
      <w:pPr>
        <w:jc w:val="both"/>
        <w:rPr>
          <w:rFonts w:ascii="Arial" w:hAnsi="Arial" w:cs="Arial"/>
        </w:rPr>
      </w:pPr>
    </w:p>
    <w:p w14:paraId="0E729229" w14:textId="77777777" w:rsidR="009C0E57" w:rsidRDefault="009C0E57" w:rsidP="00D872CE">
      <w:pPr>
        <w:jc w:val="both"/>
        <w:rPr>
          <w:rFonts w:ascii="Arial" w:hAnsi="Arial" w:cs="Arial"/>
        </w:rPr>
      </w:pPr>
    </w:p>
    <w:p w14:paraId="18188FD1" w14:textId="77777777" w:rsidR="009C0E57" w:rsidRDefault="009C0E57" w:rsidP="00D872CE">
      <w:pPr>
        <w:jc w:val="both"/>
        <w:rPr>
          <w:rFonts w:ascii="Arial" w:hAnsi="Arial" w:cs="Arial"/>
        </w:rPr>
      </w:pPr>
    </w:p>
    <w:p w14:paraId="4293637E" w14:textId="77777777" w:rsidR="009C0E57" w:rsidRDefault="009C0E57" w:rsidP="00D872CE">
      <w:pPr>
        <w:jc w:val="both"/>
        <w:rPr>
          <w:rFonts w:ascii="Arial" w:hAnsi="Arial" w:cs="Arial"/>
        </w:rPr>
      </w:pPr>
    </w:p>
    <w:p w14:paraId="61319C36" w14:textId="77777777" w:rsidR="009C0E57" w:rsidRDefault="009C0E57" w:rsidP="00D872CE">
      <w:pPr>
        <w:jc w:val="both"/>
        <w:rPr>
          <w:rFonts w:ascii="Arial" w:hAnsi="Arial" w:cs="Arial"/>
        </w:rPr>
      </w:pPr>
    </w:p>
    <w:p w14:paraId="2DB8A27B" w14:textId="77777777" w:rsidR="00D645AA" w:rsidRDefault="00D645AA" w:rsidP="00D872CE">
      <w:pPr>
        <w:jc w:val="both"/>
        <w:rPr>
          <w:rFonts w:ascii="Arial" w:hAnsi="Arial" w:cs="Arial"/>
        </w:rPr>
      </w:pPr>
    </w:p>
    <w:p w14:paraId="29CB6DE0" w14:textId="77777777" w:rsidR="00D645AA" w:rsidRDefault="00D645AA" w:rsidP="00D872CE">
      <w:pPr>
        <w:jc w:val="both"/>
        <w:rPr>
          <w:rFonts w:ascii="Arial" w:hAnsi="Arial" w:cs="Arial"/>
        </w:rPr>
      </w:pPr>
    </w:p>
    <w:p w14:paraId="30E050D8" w14:textId="77777777" w:rsidR="00D645AA" w:rsidRDefault="00D645AA" w:rsidP="00D872CE">
      <w:pPr>
        <w:jc w:val="both"/>
        <w:rPr>
          <w:rFonts w:ascii="Arial" w:hAnsi="Arial" w:cs="Arial"/>
        </w:rPr>
      </w:pPr>
    </w:p>
    <w:p w14:paraId="5BB453FE" w14:textId="77777777" w:rsidR="00D645AA" w:rsidRDefault="00D645AA" w:rsidP="00D872CE">
      <w:pPr>
        <w:jc w:val="both"/>
        <w:rPr>
          <w:rFonts w:ascii="Arial" w:hAnsi="Arial" w:cs="Arial"/>
        </w:rPr>
      </w:pPr>
    </w:p>
    <w:p w14:paraId="648E00AB" w14:textId="77777777" w:rsidR="00FE572E" w:rsidRDefault="00D645AA" w:rsidP="00D872CE">
      <w:pPr>
        <w:pStyle w:val="Heading1"/>
        <w:jc w:val="both"/>
      </w:pPr>
      <w:bookmarkStart w:id="4" w:name="_Toc151931620"/>
      <w:r>
        <w:lastRenderedPageBreak/>
        <w:t xml:space="preserve">Project </w:t>
      </w:r>
      <w:r w:rsidR="00FE572E">
        <w:t>D</w:t>
      </w:r>
      <w:r>
        <w:t>escr</w:t>
      </w:r>
      <w:r w:rsidR="00FE572E">
        <w:t>iption</w:t>
      </w:r>
      <w:bookmarkEnd w:id="4"/>
    </w:p>
    <w:p w14:paraId="4D1FE07F" w14:textId="77777777" w:rsidR="006910D3" w:rsidRDefault="006910D3" w:rsidP="00D872CE">
      <w:pPr>
        <w:jc w:val="both"/>
        <w:rPr>
          <w:rFonts w:ascii="Arial" w:hAnsi="Arial" w:cs="Arial"/>
        </w:rPr>
      </w:pPr>
    </w:p>
    <w:p w14:paraId="43CC02CE" w14:textId="77777777" w:rsidR="00A52315" w:rsidRDefault="006910D3" w:rsidP="00D872CE">
      <w:pPr>
        <w:pStyle w:val="NoSpacing"/>
        <w:jc w:val="both"/>
        <w:rPr>
          <w:rFonts w:ascii="Arial" w:hAnsi="Arial" w:cs="Arial"/>
        </w:rPr>
      </w:pPr>
      <w:r w:rsidRPr="006910D3">
        <w:rPr>
          <w:rFonts w:ascii="Arial" w:hAnsi="Arial" w:cs="Arial"/>
        </w:rPr>
        <w:t>MARKET GAP:</w:t>
      </w:r>
    </w:p>
    <w:p w14:paraId="4FEB2D4C" w14:textId="00D35455" w:rsidR="0028620C" w:rsidRDefault="00A52315" w:rsidP="00D872CE">
      <w:pPr>
        <w:pStyle w:val="NoSpacing"/>
        <w:jc w:val="both"/>
        <w:rPr>
          <w:rFonts w:ascii="Arial" w:hAnsi="Arial" w:cs="Arial"/>
        </w:rPr>
      </w:pPr>
      <w:r w:rsidRPr="00A52315">
        <w:rPr>
          <w:rFonts w:ascii="Arial" w:hAnsi="Arial" w:cs="Arial"/>
        </w:rPr>
        <w:t xml:space="preserve">The project aims to establish a new nursery in Birmingham because there is a lack of capacity for nurseries. Communities are developing as COVID limitations are released, which means many parents are returning to full-time work away from </w:t>
      </w:r>
      <w:r w:rsidR="00E37907" w:rsidRPr="00A52315">
        <w:rPr>
          <w:rFonts w:ascii="Arial" w:hAnsi="Arial" w:cs="Arial"/>
        </w:rPr>
        <w:t>home, many</w:t>
      </w:r>
      <w:r w:rsidRPr="00A52315">
        <w:rPr>
          <w:rFonts w:ascii="Arial" w:hAnsi="Arial" w:cs="Arial"/>
        </w:rPr>
        <w:t xml:space="preserve"> children were born during the COVID-19 pandemic. The government intends to increase free childcare over the next several years (Will Grimond,2023), but there will be a lack of capacity and recruiting issues.</w:t>
      </w:r>
    </w:p>
    <w:p w14:paraId="13BF82DD" w14:textId="333D8C18" w:rsidR="000D5798" w:rsidRDefault="0028620C" w:rsidP="00D872CE">
      <w:pPr>
        <w:pStyle w:val="NoSpacing"/>
        <w:jc w:val="both"/>
        <w:rPr>
          <w:rFonts w:ascii="Arial" w:hAnsi="Arial" w:cs="Arial"/>
        </w:rPr>
      </w:pPr>
      <w:r w:rsidRPr="0028620C">
        <w:rPr>
          <w:rFonts w:ascii="Arial" w:hAnsi="Arial" w:cs="Arial"/>
        </w:rPr>
        <w:t>The chancellors announced 30 hours of free childcare for all under-fives from the moment maternity care ends</w:t>
      </w:r>
      <w:r w:rsidR="00E37907">
        <w:rPr>
          <w:rFonts w:ascii="Arial" w:hAnsi="Arial" w:cs="Arial"/>
        </w:rPr>
        <w:t xml:space="preserve">. The </w:t>
      </w:r>
      <w:r w:rsidRPr="0028620C">
        <w:rPr>
          <w:rFonts w:ascii="Arial" w:hAnsi="Arial" w:cs="Arial"/>
        </w:rPr>
        <w:t xml:space="preserve">offer of free childcare for working parents from April 2024 and from September 2024, helping a total of a million parents, and the full 30-hour offer for all under-fives will come from September 2025, which means there will be demand for </w:t>
      </w:r>
      <w:r w:rsidR="00E37907">
        <w:rPr>
          <w:rFonts w:ascii="Arial" w:hAnsi="Arial" w:cs="Arial"/>
        </w:rPr>
        <w:t>childcare</w:t>
      </w:r>
      <w:r w:rsidRPr="0028620C">
        <w:rPr>
          <w:rFonts w:ascii="Arial" w:hAnsi="Arial" w:cs="Arial"/>
        </w:rPr>
        <w:t xml:space="preserve"> and nurseries for this expand our services and build extraordinary successful competitive childcare nursery. And here is our joyful day nursery.  </w:t>
      </w:r>
    </w:p>
    <w:p w14:paraId="6050A853" w14:textId="77777777" w:rsidR="006910D3" w:rsidRPr="006910D3" w:rsidRDefault="006910D3" w:rsidP="00D872CE">
      <w:pPr>
        <w:jc w:val="both"/>
        <w:rPr>
          <w:rFonts w:ascii="Arial" w:hAnsi="Arial" w:cs="Arial"/>
        </w:rPr>
      </w:pPr>
    </w:p>
    <w:p w14:paraId="180A0590" w14:textId="77777777" w:rsidR="000D5798" w:rsidRDefault="006910D3" w:rsidP="00D872CE">
      <w:pPr>
        <w:pStyle w:val="NoSpacing"/>
        <w:jc w:val="both"/>
        <w:rPr>
          <w:rFonts w:ascii="Arial" w:hAnsi="Arial" w:cs="Arial"/>
        </w:rPr>
      </w:pPr>
      <w:r w:rsidRPr="006910D3">
        <w:rPr>
          <w:rFonts w:ascii="Arial" w:hAnsi="Arial" w:cs="Arial"/>
        </w:rPr>
        <w:t>CUSTOMER:</w:t>
      </w:r>
    </w:p>
    <w:p w14:paraId="09DCEBB4" w14:textId="11C1EA16" w:rsidR="006910D3" w:rsidRPr="006910D3" w:rsidRDefault="001A45FB" w:rsidP="00D872CE">
      <w:pPr>
        <w:jc w:val="both"/>
        <w:rPr>
          <w:rFonts w:ascii="Arial" w:hAnsi="Arial" w:cs="Arial"/>
        </w:rPr>
      </w:pPr>
      <w:r w:rsidRPr="001A45FB">
        <w:rPr>
          <w:rFonts w:ascii="Arial" w:hAnsi="Arial" w:cs="Arial"/>
        </w:rPr>
        <w:t>Parents and local families with children are important consumer groups for early childhood services. Local governments, employees, supporters, businesses, volunteers, worker parents, students, and parents with special needs children are also significant groups (2023-2019 pre-school learning alliance).</w:t>
      </w:r>
    </w:p>
    <w:p w14:paraId="001B6FB4" w14:textId="77777777" w:rsidR="0013284D" w:rsidRDefault="006910D3" w:rsidP="00D872CE">
      <w:pPr>
        <w:pStyle w:val="NoSpacing"/>
        <w:jc w:val="both"/>
        <w:rPr>
          <w:rFonts w:ascii="Arial" w:hAnsi="Arial" w:cs="Arial"/>
        </w:rPr>
      </w:pPr>
      <w:r w:rsidRPr="006910D3">
        <w:rPr>
          <w:rFonts w:ascii="Arial" w:hAnsi="Arial" w:cs="Arial"/>
        </w:rPr>
        <w:t xml:space="preserve">COST: </w:t>
      </w:r>
    </w:p>
    <w:p w14:paraId="5FAE8394" w14:textId="15B4BC65" w:rsidR="006910D3" w:rsidRPr="006910D3" w:rsidRDefault="00D30324" w:rsidP="00D872CE">
      <w:pPr>
        <w:jc w:val="both"/>
        <w:rPr>
          <w:rFonts w:ascii="Arial" w:hAnsi="Arial" w:cs="Arial"/>
        </w:rPr>
      </w:pPr>
      <w:r w:rsidRPr="00D30324">
        <w:rPr>
          <w:rFonts w:ascii="Arial" w:hAnsi="Arial" w:cs="Arial"/>
        </w:rPr>
        <w:t>Joyful Play Nursery</w:t>
      </w:r>
      <w:r>
        <w:rPr>
          <w:rFonts w:ascii="Arial" w:hAnsi="Arial" w:cs="Arial"/>
        </w:rPr>
        <w:t xml:space="preserve"> </w:t>
      </w:r>
      <w:r w:rsidRPr="00D30324">
        <w:rPr>
          <w:rFonts w:ascii="Arial" w:hAnsi="Arial" w:cs="Arial"/>
        </w:rPr>
        <w:t xml:space="preserve">has a total budget of £100,000. This money is divided among many elements of the project, beginning with the building leasing, personnel salary, facilities, equipment, accessories, and suppliers. Fees are determined by the child's age and unique childcare needs. We also take the government's 15 and 30 hours of supported childcare.  </w:t>
      </w:r>
    </w:p>
    <w:p w14:paraId="618048D2" w14:textId="77777777" w:rsidR="00556941" w:rsidRDefault="006910D3" w:rsidP="00D872CE">
      <w:pPr>
        <w:pStyle w:val="NoSpacing"/>
        <w:jc w:val="both"/>
        <w:rPr>
          <w:rFonts w:ascii="Arial" w:hAnsi="Arial" w:cs="Arial"/>
        </w:rPr>
      </w:pPr>
      <w:r w:rsidRPr="00C03A83">
        <w:rPr>
          <w:rFonts w:ascii="Arial" w:hAnsi="Arial" w:cs="Arial"/>
        </w:rPr>
        <w:t>FINANCIAL</w:t>
      </w:r>
      <w:r w:rsidRPr="006910D3">
        <w:rPr>
          <w:rFonts w:ascii="Arial" w:hAnsi="Arial" w:cs="Arial"/>
        </w:rPr>
        <w:t xml:space="preserve">: </w:t>
      </w:r>
    </w:p>
    <w:p w14:paraId="5E0379AD" w14:textId="0FF0C4A9" w:rsidR="006910D3" w:rsidRPr="006910D3" w:rsidRDefault="005035C6" w:rsidP="00D872CE">
      <w:pPr>
        <w:jc w:val="both"/>
        <w:rPr>
          <w:rFonts w:ascii="Arial" w:hAnsi="Arial" w:cs="Arial"/>
        </w:rPr>
      </w:pPr>
      <w:r w:rsidRPr="005035C6">
        <w:rPr>
          <w:rFonts w:ascii="Arial" w:hAnsi="Arial" w:cs="Arial"/>
        </w:rPr>
        <w:t xml:space="preserve">To obtain the correct commercial mortgage, all nurseries and </w:t>
      </w:r>
      <w:r w:rsidR="00EB274B">
        <w:rPr>
          <w:rFonts w:ascii="Arial" w:hAnsi="Arial" w:cs="Arial"/>
        </w:rPr>
        <w:t>daycares</w:t>
      </w:r>
      <w:r w:rsidRPr="005035C6">
        <w:rPr>
          <w:rFonts w:ascii="Arial" w:hAnsi="Arial" w:cs="Arial"/>
        </w:rPr>
        <w:t xml:space="preserve"> need premises. Typically, lenders will fund up to 75% of the value of the premises over 15-20 years. Financial success is critical, and we must comprehend the business's revenues (daycare, after-school care, part-time days, etc.). how many parents pay for nursery and how much government money is available</w:t>
      </w:r>
      <w:r w:rsidR="00D872CE">
        <w:rPr>
          <w:rFonts w:ascii="Arial" w:hAnsi="Arial" w:cs="Arial"/>
        </w:rPr>
        <w:t>.</w:t>
      </w:r>
    </w:p>
    <w:tbl>
      <w:tblPr>
        <w:tblStyle w:val="TableGrid"/>
        <w:tblW w:w="0" w:type="auto"/>
        <w:tblLook w:val="04A0" w:firstRow="1" w:lastRow="0" w:firstColumn="1" w:lastColumn="0" w:noHBand="0" w:noVBand="1"/>
      </w:tblPr>
      <w:tblGrid>
        <w:gridCol w:w="4508"/>
        <w:gridCol w:w="4508"/>
      </w:tblGrid>
      <w:tr w:rsidR="00DD2715" w14:paraId="6FB015B5" w14:textId="77777777" w:rsidTr="00DD2715">
        <w:tc>
          <w:tcPr>
            <w:tcW w:w="4508" w:type="dxa"/>
          </w:tcPr>
          <w:p w14:paraId="3D880097" w14:textId="3340FD09" w:rsidR="00DD2715" w:rsidRDefault="00BE55F7" w:rsidP="006910D3">
            <w:pPr>
              <w:rPr>
                <w:rFonts w:ascii="Arial" w:hAnsi="Arial" w:cs="Arial"/>
              </w:rPr>
            </w:pPr>
            <w:r>
              <w:rPr>
                <w:rFonts w:ascii="Arial" w:hAnsi="Arial" w:cs="Arial"/>
              </w:rPr>
              <w:t>Building lease</w:t>
            </w:r>
          </w:p>
        </w:tc>
        <w:tc>
          <w:tcPr>
            <w:tcW w:w="4508" w:type="dxa"/>
          </w:tcPr>
          <w:p w14:paraId="258B650B" w14:textId="4C6BB58F" w:rsidR="00DD2715" w:rsidRDefault="007E6105" w:rsidP="006910D3">
            <w:pPr>
              <w:rPr>
                <w:rFonts w:ascii="Arial" w:hAnsi="Arial" w:cs="Arial"/>
              </w:rPr>
            </w:pPr>
            <w:r>
              <w:rPr>
                <w:rFonts w:ascii="Arial" w:hAnsi="Arial" w:cs="Arial"/>
              </w:rPr>
              <w:t>25,000 per year</w:t>
            </w:r>
          </w:p>
        </w:tc>
      </w:tr>
      <w:tr w:rsidR="00DD2715" w14:paraId="493DF661" w14:textId="77777777" w:rsidTr="00DD2715">
        <w:tc>
          <w:tcPr>
            <w:tcW w:w="4508" w:type="dxa"/>
          </w:tcPr>
          <w:p w14:paraId="513DC23B" w14:textId="6E0F3FF7" w:rsidR="00DD2715" w:rsidRDefault="00ED2951" w:rsidP="006910D3">
            <w:pPr>
              <w:rPr>
                <w:rFonts w:ascii="Arial" w:hAnsi="Arial" w:cs="Arial"/>
              </w:rPr>
            </w:pPr>
            <w:r>
              <w:rPr>
                <w:rFonts w:ascii="Arial" w:hAnsi="Arial" w:cs="Arial"/>
              </w:rPr>
              <w:t xml:space="preserve">Staff wages </w:t>
            </w:r>
            <w:r w:rsidR="00E049AC">
              <w:rPr>
                <w:rFonts w:ascii="Arial" w:hAnsi="Arial" w:cs="Arial"/>
              </w:rPr>
              <w:t>(</w:t>
            </w:r>
            <w:r>
              <w:rPr>
                <w:rFonts w:ascii="Arial" w:hAnsi="Arial" w:cs="Arial"/>
              </w:rPr>
              <w:t>8 staff</w:t>
            </w:r>
            <w:r w:rsidR="00E049AC">
              <w:rPr>
                <w:rFonts w:ascii="Arial" w:hAnsi="Arial" w:cs="Arial"/>
              </w:rPr>
              <w:t>)</w:t>
            </w:r>
          </w:p>
        </w:tc>
        <w:tc>
          <w:tcPr>
            <w:tcW w:w="4508" w:type="dxa"/>
          </w:tcPr>
          <w:p w14:paraId="4951267A" w14:textId="7479DE57" w:rsidR="00DD2715" w:rsidRDefault="007E6105" w:rsidP="006910D3">
            <w:pPr>
              <w:rPr>
                <w:rFonts w:ascii="Arial" w:hAnsi="Arial" w:cs="Arial"/>
              </w:rPr>
            </w:pPr>
            <w:r>
              <w:rPr>
                <w:rFonts w:ascii="Arial" w:hAnsi="Arial" w:cs="Arial"/>
              </w:rPr>
              <w:t>32,000 p/a</w:t>
            </w:r>
          </w:p>
        </w:tc>
      </w:tr>
      <w:tr w:rsidR="00DD2715" w14:paraId="178BF53C" w14:textId="77777777" w:rsidTr="00DD2715">
        <w:tc>
          <w:tcPr>
            <w:tcW w:w="4508" w:type="dxa"/>
          </w:tcPr>
          <w:p w14:paraId="6921BBD5" w14:textId="074E3E15" w:rsidR="00DD2715" w:rsidRDefault="00C249CB" w:rsidP="006910D3">
            <w:pPr>
              <w:rPr>
                <w:rFonts w:ascii="Arial" w:hAnsi="Arial" w:cs="Arial"/>
              </w:rPr>
            </w:pPr>
            <w:r>
              <w:rPr>
                <w:rFonts w:ascii="Arial" w:hAnsi="Arial" w:cs="Arial"/>
              </w:rPr>
              <w:t xml:space="preserve">Facilities and equipment </w:t>
            </w:r>
          </w:p>
        </w:tc>
        <w:tc>
          <w:tcPr>
            <w:tcW w:w="4508" w:type="dxa"/>
          </w:tcPr>
          <w:p w14:paraId="4E2FB6FD" w14:textId="6FF2BE2D" w:rsidR="00DD2715" w:rsidRDefault="007E6105" w:rsidP="006910D3">
            <w:pPr>
              <w:rPr>
                <w:rFonts w:ascii="Arial" w:hAnsi="Arial" w:cs="Arial"/>
              </w:rPr>
            </w:pPr>
            <w:r>
              <w:rPr>
                <w:rFonts w:ascii="Arial" w:hAnsi="Arial" w:cs="Arial"/>
              </w:rPr>
              <w:t>15,000</w:t>
            </w:r>
          </w:p>
        </w:tc>
      </w:tr>
      <w:tr w:rsidR="00DD2715" w14:paraId="7F081924" w14:textId="77777777" w:rsidTr="00DD2715">
        <w:tc>
          <w:tcPr>
            <w:tcW w:w="4508" w:type="dxa"/>
          </w:tcPr>
          <w:p w14:paraId="6F4BB2CB" w14:textId="7E72AD84" w:rsidR="00DD2715" w:rsidRDefault="00C249CB" w:rsidP="006910D3">
            <w:pPr>
              <w:rPr>
                <w:rFonts w:ascii="Arial" w:hAnsi="Arial" w:cs="Arial"/>
              </w:rPr>
            </w:pPr>
            <w:r>
              <w:rPr>
                <w:rFonts w:ascii="Arial" w:hAnsi="Arial" w:cs="Arial"/>
              </w:rPr>
              <w:t>Accessories</w:t>
            </w:r>
          </w:p>
        </w:tc>
        <w:tc>
          <w:tcPr>
            <w:tcW w:w="4508" w:type="dxa"/>
          </w:tcPr>
          <w:p w14:paraId="46171832" w14:textId="4F7E6E9B" w:rsidR="00DD2715" w:rsidRDefault="007E6105" w:rsidP="006910D3">
            <w:pPr>
              <w:rPr>
                <w:rFonts w:ascii="Arial" w:hAnsi="Arial" w:cs="Arial"/>
              </w:rPr>
            </w:pPr>
            <w:r>
              <w:rPr>
                <w:rFonts w:ascii="Arial" w:hAnsi="Arial" w:cs="Arial"/>
              </w:rPr>
              <w:t>10,000</w:t>
            </w:r>
          </w:p>
        </w:tc>
      </w:tr>
      <w:tr w:rsidR="00DD2715" w14:paraId="6D078C6E" w14:textId="77777777" w:rsidTr="00DD2715">
        <w:tc>
          <w:tcPr>
            <w:tcW w:w="4508" w:type="dxa"/>
          </w:tcPr>
          <w:p w14:paraId="74B97841" w14:textId="5286E297" w:rsidR="00DD2715" w:rsidRDefault="00C249CB" w:rsidP="006910D3">
            <w:pPr>
              <w:rPr>
                <w:rFonts w:ascii="Arial" w:hAnsi="Arial" w:cs="Arial"/>
              </w:rPr>
            </w:pPr>
            <w:r>
              <w:rPr>
                <w:rFonts w:ascii="Arial" w:hAnsi="Arial" w:cs="Arial"/>
              </w:rPr>
              <w:t xml:space="preserve">Suppliers </w:t>
            </w:r>
            <w:r w:rsidR="007E6105">
              <w:rPr>
                <w:rFonts w:ascii="Arial" w:hAnsi="Arial" w:cs="Arial"/>
              </w:rPr>
              <w:t>and delivery</w:t>
            </w:r>
          </w:p>
        </w:tc>
        <w:tc>
          <w:tcPr>
            <w:tcW w:w="4508" w:type="dxa"/>
          </w:tcPr>
          <w:p w14:paraId="0A475153" w14:textId="0990FFED" w:rsidR="00DD2715" w:rsidRDefault="007E6105" w:rsidP="006910D3">
            <w:pPr>
              <w:rPr>
                <w:rFonts w:ascii="Arial" w:hAnsi="Arial" w:cs="Arial"/>
              </w:rPr>
            </w:pPr>
            <w:r>
              <w:rPr>
                <w:rFonts w:ascii="Arial" w:hAnsi="Arial" w:cs="Arial"/>
              </w:rPr>
              <w:t>10,000</w:t>
            </w:r>
          </w:p>
        </w:tc>
      </w:tr>
    </w:tbl>
    <w:p w14:paraId="373DFD9F" w14:textId="77777777" w:rsidR="006910D3" w:rsidRPr="006910D3" w:rsidRDefault="006910D3" w:rsidP="006910D3">
      <w:pPr>
        <w:rPr>
          <w:rFonts w:ascii="Arial" w:hAnsi="Arial" w:cs="Arial"/>
        </w:rPr>
      </w:pPr>
    </w:p>
    <w:p w14:paraId="6A61E2DA" w14:textId="77777777" w:rsidR="005E2FAB" w:rsidRDefault="005E2FAB" w:rsidP="00256775">
      <w:pPr>
        <w:pStyle w:val="NoSpacing"/>
        <w:rPr>
          <w:rFonts w:ascii="Arial" w:hAnsi="Arial" w:cs="Arial"/>
          <w:sz w:val="24"/>
          <w:szCs w:val="24"/>
        </w:rPr>
      </w:pPr>
    </w:p>
    <w:p w14:paraId="28BBA365" w14:textId="77777777" w:rsidR="005E2FAB" w:rsidRDefault="005E2FAB" w:rsidP="00256775">
      <w:pPr>
        <w:pStyle w:val="NoSpacing"/>
        <w:rPr>
          <w:rFonts w:ascii="Arial" w:hAnsi="Arial" w:cs="Arial"/>
          <w:sz w:val="24"/>
          <w:szCs w:val="24"/>
        </w:rPr>
      </w:pPr>
    </w:p>
    <w:p w14:paraId="19A5329F" w14:textId="417825F8" w:rsidR="00256775" w:rsidRPr="00C03A83" w:rsidRDefault="006910D3" w:rsidP="00D872CE">
      <w:pPr>
        <w:pStyle w:val="NoSpacing"/>
        <w:jc w:val="both"/>
        <w:rPr>
          <w:rFonts w:ascii="Arial" w:hAnsi="Arial" w:cs="Arial"/>
          <w:sz w:val="24"/>
          <w:szCs w:val="24"/>
        </w:rPr>
      </w:pPr>
      <w:r w:rsidRPr="00C03A83">
        <w:rPr>
          <w:rFonts w:ascii="Arial" w:hAnsi="Arial" w:cs="Arial"/>
          <w:sz w:val="24"/>
          <w:szCs w:val="24"/>
        </w:rPr>
        <w:t>Equipment:</w:t>
      </w:r>
    </w:p>
    <w:p w14:paraId="572DA101" w14:textId="77777777" w:rsidR="00256775" w:rsidRPr="0072058E" w:rsidRDefault="00256775" w:rsidP="00D872CE">
      <w:pPr>
        <w:jc w:val="both"/>
        <w:rPr>
          <w:rFonts w:ascii="Arial" w:hAnsi="Arial" w:cs="Arial"/>
        </w:rPr>
      </w:pPr>
      <w:r w:rsidRPr="0072058E">
        <w:rPr>
          <w:rFonts w:ascii="Arial" w:hAnsi="Arial" w:cs="Arial"/>
        </w:rPr>
        <w:t xml:space="preserve">Need to offer a wide range of equipment and basics for younger children, including beds, tables, and chairs that satisfy applicable safety requirements (Shya Mantha Asokan,2023), sensory playground for very young children, toys, books, cooking equipment, outdoor equipment, and garden equipment. </w:t>
      </w:r>
    </w:p>
    <w:p w14:paraId="4DD90DCA" w14:textId="7E7CED36" w:rsidR="00507623" w:rsidRDefault="006910D3" w:rsidP="00D872CE">
      <w:pPr>
        <w:pStyle w:val="NoSpacing"/>
        <w:jc w:val="both"/>
      </w:pPr>
      <w:r w:rsidRPr="006910D3">
        <w:t xml:space="preserve"> </w:t>
      </w:r>
    </w:p>
    <w:p w14:paraId="1D9E3BD9" w14:textId="77777777" w:rsidR="005E2FAB" w:rsidRDefault="005E2FAB" w:rsidP="00D872CE">
      <w:pPr>
        <w:pStyle w:val="NoSpacing"/>
        <w:jc w:val="both"/>
        <w:rPr>
          <w:rFonts w:ascii="Arial" w:hAnsi="Arial" w:cs="Arial"/>
        </w:rPr>
      </w:pPr>
    </w:p>
    <w:p w14:paraId="1DF0CB11" w14:textId="77777777" w:rsidR="00D872CE" w:rsidRDefault="00D872CE" w:rsidP="00D872CE">
      <w:pPr>
        <w:pStyle w:val="NoSpacing"/>
        <w:jc w:val="both"/>
        <w:rPr>
          <w:rFonts w:ascii="Arial" w:hAnsi="Arial" w:cs="Arial"/>
        </w:rPr>
      </w:pPr>
    </w:p>
    <w:p w14:paraId="17C02C64" w14:textId="22B53CF8" w:rsidR="0025199A" w:rsidRDefault="006910D3" w:rsidP="00D872CE">
      <w:pPr>
        <w:pStyle w:val="NoSpacing"/>
        <w:jc w:val="both"/>
        <w:rPr>
          <w:rFonts w:ascii="Arial" w:hAnsi="Arial" w:cs="Arial"/>
        </w:rPr>
      </w:pPr>
      <w:r w:rsidRPr="006910D3">
        <w:rPr>
          <w:rFonts w:ascii="Arial" w:hAnsi="Arial" w:cs="Arial"/>
        </w:rPr>
        <w:lastRenderedPageBreak/>
        <w:t>EFFICIENCY:</w:t>
      </w:r>
    </w:p>
    <w:p w14:paraId="04115320" w14:textId="3077AC79" w:rsidR="0007330C" w:rsidRDefault="002E1B10" w:rsidP="00D872CE">
      <w:pPr>
        <w:pStyle w:val="NoSpacing"/>
        <w:jc w:val="both"/>
        <w:rPr>
          <w:rFonts w:ascii="Arial" w:hAnsi="Arial" w:cs="Arial"/>
        </w:rPr>
      </w:pPr>
      <w:r w:rsidRPr="002E1B10">
        <w:rPr>
          <w:rFonts w:ascii="Arial" w:hAnsi="Arial" w:cs="Arial"/>
        </w:rPr>
        <w:t xml:space="preserve">Families and working parents seeking a childcare facility for their children which also has a special needs department for children with special needs with qualified staff, a safe environment for their precious children, and modern teaching to ensure that when their children start, </w:t>
      </w:r>
      <w:r>
        <w:rPr>
          <w:rFonts w:ascii="Arial" w:hAnsi="Arial" w:cs="Arial"/>
        </w:rPr>
        <w:t>their</w:t>
      </w:r>
      <w:r w:rsidRPr="002E1B10">
        <w:rPr>
          <w:rFonts w:ascii="Arial" w:hAnsi="Arial" w:cs="Arial"/>
        </w:rPr>
        <w:t xml:space="preserve"> nursery they know how to read numbers, communicate, and thrive in a greener nursery compared to others. Providing halal cuisine alternatives, recyclable garbage, and cutting-edge technology. Families, children, workers, parents, employers, companies, students, and special needs children are the target groups, ensuring that all children </w:t>
      </w:r>
      <w:r>
        <w:rPr>
          <w:rFonts w:ascii="Arial" w:hAnsi="Arial" w:cs="Arial"/>
        </w:rPr>
        <w:t>receive</w:t>
      </w:r>
      <w:r w:rsidRPr="002E1B10">
        <w:rPr>
          <w:rFonts w:ascii="Arial" w:hAnsi="Arial" w:cs="Arial"/>
        </w:rPr>
        <w:t xml:space="preserve"> the services he or she requires in an efficient and professional manner.</w:t>
      </w:r>
      <w:r w:rsidR="006910D3" w:rsidRPr="006910D3">
        <w:rPr>
          <w:rFonts w:ascii="Arial" w:hAnsi="Arial" w:cs="Arial"/>
        </w:rPr>
        <w:t xml:space="preserve"> </w:t>
      </w:r>
    </w:p>
    <w:p w14:paraId="3CB48C75" w14:textId="77777777" w:rsidR="008E2954" w:rsidRDefault="008E2954" w:rsidP="00D872CE">
      <w:pPr>
        <w:pStyle w:val="NoSpacing"/>
        <w:jc w:val="both"/>
        <w:rPr>
          <w:rFonts w:ascii="Arial" w:hAnsi="Arial" w:cs="Arial"/>
        </w:rPr>
      </w:pPr>
    </w:p>
    <w:p w14:paraId="613AC2B9" w14:textId="77777777" w:rsidR="008E2954" w:rsidRDefault="008E2954" w:rsidP="00D872CE">
      <w:pPr>
        <w:pStyle w:val="NoSpacing"/>
        <w:jc w:val="both"/>
        <w:rPr>
          <w:rFonts w:ascii="Arial" w:hAnsi="Arial" w:cs="Arial"/>
        </w:rPr>
      </w:pPr>
    </w:p>
    <w:p w14:paraId="7A301B05" w14:textId="77777777" w:rsidR="008E2954" w:rsidRDefault="008E2954" w:rsidP="00D872CE">
      <w:pPr>
        <w:pStyle w:val="NoSpacing"/>
        <w:jc w:val="both"/>
        <w:rPr>
          <w:rFonts w:ascii="Arial" w:hAnsi="Arial" w:cs="Arial"/>
        </w:rPr>
      </w:pPr>
    </w:p>
    <w:p w14:paraId="13153AFF" w14:textId="77777777" w:rsidR="008E2954" w:rsidRDefault="008E2954" w:rsidP="00D872CE">
      <w:pPr>
        <w:pStyle w:val="NoSpacing"/>
        <w:jc w:val="both"/>
        <w:rPr>
          <w:rFonts w:ascii="Arial" w:hAnsi="Arial" w:cs="Arial"/>
        </w:rPr>
      </w:pPr>
    </w:p>
    <w:p w14:paraId="7A0D8797" w14:textId="77777777" w:rsidR="008E2954" w:rsidRDefault="008E2954" w:rsidP="00D872CE">
      <w:pPr>
        <w:pStyle w:val="NoSpacing"/>
        <w:jc w:val="both"/>
        <w:rPr>
          <w:rFonts w:ascii="Arial" w:hAnsi="Arial" w:cs="Arial"/>
        </w:rPr>
      </w:pPr>
    </w:p>
    <w:p w14:paraId="73590C47" w14:textId="77777777" w:rsidR="00433EBA" w:rsidRDefault="00433EBA" w:rsidP="00D872CE">
      <w:pPr>
        <w:pStyle w:val="NoSpacing"/>
        <w:jc w:val="both"/>
        <w:rPr>
          <w:rFonts w:ascii="Arial" w:hAnsi="Arial" w:cs="Arial"/>
        </w:rPr>
      </w:pPr>
    </w:p>
    <w:p w14:paraId="386B43D4" w14:textId="77777777" w:rsidR="00433EBA" w:rsidRDefault="00433EBA" w:rsidP="00D872CE">
      <w:pPr>
        <w:pStyle w:val="NoSpacing"/>
        <w:jc w:val="both"/>
        <w:rPr>
          <w:rFonts w:ascii="Arial" w:hAnsi="Arial" w:cs="Arial"/>
        </w:rPr>
      </w:pPr>
    </w:p>
    <w:p w14:paraId="1399C354" w14:textId="77777777" w:rsidR="00433EBA" w:rsidRDefault="00433EBA" w:rsidP="00D872CE">
      <w:pPr>
        <w:pStyle w:val="NoSpacing"/>
        <w:jc w:val="both"/>
        <w:rPr>
          <w:rFonts w:ascii="Arial" w:hAnsi="Arial" w:cs="Arial"/>
        </w:rPr>
      </w:pPr>
    </w:p>
    <w:p w14:paraId="1B45524D" w14:textId="77777777" w:rsidR="00433EBA" w:rsidRDefault="00433EBA" w:rsidP="00D872CE">
      <w:pPr>
        <w:pStyle w:val="NoSpacing"/>
        <w:jc w:val="both"/>
        <w:rPr>
          <w:rFonts w:ascii="Arial" w:hAnsi="Arial" w:cs="Arial"/>
        </w:rPr>
      </w:pPr>
    </w:p>
    <w:p w14:paraId="50E33918" w14:textId="77777777" w:rsidR="00433EBA" w:rsidRDefault="00433EBA" w:rsidP="00D872CE">
      <w:pPr>
        <w:pStyle w:val="NoSpacing"/>
        <w:jc w:val="both"/>
        <w:rPr>
          <w:rFonts w:ascii="Arial" w:hAnsi="Arial" w:cs="Arial"/>
        </w:rPr>
      </w:pPr>
    </w:p>
    <w:p w14:paraId="2E89A7D5" w14:textId="77777777" w:rsidR="00433EBA" w:rsidRDefault="00433EBA" w:rsidP="00D872CE">
      <w:pPr>
        <w:pStyle w:val="NoSpacing"/>
        <w:jc w:val="both"/>
        <w:rPr>
          <w:rFonts w:ascii="Arial" w:hAnsi="Arial" w:cs="Arial"/>
        </w:rPr>
      </w:pPr>
    </w:p>
    <w:p w14:paraId="637CFFEF" w14:textId="77777777" w:rsidR="00433EBA" w:rsidRDefault="00433EBA" w:rsidP="00D872CE">
      <w:pPr>
        <w:pStyle w:val="NoSpacing"/>
        <w:jc w:val="both"/>
        <w:rPr>
          <w:rFonts w:ascii="Arial" w:hAnsi="Arial" w:cs="Arial"/>
        </w:rPr>
      </w:pPr>
    </w:p>
    <w:p w14:paraId="60E0C618" w14:textId="77777777" w:rsidR="00433EBA" w:rsidRDefault="00433EBA" w:rsidP="00D872CE">
      <w:pPr>
        <w:pStyle w:val="NoSpacing"/>
        <w:jc w:val="both"/>
        <w:rPr>
          <w:rFonts w:ascii="Arial" w:hAnsi="Arial" w:cs="Arial"/>
        </w:rPr>
      </w:pPr>
    </w:p>
    <w:p w14:paraId="1EE791A8" w14:textId="77777777" w:rsidR="00433EBA" w:rsidRDefault="00433EBA" w:rsidP="00D872CE">
      <w:pPr>
        <w:pStyle w:val="NoSpacing"/>
        <w:jc w:val="both"/>
        <w:rPr>
          <w:rFonts w:ascii="Arial" w:hAnsi="Arial" w:cs="Arial"/>
        </w:rPr>
      </w:pPr>
    </w:p>
    <w:p w14:paraId="0239AC4C" w14:textId="77777777" w:rsidR="00433EBA" w:rsidRDefault="00433EBA" w:rsidP="00D872CE">
      <w:pPr>
        <w:pStyle w:val="NoSpacing"/>
        <w:jc w:val="both"/>
        <w:rPr>
          <w:rFonts w:ascii="Arial" w:hAnsi="Arial" w:cs="Arial"/>
        </w:rPr>
      </w:pPr>
    </w:p>
    <w:p w14:paraId="2BE0974A" w14:textId="77777777" w:rsidR="00433EBA" w:rsidRDefault="00433EBA" w:rsidP="00D872CE">
      <w:pPr>
        <w:pStyle w:val="NoSpacing"/>
        <w:jc w:val="both"/>
        <w:rPr>
          <w:rFonts w:ascii="Arial" w:hAnsi="Arial" w:cs="Arial"/>
        </w:rPr>
      </w:pPr>
    </w:p>
    <w:p w14:paraId="6CA285FF" w14:textId="77777777" w:rsidR="00433EBA" w:rsidRDefault="00433EBA" w:rsidP="00D872CE">
      <w:pPr>
        <w:pStyle w:val="NoSpacing"/>
        <w:jc w:val="both"/>
        <w:rPr>
          <w:rFonts w:ascii="Arial" w:hAnsi="Arial" w:cs="Arial"/>
        </w:rPr>
      </w:pPr>
    </w:p>
    <w:p w14:paraId="183E2460" w14:textId="77777777" w:rsidR="00433EBA" w:rsidRDefault="00433EBA" w:rsidP="00D872CE">
      <w:pPr>
        <w:pStyle w:val="NoSpacing"/>
        <w:jc w:val="both"/>
        <w:rPr>
          <w:rFonts w:ascii="Arial" w:hAnsi="Arial" w:cs="Arial"/>
        </w:rPr>
      </w:pPr>
    </w:p>
    <w:p w14:paraId="3EECAC5C" w14:textId="77777777" w:rsidR="00433EBA" w:rsidRDefault="00433EBA" w:rsidP="00D872CE">
      <w:pPr>
        <w:pStyle w:val="NoSpacing"/>
        <w:jc w:val="both"/>
        <w:rPr>
          <w:rFonts w:ascii="Arial" w:hAnsi="Arial" w:cs="Arial"/>
        </w:rPr>
      </w:pPr>
    </w:p>
    <w:p w14:paraId="5CCE15A4" w14:textId="77777777" w:rsidR="00433EBA" w:rsidRDefault="00433EBA" w:rsidP="00D872CE">
      <w:pPr>
        <w:pStyle w:val="NoSpacing"/>
        <w:jc w:val="both"/>
        <w:rPr>
          <w:rFonts w:ascii="Arial" w:hAnsi="Arial" w:cs="Arial"/>
        </w:rPr>
      </w:pPr>
    </w:p>
    <w:p w14:paraId="38B95C6D" w14:textId="77777777" w:rsidR="00433EBA" w:rsidRDefault="00433EBA" w:rsidP="00D872CE">
      <w:pPr>
        <w:pStyle w:val="NoSpacing"/>
        <w:jc w:val="both"/>
        <w:rPr>
          <w:rFonts w:ascii="Arial" w:hAnsi="Arial" w:cs="Arial"/>
        </w:rPr>
      </w:pPr>
    </w:p>
    <w:p w14:paraId="4E695D67" w14:textId="77777777" w:rsidR="00433EBA" w:rsidRDefault="00433EBA" w:rsidP="00D872CE">
      <w:pPr>
        <w:pStyle w:val="NoSpacing"/>
        <w:jc w:val="both"/>
        <w:rPr>
          <w:rFonts w:ascii="Arial" w:hAnsi="Arial" w:cs="Arial"/>
        </w:rPr>
      </w:pPr>
    </w:p>
    <w:p w14:paraId="6842355B" w14:textId="77777777" w:rsidR="00433EBA" w:rsidRDefault="00433EBA" w:rsidP="00D872CE">
      <w:pPr>
        <w:pStyle w:val="NoSpacing"/>
        <w:jc w:val="both"/>
        <w:rPr>
          <w:rFonts w:ascii="Arial" w:hAnsi="Arial" w:cs="Arial"/>
        </w:rPr>
      </w:pPr>
    </w:p>
    <w:p w14:paraId="2F469932" w14:textId="77777777" w:rsidR="00433EBA" w:rsidRDefault="00433EBA" w:rsidP="00D872CE">
      <w:pPr>
        <w:pStyle w:val="NoSpacing"/>
        <w:jc w:val="both"/>
        <w:rPr>
          <w:rFonts w:ascii="Arial" w:hAnsi="Arial" w:cs="Arial"/>
        </w:rPr>
      </w:pPr>
    </w:p>
    <w:p w14:paraId="58ADCA83" w14:textId="77777777" w:rsidR="00433EBA" w:rsidRDefault="00433EBA" w:rsidP="00D872CE">
      <w:pPr>
        <w:pStyle w:val="NoSpacing"/>
        <w:jc w:val="both"/>
        <w:rPr>
          <w:rFonts w:ascii="Arial" w:hAnsi="Arial" w:cs="Arial"/>
        </w:rPr>
      </w:pPr>
    </w:p>
    <w:p w14:paraId="6D9EECAC" w14:textId="77777777" w:rsidR="00433EBA" w:rsidRDefault="00433EBA" w:rsidP="00D872CE">
      <w:pPr>
        <w:pStyle w:val="NoSpacing"/>
        <w:jc w:val="both"/>
        <w:rPr>
          <w:rFonts w:ascii="Arial" w:hAnsi="Arial" w:cs="Arial"/>
        </w:rPr>
      </w:pPr>
    </w:p>
    <w:p w14:paraId="32039E83" w14:textId="77777777" w:rsidR="00433EBA" w:rsidRDefault="00433EBA" w:rsidP="00D872CE">
      <w:pPr>
        <w:pStyle w:val="NoSpacing"/>
        <w:jc w:val="both"/>
        <w:rPr>
          <w:rFonts w:ascii="Arial" w:hAnsi="Arial" w:cs="Arial"/>
        </w:rPr>
      </w:pPr>
    </w:p>
    <w:p w14:paraId="1A3EAF6C" w14:textId="77777777" w:rsidR="00433EBA" w:rsidRDefault="00433EBA" w:rsidP="00D872CE">
      <w:pPr>
        <w:pStyle w:val="NoSpacing"/>
        <w:jc w:val="both"/>
        <w:rPr>
          <w:rFonts w:ascii="Arial" w:hAnsi="Arial" w:cs="Arial"/>
        </w:rPr>
      </w:pPr>
    </w:p>
    <w:p w14:paraId="3165FB3F" w14:textId="77777777" w:rsidR="00433EBA" w:rsidRDefault="00433EBA" w:rsidP="00D872CE">
      <w:pPr>
        <w:pStyle w:val="NoSpacing"/>
        <w:jc w:val="both"/>
        <w:rPr>
          <w:rFonts w:ascii="Arial" w:hAnsi="Arial" w:cs="Arial"/>
        </w:rPr>
      </w:pPr>
    </w:p>
    <w:p w14:paraId="19CCA42D" w14:textId="77777777" w:rsidR="00433EBA" w:rsidRDefault="00433EBA" w:rsidP="00D872CE">
      <w:pPr>
        <w:pStyle w:val="NoSpacing"/>
        <w:jc w:val="both"/>
        <w:rPr>
          <w:rFonts w:ascii="Arial" w:hAnsi="Arial" w:cs="Arial"/>
        </w:rPr>
      </w:pPr>
    </w:p>
    <w:p w14:paraId="084FEF7B" w14:textId="77777777" w:rsidR="00433EBA" w:rsidRDefault="00433EBA" w:rsidP="00D872CE">
      <w:pPr>
        <w:pStyle w:val="NoSpacing"/>
        <w:jc w:val="both"/>
        <w:rPr>
          <w:rFonts w:ascii="Arial" w:hAnsi="Arial" w:cs="Arial"/>
        </w:rPr>
      </w:pPr>
    </w:p>
    <w:p w14:paraId="70956CB3" w14:textId="77777777" w:rsidR="00433EBA" w:rsidRDefault="00433EBA" w:rsidP="00D872CE">
      <w:pPr>
        <w:pStyle w:val="NoSpacing"/>
        <w:jc w:val="both"/>
        <w:rPr>
          <w:rFonts w:ascii="Arial" w:hAnsi="Arial" w:cs="Arial"/>
        </w:rPr>
      </w:pPr>
    </w:p>
    <w:p w14:paraId="2BBF1E40" w14:textId="77777777" w:rsidR="00433EBA" w:rsidRDefault="00433EBA" w:rsidP="00D872CE">
      <w:pPr>
        <w:pStyle w:val="NoSpacing"/>
        <w:jc w:val="both"/>
        <w:rPr>
          <w:rFonts w:ascii="Arial" w:hAnsi="Arial" w:cs="Arial"/>
        </w:rPr>
      </w:pPr>
    </w:p>
    <w:p w14:paraId="1A8E0667" w14:textId="77777777" w:rsidR="00433EBA" w:rsidRDefault="00433EBA" w:rsidP="00D872CE">
      <w:pPr>
        <w:pStyle w:val="NoSpacing"/>
        <w:jc w:val="both"/>
        <w:rPr>
          <w:rFonts w:ascii="Arial" w:hAnsi="Arial" w:cs="Arial"/>
        </w:rPr>
      </w:pPr>
    </w:p>
    <w:p w14:paraId="50080B7E" w14:textId="77777777" w:rsidR="00433EBA" w:rsidRDefault="00433EBA" w:rsidP="00D872CE">
      <w:pPr>
        <w:pStyle w:val="NoSpacing"/>
        <w:jc w:val="both"/>
        <w:rPr>
          <w:rFonts w:ascii="Arial" w:hAnsi="Arial" w:cs="Arial"/>
        </w:rPr>
      </w:pPr>
    </w:p>
    <w:p w14:paraId="261693A2" w14:textId="77777777" w:rsidR="00433EBA" w:rsidRDefault="00433EBA" w:rsidP="00D872CE">
      <w:pPr>
        <w:pStyle w:val="NoSpacing"/>
        <w:jc w:val="both"/>
        <w:rPr>
          <w:rFonts w:ascii="Arial" w:hAnsi="Arial" w:cs="Arial"/>
        </w:rPr>
      </w:pPr>
    </w:p>
    <w:p w14:paraId="3631EAAD" w14:textId="77777777" w:rsidR="00433EBA" w:rsidRDefault="00433EBA" w:rsidP="00D872CE">
      <w:pPr>
        <w:pStyle w:val="NoSpacing"/>
        <w:jc w:val="both"/>
        <w:rPr>
          <w:rFonts w:ascii="Arial" w:hAnsi="Arial" w:cs="Arial"/>
        </w:rPr>
      </w:pPr>
    </w:p>
    <w:p w14:paraId="3662FBCF" w14:textId="77777777" w:rsidR="00433EBA" w:rsidRDefault="00433EBA" w:rsidP="00D872CE">
      <w:pPr>
        <w:pStyle w:val="NoSpacing"/>
        <w:jc w:val="both"/>
        <w:rPr>
          <w:rFonts w:ascii="Arial" w:hAnsi="Arial" w:cs="Arial"/>
        </w:rPr>
      </w:pPr>
    </w:p>
    <w:p w14:paraId="080D5398" w14:textId="77777777" w:rsidR="00433EBA" w:rsidRDefault="00433EBA" w:rsidP="00D872CE">
      <w:pPr>
        <w:pStyle w:val="NoSpacing"/>
        <w:jc w:val="both"/>
        <w:rPr>
          <w:rFonts w:ascii="Arial" w:hAnsi="Arial" w:cs="Arial"/>
        </w:rPr>
      </w:pPr>
    </w:p>
    <w:p w14:paraId="52008E88" w14:textId="77777777" w:rsidR="00433EBA" w:rsidRDefault="00433EBA" w:rsidP="00D872CE">
      <w:pPr>
        <w:pStyle w:val="NoSpacing"/>
        <w:jc w:val="both"/>
        <w:rPr>
          <w:rFonts w:ascii="Arial" w:hAnsi="Arial" w:cs="Arial"/>
        </w:rPr>
      </w:pPr>
    </w:p>
    <w:p w14:paraId="24388F28" w14:textId="77777777" w:rsidR="00433EBA" w:rsidRDefault="00433EBA" w:rsidP="00D872CE">
      <w:pPr>
        <w:pStyle w:val="NoSpacing"/>
        <w:jc w:val="both"/>
        <w:rPr>
          <w:rFonts w:ascii="Arial" w:hAnsi="Arial" w:cs="Arial"/>
        </w:rPr>
      </w:pPr>
    </w:p>
    <w:p w14:paraId="1C0AFAB5" w14:textId="77777777" w:rsidR="00433EBA" w:rsidRDefault="00433EBA" w:rsidP="00D872CE">
      <w:pPr>
        <w:pStyle w:val="NoSpacing"/>
        <w:jc w:val="both"/>
        <w:rPr>
          <w:rFonts w:ascii="Arial" w:hAnsi="Arial" w:cs="Arial"/>
        </w:rPr>
      </w:pPr>
    </w:p>
    <w:p w14:paraId="0BAA2516" w14:textId="77777777" w:rsidR="00433EBA" w:rsidRDefault="00433EBA" w:rsidP="00D872CE">
      <w:pPr>
        <w:pStyle w:val="NoSpacing"/>
        <w:jc w:val="both"/>
        <w:rPr>
          <w:rFonts w:ascii="Arial" w:hAnsi="Arial" w:cs="Arial"/>
        </w:rPr>
      </w:pPr>
    </w:p>
    <w:p w14:paraId="306000E3" w14:textId="77777777" w:rsidR="00433EBA" w:rsidRDefault="00433EBA" w:rsidP="00D872CE">
      <w:pPr>
        <w:pStyle w:val="NoSpacing"/>
        <w:jc w:val="both"/>
        <w:rPr>
          <w:rFonts w:ascii="Arial" w:hAnsi="Arial" w:cs="Arial"/>
        </w:rPr>
      </w:pPr>
    </w:p>
    <w:p w14:paraId="4B6D6844" w14:textId="77777777" w:rsidR="00433EBA" w:rsidRDefault="00433EBA" w:rsidP="00D872CE">
      <w:pPr>
        <w:pStyle w:val="NoSpacing"/>
        <w:jc w:val="both"/>
        <w:rPr>
          <w:rFonts w:ascii="Arial" w:hAnsi="Arial" w:cs="Arial"/>
        </w:rPr>
      </w:pPr>
    </w:p>
    <w:p w14:paraId="50588074" w14:textId="6E0EDE27" w:rsidR="00433EBA" w:rsidRPr="00433EBA" w:rsidRDefault="00433EBA" w:rsidP="00D872CE">
      <w:pPr>
        <w:pStyle w:val="Heading1"/>
        <w:jc w:val="both"/>
      </w:pPr>
      <w:bookmarkStart w:id="5" w:name="_Toc151931621"/>
      <w:r w:rsidRPr="00433EBA">
        <w:lastRenderedPageBreak/>
        <w:t>Scope</w:t>
      </w:r>
      <w:bookmarkEnd w:id="5"/>
    </w:p>
    <w:p w14:paraId="7EB30509" w14:textId="77777777" w:rsidR="00F75D3E" w:rsidRDefault="00F75D3E" w:rsidP="00D872CE">
      <w:pPr>
        <w:pStyle w:val="NoSpacing"/>
        <w:jc w:val="both"/>
        <w:rPr>
          <w:rFonts w:ascii="Arial" w:hAnsi="Arial" w:cs="Arial"/>
        </w:rPr>
      </w:pPr>
    </w:p>
    <w:p w14:paraId="6E44B8AE" w14:textId="20AF8D68" w:rsidR="00433EBA" w:rsidRDefault="00433EBA" w:rsidP="00D872CE">
      <w:pPr>
        <w:pStyle w:val="NoSpacing"/>
        <w:jc w:val="both"/>
        <w:rPr>
          <w:rFonts w:ascii="Arial" w:hAnsi="Arial" w:cs="Arial"/>
        </w:rPr>
      </w:pPr>
      <w:r w:rsidRPr="00433EBA">
        <w:rPr>
          <w:rFonts w:ascii="Arial" w:hAnsi="Arial" w:cs="Arial"/>
        </w:rPr>
        <w:t xml:space="preserve">This Scope Management Plan outlines the scope, objectives, and processes for managing and controlling the </w:t>
      </w:r>
      <w:r w:rsidR="00DE1209">
        <w:rPr>
          <w:rFonts w:ascii="Arial" w:hAnsi="Arial" w:cs="Arial"/>
        </w:rPr>
        <w:t>project's scope</w:t>
      </w:r>
      <w:r w:rsidRPr="00433EBA">
        <w:rPr>
          <w:rFonts w:ascii="Arial" w:hAnsi="Arial" w:cs="Arial"/>
        </w:rPr>
        <w:t xml:space="preserve"> to open a new nursery. The plan aims to ensure that the project remains focused on its intended outcomes and that changes to the scope are properly evaluated and controlled.</w:t>
      </w:r>
    </w:p>
    <w:p w14:paraId="69B7F6E1" w14:textId="3E80BCB5" w:rsidR="000E77A2" w:rsidRPr="00433EBA" w:rsidRDefault="000E77A2" w:rsidP="00D872CE">
      <w:pPr>
        <w:pStyle w:val="NoSpacing"/>
        <w:jc w:val="both"/>
        <w:rPr>
          <w:rFonts w:ascii="Arial" w:hAnsi="Arial" w:cs="Arial"/>
        </w:rPr>
      </w:pPr>
      <w:r w:rsidRPr="000E77A2">
        <w:rPr>
          <w:rFonts w:ascii="Arial" w:hAnsi="Arial" w:cs="Arial"/>
        </w:rPr>
        <w:t>Our scope plan for our nursery starts with registration our nursery in the city council once the plan is approved, the constructures, stakeholders, engineering, police, safeguarding, protection officers, and families will be involved. The project will start on 19 January 2024 for 12 months, the opening day will be in January 2025</w:t>
      </w:r>
    </w:p>
    <w:p w14:paraId="208FB6DF" w14:textId="77777777" w:rsidR="00870377" w:rsidRDefault="00870377" w:rsidP="00D872CE">
      <w:pPr>
        <w:pStyle w:val="NoSpacing"/>
        <w:jc w:val="both"/>
        <w:rPr>
          <w:rFonts w:ascii="Arial" w:hAnsi="Arial" w:cs="Arial"/>
        </w:rPr>
      </w:pPr>
    </w:p>
    <w:p w14:paraId="5D6DE38B" w14:textId="2C2B9F6C" w:rsidR="00433EBA" w:rsidRPr="00B47399" w:rsidRDefault="00433EBA" w:rsidP="00D872CE">
      <w:pPr>
        <w:pStyle w:val="NoSpacing"/>
        <w:jc w:val="both"/>
        <w:rPr>
          <w:rFonts w:ascii="Arial" w:hAnsi="Arial" w:cs="Arial"/>
          <w:sz w:val="24"/>
          <w:szCs w:val="24"/>
        </w:rPr>
      </w:pPr>
      <w:r w:rsidRPr="00B47399">
        <w:rPr>
          <w:rFonts w:ascii="Arial" w:hAnsi="Arial" w:cs="Arial"/>
          <w:sz w:val="24"/>
          <w:szCs w:val="24"/>
        </w:rPr>
        <w:t>Project Objectives</w:t>
      </w:r>
    </w:p>
    <w:p w14:paraId="62D4B25C" w14:textId="77777777" w:rsidR="00B47399" w:rsidRDefault="00B47399" w:rsidP="00D872CE">
      <w:pPr>
        <w:pStyle w:val="NoSpacing"/>
        <w:jc w:val="both"/>
        <w:rPr>
          <w:rFonts w:ascii="Arial" w:hAnsi="Arial" w:cs="Arial"/>
        </w:rPr>
      </w:pPr>
    </w:p>
    <w:p w14:paraId="5BBF40E8" w14:textId="12B5C85F" w:rsidR="00433EBA" w:rsidRPr="00433EBA" w:rsidRDefault="00433EBA" w:rsidP="00D872CE">
      <w:pPr>
        <w:pStyle w:val="NoSpacing"/>
        <w:jc w:val="both"/>
        <w:rPr>
          <w:rFonts w:ascii="Arial" w:hAnsi="Arial" w:cs="Arial"/>
        </w:rPr>
      </w:pPr>
      <w:r w:rsidRPr="00433EBA">
        <w:rPr>
          <w:rFonts w:ascii="Arial" w:hAnsi="Arial" w:cs="Arial"/>
        </w:rPr>
        <w:t>•Location Selection: Identify and secure an appropriate location for the nursery (Smith, 2017).</w:t>
      </w:r>
    </w:p>
    <w:p w14:paraId="5329F652" w14:textId="77777777" w:rsidR="00433EBA" w:rsidRPr="00433EBA" w:rsidRDefault="00433EBA" w:rsidP="00D872CE">
      <w:pPr>
        <w:pStyle w:val="NoSpacing"/>
        <w:jc w:val="both"/>
        <w:rPr>
          <w:rFonts w:ascii="Arial" w:hAnsi="Arial" w:cs="Arial"/>
        </w:rPr>
      </w:pPr>
    </w:p>
    <w:p w14:paraId="0BDB932A" w14:textId="0EA94A9B" w:rsidR="00433EBA" w:rsidRPr="00433EBA" w:rsidRDefault="00433EBA" w:rsidP="00D872CE">
      <w:pPr>
        <w:pStyle w:val="NoSpacing"/>
        <w:jc w:val="both"/>
        <w:rPr>
          <w:rFonts w:ascii="Arial" w:hAnsi="Arial" w:cs="Arial"/>
        </w:rPr>
      </w:pPr>
      <w:r w:rsidRPr="00433EBA">
        <w:rPr>
          <w:rFonts w:ascii="Arial" w:hAnsi="Arial" w:cs="Arial"/>
        </w:rPr>
        <w:t>•Facility Setup: Build and equip the nursery facility, ensuring compliance with local regulations (Johnson, 2018).</w:t>
      </w:r>
    </w:p>
    <w:p w14:paraId="01A970E7" w14:textId="77777777" w:rsidR="00433EBA" w:rsidRPr="00433EBA" w:rsidRDefault="00433EBA" w:rsidP="00D872CE">
      <w:pPr>
        <w:pStyle w:val="NoSpacing"/>
        <w:jc w:val="both"/>
        <w:rPr>
          <w:rFonts w:ascii="Arial" w:hAnsi="Arial" w:cs="Arial"/>
        </w:rPr>
      </w:pPr>
    </w:p>
    <w:p w14:paraId="5C5CFBB3" w14:textId="0F9FD0FD" w:rsidR="00433EBA" w:rsidRPr="00433EBA" w:rsidRDefault="00433EBA" w:rsidP="00D872CE">
      <w:pPr>
        <w:pStyle w:val="NoSpacing"/>
        <w:jc w:val="both"/>
        <w:rPr>
          <w:rFonts w:ascii="Arial" w:hAnsi="Arial" w:cs="Arial"/>
        </w:rPr>
      </w:pPr>
      <w:r w:rsidRPr="00433EBA">
        <w:rPr>
          <w:rFonts w:ascii="Arial" w:hAnsi="Arial" w:cs="Arial"/>
        </w:rPr>
        <w:t>•Staffing and Training: Recruit and train staff members, including teachers and support staff (Brown, 2019).</w:t>
      </w:r>
    </w:p>
    <w:p w14:paraId="7630DB31" w14:textId="77777777" w:rsidR="00433EBA" w:rsidRPr="00433EBA" w:rsidRDefault="00433EBA" w:rsidP="00D872CE">
      <w:pPr>
        <w:pStyle w:val="NoSpacing"/>
        <w:jc w:val="both"/>
        <w:rPr>
          <w:rFonts w:ascii="Arial" w:hAnsi="Arial" w:cs="Arial"/>
        </w:rPr>
      </w:pPr>
    </w:p>
    <w:p w14:paraId="4B55D1F3" w14:textId="012121A0" w:rsidR="00433EBA" w:rsidRPr="00433EBA" w:rsidRDefault="00433EBA" w:rsidP="00D872CE">
      <w:pPr>
        <w:pStyle w:val="NoSpacing"/>
        <w:jc w:val="both"/>
        <w:rPr>
          <w:rFonts w:ascii="Arial" w:hAnsi="Arial" w:cs="Arial"/>
        </w:rPr>
      </w:pPr>
      <w:r w:rsidRPr="00433EBA">
        <w:rPr>
          <w:rFonts w:ascii="Arial" w:hAnsi="Arial" w:cs="Arial"/>
        </w:rPr>
        <w:t>•Curriculum Development: Develop an age-appropriate curriculum that aligns with educational standards (Gardner, 2020).</w:t>
      </w:r>
    </w:p>
    <w:p w14:paraId="36642787" w14:textId="77777777" w:rsidR="00433EBA" w:rsidRPr="00433EBA" w:rsidRDefault="00433EBA" w:rsidP="00D872CE">
      <w:pPr>
        <w:pStyle w:val="NoSpacing"/>
        <w:jc w:val="both"/>
        <w:rPr>
          <w:rFonts w:ascii="Arial" w:hAnsi="Arial" w:cs="Arial"/>
        </w:rPr>
      </w:pPr>
    </w:p>
    <w:p w14:paraId="3B4D2E20" w14:textId="6F13B4F0" w:rsidR="00433EBA" w:rsidRPr="00433EBA" w:rsidRDefault="00433EBA" w:rsidP="00D872CE">
      <w:pPr>
        <w:pStyle w:val="NoSpacing"/>
        <w:jc w:val="both"/>
        <w:rPr>
          <w:rFonts w:ascii="Arial" w:hAnsi="Arial" w:cs="Arial"/>
        </w:rPr>
      </w:pPr>
      <w:r w:rsidRPr="00433EBA">
        <w:rPr>
          <w:rFonts w:ascii="Arial" w:hAnsi="Arial" w:cs="Arial"/>
        </w:rPr>
        <w:t>•Licensing and Regulatory Compliance: Obtain all necessary licenses and permits for operating a nursery (Smith, 2017).</w:t>
      </w:r>
    </w:p>
    <w:p w14:paraId="1AEF516D" w14:textId="77777777" w:rsidR="00433EBA" w:rsidRPr="00433EBA" w:rsidRDefault="00433EBA" w:rsidP="00D872CE">
      <w:pPr>
        <w:pStyle w:val="NoSpacing"/>
        <w:jc w:val="both"/>
        <w:rPr>
          <w:rFonts w:ascii="Arial" w:hAnsi="Arial" w:cs="Arial"/>
        </w:rPr>
      </w:pPr>
    </w:p>
    <w:p w14:paraId="6A13873B" w14:textId="621155C5" w:rsidR="00433EBA" w:rsidRPr="00433EBA" w:rsidRDefault="00433EBA" w:rsidP="00D872CE">
      <w:pPr>
        <w:pStyle w:val="NoSpacing"/>
        <w:jc w:val="both"/>
        <w:rPr>
          <w:rFonts w:ascii="Arial" w:hAnsi="Arial" w:cs="Arial"/>
        </w:rPr>
      </w:pPr>
      <w:r w:rsidRPr="00433EBA">
        <w:rPr>
          <w:rFonts w:ascii="Arial" w:hAnsi="Arial" w:cs="Arial"/>
        </w:rPr>
        <w:t>•Marketing and Enrolment: Develop and execute a marketing strategy to attract and enrol students (Jones, 2021).</w:t>
      </w:r>
    </w:p>
    <w:p w14:paraId="0A37CAF6" w14:textId="77777777" w:rsidR="00433EBA" w:rsidRPr="00433EBA" w:rsidRDefault="00433EBA" w:rsidP="00D872CE">
      <w:pPr>
        <w:pStyle w:val="NoSpacing"/>
        <w:jc w:val="both"/>
        <w:rPr>
          <w:rFonts w:ascii="Arial" w:hAnsi="Arial" w:cs="Arial"/>
        </w:rPr>
      </w:pPr>
    </w:p>
    <w:p w14:paraId="197201C2" w14:textId="4E14523D" w:rsidR="00433EBA" w:rsidRPr="00433EBA" w:rsidRDefault="00433EBA" w:rsidP="00D872CE">
      <w:pPr>
        <w:pStyle w:val="NoSpacing"/>
        <w:jc w:val="both"/>
        <w:rPr>
          <w:rFonts w:ascii="Arial" w:hAnsi="Arial" w:cs="Arial"/>
        </w:rPr>
      </w:pPr>
      <w:r w:rsidRPr="00433EBA">
        <w:rPr>
          <w:rFonts w:ascii="Arial" w:hAnsi="Arial" w:cs="Arial"/>
        </w:rPr>
        <w:t>•Financial Planning: Secure funding and establish financial systems for the nursery (Kumar, 2022).</w:t>
      </w:r>
    </w:p>
    <w:p w14:paraId="45BA2068" w14:textId="77777777" w:rsidR="00433EBA" w:rsidRPr="00433EBA" w:rsidRDefault="00433EBA" w:rsidP="00D872CE">
      <w:pPr>
        <w:pStyle w:val="NoSpacing"/>
        <w:jc w:val="both"/>
        <w:rPr>
          <w:rFonts w:ascii="Arial" w:hAnsi="Arial" w:cs="Arial"/>
        </w:rPr>
      </w:pPr>
    </w:p>
    <w:p w14:paraId="107A00B6" w14:textId="77777777" w:rsidR="00433EBA" w:rsidRPr="00433EBA" w:rsidRDefault="00433EBA" w:rsidP="00D872CE">
      <w:pPr>
        <w:pStyle w:val="NoSpacing"/>
        <w:jc w:val="both"/>
        <w:rPr>
          <w:rFonts w:ascii="Arial" w:hAnsi="Arial" w:cs="Arial"/>
        </w:rPr>
      </w:pPr>
      <w:r w:rsidRPr="00433EBA">
        <w:rPr>
          <w:rFonts w:ascii="Arial" w:hAnsi="Arial" w:cs="Arial"/>
        </w:rPr>
        <w:t>Project Deliverables</w:t>
      </w:r>
    </w:p>
    <w:p w14:paraId="337A122C" w14:textId="77777777" w:rsidR="00433EBA" w:rsidRPr="00433EBA" w:rsidRDefault="00433EBA" w:rsidP="00D872CE">
      <w:pPr>
        <w:pStyle w:val="NoSpacing"/>
        <w:jc w:val="both"/>
        <w:rPr>
          <w:rFonts w:ascii="Arial" w:hAnsi="Arial" w:cs="Arial"/>
        </w:rPr>
      </w:pPr>
      <w:r w:rsidRPr="00433EBA">
        <w:rPr>
          <w:rFonts w:ascii="Arial" w:hAnsi="Arial" w:cs="Arial"/>
        </w:rPr>
        <w:t>•</w:t>
      </w:r>
      <w:r w:rsidRPr="00433EBA">
        <w:rPr>
          <w:rFonts w:ascii="Arial" w:hAnsi="Arial" w:cs="Arial"/>
        </w:rPr>
        <w:tab/>
        <w:t>A fully operational nursery facility.</w:t>
      </w:r>
    </w:p>
    <w:p w14:paraId="6D17E378" w14:textId="77777777" w:rsidR="00433EBA" w:rsidRPr="00433EBA" w:rsidRDefault="00433EBA" w:rsidP="00D872CE">
      <w:pPr>
        <w:pStyle w:val="NoSpacing"/>
        <w:jc w:val="both"/>
        <w:rPr>
          <w:rFonts w:ascii="Arial" w:hAnsi="Arial" w:cs="Arial"/>
        </w:rPr>
      </w:pPr>
      <w:r w:rsidRPr="00433EBA">
        <w:rPr>
          <w:rFonts w:ascii="Arial" w:hAnsi="Arial" w:cs="Arial"/>
        </w:rPr>
        <w:t>•</w:t>
      </w:r>
      <w:r w:rsidRPr="00433EBA">
        <w:rPr>
          <w:rFonts w:ascii="Arial" w:hAnsi="Arial" w:cs="Arial"/>
        </w:rPr>
        <w:tab/>
        <w:t>Trained and certified staff.</w:t>
      </w:r>
    </w:p>
    <w:p w14:paraId="487E695B" w14:textId="77777777" w:rsidR="00433EBA" w:rsidRPr="00433EBA" w:rsidRDefault="00433EBA" w:rsidP="00D872CE">
      <w:pPr>
        <w:pStyle w:val="NoSpacing"/>
        <w:jc w:val="both"/>
        <w:rPr>
          <w:rFonts w:ascii="Arial" w:hAnsi="Arial" w:cs="Arial"/>
        </w:rPr>
      </w:pPr>
      <w:r w:rsidRPr="00433EBA">
        <w:rPr>
          <w:rFonts w:ascii="Arial" w:hAnsi="Arial" w:cs="Arial"/>
        </w:rPr>
        <w:t>•</w:t>
      </w:r>
      <w:r w:rsidRPr="00433EBA">
        <w:rPr>
          <w:rFonts w:ascii="Arial" w:hAnsi="Arial" w:cs="Arial"/>
        </w:rPr>
        <w:tab/>
        <w:t>An approved curriculum.</w:t>
      </w:r>
    </w:p>
    <w:p w14:paraId="349C9E27" w14:textId="77777777" w:rsidR="00433EBA" w:rsidRPr="00433EBA" w:rsidRDefault="00433EBA" w:rsidP="00D872CE">
      <w:pPr>
        <w:pStyle w:val="NoSpacing"/>
        <w:jc w:val="both"/>
        <w:rPr>
          <w:rFonts w:ascii="Arial" w:hAnsi="Arial" w:cs="Arial"/>
        </w:rPr>
      </w:pPr>
      <w:r w:rsidRPr="00433EBA">
        <w:rPr>
          <w:rFonts w:ascii="Arial" w:hAnsi="Arial" w:cs="Arial"/>
        </w:rPr>
        <w:t>•</w:t>
      </w:r>
      <w:r w:rsidRPr="00433EBA">
        <w:rPr>
          <w:rFonts w:ascii="Arial" w:hAnsi="Arial" w:cs="Arial"/>
        </w:rPr>
        <w:tab/>
        <w:t>All necessary licenses and permits.</w:t>
      </w:r>
    </w:p>
    <w:p w14:paraId="776C0CB1" w14:textId="77777777" w:rsidR="00433EBA" w:rsidRPr="00433EBA" w:rsidRDefault="00433EBA" w:rsidP="00D872CE">
      <w:pPr>
        <w:pStyle w:val="NoSpacing"/>
        <w:jc w:val="both"/>
        <w:rPr>
          <w:rFonts w:ascii="Arial" w:hAnsi="Arial" w:cs="Arial"/>
        </w:rPr>
      </w:pPr>
      <w:r w:rsidRPr="00433EBA">
        <w:rPr>
          <w:rFonts w:ascii="Arial" w:hAnsi="Arial" w:cs="Arial"/>
        </w:rPr>
        <w:t>•</w:t>
      </w:r>
      <w:r w:rsidRPr="00433EBA">
        <w:rPr>
          <w:rFonts w:ascii="Arial" w:hAnsi="Arial" w:cs="Arial"/>
        </w:rPr>
        <w:tab/>
        <w:t>Enrolled students.</w:t>
      </w:r>
    </w:p>
    <w:p w14:paraId="072FC9EE" w14:textId="77777777" w:rsidR="00433EBA" w:rsidRPr="00433EBA" w:rsidRDefault="00433EBA" w:rsidP="00D872CE">
      <w:pPr>
        <w:pStyle w:val="NoSpacing"/>
        <w:jc w:val="both"/>
        <w:rPr>
          <w:rFonts w:ascii="Arial" w:hAnsi="Arial" w:cs="Arial"/>
        </w:rPr>
      </w:pPr>
      <w:r w:rsidRPr="00433EBA">
        <w:rPr>
          <w:rFonts w:ascii="Arial" w:hAnsi="Arial" w:cs="Arial"/>
        </w:rPr>
        <w:t>•</w:t>
      </w:r>
      <w:r w:rsidRPr="00433EBA">
        <w:rPr>
          <w:rFonts w:ascii="Arial" w:hAnsi="Arial" w:cs="Arial"/>
        </w:rPr>
        <w:tab/>
        <w:t>Established financial systems.</w:t>
      </w:r>
    </w:p>
    <w:p w14:paraId="4F626B07" w14:textId="77777777" w:rsidR="00433EBA" w:rsidRPr="00433EBA" w:rsidRDefault="00433EBA" w:rsidP="00D872CE">
      <w:pPr>
        <w:pStyle w:val="NoSpacing"/>
        <w:jc w:val="both"/>
        <w:rPr>
          <w:rFonts w:ascii="Arial" w:hAnsi="Arial" w:cs="Arial"/>
        </w:rPr>
      </w:pPr>
    </w:p>
    <w:p w14:paraId="0DB0D4E5" w14:textId="77777777" w:rsidR="00433EBA" w:rsidRPr="00433EBA" w:rsidRDefault="00433EBA" w:rsidP="00D872CE">
      <w:pPr>
        <w:pStyle w:val="NoSpacing"/>
        <w:jc w:val="both"/>
        <w:rPr>
          <w:rFonts w:ascii="Arial" w:hAnsi="Arial" w:cs="Arial"/>
        </w:rPr>
      </w:pPr>
    </w:p>
    <w:p w14:paraId="53E41781" w14:textId="77777777" w:rsidR="00433EBA" w:rsidRPr="00433EBA" w:rsidRDefault="00433EBA" w:rsidP="00D872CE">
      <w:pPr>
        <w:pStyle w:val="NoSpacing"/>
        <w:jc w:val="both"/>
        <w:rPr>
          <w:rFonts w:ascii="Arial" w:hAnsi="Arial" w:cs="Arial"/>
        </w:rPr>
      </w:pPr>
    </w:p>
    <w:p w14:paraId="7066802F" w14:textId="77777777" w:rsidR="00433EBA" w:rsidRPr="009520D8" w:rsidRDefault="00433EBA" w:rsidP="00D872CE">
      <w:pPr>
        <w:pStyle w:val="NoSpacing"/>
        <w:jc w:val="both"/>
        <w:rPr>
          <w:rFonts w:ascii="Arial" w:hAnsi="Arial" w:cs="Arial"/>
          <w:sz w:val="24"/>
          <w:szCs w:val="24"/>
        </w:rPr>
      </w:pPr>
      <w:r w:rsidRPr="009520D8">
        <w:rPr>
          <w:rFonts w:ascii="Arial" w:hAnsi="Arial" w:cs="Arial"/>
          <w:sz w:val="24"/>
          <w:szCs w:val="24"/>
        </w:rPr>
        <w:t xml:space="preserve">Scope Change Control </w:t>
      </w:r>
    </w:p>
    <w:p w14:paraId="2750807D" w14:textId="77777777" w:rsidR="00433EBA" w:rsidRPr="009520D8" w:rsidRDefault="00433EBA" w:rsidP="00D872CE">
      <w:pPr>
        <w:pStyle w:val="NoSpacing"/>
        <w:jc w:val="both"/>
        <w:rPr>
          <w:rFonts w:ascii="Arial" w:hAnsi="Arial" w:cs="Arial"/>
          <w:sz w:val="24"/>
          <w:szCs w:val="24"/>
        </w:rPr>
      </w:pPr>
    </w:p>
    <w:p w14:paraId="565E0729" w14:textId="77777777" w:rsidR="00433EBA" w:rsidRPr="00433EBA" w:rsidRDefault="00433EBA" w:rsidP="00D872CE">
      <w:pPr>
        <w:pStyle w:val="NoSpacing"/>
        <w:jc w:val="both"/>
        <w:rPr>
          <w:rFonts w:ascii="Arial" w:hAnsi="Arial" w:cs="Arial"/>
        </w:rPr>
      </w:pPr>
      <w:r w:rsidRPr="00433EBA">
        <w:rPr>
          <w:rFonts w:ascii="Arial" w:hAnsi="Arial" w:cs="Arial"/>
        </w:rPr>
        <w:t>To manage changes to the project scope, the following steps will be implemented:</w:t>
      </w:r>
    </w:p>
    <w:p w14:paraId="7045A23C" w14:textId="77777777" w:rsidR="00433EBA" w:rsidRPr="00433EBA" w:rsidRDefault="00433EBA" w:rsidP="00D872CE">
      <w:pPr>
        <w:pStyle w:val="NoSpacing"/>
        <w:jc w:val="both"/>
        <w:rPr>
          <w:rFonts w:ascii="Arial" w:hAnsi="Arial" w:cs="Arial"/>
        </w:rPr>
      </w:pPr>
    </w:p>
    <w:p w14:paraId="3A6DB8AE" w14:textId="3848D36A" w:rsidR="00433EBA" w:rsidRPr="00433EBA" w:rsidRDefault="00433EBA" w:rsidP="00D872CE">
      <w:pPr>
        <w:pStyle w:val="NoSpacing"/>
        <w:jc w:val="both"/>
        <w:rPr>
          <w:rFonts w:ascii="Arial" w:hAnsi="Arial" w:cs="Arial"/>
        </w:rPr>
      </w:pPr>
      <w:r w:rsidRPr="00433EBA">
        <w:rPr>
          <w:rFonts w:ascii="Arial" w:hAnsi="Arial" w:cs="Arial"/>
        </w:rPr>
        <w:t>•Request for Change</w:t>
      </w:r>
    </w:p>
    <w:p w14:paraId="1E52BFCF" w14:textId="77777777" w:rsidR="00433EBA" w:rsidRPr="00433EBA" w:rsidRDefault="00433EBA" w:rsidP="00D872CE">
      <w:pPr>
        <w:pStyle w:val="NoSpacing"/>
        <w:jc w:val="both"/>
        <w:rPr>
          <w:rFonts w:ascii="Arial" w:hAnsi="Arial" w:cs="Arial"/>
        </w:rPr>
      </w:pPr>
      <w:r w:rsidRPr="00433EBA">
        <w:rPr>
          <w:rFonts w:ascii="Arial" w:hAnsi="Arial" w:cs="Arial"/>
        </w:rPr>
        <w:t>Any proposed changes to the project scope must be documented and submitted using the “Project Scope Change Request Form”.</w:t>
      </w:r>
    </w:p>
    <w:p w14:paraId="6564C3E5" w14:textId="77777777" w:rsidR="009520D8" w:rsidRDefault="009520D8" w:rsidP="00D872CE">
      <w:pPr>
        <w:pStyle w:val="NoSpacing"/>
        <w:jc w:val="both"/>
        <w:rPr>
          <w:rFonts w:ascii="Arial" w:hAnsi="Arial" w:cs="Arial"/>
        </w:rPr>
      </w:pPr>
    </w:p>
    <w:p w14:paraId="213B4FA0" w14:textId="77777777" w:rsidR="000E77A2" w:rsidRDefault="000E77A2" w:rsidP="00D872CE">
      <w:pPr>
        <w:pStyle w:val="NoSpacing"/>
        <w:jc w:val="both"/>
        <w:rPr>
          <w:rFonts w:ascii="Arial" w:hAnsi="Arial" w:cs="Arial"/>
        </w:rPr>
      </w:pPr>
    </w:p>
    <w:p w14:paraId="3DCEC5AD" w14:textId="77777777" w:rsidR="000E77A2" w:rsidRDefault="000E77A2" w:rsidP="00D872CE">
      <w:pPr>
        <w:pStyle w:val="NoSpacing"/>
        <w:jc w:val="both"/>
        <w:rPr>
          <w:rFonts w:ascii="Arial" w:hAnsi="Arial" w:cs="Arial"/>
        </w:rPr>
      </w:pPr>
    </w:p>
    <w:p w14:paraId="67951E72" w14:textId="7B6A731B" w:rsidR="00433EBA" w:rsidRPr="00433EBA" w:rsidRDefault="00433EBA" w:rsidP="00D872CE">
      <w:pPr>
        <w:pStyle w:val="NoSpacing"/>
        <w:jc w:val="both"/>
        <w:rPr>
          <w:rFonts w:ascii="Arial" w:hAnsi="Arial" w:cs="Arial"/>
        </w:rPr>
      </w:pPr>
      <w:r w:rsidRPr="00433EBA">
        <w:rPr>
          <w:rFonts w:ascii="Arial" w:hAnsi="Arial" w:cs="Arial"/>
        </w:rPr>
        <w:t>•Change Evaluation</w:t>
      </w:r>
    </w:p>
    <w:p w14:paraId="5EBDE8BC" w14:textId="77777777" w:rsidR="00433EBA" w:rsidRPr="00433EBA" w:rsidRDefault="00433EBA" w:rsidP="00D872CE">
      <w:pPr>
        <w:pStyle w:val="NoSpacing"/>
        <w:jc w:val="both"/>
        <w:rPr>
          <w:rFonts w:ascii="Arial" w:hAnsi="Arial" w:cs="Arial"/>
        </w:rPr>
      </w:pPr>
      <w:r w:rsidRPr="00433EBA">
        <w:rPr>
          <w:rFonts w:ascii="Arial" w:hAnsi="Arial" w:cs="Arial"/>
        </w:rPr>
        <w:lastRenderedPageBreak/>
        <w:t>The project manager, in consultation with relevant stakeholders, will assess the impact of the proposed change on the project's objectives, budget, and timeline.</w:t>
      </w:r>
    </w:p>
    <w:p w14:paraId="7B755E3E" w14:textId="77777777" w:rsidR="009520D8" w:rsidRDefault="009520D8" w:rsidP="00D872CE">
      <w:pPr>
        <w:pStyle w:val="NoSpacing"/>
        <w:jc w:val="both"/>
        <w:rPr>
          <w:rFonts w:ascii="Arial" w:hAnsi="Arial" w:cs="Arial"/>
        </w:rPr>
      </w:pPr>
    </w:p>
    <w:p w14:paraId="3F54857B" w14:textId="4AA6E73E" w:rsidR="00433EBA" w:rsidRPr="00433EBA" w:rsidRDefault="00433EBA" w:rsidP="00D872CE">
      <w:pPr>
        <w:pStyle w:val="NoSpacing"/>
        <w:jc w:val="both"/>
        <w:rPr>
          <w:rFonts w:ascii="Arial" w:hAnsi="Arial" w:cs="Arial"/>
        </w:rPr>
      </w:pPr>
      <w:r w:rsidRPr="00433EBA">
        <w:rPr>
          <w:rFonts w:ascii="Arial" w:hAnsi="Arial" w:cs="Arial"/>
        </w:rPr>
        <w:t xml:space="preserve">•Change </w:t>
      </w:r>
      <w:r w:rsidR="00665A4A" w:rsidRPr="00433EBA">
        <w:rPr>
          <w:rFonts w:ascii="Arial" w:hAnsi="Arial" w:cs="Arial"/>
        </w:rPr>
        <w:t>approval. If</w:t>
      </w:r>
      <w:r w:rsidRPr="00433EBA">
        <w:rPr>
          <w:rFonts w:ascii="Arial" w:hAnsi="Arial" w:cs="Arial"/>
        </w:rPr>
        <w:t xml:space="preserve"> the proposed change is deemed necessary and does not negatively impact the project's key objectives, it will be approved by the project manager and documented in the "Project Scope Change Log”.</w:t>
      </w:r>
    </w:p>
    <w:p w14:paraId="2891A297" w14:textId="5D9A5AFF" w:rsidR="00433EBA" w:rsidRPr="00433EBA" w:rsidRDefault="00433EBA" w:rsidP="00D872CE">
      <w:pPr>
        <w:pStyle w:val="NoSpacing"/>
        <w:jc w:val="both"/>
        <w:rPr>
          <w:rFonts w:ascii="Arial" w:hAnsi="Arial" w:cs="Arial"/>
        </w:rPr>
      </w:pPr>
      <w:r w:rsidRPr="00433EBA">
        <w:rPr>
          <w:rFonts w:ascii="Arial" w:hAnsi="Arial" w:cs="Arial"/>
        </w:rPr>
        <w:t>•Change Implementation</w:t>
      </w:r>
    </w:p>
    <w:p w14:paraId="76174BB3" w14:textId="77777777" w:rsidR="00433EBA" w:rsidRPr="00433EBA" w:rsidRDefault="00433EBA" w:rsidP="00D872CE">
      <w:pPr>
        <w:pStyle w:val="NoSpacing"/>
        <w:jc w:val="both"/>
        <w:rPr>
          <w:rFonts w:ascii="Arial" w:hAnsi="Arial" w:cs="Arial"/>
        </w:rPr>
      </w:pPr>
      <w:r w:rsidRPr="00433EBA">
        <w:rPr>
          <w:rFonts w:ascii="Arial" w:hAnsi="Arial" w:cs="Arial"/>
        </w:rPr>
        <w:t>Approved changes will be incorporated into the project plan and communicated to the relevant team members.</w:t>
      </w:r>
    </w:p>
    <w:p w14:paraId="7B703B16" w14:textId="77777777" w:rsidR="007E2439" w:rsidRDefault="007E2439" w:rsidP="00D872CE">
      <w:pPr>
        <w:pStyle w:val="NoSpacing"/>
        <w:jc w:val="both"/>
        <w:rPr>
          <w:rFonts w:ascii="Arial" w:hAnsi="Arial" w:cs="Arial"/>
        </w:rPr>
      </w:pPr>
    </w:p>
    <w:p w14:paraId="76C011DA" w14:textId="3C43430E" w:rsidR="00433EBA" w:rsidRPr="00433EBA" w:rsidRDefault="00433EBA" w:rsidP="00D872CE">
      <w:pPr>
        <w:pStyle w:val="NoSpacing"/>
        <w:jc w:val="both"/>
        <w:rPr>
          <w:rFonts w:ascii="Arial" w:hAnsi="Arial" w:cs="Arial"/>
        </w:rPr>
      </w:pPr>
      <w:r w:rsidRPr="00433EBA">
        <w:rPr>
          <w:rFonts w:ascii="Arial" w:hAnsi="Arial" w:cs="Arial"/>
        </w:rPr>
        <w:t>•Stakeholder communication</w:t>
      </w:r>
    </w:p>
    <w:p w14:paraId="4179D3E7" w14:textId="77777777" w:rsidR="00433EBA" w:rsidRDefault="00433EBA" w:rsidP="00D872CE">
      <w:pPr>
        <w:pStyle w:val="NoSpacing"/>
        <w:jc w:val="both"/>
        <w:rPr>
          <w:rFonts w:ascii="Arial" w:hAnsi="Arial" w:cs="Arial"/>
        </w:rPr>
      </w:pPr>
      <w:r w:rsidRPr="00433EBA">
        <w:rPr>
          <w:rFonts w:ascii="Arial" w:hAnsi="Arial" w:cs="Arial"/>
        </w:rPr>
        <w:t>Communication regarding changes to the project scope will be conducted according to the Communication Plan.</w:t>
      </w:r>
    </w:p>
    <w:p w14:paraId="552196F7" w14:textId="77777777" w:rsidR="00024C52" w:rsidRDefault="00024C52" w:rsidP="00D872CE">
      <w:pPr>
        <w:pStyle w:val="NoSpacing"/>
        <w:jc w:val="both"/>
        <w:rPr>
          <w:rFonts w:ascii="Arial" w:hAnsi="Arial" w:cs="Arial"/>
        </w:rPr>
      </w:pPr>
    </w:p>
    <w:p w14:paraId="73669C76" w14:textId="77777777" w:rsidR="00024C52" w:rsidRDefault="00024C52" w:rsidP="00433EBA">
      <w:pPr>
        <w:pStyle w:val="NoSpacing"/>
        <w:rPr>
          <w:rFonts w:ascii="Arial" w:hAnsi="Arial" w:cs="Arial"/>
        </w:rPr>
      </w:pPr>
    </w:p>
    <w:p w14:paraId="44364FEC" w14:textId="77777777" w:rsidR="00024C52" w:rsidRDefault="00024C52" w:rsidP="00433EBA">
      <w:pPr>
        <w:pStyle w:val="NoSpacing"/>
        <w:rPr>
          <w:rFonts w:ascii="Arial" w:hAnsi="Arial" w:cs="Arial"/>
        </w:rPr>
      </w:pPr>
    </w:p>
    <w:p w14:paraId="3DF2A21D" w14:textId="77777777" w:rsidR="00024C52" w:rsidRDefault="00024C52" w:rsidP="00433EBA">
      <w:pPr>
        <w:pStyle w:val="NoSpacing"/>
        <w:rPr>
          <w:rFonts w:ascii="Arial" w:hAnsi="Arial" w:cs="Arial"/>
        </w:rPr>
      </w:pPr>
    </w:p>
    <w:p w14:paraId="225CFF7A" w14:textId="77777777" w:rsidR="00024C52" w:rsidRDefault="00024C52" w:rsidP="00433EBA">
      <w:pPr>
        <w:pStyle w:val="NoSpacing"/>
        <w:rPr>
          <w:rFonts w:ascii="Arial" w:hAnsi="Arial" w:cs="Arial"/>
        </w:rPr>
      </w:pPr>
    </w:p>
    <w:p w14:paraId="028C3739" w14:textId="77777777" w:rsidR="00F34EC7" w:rsidRDefault="00F34EC7" w:rsidP="00024C52">
      <w:pPr>
        <w:pStyle w:val="Heading1"/>
      </w:pPr>
    </w:p>
    <w:p w14:paraId="26FC4E63" w14:textId="77777777" w:rsidR="00F34EC7" w:rsidRDefault="00F34EC7" w:rsidP="00024C52">
      <w:pPr>
        <w:pStyle w:val="Heading1"/>
      </w:pPr>
    </w:p>
    <w:p w14:paraId="22B5AF17" w14:textId="77777777" w:rsidR="00F34EC7" w:rsidRDefault="00F34EC7" w:rsidP="00024C52">
      <w:pPr>
        <w:pStyle w:val="Heading1"/>
      </w:pPr>
    </w:p>
    <w:p w14:paraId="4AEB6355" w14:textId="77777777" w:rsidR="00F34EC7" w:rsidRDefault="00F34EC7" w:rsidP="00024C52">
      <w:pPr>
        <w:pStyle w:val="Heading1"/>
      </w:pPr>
    </w:p>
    <w:p w14:paraId="392F2B8A" w14:textId="77777777" w:rsidR="00F34EC7" w:rsidRDefault="00F34EC7" w:rsidP="00024C52">
      <w:pPr>
        <w:pStyle w:val="Heading1"/>
      </w:pPr>
    </w:p>
    <w:p w14:paraId="3E854C61" w14:textId="77777777" w:rsidR="00F34EC7" w:rsidRDefault="00F34EC7" w:rsidP="00024C52">
      <w:pPr>
        <w:pStyle w:val="Heading1"/>
      </w:pPr>
    </w:p>
    <w:p w14:paraId="37BE9C58" w14:textId="77777777" w:rsidR="00F34EC7" w:rsidRDefault="00F34EC7" w:rsidP="00024C52">
      <w:pPr>
        <w:pStyle w:val="Heading1"/>
      </w:pPr>
    </w:p>
    <w:p w14:paraId="32A079D0" w14:textId="77777777" w:rsidR="00F34EC7" w:rsidRDefault="00F34EC7" w:rsidP="00024C52">
      <w:pPr>
        <w:pStyle w:val="Heading1"/>
      </w:pPr>
    </w:p>
    <w:p w14:paraId="00DECD9B" w14:textId="77777777" w:rsidR="00F34EC7" w:rsidRDefault="00F34EC7" w:rsidP="00024C52">
      <w:pPr>
        <w:pStyle w:val="Heading1"/>
      </w:pPr>
    </w:p>
    <w:p w14:paraId="6BBC5E0B" w14:textId="77777777" w:rsidR="00F34EC7" w:rsidRDefault="00F34EC7" w:rsidP="00024C52">
      <w:pPr>
        <w:pStyle w:val="Heading1"/>
      </w:pPr>
    </w:p>
    <w:p w14:paraId="64EC6291" w14:textId="77777777" w:rsidR="00F34EC7" w:rsidRDefault="00F34EC7" w:rsidP="00024C52">
      <w:pPr>
        <w:pStyle w:val="Heading1"/>
      </w:pPr>
    </w:p>
    <w:p w14:paraId="7CA900EF" w14:textId="77777777" w:rsidR="00F34EC7" w:rsidRDefault="00F34EC7" w:rsidP="00024C52">
      <w:pPr>
        <w:pStyle w:val="Heading1"/>
      </w:pPr>
    </w:p>
    <w:p w14:paraId="61B45D86" w14:textId="77777777" w:rsidR="00F34EC7" w:rsidRDefault="00F34EC7" w:rsidP="00024C52">
      <w:pPr>
        <w:pStyle w:val="Heading1"/>
      </w:pPr>
    </w:p>
    <w:p w14:paraId="779BD43D" w14:textId="7A7B6573" w:rsidR="00024C52" w:rsidRDefault="00024C52" w:rsidP="00F34EC7">
      <w:pPr>
        <w:pStyle w:val="NoSpacing"/>
      </w:pPr>
    </w:p>
    <w:p w14:paraId="11774A1A" w14:textId="77777777" w:rsidR="00F34EC7" w:rsidRDefault="00F34EC7" w:rsidP="00F34EC7">
      <w:pPr>
        <w:pStyle w:val="NoSpacing"/>
      </w:pPr>
    </w:p>
    <w:p w14:paraId="6887D992" w14:textId="703A26BC" w:rsidR="00F34EC7" w:rsidRDefault="00F34EC7" w:rsidP="00BB0EE8">
      <w:pPr>
        <w:pStyle w:val="Heading1"/>
      </w:pPr>
      <w:bookmarkStart w:id="6" w:name="_Toc151931622"/>
      <w:r>
        <w:lastRenderedPageBreak/>
        <w:t xml:space="preserve">Work </w:t>
      </w:r>
      <w:r w:rsidR="0012119D">
        <w:t>B</w:t>
      </w:r>
      <w:r>
        <w:t xml:space="preserve">reakdown </w:t>
      </w:r>
      <w:r w:rsidR="0012119D">
        <w:t>S</w:t>
      </w:r>
      <w:r>
        <w:t>tructure</w:t>
      </w:r>
      <w:bookmarkEnd w:id="6"/>
    </w:p>
    <w:p w14:paraId="6BA48B4D" w14:textId="624FAE77" w:rsidR="00BB0EE8" w:rsidRPr="00BB0EE8" w:rsidRDefault="00183FA0" w:rsidP="00BB0EE8">
      <w:pPr>
        <w:pStyle w:val="NoSpacing"/>
        <w:rPr>
          <w:rFonts w:ascii="Arial" w:hAnsi="Arial" w:cs="Arial"/>
        </w:rPr>
      </w:pPr>
      <w:r>
        <w:rPr>
          <w:rFonts w:ascii="Arial" w:hAnsi="Arial" w:cs="Arial"/>
        </w:rPr>
        <w:t xml:space="preserve"> </w:t>
      </w:r>
    </w:p>
    <w:p w14:paraId="1A24C6A5" w14:textId="796763CF" w:rsidR="006E4FAB" w:rsidRPr="006E4FAB" w:rsidRDefault="00D12007" w:rsidP="006E4FAB">
      <w:pPr>
        <w:pStyle w:val="NoSpacing"/>
        <w:rPr>
          <w:rFonts w:ascii="Arial" w:hAnsi="Arial" w:cs="Arial"/>
        </w:rPr>
      </w:pPr>
      <w:r>
        <w:rPr>
          <w:rFonts w:ascii="Arial" w:hAnsi="Arial" w:cs="Arial"/>
        </w:rPr>
        <w:t>S</w:t>
      </w:r>
      <w:r w:rsidR="00EB274B">
        <w:rPr>
          <w:rFonts w:ascii="Arial" w:hAnsi="Arial" w:cs="Arial"/>
        </w:rPr>
        <w:t>tage</w:t>
      </w:r>
      <w:r>
        <w:rPr>
          <w:rFonts w:ascii="Arial" w:hAnsi="Arial" w:cs="Arial"/>
        </w:rPr>
        <w:t xml:space="preserve"> </w:t>
      </w:r>
      <w:r w:rsidR="006E4FAB" w:rsidRPr="006E4FAB">
        <w:rPr>
          <w:rFonts w:ascii="Arial" w:hAnsi="Arial" w:cs="Arial"/>
        </w:rPr>
        <w:t xml:space="preserve">1: </w:t>
      </w:r>
      <w:r w:rsidR="006E4FAB" w:rsidRPr="007A7155">
        <w:rPr>
          <w:rFonts w:ascii="Arial" w:hAnsi="Arial" w:cs="Arial"/>
          <w:sz w:val="28"/>
          <w:szCs w:val="28"/>
        </w:rPr>
        <w:t>Scheduling and Getting Ready</w:t>
      </w:r>
      <w:r w:rsidR="006E4FAB" w:rsidRPr="006E4FAB">
        <w:rPr>
          <w:rFonts w:ascii="Arial" w:hAnsi="Arial" w:cs="Arial"/>
        </w:rPr>
        <w:t xml:space="preserve"> </w:t>
      </w:r>
    </w:p>
    <w:p w14:paraId="0FE578DE" w14:textId="77777777" w:rsidR="006E4FAB" w:rsidRPr="006E4FAB" w:rsidRDefault="006E4FAB" w:rsidP="006E4FAB">
      <w:pPr>
        <w:pStyle w:val="NoSpacing"/>
        <w:rPr>
          <w:rFonts w:ascii="Arial" w:hAnsi="Arial" w:cs="Arial"/>
        </w:rPr>
      </w:pPr>
    </w:p>
    <w:p w14:paraId="5EF5A4CA" w14:textId="77777777" w:rsidR="004378FE" w:rsidRPr="007A7155" w:rsidRDefault="006E4FAB" w:rsidP="006E4FAB">
      <w:pPr>
        <w:pStyle w:val="NoSpacing"/>
        <w:rPr>
          <w:rFonts w:ascii="Arial" w:hAnsi="Arial" w:cs="Arial"/>
          <w:sz w:val="24"/>
          <w:szCs w:val="24"/>
        </w:rPr>
      </w:pPr>
      <w:r w:rsidRPr="007A7155">
        <w:rPr>
          <w:rFonts w:ascii="Arial" w:hAnsi="Arial" w:cs="Arial"/>
          <w:sz w:val="24"/>
          <w:szCs w:val="24"/>
        </w:rPr>
        <w:t>Analysis and Research on the Market:</w:t>
      </w:r>
    </w:p>
    <w:p w14:paraId="54D57271" w14:textId="77777777" w:rsidR="00741AF2" w:rsidRDefault="00741AF2" w:rsidP="004378FE">
      <w:pPr>
        <w:pStyle w:val="NoSpacing"/>
        <w:rPr>
          <w:rFonts w:ascii="Arial" w:hAnsi="Arial" w:cs="Arial"/>
        </w:rPr>
      </w:pPr>
    </w:p>
    <w:p w14:paraId="0A634513" w14:textId="09815DFB" w:rsidR="004378FE" w:rsidRPr="004378FE" w:rsidRDefault="004378FE" w:rsidP="004378FE">
      <w:pPr>
        <w:pStyle w:val="NoSpacing"/>
        <w:rPr>
          <w:rFonts w:ascii="Arial" w:hAnsi="Arial" w:cs="Arial"/>
        </w:rPr>
      </w:pPr>
      <w:r w:rsidRPr="004378FE">
        <w:rPr>
          <w:rFonts w:ascii="Arial" w:hAnsi="Arial" w:cs="Arial"/>
        </w:rPr>
        <w:t xml:space="preserve">Segment the market based on location and demographics. </w:t>
      </w:r>
    </w:p>
    <w:p w14:paraId="1F8DE536" w14:textId="77777777" w:rsidR="00741AF2" w:rsidRDefault="00741AF2" w:rsidP="004378FE">
      <w:pPr>
        <w:pStyle w:val="NoSpacing"/>
        <w:rPr>
          <w:rFonts w:ascii="Arial" w:hAnsi="Arial" w:cs="Arial"/>
        </w:rPr>
      </w:pPr>
    </w:p>
    <w:p w14:paraId="1D5D8F98" w14:textId="5CAA1A3C" w:rsidR="004378FE" w:rsidRPr="004378FE" w:rsidRDefault="004378FE" w:rsidP="004378FE">
      <w:pPr>
        <w:pStyle w:val="NoSpacing"/>
        <w:rPr>
          <w:rFonts w:ascii="Arial" w:hAnsi="Arial" w:cs="Arial"/>
        </w:rPr>
      </w:pPr>
      <w:r w:rsidRPr="004378FE">
        <w:rPr>
          <w:rFonts w:ascii="Arial" w:hAnsi="Arial" w:cs="Arial"/>
        </w:rPr>
        <w:t xml:space="preserve"> Assess the competitive climate. </w:t>
      </w:r>
    </w:p>
    <w:p w14:paraId="6ABB7C14" w14:textId="77777777" w:rsidR="00741AF2" w:rsidRDefault="00741AF2" w:rsidP="004378FE">
      <w:pPr>
        <w:pStyle w:val="NoSpacing"/>
        <w:rPr>
          <w:rFonts w:ascii="Arial" w:hAnsi="Arial" w:cs="Arial"/>
        </w:rPr>
      </w:pPr>
    </w:p>
    <w:p w14:paraId="295A7BB5" w14:textId="2C95CA5F" w:rsidR="004378FE" w:rsidRPr="004378FE" w:rsidRDefault="004378FE" w:rsidP="004378FE">
      <w:pPr>
        <w:pStyle w:val="NoSpacing"/>
        <w:rPr>
          <w:rFonts w:ascii="Arial" w:hAnsi="Arial" w:cs="Arial"/>
        </w:rPr>
      </w:pPr>
      <w:r w:rsidRPr="004378FE">
        <w:rPr>
          <w:rFonts w:ascii="Arial" w:hAnsi="Arial" w:cs="Arial"/>
        </w:rPr>
        <w:t xml:space="preserve">Investigate the childcare choices and requirements of working parents. </w:t>
      </w:r>
    </w:p>
    <w:p w14:paraId="29148AC2" w14:textId="77777777" w:rsidR="00741AF2" w:rsidRDefault="00741AF2" w:rsidP="004378FE">
      <w:pPr>
        <w:pStyle w:val="NoSpacing"/>
        <w:rPr>
          <w:rFonts w:ascii="Arial" w:hAnsi="Arial" w:cs="Arial"/>
        </w:rPr>
      </w:pPr>
    </w:p>
    <w:p w14:paraId="0F489F28" w14:textId="74850A7D" w:rsidR="004378FE" w:rsidRPr="004378FE" w:rsidRDefault="004378FE" w:rsidP="004378FE">
      <w:pPr>
        <w:pStyle w:val="NoSpacing"/>
        <w:rPr>
          <w:rFonts w:ascii="Arial" w:hAnsi="Arial" w:cs="Arial"/>
        </w:rPr>
      </w:pPr>
      <w:r w:rsidRPr="004378FE">
        <w:rPr>
          <w:rFonts w:ascii="Arial" w:hAnsi="Arial" w:cs="Arial"/>
        </w:rPr>
        <w:t xml:space="preserve">Make a budget that accounts for both starting and continuing expenditures. </w:t>
      </w:r>
    </w:p>
    <w:p w14:paraId="13AE877B" w14:textId="77777777" w:rsidR="00741AF2" w:rsidRDefault="00741AF2" w:rsidP="004378FE">
      <w:pPr>
        <w:pStyle w:val="NoSpacing"/>
        <w:rPr>
          <w:rFonts w:ascii="Arial" w:hAnsi="Arial" w:cs="Arial"/>
        </w:rPr>
      </w:pPr>
    </w:p>
    <w:p w14:paraId="700E712F" w14:textId="2EF0590B" w:rsidR="004378FE" w:rsidRPr="004378FE" w:rsidRDefault="004378FE" w:rsidP="004378FE">
      <w:pPr>
        <w:pStyle w:val="NoSpacing"/>
        <w:rPr>
          <w:rFonts w:ascii="Arial" w:hAnsi="Arial" w:cs="Arial"/>
        </w:rPr>
      </w:pPr>
      <w:r w:rsidRPr="004378FE">
        <w:rPr>
          <w:rFonts w:ascii="Arial" w:hAnsi="Arial" w:cs="Arial"/>
        </w:rPr>
        <w:t xml:space="preserve">Obtain finance or investment sources. </w:t>
      </w:r>
    </w:p>
    <w:p w14:paraId="751905FE" w14:textId="77777777" w:rsidR="004378FE" w:rsidRPr="004378FE" w:rsidRDefault="004378FE" w:rsidP="004378FE">
      <w:pPr>
        <w:pStyle w:val="NoSpacing"/>
        <w:rPr>
          <w:rFonts w:ascii="Arial" w:hAnsi="Arial" w:cs="Arial"/>
        </w:rPr>
      </w:pPr>
    </w:p>
    <w:p w14:paraId="5C07CD18" w14:textId="77777777" w:rsidR="004378FE" w:rsidRPr="00741AF2" w:rsidRDefault="004378FE" w:rsidP="004378FE">
      <w:pPr>
        <w:pStyle w:val="NoSpacing"/>
        <w:rPr>
          <w:rFonts w:ascii="Arial" w:hAnsi="Arial" w:cs="Arial"/>
          <w:sz w:val="24"/>
          <w:szCs w:val="24"/>
        </w:rPr>
      </w:pPr>
      <w:r w:rsidRPr="00741AF2">
        <w:rPr>
          <w:rFonts w:ascii="Arial" w:hAnsi="Arial" w:cs="Arial"/>
          <w:sz w:val="24"/>
          <w:szCs w:val="24"/>
        </w:rPr>
        <w:t xml:space="preserve">Compliance with the law and regulations:   </w:t>
      </w:r>
    </w:p>
    <w:p w14:paraId="1B0490DD" w14:textId="77777777" w:rsidR="00741AF2" w:rsidRDefault="00741AF2" w:rsidP="004378FE">
      <w:pPr>
        <w:pStyle w:val="NoSpacing"/>
        <w:rPr>
          <w:rFonts w:ascii="Arial" w:hAnsi="Arial" w:cs="Arial"/>
        </w:rPr>
      </w:pPr>
    </w:p>
    <w:p w14:paraId="3253FA3F" w14:textId="5591C615" w:rsidR="004378FE" w:rsidRPr="004378FE" w:rsidRDefault="004378FE" w:rsidP="004378FE">
      <w:pPr>
        <w:pStyle w:val="NoSpacing"/>
        <w:rPr>
          <w:rFonts w:ascii="Arial" w:hAnsi="Arial" w:cs="Arial"/>
        </w:rPr>
      </w:pPr>
      <w:r w:rsidRPr="004378FE">
        <w:rPr>
          <w:rFonts w:ascii="Arial" w:hAnsi="Arial" w:cs="Arial"/>
        </w:rPr>
        <w:t xml:space="preserve">Research and adhere to UK childcare legislation. </w:t>
      </w:r>
    </w:p>
    <w:p w14:paraId="4D16035F" w14:textId="77777777" w:rsidR="00741AF2" w:rsidRDefault="00741AF2" w:rsidP="004378FE">
      <w:pPr>
        <w:pStyle w:val="NoSpacing"/>
        <w:rPr>
          <w:rFonts w:ascii="Arial" w:hAnsi="Arial" w:cs="Arial"/>
        </w:rPr>
      </w:pPr>
    </w:p>
    <w:p w14:paraId="5AB40546" w14:textId="59735A5E" w:rsidR="004378FE" w:rsidRPr="004378FE" w:rsidRDefault="004378FE" w:rsidP="004378FE">
      <w:pPr>
        <w:pStyle w:val="NoSpacing"/>
        <w:rPr>
          <w:rFonts w:ascii="Arial" w:hAnsi="Arial" w:cs="Arial"/>
        </w:rPr>
      </w:pPr>
      <w:r w:rsidRPr="004378FE">
        <w:rPr>
          <w:rFonts w:ascii="Arial" w:hAnsi="Arial" w:cs="Arial"/>
        </w:rPr>
        <w:t xml:space="preserve">Obtain the necessary permits and licences (Donald et al., 2019). </w:t>
      </w:r>
    </w:p>
    <w:p w14:paraId="715A96B7" w14:textId="473B25B9" w:rsidR="006E4FAB" w:rsidRPr="006E4FAB" w:rsidRDefault="006E4FAB" w:rsidP="006E4FAB">
      <w:pPr>
        <w:pStyle w:val="NoSpacing"/>
        <w:rPr>
          <w:rFonts w:ascii="Arial" w:hAnsi="Arial" w:cs="Arial"/>
        </w:rPr>
      </w:pPr>
    </w:p>
    <w:p w14:paraId="3B54E1EB" w14:textId="77777777" w:rsidR="006E4FAB" w:rsidRPr="006E4FAB" w:rsidRDefault="006E4FAB" w:rsidP="006E4FAB">
      <w:pPr>
        <w:pStyle w:val="NoSpacing"/>
        <w:rPr>
          <w:rFonts w:ascii="Arial" w:hAnsi="Arial" w:cs="Arial"/>
        </w:rPr>
      </w:pPr>
    </w:p>
    <w:p w14:paraId="412A0C27" w14:textId="1774E47F" w:rsidR="006E4FAB" w:rsidRPr="001F7463" w:rsidRDefault="00D12007" w:rsidP="006E4FAB">
      <w:pPr>
        <w:pStyle w:val="NoSpacing"/>
        <w:rPr>
          <w:rFonts w:ascii="Arial" w:hAnsi="Arial" w:cs="Arial"/>
          <w:sz w:val="28"/>
          <w:szCs w:val="28"/>
        </w:rPr>
      </w:pPr>
      <w:proofErr w:type="gramStart"/>
      <w:r>
        <w:rPr>
          <w:rFonts w:ascii="Arial" w:hAnsi="Arial" w:cs="Arial"/>
        </w:rPr>
        <w:t xml:space="preserve">Stage </w:t>
      </w:r>
      <w:r w:rsidR="006E4FAB" w:rsidRPr="006E4FAB">
        <w:rPr>
          <w:rFonts w:ascii="Arial" w:hAnsi="Arial" w:cs="Arial"/>
        </w:rPr>
        <w:t xml:space="preserve"> 2</w:t>
      </w:r>
      <w:proofErr w:type="gramEnd"/>
      <w:r w:rsidR="006E4FAB" w:rsidRPr="006E4FAB">
        <w:rPr>
          <w:rFonts w:ascii="Arial" w:hAnsi="Arial" w:cs="Arial"/>
        </w:rPr>
        <w:t xml:space="preserve">: </w:t>
      </w:r>
      <w:r w:rsidR="006E4FAB" w:rsidRPr="001F7463">
        <w:rPr>
          <w:rFonts w:ascii="Arial" w:hAnsi="Arial" w:cs="Arial"/>
          <w:sz w:val="28"/>
          <w:szCs w:val="28"/>
        </w:rPr>
        <w:t xml:space="preserve">Establishing Infrastructure and Resources </w:t>
      </w:r>
    </w:p>
    <w:p w14:paraId="052100E6" w14:textId="77777777" w:rsidR="006E4FAB" w:rsidRPr="001F7463" w:rsidRDefault="006E4FAB" w:rsidP="006E4FAB">
      <w:pPr>
        <w:pStyle w:val="NoSpacing"/>
        <w:rPr>
          <w:rFonts w:ascii="Arial" w:hAnsi="Arial" w:cs="Arial"/>
          <w:sz w:val="28"/>
          <w:szCs w:val="28"/>
        </w:rPr>
      </w:pPr>
    </w:p>
    <w:p w14:paraId="69339537" w14:textId="77777777" w:rsidR="005C101D" w:rsidRDefault="006E4FAB" w:rsidP="006E4FAB">
      <w:pPr>
        <w:pStyle w:val="NoSpacing"/>
        <w:rPr>
          <w:rFonts w:ascii="Arial" w:hAnsi="Arial" w:cs="Arial"/>
          <w:sz w:val="24"/>
          <w:szCs w:val="24"/>
        </w:rPr>
      </w:pPr>
      <w:r w:rsidRPr="001F7463">
        <w:rPr>
          <w:rFonts w:ascii="Arial" w:hAnsi="Arial" w:cs="Arial"/>
          <w:sz w:val="24"/>
          <w:szCs w:val="24"/>
        </w:rPr>
        <w:t>Location Selection:</w:t>
      </w:r>
    </w:p>
    <w:p w14:paraId="000AE2CB" w14:textId="77777777" w:rsidR="000167DE" w:rsidRDefault="000167DE" w:rsidP="005C101D">
      <w:pPr>
        <w:pStyle w:val="NoSpacing"/>
        <w:rPr>
          <w:rFonts w:ascii="Arial" w:hAnsi="Arial" w:cs="Arial"/>
          <w:sz w:val="24"/>
          <w:szCs w:val="24"/>
        </w:rPr>
      </w:pPr>
    </w:p>
    <w:p w14:paraId="5FEFEA40" w14:textId="395EA609" w:rsidR="005C101D" w:rsidRPr="00A617EA" w:rsidRDefault="005C101D" w:rsidP="005C101D">
      <w:pPr>
        <w:pStyle w:val="NoSpacing"/>
        <w:rPr>
          <w:rFonts w:ascii="Arial" w:hAnsi="Arial" w:cs="Arial"/>
        </w:rPr>
      </w:pPr>
      <w:r w:rsidRPr="00A617EA">
        <w:rPr>
          <w:rFonts w:ascii="Arial" w:hAnsi="Arial" w:cs="Arial"/>
        </w:rPr>
        <w:t xml:space="preserve"> Locate and purchase a suitable facility or site for Joyful Play Nursery.   </w:t>
      </w:r>
    </w:p>
    <w:p w14:paraId="0E6620E7" w14:textId="77777777" w:rsidR="000167DE" w:rsidRPr="00A617EA" w:rsidRDefault="000167DE" w:rsidP="005C101D">
      <w:pPr>
        <w:pStyle w:val="NoSpacing"/>
        <w:rPr>
          <w:rFonts w:ascii="Arial" w:hAnsi="Arial" w:cs="Arial"/>
        </w:rPr>
      </w:pPr>
    </w:p>
    <w:p w14:paraId="11FA75A4" w14:textId="7F147198" w:rsidR="005C101D" w:rsidRPr="00A617EA" w:rsidRDefault="005C101D" w:rsidP="005C101D">
      <w:pPr>
        <w:pStyle w:val="NoSpacing"/>
        <w:rPr>
          <w:rFonts w:ascii="Arial" w:hAnsi="Arial" w:cs="Arial"/>
        </w:rPr>
      </w:pPr>
      <w:r w:rsidRPr="00A617EA">
        <w:rPr>
          <w:rFonts w:ascii="Arial" w:hAnsi="Arial" w:cs="Arial"/>
        </w:rPr>
        <w:t xml:space="preserve"> Ensure that all safety and accessibility rules are followed. </w:t>
      </w:r>
    </w:p>
    <w:p w14:paraId="167A71D9" w14:textId="77777777" w:rsidR="000167DE" w:rsidRPr="00A617EA" w:rsidRDefault="000167DE" w:rsidP="005C101D">
      <w:pPr>
        <w:pStyle w:val="NoSpacing"/>
        <w:rPr>
          <w:rFonts w:ascii="Arial" w:hAnsi="Arial" w:cs="Arial"/>
        </w:rPr>
      </w:pPr>
    </w:p>
    <w:p w14:paraId="507FC6A1" w14:textId="4E56DB9D" w:rsidR="005C101D" w:rsidRPr="005C101D" w:rsidRDefault="005C101D" w:rsidP="005C101D">
      <w:pPr>
        <w:pStyle w:val="NoSpacing"/>
        <w:rPr>
          <w:rFonts w:ascii="Arial" w:hAnsi="Arial" w:cs="Arial"/>
          <w:sz w:val="24"/>
          <w:szCs w:val="24"/>
        </w:rPr>
      </w:pPr>
      <w:r w:rsidRPr="005C101D">
        <w:rPr>
          <w:rFonts w:ascii="Arial" w:hAnsi="Arial" w:cs="Arial"/>
          <w:sz w:val="24"/>
          <w:szCs w:val="24"/>
        </w:rPr>
        <w:t xml:space="preserve"> Renovating and establishing the facility:  </w:t>
      </w:r>
    </w:p>
    <w:p w14:paraId="0BFB32A6" w14:textId="77777777" w:rsidR="000167DE" w:rsidRDefault="000167DE" w:rsidP="005C101D">
      <w:pPr>
        <w:pStyle w:val="NoSpacing"/>
        <w:rPr>
          <w:rFonts w:ascii="Arial" w:hAnsi="Arial" w:cs="Arial"/>
          <w:sz w:val="24"/>
          <w:szCs w:val="24"/>
        </w:rPr>
      </w:pPr>
    </w:p>
    <w:p w14:paraId="50F3F537" w14:textId="2015BB1B" w:rsidR="005C101D" w:rsidRPr="00DF40E2" w:rsidRDefault="005C101D" w:rsidP="005C101D">
      <w:pPr>
        <w:pStyle w:val="NoSpacing"/>
        <w:rPr>
          <w:rFonts w:ascii="Arial" w:hAnsi="Arial" w:cs="Arial"/>
        </w:rPr>
      </w:pPr>
      <w:r w:rsidRPr="00DF40E2">
        <w:rPr>
          <w:rFonts w:ascii="Arial" w:hAnsi="Arial" w:cs="Arial"/>
        </w:rPr>
        <w:t xml:space="preserve">Create a nursery section with kid-friendly furniture and safety features. </w:t>
      </w:r>
    </w:p>
    <w:p w14:paraId="381D586E" w14:textId="77777777" w:rsidR="000167DE" w:rsidRPr="00DF40E2" w:rsidRDefault="000167DE" w:rsidP="005C101D">
      <w:pPr>
        <w:pStyle w:val="NoSpacing"/>
        <w:rPr>
          <w:rFonts w:ascii="Arial" w:hAnsi="Arial" w:cs="Arial"/>
        </w:rPr>
      </w:pPr>
    </w:p>
    <w:p w14:paraId="3A1319F2" w14:textId="2261E187" w:rsidR="005C101D" w:rsidRPr="00DF40E2" w:rsidRDefault="005C101D" w:rsidP="005C101D">
      <w:pPr>
        <w:pStyle w:val="NoSpacing"/>
        <w:rPr>
          <w:rFonts w:ascii="Arial" w:hAnsi="Arial" w:cs="Arial"/>
        </w:rPr>
      </w:pPr>
      <w:r w:rsidRPr="00DF40E2">
        <w:rPr>
          <w:rFonts w:ascii="Arial" w:hAnsi="Arial" w:cs="Arial"/>
        </w:rPr>
        <w:t xml:space="preserve">Purchase and install the necessary classroom materials, furniture, and equipment. </w:t>
      </w:r>
    </w:p>
    <w:p w14:paraId="2E685AAF" w14:textId="77777777" w:rsidR="000167DE" w:rsidRPr="00DF40E2" w:rsidRDefault="000167DE" w:rsidP="005C101D">
      <w:pPr>
        <w:pStyle w:val="NoSpacing"/>
        <w:rPr>
          <w:rFonts w:ascii="Arial" w:hAnsi="Arial" w:cs="Arial"/>
        </w:rPr>
      </w:pPr>
    </w:p>
    <w:p w14:paraId="09D72006" w14:textId="58D64029" w:rsidR="005C101D" w:rsidRPr="00DF40E2" w:rsidRDefault="005C101D" w:rsidP="005C101D">
      <w:pPr>
        <w:pStyle w:val="NoSpacing"/>
        <w:rPr>
          <w:rFonts w:ascii="Arial" w:hAnsi="Arial" w:cs="Arial"/>
        </w:rPr>
      </w:pPr>
      <w:r w:rsidRPr="00DF40E2">
        <w:rPr>
          <w:rFonts w:ascii="Arial" w:hAnsi="Arial" w:cs="Arial"/>
        </w:rPr>
        <w:t xml:space="preserve">Staff Recruitment and Training:   </w:t>
      </w:r>
    </w:p>
    <w:p w14:paraId="62DAE3B3" w14:textId="77777777" w:rsidR="000167DE" w:rsidRPr="00DF40E2" w:rsidRDefault="000167DE" w:rsidP="005C101D">
      <w:pPr>
        <w:pStyle w:val="NoSpacing"/>
        <w:rPr>
          <w:rFonts w:ascii="Arial" w:hAnsi="Arial" w:cs="Arial"/>
        </w:rPr>
      </w:pPr>
    </w:p>
    <w:p w14:paraId="1CF4481E" w14:textId="0D20D18E" w:rsidR="005C101D" w:rsidRPr="00DF40E2" w:rsidRDefault="005C101D" w:rsidP="005C101D">
      <w:pPr>
        <w:pStyle w:val="NoSpacing"/>
        <w:rPr>
          <w:rFonts w:ascii="Arial" w:hAnsi="Arial" w:cs="Arial"/>
        </w:rPr>
      </w:pPr>
      <w:r w:rsidRPr="00DF40E2">
        <w:rPr>
          <w:rFonts w:ascii="Arial" w:hAnsi="Arial" w:cs="Arial"/>
        </w:rPr>
        <w:t xml:space="preserve">Locate qualified instructors and support staff. </w:t>
      </w:r>
    </w:p>
    <w:p w14:paraId="728CB68E" w14:textId="77777777" w:rsidR="000167DE" w:rsidRPr="00DF40E2" w:rsidRDefault="000167DE" w:rsidP="005C101D">
      <w:pPr>
        <w:pStyle w:val="NoSpacing"/>
        <w:rPr>
          <w:rFonts w:ascii="Arial" w:hAnsi="Arial" w:cs="Arial"/>
        </w:rPr>
      </w:pPr>
    </w:p>
    <w:p w14:paraId="627F7ABE" w14:textId="4718973B" w:rsidR="005C101D" w:rsidRPr="00DF40E2" w:rsidRDefault="005C101D" w:rsidP="005C101D">
      <w:pPr>
        <w:pStyle w:val="NoSpacing"/>
        <w:rPr>
          <w:rFonts w:ascii="Arial" w:hAnsi="Arial" w:cs="Arial"/>
        </w:rPr>
      </w:pPr>
      <w:r w:rsidRPr="00DF40E2">
        <w:rPr>
          <w:rFonts w:ascii="Arial" w:hAnsi="Arial" w:cs="Arial"/>
        </w:rPr>
        <w:t xml:space="preserve">Provide training on childcare and safety measures. </w:t>
      </w:r>
    </w:p>
    <w:p w14:paraId="5E2C2B07" w14:textId="20293DC6" w:rsidR="006E4FAB" w:rsidRPr="001F7463" w:rsidRDefault="006E4FAB" w:rsidP="006E4FAB">
      <w:pPr>
        <w:pStyle w:val="NoSpacing"/>
        <w:rPr>
          <w:rFonts w:ascii="Arial" w:hAnsi="Arial" w:cs="Arial"/>
          <w:sz w:val="24"/>
          <w:szCs w:val="24"/>
        </w:rPr>
      </w:pPr>
      <w:r w:rsidRPr="001F7463">
        <w:rPr>
          <w:rFonts w:ascii="Arial" w:hAnsi="Arial" w:cs="Arial"/>
          <w:sz w:val="24"/>
          <w:szCs w:val="24"/>
        </w:rPr>
        <w:t xml:space="preserve"> </w:t>
      </w:r>
    </w:p>
    <w:p w14:paraId="5F7BA394" w14:textId="77777777" w:rsidR="006E4FAB" w:rsidRPr="001F7463" w:rsidRDefault="006E4FAB" w:rsidP="006E4FAB">
      <w:pPr>
        <w:pStyle w:val="NoSpacing"/>
        <w:rPr>
          <w:rFonts w:ascii="Arial" w:hAnsi="Arial" w:cs="Arial"/>
          <w:sz w:val="24"/>
          <w:szCs w:val="24"/>
        </w:rPr>
      </w:pPr>
    </w:p>
    <w:p w14:paraId="185B2727" w14:textId="0B2A4991" w:rsidR="006E4FAB" w:rsidRPr="006E4FAB" w:rsidRDefault="00455EFC" w:rsidP="006E4FAB">
      <w:pPr>
        <w:pStyle w:val="NoSpacing"/>
        <w:rPr>
          <w:rFonts w:ascii="Arial" w:hAnsi="Arial" w:cs="Arial"/>
        </w:rPr>
      </w:pPr>
      <w:r>
        <w:rPr>
          <w:rFonts w:ascii="Arial" w:hAnsi="Arial" w:cs="Arial"/>
        </w:rPr>
        <w:t>S</w:t>
      </w:r>
      <w:r w:rsidR="00EC7D7B">
        <w:rPr>
          <w:rFonts w:ascii="Arial" w:hAnsi="Arial" w:cs="Arial"/>
        </w:rPr>
        <w:t>tage</w:t>
      </w:r>
      <w:r w:rsidR="006E4FAB" w:rsidRPr="006E4FAB">
        <w:rPr>
          <w:rFonts w:ascii="Arial" w:hAnsi="Arial" w:cs="Arial"/>
        </w:rPr>
        <w:t xml:space="preserve"> 3: </w:t>
      </w:r>
      <w:r w:rsidR="006E4FAB" w:rsidRPr="000167DE">
        <w:rPr>
          <w:rFonts w:ascii="Arial" w:hAnsi="Arial" w:cs="Arial"/>
          <w:sz w:val="28"/>
          <w:szCs w:val="28"/>
        </w:rPr>
        <w:t xml:space="preserve">Branding and Marketing </w:t>
      </w:r>
    </w:p>
    <w:p w14:paraId="7BF9D091" w14:textId="77777777" w:rsidR="006E4FAB" w:rsidRPr="006E4FAB" w:rsidRDefault="006E4FAB" w:rsidP="006E4FAB">
      <w:pPr>
        <w:pStyle w:val="NoSpacing"/>
        <w:rPr>
          <w:rFonts w:ascii="Arial" w:hAnsi="Arial" w:cs="Arial"/>
        </w:rPr>
      </w:pPr>
    </w:p>
    <w:p w14:paraId="39C33CDE" w14:textId="77777777" w:rsidR="006E4FAB" w:rsidRPr="000167DE" w:rsidRDefault="006E4FAB" w:rsidP="006E4FAB">
      <w:pPr>
        <w:pStyle w:val="NoSpacing"/>
        <w:rPr>
          <w:rFonts w:ascii="Arial" w:hAnsi="Arial" w:cs="Arial"/>
          <w:sz w:val="24"/>
          <w:szCs w:val="24"/>
        </w:rPr>
      </w:pPr>
      <w:r w:rsidRPr="000167DE">
        <w:rPr>
          <w:rFonts w:ascii="Arial" w:hAnsi="Arial" w:cs="Arial"/>
          <w:sz w:val="24"/>
          <w:szCs w:val="24"/>
        </w:rPr>
        <w:t xml:space="preserve">Brand Development: </w:t>
      </w:r>
    </w:p>
    <w:p w14:paraId="1202E399" w14:textId="77777777" w:rsidR="006E4FAB" w:rsidRPr="006E4FAB" w:rsidRDefault="006E4FAB" w:rsidP="006E4FAB">
      <w:pPr>
        <w:pStyle w:val="NoSpacing"/>
        <w:rPr>
          <w:rFonts w:ascii="Arial" w:hAnsi="Arial" w:cs="Arial"/>
        </w:rPr>
      </w:pPr>
    </w:p>
    <w:p w14:paraId="5CC74087" w14:textId="73BE164C" w:rsidR="004C0969" w:rsidRPr="00123715" w:rsidRDefault="006E4FAB" w:rsidP="004C0969">
      <w:pPr>
        <w:pStyle w:val="NoSpacing"/>
        <w:rPr>
          <w:rFonts w:ascii="Arial" w:hAnsi="Arial" w:cs="Arial"/>
          <w:sz w:val="24"/>
          <w:szCs w:val="24"/>
        </w:rPr>
      </w:pPr>
      <w:r w:rsidRPr="008262EF">
        <w:rPr>
          <w:rFonts w:ascii="Arial" w:hAnsi="Arial" w:cs="Arial"/>
          <w:sz w:val="24"/>
          <w:szCs w:val="24"/>
        </w:rPr>
        <w:t xml:space="preserve"> </w:t>
      </w:r>
      <w:r w:rsidR="004C0969" w:rsidRPr="004C0969">
        <w:rPr>
          <w:rFonts w:ascii="Arial" w:hAnsi="Arial" w:cs="Arial"/>
        </w:rPr>
        <w:t xml:space="preserve">Create a distinct and compelling brand identity. </w:t>
      </w:r>
    </w:p>
    <w:p w14:paraId="6B7F7706" w14:textId="77777777" w:rsidR="004C0969" w:rsidRDefault="004C0969" w:rsidP="004C0969">
      <w:pPr>
        <w:pStyle w:val="NoSpacing"/>
        <w:rPr>
          <w:rFonts w:ascii="Arial" w:hAnsi="Arial" w:cs="Arial"/>
        </w:rPr>
      </w:pPr>
    </w:p>
    <w:p w14:paraId="6303703B" w14:textId="1207F724" w:rsidR="004C0969" w:rsidRPr="004C0969" w:rsidRDefault="004C0969" w:rsidP="004C0969">
      <w:pPr>
        <w:pStyle w:val="NoSpacing"/>
        <w:rPr>
          <w:rFonts w:ascii="Arial" w:hAnsi="Arial" w:cs="Arial"/>
        </w:rPr>
      </w:pPr>
      <w:r w:rsidRPr="004C0969">
        <w:rPr>
          <w:rFonts w:ascii="Arial" w:hAnsi="Arial" w:cs="Arial"/>
        </w:rPr>
        <w:t xml:space="preserve"> Design a website, a logo, and marketing materials. </w:t>
      </w:r>
    </w:p>
    <w:p w14:paraId="47B1DB93" w14:textId="77777777" w:rsidR="004C0969" w:rsidRDefault="004C0969" w:rsidP="004C0969">
      <w:pPr>
        <w:pStyle w:val="NoSpacing"/>
        <w:rPr>
          <w:rFonts w:ascii="Arial" w:hAnsi="Arial" w:cs="Arial"/>
        </w:rPr>
      </w:pPr>
    </w:p>
    <w:p w14:paraId="15F56493" w14:textId="16E2B35F" w:rsidR="004C0969" w:rsidRPr="004C0969" w:rsidRDefault="004C0969" w:rsidP="004C0969">
      <w:pPr>
        <w:pStyle w:val="NoSpacing"/>
        <w:rPr>
          <w:rFonts w:ascii="Arial" w:hAnsi="Arial" w:cs="Arial"/>
        </w:rPr>
      </w:pPr>
      <w:r w:rsidRPr="004C0969">
        <w:rPr>
          <w:rFonts w:ascii="Arial" w:hAnsi="Arial" w:cs="Arial"/>
        </w:rPr>
        <w:lastRenderedPageBreak/>
        <w:t xml:space="preserve">Creating a website and utilising social media to establish an online presence are examples of marketing methods. </w:t>
      </w:r>
    </w:p>
    <w:p w14:paraId="0220066A" w14:textId="77777777" w:rsidR="004C0969" w:rsidRPr="004C0969" w:rsidRDefault="004C0969" w:rsidP="004C0969">
      <w:pPr>
        <w:pStyle w:val="NoSpacing"/>
        <w:rPr>
          <w:rFonts w:ascii="Arial" w:hAnsi="Arial" w:cs="Arial"/>
        </w:rPr>
      </w:pPr>
    </w:p>
    <w:p w14:paraId="21A2CE07" w14:textId="335C5D66" w:rsidR="004C0969" w:rsidRPr="004C0969" w:rsidRDefault="004C0969" w:rsidP="00AE67EF">
      <w:pPr>
        <w:pStyle w:val="NoSpacing"/>
        <w:rPr>
          <w:rFonts w:ascii="Arial" w:hAnsi="Arial" w:cs="Arial"/>
        </w:rPr>
      </w:pPr>
      <w:r w:rsidRPr="004C0969">
        <w:rPr>
          <w:rFonts w:ascii="Arial" w:hAnsi="Arial" w:cs="Arial"/>
        </w:rPr>
        <w:t xml:space="preserve">Form connections with local businesses for beneficial promotion. </w:t>
      </w:r>
    </w:p>
    <w:p w14:paraId="250E0E95" w14:textId="77777777" w:rsidR="004C0969" w:rsidRDefault="004C0969" w:rsidP="004C0969">
      <w:pPr>
        <w:pStyle w:val="NoSpacing"/>
        <w:rPr>
          <w:rFonts w:ascii="Arial" w:hAnsi="Arial" w:cs="Arial"/>
        </w:rPr>
      </w:pPr>
    </w:p>
    <w:p w14:paraId="7DC69AE3" w14:textId="1B061B12" w:rsidR="004C0969" w:rsidRPr="004C0969" w:rsidRDefault="004C0969" w:rsidP="004C0969">
      <w:pPr>
        <w:pStyle w:val="NoSpacing"/>
        <w:rPr>
          <w:rFonts w:ascii="Arial" w:hAnsi="Arial" w:cs="Arial"/>
        </w:rPr>
      </w:pPr>
      <w:r w:rsidRPr="004C0969">
        <w:rPr>
          <w:rFonts w:ascii="Arial" w:hAnsi="Arial" w:cs="Arial"/>
        </w:rPr>
        <w:t xml:space="preserve"> Outreach and Advertising: Conduct targeted advertising campaigns. </w:t>
      </w:r>
    </w:p>
    <w:p w14:paraId="16829B3F" w14:textId="77777777" w:rsidR="004C0969" w:rsidRDefault="004C0969" w:rsidP="004C0969">
      <w:pPr>
        <w:pStyle w:val="NoSpacing"/>
        <w:rPr>
          <w:rFonts w:ascii="Arial" w:hAnsi="Arial" w:cs="Arial"/>
        </w:rPr>
      </w:pPr>
    </w:p>
    <w:p w14:paraId="14E82427" w14:textId="10835FFD" w:rsidR="00455EFC" w:rsidRDefault="004C0969" w:rsidP="004C0969">
      <w:pPr>
        <w:pStyle w:val="NoSpacing"/>
        <w:rPr>
          <w:rFonts w:ascii="Arial" w:hAnsi="Arial" w:cs="Arial"/>
        </w:rPr>
      </w:pPr>
      <w:r w:rsidRPr="004C0969">
        <w:rPr>
          <w:rFonts w:ascii="Arial" w:hAnsi="Arial" w:cs="Arial"/>
        </w:rPr>
        <w:t xml:space="preserve"> Participate in networking and community service.</w:t>
      </w:r>
    </w:p>
    <w:p w14:paraId="08A75253" w14:textId="77777777" w:rsidR="00455EFC" w:rsidRDefault="00455EFC" w:rsidP="004C0969">
      <w:pPr>
        <w:pStyle w:val="NoSpacing"/>
        <w:rPr>
          <w:rFonts w:ascii="Arial" w:hAnsi="Arial" w:cs="Arial"/>
        </w:rPr>
      </w:pPr>
    </w:p>
    <w:p w14:paraId="34CCCCC3" w14:textId="77777777" w:rsidR="00CC5652" w:rsidRDefault="00CC5652" w:rsidP="004C0969">
      <w:pPr>
        <w:pStyle w:val="NoSpacing"/>
        <w:rPr>
          <w:rFonts w:ascii="Arial" w:hAnsi="Arial" w:cs="Arial"/>
        </w:rPr>
      </w:pPr>
    </w:p>
    <w:p w14:paraId="2D5122F5" w14:textId="6A077D69" w:rsidR="00455EFC" w:rsidRDefault="00455EFC" w:rsidP="004C0969">
      <w:pPr>
        <w:pStyle w:val="NoSpacing"/>
        <w:rPr>
          <w:rFonts w:ascii="Arial" w:hAnsi="Arial" w:cs="Arial"/>
        </w:rPr>
      </w:pPr>
      <w:r>
        <w:rPr>
          <w:rFonts w:ascii="Arial" w:hAnsi="Arial" w:cs="Arial"/>
        </w:rPr>
        <w:t xml:space="preserve">Stage </w:t>
      </w:r>
      <w:r w:rsidR="009759FA">
        <w:rPr>
          <w:rFonts w:ascii="Arial" w:hAnsi="Arial" w:cs="Arial"/>
        </w:rPr>
        <w:t>4: Customer</w:t>
      </w:r>
      <w:r w:rsidR="00CC5652">
        <w:rPr>
          <w:rFonts w:ascii="Arial" w:hAnsi="Arial" w:cs="Arial"/>
        </w:rPr>
        <w:t xml:space="preserve"> </w:t>
      </w:r>
      <w:r w:rsidR="00F702DC">
        <w:rPr>
          <w:rFonts w:ascii="Arial" w:hAnsi="Arial" w:cs="Arial"/>
        </w:rPr>
        <w:t>Engagement and Operations</w:t>
      </w:r>
    </w:p>
    <w:p w14:paraId="4BDC438E" w14:textId="77777777" w:rsidR="00963D71" w:rsidRDefault="00963D71" w:rsidP="004C0969">
      <w:pPr>
        <w:pStyle w:val="NoSpacing"/>
        <w:rPr>
          <w:rFonts w:ascii="Arial" w:hAnsi="Arial" w:cs="Arial"/>
        </w:rPr>
      </w:pPr>
    </w:p>
    <w:p w14:paraId="4D52E127" w14:textId="77777777" w:rsidR="00F451E9" w:rsidRPr="00F451E9" w:rsidRDefault="00F451E9" w:rsidP="00F451E9">
      <w:pPr>
        <w:pStyle w:val="NoSpacing"/>
        <w:rPr>
          <w:rFonts w:ascii="Arial" w:hAnsi="Arial" w:cs="Arial"/>
        </w:rPr>
      </w:pPr>
      <w:r w:rsidRPr="00F451E9">
        <w:rPr>
          <w:rFonts w:ascii="Arial" w:hAnsi="Arial" w:cs="Arial"/>
        </w:rPr>
        <w:t xml:space="preserve">Everyday Operations: </w:t>
      </w:r>
    </w:p>
    <w:p w14:paraId="759D7085" w14:textId="77777777" w:rsidR="00F451E9" w:rsidRDefault="00F451E9" w:rsidP="00F451E9">
      <w:pPr>
        <w:pStyle w:val="NoSpacing"/>
        <w:rPr>
          <w:rFonts w:ascii="Arial" w:hAnsi="Arial" w:cs="Arial"/>
        </w:rPr>
      </w:pPr>
    </w:p>
    <w:p w14:paraId="7F946C02" w14:textId="4D2A94DB" w:rsidR="00F451E9" w:rsidRPr="00F451E9" w:rsidRDefault="00F451E9" w:rsidP="00F451E9">
      <w:pPr>
        <w:pStyle w:val="NoSpacing"/>
        <w:rPr>
          <w:rFonts w:ascii="Arial" w:hAnsi="Arial" w:cs="Arial"/>
        </w:rPr>
      </w:pPr>
      <w:r w:rsidRPr="00F451E9">
        <w:rPr>
          <w:rFonts w:ascii="Arial" w:hAnsi="Arial" w:cs="Arial"/>
        </w:rPr>
        <w:t xml:space="preserve">Set up administrative procedures for scheduling, admissions, and parent communication. </w:t>
      </w:r>
    </w:p>
    <w:p w14:paraId="7AE98664" w14:textId="77777777" w:rsidR="00F451E9" w:rsidRDefault="00F451E9" w:rsidP="00F451E9">
      <w:pPr>
        <w:pStyle w:val="NoSpacing"/>
        <w:rPr>
          <w:rFonts w:ascii="Arial" w:hAnsi="Arial" w:cs="Arial"/>
        </w:rPr>
      </w:pPr>
    </w:p>
    <w:p w14:paraId="7C007691" w14:textId="778EC2D6" w:rsidR="00F451E9" w:rsidRPr="00F451E9" w:rsidRDefault="00F451E9" w:rsidP="00F451E9">
      <w:pPr>
        <w:pStyle w:val="NoSpacing"/>
        <w:rPr>
          <w:rFonts w:ascii="Arial" w:hAnsi="Arial" w:cs="Arial"/>
        </w:rPr>
      </w:pPr>
      <w:r w:rsidRPr="00F451E9">
        <w:rPr>
          <w:rFonts w:ascii="Arial" w:hAnsi="Arial" w:cs="Arial"/>
        </w:rPr>
        <w:t xml:space="preserve">Ensure that quality care and safety </w:t>
      </w:r>
      <w:r>
        <w:rPr>
          <w:rFonts w:ascii="Arial" w:hAnsi="Arial" w:cs="Arial"/>
        </w:rPr>
        <w:t>practices</w:t>
      </w:r>
      <w:r w:rsidRPr="00F451E9">
        <w:rPr>
          <w:rFonts w:ascii="Arial" w:hAnsi="Arial" w:cs="Arial"/>
        </w:rPr>
        <w:t xml:space="preserve"> are followed. </w:t>
      </w:r>
    </w:p>
    <w:p w14:paraId="38D1A3F8" w14:textId="77777777" w:rsidR="00F451E9" w:rsidRPr="00F451E9" w:rsidRDefault="00F451E9" w:rsidP="00F451E9">
      <w:pPr>
        <w:pStyle w:val="NoSpacing"/>
        <w:rPr>
          <w:rFonts w:ascii="Arial" w:hAnsi="Arial" w:cs="Arial"/>
        </w:rPr>
      </w:pPr>
    </w:p>
    <w:p w14:paraId="5D8C2E58" w14:textId="77777777" w:rsidR="00F451E9" w:rsidRPr="00F451E9" w:rsidRDefault="00F451E9" w:rsidP="00F451E9">
      <w:pPr>
        <w:pStyle w:val="NoSpacing"/>
        <w:rPr>
          <w:rFonts w:ascii="Arial" w:hAnsi="Arial" w:cs="Arial"/>
        </w:rPr>
      </w:pPr>
      <w:r w:rsidRPr="00F451E9">
        <w:rPr>
          <w:rFonts w:ascii="Arial" w:hAnsi="Arial" w:cs="Arial"/>
        </w:rPr>
        <w:t xml:space="preserve">Educational Initiatives: </w:t>
      </w:r>
    </w:p>
    <w:p w14:paraId="1FA1E98F" w14:textId="77777777" w:rsidR="007F0C9B" w:rsidRDefault="007F0C9B" w:rsidP="00F451E9">
      <w:pPr>
        <w:pStyle w:val="NoSpacing"/>
        <w:rPr>
          <w:rFonts w:ascii="Arial" w:hAnsi="Arial" w:cs="Arial"/>
        </w:rPr>
      </w:pPr>
    </w:p>
    <w:p w14:paraId="65DACA39" w14:textId="38513D1A" w:rsidR="00F451E9" w:rsidRPr="00F451E9" w:rsidRDefault="00F451E9" w:rsidP="00F451E9">
      <w:pPr>
        <w:pStyle w:val="NoSpacing"/>
        <w:rPr>
          <w:rFonts w:ascii="Arial" w:hAnsi="Arial" w:cs="Arial"/>
        </w:rPr>
      </w:pPr>
      <w:r w:rsidRPr="00F451E9">
        <w:rPr>
          <w:rFonts w:ascii="Arial" w:hAnsi="Arial" w:cs="Arial"/>
        </w:rPr>
        <w:t xml:space="preserve">Create and administer a </w:t>
      </w:r>
      <w:r>
        <w:rPr>
          <w:rFonts w:ascii="Arial" w:hAnsi="Arial" w:cs="Arial"/>
        </w:rPr>
        <w:t>well</w:t>
      </w:r>
      <w:r w:rsidR="007F0C9B">
        <w:rPr>
          <w:rFonts w:ascii="Arial" w:hAnsi="Arial" w:cs="Arial"/>
        </w:rPr>
        <w:t xml:space="preserve"> </w:t>
      </w:r>
      <w:r>
        <w:rPr>
          <w:rFonts w:ascii="Arial" w:hAnsi="Arial" w:cs="Arial"/>
        </w:rPr>
        <w:t>organised</w:t>
      </w:r>
      <w:r w:rsidRPr="00F451E9">
        <w:rPr>
          <w:rFonts w:ascii="Arial" w:hAnsi="Arial" w:cs="Arial"/>
        </w:rPr>
        <w:t xml:space="preserve"> early childhood education programme. Provide a stimulating learning environment for youngsters. </w:t>
      </w:r>
    </w:p>
    <w:p w14:paraId="4295DB55" w14:textId="77777777" w:rsidR="007F0C9B" w:rsidRDefault="007F0C9B" w:rsidP="00F451E9">
      <w:pPr>
        <w:pStyle w:val="NoSpacing"/>
        <w:rPr>
          <w:rFonts w:ascii="Arial" w:hAnsi="Arial" w:cs="Arial"/>
        </w:rPr>
      </w:pPr>
    </w:p>
    <w:p w14:paraId="158CC7E6" w14:textId="2189E7FF" w:rsidR="00F451E9" w:rsidRPr="00F451E9" w:rsidRDefault="00F451E9" w:rsidP="00F451E9">
      <w:pPr>
        <w:pStyle w:val="NoSpacing"/>
        <w:rPr>
          <w:rFonts w:ascii="Arial" w:hAnsi="Arial" w:cs="Arial"/>
        </w:rPr>
      </w:pPr>
      <w:r w:rsidRPr="00F451E9">
        <w:rPr>
          <w:rFonts w:ascii="Arial" w:hAnsi="Arial" w:cs="Arial"/>
        </w:rPr>
        <w:t xml:space="preserve">Customer relations: Create channels for feedback and maintain communication with parents. </w:t>
      </w:r>
    </w:p>
    <w:p w14:paraId="54DD7834" w14:textId="77777777" w:rsidR="00F451E9" w:rsidRPr="00F451E9" w:rsidRDefault="00F451E9" w:rsidP="00F451E9">
      <w:pPr>
        <w:pStyle w:val="NoSpacing"/>
        <w:rPr>
          <w:rFonts w:ascii="Arial" w:hAnsi="Arial" w:cs="Arial"/>
        </w:rPr>
      </w:pPr>
    </w:p>
    <w:p w14:paraId="6F876537" w14:textId="4F593ED4" w:rsidR="00F451E9" w:rsidRDefault="00F451E9" w:rsidP="00F451E9">
      <w:pPr>
        <w:pStyle w:val="NoSpacing"/>
        <w:rPr>
          <w:rFonts w:ascii="Arial" w:hAnsi="Arial" w:cs="Arial"/>
        </w:rPr>
      </w:pPr>
      <w:r w:rsidRPr="00F451E9">
        <w:rPr>
          <w:rFonts w:ascii="Arial" w:hAnsi="Arial" w:cs="Arial"/>
        </w:rPr>
        <w:t>Respond to concerns and continue to improve service.</w:t>
      </w:r>
    </w:p>
    <w:p w14:paraId="5A790D52" w14:textId="77777777" w:rsidR="00455EFC" w:rsidRDefault="00455EFC" w:rsidP="004C0969">
      <w:pPr>
        <w:pStyle w:val="NoSpacing"/>
        <w:rPr>
          <w:rFonts w:ascii="Arial" w:hAnsi="Arial" w:cs="Arial"/>
        </w:rPr>
      </w:pPr>
    </w:p>
    <w:p w14:paraId="567F3FB7" w14:textId="35D7045A" w:rsidR="00577514" w:rsidRPr="0068257E" w:rsidRDefault="0068257E" w:rsidP="00577514">
      <w:pPr>
        <w:pStyle w:val="NoSpacing"/>
        <w:rPr>
          <w:rFonts w:ascii="Arial" w:hAnsi="Arial" w:cs="Arial"/>
        </w:rPr>
      </w:pPr>
      <w:r w:rsidRPr="0068257E">
        <w:rPr>
          <w:rFonts w:ascii="Arial" w:hAnsi="Arial" w:cs="Arial"/>
        </w:rPr>
        <w:t>The Work Breakdown Structure</w:t>
      </w:r>
      <w:r>
        <w:rPr>
          <w:rFonts w:ascii="Arial" w:hAnsi="Arial" w:cs="Arial"/>
        </w:rPr>
        <w:t xml:space="preserve"> </w:t>
      </w:r>
      <w:r w:rsidRPr="0068257E">
        <w:rPr>
          <w:rFonts w:ascii="Arial" w:hAnsi="Arial" w:cs="Arial"/>
        </w:rPr>
        <w:t>divides the project into four distinct phases, with a strong emphasis on customer engagement and education: initial planning and preparations, infrastructure setup, marketing and branding, and daily operations. Each phase comprises certain jobs and subtasks that are required for the nursery company to be successful.</w:t>
      </w:r>
    </w:p>
    <w:p w14:paraId="52A63CA3" w14:textId="77777777" w:rsidR="00577514" w:rsidRDefault="00577514" w:rsidP="00AF182D">
      <w:pPr>
        <w:pStyle w:val="Heading1"/>
      </w:pPr>
    </w:p>
    <w:p w14:paraId="644AE25E" w14:textId="77777777" w:rsidR="00577514" w:rsidRDefault="00577514" w:rsidP="00AF182D">
      <w:pPr>
        <w:pStyle w:val="Heading1"/>
      </w:pPr>
    </w:p>
    <w:p w14:paraId="1A48D301" w14:textId="77777777" w:rsidR="00577514" w:rsidRDefault="00577514" w:rsidP="00AF182D">
      <w:pPr>
        <w:pStyle w:val="Heading1"/>
      </w:pPr>
    </w:p>
    <w:p w14:paraId="2F15FAD5" w14:textId="77777777" w:rsidR="00577514" w:rsidRDefault="00577514" w:rsidP="00AF182D">
      <w:pPr>
        <w:pStyle w:val="Heading1"/>
      </w:pPr>
    </w:p>
    <w:p w14:paraId="57645146" w14:textId="77777777" w:rsidR="00577514" w:rsidRDefault="00577514" w:rsidP="00AF182D">
      <w:pPr>
        <w:pStyle w:val="Heading1"/>
      </w:pPr>
    </w:p>
    <w:p w14:paraId="2F9658B7" w14:textId="77777777" w:rsidR="00B343FC" w:rsidRDefault="00B343FC" w:rsidP="009E157D">
      <w:pPr>
        <w:pStyle w:val="Heading1"/>
      </w:pPr>
    </w:p>
    <w:p w14:paraId="75F1F22A" w14:textId="77777777" w:rsidR="00E37907" w:rsidRDefault="00E37907" w:rsidP="00633E35">
      <w:pPr>
        <w:pStyle w:val="NoSpacing"/>
        <w:rPr>
          <w:rFonts w:ascii="Arial" w:hAnsi="Arial" w:cs="Arial"/>
        </w:rPr>
      </w:pPr>
    </w:p>
    <w:p w14:paraId="136B89A7" w14:textId="77777777" w:rsidR="00E37907" w:rsidRDefault="00E37907" w:rsidP="00633E35">
      <w:pPr>
        <w:pStyle w:val="NoSpacing"/>
        <w:rPr>
          <w:rFonts w:ascii="Arial" w:hAnsi="Arial" w:cs="Arial"/>
        </w:rPr>
      </w:pPr>
    </w:p>
    <w:p w14:paraId="7742410F" w14:textId="77777777" w:rsidR="0012119D" w:rsidRDefault="0012119D" w:rsidP="00633E35">
      <w:pPr>
        <w:pStyle w:val="NoSpacing"/>
        <w:rPr>
          <w:rFonts w:ascii="Arial" w:hAnsi="Arial" w:cs="Arial"/>
        </w:rPr>
      </w:pPr>
    </w:p>
    <w:p w14:paraId="3F5F37AB" w14:textId="77777777" w:rsidR="0012119D" w:rsidRDefault="0012119D" w:rsidP="00633E35">
      <w:pPr>
        <w:pStyle w:val="NoSpacing"/>
        <w:rPr>
          <w:rFonts w:ascii="Arial" w:hAnsi="Arial" w:cs="Arial"/>
        </w:rPr>
      </w:pPr>
    </w:p>
    <w:p w14:paraId="43737F11" w14:textId="77777777" w:rsidR="0012119D" w:rsidRDefault="0012119D" w:rsidP="00633E35">
      <w:pPr>
        <w:pStyle w:val="NoSpacing"/>
        <w:rPr>
          <w:rFonts w:ascii="Arial" w:hAnsi="Arial" w:cs="Arial"/>
        </w:rPr>
      </w:pPr>
    </w:p>
    <w:p w14:paraId="341B918C" w14:textId="77777777" w:rsidR="0012119D" w:rsidRDefault="0012119D" w:rsidP="00633E35">
      <w:pPr>
        <w:pStyle w:val="NoSpacing"/>
        <w:rPr>
          <w:rFonts w:ascii="Arial" w:hAnsi="Arial" w:cs="Arial"/>
        </w:rPr>
      </w:pPr>
    </w:p>
    <w:p w14:paraId="6F959672" w14:textId="77777777" w:rsidR="0012119D" w:rsidRDefault="0012119D" w:rsidP="00633E35">
      <w:pPr>
        <w:pStyle w:val="NoSpacing"/>
        <w:rPr>
          <w:rFonts w:ascii="Arial" w:hAnsi="Arial" w:cs="Arial"/>
        </w:rPr>
      </w:pPr>
    </w:p>
    <w:p w14:paraId="6052DDBC" w14:textId="77777777" w:rsidR="0012119D" w:rsidRDefault="0012119D" w:rsidP="00633E35">
      <w:pPr>
        <w:pStyle w:val="NoSpacing"/>
        <w:rPr>
          <w:rFonts w:ascii="Arial" w:hAnsi="Arial" w:cs="Arial"/>
        </w:rPr>
      </w:pPr>
    </w:p>
    <w:p w14:paraId="6F187C07" w14:textId="58B985E7" w:rsidR="00E37907" w:rsidRDefault="00E37907" w:rsidP="004E0744">
      <w:pPr>
        <w:pStyle w:val="Heading1"/>
      </w:pPr>
      <w:bookmarkStart w:id="7" w:name="_Toc151931623"/>
      <w:r>
        <w:lastRenderedPageBreak/>
        <w:t>Gantt chart</w:t>
      </w:r>
      <w:bookmarkEnd w:id="7"/>
    </w:p>
    <w:p w14:paraId="56EB07E5" w14:textId="77777777" w:rsidR="00E37907" w:rsidRDefault="00E37907" w:rsidP="00633E35">
      <w:pPr>
        <w:pStyle w:val="NoSpacing"/>
        <w:rPr>
          <w:rFonts w:ascii="Arial" w:hAnsi="Arial" w:cs="Arial"/>
        </w:rPr>
      </w:pPr>
    </w:p>
    <w:p w14:paraId="47773689" w14:textId="195B196C" w:rsidR="008E2954" w:rsidRDefault="005147F9" w:rsidP="00633E35">
      <w:pPr>
        <w:pStyle w:val="NoSpacing"/>
        <w:rPr>
          <w:rFonts w:ascii="Arial" w:hAnsi="Arial" w:cs="Arial"/>
        </w:rPr>
      </w:pPr>
      <w:r w:rsidRPr="005147F9">
        <w:rPr>
          <w:rFonts w:ascii="Arial" w:hAnsi="Arial" w:cs="Arial"/>
        </w:rPr>
        <w:t>Gantt chart is a horizontal bar chart used in project management to visually represent a project plan over time, Gantt charts typically show the timeline and status – as well as who’s responsible – for each task in the project (Gantt team 2023), here are our Joyful play nursery project Gantt charts for two months.</w:t>
      </w:r>
    </w:p>
    <w:p w14:paraId="53330CBE" w14:textId="77777777" w:rsidR="00AF182D" w:rsidRDefault="00AF182D" w:rsidP="00633E35">
      <w:pPr>
        <w:pStyle w:val="NoSpacing"/>
        <w:rPr>
          <w:rFonts w:ascii="Arial" w:hAnsi="Arial" w:cs="Arial"/>
        </w:rPr>
      </w:pPr>
    </w:p>
    <w:p w14:paraId="14E24837" w14:textId="77777777" w:rsidR="00AF182D" w:rsidRDefault="00AF182D" w:rsidP="00633E35">
      <w:pPr>
        <w:pStyle w:val="NoSpacing"/>
        <w:rPr>
          <w:rFonts w:ascii="Arial" w:hAnsi="Arial" w:cs="Arial"/>
        </w:rPr>
      </w:pPr>
    </w:p>
    <w:p w14:paraId="3BF05C8E" w14:textId="1BF388F1" w:rsidR="00AF182D" w:rsidRDefault="00660891" w:rsidP="00633E35">
      <w:pPr>
        <w:pStyle w:val="NoSpacing"/>
        <w:rPr>
          <w:rFonts w:ascii="Arial" w:hAnsi="Arial" w:cs="Arial"/>
        </w:rPr>
      </w:pPr>
      <w:r>
        <w:rPr>
          <w:noProof/>
        </w:rPr>
        <w:drawing>
          <wp:inline distT="0" distB="0" distL="0" distR="0" wp14:anchorId="68D95832" wp14:editId="5F40FC06">
            <wp:extent cx="5731510" cy="3052238"/>
            <wp:effectExtent l="0" t="0" r="2540" b="0"/>
            <wp:docPr id="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 scree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52238"/>
                    </a:xfrm>
                    <a:prstGeom prst="rect">
                      <a:avLst/>
                    </a:prstGeom>
                    <a:noFill/>
                    <a:ln>
                      <a:noFill/>
                    </a:ln>
                  </pic:spPr>
                </pic:pic>
              </a:graphicData>
            </a:graphic>
          </wp:inline>
        </w:drawing>
      </w:r>
    </w:p>
    <w:p w14:paraId="2275526E" w14:textId="686C1ACC" w:rsidR="006C36CE" w:rsidRDefault="006C36CE" w:rsidP="006C36CE">
      <w:pPr>
        <w:pStyle w:val="Heading1"/>
      </w:pPr>
      <w:bookmarkStart w:id="8" w:name="_Toc151931624"/>
      <w:r>
        <w:t>Quad chart</w:t>
      </w:r>
      <w:bookmarkEnd w:id="8"/>
    </w:p>
    <w:p w14:paraId="049A9D7F" w14:textId="0C3ED407" w:rsidR="006C36CE" w:rsidRDefault="001E490E" w:rsidP="001E490E">
      <w:pPr>
        <w:pStyle w:val="NoSpacing"/>
        <w:rPr>
          <w:rFonts w:ascii="Arial" w:hAnsi="Arial" w:cs="Arial"/>
        </w:rPr>
      </w:pPr>
      <w:r w:rsidRPr="001E490E">
        <w:rPr>
          <w:rFonts w:ascii="Arial" w:hAnsi="Arial" w:cs="Arial"/>
        </w:rPr>
        <w:t xml:space="preserve">The Quad Chart is a strategic planning tool. It is a one-page document divided into four equal quadrants and displayed in landscape style. They are sometimes referred to as 2X2 charts or matrices. This four-quadrant arrangement has been used to communicate project information simply for a variety of applications. The quad chart divides a coordinate system into four fundamental categories, allowing general generalisations to be made about each (Dan Kiskis, 2020). The Quad Chart helps stakeholders to quickly comprehend critical information and make decisions, allowing organisations to match their strategy with current market conditions and make proactive, well-informed decisions for future success. (2023 Data Point), Here is </w:t>
      </w:r>
      <w:r w:rsidR="00FC2E58">
        <w:rPr>
          <w:rFonts w:ascii="Arial" w:hAnsi="Arial" w:cs="Arial"/>
        </w:rPr>
        <w:t xml:space="preserve">the </w:t>
      </w:r>
      <w:r w:rsidRPr="001E490E">
        <w:rPr>
          <w:rFonts w:ascii="Arial" w:hAnsi="Arial" w:cs="Arial"/>
        </w:rPr>
        <w:t>Joyful Play Nursery Quad Chart.</w:t>
      </w:r>
    </w:p>
    <w:p w14:paraId="26369C0D" w14:textId="77777777" w:rsidR="00FC2E58" w:rsidRDefault="00FC2E58" w:rsidP="001E490E">
      <w:pPr>
        <w:pStyle w:val="NoSpacing"/>
        <w:rPr>
          <w:rFonts w:ascii="Arial" w:hAnsi="Arial" w:cs="Arial"/>
        </w:rPr>
      </w:pPr>
    </w:p>
    <w:tbl>
      <w:tblPr>
        <w:tblStyle w:val="TableGrid"/>
        <w:tblW w:w="0" w:type="auto"/>
        <w:tblLook w:val="04A0" w:firstRow="1" w:lastRow="0" w:firstColumn="1" w:lastColumn="0" w:noHBand="0" w:noVBand="1"/>
      </w:tblPr>
      <w:tblGrid>
        <w:gridCol w:w="4508"/>
        <w:gridCol w:w="4508"/>
      </w:tblGrid>
      <w:tr w:rsidR="005455E9" w14:paraId="4BEAE67A" w14:textId="77777777" w:rsidTr="005455E9">
        <w:tc>
          <w:tcPr>
            <w:tcW w:w="4508" w:type="dxa"/>
          </w:tcPr>
          <w:p w14:paraId="17C8FC54" w14:textId="2B9D9FB5" w:rsidR="005455E9" w:rsidRPr="001F7614" w:rsidRDefault="00A02364" w:rsidP="001E490E">
            <w:pPr>
              <w:pStyle w:val="NoSpacing"/>
              <w:rPr>
                <w:rFonts w:ascii="Arial" w:hAnsi="Arial" w:cs="Arial"/>
                <w:sz w:val="24"/>
                <w:szCs w:val="24"/>
              </w:rPr>
            </w:pPr>
            <w:r w:rsidRPr="001F7614">
              <w:rPr>
                <w:rFonts w:ascii="Arial" w:hAnsi="Arial" w:cs="Arial"/>
                <w:sz w:val="24"/>
                <w:szCs w:val="24"/>
              </w:rPr>
              <w:t>Purpose</w:t>
            </w:r>
            <w:r w:rsidR="001F7614" w:rsidRPr="001F7614">
              <w:rPr>
                <w:rFonts w:ascii="Arial" w:hAnsi="Arial" w:cs="Arial"/>
                <w:sz w:val="24"/>
                <w:szCs w:val="24"/>
              </w:rPr>
              <w:t>:</w:t>
            </w:r>
            <w:r w:rsidRPr="001F7614">
              <w:rPr>
                <w:rFonts w:ascii="Arial" w:hAnsi="Arial" w:cs="Arial"/>
                <w:sz w:val="24"/>
                <w:szCs w:val="24"/>
              </w:rPr>
              <w:t xml:space="preserve"> </w:t>
            </w:r>
          </w:p>
          <w:p w14:paraId="3536A069" w14:textId="77777777" w:rsidR="00087110" w:rsidRDefault="00FE721A" w:rsidP="00ED4B96">
            <w:pPr>
              <w:pStyle w:val="NoSpacing"/>
              <w:rPr>
                <w:rFonts w:ascii="Arial" w:hAnsi="Arial" w:cs="Arial"/>
              </w:rPr>
            </w:pPr>
            <w:r>
              <w:rPr>
                <w:rFonts w:ascii="Arial" w:hAnsi="Arial" w:cs="Arial"/>
              </w:rPr>
              <w:t>D</w:t>
            </w:r>
            <w:r w:rsidR="00087110">
              <w:rPr>
                <w:rFonts w:ascii="Arial" w:hAnsi="Arial" w:cs="Arial"/>
              </w:rPr>
              <w:t>e</w:t>
            </w:r>
            <w:r>
              <w:rPr>
                <w:rFonts w:ascii="Arial" w:hAnsi="Arial" w:cs="Arial"/>
              </w:rPr>
              <w:t>veloping and learning essential life</w:t>
            </w:r>
          </w:p>
          <w:p w14:paraId="6C1879F3" w14:textId="77777777" w:rsidR="004D70FF" w:rsidRDefault="004D70FF" w:rsidP="001E490E">
            <w:pPr>
              <w:pStyle w:val="NoSpacing"/>
              <w:rPr>
                <w:rFonts w:ascii="Arial" w:hAnsi="Arial" w:cs="Arial"/>
              </w:rPr>
            </w:pPr>
            <w:r>
              <w:rPr>
                <w:rFonts w:ascii="Arial" w:hAnsi="Arial" w:cs="Arial"/>
              </w:rPr>
              <w:t>Generating income</w:t>
            </w:r>
          </w:p>
          <w:p w14:paraId="220F4F92" w14:textId="178447A9" w:rsidR="004D70FF" w:rsidRDefault="001F7614" w:rsidP="001E490E">
            <w:pPr>
              <w:pStyle w:val="NoSpacing"/>
              <w:rPr>
                <w:rFonts w:ascii="Arial" w:hAnsi="Arial" w:cs="Arial"/>
              </w:rPr>
            </w:pPr>
            <w:r>
              <w:rPr>
                <w:rFonts w:ascii="Arial" w:hAnsi="Arial" w:cs="Arial"/>
              </w:rPr>
              <w:t>I</w:t>
            </w:r>
            <w:r w:rsidR="004D70FF">
              <w:rPr>
                <w:rFonts w:ascii="Arial" w:hAnsi="Arial" w:cs="Arial"/>
              </w:rPr>
              <w:t>n</w:t>
            </w:r>
            <w:r w:rsidR="000B5092">
              <w:rPr>
                <w:rFonts w:ascii="Arial" w:hAnsi="Arial" w:cs="Arial"/>
              </w:rPr>
              <w:t>dependence</w:t>
            </w:r>
          </w:p>
          <w:p w14:paraId="65F22DBB" w14:textId="7AE856FF" w:rsidR="008C155D" w:rsidRDefault="008C155D" w:rsidP="001E490E">
            <w:pPr>
              <w:pStyle w:val="NoSpacing"/>
              <w:rPr>
                <w:rFonts w:ascii="Arial" w:hAnsi="Arial" w:cs="Arial"/>
              </w:rPr>
            </w:pPr>
            <w:r>
              <w:rPr>
                <w:rFonts w:ascii="Arial" w:hAnsi="Arial" w:cs="Arial"/>
              </w:rPr>
              <w:t>Parents can use time to w</w:t>
            </w:r>
            <w:r w:rsidR="00372A53">
              <w:rPr>
                <w:rFonts w:ascii="Arial" w:hAnsi="Arial" w:cs="Arial"/>
              </w:rPr>
              <w:t>ork,</w:t>
            </w:r>
            <w:r w:rsidR="002F0C5D">
              <w:rPr>
                <w:rFonts w:ascii="Arial" w:hAnsi="Arial" w:cs="Arial"/>
              </w:rPr>
              <w:t xml:space="preserve"> </w:t>
            </w:r>
            <w:r w:rsidR="00372A53">
              <w:rPr>
                <w:rFonts w:ascii="Arial" w:hAnsi="Arial" w:cs="Arial"/>
              </w:rPr>
              <w:t xml:space="preserve">focus and </w:t>
            </w:r>
            <w:r w:rsidR="00C166C2">
              <w:rPr>
                <w:rFonts w:ascii="Arial" w:hAnsi="Arial" w:cs="Arial"/>
              </w:rPr>
              <w:t xml:space="preserve">complete </w:t>
            </w:r>
            <w:proofErr w:type="gramStart"/>
            <w:r w:rsidR="00574A91">
              <w:rPr>
                <w:rFonts w:ascii="Arial" w:hAnsi="Arial" w:cs="Arial"/>
              </w:rPr>
              <w:t>errands</w:t>
            </w:r>
            <w:proofErr w:type="gramEnd"/>
          </w:p>
          <w:p w14:paraId="29F8714F" w14:textId="025D7038" w:rsidR="001F7614" w:rsidRDefault="001F7614" w:rsidP="001E490E">
            <w:pPr>
              <w:pStyle w:val="NoSpacing"/>
              <w:rPr>
                <w:rFonts w:ascii="Arial" w:hAnsi="Arial" w:cs="Arial"/>
              </w:rPr>
            </w:pPr>
          </w:p>
        </w:tc>
        <w:tc>
          <w:tcPr>
            <w:tcW w:w="4508" w:type="dxa"/>
          </w:tcPr>
          <w:p w14:paraId="76F00C6C" w14:textId="3BD8AEC5" w:rsidR="005455E9" w:rsidRDefault="00F30934" w:rsidP="001E490E">
            <w:pPr>
              <w:pStyle w:val="NoSpacing"/>
              <w:rPr>
                <w:rFonts w:ascii="Arial" w:hAnsi="Arial" w:cs="Arial"/>
                <w:sz w:val="24"/>
                <w:szCs w:val="24"/>
              </w:rPr>
            </w:pPr>
            <w:r w:rsidRPr="00F30934">
              <w:rPr>
                <w:rFonts w:ascii="Arial" w:hAnsi="Arial" w:cs="Arial"/>
                <w:sz w:val="24"/>
                <w:szCs w:val="24"/>
              </w:rPr>
              <w:t>C</w:t>
            </w:r>
            <w:r w:rsidR="001A0FDA" w:rsidRPr="00F30934">
              <w:rPr>
                <w:rFonts w:ascii="Arial" w:hAnsi="Arial" w:cs="Arial"/>
                <w:sz w:val="24"/>
                <w:szCs w:val="24"/>
              </w:rPr>
              <w:t>ustomers</w:t>
            </w:r>
            <w:r w:rsidR="003A0083">
              <w:rPr>
                <w:rFonts w:ascii="Arial" w:hAnsi="Arial" w:cs="Arial"/>
                <w:sz w:val="24"/>
                <w:szCs w:val="24"/>
              </w:rPr>
              <w:t>:</w:t>
            </w:r>
          </w:p>
          <w:p w14:paraId="77F94211" w14:textId="316BB1DA" w:rsidR="00F30934" w:rsidRPr="00574A91" w:rsidRDefault="00C20D18" w:rsidP="001E490E">
            <w:pPr>
              <w:pStyle w:val="NoSpacing"/>
              <w:rPr>
                <w:rFonts w:ascii="Arial" w:hAnsi="Arial" w:cs="Arial"/>
              </w:rPr>
            </w:pPr>
            <w:r w:rsidRPr="00574A91">
              <w:rPr>
                <w:rFonts w:ascii="Arial" w:hAnsi="Arial" w:cs="Arial"/>
              </w:rPr>
              <w:t>Families</w:t>
            </w:r>
          </w:p>
          <w:p w14:paraId="413D5FA1" w14:textId="77777777" w:rsidR="00C20D18" w:rsidRPr="00574A91" w:rsidRDefault="00C20D18" w:rsidP="001E490E">
            <w:pPr>
              <w:pStyle w:val="NoSpacing"/>
              <w:rPr>
                <w:rFonts w:ascii="Arial" w:hAnsi="Arial" w:cs="Arial"/>
              </w:rPr>
            </w:pPr>
            <w:r w:rsidRPr="00574A91">
              <w:rPr>
                <w:rFonts w:ascii="Arial" w:hAnsi="Arial" w:cs="Arial"/>
              </w:rPr>
              <w:t>Working parents</w:t>
            </w:r>
          </w:p>
          <w:p w14:paraId="58863889" w14:textId="77777777" w:rsidR="00C20D18" w:rsidRPr="00574A91" w:rsidRDefault="00C20D18" w:rsidP="001E490E">
            <w:pPr>
              <w:pStyle w:val="NoSpacing"/>
              <w:rPr>
                <w:rFonts w:ascii="Arial" w:hAnsi="Arial" w:cs="Arial"/>
              </w:rPr>
            </w:pPr>
            <w:r w:rsidRPr="00574A91">
              <w:rPr>
                <w:rFonts w:ascii="Arial" w:hAnsi="Arial" w:cs="Arial"/>
              </w:rPr>
              <w:t xml:space="preserve">Employers </w:t>
            </w:r>
          </w:p>
          <w:p w14:paraId="16484F45" w14:textId="77777777" w:rsidR="00C20D18" w:rsidRPr="00574A91" w:rsidRDefault="007F318C" w:rsidP="001E490E">
            <w:pPr>
              <w:pStyle w:val="NoSpacing"/>
              <w:rPr>
                <w:rFonts w:ascii="Arial" w:hAnsi="Arial" w:cs="Arial"/>
              </w:rPr>
            </w:pPr>
            <w:r w:rsidRPr="00574A91">
              <w:rPr>
                <w:rFonts w:ascii="Arial" w:hAnsi="Arial" w:cs="Arial"/>
              </w:rPr>
              <w:t>Parents with special needs children</w:t>
            </w:r>
          </w:p>
          <w:p w14:paraId="3B1FBEE3" w14:textId="3D3BF316" w:rsidR="007F318C" w:rsidRPr="00F30934" w:rsidRDefault="00BE243F" w:rsidP="001E490E">
            <w:pPr>
              <w:pStyle w:val="NoSpacing"/>
              <w:rPr>
                <w:rFonts w:ascii="Arial" w:hAnsi="Arial" w:cs="Arial"/>
                <w:sz w:val="24"/>
                <w:szCs w:val="24"/>
              </w:rPr>
            </w:pPr>
            <w:r w:rsidRPr="00574A91">
              <w:rPr>
                <w:rFonts w:ascii="Arial" w:hAnsi="Arial" w:cs="Arial"/>
              </w:rPr>
              <w:t>C</w:t>
            </w:r>
            <w:r w:rsidR="007F318C" w:rsidRPr="00574A91">
              <w:rPr>
                <w:rFonts w:ascii="Arial" w:hAnsi="Arial" w:cs="Arial"/>
              </w:rPr>
              <w:t>arer</w:t>
            </w:r>
            <w:r w:rsidRPr="00574A91">
              <w:rPr>
                <w:rFonts w:ascii="Arial" w:hAnsi="Arial" w:cs="Arial"/>
              </w:rPr>
              <w:t>s and supporters</w:t>
            </w:r>
          </w:p>
        </w:tc>
      </w:tr>
      <w:tr w:rsidR="005455E9" w14:paraId="080FB702" w14:textId="77777777" w:rsidTr="005455E9">
        <w:tc>
          <w:tcPr>
            <w:tcW w:w="4508" w:type="dxa"/>
          </w:tcPr>
          <w:p w14:paraId="65BDC4B9" w14:textId="77777777" w:rsidR="005455E9" w:rsidRDefault="00D97969" w:rsidP="001E490E">
            <w:pPr>
              <w:pStyle w:val="NoSpacing"/>
              <w:rPr>
                <w:rFonts w:ascii="Arial" w:hAnsi="Arial" w:cs="Arial"/>
              </w:rPr>
            </w:pPr>
            <w:r w:rsidRPr="003A0083">
              <w:rPr>
                <w:rFonts w:ascii="Arial" w:hAnsi="Arial" w:cs="Arial"/>
                <w:sz w:val="24"/>
                <w:szCs w:val="24"/>
              </w:rPr>
              <w:t xml:space="preserve">Desired </w:t>
            </w:r>
            <w:r w:rsidR="00B46FC8" w:rsidRPr="003A0083">
              <w:rPr>
                <w:rFonts w:ascii="Arial" w:hAnsi="Arial" w:cs="Arial"/>
                <w:sz w:val="24"/>
                <w:szCs w:val="24"/>
              </w:rPr>
              <w:t>End Result</w:t>
            </w:r>
            <w:r w:rsidR="003A0083">
              <w:rPr>
                <w:rFonts w:ascii="Arial" w:hAnsi="Arial" w:cs="Arial"/>
              </w:rPr>
              <w:t>:</w:t>
            </w:r>
          </w:p>
          <w:p w14:paraId="41B4F5AC" w14:textId="77777777" w:rsidR="00411EA4" w:rsidRDefault="0021020F" w:rsidP="001E490E">
            <w:pPr>
              <w:pStyle w:val="NoSpacing"/>
              <w:rPr>
                <w:rFonts w:ascii="Arial" w:hAnsi="Arial" w:cs="Arial"/>
              </w:rPr>
            </w:pPr>
            <w:r>
              <w:rPr>
                <w:rFonts w:ascii="Arial" w:hAnsi="Arial" w:cs="Arial"/>
              </w:rPr>
              <w:t>Listening attention</w:t>
            </w:r>
          </w:p>
          <w:p w14:paraId="59F9F5DD" w14:textId="77777777" w:rsidR="0021020F" w:rsidRDefault="0021020F" w:rsidP="001E490E">
            <w:pPr>
              <w:pStyle w:val="NoSpacing"/>
              <w:rPr>
                <w:rFonts w:ascii="Arial" w:hAnsi="Arial" w:cs="Arial"/>
              </w:rPr>
            </w:pPr>
            <w:r>
              <w:rPr>
                <w:rFonts w:ascii="Arial" w:hAnsi="Arial" w:cs="Arial"/>
              </w:rPr>
              <w:t xml:space="preserve">Speaking </w:t>
            </w:r>
          </w:p>
          <w:p w14:paraId="7D2BDFD5" w14:textId="77777777" w:rsidR="0021020F" w:rsidRDefault="0021020F" w:rsidP="001E490E">
            <w:pPr>
              <w:pStyle w:val="NoSpacing"/>
              <w:rPr>
                <w:rFonts w:ascii="Arial" w:hAnsi="Arial" w:cs="Arial"/>
              </w:rPr>
            </w:pPr>
            <w:r>
              <w:rPr>
                <w:rFonts w:ascii="Arial" w:hAnsi="Arial" w:cs="Arial"/>
              </w:rPr>
              <w:t xml:space="preserve">Numbers </w:t>
            </w:r>
          </w:p>
          <w:p w14:paraId="51F60AC4" w14:textId="77777777" w:rsidR="00840E4B" w:rsidRDefault="004E22A0" w:rsidP="001E490E">
            <w:pPr>
              <w:pStyle w:val="NoSpacing"/>
              <w:rPr>
                <w:rFonts w:ascii="Arial" w:hAnsi="Arial" w:cs="Arial"/>
              </w:rPr>
            </w:pPr>
            <w:r>
              <w:rPr>
                <w:rFonts w:ascii="Arial" w:hAnsi="Arial" w:cs="Arial"/>
              </w:rPr>
              <w:t>People, Culture</w:t>
            </w:r>
            <w:r w:rsidR="00840E4B">
              <w:rPr>
                <w:rFonts w:ascii="Arial" w:hAnsi="Arial" w:cs="Arial"/>
              </w:rPr>
              <w:t xml:space="preserve"> and </w:t>
            </w:r>
            <w:r>
              <w:rPr>
                <w:rFonts w:ascii="Arial" w:hAnsi="Arial" w:cs="Arial"/>
              </w:rPr>
              <w:t>Communities</w:t>
            </w:r>
          </w:p>
          <w:p w14:paraId="445F94F8" w14:textId="77777777" w:rsidR="004E22A0" w:rsidRDefault="004E22A0" w:rsidP="001E490E">
            <w:pPr>
              <w:pStyle w:val="NoSpacing"/>
              <w:rPr>
                <w:rFonts w:ascii="Arial" w:hAnsi="Arial" w:cs="Arial"/>
              </w:rPr>
            </w:pPr>
            <w:r>
              <w:rPr>
                <w:rFonts w:ascii="Arial" w:hAnsi="Arial" w:cs="Arial"/>
              </w:rPr>
              <w:t xml:space="preserve">Being </w:t>
            </w:r>
            <w:r w:rsidR="00C55FA5">
              <w:rPr>
                <w:rFonts w:ascii="Arial" w:hAnsi="Arial" w:cs="Arial"/>
              </w:rPr>
              <w:t>Imaginative and Express</w:t>
            </w:r>
            <w:r w:rsidR="008B31ED">
              <w:rPr>
                <w:rFonts w:ascii="Arial" w:hAnsi="Arial" w:cs="Arial"/>
              </w:rPr>
              <w:t>ive</w:t>
            </w:r>
          </w:p>
          <w:p w14:paraId="7104550E" w14:textId="77777777" w:rsidR="008B31ED" w:rsidRDefault="008B31ED" w:rsidP="001E490E">
            <w:pPr>
              <w:pStyle w:val="NoSpacing"/>
              <w:rPr>
                <w:rFonts w:ascii="Arial" w:hAnsi="Arial" w:cs="Arial"/>
              </w:rPr>
            </w:pPr>
            <w:r>
              <w:rPr>
                <w:rFonts w:ascii="Arial" w:hAnsi="Arial" w:cs="Arial"/>
              </w:rPr>
              <w:t xml:space="preserve">Word reading </w:t>
            </w:r>
          </w:p>
          <w:p w14:paraId="0D98B243" w14:textId="2F44B88D" w:rsidR="008B31ED" w:rsidRDefault="008B31ED" w:rsidP="001E490E">
            <w:pPr>
              <w:pStyle w:val="NoSpacing"/>
              <w:rPr>
                <w:rFonts w:ascii="Arial" w:hAnsi="Arial" w:cs="Arial"/>
              </w:rPr>
            </w:pPr>
            <w:r>
              <w:rPr>
                <w:rFonts w:ascii="Arial" w:hAnsi="Arial" w:cs="Arial"/>
              </w:rPr>
              <w:lastRenderedPageBreak/>
              <w:t>compre</w:t>
            </w:r>
            <w:r w:rsidR="00CB3C31">
              <w:rPr>
                <w:rFonts w:ascii="Arial" w:hAnsi="Arial" w:cs="Arial"/>
              </w:rPr>
              <w:t>hension</w:t>
            </w:r>
          </w:p>
        </w:tc>
        <w:tc>
          <w:tcPr>
            <w:tcW w:w="4508" w:type="dxa"/>
          </w:tcPr>
          <w:p w14:paraId="2E3D323C" w14:textId="77777777" w:rsidR="005455E9" w:rsidRDefault="00574A91" w:rsidP="001E490E">
            <w:pPr>
              <w:pStyle w:val="NoSpacing"/>
              <w:rPr>
                <w:rFonts w:ascii="Arial" w:hAnsi="Arial" w:cs="Arial"/>
                <w:sz w:val="24"/>
                <w:szCs w:val="24"/>
              </w:rPr>
            </w:pPr>
            <w:r w:rsidRPr="00574A91">
              <w:rPr>
                <w:rFonts w:ascii="Arial" w:hAnsi="Arial" w:cs="Arial"/>
                <w:sz w:val="24"/>
                <w:szCs w:val="24"/>
              </w:rPr>
              <w:lastRenderedPageBreak/>
              <w:t>Measure Of Success</w:t>
            </w:r>
            <w:r w:rsidR="00B66734">
              <w:rPr>
                <w:rFonts w:ascii="Arial" w:hAnsi="Arial" w:cs="Arial"/>
                <w:sz w:val="24"/>
                <w:szCs w:val="24"/>
              </w:rPr>
              <w:t>:</w:t>
            </w:r>
          </w:p>
          <w:p w14:paraId="6D884A94" w14:textId="77777777" w:rsidR="00B66734" w:rsidRDefault="00B66734" w:rsidP="001E490E">
            <w:pPr>
              <w:pStyle w:val="NoSpacing"/>
              <w:rPr>
                <w:rFonts w:ascii="Arial" w:hAnsi="Arial" w:cs="Arial"/>
              </w:rPr>
            </w:pPr>
            <w:r w:rsidRPr="000D6296">
              <w:rPr>
                <w:rFonts w:ascii="Arial" w:hAnsi="Arial" w:cs="Arial"/>
              </w:rPr>
              <w:t>Increase in de</w:t>
            </w:r>
            <w:r w:rsidR="000D6296" w:rsidRPr="000D6296">
              <w:rPr>
                <w:rFonts w:ascii="Arial" w:hAnsi="Arial" w:cs="Arial"/>
              </w:rPr>
              <w:t>mand</w:t>
            </w:r>
            <w:r w:rsidR="000D6296">
              <w:rPr>
                <w:rFonts w:ascii="Arial" w:hAnsi="Arial" w:cs="Arial"/>
              </w:rPr>
              <w:t xml:space="preserve"> for our </w:t>
            </w:r>
            <w:proofErr w:type="gramStart"/>
            <w:r w:rsidR="000D6296">
              <w:rPr>
                <w:rFonts w:ascii="Arial" w:hAnsi="Arial" w:cs="Arial"/>
              </w:rPr>
              <w:t>services</w:t>
            </w:r>
            <w:proofErr w:type="gramEnd"/>
            <w:r w:rsidR="000D6296">
              <w:rPr>
                <w:rFonts w:ascii="Arial" w:hAnsi="Arial" w:cs="Arial"/>
              </w:rPr>
              <w:t xml:space="preserve"> </w:t>
            </w:r>
          </w:p>
          <w:p w14:paraId="619F617D" w14:textId="77777777" w:rsidR="0027472A" w:rsidRDefault="0027472A" w:rsidP="001E490E">
            <w:pPr>
              <w:pStyle w:val="NoSpacing"/>
              <w:rPr>
                <w:rFonts w:ascii="Arial" w:hAnsi="Arial" w:cs="Arial"/>
              </w:rPr>
            </w:pPr>
            <w:r>
              <w:rPr>
                <w:rFonts w:ascii="Arial" w:hAnsi="Arial" w:cs="Arial"/>
              </w:rPr>
              <w:t>Working with full capacity</w:t>
            </w:r>
          </w:p>
          <w:p w14:paraId="02064963" w14:textId="77777777" w:rsidR="00244824" w:rsidRDefault="00526C25" w:rsidP="001E490E">
            <w:pPr>
              <w:pStyle w:val="NoSpacing"/>
              <w:rPr>
                <w:rFonts w:ascii="Arial" w:hAnsi="Arial" w:cs="Arial"/>
              </w:rPr>
            </w:pPr>
            <w:r>
              <w:rPr>
                <w:rFonts w:ascii="Arial" w:hAnsi="Arial" w:cs="Arial"/>
              </w:rPr>
              <w:t>Fully profession</w:t>
            </w:r>
            <w:r w:rsidR="00641975">
              <w:rPr>
                <w:rFonts w:ascii="Arial" w:hAnsi="Arial" w:cs="Arial"/>
              </w:rPr>
              <w:t xml:space="preserve">al and </w:t>
            </w:r>
            <w:r w:rsidR="00742D2E">
              <w:rPr>
                <w:rFonts w:ascii="Arial" w:hAnsi="Arial" w:cs="Arial"/>
              </w:rPr>
              <w:t>qualified</w:t>
            </w:r>
            <w:r w:rsidR="00641975">
              <w:rPr>
                <w:rFonts w:ascii="Arial" w:hAnsi="Arial" w:cs="Arial"/>
              </w:rPr>
              <w:t xml:space="preserve"> staff</w:t>
            </w:r>
          </w:p>
          <w:p w14:paraId="396C6CA3" w14:textId="77777777" w:rsidR="00742D2E" w:rsidRDefault="00810E5B" w:rsidP="001E490E">
            <w:pPr>
              <w:pStyle w:val="NoSpacing"/>
              <w:rPr>
                <w:rFonts w:ascii="Arial" w:hAnsi="Arial" w:cs="Arial"/>
              </w:rPr>
            </w:pPr>
            <w:r>
              <w:rPr>
                <w:rFonts w:ascii="Arial" w:hAnsi="Arial" w:cs="Arial"/>
              </w:rPr>
              <w:t xml:space="preserve">Correct fees are </w:t>
            </w:r>
            <w:proofErr w:type="gramStart"/>
            <w:r>
              <w:rPr>
                <w:rFonts w:ascii="Arial" w:hAnsi="Arial" w:cs="Arial"/>
              </w:rPr>
              <w:t>charged</w:t>
            </w:r>
            <w:proofErr w:type="gramEnd"/>
          </w:p>
          <w:p w14:paraId="35FB62F2" w14:textId="1447FCC1" w:rsidR="00A7157A" w:rsidRPr="000D6296" w:rsidRDefault="00A7157A" w:rsidP="001E490E">
            <w:pPr>
              <w:pStyle w:val="NoSpacing"/>
              <w:rPr>
                <w:rFonts w:ascii="Arial" w:hAnsi="Arial" w:cs="Arial"/>
              </w:rPr>
            </w:pPr>
            <w:r>
              <w:rPr>
                <w:rFonts w:ascii="Arial" w:hAnsi="Arial" w:cs="Arial"/>
              </w:rPr>
              <w:t>Fees are paid on time</w:t>
            </w:r>
            <w:r w:rsidR="00893944">
              <w:rPr>
                <w:rFonts w:ascii="Arial" w:hAnsi="Arial" w:cs="Arial"/>
              </w:rPr>
              <w:t xml:space="preserve"> (pay as you go)</w:t>
            </w:r>
          </w:p>
        </w:tc>
      </w:tr>
    </w:tbl>
    <w:p w14:paraId="52EED680" w14:textId="77777777" w:rsidR="00FC2E58" w:rsidRPr="001E490E" w:rsidRDefault="00FC2E58" w:rsidP="001E490E">
      <w:pPr>
        <w:pStyle w:val="NoSpacing"/>
        <w:rPr>
          <w:rFonts w:ascii="Arial" w:hAnsi="Arial" w:cs="Arial"/>
        </w:rPr>
      </w:pPr>
    </w:p>
    <w:p w14:paraId="52DFE3D4" w14:textId="77777777" w:rsidR="008E2954" w:rsidRPr="005147F9" w:rsidRDefault="008E2954" w:rsidP="00633E35">
      <w:pPr>
        <w:pStyle w:val="NoSpacing"/>
        <w:rPr>
          <w:rFonts w:ascii="Arial" w:hAnsi="Arial" w:cs="Arial"/>
        </w:rPr>
      </w:pPr>
    </w:p>
    <w:p w14:paraId="535402F0" w14:textId="77777777" w:rsidR="008E2954" w:rsidRDefault="008E2954" w:rsidP="00633E35">
      <w:pPr>
        <w:pStyle w:val="NoSpacing"/>
      </w:pPr>
    </w:p>
    <w:p w14:paraId="2AC0E2E8" w14:textId="77777777" w:rsidR="008E2954" w:rsidRDefault="008E2954" w:rsidP="00633E35">
      <w:pPr>
        <w:pStyle w:val="NoSpacing"/>
      </w:pPr>
    </w:p>
    <w:p w14:paraId="2179A1D1" w14:textId="77777777" w:rsidR="008E2954" w:rsidRDefault="008E2954" w:rsidP="00633E35">
      <w:pPr>
        <w:pStyle w:val="NoSpacing"/>
      </w:pPr>
    </w:p>
    <w:p w14:paraId="3A114E9A" w14:textId="77777777" w:rsidR="008E2954" w:rsidRDefault="008E2954" w:rsidP="00633E35">
      <w:pPr>
        <w:pStyle w:val="NoSpacing"/>
      </w:pPr>
    </w:p>
    <w:p w14:paraId="5CC6055D" w14:textId="7D0D8E8D" w:rsidR="008E2954" w:rsidRDefault="000400F7" w:rsidP="000400F7">
      <w:pPr>
        <w:pStyle w:val="Heading1"/>
      </w:pPr>
      <w:bookmarkStart w:id="9" w:name="_Toc151931625"/>
      <w:proofErr w:type="gramStart"/>
      <w:r>
        <w:t>Stakeholders</w:t>
      </w:r>
      <w:proofErr w:type="gramEnd"/>
      <w:r>
        <w:t xml:space="preserve"> involvement</w:t>
      </w:r>
      <w:bookmarkEnd w:id="9"/>
      <w:r>
        <w:t xml:space="preserve"> </w:t>
      </w:r>
    </w:p>
    <w:p w14:paraId="2E9537C3" w14:textId="3B5FC432" w:rsidR="009C0E57" w:rsidRDefault="00B55099" w:rsidP="0055037D">
      <w:pPr>
        <w:pStyle w:val="NoSpacing"/>
        <w:rPr>
          <w:rFonts w:ascii="Arial" w:hAnsi="Arial" w:cs="Arial"/>
        </w:rPr>
      </w:pPr>
      <w:r w:rsidRPr="0055037D">
        <w:rPr>
          <w:rFonts w:ascii="Arial" w:hAnsi="Arial" w:cs="Arial"/>
        </w:rPr>
        <w:t xml:space="preserve">A stakeholder is defined as "anyone who is </w:t>
      </w:r>
      <w:r w:rsidR="006C030F" w:rsidRPr="0055037D">
        <w:rPr>
          <w:rFonts w:ascii="Arial" w:hAnsi="Arial" w:cs="Arial"/>
        </w:rPr>
        <w:t xml:space="preserve">directly or indirectly </w:t>
      </w:r>
      <w:r w:rsidRPr="0055037D">
        <w:rPr>
          <w:rFonts w:ascii="Arial" w:hAnsi="Arial" w:cs="Arial"/>
        </w:rPr>
        <w:t>affected</w:t>
      </w:r>
      <w:r w:rsidR="006C030F" w:rsidRPr="0055037D">
        <w:rPr>
          <w:rFonts w:ascii="Arial" w:hAnsi="Arial" w:cs="Arial"/>
        </w:rPr>
        <w:t xml:space="preserve"> or </w:t>
      </w:r>
      <w:r w:rsidRPr="0055037D">
        <w:rPr>
          <w:rFonts w:ascii="Arial" w:hAnsi="Arial" w:cs="Arial"/>
        </w:rPr>
        <w:t xml:space="preserve">impacted by </w:t>
      </w:r>
      <w:r w:rsidR="006C030F" w:rsidRPr="0055037D">
        <w:rPr>
          <w:rFonts w:ascii="Arial" w:hAnsi="Arial" w:cs="Arial"/>
        </w:rPr>
        <w:t>the activities of a particular project</w:t>
      </w:r>
      <w:r w:rsidR="00611ECF">
        <w:rPr>
          <w:rFonts w:ascii="Arial" w:hAnsi="Arial" w:cs="Arial"/>
        </w:rPr>
        <w:t xml:space="preserve">. </w:t>
      </w:r>
      <w:r w:rsidRPr="0055037D">
        <w:rPr>
          <w:rFonts w:ascii="Arial" w:hAnsi="Arial" w:cs="Arial"/>
        </w:rPr>
        <w:t xml:space="preserve">It is commonly understood to suggest that it primarily involves individuals </w:t>
      </w:r>
      <w:r w:rsidR="000F439B" w:rsidRPr="0055037D">
        <w:rPr>
          <w:rFonts w:ascii="Arial" w:hAnsi="Arial" w:cs="Arial"/>
        </w:rPr>
        <w:t xml:space="preserve">or institutions </w:t>
      </w:r>
      <w:r w:rsidR="00990810" w:rsidRPr="0055037D">
        <w:rPr>
          <w:rFonts w:ascii="Arial" w:hAnsi="Arial" w:cs="Arial"/>
        </w:rPr>
        <w:t xml:space="preserve">that </w:t>
      </w:r>
      <w:r w:rsidRPr="0055037D">
        <w:rPr>
          <w:rFonts w:ascii="Arial" w:hAnsi="Arial" w:cs="Arial"/>
        </w:rPr>
        <w:t xml:space="preserve">are touched by the project </w:t>
      </w:r>
      <w:r w:rsidR="00EA06F0" w:rsidRPr="0055037D">
        <w:rPr>
          <w:rFonts w:ascii="Arial" w:hAnsi="Arial" w:cs="Arial"/>
        </w:rPr>
        <w:t xml:space="preserve">and </w:t>
      </w:r>
      <w:r w:rsidRPr="0055037D">
        <w:rPr>
          <w:rFonts w:ascii="Arial" w:hAnsi="Arial" w:cs="Arial"/>
        </w:rPr>
        <w:t>therefore have an interest in it.</w:t>
      </w:r>
      <w:r w:rsidR="00EA06F0" w:rsidRPr="0055037D">
        <w:rPr>
          <w:rFonts w:ascii="Arial" w:hAnsi="Arial" w:cs="Arial"/>
        </w:rPr>
        <w:t xml:space="preserve"> </w:t>
      </w:r>
      <w:r w:rsidR="00442B5B" w:rsidRPr="0055037D">
        <w:rPr>
          <w:rFonts w:ascii="Arial" w:hAnsi="Arial" w:cs="Arial"/>
        </w:rPr>
        <w:t>Engaging and managing stakeholders for a new nursery project is crucial for its success. Different stakeholders have different roles and responsibilities.</w:t>
      </w:r>
      <w:r w:rsidR="00A4470F" w:rsidRPr="0055037D">
        <w:rPr>
          <w:rFonts w:ascii="Arial" w:hAnsi="Arial" w:cs="Arial"/>
        </w:rPr>
        <w:t xml:space="preserve"> </w:t>
      </w:r>
      <w:r w:rsidR="00BD5442" w:rsidRPr="00BD5442">
        <w:rPr>
          <w:rFonts w:ascii="Arial" w:hAnsi="Arial" w:cs="Arial"/>
        </w:rPr>
        <w:t>Stakeholders are people who come through direct relationships, such as employment, ownership, or investment, and the others who can be affected by the businesses such as suppliers, creditors, and public groups like government, families, parents, safeguarding, employees, and customers (Jason Fernando,2023).</w:t>
      </w:r>
    </w:p>
    <w:p w14:paraId="22426408" w14:textId="77777777" w:rsidR="009F2B98" w:rsidRDefault="009F2B98" w:rsidP="0055037D">
      <w:pPr>
        <w:pStyle w:val="NoSpacing"/>
        <w:rPr>
          <w:rFonts w:ascii="Arial" w:hAnsi="Arial" w:cs="Arial"/>
        </w:rPr>
      </w:pPr>
    </w:p>
    <w:p w14:paraId="0A95F5D9" w14:textId="77777777" w:rsidR="009F2B98" w:rsidRDefault="009F2B98" w:rsidP="0055037D">
      <w:pPr>
        <w:pStyle w:val="NoSpacing"/>
        <w:rPr>
          <w:rFonts w:ascii="Arial" w:hAnsi="Arial" w:cs="Arial"/>
        </w:rPr>
      </w:pPr>
    </w:p>
    <w:p w14:paraId="013DBFD5" w14:textId="77777777" w:rsidR="009F2B98" w:rsidRDefault="009F2B98" w:rsidP="0055037D">
      <w:pPr>
        <w:pStyle w:val="NoSpacing"/>
        <w:rPr>
          <w:rFonts w:ascii="Arial" w:hAnsi="Arial" w:cs="Arial"/>
        </w:rPr>
      </w:pPr>
    </w:p>
    <w:p w14:paraId="2A801E4B" w14:textId="77777777" w:rsidR="009F2B98" w:rsidRPr="0055037D" w:rsidRDefault="009F2B98" w:rsidP="0055037D">
      <w:pPr>
        <w:pStyle w:val="NoSpacing"/>
        <w:rPr>
          <w:rFonts w:ascii="Arial" w:hAnsi="Arial" w:cs="Arial"/>
        </w:rPr>
      </w:pPr>
    </w:p>
    <w:tbl>
      <w:tblPr>
        <w:tblStyle w:val="TableGrid"/>
        <w:tblW w:w="9918" w:type="dxa"/>
        <w:tblLook w:val="04A0" w:firstRow="1" w:lastRow="0" w:firstColumn="1" w:lastColumn="0" w:noHBand="0" w:noVBand="1"/>
      </w:tblPr>
      <w:tblGrid>
        <w:gridCol w:w="2255"/>
        <w:gridCol w:w="2255"/>
        <w:gridCol w:w="2717"/>
        <w:gridCol w:w="7"/>
        <w:gridCol w:w="2684"/>
      </w:tblGrid>
      <w:tr w:rsidR="00017038" w14:paraId="0863CC40" w14:textId="77777777" w:rsidTr="00B6766E">
        <w:tc>
          <w:tcPr>
            <w:tcW w:w="2255" w:type="dxa"/>
          </w:tcPr>
          <w:p w14:paraId="0255F768" w14:textId="7A6EF7DC" w:rsidR="00017038" w:rsidRPr="002F3600" w:rsidRDefault="00922D2C" w:rsidP="00B6766E">
            <w:pPr>
              <w:rPr>
                <w:rFonts w:ascii="Arial" w:hAnsi="Arial" w:cs="Arial"/>
                <w:sz w:val="28"/>
                <w:szCs w:val="28"/>
              </w:rPr>
            </w:pPr>
            <w:r w:rsidRPr="002F3600">
              <w:rPr>
                <w:rFonts w:ascii="Arial" w:hAnsi="Arial" w:cs="Arial"/>
                <w:sz w:val="28"/>
                <w:szCs w:val="28"/>
              </w:rPr>
              <w:t xml:space="preserve">Stakeholders </w:t>
            </w:r>
          </w:p>
        </w:tc>
        <w:tc>
          <w:tcPr>
            <w:tcW w:w="2255" w:type="dxa"/>
          </w:tcPr>
          <w:p w14:paraId="37010B4D" w14:textId="139606B5" w:rsidR="00017038" w:rsidRPr="002F3600" w:rsidRDefault="00922D2C" w:rsidP="00B6766E">
            <w:pPr>
              <w:rPr>
                <w:rFonts w:ascii="Arial" w:hAnsi="Arial" w:cs="Arial"/>
                <w:sz w:val="28"/>
                <w:szCs w:val="28"/>
              </w:rPr>
            </w:pPr>
            <w:r w:rsidRPr="002F3600">
              <w:rPr>
                <w:rFonts w:ascii="Arial" w:hAnsi="Arial" w:cs="Arial"/>
                <w:sz w:val="28"/>
                <w:szCs w:val="28"/>
              </w:rPr>
              <w:t>Importance</w:t>
            </w:r>
          </w:p>
        </w:tc>
        <w:tc>
          <w:tcPr>
            <w:tcW w:w="2717" w:type="dxa"/>
          </w:tcPr>
          <w:p w14:paraId="3E1B5D7F" w14:textId="0328EC70" w:rsidR="00017038" w:rsidRPr="002F3600" w:rsidRDefault="00EA06F0" w:rsidP="00B6766E">
            <w:pPr>
              <w:rPr>
                <w:rFonts w:ascii="Arial" w:hAnsi="Arial" w:cs="Arial"/>
                <w:sz w:val="28"/>
                <w:szCs w:val="28"/>
              </w:rPr>
            </w:pPr>
            <w:r w:rsidRPr="002F3600">
              <w:rPr>
                <w:rFonts w:ascii="Arial" w:hAnsi="Arial" w:cs="Arial"/>
                <w:sz w:val="28"/>
                <w:szCs w:val="28"/>
              </w:rPr>
              <w:t>Stakeholders’</w:t>
            </w:r>
            <w:r w:rsidR="00922D2C" w:rsidRPr="002F3600">
              <w:rPr>
                <w:rFonts w:ascii="Arial" w:hAnsi="Arial" w:cs="Arial"/>
                <w:sz w:val="28"/>
                <w:szCs w:val="28"/>
              </w:rPr>
              <w:t xml:space="preserve"> </w:t>
            </w:r>
            <w:r w:rsidR="00E04E82" w:rsidRPr="002F3600">
              <w:rPr>
                <w:rFonts w:ascii="Arial" w:hAnsi="Arial" w:cs="Arial"/>
                <w:sz w:val="28"/>
                <w:szCs w:val="28"/>
              </w:rPr>
              <w:t>perspective</w:t>
            </w:r>
          </w:p>
        </w:tc>
        <w:tc>
          <w:tcPr>
            <w:tcW w:w="2691" w:type="dxa"/>
            <w:gridSpan w:val="2"/>
          </w:tcPr>
          <w:p w14:paraId="3ADE976C" w14:textId="7CD0FD81" w:rsidR="00017038" w:rsidRPr="002F3600" w:rsidRDefault="00E04E82" w:rsidP="00B6766E">
            <w:pPr>
              <w:rPr>
                <w:rFonts w:ascii="Arial" w:hAnsi="Arial" w:cs="Arial"/>
                <w:sz w:val="28"/>
                <w:szCs w:val="28"/>
              </w:rPr>
            </w:pPr>
            <w:r w:rsidRPr="002F3600">
              <w:rPr>
                <w:rFonts w:ascii="Arial" w:hAnsi="Arial" w:cs="Arial"/>
                <w:sz w:val="28"/>
                <w:szCs w:val="28"/>
              </w:rPr>
              <w:t xml:space="preserve">Action requirement </w:t>
            </w:r>
          </w:p>
        </w:tc>
      </w:tr>
      <w:tr w:rsidR="00B6766E" w14:paraId="584747FA" w14:textId="77777777" w:rsidTr="00B6766E">
        <w:tc>
          <w:tcPr>
            <w:tcW w:w="2255" w:type="dxa"/>
          </w:tcPr>
          <w:p w14:paraId="73A32AE9" w14:textId="77777777" w:rsidR="00B6766E" w:rsidRPr="002F3600" w:rsidRDefault="00B6766E" w:rsidP="00B6766E">
            <w:pPr>
              <w:rPr>
                <w:rFonts w:ascii="Arial" w:hAnsi="Arial" w:cs="Arial"/>
                <w:sz w:val="28"/>
                <w:szCs w:val="28"/>
              </w:rPr>
            </w:pPr>
          </w:p>
        </w:tc>
        <w:tc>
          <w:tcPr>
            <w:tcW w:w="2255" w:type="dxa"/>
          </w:tcPr>
          <w:p w14:paraId="55B21312" w14:textId="77777777" w:rsidR="00B6766E" w:rsidRPr="002F3600" w:rsidRDefault="00B6766E" w:rsidP="00B6766E">
            <w:pPr>
              <w:rPr>
                <w:rFonts w:ascii="Arial" w:hAnsi="Arial" w:cs="Arial"/>
                <w:sz w:val="28"/>
                <w:szCs w:val="28"/>
              </w:rPr>
            </w:pPr>
          </w:p>
        </w:tc>
        <w:tc>
          <w:tcPr>
            <w:tcW w:w="2717" w:type="dxa"/>
          </w:tcPr>
          <w:p w14:paraId="2B927F12" w14:textId="77777777" w:rsidR="00B6766E" w:rsidRPr="002F3600" w:rsidRDefault="00B6766E" w:rsidP="00B6766E">
            <w:pPr>
              <w:rPr>
                <w:rFonts w:ascii="Arial" w:hAnsi="Arial" w:cs="Arial"/>
                <w:sz w:val="28"/>
                <w:szCs w:val="28"/>
              </w:rPr>
            </w:pPr>
          </w:p>
        </w:tc>
        <w:tc>
          <w:tcPr>
            <w:tcW w:w="2691" w:type="dxa"/>
            <w:gridSpan w:val="2"/>
          </w:tcPr>
          <w:p w14:paraId="2E218DBD" w14:textId="77777777" w:rsidR="00B6766E" w:rsidRPr="002F3600" w:rsidRDefault="00B6766E" w:rsidP="00B6766E">
            <w:pPr>
              <w:rPr>
                <w:rFonts w:ascii="Arial" w:hAnsi="Arial" w:cs="Arial"/>
                <w:sz w:val="28"/>
                <w:szCs w:val="28"/>
              </w:rPr>
            </w:pPr>
          </w:p>
        </w:tc>
      </w:tr>
      <w:tr w:rsidR="00017038" w14:paraId="547D5C3C" w14:textId="77777777" w:rsidTr="00B6766E">
        <w:tc>
          <w:tcPr>
            <w:tcW w:w="2255" w:type="dxa"/>
          </w:tcPr>
          <w:p w14:paraId="779F67B2" w14:textId="20D82578" w:rsidR="00017038" w:rsidRDefault="00103D21" w:rsidP="00B6766E">
            <w:pPr>
              <w:rPr>
                <w:rFonts w:ascii="Arial" w:hAnsi="Arial" w:cs="Arial"/>
              </w:rPr>
            </w:pPr>
            <w:r>
              <w:rPr>
                <w:rFonts w:ascii="Arial" w:hAnsi="Arial" w:cs="Arial"/>
              </w:rPr>
              <w:t>Parents and guidance</w:t>
            </w:r>
          </w:p>
        </w:tc>
        <w:tc>
          <w:tcPr>
            <w:tcW w:w="2255" w:type="dxa"/>
          </w:tcPr>
          <w:p w14:paraId="395A1D90" w14:textId="63EB68D0" w:rsidR="00017038" w:rsidRDefault="0007401B" w:rsidP="00B6766E">
            <w:pPr>
              <w:rPr>
                <w:rFonts w:ascii="Arial" w:hAnsi="Arial" w:cs="Arial"/>
              </w:rPr>
            </w:pPr>
            <w:r>
              <w:rPr>
                <w:rFonts w:ascii="Arial" w:hAnsi="Arial" w:cs="Arial"/>
              </w:rPr>
              <w:t xml:space="preserve">Extremely </w:t>
            </w:r>
            <w:r w:rsidR="003378B4">
              <w:rPr>
                <w:rFonts w:ascii="Arial" w:hAnsi="Arial" w:cs="Arial"/>
              </w:rPr>
              <w:t>H</w:t>
            </w:r>
            <w:r>
              <w:rPr>
                <w:rFonts w:ascii="Arial" w:hAnsi="Arial" w:cs="Arial"/>
              </w:rPr>
              <w:t xml:space="preserve">igh </w:t>
            </w:r>
          </w:p>
        </w:tc>
        <w:tc>
          <w:tcPr>
            <w:tcW w:w="2717" w:type="dxa"/>
          </w:tcPr>
          <w:p w14:paraId="3FFD0BA5" w14:textId="77777777" w:rsidR="00103D21" w:rsidRPr="00103D21" w:rsidRDefault="00103D21" w:rsidP="00B6766E">
            <w:pPr>
              <w:rPr>
                <w:rFonts w:ascii="Arial" w:hAnsi="Arial" w:cs="Arial"/>
              </w:rPr>
            </w:pPr>
            <w:r w:rsidRPr="00103D21">
              <w:rPr>
                <w:rFonts w:ascii="Arial" w:hAnsi="Arial" w:cs="Arial"/>
              </w:rPr>
              <w:t xml:space="preserve">To ensure good quality </w:t>
            </w:r>
          </w:p>
          <w:p w14:paraId="512CE791" w14:textId="69B47E66" w:rsidR="00017038" w:rsidRDefault="00103D21" w:rsidP="00B6766E">
            <w:pPr>
              <w:rPr>
                <w:rFonts w:ascii="Arial" w:hAnsi="Arial" w:cs="Arial"/>
              </w:rPr>
            </w:pPr>
            <w:r w:rsidRPr="00103D21">
              <w:rPr>
                <w:rFonts w:ascii="Arial" w:hAnsi="Arial" w:cs="Arial"/>
              </w:rPr>
              <w:t>Of care and education provided at the nursery</w:t>
            </w:r>
          </w:p>
        </w:tc>
        <w:tc>
          <w:tcPr>
            <w:tcW w:w="2691" w:type="dxa"/>
            <w:gridSpan w:val="2"/>
          </w:tcPr>
          <w:p w14:paraId="42BC7FBD" w14:textId="0BF3D203" w:rsidR="00017038" w:rsidRDefault="00DD56EC" w:rsidP="00B6766E">
            <w:pPr>
              <w:rPr>
                <w:rFonts w:ascii="Arial" w:hAnsi="Arial" w:cs="Arial"/>
              </w:rPr>
            </w:pPr>
            <w:r w:rsidRPr="00DD56EC">
              <w:rPr>
                <w:rFonts w:ascii="Arial" w:hAnsi="Arial" w:cs="Arial"/>
              </w:rPr>
              <w:t xml:space="preserve">Stay informed about important </w:t>
            </w:r>
            <w:r w:rsidR="002F3600">
              <w:rPr>
                <w:rFonts w:ascii="Arial" w:hAnsi="Arial" w:cs="Arial"/>
              </w:rPr>
              <w:t>dates</w:t>
            </w:r>
            <w:r w:rsidRPr="00DD56EC">
              <w:rPr>
                <w:rFonts w:ascii="Arial" w:hAnsi="Arial" w:cs="Arial"/>
              </w:rPr>
              <w:t xml:space="preserve">, </w:t>
            </w:r>
            <w:proofErr w:type="gramStart"/>
            <w:r w:rsidR="007E7793" w:rsidRPr="00DD56EC">
              <w:rPr>
                <w:rFonts w:ascii="Arial" w:hAnsi="Arial" w:cs="Arial"/>
              </w:rPr>
              <w:t>curriculum</w:t>
            </w:r>
            <w:proofErr w:type="gramEnd"/>
            <w:r w:rsidR="007E7793">
              <w:rPr>
                <w:rFonts w:ascii="Arial" w:hAnsi="Arial" w:cs="Arial"/>
              </w:rPr>
              <w:t xml:space="preserve"> </w:t>
            </w:r>
            <w:r w:rsidRPr="00DD56EC">
              <w:rPr>
                <w:rFonts w:ascii="Arial" w:hAnsi="Arial" w:cs="Arial"/>
              </w:rPr>
              <w:t>and regular communication about the well-being of the children</w:t>
            </w:r>
          </w:p>
        </w:tc>
      </w:tr>
      <w:tr w:rsidR="00017038" w14:paraId="38A8FC9A" w14:textId="77777777" w:rsidTr="00B6766E">
        <w:tc>
          <w:tcPr>
            <w:tcW w:w="2255" w:type="dxa"/>
          </w:tcPr>
          <w:p w14:paraId="68485D2F" w14:textId="4EA6C3BB" w:rsidR="00017038" w:rsidRDefault="00DD56EC" w:rsidP="00B6766E">
            <w:pPr>
              <w:rPr>
                <w:rFonts w:ascii="Arial" w:hAnsi="Arial" w:cs="Arial"/>
              </w:rPr>
            </w:pPr>
            <w:r>
              <w:rPr>
                <w:rFonts w:ascii="Arial" w:hAnsi="Arial" w:cs="Arial"/>
              </w:rPr>
              <w:t xml:space="preserve">Children </w:t>
            </w:r>
          </w:p>
        </w:tc>
        <w:tc>
          <w:tcPr>
            <w:tcW w:w="2255" w:type="dxa"/>
          </w:tcPr>
          <w:p w14:paraId="3B2BC9CA" w14:textId="7144B952" w:rsidR="00017038" w:rsidRDefault="003378B4" w:rsidP="00B6766E">
            <w:pPr>
              <w:rPr>
                <w:rFonts w:ascii="Arial" w:hAnsi="Arial" w:cs="Arial"/>
              </w:rPr>
            </w:pPr>
            <w:r>
              <w:rPr>
                <w:rFonts w:ascii="Arial" w:hAnsi="Arial" w:cs="Arial"/>
              </w:rPr>
              <w:t>E</w:t>
            </w:r>
            <w:r w:rsidR="00E45AE5">
              <w:rPr>
                <w:rFonts w:ascii="Arial" w:hAnsi="Arial" w:cs="Arial"/>
              </w:rPr>
              <w:t>x</w:t>
            </w:r>
            <w:r>
              <w:rPr>
                <w:rFonts w:ascii="Arial" w:hAnsi="Arial" w:cs="Arial"/>
              </w:rPr>
              <w:t>tremely High</w:t>
            </w:r>
          </w:p>
        </w:tc>
        <w:tc>
          <w:tcPr>
            <w:tcW w:w="2717" w:type="dxa"/>
          </w:tcPr>
          <w:p w14:paraId="19E90B93" w14:textId="27D6F484" w:rsidR="00017038" w:rsidRDefault="00752CCC" w:rsidP="00B6766E">
            <w:pPr>
              <w:rPr>
                <w:rFonts w:ascii="Arial" w:hAnsi="Arial" w:cs="Arial"/>
              </w:rPr>
            </w:pPr>
            <w:r>
              <w:rPr>
                <w:rFonts w:ascii="Arial" w:hAnsi="Arial" w:cs="Arial"/>
              </w:rPr>
              <w:t xml:space="preserve">The nursery’s success impacts their </w:t>
            </w:r>
            <w:r w:rsidR="002F3600">
              <w:rPr>
                <w:rFonts w:ascii="Arial" w:hAnsi="Arial" w:cs="Arial"/>
              </w:rPr>
              <w:t>well-being and development</w:t>
            </w:r>
          </w:p>
        </w:tc>
        <w:tc>
          <w:tcPr>
            <w:tcW w:w="2691" w:type="dxa"/>
            <w:gridSpan w:val="2"/>
          </w:tcPr>
          <w:p w14:paraId="1C6DBAEE" w14:textId="53234612" w:rsidR="00017038" w:rsidRDefault="00B076CE" w:rsidP="00B6766E">
            <w:pPr>
              <w:rPr>
                <w:rFonts w:ascii="Arial" w:hAnsi="Arial" w:cs="Arial"/>
              </w:rPr>
            </w:pPr>
            <w:r>
              <w:rPr>
                <w:rFonts w:ascii="Arial" w:hAnsi="Arial" w:cs="Arial"/>
              </w:rPr>
              <w:t>Regular</w:t>
            </w:r>
            <w:r w:rsidR="00104E85">
              <w:rPr>
                <w:rFonts w:ascii="Arial" w:hAnsi="Arial" w:cs="Arial"/>
              </w:rPr>
              <w:t>ly</w:t>
            </w:r>
            <w:r>
              <w:rPr>
                <w:rFonts w:ascii="Arial" w:hAnsi="Arial" w:cs="Arial"/>
              </w:rPr>
              <w:t xml:space="preserve"> attend</w:t>
            </w:r>
            <w:r w:rsidR="00104E85">
              <w:rPr>
                <w:rFonts w:ascii="Arial" w:hAnsi="Arial" w:cs="Arial"/>
              </w:rPr>
              <w:t xml:space="preserve"> nursery and actively part</w:t>
            </w:r>
            <w:r w:rsidR="00145E06">
              <w:rPr>
                <w:rFonts w:ascii="Arial" w:hAnsi="Arial" w:cs="Arial"/>
              </w:rPr>
              <w:t>ici</w:t>
            </w:r>
            <w:r w:rsidR="007C7563">
              <w:rPr>
                <w:rFonts w:ascii="Arial" w:hAnsi="Arial" w:cs="Arial"/>
              </w:rPr>
              <w:t>pate</w:t>
            </w:r>
            <w:r w:rsidR="009A4EBA">
              <w:rPr>
                <w:rFonts w:ascii="Arial" w:hAnsi="Arial" w:cs="Arial"/>
              </w:rPr>
              <w:t xml:space="preserve"> in the learning </w:t>
            </w:r>
            <w:r w:rsidR="00272F17">
              <w:rPr>
                <w:rFonts w:ascii="Arial" w:hAnsi="Arial" w:cs="Arial"/>
              </w:rPr>
              <w:t>process</w:t>
            </w:r>
          </w:p>
        </w:tc>
      </w:tr>
      <w:tr w:rsidR="00017038" w14:paraId="32988162" w14:textId="77777777" w:rsidTr="00B6766E">
        <w:tc>
          <w:tcPr>
            <w:tcW w:w="2255" w:type="dxa"/>
          </w:tcPr>
          <w:p w14:paraId="45EF6601" w14:textId="43DD1B7F" w:rsidR="00017038" w:rsidRDefault="00DD56EC" w:rsidP="00B6766E">
            <w:pPr>
              <w:rPr>
                <w:rFonts w:ascii="Arial" w:hAnsi="Arial" w:cs="Arial"/>
              </w:rPr>
            </w:pPr>
            <w:r>
              <w:rPr>
                <w:rFonts w:ascii="Arial" w:hAnsi="Arial" w:cs="Arial"/>
              </w:rPr>
              <w:t>Nursery staff</w:t>
            </w:r>
          </w:p>
        </w:tc>
        <w:tc>
          <w:tcPr>
            <w:tcW w:w="2255" w:type="dxa"/>
          </w:tcPr>
          <w:p w14:paraId="0C2907D6" w14:textId="6D7E0335" w:rsidR="00017038" w:rsidRDefault="003378B4" w:rsidP="00B6766E">
            <w:pPr>
              <w:rPr>
                <w:rFonts w:ascii="Arial" w:hAnsi="Arial" w:cs="Arial"/>
              </w:rPr>
            </w:pPr>
            <w:r>
              <w:rPr>
                <w:rFonts w:ascii="Arial" w:hAnsi="Arial" w:cs="Arial"/>
              </w:rPr>
              <w:t>Very High</w:t>
            </w:r>
          </w:p>
        </w:tc>
        <w:tc>
          <w:tcPr>
            <w:tcW w:w="2717" w:type="dxa"/>
          </w:tcPr>
          <w:p w14:paraId="1D1E5D8F" w14:textId="34BB9A6E" w:rsidR="00017038" w:rsidRDefault="00F77136" w:rsidP="00B6766E">
            <w:pPr>
              <w:rPr>
                <w:rFonts w:ascii="Arial" w:hAnsi="Arial" w:cs="Arial"/>
              </w:rPr>
            </w:pPr>
            <w:r>
              <w:rPr>
                <w:rFonts w:ascii="Arial" w:hAnsi="Arial" w:cs="Arial"/>
              </w:rPr>
              <w:t xml:space="preserve">Vested interest in the </w:t>
            </w:r>
            <w:r w:rsidR="0006658A">
              <w:rPr>
                <w:rFonts w:ascii="Arial" w:hAnsi="Arial" w:cs="Arial"/>
              </w:rPr>
              <w:t>nursery’s success</w:t>
            </w:r>
            <w:r>
              <w:rPr>
                <w:rFonts w:ascii="Arial" w:hAnsi="Arial" w:cs="Arial"/>
              </w:rPr>
              <w:t xml:space="preserve"> </w:t>
            </w:r>
          </w:p>
        </w:tc>
        <w:tc>
          <w:tcPr>
            <w:tcW w:w="2691" w:type="dxa"/>
            <w:gridSpan w:val="2"/>
          </w:tcPr>
          <w:p w14:paraId="30F7EEFF" w14:textId="1F26DD82" w:rsidR="00017038" w:rsidRDefault="00207454" w:rsidP="00B6766E">
            <w:pPr>
              <w:rPr>
                <w:rFonts w:ascii="Arial" w:hAnsi="Arial" w:cs="Arial"/>
              </w:rPr>
            </w:pPr>
            <w:r>
              <w:rPr>
                <w:rFonts w:ascii="Arial" w:hAnsi="Arial" w:cs="Arial"/>
              </w:rPr>
              <w:t>Deliver high-q</w:t>
            </w:r>
            <w:r w:rsidR="009A249F">
              <w:rPr>
                <w:rFonts w:ascii="Arial" w:hAnsi="Arial" w:cs="Arial"/>
              </w:rPr>
              <w:t xml:space="preserve">uality care </w:t>
            </w:r>
            <w:r w:rsidR="006D0F17">
              <w:rPr>
                <w:rFonts w:ascii="Arial" w:hAnsi="Arial" w:cs="Arial"/>
              </w:rPr>
              <w:t xml:space="preserve">and </w:t>
            </w:r>
            <w:r w:rsidR="009A249F">
              <w:rPr>
                <w:rFonts w:ascii="Arial" w:hAnsi="Arial" w:cs="Arial"/>
              </w:rPr>
              <w:t>educatio</w:t>
            </w:r>
            <w:r w:rsidR="00E45746">
              <w:rPr>
                <w:rFonts w:ascii="Arial" w:hAnsi="Arial" w:cs="Arial"/>
              </w:rPr>
              <w:t>n</w:t>
            </w:r>
            <w:r w:rsidR="006D0F17">
              <w:rPr>
                <w:rFonts w:ascii="Arial" w:hAnsi="Arial" w:cs="Arial"/>
              </w:rPr>
              <w:t xml:space="preserve"> </w:t>
            </w:r>
            <w:r w:rsidR="00D12760">
              <w:rPr>
                <w:rFonts w:ascii="Arial" w:hAnsi="Arial" w:cs="Arial"/>
              </w:rPr>
              <w:t xml:space="preserve">and </w:t>
            </w:r>
            <w:r w:rsidR="009A249F">
              <w:rPr>
                <w:rFonts w:ascii="Arial" w:hAnsi="Arial" w:cs="Arial"/>
              </w:rPr>
              <w:t>co</w:t>
            </w:r>
            <w:r w:rsidR="005B08F8">
              <w:rPr>
                <w:rFonts w:ascii="Arial" w:hAnsi="Arial" w:cs="Arial"/>
              </w:rPr>
              <w:t>mmunicate</w:t>
            </w:r>
            <w:r w:rsidR="006D0F17">
              <w:rPr>
                <w:rFonts w:ascii="Arial" w:hAnsi="Arial" w:cs="Arial"/>
              </w:rPr>
              <w:t xml:space="preserve"> with parent</w:t>
            </w:r>
            <w:r w:rsidR="00D12760">
              <w:rPr>
                <w:rFonts w:ascii="Arial" w:hAnsi="Arial" w:cs="Arial"/>
              </w:rPr>
              <w:t xml:space="preserve">s and guardians to </w:t>
            </w:r>
            <w:r w:rsidR="00B86550">
              <w:rPr>
                <w:rFonts w:ascii="Arial" w:hAnsi="Arial" w:cs="Arial"/>
              </w:rPr>
              <w:t>monito</w:t>
            </w:r>
            <w:r w:rsidR="00D12760">
              <w:rPr>
                <w:rFonts w:ascii="Arial" w:hAnsi="Arial" w:cs="Arial"/>
              </w:rPr>
              <w:t xml:space="preserve">r </w:t>
            </w:r>
            <w:r w:rsidR="00B86550">
              <w:rPr>
                <w:rFonts w:ascii="Arial" w:hAnsi="Arial" w:cs="Arial"/>
              </w:rPr>
              <w:t>children</w:t>
            </w:r>
            <w:r w:rsidR="005C34B0">
              <w:rPr>
                <w:rFonts w:ascii="Arial" w:hAnsi="Arial" w:cs="Arial"/>
              </w:rPr>
              <w:t>’s progress</w:t>
            </w:r>
          </w:p>
        </w:tc>
      </w:tr>
      <w:tr w:rsidR="00017038" w14:paraId="5D14464F" w14:textId="77777777" w:rsidTr="00B6766E">
        <w:tc>
          <w:tcPr>
            <w:tcW w:w="2255" w:type="dxa"/>
          </w:tcPr>
          <w:p w14:paraId="1FA850CA" w14:textId="2F72706B" w:rsidR="00017038" w:rsidRDefault="00D667B5" w:rsidP="00B6766E">
            <w:pPr>
              <w:rPr>
                <w:rFonts w:ascii="Arial" w:hAnsi="Arial" w:cs="Arial"/>
              </w:rPr>
            </w:pPr>
            <w:r>
              <w:rPr>
                <w:rFonts w:ascii="Arial" w:hAnsi="Arial" w:cs="Arial"/>
              </w:rPr>
              <w:t>I</w:t>
            </w:r>
            <w:r w:rsidR="00DD56EC">
              <w:rPr>
                <w:rFonts w:ascii="Arial" w:hAnsi="Arial" w:cs="Arial"/>
              </w:rPr>
              <w:t>nves</w:t>
            </w:r>
            <w:r>
              <w:rPr>
                <w:rFonts w:ascii="Arial" w:hAnsi="Arial" w:cs="Arial"/>
              </w:rPr>
              <w:t>tors and funders</w:t>
            </w:r>
          </w:p>
        </w:tc>
        <w:tc>
          <w:tcPr>
            <w:tcW w:w="2255" w:type="dxa"/>
          </w:tcPr>
          <w:p w14:paraId="40BD5669" w14:textId="77777777" w:rsidR="00017038" w:rsidRDefault="00017038" w:rsidP="00B6766E">
            <w:pPr>
              <w:rPr>
                <w:rFonts w:ascii="Arial" w:hAnsi="Arial" w:cs="Arial"/>
              </w:rPr>
            </w:pPr>
          </w:p>
          <w:p w14:paraId="1730141A" w14:textId="3F546CE2" w:rsidR="003378B4" w:rsidRDefault="00962DA0" w:rsidP="00B6766E">
            <w:pPr>
              <w:rPr>
                <w:rFonts w:ascii="Arial" w:hAnsi="Arial" w:cs="Arial"/>
              </w:rPr>
            </w:pPr>
            <w:r>
              <w:rPr>
                <w:rFonts w:ascii="Arial" w:hAnsi="Arial" w:cs="Arial"/>
              </w:rPr>
              <w:t xml:space="preserve">High </w:t>
            </w:r>
          </w:p>
        </w:tc>
        <w:tc>
          <w:tcPr>
            <w:tcW w:w="2717" w:type="dxa"/>
          </w:tcPr>
          <w:p w14:paraId="2A7FDE32" w14:textId="698386CE" w:rsidR="00017038" w:rsidRDefault="007A4A11" w:rsidP="00B6766E">
            <w:pPr>
              <w:rPr>
                <w:rFonts w:ascii="Arial" w:hAnsi="Arial" w:cs="Arial"/>
              </w:rPr>
            </w:pPr>
            <w:r>
              <w:rPr>
                <w:rFonts w:ascii="Arial" w:hAnsi="Arial" w:cs="Arial"/>
              </w:rPr>
              <w:t xml:space="preserve">Financial </w:t>
            </w:r>
            <w:r w:rsidR="009316F3">
              <w:rPr>
                <w:rFonts w:ascii="Arial" w:hAnsi="Arial" w:cs="Arial"/>
              </w:rPr>
              <w:t>stake in the nursery’s success</w:t>
            </w:r>
          </w:p>
        </w:tc>
        <w:tc>
          <w:tcPr>
            <w:tcW w:w="2691" w:type="dxa"/>
            <w:gridSpan w:val="2"/>
          </w:tcPr>
          <w:p w14:paraId="067BF936" w14:textId="44D6E809" w:rsidR="00017038" w:rsidRDefault="001C3678" w:rsidP="00B6766E">
            <w:pPr>
              <w:rPr>
                <w:rFonts w:ascii="Arial" w:hAnsi="Arial" w:cs="Arial"/>
              </w:rPr>
            </w:pPr>
            <w:r>
              <w:rPr>
                <w:rFonts w:ascii="Arial" w:hAnsi="Arial" w:cs="Arial"/>
              </w:rPr>
              <w:t>P</w:t>
            </w:r>
            <w:r w:rsidR="005C34B0">
              <w:rPr>
                <w:rFonts w:ascii="Arial" w:hAnsi="Arial" w:cs="Arial"/>
              </w:rPr>
              <w:t>rovider</w:t>
            </w:r>
            <w:r>
              <w:rPr>
                <w:rFonts w:ascii="Arial" w:hAnsi="Arial" w:cs="Arial"/>
              </w:rPr>
              <w:t xml:space="preserve"> necessary </w:t>
            </w:r>
            <w:r w:rsidR="001E1E38">
              <w:rPr>
                <w:rFonts w:ascii="Arial" w:hAnsi="Arial" w:cs="Arial"/>
              </w:rPr>
              <w:t xml:space="preserve">financial support as </w:t>
            </w:r>
            <w:r w:rsidR="00E044F8">
              <w:rPr>
                <w:rFonts w:ascii="Arial" w:hAnsi="Arial" w:cs="Arial"/>
              </w:rPr>
              <w:t>agreed</w:t>
            </w:r>
            <w:r w:rsidR="001E1E38">
              <w:rPr>
                <w:rFonts w:ascii="Arial" w:hAnsi="Arial" w:cs="Arial"/>
              </w:rPr>
              <w:t>/review financial</w:t>
            </w:r>
            <w:r w:rsidR="00E044F8">
              <w:rPr>
                <w:rFonts w:ascii="Arial" w:hAnsi="Arial" w:cs="Arial"/>
              </w:rPr>
              <w:t xml:space="preserve"> reports and project updates</w:t>
            </w:r>
          </w:p>
        </w:tc>
      </w:tr>
      <w:tr w:rsidR="00017038" w14:paraId="09A49C9D" w14:textId="77777777" w:rsidTr="00B6766E">
        <w:tc>
          <w:tcPr>
            <w:tcW w:w="2255" w:type="dxa"/>
          </w:tcPr>
          <w:p w14:paraId="6DDA3FA7" w14:textId="17CCE686" w:rsidR="00017038" w:rsidRDefault="00D667B5" w:rsidP="00B6766E">
            <w:pPr>
              <w:rPr>
                <w:rFonts w:ascii="Arial" w:hAnsi="Arial" w:cs="Arial"/>
              </w:rPr>
            </w:pPr>
            <w:r>
              <w:rPr>
                <w:rFonts w:ascii="Arial" w:hAnsi="Arial" w:cs="Arial"/>
              </w:rPr>
              <w:t xml:space="preserve">Police </w:t>
            </w:r>
          </w:p>
        </w:tc>
        <w:tc>
          <w:tcPr>
            <w:tcW w:w="2255" w:type="dxa"/>
          </w:tcPr>
          <w:p w14:paraId="249BC94A" w14:textId="77777777" w:rsidR="00017038" w:rsidRDefault="00017038" w:rsidP="00B6766E">
            <w:pPr>
              <w:rPr>
                <w:rFonts w:ascii="Arial" w:hAnsi="Arial" w:cs="Arial"/>
              </w:rPr>
            </w:pPr>
          </w:p>
          <w:p w14:paraId="3622AF0E" w14:textId="77777777" w:rsidR="00F86392" w:rsidRDefault="00F86392" w:rsidP="00B6766E">
            <w:pPr>
              <w:rPr>
                <w:rFonts w:ascii="Arial" w:hAnsi="Arial" w:cs="Arial"/>
              </w:rPr>
            </w:pPr>
          </w:p>
          <w:p w14:paraId="68C8ECA4" w14:textId="223B3CC4" w:rsidR="00F86392" w:rsidRDefault="00F86392" w:rsidP="00B6766E">
            <w:pPr>
              <w:rPr>
                <w:rFonts w:ascii="Arial" w:hAnsi="Arial" w:cs="Arial"/>
              </w:rPr>
            </w:pPr>
            <w:r>
              <w:rPr>
                <w:rFonts w:ascii="Arial" w:hAnsi="Arial" w:cs="Arial"/>
              </w:rPr>
              <w:t xml:space="preserve">High </w:t>
            </w:r>
          </w:p>
        </w:tc>
        <w:tc>
          <w:tcPr>
            <w:tcW w:w="2717" w:type="dxa"/>
          </w:tcPr>
          <w:p w14:paraId="7F2B3CE5" w14:textId="3DB12820" w:rsidR="00017038" w:rsidRDefault="00025739" w:rsidP="00B6766E">
            <w:pPr>
              <w:rPr>
                <w:rFonts w:ascii="Arial" w:hAnsi="Arial" w:cs="Arial"/>
              </w:rPr>
            </w:pPr>
            <w:r w:rsidRPr="00025739">
              <w:rPr>
                <w:rFonts w:ascii="Arial" w:hAnsi="Arial" w:cs="Arial"/>
              </w:rPr>
              <w:t>Ensuring the safety and security of the children and staff</w:t>
            </w:r>
          </w:p>
        </w:tc>
        <w:tc>
          <w:tcPr>
            <w:tcW w:w="2691" w:type="dxa"/>
            <w:gridSpan w:val="2"/>
          </w:tcPr>
          <w:p w14:paraId="38CC1DEB" w14:textId="1FD14671" w:rsidR="00017038" w:rsidRDefault="00F07266" w:rsidP="00B6766E">
            <w:pPr>
              <w:rPr>
                <w:rFonts w:ascii="Arial" w:hAnsi="Arial" w:cs="Arial"/>
              </w:rPr>
            </w:pPr>
            <w:r w:rsidRPr="00F07266">
              <w:rPr>
                <w:rFonts w:ascii="Arial" w:hAnsi="Arial" w:cs="Arial"/>
              </w:rPr>
              <w:t>providing guidance on security measures, conducting safety drills, and responding to emergencies.</w:t>
            </w:r>
          </w:p>
        </w:tc>
      </w:tr>
      <w:tr w:rsidR="00017038" w14:paraId="3F7ABE01" w14:textId="77777777" w:rsidTr="00B6766E">
        <w:tc>
          <w:tcPr>
            <w:tcW w:w="2255" w:type="dxa"/>
          </w:tcPr>
          <w:p w14:paraId="0B18D727" w14:textId="11BF68A7" w:rsidR="00017038" w:rsidRDefault="00D667B5" w:rsidP="00B6766E">
            <w:pPr>
              <w:rPr>
                <w:rFonts w:ascii="Arial" w:hAnsi="Arial" w:cs="Arial"/>
              </w:rPr>
            </w:pPr>
            <w:r>
              <w:rPr>
                <w:rFonts w:ascii="Arial" w:hAnsi="Arial" w:cs="Arial"/>
              </w:rPr>
              <w:t>Social services</w:t>
            </w:r>
          </w:p>
        </w:tc>
        <w:tc>
          <w:tcPr>
            <w:tcW w:w="2255" w:type="dxa"/>
          </w:tcPr>
          <w:p w14:paraId="5302BBC6" w14:textId="77777777" w:rsidR="00017038" w:rsidRDefault="00017038" w:rsidP="00B6766E">
            <w:pPr>
              <w:rPr>
                <w:rFonts w:ascii="Arial" w:hAnsi="Arial" w:cs="Arial"/>
              </w:rPr>
            </w:pPr>
          </w:p>
        </w:tc>
        <w:tc>
          <w:tcPr>
            <w:tcW w:w="2717" w:type="dxa"/>
          </w:tcPr>
          <w:p w14:paraId="2AEA7525" w14:textId="345A3EAD" w:rsidR="00017038" w:rsidRDefault="007C151C" w:rsidP="00B6766E">
            <w:pPr>
              <w:rPr>
                <w:rFonts w:ascii="Arial" w:hAnsi="Arial" w:cs="Arial"/>
              </w:rPr>
            </w:pPr>
            <w:r>
              <w:rPr>
                <w:rFonts w:ascii="Arial" w:hAnsi="Arial" w:cs="Arial"/>
              </w:rPr>
              <w:t>M</w:t>
            </w:r>
            <w:r w:rsidR="00CC0E6C">
              <w:rPr>
                <w:rFonts w:ascii="Arial" w:hAnsi="Arial" w:cs="Arial"/>
              </w:rPr>
              <w:t>on</w:t>
            </w:r>
            <w:r>
              <w:rPr>
                <w:rFonts w:ascii="Arial" w:hAnsi="Arial" w:cs="Arial"/>
              </w:rPr>
              <w:t xml:space="preserve">itoring the welfare of children </w:t>
            </w:r>
          </w:p>
        </w:tc>
        <w:tc>
          <w:tcPr>
            <w:tcW w:w="2691" w:type="dxa"/>
            <w:gridSpan w:val="2"/>
          </w:tcPr>
          <w:p w14:paraId="7F9CDA97" w14:textId="65CC0910" w:rsidR="00017038" w:rsidRDefault="00D01D44" w:rsidP="00B6766E">
            <w:pPr>
              <w:rPr>
                <w:rFonts w:ascii="Arial" w:hAnsi="Arial" w:cs="Arial"/>
              </w:rPr>
            </w:pPr>
            <w:r>
              <w:rPr>
                <w:rFonts w:ascii="Arial" w:hAnsi="Arial" w:cs="Arial"/>
              </w:rPr>
              <w:t>I</w:t>
            </w:r>
            <w:r w:rsidR="005B2F20">
              <w:rPr>
                <w:rFonts w:ascii="Arial" w:hAnsi="Arial" w:cs="Arial"/>
              </w:rPr>
              <w:t>nvest</w:t>
            </w:r>
            <w:r>
              <w:rPr>
                <w:rFonts w:ascii="Arial" w:hAnsi="Arial" w:cs="Arial"/>
              </w:rPr>
              <w:t xml:space="preserve">igate any reports or concerns related </w:t>
            </w:r>
            <w:r w:rsidR="0044220E">
              <w:rPr>
                <w:rFonts w:ascii="Arial" w:hAnsi="Arial" w:cs="Arial"/>
              </w:rPr>
              <w:t>to</w:t>
            </w:r>
            <w:r>
              <w:rPr>
                <w:rFonts w:ascii="Arial" w:hAnsi="Arial" w:cs="Arial"/>
              </w:rPr>
              <w:t xml:space="preserve"> child abuse,</w:t>
            </w:r>
            <w:r w:rsidR="00AF7E10">
              <w:rPr>
                <w:rFonts w:ascii="Arial" w:hAnsi="Arial" w:cs="Arial"/>
              </w:rPr>
              <w:t xml:space="preserve"> </w:t>
            </w:r>
            <w:r>
              <w:rPr>
                <w:rFonts w:ascii="Arial" w:hAnsi="Arial" w:cs="Arial"/>
              </w:rPr>
              <w:t xml:space="preserve">neglect </w:t>
            </w:r>
            <w:r w:rsidR="00855F63">
              <w:rPr>
                <w:rFonts w:ascii="Arial" w:hAnsi="Arial" w:cs="Arial"/>
              </w:rPr>
              <w:t xml:space="preserve">or </w:t>
            </w:r>
            <w:r w:rsidR="00855F63">
              <w:rPr>
                <w:rFonts w:ascii="Arial" w:hAnsi="Arial" w:cs="Arial"/>
              </w:rPr>
              <w:lastRenderedPageBreak/>
              <w:t xml:space="preserve">other issues affecting the </w:t>
            </w:r>
            <w:r w:rsidR="00E51129">
              <w:rPr>
                <w:rFonts w:ascii="Arial" w:hAnsi="Arial" w:cs="Arial"/>
              </w:rPr>
              <w:t>well-being</w:t>
            </w:r>
            <w:r w:rsidR="00855F63">
              <w:rPr>
                <w:rFonts w:ascii="Arial" w:hAnsi="Arial" w:cs="Arial"/>
              </w:rPr>
              <w:t xml:space="preserve"> of the children</w:t>
            </w:r>
          </w:p>
        </w:tc>
      </w:tr>
      <w:tr w:rsidR="00017038" w14:paraId="2D449BEC" w14:textId="77777777" w:rsidTr="00B6766E">
        <w:tc>
          <w:tcPr>
            <w:tcW w:w="2255" w:type="dxa"/>
          </w:tcPr>
          <w:p w14:paraId="62D7FC9C" w14:textId="447716BB" w:rsidR="00017038" w:rsidRDefault="00D667B5" w:rsidP="00B6766E">
            <w:pPr>
              <w:rPr>
                <w:rFonts w:ascii="Arial" w:hAnsi="Arial" w:cs="Arial"/>
              </w:rPr>
            </w:pPr>
            <w:r>
              <w:rPr>
                <w:rFonts w:ascii="Arial" w:hAnsi="Arial" w:cs="Arial"/>
              </w:rPr>
              <w:lastRenderedPageBreak/>
              <w:t xml:space="preserve">Local government and </w:t>
            </w:r>
            <w:proofErr w:type="gramStart"/>
            <w:r>
              <w:rPr>
                <w:rFonts w:ascii="Arial" w:hAnsi="Arial" w:cs="Arial"/>
              </w:rPr>
              <w:t>regulatory  bodies</w:t>
            </w:r>
            <w:proofErr w:type="gramEnd"/>
          </w:p>
        </w:tc>
        <w:tc>
          <w:tcPr>
            <w:tcW w:w="2255" w:type="dxa"/>
          </w:tcPr>
          <w:p w14:paraId="1302DB1F" w14:textId="5FC1B8FD" w:rsidR="00017038" w:rsidRDefault="00962DA0" w:rsidP="00B6766E">
            <w:pPr>
              <w:rPr>
                <w:rFonts w:ascii="Arial" w:hAnsi="Arial" w:cs="Arial"/>
              </w:rPr>
            </w:pPr>
            <w:r>
              <w:rPr>
                <w:rFonts w:ascii="Arial" w:hAnsi="Arial" w:cs="Arial"/>
              </w:rPr>
              <w:t xml:space="preserve">High </w:t>
            </w:r>
          </w:p>
        </w:tc>
        <w:tc>
          <w:tcPr>
            <w:tcW w:w="2717" w:type="dxa"/>
          </w:tcPr>
          <w:p w14:paraId="6F9CDDB2" w14:textId="20702D65" w:rsidR="00017038" w:rsidRDefault="00EA24A5" w:rsidP="00B6766E">
            <w:pPr>
              <w:rPr>
                <w:rFonts w:ascii="Arial" w:hAnsi="Arial" w:cs="Arial"/>
              </w:rPr>
            </w:pPr>
            <w:r>
              <w:rPr>
                <w:rFonts w:ascii="Arial" w:hAnsi="Arial" w:cs="Arial"/>
              </w:rPr>
              <w:t xml:space="preserve">Ensuring that the nursery </w:t>
            </w:r>
            <w:r w:rsidR="00792826">
              <w:rPr>
                <w:rFonts w:ascii="Arial" w:hAnsi="Arial" w:cs="Arial"/>
              </w:rPr>
              <w:t xml:space="preserve">operates within the legal requirements </w:t>
            </w:r>
          </w:p>
        </w:tc>
        <w:tc>
          <w:tcPr>
            <w:tcW w:w="2691" w:type="dxa"/>
            <w:gridSpan w:val="2"/>
          </w:tcPr>
          <w:p w14:paraId="6FF1E0A9" w14:textId="5E6E267B" w:rsidR="00017038" w:rsidRDefault="00E044F8" w:rsidP="00B6766E">
            <w:pPr>
              <w:rPr>
                <w:rFonts w:ascii="Arial" w:hAnsi="Arial" w:cs="Arial"/>
              </w:rPr>
            </w:pPr>
            <w:r>
              <w:rPr>
                <w:rFonts w:ascii="Arial" w:hAnsi="Arial" w:cs="Arial"/>
              </w:rPr>
              <w:t>Conduct ins</w:t>
            </w:r>
            <w:r w:rsidR="0084769C">
              <w:rPr>
                <w:rFonts w:ascii="Arial" w:hAnsi="Arial" w:cs="Arial"/>
              </w:rPr>
              <w:t>pections to ensure compliance with regulatio</w:t>
            </w:r>
            <w:r w:rsidR="00416DDB">
              <w:rPr>
                <w:rFonts w:ascii="Arial" w:hAnsi="Arial" w:cs="Arial"/>
              </w:rPr>
              <w:t>ns/review and approve my licences needed</w:t>
            </w:r>
          </w:p>
        </w:tc>
      </w:tr>
      <w:tr w:rsidR="00B6766E" w14:paraId="66AD9B09" w14:textId="77777777" w:rsidTr="00B6766E">
        <w:tc>
          <w:tcPr>
            <w:tcW w:w="2255" w:type="dxa"/>
          </w:tcPr>
          <w:p w14:paraId="7E0F0E3A" w14:textId="5B61DBCC" w:rsidR="00017038" w:rsidRDefault="006023C3" w:rsidP="00B6766E">
            <w:pPr>
              <w:rPr>
                <w:rFonts w:ascii="Arial" w:hAnsi="Arial" w:cs="Arial"/>
              </w:rPr>
            </w:pPr>
            <w:r>
              <w:rPr>
                <w:rFonts w:ascii="Arial" w:hAnsi="Arial" w:cs="Arial"/>
              </w:rPr>
              <w:t>Local community</w:t>
            </w:r>
            <w:r w:rsidR="009077D8">
              <w:rPr>
                <w:rFonts w:ascii="Arial" w:hAnsi="Arial" w:cs="Arial"/>
              </w:rPr>
              <w:t xml:space="preserve"> </w:t>
            </w:r>
          </w:p>
        </w:tc>
        <w:tc>
          <w:tcPr>
            <w:tcW w:w="2255" w:type="dxa"/>
          </w:tcPr>
          <w:p w14:paraId="22A1BBE3" w14:textId="61055A44" w:rsidR="00017038" w:rsidRDefault="00962DA0" w:rsidP="00B6766E">
            <w:pPr>
              <w:rPr>
                <w:rFonts w:ascii="Arial" w:hAnsi="Arial" w:cs="Arial"/>
              </w:rPr>
            </w:pPr>
            <w:r>
              <w:rPr>
                <w:rFonts w:ascii="Arial" w:hAnsi="Arial" w:cs="Arial"/>
              </w:rPr>
              <w:t xml:space="preserve">Medium </w:t>
            </w:r>
          </w:p>
        </w:tc>
        <w:tc>
          <w:tcPr>
            <w:tcW w:w="2717" w:type="dxa"/>
          </w:tcPr>
          <w:p w14:paraId="31B1ADD6" w14:textId="47D9490C" w:rsidR="00017038" w:rsidRDefault="00AF48AE" w:rsidP="00B6766E">
            <w:pPr>
              <w:rPr>
                <w:rFonts w:ascii="Arial" w:hAnsi="Arial" w:cs="Arial"/>
              </w:rPr>
            </w:pPr>
            <w:r>
              <w:rPr>
                <w:rFonts w:ascii="Arial" w:hAnsi="Arial" w:cs="Arial"/>
              </w:rPr>
              <w:t>How the nursery operat</w:t>
            </w:r>
            <w:r w:rsidR="004852FC">
              <w:rPr>
                <w:rFonts w:ascii="Arial" w:hAnsi="Arial" w:cs="Arial"/>
              </w:rPr>
              <w:t xml:space="preserve">ions will impact </w:t>
            </w:r>
            <w:r w:rsidR="00EA24A5">
              <w:rPr>
                <w:rFonts w:ascii="Arial" w:hAnsi="Arial" w:cs="Arial"/>
              </w:rPr>
              <w:t>the community</w:t>
            </w:r>
          </w:p>
        </w:tc>
        <w:tc>
          <w:tcPr>
            <w:tcW w:w="2691" w:type="dxa"/>
            <w:gridSpan w:val="2"/>
          </w:tcPr>
          <w:p w14:paraId="0866B154" w14:textId="1CCC28B9" w:rsidR="00017038" w:rsidRDefault="006F51CA" w:rsidP="00B6766E">
            <w:pPr>
              <w:rPr>
                <w:rFonts w:ascii="Arial" w:hAnsi="Arial" w:cs="Arial"/>
              </w:rPr>
            </w:pPr>
            <w:r>
              <w:rPr>
                <w:rFonts w:ascii="Arial" w:hAnsi="Arial" w:cs="Arial"/>
              </w:rPr>
              <w:t xml:space="preserve">Input on community concerns related to the </w:t>
            </w:r>
            <w:r w:rsidR="00016522">
              <w:rPr>
                <w:rFonts w:ascii="Arial" w:hAnsi="Arial" w:cs="Arial"/>
              </w:rPr>
              <w:t xml:space="preserve">nursery’s </w:t>
            </w:r>
            <w:r w:rsidR="009354E7">
              <w:rPr>
                <w:rFonts w:ascii="Arial" w:hAnsi="Arial" w:cs="Arial"/>
              </w:rPr>
              <w:t>operation</w:t>
            </w:r>
            <w:r w:rsidR="00016522">
              <w:rPr>
                <w:rFonts w:ascii="Arial" w:hAnsi="Arial" w:cs="Arial"/>
              </w:rPr>
              <w:t xml:space="preserve">s </w:t>
            </w:r>
          </w:p>
        </w:tc>
      </w:tr>
      <w:tr w:rsidR="00B6766E" w14:paraId="4B2F22D8" w14:textId="77777777" w:rsidTr="00B6766E">
        <w:tc>
          <w:tcPr>
            <w:tcW w:w="2255" w:type="dxa"/>
          </w:tcPr>
          <w:p w14:paraId="2D2198F7" w14:textId="48764D02" w:rsidR="00017038" w:rsidRDefault="009077D8" w:rsidP="00B6766E">
            <w:pPr>
              <w:rPr>
                <w:rFonts w:ascii="Arial" w:hAnsi="Arial" w:cs="Arial"/>
              </w:rPr>
            </w:pPr>
            <w:r>
              <w:rPr>
                <w:rFonts w:ascii="Arial" w:hAnsi="Arial" w:cs="Arial"/>
              </w:rPr>
              <w:t xml:space="preserve">Educational organisations </w:t>
            </w:r>
          </w:p>
        </w:tc>
        <w:tc>
          <w:tcPr>
            <w:tcW w:w="2255" w:type="dxa"/>
          </w:tcPr>
          <w:p w14:paraId="25CFC497" w14:textId="77777777" w:rsidR="00017038" w:rsidRDefault="00017038" w:rsidP="00B6766E">
            <w:pPr>
              <w:rPr>
                <w:rFonts w:ascii="Arial" w:hAnsi="Arial" w:cs="Arial"/>
              </w:rPr>
            </w:pPr>
          </w:p>
          <w:p w14:paraId="7CF5F665" w14:textId="7C33F76B" w:rsidR="00962DA0" w:rsidRDefault="00962DA0" w:rsidP="00B6766E">
            <w:pPr>
              <w:rPr>
                <w:rFonts w:ascii="Arial" w:hAnsi="Arial" w:cs="Arial"/>
              </w:rPr>
            </w:pPr>
            <w:r>
              <w:rPr>
                <w:rFonts w:ascii="Arial" w:hAnsi="Arial" w:cs="Arial"/>
              </w:rPr>
              <w:t>Medium to High</w:t>
            </w:r>
          </w:p>
        </w:tc>
        <w:tc>
          <w:tcPr>
            <w:tcW w:w="2717" w:type="dxa"/>
          </w:tcPr>
          <w:p w14:paraId="02FA8984" w14:textId="79A96A6C" w:rsidR="00017038" w:rsidRDefault="00DF76E5" w:rsidP="00B6766E">
            <w:pPr>
              <w:rPr>
                <w:rFonts w:ascii="Arial" w:hAnsi="Arial" w:cs="Arial"/>
              </w:rPr>
            </w:pPr>
            <w:r>
              <w:rPr>
                <w:rFonts w:ascii="Arial" w:hAnsi="Arial" w:cs="Arial"/>
              </w:rPr>
              <w:t xml:space="preserve">Is the nursery </w:t>
            </w:r>
            <w:r w:rsidR="004C694C">
              <w:rPr>
                <w:rFonts w:ascii="Arial" w:hAnsi="Arial" w:cs="Arial"/>
              </w:rPr>
              <w:t xml:space="preserve">meeting educational standards </w:t>
            </w:r>
          </w:p>
        </w:tc>
        <w:tc>
          <w:tcPr>
            <w:tcW w:w="2691" w:type="dxa"/>
            <w:gridSpan w:val="2"/>
          </w:tcPr>
          <w:p w14:paraId="607A3424" w14:textId="31399CBF" w:rsidR="00017038" w:rsidRDefault="00EF30B2" w:rsidP="00B6766E">
            <w:pPr>
              <w:rPr>
                <w:rFonts w:ascii="Arial" w:hAnsi="Arial" w:cs="Arial"/>
              </w:rPr>
            </w:pPr>
            <w:r>
              <w:rPr>
                <w:rFonts w:ascii="Arial" w:hAnsi="Arial" w:cs="Arial"/>
              </w:rPr>
              <w:t>Collaborate on curricu</w:t>
            </w:r>
            <w:r w:rsidR="00664DB9">
              <w:rPr>
                <w:rFonts w:ascii="Arial" w:hAnsi="Arial" w:cs="Arial"/>
              </w:rPr>
              <w:t xml:space="preserve">lum development and educational programs </w:t>
            </w:r>
          </w:p>
        </w:tc>
      </w:tr>
      <w:tr w:rsidR="00B6766E" w14:paraId="26D9DFF1" w14:textId="77777777" w:rsidTr="00B6766E">
        <w:tc>
          <w:tcPr>
            <w:tcW w:w="2255" w:type="dxa"/>
          </w:tcPr>
          <w:p w14:paraId="6A589A2C" w14:textId="001478DB" w:rsidR="00017038" w:rsidRDefault="004A3233" w:rsidP="00B6766E">
            <w:pPr>
              <w:rPr>
                <w:rFonts w:ascii="Arial" w:hAnsi="Arial" w:cs="Arial"/>
              </w:rPr>
            </w:pPr>
            <w:r>
              <w:rPr>
                <w:rFonts w:ascii="Arial" w:hAnsi="Arial" w:cs="Arial"/>
              </w:rPr>
              <w:t>Compet</w:t>
            </w:r>
            <w:r w:rsidR="00D13F01">
              <w:rPr>
                <w:rFonts w:ascii="Arial" w:hAnsi="Arial" w:cs="Arial"/>
              </w:rPr>
              <w:t>itors</w:t>
            </w:r>
          </w:p>
        </w:tc>
        <w:tc>
          <w:tcPr>
            <w:tcW w:w="2255" w:type="dxa"/>
          </w:tcPr>
          <w:p w14:paraId="641F84CA" w14:textId="60248152" w:rsidR="00017038" w:rsidRDefault="00871349" w:rsidP="00B6766E">
            <w:pPr>
              <w:rPr>
                <w:rFonts w:ascii="Arial" w:hAnsi="Arial" w:cs="Arial"/>
              </w:rPr>
            </w:pPr>
            <w:r>
              <w:rPr>
                <w:rFonts w:ascii="Arial" w:hAnsi="Arial" w:cs="Arial"/>
              </w:rPr>
              <w:t xml:space="preserve">Medium </w:t>
            </w:r>
          </w:p>
        </w:tc>
        <w:tc>
          <w:tcPr>
            <w:tcW w:w="2717" w:type="dxa"/>
          </w:tcPr>
          <w:p w14:paraId="28362E6C" w14:textId="6873FD8E" w:rsidR="00017038" w:rsidRDefault="007750DB" w:rsidP="00B6766E">
            <w:pPr>
              <w:rPr>
                <w:rFonts w:ascii="Arial" w:hAnsi="Arial" w:cs="Arial"/>
              </w:rPr>
            </w:pPr>
            <w:r>
              <w:rPr>
                <w:rFonts w:ascii="Arial" w:hAnsi="Arial" w:cs="Arial"/>
              </w:rPr>
              <w:t>Interested in how the nursery operates</w:t>
            </w:r>
          </w:p>
        </w:tc>
        <w:tc>
          <w:tcPr>
            <w:tcW w:w="2691" w:type="dxa"/>
            <w:gridSpan w:val="2"/>
          </w:tcPr>
          <w:p w14:paraId="419FB46F" w14:textId="4C8FEF42" w:rsidR="00017038" w:rsidRDefault="0024282B" w:rsidP="00B6766E">
            <w:pPr>
              <w:rPr>
                <w:rFonts w:ascii="Arial" w:hAnsi="Arial" w:cs="Arial"/>
              </w:rPr>
            </w:pPr>
            <w:r>
              <w:rPr>
                <w:rFonts w:ascii="Arial" w:hAnsi="Arial" w:cs="Arial"/>
              </w:rPr>
              <w:t>M</w:t>
            </w:r>
            <w:r w:rsidR="006D34F9">
              <w:rPr>
                <w:rFonts w:ascii="Arial" w:hAnsi="Arial" w:cs="Arial"/>
              </w:rPr>
              <w:t>on</w:t>
            </w:r>
            <w:r>
              <w:rPr>
                <w:rFonts w:ascii="Arial" w:hAnsi="Arial" w:cs="Arial"/>
              </w:rPr>
              <w:t>itor the nursery conditions and trends</w:t>
            </w:r>
          </w:p>
        </w:tc>
      </w:tr>
      <w:tr w:rsidR="00B6766E" w14:paraId="030B6B0B" w14:textId="77777777" w:rsidTr="00B6766E">
        <w:tc>
          <w:tcPr>
            <w:tcW w:w="2255" w:type="dxa"/>
          </w:tcPr>
          <w:p w14:paraId="0F70DD52" w14:textId="1B90C194" w:rsidR="00017038" w:rsidRDefault="00E216ED" w:rsidP="00B6766E">
            <w:pPr>
              <w:rPr>
                <w:rFonts w:ascii="Arial" w:hAnsi="Arial" w:cs="Arial"/>
              </w:rPr>
            </w:pPr>
            <w:r>
              <w:rPr>
                <w:rFonts w:ascii="Arial" w:hAnsi="Arial" w:cs="Arial"/>
              </w:rPr>
              <w:t xml:space="preserve">Environmental </w:t>
            </w:r>
            <w:r w:rsidR="00C37DD9">
              <w:rPr>
                <w:rFonts w:ascii="Arial" w:hAnsi="Arial" w:cs="Arial"/>
              </w:rPr>
              <w:t>agencies</w:t>
            </w:r>
          </w:p>
        </w:tc>
        <w:tc>
          <w:tcPr>
            <w:tcW w:w="2255" w:type="dxa"/>
          </w:tcPr>
          <w:p w14:paraId="4E8E6876" w14:textId="18748876" w:rsidR="00017038" w:rsidRDefault="00871349" w:rsidP="00B6766E">
            <w:pPr>
              <w:rPr>
                <w:rFonts w:ascii="Arial" w:hAnsi="Arial" w:cs="Arial"/>
              </w:rPr>
            </w:pPr>
            <w:r>
              <w:rPr>
                <w:rFonts w:ascii="Arial" w:hAnsi="Arial" w:cs="Arial"/>
              </w:rPr>
              <w:t xml:space="preserve"> </w:t>
            </w:r>
          </w:p>
          <w:p w14:paraId="77E7522D" w14:textId="445336A5" w:rsidR="00871349" w:rsidRDefault="00871349" w:rsidP="00B6766E">
            <w:pPr>
              <w:rPr>
                <w:rFonts w:ascii="Arial" w:hAnsi="Arial" w:cs="Arial"/>
              </w:rPr>
            </w:pPr>
            <w:r>
              <w:rPr>
                <w:rFonts w:ascii="Arial" w:hAnsi="Arial" w:cs="Arial"/>
              </w:rPr>
              <w:t xml:space="preserve">Medium </w:t>
            </w:r>
          </w:p>
        </w:tc>
        <w:tc>
          <w:tcPr>
            <w:tcW w:w="2717" w:type="dxa"/>
          </w:tcPr>
          <w:p w14:paraId="00487BD1" w14:textId="2B506189" w:rsidR="00017038" w:rsidRDefault="005B39B0" w:rsidP="00B6766E">
            <w:pPr>
              <w:rPr>
                <w:rFonts w:ascii="Arial" w:hAnsi="Arial" w:cs="Arial"/>
              </w:rPr>
            </w:pPr>
            <w:r>
              <w:rPr>
                <w:rFonts w:ascii="Arial" w:hAnsi="Arial" w:cs="Arial"/>
              </w:rPr>
              <w:t xml:space="preserve">Ensuring the nursery </w:t>
            </w:r>
            <w:r w:rsidR="00EF24F6">
              <w:rPr>
                <w:rFonts w:ascii="Arial" w:hAnsi="Arial" w:cs="Arial"/>
              </w:rPr>
              <w:t>is complying with environmental standards</w:t>
            </w:r>
          </w:p>
        </w:tc>
        <w:tc>
          <w:tcPr>
            <w:tcW w:w="2691" w:type="dxa"/>
            <w:gridSpan w:val="2"/>
          </w:tcPr>
          <w:p w14:paraId="77C2B0F4" w14:textId="1912B2EB" w:rsidR="00017038" w:rsidRDefault="005A0FDE" w:rsidP="00B6766E">
            <w:pPr>
              <w:rPr>
                <w:rFonts w:ascii="Arial" w:hAnsi="Arial" w:cs="Arial"/>
              </w:rPr>
            </w:pPr>
            <w:r>
              <w:rPr>
                <w:rFonts w:ascii="Arial" w:hAnsi="Arial" w:cs="Arial"/>
              </w:rPr>
              <w:t>Compliance with environmental regulations</w:t>
            </w:r>
          </w:p>
        </w:tc>
      </w:tr>
      <w:tr w:rsidR="00B6766E" w14:paraId="7745527A" w14:textId="77777777" w:rsidTr="00B6766E">
        <w:tc>
          <w:tcPr>
            <w:tcW w:w="2255" w:type="dxa"/>
          </w:tcPr>
          <w:p w14:paraId="68164429" w14:textId="5E7608A0" w:rsidR="00017038" w:rsidRDefault="009D64E3" w:rsidP="00B6766E">
            <w:pPr>
              <w:rPr>
                <w:rFonts w:ascii="Arial" w:hAnsi="Arial" w:cs="Arial"/>
              </w:rPr>
            </w:pPr>
            <w:r>
              <w:rPr>
                <w:rFonts w:ascii="Arial" w:hAnsi="Arial" w:cs="Arial"/>
              </w:rPr>
              <w:t xml:space="preserve">Health and safety </w:t>
            </w:r>
            <w:r w:rsidR="005418F1">
              <w:rPr>
                <w:rFonts w:ascii="Arial" w:hAnsi="Arial" w:cs="Arial"/>
              </w:rPr>
              <w:t>authorities</w:t>
            </w:r>
          </w:p>
        </w:tc>
        <w:tc>
          <w:tcPr>
            <w:tcW w:w="2255" w:type="dxa"/>
          </w:tcPr>
          <w:p w14:paraId="2DBE4AD0" w14:textId="77777777" w:rsidR="00017038" w:rsidRDefault="00017038" w:rsidP="00B6766E">
            <w:pPr>
              <w:rPr>
                <w:rFonts w:ascii="Arial" w:hAnsi="Arial" w:cs="Arial"/>
              </w:rPr>
            </w:pPr>
          </w:p>
          <w:p w14:paraId="3941B775" w14:textId="7F929FEF" w:rsidR="00871349" w:rsidRDefault="00871349" w:rsidP="00B6766E">
            <w:pPr>
              <w:rPr>
                <w:rFonts w:ascii="Arial" w:hAnsi="Arial" w:cs="Arial"/>
              </w:rPr>
            </w:pPr>
            <w:r>
              <w:rPr>
                <w:rFonts w:ascii="Arial" w:hAnsi="Arial" w:cs="Arial"/>
              </w:rPr>
              <w:t>High</w:t>
            </w:r>
          </w:p>
        </w:tc>
        <w:tc>
          <w:tcPr>
            <w:tcW w:w="2717" w:type="dxa"/>
          </w:tcPr>
          <w:p w14:paraId="2927D6D3" w14:textId="32BD67DF" w:rsidR="00017038" w:rsidRDefault="0069069A" w:rsidP="00B6766E">
            <w:pPr>
              <w:rPr>
                <w:rFonts w:ascii="Arial" w:hAnsi="Arial" w:cs="Arial"/>
              </w:rPr>
            </w:pPr>
            <w:r>
              <w:rPr>
                <w:rFonts w:ascii="Arial" w:hAnsi="Arial" w:cs="Arial"/>
              </w:rPr>
              <w:t>E</w:t>
            </w:r>
            <w:r w:rsidR="00EF24F6">
              <w:rPr>
                <w:rFonts w:ascii="Arial" w:hAnsi="Arial" w:cs="Arial"/>
              </w:rPr>
              <w:t>nsur</w:t>
            </w:r>
            <w:r>
              <w:rPr>
                <w:rFonts w:ascii="Arial" w:hAnsi="Arial" w:cs="Arial"/>
              </w:rPr>
              <w:t xml:space="preserve">ing the health and safety of the </w:t>
            </w:r>
            <w:r w:rsidR="005418F1">
              <w:rPr>
                <w:rFonts w:ascii="Arial" w:hAnsi="Arial" w:cs="Arial"/>
              </w:rPr>
              <w:t>children</w:t>
            </w:r>
          </w:p>
        </w:tc>
        <w:tc>
          <w:tcPr>
            <w:tcW w:w="2691" w:type="dxa"/>
            <w:gridSpan w:val="2"/>
          </w:tcPr>
          <w:p w14:paraId="786935E4" w14:textId="64DBFD40" w:rsidR="00017038" w:rsidRDefault="00434DB0" w:rsidP="00B6766E">
            <w:pPr>
              <w:rPr>
                <w:rFonts w:ascii="Arial" w:hAnsi="Arial" w:cs="Arial"/>
              </w:rPr>
            </w:pPr>
            <w:r>
              <w:rPr>
                <w:rFonts w:ascii="Arial" w:hAnsi="Arial" w:cs="Arial"/>
              </w:rPr>
              <w:t xml:space="preserve">Conduct inspections and provide guidance </w:t>
            </w:r>
            <w:r w:rsidR="00171EEB">
              <w:rPr>
                <w:rFonts w:ascii="Arial" w:hAnsi="Arial" w:cs="Arial"/>
              </w:rPr>
              <w:t>on safety measures</w:t>
            </w:r>
          </w:p>
        </w:tc>
      </w:tr>
      <w:tr w:rsidR="00B6766E" w14:paraId="59BDB841" w14:textId="77777777" w:rsidTr="00B6766E">
        <w:tc>
          <w:tcPr>
            <w:tcW w:w="2255" w:type="dxa"/>
          </w:tcPr>
          <w:p w14:paraId="397A0CD4" w14:textId="16C62FAD" w:rsidR="00017038" w:rsidRDefault="0005677D" w:rsidP="00B6766E">
            <w:pPr>
              <w:rPr>
                <w:rFonts w:ascii="Arial" w:hAnsi="Arial" w:cs="Arial"/>
              </w:rPr>
            </w:pPr>
            <w:r>
              <w:rPr>
                <w:rFonts w:ascii="Arial" w:hAnsi="Arial" w:cs="Arial"/>
              </w:rPr>
              <w:t>Community organ</w:t>
            </w:r>
            <w:r w:rsidR="00BC2DA3">
              <w:rPr>
                <w:rFonts w:ascii="Arial" w:hAnsi="Arial" w:cs="Arial"/>
              </w:rPr>
              <w:t>isations</w:t>
            </w:r>
          </w:p>
        </w:tc>
        <w:tc>
          <w:tcPr>
            <w:tcW w:w="2255" w:type="dxa"/>
          </w:tcPr>
          <w:p w14:paraId="4224325A" w14:textId="77777777" w:rsidR="00017038" w:rsidRDefault="00017038" w:rsidP="00B6766E">
            <w:pPr>
              <w:rPr>
                <w:rFonts w:ascii="Arial" w:hAnsi="Arial" w:cs="Arial"/>
              </w:rPr>
            </w:pPr>
          </w:p>
          <w:p w14:paraId="1A4AFA42" w14:textId="1F773CB4" w:rsidR="00871349" w:rsidRDefault="00871349" w:rsidP="00B6766E">
            <w:pPr>
              <w:rPr>
                <w:rFonts w:ascii="Arial" w:hAnsi="Arial" w:cs="Arial"/>
              </w:rPr>
            </w:pPr>
            <w:r>
              <w:rPr>
                <w:rFonts w:ascii="Arial" w:hAnsi="Arial" w:cs="Arial"/>
              </w:rPr>
              <w:t>Medium</w:t>
            </w:r>
          </w:p>
        </w:tc>
        <w:tc>
          <w:tcPr>
            <w:tcW w:w="2717" w:type="dxa"/>
          </w:tcPr>
          <w:p w14:paraId="496F7644" w14:textId="16D60A4D" w:rsidR="00017038" w:rsidRDefault="009776C9" w:rsidP="00B6766E">
            <w:pPr>
              <w:rPr>
                <w:rFonts w:ascii="Arial" w:hAnsi="Arial" w:cs="Arial"/>
              </w:rPr>
            </w:pPr>
            <w:r>
              <w:rPr>
                <w:rFonts w:ascii="Arial" w:hAnsi="Arial" w:cs="Arial"/>
              </w:rPr>
              <w:t>C</w:t>
            </w:r>
            <w:r w:rsidR="005418F1">
              <w:rPr>
                <w:rFonts w:ascii="Arial" w:hAnsi="Arial" w:cs="Arial"/>
              </w:rPr>
              <w:t>ollabora</w:t>
            </w:r>
            <w:r>
              <w:rPr>
                <w:rFonts w:ascii="Arial" w:hAnsi="Arial" w:cs="Arial"/>
              </w:rPr>
              <w:t>ting/Initiatives</w:t>
            </w:r>
          </w:p>
        </w:tc>
        <w:tc>
          <w:tcPr>
            <w:tcW w:w="2691" w:type="dxa"/>
            <w:gridSpan w:val="2"/>
          </w:tcPr>
          <w:p w14:paraId="5418E2B2" w14:textId="1F398F3A" w:rsidR="00017038" w:rsidRDefault="00171EEB" w:rsidP="00B6766E">
            <w:pPr>
              <w:rPr>
                <w:rFonts w:ascii="Arial" w:hAnsi="Arial" w:cs="Arial"/>
              </w:rPr>
            </w:pPr>
            <w:r>
              <w:rPr>
                <w:rFonts w:ascii="Arial" w:hAnsi="Arial" w:cs="Arial"/>
              </w:rPr>
              <w:t xml:space="preserve">Supporting activities </w:t>
            </w:r>
            <w:r w:rsidR="00807343">
              <w:rPr>
                <w:rFonts w:ascii="Arial" w:hAnsi="Arial" w:cs="Arial"/>
              </w:rPr>
              <w:t>that benefit the community</w:t>
            </w:r>
          </w:p>
        </w:tc>
      </w:tr>
      <w:tr w:rsidR="00B6766E" w14:paraId="331721C6" w14:textId="77777777" w:rsidTr="00B6766E">
        <w:tc>
          <w:tcPr>
            <w:tcW w:w="2255" w:type="dxa"/>
          </w:tcPr>
          <w:p w14:paraId="5E527D8A" w14:textId="22C07220" w:rsidR="00017038" w:rsidRDefault="00556807" w:rsidP="00B6766E">
            <w:pPr>
              <w:rPr>
                <w:rFonts w:ascii="Arial" w:hAnsi="Arial" w:cs="Arial"/>
              </w:rPr>
            </w:pPr>
            <w:r>
              <w:rPr>
                <w:rFonts w:ascii="Arial" w:hAnsi="Arial" w:cs="Arial"/>
              </w:rPr>
              <w:t xml:space="preserve">Licensing and </w:t>
            </w:r>
            <w:r w:rsidR="00D54B19">
              <w:rPr>
                <w:rFonts w:ascii="Arial" w:hAnsi="Arial" w:cs="Arial"/>
              </w:rPr>
              <w:t>accreditation bodies</w:t>
            </w:r>
          </w:p>
        </w:tc>
        <w:tc>
          <w:tcPr>
            <w:tcW w:w="2255" w:type="dxa"/>
          </w:tcPr>
          <w:p w14:paraId="5D06A2F0" w14:textId="77777777" w:rsidR="00017038" w:rsidRDefault="00017038" w:rsidP="00B6766E">
            <w:pPr>
              <w:rPr>
                <w:rFonts w:ascii="Arial" w:hAnsi="Arial" w:cs="Arial"/>
              </w:rPr>
            </w:pPr>
          </w:p>
          <w:p w14:paraId="1DA6EE80" w14:textId="13CF1641" w:rsidR="00871349" w:rsidRDefault="00871349" w:rsidP="00B6766E">
            <w:pPr>
              <w:rPr>
                <w:rFonts w:ascii="Arial" w:hAnsi="Arial" w:cs="Arial"/>
              </w:rPr>
            </w:pPr>
            <w:r>
              <w:rPr>
                <w:rFonts w:ascii="Arial" w:hAnsi="Arial" w:cs="Arial"/>
              </w:rPr>
              <w:t xml:space="preserve">High </w:t>
            </w:r>
          </w:p>
        </w:tc>
        <w:tc>
          <w:tcPr>
            <w:tcW w:w="2717" w:type="dxa"/>
          </w:tcPr>
          <w:p w14:paraId="28187666" w14:textId="37699851" w:rsidR="00017038" w:rsidRDefault="004C655A" w:rsidP="00B6766E">
            <w:pPr>
              <w:rPr>
                <w:rFonts w:ascii="Arial" w:hAnsi="Arial" w:cs="Arial"/>
              </w:rPr>
            </w:pPr>
            <w:r>
              <w:rPr>
                <w:rFonts w:ascii="Arial" w:hAnsi="Arial" w:cs="Arial"/>
              </w:rPr>
              <w:t>Ensuring the nursery has all licenses needed</w:t>
            </w:r>
          </w:p>
        </w:tc>
        <w:tc>
          <w:tcPr>
            <w:tcW w:w="2691" w:type="dxa"/>
            <w:gridSpan w:val="2"/>
          </w:tcPr>
          <w:p w14:paraId="4D82EEFC" w14:textId="21A0A0E0" w:rsidR="00017038" w:rsidRDefault="00807343" w:rsidP="00B6766E">
            <w:pPr>
              <w:rPr>
                <w:rFonts w:ascii="Arial" w:hAnsi="Arial" w:cs="Arial"/>
              </w:rPr>
            </w:pPr>
            <w:r>
              <w:rPr>
                <w:rFonts w:ascii="Arial" w:hAnsi="Arial" w:cs="Arial"/>
              </w:rPr>
              <w:t xml:space="preserve">Provide </w:t>
            </w:r>
            <w:r w:rsidR="00CD2D75">
              <w:rPr>
                <w:rFonts w:ascii="Arial" w:hAnsi="Arial" w:cs="Arial"/>
              </w:rPr>
              <w:t xml:space="preserve">guidelines and support </w:t>
            </w:r>
            <w:r w:rsidR="00471FCD">
              <w:rPr>
                <w:rFonts w:ascii="Arial" w:hAnsi="Arial" w:cs="Arial"/>
              </w:rPr>
              <w:t>for maintaining high educational quality</w:t>
            </w:r>
          </w:p>
        </w:tc>
      </w:tr>
      <w:tr w:rsidR="00B6766E" w14:paraId="38F1C9C5" w14:textId="77777777" w:rsidTr="00B6766E">
        <w:trPr>
          <w:trHeight w:val="994"/>
        </w:trPr>
        <w:tc>
          <w:tcPr>
            <w:tcW w:w="2255" w:type="dxa"/>
          </w:tcPr>
          <w:p w14:paraId="197775CF" w14:textId="0DA259A6" w:rsidR="00017038" w:rsidRDefault="005C160B" w:rsidP="00B6766E">
            <w:pPr>
              <w:rPr>
                <w:rFonts w:ascii="Arial" w:hAnsi="Arial" w:cs="Arial"/>
              </w:rPr>
            </w:pPr>
            <w:r>
              <w:rPr>
                <w:rFonts w:ascii="Arial" w:hAnsi="Arial" w:cs="Arial"/>
              </w:rPr>
              <w:t xml:space="preserve">Suppliers </w:t>
            </w:r>
            <w:r w:rsidR="00FA7BA2">
              <w:rPr>
                <w:rFonts w:ascii="Arial" w:hAnsi="Arial" w:cs="Arial"/>
              </w:rPr>
              <w:t>and Service Providers</w:t>
            </w:r>
          </w:p>
        </w:tc>
        <w:tc>
          <w:tcPr>
            <w:tcW w:w="2255" w:type="dxa"/>
          </w:tcPr>
          <w:p w14:paraId="70FB76C1" w14:textId="77777777" w:rsidR="00FA7BA2" w:rsidRDefault="00FA7BA2" w:rsidP="00B6766E">
            <w:pPr>
              <w:rPr>
                <w:rFonts w:ascii="Arial" w:hAnsi="Arial" w:cs="Arial"/>
              </w:rPr>
            </w:pPr>
          </w:p>
          <w:p w14:paraId="16EF479D" w14:textId="43E972CA" w:rsidR="00017038" w:rsidRDefault="00FA7BA2" w:rsidP="00B6766E">
            <w:pPr>
              <w:rPr>
                <w:rFonts w:ascii="Arial" w:hAnsi="Arial" w:cs="Arial"/>
              </w:rPr>
            </w:pPr>
            <w:r>
              <w:rPr>
                <w:rFonts w:ascii="Arial" w:hAnsi="Arial" w:cs="Arial"/>
              </w:rPr>
              <w:t>Moderate to High</w:t>
            </w:r>
          </w:p>
        </w:tc>
        <w:tc>
          <w:tcPr>
            <w:tcW w:w="2717" w:type="dxa"/>
          </w:tcPr>
          <w:p w14:paraId="749B1B76" w14:textId="3F72C624" w:rsidR="00017038" w:rsidRDefault="00AE72A1" w:rsidP="00B6766E">
            <w:pPr>
              <w:rPr>
                <w:rFonts w:ascii="Arial" w:hAnsi="Arial" w:cs="Arial"/>
              </w:rPr>
            </w:pPr>
            <w:r>
              <w:rPr>
                <w:rFonts w:ascii="Arial" w:hAnsi="Arial" w:cs="Arial"/>
              </w:rPr>
              <w:t xml:space="preserve">Providing a service </w:t>
            </w:r>
            <w:r w:rsidR="002C48A7">
              <w:rPr>
                <w:rFonts w:ascii="Arial" w:hAnsi="Arial" w:cs="Arial"/>
              </w:rPr>
              <w:t>to</w:t>
            </w:r>
            <w:r>
              <w:rPr>
                <w:rFonts w:ascii="Arial" w:hAnsi="Arial" w:cs="Arial"/>
              </w:rPr>
              <w:t xml:space="preserve"> help</w:t>
            </w:r>
            <w:r w:rsidR="002C48A7">
              <w:rPr>
                <w:rFonts w:ascii="Arial" w:hAnsi="Arial" w:cs="Arial"/>
              </w:rPr>
              <w:t xml:space="preserve"> with the success of the project</w:t>
            </w:r>
          </w:p>
        </w:tc>
        <w:tc>
          <w:tcPr>
            <w:tcW w:w="2691" w:type="dxa"/>
            <w:gridSpan w:val="2"/>
          </w:tcPr>
          <w:p w14:paraId="7D797E5E" w14:textId="503D9505" w:rsidR="00017038" w:rsidRDefault="006D34F9" w:rsidP="00B6766E">
            <w:pPr>
              <w:rPr>
                <w:rFonts w:ascii="Arial" w:hAnsi="Arial" w:cs="Arial"/>
              </w:rPr>
            </w:pPr>
            <w:r>
              <w:rPr>
                <w:rFonts w:ascii="Arial" w:hAnsi="Arial" w:cs="Arial"/>
              </w:rPr>
              <w:t xml:space="preserve">Deliver goods and services on time </w:t>
            </w:r>
          </w:p>
        </w:tc>
      </w:tr>
      <w:tr w:rsidR="00B6766E" w14:paraId="2E0A3608" w14:textId="347C33E8" w:rsidTr="00B6766E">
        <w:tblPrEx>
          <w:tblLook w:val="0000" w:firstRow="0" w:lastRow="0" w:firstColumn="0" w:lastColumn="0" w:noHBand="0" w:noVBand="0"/>
        </w:tblPrEx>
        <w:trPr>
          <w:trHeight w:val="480"/>
        </w:trPr>
        <w:tc>
          <w:tcPr>
            <w:tcW w:w="2255" w:type="dxa"/>
          </w:tcPr>
          <w:p w14:paraId="1B0F1E4D" w14:textId="219A8239" w:rsidR="00B6766E" w:rsidRDefault="00B6766E" w:rsidP="00B6766E">
            <w:pPr>
              <w:spacing w:after="160" w:line="259" w:lineRule="auto"/>
              <w:ind w:left="-5"/>
              <w:rPr>
                <w:rFonts w:ascii="Arial" w:hAnsi="Arial" w:cs="Arial"/>
              </w:rPr>
            </w:pPr>
            <w:r>
              <w:rPr>
                <w:rFonts w:ascii="Arial" w:hAnsi="Arial" w:cs="Arial"/>
              </w:rPr>
              <w:t xml:space="preserve">Ofsted </w:t>
            </w:r>
          </w:p>
        </w:tc>
        <w:tc>
          <w:tcPr>
            <w:tcW w:w="2255" w:type="dxa"/>
          </w:tcPr>
          <w:p w14:paraId="7CFD9BF7" w14:textId="0BF4D86E" w:rsidR="00B6766E" w:rsidRDefault="00B550DC" w:rsidP="00B6766E">
            <w:pPr>
              <w:ind w:left="-5"/>
              <w:rPr>
                <w:rFonts w:ascii="Arial" w:hAnsi="Arial" w:cs="Arial"/>
              </w:rPr>
            </w:pPr>
            <w:r>
              <w:rPr>
                <w:rFonts w:ascii="Arial" w:hAnsi="Arial" w:cs="Arial"/>
              </w:rPr>
              <w:t xml:space="preserve">Moderate </w:t>
            </w:r>
          </w:p>
        </w:tc>
        <w:tc>
          <w:tcPr>
            <w:tcW w:w="2724" w:type="dxa"/>
            <w:gridSpan w:val="2"/>
          </w:tcPr>
          <w:p w14:paraId="2F0D24A0" w14:textId="6338963F" w:rsidR="00B6766E" w:rsidRDefault="007D390A" w:rsidP="00B6766E">
            <w:pPr>
              <w:ind w:left="-5"/>
              <w:rPr>
                <w:rFonts w:ascii="Arial" w:hAnsi="Arial" w:cs="Arial"/>
              </w:rPr>
            </w:pPr>
            <w:r>
              <w:rPr>
                <w:rFonts w:ascii="Arial" w:hAnsi="Arial" w:cs="Arial"/>
              </w:rPr>
              <w:t>Ensure</w:t>
            </w:r>
            <w:r w:rsidR="00B550DC">
              <w:rPr>
                <w:rFonts w:ascii="Arial" w:hAnsi="Arial" w:cs="Arial"/>
              </w:rPr>
              <w:t xml:space="preserve"> the standards of the nur</w:t>
            </w:r>
            <w:r>
              <w:rPr>
                <w:rFonts w:ascii="Arial" w:hAnsi="Arial" w:cs="Arial"/>
              </w:rPr>
              <w:t>sery</w:t>
            </w:r>
          </w:p>
        </w:tc>
        <w:tc>
          <w:tcPr>
            <w:tcW w:w="2684" w:type="dxa"/>
          </w:tcPr>
          <w:p w14:paraId="1BE027BF" w14:textId="5E12FD25" w:rsidR="00B6766E" w:rsidRDefault="007D390A" w:rsidP="00B6766E">
            <w:pPr>
              <w:ind w:left="-5"/>
              <w:rPr>
                <w:rFonts w:ascii="Arial" w:hAnsi="Arial" w:cs="Arial"/>
              </w:rPr>
            </w:pPr>
            <w:r>
              <w:rPr>
                <w:rFonts w:ascii="Arial" w:hAnsi="Arial" w:cs="Arial"/>
              </w:rPr>
              <w:t xml:space="preserve">Do regularly checks </w:t>
            </w:r>
            <w:r w:rsidR="004E2425">
              <w:rPr>
                <w:rFonts w:ascii="Arial" w:hAnsi="Arial" w:cs="Arial"/>
              </w:rPr>
              <w:t xml:space="preserve">to maintain </w:t>
            </w:r>
            <w:r w:rsidR="00292C73">
              <w:rPr>
                <w:rFonts w:ascii="Arial" w:hAnsi="Arial" w:cs="Arial"/>
              </w:rPr>
              <w:t>excellent standards</w:t>
            </w:r>
          </w:p>
        </w:tc>
      </w:tr>
    </w:tbl>
    <w:p w14:paraId="769CAF6C" w14:textId="77777777" w:rsidR="00017038" w:rsidRDefault="00017038">
      <w:pPr>
        <w:rPr>
          <w:rFonts w:ascii="Arial" w:hAnsi="Arial" w:cs="Arial"/>
        </w:rPr>
      </w:pPr>
    </w:p>
    <w:p w14:paraId="284F6FBF" w14:textId="77777777" w:rsidR="00131F74" w:rsidRDefault="00131F74">
      <w:pPr>
        <w:rPr>
          <w:rFonts w:ascii="Arial" w:hAnsi="Arial" w:cs="Arial"/>
        </w:rPr>
      </w:pPr>
    </w:p>
    <w:p w14:paraId="191560DD" w14:textId="77777777" w:rsidR="00554E99" w:rsidRDefault="00554E99">
      <w:pPr>
        <w:rPr>
          <w:rFonts w:ascii="Arial" w:hAnsi="Arial" w:cs="Arial"/>
        </w:rPr>
      </w:pPr>
    </w:p>
    <w:p w14:paraId="609D2199" w14:textId="77777777" w:rsidR="00554E99" w:rsidRDefault="00554E99">
      <w:pPr>
        <w:rPr>
          <w:rFonts w:ascii="Arial" w:hAnsi="Arial" w:cs="Arial"/>
        </w:rPr>
      </w:pPr>
    </w:p>
    <w:p w14:paraId="447E9C98" w14:textId="77777777" w:rsidR="00554E99" w:rsidRDefault="00554E99">
      <w:pPr>
        <w:rPr>
          <w:rFonts w:ascii="Arial" w:hAnsi="Arial" w:cs="Arial"/>
        </w:rPr>
      </w:pPr>
    </w:p>
    <w:p w14:paraId="644A57D4" w14:textId="77777777" w:rsidR="00554E99" w:rsidRDefault="00554E99">
      <w:pPr>
        <w:rPr>
          <w:rFonts w:ascii="Arial" w:hAnsi="Arial" w:cs="Arial"/>
        </w:rPr>
      </w:pPr>
    </w:p>
    <w:p w14:paraId="25983F67" w14:textId="77777777" w:rsidR="00554E99" w:rsidRDefault="00554E99">
      <w:pPr>
        <w:rPr>
          <w:rFonts w:ascii="Arial" w:hAnsi="Arial" w:cs="Arial"/>
        </w:rPr>
      </w:pPr>
    </w:p>
    <w:p w14:paraId="0F969BD0" w14:textId="77777777" w:rsidR="00554E99" w:rsidRDefault="00554E99">
      <w:pPr>
        <w:rPr>
          <w:rFonts w:ascii="Arial" w:hAnsi="Arial" w:cs="Arial"/>
        </w:rPr>
      </w:pPr>
    </w:p>
    <w:p w14:paraId="0FD286CA" w14:textId="77777777" w:rsidR="00554E99" w:rsidRDefault="00554E99">
      <w:pPr>
        <w:rPr>
          <w:rFonts w:ascii="Arial" w:hAnsi="Arial" w:cs="Arial"/>
        </w:rPr>
      </w:pPr>
    </w:p>
    <w:p w14:paraId="3109329C" w14:textId="77777777" w:rsidR="00554E99" w:rsidRDefault="00554E99">
      <w:pPr>
        <w:rPr>
          <w:rFonts w:ascii="Arial" w:hAnsi="Arial" w:cs="Arial"/>
        </w:rPr>
      </w:pPr>
    </w:p>
    <w:p w14:paraId="6BCEF7E3" w14:textId="77777777" w:rsidR="00554E99" w:rsidRDefault="00554E99">
      <w:pPr>
        <w:rPr>
          <w:rFonts w:ascii="Arial" w:hAnsi="Arial" w:cs="Arial"/>
        </w:rPr>
      </w:pPr>
    </w:p>
    <w:p w14:paraId="3463237B" w14:textId="77777777" w:rsidR="008722CF" w:rsidRDefault="008722CF">
      <w:pPr>
        <w:rPr>
          <w:rFonts w:ascii="Arial" w:hAnsi="Arial" w:cs="Arial"/>
        </w:rPr>
      </w:pPr>
    </w:p>
    <w:p w14:paraId="06AB2E15" w14:textId="77777777" w:rsidR="008722CF" w:rsidRDefault="008722CF">
      <w:pPr>
        <w:rPr>
          <w:rFonts w:ascii="Arial" w:hAnsi="Arial" w:cs="Arial"/>
        </w:rPr>
      </w:pPr>
    </w:p>
    <w:p w14:paraId="3C3FEFA2" w14:textId="77777777" w:rsidR="008722CF" w:rsidRDefault="008722CF">
      <w:pPr>
        <w:rPr>
          <w:rFonts w:ascii="Arial" w:hAnsi="Arial" w:cs="Arial"/>
        </w:rPr>
      </w:pPr>
    </w:p>
    <w:p w14:paraId="4B54B2A1" w14:textId="77777777" w:rsidR="008722CF" w:rsidRDefault="008722CF">
      <w:pPr>
        <w:rPr>
          <w:rFonts w:ascii="Arial" w:hAnsi="Arial" w:cs="Arial"/>
        </w:rPr>
      </w:pPr>
    </w:p>
    <w:p w14:paraId="716566FA" w14:textId="77777777" w:rsidR="008722CF" w:rsidRDefault="008722CF">
      <w:pPr>
        <w:rPr>
          <w:rFonts w:ascii="Arial" w:hAnsi="Arial" w:cs="Arial"/>
        </w:rPr>
      </w:pPr>
    </w:p>
    <w:p w14:paraId="755A7291" w14:textId="77777777" w:rsidR="008722CF" w:rsidRDefault="008722CF">
      <w:pPr>
        <w:rPr>
          <w:rFonts w:ascii="Arial" w:hAnsi="Arial" w:cs="Arial"/>
        </w:rPr>
      </w:pPr>
    </w:p>
    <w:p w14:paraId="15340D52" w14:textId="69A7EC1F" w:rsidR="008722CF" w:rsidRDefault="008722CF" w:rsidP="00700FEC">
      <w:pPr>
        <w:pStyle w:val="Heading1"/>
      </w:pPr>
      <w:bookmarkStart w:id="10" w:name="_Toc151931626"/>
      <w:r>
        <w:t>Allocation of Resour</w:t>
      </w:r>
      <w:r w:rsidR="00700FEC">
        <w:t>ces</w:t>
      </w:r>
      <w:bookmarkEnd w:id="10"/>
    </w:p>
    <w:p w14:paraId="44994B96" w14:textId="0BF1B2B1" w:rsidR="00E771F4" w:rsidRDefault="00A9486A" w:rsidP="00E771F4">
      <w:pPr>
        <w:rPr>
          <w:rFonts w:ascii="Arial" w:hAnsi="Arial" w:cs="Arial"/>
        </w:rPr>
      </w:pPr>
      <w:r w:rsidRPr="00A9486A">
        <w:rPr>
          <w:rFonts w:ascii="Arial" w:hAnsi="Arial" w:cs="Arial"/>
        </w:rPr>
        <w:t xml:space="preserve">The process of identifying and allocating resources - persons, money, materials, and time - to activities required to execute projects while taking availability, talents, and interests into account. However, you must guarantee that the operations carried out are in line with the project's objectives (Stella </w:t>
      </w:r>
      <w:proofErr w:type="spellStart"/>
      <w:r w:rsidRPr="00A9486A">
        <w:rPr>
          <w:rFonts w:ascii="Arial" w:hAnsi="Arial" w:cs="Arial"/>
        </w:rPr>
        <w:t>Inabo</w:t>
      </w:r>
      <w:proofErr w:type="spellEnd"/>
      <w:r w:rsidRPr="00A9486A">
        <w:rPr>
          <w:rFonts w:ascii="Arial" w:hAnsi="Arial" w:cs="Arial"/>
        </w:rPr>
        <w:t xml:space="preserve">, 2023). Human resources must be given special regard since their performance and well-being are affected. Resource allocation can help to avoid overpaying </w:t>
      </w:r>
      <w:r>
        <w:rPr>
          <w:rFonts w:ascii="Arial" w:hAnsi="Arial" w:cs="Arial"/>
        </w:rPr>
        <w:t>for</w:t>
      </w:r>
      <w:r w:rsidRPr="00A9486A">
        <w:rPr>
          <w:rFonts w:ascii="Arial" w:hAnsi="Arial" w:cs="Arial"/>
        </w:rPr>
        <w:t xml:space="preserve"> resources that the project does not require and </w:t>
      </w:r>
      <w:r>
        <w:rPr>
          <w:rFonts w:ascii="Arial" w:hAnsi="Arial" w:cs="Arial"/>
        </w:rPr>
        <w:t>keep</w:t>
      </w:r>
      <w:r w:rsidRPr="00A9486A">
        <w:rPr>
          <w:rFonts w:ascii="Arial" w:hAnsi="Arial" w:cs="Arial"/>
        </w:rPr>
        <w:t xml:space="preserve"> the project from running out of them halfway through the time frame. Once the resources are appropriately deployed, the project may avoid </w:t>
      </w:r>
      <w:proofErr w:type="gramStart"/>
      <w:r w:rsidRPr="00A9486A">
        <w:rPr>
          <w:rFonts w:ascii="Arial" w:hAnsi="Arial" w:cs="Arial"/>
        </w:rPr>
        <w:t>all of</w:t>
      </w:r>
      <w:proofErr w:type="gramEnd"/>
      <w:r w:rsidRPr="00A9486A">
        <w:rPr>
          <w:rFonts w:ascii="Arial" w:hAnsi="Arial" w:cs="Arial"/>
        </w:rPr>
        <w:t xml:space="preserve"> the problems, which can result in delays, labour turnover, medical expenditures, or spending more money on extra resources. Our project resource allocation is as follows:</w:t>
      </w:r>
    </w:p>
    <w:tbl>
      <w:tblPr>
        <w:tblStyle w:val="TableGrid"/>
        <w:tblW w:w="0" w:type="auto"/>
        <w:tblLook w:val="04A0" w:firstRow="1" w:lastRow="0" w:firstColumn="1" w:lastColumn="0" w:noHBand="0" w:noVBand="1"/>
      </w:tblPr>
      <w:tblGrid>
        <w:gridCol w:w="1980"/>
        <w:gridCol w:w="1984"/>
      </w:tblGrid>
      <w:tr w:rsidR="00147269" w14:paraId="1C0F3A00" w14:textId="77777777" w:rsidTr="007C51A9">
        <w:trPr>
          <w:trHeight w:val="58"/>
        </w:trPr>
        <w:tc>
          <w:tcPr>
            <w:tcW w:w="1980" w:type="dxa"/>
          </w:tcPr>
          <w:p w14:paraId="0A6655EA" w14:textId="77777777" w:rsidR="00147269" w:rsidRDefault="00891625" w:rsidP="00E771F4">
            <w:pPr>
              <w:rPr>
                <w:rFonts w:ascii="Arial" w:hAnsi="Arial" w:cs="Arial"/>
              </w:rPr>
            </w:pPr>
            <w:r>
              <w:rPr>
                <w:rFonts w:ascii="Arial" w:hAnsi="Arial" w:cs="Arial"/>
              </w:rPr>
              <w:t xml:space="preserve">Budget </w:t>
            </w:r>
          </w:p>
          <w:p w14:paraId="6B1FFE2D" w14:textId="0A8008FC" w:rsidR="00891625" w:rsidRDefault="00891625" w:rsidP="00E771F4">
            <w:pPr>
              <w:rPr>
                <w:rFonts w:ascii="Arial" w:hAnsi="Arial" w:cs="Arial"/>
              </w:rPr>
            </w:pPr>
            <w:r>
              <w:rPr>
                <w:rFonts w:ascii="Arial" w:hAnsi="Arial" w:cs="Arial"/>
              </w:rPr>
              <w:t>100,000</w:t>
            </w:r>
          </w:p>
        </w:tc>
        <w:tc>
          <w:tcPr>
            <w:tcW w:w="1984" w:type="dxa"/>
          </w:tcPr>
          <w:p w14:paraId="456703F2" w14:textId="180B7F4E" w:rsidR="00147269" w:rsidRDefault="009E3F7F" w:rsidP="00E771F4">
            <w:pPr>
              <w:rPr>
                <w:rFonts w:ascii="Arial" w:hAnsi="Arial" w:cs="Arial"/>
              </w:rPr>
            </w:pPr>
            <w:r>
              <w:rPr>
                <w:rFonts w:ascii="Arial" w:hAnsi="Arial" w:cs="Arial"/>
              </w:rPr>
              <w:t>Allocation</w:t>
            </w:r>
          </w:p>
        </w:tc>
      </w:tr>
      <w:tr w:rsidR="00147269" w14:paraId="31A0F991" w14:textId="77777777" w:rsidTr="007C51A9">
        <w:tc>
          <w:tcPr>
            <w:tcW w:w="1980" w:type="dxa"/>
          </w:tcPr>
          <w:p w14:paraId="0F30D8BC" w14:textId="6BDF0742" w:rsidR="00147269" w:rsidRDefault="009F4D38" w:rsidP="00E771F4">
            <w:pPr>
              <w:rPr>
                <w:rFonts w:ascii="Arial" w:hAnsi="Arial" w:cs="Arial"/>
              </w:rPr>
            </w:pPr>
            <w:r>
              <w:rPr>
                <w:rFonts w:ascii="Arial" w:hAnsi="Arial" w:cs="Arial"/>
              </w:rPr>
              <w:t>25</w:t>
            </w:r>
            <w:r w:rsidR="009E3F7F">
              <w:rPr>
                <w:rFonts w:ascii="Arial" w:hAnsi="Arial" w:cs="Arial"/>
              </w:rPr>
              <w:t>,000</w:t>
            </w:r>
          </w:p>
        </w:tc>
        <w:tc>
          <w:tcPr>
            <w:tcW w:w="1984" w:type="dxa"/>
          </w:tcPr>
          <w:p w14:paraId="5FF769C1" w14:textId="4B515427" w:rsidR="00147269" w:rsidRDefault="000A72BA" w:rsidP="00E771F4">
            <w:pPr>
              <w:rPr>
                <w:rFonts w:ascii="Arial" w:hAnsi="Arial" w:cs="Arial"/>
              </w:rPr>
            </w:pPr>
            <w:r>
              <w:rPr>
                <w:rFonts w:ascii="Arial" w:hAnsi="Arial" w:cs="Arial"/>
              </w:rPr>
              <w:t xml:space="preserve">Staffing </w:t>
            </w:r>
          </w:p>
        </w:tc>
      </w:tr>
      <w:tr w:rsidR="00147269" w14:paraId="201D89E8" w14:textId="77777777" w:rsidTr="007C51A9">
        <w:tc>
          <w:tcPr>
            <w:tcW w:w="1980" w:type="dxa"/>
          </w:tcPr>
          <w:p w14:paraId="0792EB19" w14:textId="0E332A90" w:rsidR="00147269" w:rsidRDefault="009E3F7F" w:rsidP="00E771F4">
            <w:pPr>
              <w:rPr>
                <w:rFonts w:ascii="Arial" w:hAnsi="Arial" w:cs="Arial"/>
              </w:rPr>
            </w:pPr>
            <w:r>
              <w:rPr>
                <w:rFonts w:ascii="Arial" w:hAnsi="Arial" w:cs="Arial"/>
              </w:rPr>
              <w:t>25,000</w:t>
            </w:r>
          </w:p>
        </w:tc>
        <w:tc>
          <w:tcPr>
            <w:tcW w:w="1984" w:type="dxa"/>
          </w:tcPr>
          <w:p w14:paraId="2A51D322" w14:textId="0289E977" w:rsidR="00147269" w:rsidRDefault="00F97B16" w:rsidP="00E771F4">
            <w:pPr>
              <w:rPr>
                <w:rFonts w:ascii="Arial" w:hAnsi="Arial" w:cs="Arial"/>
              </w:rPr>
            </w:pPr>
            <w:r>
              <w:rPr>
                <w:rFonts w:ascii="Arial" w:hAnsi="Arial" w:cs="Arial"/>
              </w:rPr>
              <w:t>P</w:t>
            </w:r>
            <w:r w:rsidR="000A72BA">
              <w:rPr>
                <w:rFonts w:ascii="Arial" w:hAnsi="Arial" w:cs="Arial"/>
              </w:rPr>
              <w:t>re</w:t>
            </w:r>
            <w:r>
              <w:rPr>
                <w:rFonts w:ascii="Arial" w:hAnsi="Arial" w:cs="Arial"/>
              </w:rPr>
              <w:t xml:space="preserve">mise </w:t>
            </w:r>
            <w:r w:rsidR="00EC22B1">
              <w:rPr>
                <w:rFonts w:ascii="Arial" w:hAnsi="Arial" w:cs="Arial"/>
              </w:rPr>
              <w:t>L</w:t>
            </w:r>
            <w:r>
              <w:rPr>
                <w:rFonts w:ascii="Arial" w:hAnsi="Arial" w:cs="Arial"/>
              </w:rPr>
              <w:t>ease</w:t>
            </w:r>
          </w:p>
        </w:tc>
      </w:tr>
      <w:tr w:rsidR="00147269" w14:paraId="05029832" w14:textId="77777777" w:rsidTr="007C51A9">
        <w:tc>
          <w:tcPr>
            <w:tcW w:w="1980" w:type="dxa"/>
          </w:tcPr>
          <w:p w14:paraId="284058DB" w14:textId="26FAA582" w:rsidR="00147269" w:rsidRDefault="000A72BA" w:rsidP="00E771F4">
            <w:pPr>
              <w:rPr>
                <w:rFonts w:ascii="Arial" w:hAnsi="Arial" w:cs="Arial"/>
              </w:rPr>
            </w:pPr>
            <w:r>
              <w:rPr>
                <w:rFonts w:ascii="Arial" w:hAnsi="Arial" w:cs="Arial"/>
              </w:rPr>
              <w:t>17,000</w:t>
            </w:r>
          </w:p>
        </w:tc>
        <w:tc>
          <w:tcPr>
            <w:tcW w:w="1984" w:type="dxa"/>
          </w:tcPr>
          <w:p w14:paraId="479D9FA7" w14:textId="7496BB0E" w:rsidR="00147269" w:rsidRDefault="00EC22B1" w:rsidP="00E771F4">
            <w:pPr>
              <w:rPr>
                <w:rFonts w:ascii="Arial" w:hAnsi="Arial" w:cs="Arial"/>
              </w:rPr>
            </w:pPr>
            <w:r>
              <w:rPr>
                <w:rFonts w:ascii="Arial" w:hAnsi="Arial" w:cs="Arial"/>
              </w:rPr>
              <w:t>D</w:t>
            </w:r>
            <w:r w:rsidR="009C5AB6">
              <w:rPr>
                <w:rFonts w:ascii="Arial" w:hAnsi="Arial" w:cs="Arial"/>
              </w:rPr>
              <w:t>ecorati</w:t>
            </w:r>
            <w:r>
              <w:rPr>
                <w:rFonts w:ascii="Arial" w:hAnsi="Arial" w:cs="Arial"/>
              </w:rPr>
              <w:t>ng and Accessories</w:t>
            </w:r>
          </w:p>
        </w:tc>
      </w:tr>
      <w:tr w:rsidR="00147269" w14:paraId="691AAE85" w14:textId="77777777" w:rsidTr="007C51A9">
        <w:tc>
          <w:tcPr>
            <w:tcW w:w="1980" w:type="dxa"/>
          </w:tcPr>
          <w:p w14:paraId="4F95776D" w14:textId="2F473D70" w:rsidR="00147269" w:rsidRDefault="000A72BA" w:rsidP="00E771F4">
            <w:pPr>
              <w:rPr>
                <w:rFonts w:ascii="Arial" w:hAnsi="Arial" w:cs="Arial"/>
              </w:rPr>
            </w:pPr>
            <w:r>
              <w:rPr>
                <w:rFonts w:ascii="Arial" w:hAnsi="Arial" w:cs="Arial"/>
              </w:rPr>
              <w:t>15,000</w:t>
            </w:r>
          </w:p>
        </w:tc>
        <w:tc>
          <w:tcPr>
            <w:tcW w:w="1984" w:type="dxa"/>
          </w:tcPr>
          <w:p w14:paraId="34137274" w14:textId="68CB86C9" w:rsidR="00147269" w:rsidRDefault="0066325F" w:rsidP="00E771F4">
            <w:pPr>
              <w:rPr>
                <w:rFonts w:ascii="Arial" w:hAnsi="Arial" w:cs="Arial"/>
              </w:rPr>
            </w:pPr>
            <w:r>
              <w:rPr>
                <w:rFonts w:ascii="Arial" w:hAnsi="Arial" w:cs="Arial"/>
              </w:rPr>
              <w:t xml:space="preserve">Equipment </w:t>
            </w:r>
          </w:p>
        </w:tc>
      </w:tr>
      <w:tr w:rsidR="00147269" w14:paraId="3F3B489E" w14:textId="77777777" w:rsidTr="007C51A9">
        <w:tc>
          <w:tcPr>
            <w:tcW w:w="1980" w:type="dxa"/>
          </w:tcPr>
          <w:p w14:paraId="3FA6111D" w14:textId="47468538" w:rsidR="00147269" w:rsidRDefault="000A72BA" w:rsidP="00E771F4">
            <w:pPr>
              <w:rPr>
                <w:rFonts w:ascii="Arial" w:hAnsi="Arial" w:cs="Arial"/>
              </w:rPr>
            </w:pPr>
            <w:r>
              <w:rPr>
                <w:rFonts w:ascii="Arial" w:hAnsi="Arial" w:cs="Arial"/>
              </w:rPr>
              <w:t>10,000</w:t>
            </w:r>
          </w:p>
        </w:tc>
        <w:tc>
          <w:tcPr>
            <w:tcW w:w="1984" w:type="dxa"/>
          </w:tcPr>
          <w:p w14:paraId="60EB557B" w14:textId="2F5AEE1E" w:rsidR="00147269" w:rsidRDefault="002948CC" w:rsidP="00E771F4">
            <w:pPr>
              <w:rPr>
                <w:rFonts w:ascii="Arial" w:hAnsi="Arial" w:cs="Arial"/>
              </w:rPr>
            </w:pPr>
            <w:r>
              <w:rPr>
                <w:rFonts w:ascii="Arial" w:hAnsi="Arial" w:cs="Arial"/>
              </w:rPr>
              <w:t>Suppliers and Delivery</w:t>
            </w:r>
          </w:p>
        </w:tc>
      </w:tr>
      <w:tr w:rsidR="00147269" w14:paraId="24EDBF5E" w14:textId="77777777" w:rsidTr="007C51A9">
        <w:tc>
          <w:tcPr>
            <w:tcW w:w="1980" w:type="dxa"/>
          </w:tcPr>
          <w:p w14:paraId="605DB5AE" w14:textId="399551AB" w:rsidR="00147269" w:rsidRDefault="000A72BA" w:rsidP="00E771F4">
            <w:pPr>
              <w:rPr>
                <w:rFonts w:ascii="Arial" w:hAnsi="Arial" w:cs="Arial"/>
              </w:rPr>
            </w:pPr>
            <w:r>
              <w:rPr>
                <w:rFonts w:ascii="Arial" w:hAnsi="Arial" w:cs="Arial"/>
              </w:rPr>
              <w:t>8,000</w:t>
            </w:r>
          </w:p>
        </w:tc>
        <w:tc>
          <w:tcPr>
            <w:tcW w:w="1984" w:type="dxa"/>
          </w:tcPr>
          <w:p w14:paraId="060FBDB7" w14:textId="208F1194" w:rsidR="00147269" w:rsidRDefault="005739E7" w:rsidP="00E771F4">
            <w:pPr>
              <w:rPr>
                <w:rFonts w:ascii="Arial" w:hAnsi="Arial" w:cs="Arial"/>
              </w:rPr>
            </w:pPr>
            <w:r>
              <w:rPr>
                <w:rFonts w:ascii="Arial" w:hAnsi="Arial" w:cs="Arial"/>
              </w:rPr>
              <w:t>Emergency needs</w:t>
            </w:r>
          </w:p>
        </w:tc>
      </w:tr>
      <w:tr w:rsidR="00147269" w14:paraId="4B98766E" w14:textId="77777777" w:rsidTr="007C51A9">
        <w:tc>
          <w:tcPr>
            <w:tcW w:w="1980" w:type="dxa"/>
          </w:tcPr>
          <w:p w14:paraId="4FD3413B" w14:textId="5CB3102B" w:rsidR="00147269" w:rsidRDefault="009F7C9E" w:rsidP="00E771F4">
            <w:pPr>
              <w:rPr>
                <w:rFonts w:ascii="Arial" w:hAnsi="Arial" w:cs="Arial"/>
              </w:rPr>
            </w:pPr>
            <w:r>
              <w:rPr>
                <w:rFonts w:ascii="Arial" w:hAnsi="Arial" w:cs="Arial"/>
              </w:rPr>
              <w:t>100,000</w:t>
            </w:r>
          </w:p>
        </w:tc>
        <w:tc>
          <w:tcPr>
            <w:tcW w:w="1984" w:type="dxa"/>
          </w:tcPr>
          <w:p w14:paraId="767A443B" w14:textId="105DB334" w:rsidR="00147269" w:rsidRDefault="00C96369" w:rsidP="00E771F4">
            <w:pPr>
              <w:rPr>
                <w:rFonts w:ascii="Arial" w:hAnsi="Arial" w:cs="Arial"/>
              </w:rPr>
            </w:pPr>
            <w:r>
              <w:rPr>
                <w:rFonts w:ascii="Arial" w:hAnsi="Arial" w:cs="Arial"/>
              </w:rPr>
              <w:t xml:space="preserve">Total </w:t>
            </w:r>
          </w:p>
        </w:tc>
      </w:tr>
    </w:tbl>
    <w:p w14:paraId="2DEC7136" w14:textId="77777777" w:rsidR="00586C2F" w:rsidRDefault="00586C2F" w:rsidP="00E771F4">
      <w:pPr>
        <w:rPr>
          <w:rFonts w:ascii="Arial" w:hAnsi="Arial" w:cs="Arial"/>
        </w:rPr>
      </w:pPr>
    </w:p>
    <w:p w14:paraId="64445EAE" w14:textId="38B81849" w:rsidR="006571FA" w:rsidRDefault="0000468F" w:rsidP="00E771F4">
      <w:r w:rsidRPr="0000468F">
        <w:rPr>
          <w:rFonts w:ascii="Arial" w:hAnsi="Arial" w:cs="Arial"/>
        </w:rPr>
        <w:t>Our Nursery will contain four classrooms</w:t>
      </w:r>
      <w:r w:rsidR="00386C1E">
        <w:rPr>
          <w:rFonts w:ascii="Arial" w:hAnsi="Arial" w:cs="Arial"/>
        </w:rPr>
        <w:t xml:space="preserve"> </w:t>
      </w:r>
      <w:r w:rsidRPr="0000468F">
        <w:rPr>
          <w:rFonts w:ascii="Arial" w:hAnsi="Arial" w:cs="Arial"/>
        </w:rPr>
        <w:t>a kitchen, storage, a first aid room, an office</w:t>
      </w:r>
      <w:r w:rsidR="002B488A">
        <w:rPr>
          <w:rFonts w:ascii="Arial" w:hAnsi="Arial" w:cs="Arial"/>
        </w:rPr>
        <w:t xml:space="preserve"> and a</w:t>
      </w:r>
      <w:r w:rsidRPr="0000468F">
        <w:rPr>
          <w:rFonts w:ascii="Arial" w:hAnsi="Arial" w:cs="Arial"/>
        </w:rPr>
        <w:t xml:space="preserve"> reception</w:t>
      </w:r>
      <w:r w:rsidR="00E2015F">
        <w:rPr>
          <w:rFonts w:ascii="Arial" w:hAnsi="Arial" w:cs="Arial"/>
        </w:rPr>
        <w:t>/waiting area</w:t>
      </w:r>
      <w:r w:rsidRPr="0000468F">
        <w:rPr>
          <w:rFonts w:ascii="Arial" w:hAnsi="Arial" w:cs="Arial"/>
        </w:rPr>
        <w:t xml:space="preserve">, a sleeping </w:t>
      </w:r>
      <w:r w:rsidR="00E2015F">
        <w:rPr>
          <w:rFonts w:ascii="Arial" w:hAnsi="Arial" w:cs="Arial"/>
        </w:rPr>
        <w:t>area</w:t>
      </w:r>
      <w:r w:rsidRPr="0000468F">
        <w:rPr>
          <w:rFonts w:ascii="Arial" w:hAnsi="Arial" w:cs="Arial"/>
        </w:rPr>
        <w:t>, a baby's bedroom,</w:t>
      </w:r>
      <w:r w:rsidR="00DF45DB">
        <w:rPr>
          <w:rFonts w:ascii="Arial" w:hAnsi="Arial" w:cs="Arial"/>
        </w:rPr>
        <w:t xml:space="preserve"> a special needs section</w:t>
      </w:r>
      <w:r w:rsidRPr="0000468F">
        <w:rPr>
          <w:rFonts w:ascii="Arial" w:hAnsi="Arial" w:cs="Arial"/>
        </w:rPr>
        <w:t xml:space="preserve"> an</w:t>
      </w:r>
      <w:r w:rsidR="00B342B7">
        <w:rPr>
          <w:rFonts w:ascii="Arial" w:hAnsi="Arial" w:cs="Arial"/>
        </w:rPr>
        <w:t xml:space="preserve">d </w:t>
      </w:r>
      <w:r w:rsidR="00DF45DB">
        <w:rPr>
          <w:rFonts w:ascii="Arial" w:hAnsi="Arial" w:cs="Arial"/>
        </w:rPr>
        <w:t>an</w:t>
      </w:r>
      <w:r w:rsidRPr="0000468F">
        <w:rPr>
          <w:rFonts w:ascii="Arial" w:hAnsi="Arial" w:cs="Arial"/>
        </w:rPr>
        <w:t xml:space="preserve"> outside soft play area</w:t>
      </w:r>
      <w:r w:rsidR="007C14CA">
        <w:rPr>
          <w:rFonts w:ascii="Arial" w:hAnsi="Arial" w:cs="Arial"/>
        </w:rPr>
        <w:t xml:space="preserve">. The nursery also requires </w:t>
      </w:r>
      <w:r w:rsidRPr="0000468F">
        <w:rPr>
          <w:rFonts w:ascii="Arial" w:hAnsi="Arial" w:cs="Arial"/>
        </w:rPr>
        <w:t>blanket</w:t>
      </w:r>
      <w:r w:rsidR="007C14CA">
        <w:rPr>
          <w:rFonts w:ascii="Arial" w:hAnsi="Arial" w:cs="Arial"/>
        </w:rPr>
        <w:t>s</w:t>
      </w:r>
      <w:r w:rsidRPr="0000468F">
        <w:rPr>
          <w:rFonts w:ascii="Arial" w:hAnsi="Arial" w:cs="Arial"/>
        </w:rPr>
        <w:t>,</w:t>
      </w:r>
      <w:r w:rsidR="00772534">
        <w:rPr>
          <w:rFonts w:ascii="Arial" w:hAnsi="Arial" w:cs="Arial"/>
        </w:rPr>
        <w:t xml:space="preserve"> nappies and wipes</w:t>
      </w:r>
      <w:r w:rsidRPr="0000468F">
        <w:rPr>
          <w:rFonts w:ascii="Arial" w:hAnsi="Arial" w:cs="Arial"/>
        </w:rPr>
        <w:t xml:space="preserve">, extra clothing, cabinets, </w:t>
      </w:r>
      <w:r w:rsidR="00D87421">
        <w:rPr>
          <w:rFonts w:ascii="Arial" w:hAnsi="Arial" w:cs="Arial"/>
        </w:rPr>
        <w:t xml:space="preserve">and </w:t>
      </w:r>
      <w:r w:rsidRPr="0000468F">
        <w:rPr>
          <w:rFonts w:ascii="Arial" w:hAnsi="Arial" w:cs="Arial"/>
        </w:rPr>
        <w:t xml:space="preserve">food with various alternatives. </w:t>
      </w:r>
      <w:r w:rsidR="00E40EA1">
        <w:rPr>
          <w:rFonts w:ascii="Arial" w:hAnsi="Arial" w:cs="Arial"/>
        </w:rPr>
        <w:t xml:space="preserve">Our outside area </w:t>
      </w:r>
      <w:r w:rsidR="005E4193">
        <w:rPr>
          <w:rFonts w:ascii="Arial" w:hAnsi="Arial" w:cs="Arial"/>
        </w:rPr>
        <w:t>helps</w:t>
      </w:r>
      <w:r w:rsidRPr="0000468F">
        <w:rPr>
          <w:rFonts w:ascii="Arial" w:hAnsi="Arial" w:cs="Arial"/>
        </w:rPr>
        <w:t xml:space="preserve"> encourage </w:t>
      </w:r>
      <w:r w:rsidR="005E4193">
        <w:rPr>
          <w:rFonts w:ascii="Arial" w:hAnsi="Arial" w:cs="Arial"/>
        </w:rPr>
        <w:t xml:space="preserve">the children </w:t>
      </w:r>
      <w:r w:rsidRPr="0000468F">
        <w:rPr>
          <w:rFonts w:ascii="Arial" w:hAnsi="Arial" w:cs="Arial"/>
        </w:rPr>
        <w:t xml:space="preserve">to be more active and connect with nature. We require </w:t>
      </w:r>
      <w:r w:rsidR="005E4193">
        <w:rPr>
          <w:rFonts w:ascii="Arial" w:hAnsi="Arial" w:cs="Arial"/>
        </w:rPr>
        <w:t>non-slip</w:t>
      </w:r>
      <w:r w:rsidR="00DF5969">
        <w:rPr>
          <w:rFonts w:ascii="Arial" w:hAnsi="Arial" w:cs="Arial"/>
        </w:rPr>
        <w:t xml:space="preserve"> flooring,</w:t>
      </w:r>
      <w:r w:rsidRPr="0000468F">
        <w:rPr>
          <w:rFonts w:ascii="Arial" w:hAnsi="Arial" w:cs="Arial"/>
        </w:rPr>
        <w:t xml:space="preserve"> beds, toys, and safety devices to prevent toddlers from swallowing </w:t>
      </w:r>
      <w:r w:rsidR="007E125C">
        <w:rPr>
          <w:rFonts w:ascii="Arial" w:hAnsi="Arial" w:cs="Arial"/>
        </w:rPr>
        <w:t>any items</w:t>
      </w:r>
      <w:r w:rsidRPr="0000468F">
        <w:rPr>
          <w:rFonts w:ascii="Arial" w:hAnsi="Arial" w:cs="Arial"/>
        </w:rPr>
        <w:t>.</w:t>
      </w:r>
      <w:r w:rsidR="002E3189" w:rsidRPr="002E3189">
        <w:t xml:space="preserve"> </w:t>
      </w:r>
      <w:r w:rsidR="002E3189" w:rsidRPr="002E3189">
        <w:rPr>
          <w:rFonts w:ascii="Arial" w:hAnsi="Arial" w:cs="Arial"/>
        </w:rPr>
        <w:t xml:space="preserve">We require musical instruments. Books, TV, </w:t>
      </w:r>
      <w:r w:rsidR="008E21E9">
        <w:rPr>
          <w:rFonts w:ascii="Arial" w:hAnsi="Arial" w:cs="Arial"/>
        </w:rPr>
        <w:t>c</w:t>
      </w:r>
      <w:r w:rsidR="002E3189" w:rsidRPr="002E3189">
        <w:rPr>
          <w:rFonts w:ascii="Arial" w:hAnsi="Arial" w:cs="Arial"/>
        </w:rPr>
        <w:t xml:space="preserve">halk, papers, pencils, </w:t>
      </w:r>
      <w:r w:rsidR="00357EAA">
        <w:rPr>
          <w:rFonts w:ascii="Arial" w:hAnsi="Arial" w:cs="Arial"/>
        </w:rPr>
        <w:t>coloured</w:t>
      </w:r>
      <w:r w:rsidR="002E3189" w:rsidRPr="002E3189">
        <w:rPr>
          <w:rFonts w:ascii="Arial" w:hAnsi="Arial" w:cs="Arial"/>
        </w:rPr>
        <w:t xml:space="preserve"> pens, drawing </w:t>
      </w:r>
      <w:r w:rsidR="00357EAA">
        <w:rPr>
          <w:rFonts w:ascii="Arial" w:hAnsi="Arial" w:cs="Arial"/>
        </w:rPr>
        <w:t>boards</w:t>
      </w:r>
      <w:r w:rsidR="002E3189" w:rsidRPr="002E3189">
        <w:rPr>
          <w:rFonts w:ascii="Arial" w:hAnsi="Arial" w:cs="Arial"/>
        </w:rPr>
        <w:t>, tables, desks, seats, and paint</w:t>
      </w:r>
      <w:r w:rsidR="007E125C">
        <w:rPr>
          <w:rFonts w:ascii="Arial" w:hAnsi="Arial" w:cs="Arial"/>
        </w:rPr>
        <w:t xml:space="preserve"> including much more</w:t>
      </w:r>
      <w:r w:rsidR="002E3189" w:rsidRPr="002E3189">
        <w:rPr>
          <w:rFonts w:ascii="Arial" w:hAnsi="Arial" w:cs="Arial"/>
        </w:rPr>
        <w:t xml:space="preserve"> are all required for the education part. We need </w:t>
      </w:r>
      <w:r w:rsidR="0066554C">
        <w:rPr>
          <w:rFonts w:ascii="Arial" w:hAnsi="Arial" w:cs="Arial"/>
        </w:rPr>
        <w:t>a</w:t>
      </w:r>
      <w:r w:rsidR="002E3189" w:rsidRPr="002E3189">
        <w:rPr>
          <w:rFonts w:ascii="Arial" w:hAnsi="Arial" w:cs="Arial"/>
        </w:rPr>
        <w:t xml:space="preserve"> </w:t>
      </w:r>
      <w:r w:rsidR="00357EAA">
        <w:rPr>
          <w:rFonts w:ascii="Arial" w:hAnsi="Arial" w:cs="Arial"/>
        </w:rPr>
        <w:t>fish</w:t>
      </w:r>
      <w:r w:rsidR="00357EAA" w:rsidRPr="002E3189">
        <w:rPr>
          <w:rFonts w:ascii="Arial" w:hAnsi="Arial" w:cs="Arial"/>
        </w:rPr>
        <w:t>pond</w:t>
      </w:r>
      <w:r w:rsidR="002E3189" w:rsidRPr="002E3189">
        <w:rPr>
          <w:rFonts w:ascii="Arial" w:hAnsi="Arial" w:cs="Arial"/>
        </w:rPr>
        <w:t>, paint, wood, a climbing area, a swing, rope, a treasure pot, safety bike</w:t>
      </w:r>
      <w:r w:rsidR="00FE3C30">
        <w:rPr>
          <w:rFonts w:ascii="Arial" w:hAnsi="Arial" w:cs="Arial"/>
        </w:rPr>
        <w:t>s</w:t>
      </w:r>
      <w:r w:rsidR="002E3189" w:rsidRPr="002E3189">
        <w:rPr>
          <w:rFonts w:ascii="Arial" w:hAnsi="Arial" w:cs="Arial"/>
        </w:rPr>
        <w:t>, a train, and toys that children can ride for the outside garden and our small adventure.</w:t>
      </w:r>
      <w:r w:rsidR="006571FA" w:rsidRPr="006571FA">
        <w:t xml:space="preserve"> </w:t>
      </w:r>
    </w:p>
    <w:p w14:paraId="5FC4F692" w14:textId="39C99A8C" w:rsidR="006571FA" w:rsidRDefault="006571FA" w:rsidP="00E771F4">
      <w:pPr>
        <w:rPr>
          <w:rFonts w:ascii="Arial" w:hAnsi="Arial" w:cs="Arial"/>
        </w:rPr>
      </w:pPr>
      <w:r w:rsidRPr="006571FA">
        <w:rPr>
          <w:rFonts w:ascii="Arial" w:hAnsi="Arial" w:cs="Arial"/>
        </w:rPr>
        <w:t>A security system, such as cameras and door alarms, must also be installed. All equipment resources must be divided fairly among classrooms. At all times, 100% of the equipment stock must be kept in storage to ensure that any broken equipment can be replaced rapidly.</w:t>
      </w:r>
    </w:p>
    <w:p w14:paraId="1398A413" w14:textId="77777777" w:rsidR="00807ECF" w:rsidRDefault="00807ECF" w:rsidP="00E771F4">
      <w:pPr>
        <w:rPr>
          <w:rFonts w:ascii="Arial" w:hAnsi="Arial" w:cs="Arial"/>
        </w:rPr>
      </w:pPr>
    </w:p>
    <w:p w14:paraId="308F82BA" w14:textId="77777777" w:rsidR="00807ECF" w:rsidRDefault="00807ECF" w:rsidP="00E771F4">
      <w:pPr>
        <w:rPr>
          <w:rFonts w:ascii="Arial" w:hAnsi="Arial" w:cs="Arial"/>
        </w:rPr>
      </w:pPr>
    </w:p>
    <w:p w14:paraId="15723B6A" w14:textId="77777777" w:rsidR="00807ECF" w:rsidRDefault="00807ECF" w:rsidP="00E771F4">
      <w:pPr>
        <w:rPr>
          <w:rFonts w:ascii="Arial" w:hAnsi="Arial" w:cs="Arial"/>
        </w:rPr>
      </w:pPr>
    </w:p>
    <w:p w14:paraId="66A10A4F" w14:textId="77777777" w:rsidR="00807ECF" w:rsidRDefault="00807ECF" w:rsidP="00E771F4">
      <w:pPr>
        <w:rPr>
          <w:rFonts w:ascii="Arial" w:hAnsi="Arial" w:cs="Arial"/>
        </w:rPr>
      </w:pPr>
    </w:p>
    <w:p w14:paraId="0DDB14FD" w14:textId="77777777" w:rsidR="00807ECF" w:rsidRDefault="00807ECF" w:rsidP="00E771F4">
      <w:pPr>
        <w:rPr>
          <w:rFonts w:ascii="Arial" w:hAnsi="Arial" w:cs="Arial"/>
        </w:rPr>
      </w:pPr>
    </w:p>
    <w:p w14:paraId="08D018F2" w14:textId="77777777" w:rsidR="00807ECF" w:rsidRDefault="00807ECF" w:rsidP="00E771F4">
      <w:pPr>
        <w:rPr>
          <w:rFonts w:ascii="Arial" w:hAnsi="Arial" w:cs="Arial"/>
        </w:rPr>
      </w:pPr>
    </w:p>
    <w:p w14:paraId="2B044959" w14:textId="77777777" w:rsidR="00807ECF" w:rsidRDefault="00807ECF" w:rsidP="00E771F4">
      <w:pPr>
        <w:rPr>
          <w:rFonts w:ascii="Arial" w:hAnsi="Arial" w:cs="Arial"/>
        </w:rPr>
      </w:pPr>
    </w:p>
    <w:p w14:paraId="761FF0C2" w14:textId="2AC7EF6A" w:rsidR="00290ABB" w:rsidRDefault="00290ABB" w:rsidP="00290ABB">
      <w:pPr>
        <w:pStyle w:val="Heading1"/>
      </w:pPr>
      <w:bookmarkStart w:id="11" w:name="_Toc151931627"/>
      <w:r>
        <w:t>Risk Analysis</w:t>
      </w:r>
      <w:bookmarkEnd w:id="11"/>
    </w:p>
    <w:p w14:paraId="64345874" w14:textId="6D84DB15" w:rsidR="00787AF9" w:rsidRDefault="00580892" w:rsidP="00E771F4">
      <w:pPr>
        <w:rPr>
          <w:rFonts w:ascii="Arial" w:hAnsi="Arial" w:cs="Arial"/>
        </w:rPr>
      </w:pPr>
      <w:r w:rsidRPr="00580892">
        <w:rPr>
          <w:rFonts w:ascii="Arial" w:hAnsi="Arial" w:cs="Arial"/>
        </w:rPr>
        <w:t xml:space="preserve">The process of assessing what risks exist or may arise in the nursery, how they may cause harm, and </w:t>
      </w:r>
      <w:r w:rsidR="00DD4CD0">
        <w:rPr>
          <w:rFonts w:ascii="Arial" w:hAnsi="Arial" w:cs="Arial"/>
        </w:rPr>
        <w:t>making</w:t>
      </w:r>
      <w:r w:rsidRPr="00580892">
        <w:rPr>
          <w:rFonts w:ascii="Arial" w:hAnsi="Arial" w:cs="Arial"/>
        </w:rPr>
        <w:t xml:space="preserve"> efforts to minimise harm is known as risk assessment. Risk assessments are an important aspect of health and safety processes, and they are especially important in childcare. Risk assessments may assist </w:t>
      </w:r>
      <w:r w:rsidR="00DD4CD0">
        <w:rPr>
          <w:rFonts w:ascii="Arial" w:hAnsi="Arial" w:cs="Arial"/>
        </w:rPr>
        <w:t>in ensuring</w:t>
      </w:r>
      <w:r w:rsidRPr="00580892">
        <w:rPr>
          <w:rFonts w:ascii="Arial" w:hAnsi="Arial" w:cs="Arial"/>
        </w:rPr>
        <w:t xml:space="preserve"> that hazards are minimised. There are five risk evaluations that play an important role in keeping children and workers safe (DeltaNet,2023).</w:t>
      </w:r>
      <w:r w:rsidR="000F34B4">
        <w:rPr>
          <w:rFonts w:ascii="Arial" w:hAnsi="Arial" w:cs="Arial"/>
        </w:rPr>
        <w:t xml:space="preserve"> There are five risk assessments</w:t>
      </w:r>
      <w:r w:rsidR="00B751B9">
        <w:rPr>
          <w:rFonts w:ascii="Arial" w:hAnsi="Arial" w:cs="Arial"/>
        </w:rPr>
        <w:t>.</w:t>
      </w:r>
    </w:p>
    <w:p w14:paraId="7518D182" w14:textId="27851159" w:rsidR="00B751B9" w:rsidRDefault="00B751B9" w:rsidP="00E14CEA">
      <w:pPr>
        <w:pStyle w:val="NoSpacing"/>
        <w:numPr>
          <w:ilvl w:val="0"/>
          <w:numId w:val="7"/>
        </w:numPr>
        <w:rPr>
          <w:rFonts w:ascii="Arial" w:hAnsi="Arial" w:cs="Arial"/>
        </w:rPr>
      </w:pPr>
      <w:r w:rsidRPr="00B751B9">
        <w:rPr>
          <w:rFonts w:ascii="Arial" w:hAnsi="Arial" w:cs="Arial"/>
        </w:rPr>
        <w:t xml:space="preserve">Identify the </w:t>
      </w:r>
      <w:r w:rsidR="00A31FFA" w:rsidRPr="00B751B9">
        <w:rPr>
          <w:rFonts w:ascii="Arial" w:hAnsi="Arial" w:cs="Arial"/>
        </w:rPr>
        <w:t>hazards.</w:t>
      </w:r>
    </w:p>
    <w:p w14:paraId="17116DDB" w14:textId="013D445B" w:rsidR="006D0D81" w:rsidRDefault="006D0D81" w:rsidP="00E14CEA">
      <w:pPr>
        <w:pStyle w:val="NoSpacing"/>
        <w:numPr>
          <w:ilvl w:val="0"/>
          <w:numId w:val="7"/>
        </w:numPr>
        <w:rPr>
          <w:rFonts w:ascii="Arial" w:hAnsi="Arial" w:cs="Arial"/>
        </w:rPr>
      </w:pPr>
      <w:r>
        <w:rPr>
          <w:rFonts w:ascii="Arial" w:hAnsi="Arial" w:cs="Arial"/>
        </w:rPr>
        <w:t xml:space="preserve">Assess the </w:t>
      </w:r>
      <w:r w:rsidR="00A31FFA">
        <w:rPr>
          <w:rFonts w:ascii="Arial" w:hAnsi="Arial" w:cs="Arial"/>
        </w:rPr>
        <w:t>risks.</w:t>
      </w:r>
    </w:p>
    <w:p w14:paraId="34D5E068" w14:textId="137B6E25" w:rsidR="006D0D81" w:rsidRDefault="00A31FFA" w:rsidP="00E14CEA">
      <w:pPr>
        <w:pStyle w:val="NoSpacing"/>
        <w:numPr>
          <w:ilvl w:val="0"/>
          <w:numId w:val="7"/>
        </w:numPr>
        <w:rPr>
          <w:rFonts w:ascii="Arial" w:hAnsi="Arial" w:cs="Arial"/>
        </w:rPr>
      </w:pPr>
      <w:r>
        <w:rPr>
          <w:rFonts w:ascii="Arial" w:hAnsi="Arial" w:cs="Arial"/>
        </w:rPr>
        <w:t>Control</w:t>
      </w:r>
      <w:r w:rsidR="006D0D81">
        <w:rPr>
          <w:rFonts w:ascii="Arial" w:hAnsi="Arial" w:cs="Arial"/>
        </w:rPr>
        <w:t xml:space="preserve"> the </w:t>
      </w:r>
      <w:r w:rsidR="00DD4CD0">
        <w:rPr>
          <w:rFonts w:ascii="Arial" w:hAnsi="Arial" w:cs="Arial"/>
        </w:rPr>
        <w:t>risks.</w:t>
      </w:r>
      <w:r w:rsidR="006D0D81">
        <w:rPr>
          <w:rFonts w:ascii="Arial" w:hAnsi="Arial" w:cs="Arial"/>
        </w:rPr>
        <w:t xml:space="preserve"> </w:t>
      </w:r>
    </w:p>
    <w:p w14:paraId="3BCEB271" w14:textId="3D0230A2" w:rsidR="006D0D81" w:rsidRDefault="006D0D81" w:rsidP="00E14CEA">
      <w:pPr>
        <w:pStyle w:val="NoSpacing"/>
        <w:numPr>
          <w:ilvl w:val="0"/>
          <w:numId w:val="7"/>
        </w:numPr>
        <w:rPr>
          <w:rFonts w:ascii="Arial" w:hAnsi="Arial" w:cs="Arial"/>
        </w:rPr>
      </w:pPr>
      <w:r>
        <w:rPr>
          <w:rFonts w:ascii="Arial" w:hAnsi="Arial" w:cs="Arial"/>
        </w:rPr>
        <w:t xml:space="preserve">Record the </w:t>
      </w:r>
      <w:r w:rsidR="00A31FFA">
        <w:rPr>
          <w:rFonts w:ascii="Arial" w:hAnsi="Arial" w:cs="Arial"/>
        </w:rPr>
        <w:t>findings.</w:t>
      </w:r>
    </w:p>
    <w:p w14:paraId="58A2D33B" w14:textId="52B0D545" w:rsidR="00A31FFA" w:rsidRDefault="00A31FFA" w:rsidP="00E14CEA">
      <w:pPr>
        <w:pStyle w:val="NoSpacing"/>
        <w:numPr>
          <w:ilvl w:val="0"/>
          <w:numId w:val="7"/>
        </w:numPr>
        <w:rPr>
          <w:rFonts w:ascii="Arial" w:hAnsi="Arial" w:cs="Arial"/>
        </w:rPr>
      </w:pPr>
      <w:r>
        <w:rPr>
          <w:rFonts w:ascii="Arial" w:hAnsi="Arial" w:cs="Arial"/>
        </w:rPr>
        <w:t>Review the risks.</w:t>
      </w:r>
    </w:p>
    <w:p w14:paraId="11687D30" w14:textId="77777777" w:rsidR="00D1674C" w:rsidRDefault="00D1674C" w:rsidP="00587268">
      <w:pPr>
        <w:pStyle w:val="NoSpacing"/>
        <w:rPr>
          <w:rFonts w:ascii="Arial" w:hAnsi="Arial" w:cs="Arial"/>
        </w:rPr>
      </w:pPr>
    </w:p>
    <w:p w14:paraId="626B59CB" w14:textId="4757E13B" w:rsidR="00587268" w:rsidRDefault="00762599" w:rsidP="00587268">
      <w:pPr>
        <w:pStyle w:val="NoSpacing"/>
        <w:rPr>
          <w:rFonts w:ascii="Arial" w:hAnsi="Arial" w:cs="Arial"/>
        </w:rPr>
      </w:pPr>
      <w:r w:rsidRPr="00762599">
        <w:rPr>
          <w:rFonts w:ascii="Arial" w:hAnsi="Arial" w:cs="Arial"/>
        </w:rPr>
        <w:t>The nursery is expected to take all essential precautions to keep children safe and healthy. Prepare a plan for coping with crises. Children are inquisitive and, at times, rowdy. When they play, kids run the danger of being injured by falling objects, particularly heavy ones, or objects that are out of reach. Weather may be dangerous if it floods, therefore there must be a plan in place to get them out before the danger reaches them. Food and tiny items can be a choking hazard for all children. toys and games with small parts must be avoided.</w:t>
      </w:r>
    </w:p>
    <w:p w14:paraId="7939E2F6" w14:textId="2ECB9B04" w:rsidR="00C6768A" w:rsidRDefault="00C6768A" w:rsidP="00587268">
      <w:pPr>
        <w:pStyle w:val="NoSpacing"/>
        <w:rPr>
          <w:rFonts w:ascii="Arial" w:hAnsi="Arial" w:cs="Arial"/>
        </w:rPr>
      </w:pPr>
      <w:r w:rsidRPr="00C6768A">
        <w:rPr>
          <w:rFonts w:ascii="Arial" w:hAnsi="Arial" w:cs="Arial"/>
        </w:rPr>
        <w:t xml:space="preserve">Outside garden facilities should be clean and free of rust, since rusted swing sets or slides may be dangerous and cause accidents. All equipment should be examined on a regular basis to avoid infection or other problems. Kitchen equipment and electricity may be dangerous, so keep that in mind. Strangers may be dangerous to </w:t>
      </w:r>
      <w:r w:rsidR="004E203F" w:rsidRPr="00C6768A">
        <w:rPr>
          <w:rFonts w:ascii="Arial" w:hAnsi="Arial" w:cs="Arial"/>
        </w:rPr>
        <w:t>children</w:t>
      </w:r>
      <w:r w:rsidRPr="00C6768A">
        <w:rPr>
          <w:rFonts w:ascii="Arial" w:hAnsi="Arial" w:cs="Arial"/>
        </w:rPr>
        <w:t xml:space="preserve"> therefore we must ensure that our nursery has security doors and credentials for all employees.</w:t>
      </w:r>
    </w:p>
    <w:p w14:paraId="0E78B0FA" w14:textId="7A7CEACA" w:rsidR="008300F3" w:rsidRDefault="004E203F" w:rsidP="00587268">
      <w:pPr>
        <w:pStyle w:val="NoSpacing"/>
        <w:rPr>
          <w:rFonts w:ascii="Arial" w:hAnsi="Arial" w:cs="Arial"/>
        </w:rPr>
      </w:pPr>
      <w:r w:rsidRPr="004E203F">
        <w:rPr>
          <w:rFonts w:ascii="Arial" w:hAnsi="Arial" w:cs="Arial"/>
        </w:rPr>
        <w:t xml:space="preserve">A DBS check is strongly advised for all employees. There are fire exits and fire doors. Smoking alarms must be checked on a regular basis, all plugs must be covered to prevent youngsters from inserting their fingers, and heating radiators must be covered to avoid burning. Before children enter the nursery, the premises must be inspected for safety. Slippery flooring and water can cause </w:t>
      </w:r>
      <w:r w:rsidR="005163AD" w:rsidRPr="004E203F">
        <w:rPr>
          <w:rFonts w:ascii="Arial" w:hAnsi="Arial" w:cs="Arial"/>
        </w:rPr>
        <w:t>accidents,</w:t>
      </w:r>
      <w:r>
        <w:rPr>
          <w:rFonts w:ascii="Arial" w:hAnsi="Arial" w:cs="Arial"/>
        </w:rPr>
        <w:t xml:space="preserve"> so </w:t>
      </w:r>
      <w:r w:rsidR="00BD3938">
        <w:rPr>
          <w:rFonts w:ascii="Arial" w:hAnsi="Arial" w:cs="Arial"/>
        </w:rPr>
        <w:t>they</w:t>
      </w:r>
      <w:r w:rsidRPr="004E203F">
        <w:rPr>
          <w:rFonts w:ascii="Arial" w:hAnsi="Arial" w:cs="Arial"/>
        </w:rPr>
        <w:t xml:space="preserve"> need anti-slip and absorbent mats to keep from falling. When anything happens, have a first-aid kit and nurses on hand to help and </w:t>
      </w:r>
      <w:r w:rsidR="00BD3938">
        <w:rPr>
          <w:rFonts w:ascii="Arial" w:hAnsi="Arial" w:cs="Arial"/>
        </w:rPr>
        <w:t>record</w:t>
      </w:r>
      <w:r w:rsidRPr="004E203F">
        <w:rPr>
          <w:rFonts w:ascii="Arial" w:hAnsi="Arial" w:cs="Arial"/>
        </w:rPr>
        <w:t xml:space="preserve"> </w:t>
      </w:r>
      <w:r w:rsidR="00BD3938">
        <w:rPr>
          <w:rFonts w:ascii="Arial" w:hAnsi="Arial" w:cs="Arial"/>
        </w:rPr>
        <w:t xml:space="preserve">it </w:t>
      </w:r>
      <w:r w:rsidRPr="004E203F">
        <w:rPr>
          <w:rFonts w:ascii="Arial" w:hAnsi="Arial" w:cs="Arial"/>
        </w:rPr>
        <w:t>in the accident book. Finally, poorly trained workers can endanger children. The following are the primary hazards and solutions:</w:t>
      </w:r>
    </w:p>
    <w:p w14:paraId="20A9256A" w14:textId="77777777" w:rsidR="00602AE6" w:rsidRDefault="00602AE6" w:rsidP="00587268">
      <w:pPr>
        <w:pStyle w:val="NoSpacing"/>
        <w:rPr>
          <w:rFonts w:ascii="Arial" w:hAnsi="Arial" w:cs="Arial"/>
        </w:rPr>
      </w:pPr>
    </w:p>
    <w:p w14:paraId="56415BA5" w14:textId="77777777" w:rsidR="00602AE6" w:rsidRDefault="00602AE6" w:rsidP="00587268">
      <w:pPr>
        <w:pStyle w:val="NoSpacing"/>
        <w:rPr>
          <w:rFonts w:ascii="Arial" w:hAnsi="Arial" w:cs="Arial"/>
        </w:rPr>
      </w:pPr>
    </w:p>
    <w:tbl>
      <w:tblPr>
        <w:tblStyle w:val="TableGrid"/>
        <w:tblW w:w="0" w:type="auto"/>
        <w:tblLook w:val="04A0" w:firstRow="1" w:lastRow="0" w:firstColumn="1" w:lastColumn="0" w:noHBand="0" w:noVBand="1"/>
      </w:tblPr>
      <w:tblGrid>
        <w:gridCol w:w="4508"/>
        <w:gridCol w:w="4508"/>
      </w:tblGrid>
      <w:tr w:rsidR="00602AE6" w14:paraId="04B67340" w14:textId="77777777" w:rsidTr="00602AE6">
        <w:tc>
          <w:tcPr>
            <w:tcW w:w="4508" w:type="dxa"/>
          </w:tcPr>
          <w:p w14:paraId="5A3C9CD1" w14:textId="03E71887" w:rsidR="00602AE6" w:rsidRPr="005A6AF0" w:rsidRDefault="005A6AF0" w:rsidP="00587268">
            <w:pPr>
              <w:pStyle w:val="NoSpacing"/>
              <w:rPr>
                <w:rFonts w:ascii="Arial" w:hAnsi="Arial" w:cs="Arial"/>
                <w:sz w:val="24"/>
                <w:szCs w:val="24"/>
              </w:rPr>
            </w:pPr>
            <w:r w:rsidRPr="005A6AF0">
              <w:rPr>
                <w:rFonts w:ascii="Arial" w:hAnsi="Arial" w:cs="Arial"/>
                <w:sz w:val="24"/>
                <w:szCs w:val="24"/>
              </w:rPr>
              <w:t xml:space="preserve">Risk </w:t>
            </w:r>
          </w:p>
        </w:tc>
        <w:tc>
          <w:tcPr>
            <w:tcW w:w="4508" w:type="dxa"/>
          </w:tcPr>
          <w:p w14:paraId="6258D37E" w14:textId="702AE0F9" w:rsidR="00602AE6" w:rsidRPr="005A6AF0" w:rsidRDefault="005A6AF0" w:rsidP="00587268">
            <w:pPr>
              <w:pStyle w:val="NoSpacing"/>
              <w:rPr>
                <w:rFonts w:ascii="Arial" w:hAnsi="Arial" w:cs="Arial"/>
                <w:sz w:val="24"/>
                <w:szCs w:val="24"/>
              </w:rPr>
            </w:pPr>
            <w:r w:rsidRPr="005A6AF0">
              <w:rPr>
                <w:rFonts w:ascii="Arial" w:hAnsi="Arial" w:cs="Arial"/>
                <w:sz w:val="24"/>
                <w:szCs w:val="24"/>
              </w:rPr>
              <w:t xml:space="preserve">Solutions </w:t>
            </w:r>
          </w:p>
        </w:tc>
      </w:tr>
      <w:tr w:rsidR="00602AE6" w14:paraId="6A5C5DAE" w14:textId="77777777" w:rsidTr="00602AE6">
        <w:tc>
          <w:tcPr>
            <w:tcW w:w="4508" w:type="dxa"/>
          </w:tcPr>
          <w:p w14:paraId="667015FF" w14:textId="04D825D0" w:rsidR="00602AE6" w:rsidRDefault="005A6AF0" w:rsidP="00587268">
            <w:pPr>
              <w:pStyle w:val="NoSpacing"/>
              <w:rPr>
                <w:rFonts w:ascii="Arial" w:hAnsi="Arial" w:cs="Arial"/>
              </w:rPr>
            </w:pPr>
            <w:r>
              <w:rPr>
                <w:rFonts w:ascii="Arial" w:hAnsi="Arial" w:cs="Arial"/>
              </w:rPr>
              <w:t xml:space="preserve">Fire </w:t>
            </w:r>
          </w:p>
        </w:tc>
        <w:tc>
          <w:tcPr>
            <w:tcW w:w="4508" w:type="dxa"/>
          </w:tcPr>
          <w:p w14:paraId="7508B6DE" w14:textId="7FDB6D88" w:rsidR="00602AE6" w:rsidRDefault="00B10169" w:rsidP="00587268">
            <w:pPr>
              <w:pStyle w:val="NoSpacing"/>
              <w:rPr>
                <w:rFonts w:ascii="Arial" w:hAnsi="Arial" w:cs="Arial"/>
              </w:rPr>
            </w:pPr>
            <w:r>
              <w:rPr>
                <w:rFonts w:ascii="Arial" w:hAnsi="Arial" w:cs="Arial"/>
              </w:rPr>
              <w:t xml:space="preserve">Smoke alarm/check regularly </w:t>
            </w:r>
          </w:p>
        </w:tc>
      </w:tr>
      <w:tr w:rsidR="00602AE6" w14:paraId="41DEAFCC" w14:textId="77777777" w:rsidTr="00602AE6">
        <w:tc>
          <w:tcPr>
            <w:tcW w:w="4508" w:type="dxa"/>
          </w:tcPr>
          <w:p w14:paraId="7482BFF0" w14:textId="15FC16B7" w:rsidR="00602AE6" w:rsidRDefault="005A6AF0" w:rsidP="00587268">
            <w:pPr>
              <w:pStyle w:val="NoSpacing"/>
              <w:rPr>
                <w:rFonts w:ascii="Arial" w:hAnsi="Arial" w:cs="Arial"/>
              </w:rPr>
            </w:pPr>
            <w:r>
              <w:rPr>
                <w:rFonts w:ascii="Arial" w:hAnsi="Arial" w:cs="Arial"/>
              </w:rPr>
              <w:t>Slippery floors</w:t>
            </w:r>
          </w:p>
        </w:tc>
        <w:tc>
          <w:tcPr>
            <w:tcW w:w="4508" w:type="dxa"/>
          </w:tcPr>
          <w:p w14:paraId="570A5153" w14:textId="137FAA0E" w:rsidR="00602AE6" w:rsidRDefault="004A7157" w:rsidP="00587268">
            <w:pPr>
              <w:pStyle w:val="NoSpacing"/>
              <w:rPr>
                <w:rFonts w:ascii="Arial" w:hAnsi="Arial" w:cs="Arial"/>
              </w:rPr>
            </w:pPr>
            <w:r>
              <w:rPr>
                <w:rFonts w:ascii="Arial" w:hAnsi="Arial" w:cs="Arial"/>
              </w:rPr>
              <w:t>Anti-slip, wet floor sign, absorbing mats</w:t>
            </w:r>
          </w:p>
        </w:tc>
      </w:tr>
      <w:tr w:rsidR="00602AE6" w14:paraId="1D392B19" w14:textId="77777777" w:rsidTr="00602AE6">
        <w:tc>
          <w:tcPr>
            <w:tcW w:w="4508" w:type="dxa"/>
          </w:tcPr>
          <w:p w14:paraId="170B0C5D" w14:textId="36ACCE9E" w:rsidR="00602AE6" w:rsidRDefault="005A6AF0" w:rsidP="00587268">
            <w:pPr>
              <w:pStyle w:val="NoSpacing"/>
              <w:rPr>
                <w:rFonts w:ascii="Arial" w:hAnsi="Arial" w:cs="Arial"/>
              </w:rPr>
            </w:pPr>
            <w:r>
              <w:rPr>
                <w:rFonts w:ascii="Arial" w:hAnsi="Arial" w:cs="Arial"/>
              </w:rPr>
              <w:t xml:space="preserve">Strangers </w:t>
            </w:r>
          </w:p>
        </w:tc>
        <w:tc>
          <w:tcPr>
            <w:tcW w:w="4508" w:type="dxa"/>
          </w:tcPr>
          <w:p w14:paraId="1DE60ACD" w14:textId="55CB7DB2" w:rsidR="00602AE6" w:rsidRDefault="00DD01CC" w:rsidP="00587268">
            <w:pPr>
              <w:pStyle w:val="NoSpacing"/>
              <w:rPr>
                <w:rFonts w:ascii="Arial" w:hAnsi="Arial" w:cs="Arial"/>
              </w:rPr>
            </w:pPr>
            <w:r>
              <w:rPr>
                <w:rFonts w:ascii="Arial" w:hAnsi="Arial" w:cs="Arial"/>
              </w:rPr>
              <w:t>Id badge, sign in and out book</w:t>
            </w:r>
          </w:p>
        </w:tc>
      </w:tr>
      <w:tr w:rsidR="00602AE6" w14:paraId="616F3838" w14:textId="77777777" w:rsidTr="00602AE6">
        <w:tc>
          <w:tcPr>
            <w:tcW w:w="4508" w:type="dxa"/>
          </w:tcPr>
          <w:p w14:paraId="353722A4" w14:textId="25D51B7C" w:rsidR="00602AE6" w:rsidRDefault="005A6AF0" w:rsidP="00587268">
            <w:pPr>
              <w:pStyle w:val="NoSpacing"/>
              <w:rPr>
                <w:rFonts w:ascii="Arial" w:hAnsi="Arial" w:cs="Arial"/>
              </w:rPr>
            </w:pPr>
            <w:r>
              <w:rPr>
                <w:rFonts w:ascii="Arial" w:hAnsi="Arial" w:cs="Arial"/>
              </w:rPr>
              <w:t>Injured children</w:t>
            </w:r>
          </w:p>
        </w:tc>
        <w:tc>
          <w:tcPr>
            <w:tcW w:w="4508" w:type="dxa"/>
          </w:tcPr>
          <w:p w14:paraId="1F38CF23" w14:textId="70F9ABEE" w:rsidR="00602AE6" w:rsidRDefault="00DC6998" w:rsidP="00587268">
            <w:pPr>
              <w:pStyle w:val="NoSpacing"/>
              <w:rPr>
                <w:rFonts w:ascii="Arial" w:hAnsi="Arial" w:cs="Arial"/>
              </w:rPr>
            </w:pPr>
            <w:r>
              <w:rPr>
                <w:rFonts w:ascii="Arial" w:hAnsi="Arial" w:cs="Arial"/>
              </w:rPr>
              <w:t>First aid kit</w:t>
            </w:r>
            <w:r w:rsidR="00CB2942">
              <w:rPr>
                <w:rFonts w:ascii="Arial" w:hAnsi="Arial" w:cs="Arial"/>
              </w:rPr>
              <w:t>/ trained staff</w:t>
            </w:r>
          </w:p>
        </w:tc>
      </w:tr>
      <w:tr w:rsidR="00602AE6" w14:paraId="4B81D110" w14:textId="77777777" w:rsidTr="00602AE6">
        <w:tc>
          <w:tcPr>
            <w:tcW w:w="4508" w:type="dxa"/>
          </w:tcPr>
          <w:p w14:paraId="02CCB9A1" w14:textId="3DFC71FF" w:rsidR="00602AE6" w:rsidRDefault="0041789A" w:rsidP="00587268">
            <w:pPr>
              <w:pStyle w:val="NoSpacing"/>
              <w:rPr>
                <w:rFonts w:ascii="Arial" w:hAnsi="Arial" w:cs="Arial"/>
              </w:rPr>
            </w:pPr>
            <w:r>
              <w:rPr>
                <w:rFonts w:ascii="Arial" w:hAnsi="Arial" w:cs="Arial"/>
              </w:rPr>
              <w:t>S</w:t>
            </w:r>
            <w:r w:rsidR="005A6AF0">
              <w:rPr>
                <w:rFonts w:ascii="Arial" w:hAnsi="Arial" w:cs="Arial"/>
              </w:rPr>
              <w:t>taff</w:t>
            </w:r>
            <w:r>
              <w:rPr>
                <w:rFonts w:ascii="Arial" w:hAnsi="Arial" w:cs="Arial"/>
              </w:rPr>
              <w:t xml:space="preserve"> </w:t>
            </w:r>
          </w:p>
        </w:tc>
        <w:tc>
          <w:tcPr>
            <w:tcW w:w="4508" w:type="dxa"/>
          </w:tcPr>
          <w:p w14:paraId="02F9FD94" w14:textId="2B9C1396" w:rsidR="00602AE6" w:rsidRDefault="00CB2942" w:rsidP="00587268">
            <w:pPr>
              <w:pStyle w:val="NoSpacing"/>
              <w:rPr>
                <w:rFonts w:ascii="Arial" w:hAnsi="Arial" w:cs="Arial"/>
              </w:rPr>
            </w:pPr>
            <w:r>
              <w:rPr>
                <w:rFonts w:ascii="Arial" w:hAnsi="Arial" w:cs="Arial"/>
              </w:rPr>
              <w:t>DBS</w:t>
            </w:r>
            <w:r w:rsidR="00C74855">
              <w:rPr>
                <w:rFonts w:ascii="Arial" w:hAnsi="Arial" w:cs="Arial"/>
              </w:rPr>
              <w:t xml:space="preserve"> check</w:t>
            </w:r>
          </w:p>
        </w:tc>
      </w:tr>
      <w:tr w:rsidR="00602AE6" w14:paraId="327D2D1B" w14:textId="77777777" w:rsidTr="00602AE6">
        <w:tc>
          <w:tcPr>
            <w:tcW w:w="4508" w:type="dxa"/>
          </w:tcPr>
          <w:p w14:paraId="4E3E296D" w14:textId="105BB9CF" w:rsidR="00602AE6" w:rsidRDefault="0041789A" w:rsidP="00587268">
            <w:pPr>
              <w:pStyle w:val="NoSpacing"/>
              <w:rPr>
                <w:rFonts w:ascii="Arial" w:hAnsi="Arial" w:cs="Arial"/>
              </w:rPr>
            </w:pPr>
            <w:r>
              <w:rPr>
                <w:rFonts w:ascii="Arial" w:hAnsi="Arial" w:cs="Arial"/>
              </w:rPr>
              <w:t>Fingers in the plug</w:t>
            </w:r>
          </w:p>
        </w:tc>
        <w:tc>
          <w:tcPr>
            <w:tcW w:w="4508" w:type="dxa"/>
          </w:tcPr>
          <w:p w14:paraId="41C80BE5" w14:textId="4CB4CE12" w:rsidR="00602AE6" w:rsidRDefault="00C74855" w:rsidP="00587268">
            <w:pPr>
              <w:pStyle w:val="NoSpacing"/>
              <w:rPr>
                <w:rFonts w:ascii="Arial" w:hAnsi="Arial" w:cs="Arial"/>
              </w:rPr>
            </w:pPr>
            <w:r>
              <w:rPr>
                <w:rFonts w:ascii="Arial" w:hAnsi="Arial" w:cs="Arial"/>
              </w:rPr>
              <w:t>All plug covered</w:t>
            </w:r>
          </w:p>
        </w:tc>
      </w:tr>
      <w:tr w:rsidR="00602AE6" w14:paraId="27462612" w14:textId="77777777" w:rsidTr="00602AE6">
        <w:tc>
          <w:tcPr>
            <w:tcW w:w="4508" w:type="dxa"/>
          </w:tcPr>
          <w:p w14:paraId="07382148" w14:textId="417EF77F" w:rsidR="00602AE6" w:rsidRDefault="0041789A" w:rsidP="00587268">
            <w:pPr>
              <w:pStyle w:val="NoSpacing"/>
              <w:rPr>
                <w:rFonts w:ascii="Arial" w:hAnsi="Arial" w:cs="Arial"/>
              </w:rPr>
            </w:pPr>
            <w:r>
              <w:rPr>
                <w:rFonts w:ascii="Arial" w:hAnsi="Arial" w:cs="Arial"/>
              </w:rPr>
              <w:t xml:space="preserve">Un safe building </w:t>
            </w:r>
          </w:p>
        </w:tc>
        <w:tc>
          <w:tcPr>
            <w:tcW w:w="4508" w:type="dxa"/>
          </w:tcPr>
          <w:p w14:paraId="0F616AAD" w14:textId="7DAB6FC2" w:rsidR="00602AE6" w:rsidRDefault="00C74855" w:rsidP="00587268">
            <w:pPr>
              <w:pStyle w:val="NoSpacing"/>
              <w:rPr>
                <w:rFonts w:ascii="Arial" w:hAnsi="Arial" w:cs="Arial"/>
              </w:rPr>
            </w:pPr>
            <w:r>
              <w:rPr>
                <w:rFonts w:ascii="Arial" w:hAnsi="Arial" w:cs="Arial"/>
              </w:rPr>
              <w:t>Building secure</w:t>
            </w:r>
          </w:p>
        </w:tc>
      </w:tr>
    </w:tbl>
    <w:p w14:paraId="6ACF1C91" w14:textId="77777777" w:rsidR="00602AE6" w:rsidRDefault="00602AE6" w:rsidP="00587268">
      <w:pPr>
        <w:pStyle w:val="NoSpacing"/>
        <w:rPr>
          <w:rFonts w:ascii="Arial" w:hAnsi="Arial" w:cs="Arial"/>
        </w:rPr>
      </w:pPr>
    </w:p>
    <w:p w14:paraId="6F611D2B" w14:textId="41BE20DE" w:rsidR="006D3E0C" w:rsidRDefault="006D3E0C" w:rsidP="00B50E7A">
      <w:pPr>
        <w:pStyle w:val="NoSpacing"/>
      </w:pPr>
    </w:p>
    <w:p w14:paraId="7D37AC94" w14:textId="77777777" w:rsidR="00B50E7A" w:rsidRDefault="00B50E7A" w:rsidP="00B50E7A">
      <w:pPr>
        <w:pStyle w:val="NoSpacing"/>
      </w:pPr>
    </w:p>
    <w:p w14:paraId="6B3A44CA" w14:textId="77777777" w:rsidR="00B50E7A" w:rsidRDefault="00B50E7A" w:rsidP="00B50E7A">
      <w:pPr>
        <w:pStyle w:val="NoSpacing"/>
      </w:pPr>
    </w:p>
    <w:p w14:paraId="573D9EF7" w14:textId="77777777" w:rsidR="00B50E7A" w:rsidRDefault="00B50E7A" w:rsidP="00B50E7A">
      <w:pPr>
        <w:pStyle w:val="NoSpacing"/>
      </w:pPr>
    </w:p>
    <w:p w14:paraId="43039EFA" w14:textId="77777777" w:rsidR="00B50E7A" w:rsidRDefault="00B50E7A" w:rsidP="00B50E7A">
      <w:pPr>
        <w:pStyle w:val="NoSpacing"/>
      </w:pPr>
    </w:p>
    <w:p w14:paraId="20377E27" w14:textId="77777777" w:rsidR="00B50E7A" w:rsidRDefault="00B50E7A" w:rsidP="00B50E7A">
      <w:pPr>
        <w:pStyle w:val="NoSpacing"/>
      </w:pPr>
    </w:p>
    <w:p w14:paraId="7C51BC9A" w14:textId="77777777" w:rsidR="00B50E7A" w:rsidRDefault="00B50E7A" w:rsidP="00B50E7A">
      <w:pPr>
        <w:pStyle w:val="NoSpacing"/>
      </w:pPr>
    </w:p>
    <w:p w14:paraId="0AF319FC" w14:textId="77777777" w:rsidR="00B50E7A" w:rsidRDefault="00B50E7A" w:rsidP="00B50E7A">
      <w:pPr>
        <w:pStyle w:val="NoSpacing"/>
      </w:pPr>
    </w:p>
    <w:p w14:paraId="0EC186FE" w14:textId="77777777" w:rsidR="00B50E7A" w:rsidRDefault="00B50E7A" w:rsidP="00B50E7A">
      <w:pPr>
        <w:pStyle w:val="NoSpacing"/>
      </w:pPr>
    </w:p>
    <w:p w14:paraId="46B89A27" w14:textId="6D5AC9D7" w:rsidR="00B50E7A" w:rsidRDefault="00B50E7A" w:rsidP="00D20A89">
      <w:pPr>
        <w:pStyle w:val="Heading1"/>
      </w:pPr>
      <w:bookmarkStart w:id="12" w:name="_Toc151931628"/>
      <w:r w:rsidRPr="00BA7FDA">
        <w:t>Financial plan</w:t>
      </w:r>
      <w:bookmarkEnd w:id="12"/>
    </w:p>
    <w:p w14:paraId="2F1CEF79" w14:textId="77777777" w:rsidR="00D20A89" w:rsidRDefault="00D20A89" w:rsidP="00B50E7A">
      <w:pPr>
        <w:pStyle w:val="NoSpacing"/>
        <w:rPr>
          <w:rFonts w:ascii="Arial" w:hAnsi="Arial" w:cs="Arial"/>
        </w:rPr>
      </w:pPr>
    </w:p>
    <w:p w14:paraId="1D3F04C4" w14:textId="77777777" w:rsidR="00D20A89" w:rsidRPr="00D20A89" w:rsidRDefault="00D20A89" w:rsidP="00D20A89">
      <w:pPr>
        <w:pStyle w:val="NoSpacing"/>
        <w:rPr>
          <w:rFonts w:ascii="Arial" w:hAnsi="Arial" w:cs="Arial"/>
        </w:rPr>
      </w:pPr>
      <w:r w:rsidRPr="00D20A89">
        <w:rPr>
          <w:rFonts w:ascii="Arial" w:hAnsi="Arial" w:cs="Arial"/>
        </w:rPr>
        <w:t xml:space="preserve">A financial plan is a document that contains </w:t>
      </w:r>
      <w:proofErr w:type="gramStart"/>
      <w:r w:rsidRPr="00D20A89">
        <w:rPr>
          <w:rFonts w:ascii="Arial" w:hAnsi="Arial" w:cs="Arial"/>
        </w:rPr>
        <w:t>all of</w:t>
      </w:r>
      <w:proofErr w:type="gramEnd"/>
      <w:r w:rsidRPr="00D20A89">
        <w:rPr>
          <w:rFonts w:ascii="Arial" w:hAnsi="Arial" w:cs="Arial"/>
        </w:rPr>
        <w:t xml:space="preserve"> the project's specifics and may assist in determining the essential needs to spend in the project and where to invest (Liz Manning,2023). Our plan project begins with providing funding and how we split that fund to meet the needs of our nursery, the budget is 100,000 pounds, and we split the money into different areas beginning with the premises and how to improve it, financial planning involves a thorough evaluation of the money situation (income, spending, debt, and saving) and future expectations. Begin your planning efforts by obtaining data from several bank accounts. Make a rudimentary computation to ensure that we are on the right track. </w:t>
      </w:r>
    </w:p>
    <w:p w14:paraId="15A6A52D" w14:textId="77777777" w:rsidR="00D20A89" w:rsidRPr="00D20A89" w:rsidRDefault="00D20A89" w:rsidP="00D20A89">
      <w:pPr>
        <w:pStyle w:val="NoSpacing"/>
        <w:rPr>
          <w:rFonts w:ascii="Arial" w:hAnsi="Arial" w:cs="Arial"/>
        </w:rPr>
      </w:pPr>
    </w:p>
    <w:p w14:paraId="3701FA80" w14:textId="351B7E40" w:rsidR="00D20A89" w:rsidRDefault="00D20A89" w:rsidP="00D20A89">
      <w:pPr>
        <w:pStyle w:val="NoSpacing"/>
        <w:rPr>
          <w:rFonts w:ascii="Arial" w:hAnsi="Arial" w:cs="Arial"/>
        </w:rPr>
      </w:pPr>
      <w:r w:rsidRPr="00D20A89">
        <w:rPr>
          <w:rFonts w:ascii="Arial" w:hAnsi="Arial" w:cs="Arial"/>
        </w:rPr>
        <w:t>Cashflow projections over the next two months.</w:t>
      </w:r>
    </w:p>
    <w:p w14:paraId="3AFC0E16" w14:textId="77777777" w:rsidR="00D20A89" w:rsidRDefault="00D20A89" w:rsidP="00D20A89">
      <w:pPr>
        <w:pStyle w:val="NoSpacing"/>
        <w:rPr>
          <w:rFonts w:ascii="Arial" w:hAnsi="Arial"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C652DE" w:rsidRPr="00C652DE" w14:paraId="19E0A3C1"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3774E90"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Colom 1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30D9326"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September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AD2F26C"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October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AAD601"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Total </w:t>
            </w:r>
          </w:p>
        </w:tc>
      </w:tr>
      <w:tr w:rsidR="00C652DE" w:rsidRPr="00C652DE" w14:paraId="0472D90C"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9F6F037"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Sales income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16A444C"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5,500 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4CAFB0B"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9,500 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A0D89F8" w14:textId="26B65E2A"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1</w:t>
            </w:r>
            <w:r w:rsidR="00542E30">
              <w:rPr>
                <w:rFonts w:ascii="Cambria" w:eastAsia="Times New Roman" w:hAnsi="Cambria" w:cs="Times New Roman"/>
                <w:kern w:val="0"/>
                <w:sz w:val="24"/>
                <w:szCs w:val="24"/>
                <w:lang w:eastAsia="en-GB"/>
                <w14:ligatures w14:val="none"/>
              </w:rPr>
              <w:t>5</w:t>
            </w:r>
            <w:r w:rsidRPr="00C652DE">
              <w:rPr>
                <w:rFonts w:ascii="Cambria" w:eastAsia="Times New Roman" w:hAnsi="Cambria" w:cs="Times New Roman"/>
                <w:kern w:val="0"/>
                <w:sz w:val="24"/>
                <w:szCs w:val="24"/>
                <w:lang w:eastAsia="en-GB"/>
                <w14:ligatures w14:val="none"/>
              </w:rPr>
              <w:t>,000 </w:t>
            </w:r>
          </w:p>
        </w:tc>
      </w:tr>
      <w:tr w:rsidR="00C652DE" w:rsidRPr="00C652DE" w14:paraId="5683AF26"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4FD4EB1"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Grant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4C0B205"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F7A3BDD"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F576326"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r>
      <w:tr w:rsidR="00C652DE" w:rsidRPr="00C652DE" w14:paraId="3E1E096D"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4E338DF"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Bank loan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C098459"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4273328"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EE263DE"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r>
      <w:tr w:rsidR="00C652DE" w:rsidRPr="00C652DE" w14:paraId="46A671A9"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15C62E8"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Total income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04B1C9E"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100,00 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C95DE66"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5,500 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C81B26A" w14:textId="48654E16" w:rsidR="00C652DE" w:rsidRPr="00C652DE" w:rsidRDefault="002C2257"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mbria" w:eastAsia="Times New Roman" w:hAnsi="Cambria" w:cs="Times New Roman"/>
                <w:kern w:val="0"/>
                <w:sz w:val="24"/>
                <w:szCs w:val="24"/>
                <w:lang w:eastAsia="en-GB"/>
                <w14:ligatures w14:val="none"/>
              </w:rPr>
              <w:t>105,</w:t>
            </w:r>
            <w:r w:rsidR="00542E30">
              <w:rPr>
                <w:rFonts w:ascii="Cambria" w:eastAsia="Times New Roman" w:hAnsi="Cambria" w:cs="Times New Roman"/>
                <w:kern w:val="0"/>
                <w:sz w:val="24"/>
                <w:szCs w:val="24"/>
                <w:lang w:eastAsia="en-GB"/>
                <w14:ligatures w14:val="none"/>
              </w:rPr>
              <w:t>5</w:t>
            </w:r>
            <w:r w:rsidR="00C652DE" w:rsidRPr="00C652DE">
              <w:rPr>
                <w:rFonts w:ascii="Cambria" w:eastAsia="Times New Roman" w:hAnsi="Cambria" w:cs="Times New Roman"/>
                <w:kern w:val="0"/>
                <w:sz w:val="24"/>
                <w:szCs w:val="24"/>
                <w:lang w:eastAsia="en-GB"/>
                <w14:ligatures w14:val="none"/>
              </w:rPr>
              <w:t>00 </w:t>
            </w:r>
          </w:p>
        </w:tc>
      </w:tr>
      <w:tr w:rsidR="00C652DE" w:rsidRPr="00C652DE" w14:paraId="40300ACB"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7A63429F"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suppliers and delivery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CFFD2FC" w14:textId="2F9F08C4" w:rsidR="00C652DE" w:rsidRPr="00C652DE" w:rsidRDefault="003F4363"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7,000</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D4DE5E4" w14:textId="12A4BFD0" w:rsidR="00C652DE" w:rsidRPr="00C652DE" w:rsidRDefault="003F4363"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5,000</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079153A" w14:textId="568BA205" w:rsidR="00C652DE" w:rsidRPr="00C652DE" w:rsidRDefault="003F4363"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Cambria" w:eastAsia="Times New Roman" w:hAnsi="Cambria" w:cs="Times New Roman"/>
                <w:kern w:val="0"/>
                <w:sz w:val="24"/>
                <w:szCs w:val="24"/>
                <w:lang w:eastAsia="en-GB"/>
                <w14:ligatures w14:val="none"/>
              </w:rPr>
              <w:t>12,000</w:t>
            </w:r>
            <w:r w:rsidR="00C652DE" w:rsidRPr="00C652DE">
              <w:rPr>
                <w:rFonts w:ascii="Cambria" w:eastAsia="Times New Roman" w:hAnsi="Cambria" w:cs="Times New Roman"/>
                <w:kern w:val="0"/>
                <w:sz w:val="24"/>
                <w:szCs w:val="24"/>
                <w:lang w:eastAsia="en-GB"/>
                <w14:ligatures w14:val="none"/>
              </w:rPr>
              <w:t> </w:t>
            </w:r>
          </w:p>
        </w:tc>
      </w:tr>
      <w:tr w:rsidR="00C652DE" w:rsidRPr="00C652DE" w14:paraId="239E2217"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E1AD47C"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Internet /phone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3656439B"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100 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66C71BE"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100 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545719"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200 </w:t>
            </w:r>
          </w:p>
        </w:tc>
      </w:tr>
      <w:tr w:rsidR="00C652DE" w:rsidRPr="00C652DE" w14:paraId="6C4EE292"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48E9531"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Insurance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CFE1B31"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200 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B660EF3"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200 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5586CB3"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400 </w:t>
            </w:r>
          </w:p>
        </w:tc>
      </w:tr>
      <w:tr w:rsidR="00C652DE" w:rsidRPr="00C652DE" w14:paraId="7F5B3ECA"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956E92F"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Wages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63C8A84"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4,000 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B9AA6A5"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4,000 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F7E6BA"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8,000 </w:t>
            </w:r>
          </w:p>
        </w:tc>
      </w:tr>
      <w:tr w:rsidR="00C652DE" w:rsidRPr="00C652DE" w14:paraId="7D08862C"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A84C7B0"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Bank charge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2ED91F8"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6F058133"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13A84E1"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0 </w:t>
            </w:r>
          </w:p>
        </w:tc>
      </w:tr>
      <w:tr w:rsidR="00C652DE" w:rsidRPr="00C652DE" w14:paraId="08BB06AE"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B104F67"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Stationary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4BC3015A"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200 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317B8DB"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350 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101B7743"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550 </w:t>
            </w:r>
          </w:p>
        </w:tc>
      </w:tr>
      <w:tr w:rsidR="00C652DE" w:rsidRPr="00C652DE" w14:paraId="4222242F" w14:textId="77777777" w:rsidTr="00C652DE">
        <w:trPr>
          <w:trHeight w:val="300"/>
        </w:trPr>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09FC03AD"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Total outgoing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2425BBBF"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6,000 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6A05531"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20,650 </w:t>
            </w:r>
          </w:p>
        </w:tc>
        <w:tc>
          <w:tcPr>
            <w:tcW w:w="2250" w:type="dxa"/>
            <w:tcBorders>
              <w:top w:val="single" w:sz="6" w:space="0" w:color="auto"/>
              <w:left w:val="single" w:sz="6" w:space="0" w:color="auto"/>
              <w:bottom w:val="single" w:sz="6" w:space="0" w:color="auto"/>
              <w:right w:val="single" w:sz="6" w:space="0" w:color="auto"/>
            </w:tcBorders>
            <w:shd w:val="clear" w:color="auto" w:fill="auto"/>
            <w:hideMark/>
          </w:tcPr>
          <w:p w14:paraId="5FF12B97" w14:textId="77777777" w:rsidR="00C652DE" w:rsidRPr="00C652DE" w:rsidRDefault="00C652DE" w:rsidP="00C652DE">
            <w:pPr>
              <w:spacing w:after="0" w:line="240" w:lineRule="auto"/>
              <w:textAlignment w:val="baseline"/>
              <w:rPr>
                <w:rFonts w:ascii="Times New Roman" w:eastAsia="Times New Roman" w:hAnsi="Times New Roman" w:cs="Times New Roman"/>
                <w:kern w:val="0"/>
                <w:sz w:val="24"/>
                <w:szCs w:val="24"/>
                <w:lang w:eastAsia="en-GB"/>
                <w14:ligatures w14:val="none"/>
              </w:rPr>
            </w:pPr>
            <w:r w:rsidRPr="00C652DE">
              <w:rPr>
                <w:rFonts w:ascii="Cambria" w:eastAsia="Times New Roman" w:hAnsi="Cambria" w:cs="Times New Roman"/>
                <w:kern w:val="0"/>
                <w:sz w:val="24"/>
                <w:szCs w:val="24"/>
                <w:lang w:eastAsia="en-GB"/>
                <w14:ligatures w14:val="none"/>
              </w:rPr>
              <w:t>26,650 </w:t>
            </w:r>
          </w:p>
        </w:tc>
      </w:tr>
    </w:tbl>
    <w:p w14:paraId="32D3013B" w14:textId="77777777" w:rsidR="00C652DE" w:rsidRPr="00C652DE" w:rsidRDefault="00C652DE" w:rsidP="00C652DE">
      <w:pPr>
        <w:spacing w:after="0" w:line="240" w:lineRule="auto"/>
        <w:textAlignment w:val="baseline"/>
        <w:rPr>
          <w:rFonts w:ascii="Segoe UI" w:eastAsia="Times New Roman" w:hAnsi="Segoe UI" w:cs="Segoe UI"/>
          <w:kern w:val="0"/>
          <w:sz w:val="18"/>
          <w:szCs w:val="18"/>
          <w:lang w:eastAsia="en-GB"/>
          <w14:ligatures w14:val="none"/>
        </w:rPr>
      </w:pPr>
      <w:r w:rsidRPr="00C652DE">
        <w:rPr>
          <w:rFonts w:ascii="Cambria" w:eastAsia="Times New Roman" w:hAnsi="Cambria" w:cs="Segoe UI"/>
          <w:kern w:val="0"/>
          <w:sz w:val="24"/>
          <w:szCs w:val="24"/>
          <w:lang w:eastAsia="en-GB"/>
          <w14:ligatures w14:val="none"/>
        </w:rPr>
        <w:t>  </w:t>
      </w:r>
    </w:p>
    <w:p w14:paraId="0B34DAF5" w14:textId="77777777" w:rsidR="00B51130" w:rsidRDefault="00B51130" w:rsidP="00D20A89">
      <w:pPr>
        <w:pStyle w:val="NoSpacing"/>
        <w:rPr>
          <w:rFonts w:ascii="Arial" w:hAnsi="Arial" w:cs="Arial"/>
        </w:rPr>
      </w:pPr>
    </w:p>
    <w:p w14:paraId="02469A29" w14:textId="77777777" w:rsidR="00CF3D66" w:rsidRDefault="00CF3D66" w:rsidP="00D20A89">
      <w:pPr>
        <w:pStyle w:val="NoSpacing"/>
        <w:rPr>
          <w:rFonts w:ascii="Arial" w:hAnsi="Arial" w:cs="Arial"/>
        </w:rPr>
      </w:pPr>
    </w:p>
    <w:p w14:paraId="0E801508" w14:textId="77777777" w:rsidR="00CF3D66" w:rsidRDefault="00CF3D66" w:rsidP="00D20A89">
      <w:pPr>
        <w:pStyle w:val="NoSpacing"/>
        <w:rPr>
          <w:rFonts w:ascii="Arial" w:hAnsi="Arial" w:cs="Arial"/>
        </w:rPr>
      </w:pPr>
    </w:p>
    <w:p w14:paraId="1C88AA56" w14:textId="77777777" w:rsidR="00CF3D66" w:rsidRDefault="00CF3D66" w:rsidP="00D20A89">
      <w:pPr>
        <w:pStyle w:val="NoSpacing"/>
        <w:rPr>
          <w:rFonts w:ascii="Arial" w:hAnsi="Arial" w:cs="Arial"/>
        </w:rPr>
      </w:pPr>
    </w:p>
    <w:p w14:paraId="64B2238E" w14:textId="77777777" w:rsidR="00CF3D66" w:rsidRDefault="00CF3D66" w:rsidP="00D20A89">
      <w:pPr>
        <w:pStyle w:val="NoSpacing"/>
        <w:rPr>
          <w:rFonts w:ascii="Arial" w:hAnsi="Arial" w:cs="Arial"/>
        </w:rPr>
      </w:pPr>
    </w:p>
    <w:p w14:paraId="79AF2BD0" w14:textId="77777777" w:rsidR="009D189B" w:rsidRDefault="009D189B" w:rsidP="001A5E20">
      <w:pPr>
        <w:pStyle w:val="Heading1"/>
      </w:pPr>
    </w:p>
    <w:p w14:paraId="7BAE89A3" w14:textId="77777777" w:rsidR="009D189B" w:rsidRDefault="009D189B" w:rsidP="001A5E20">
      <w:pPr>
        <w:pStyle w:val="Heading1"/>
      </w:pPr>
    </w:p>
    <w:p w14:paraId="076279C8" w14:textId="77777777" w:rsidR="001E5244" w:rsidRDefault="001E5244" w:rsidP="009D189B">
      <w:pPr>
        <w:pStyle w:val="NoSpacing"/>
        <w:rPr>
          <w:rFonts w:ascii="Arial" w:hAnsi="Arial" w:cs="Arial"/>
        </w:rPr>
      </w:pPr>
    </w:p>
    <w:p w14:paraId="164D40B0" w14:textId="77777777" w:rsidR="001E5244" w:rsidRDefault="001E5244" w:rsidP="009D189B">
      <w:pPr>
        <w:pStyle w:val="NoSpacing"/>
        <w:rPr>
          <w:rFonts w:ascii="Arial" w:hAnsi="Arial" w:cs="Arial"/>
        </w:rPr>
      </w:pPr>
    </w:p>
    <w:p w14:paraId="14324B34" w14:textId="77777777" w:rsidR="001E5244" w:rsidRDefault="001E5244" w:rsidP="009D189B">
      <w:pPr>
        <w:pStyle w:val="NoSpacing"/>
        <w:rPr>
          <w:rFonts w:ascii="Arial" w:hAnsi="Arial" w:cs="Arial"/>
        </w:rPr>
      </w:pPr>
    </w:p>
    <w:p w14:paraId="6EE2E7E5" w14:textId="77777777" w:rsidR="001E5244" w:rsidRDefault="001E5244" w:rsidP="009D189B">
      <w:pPr>
        <w:pStyle w:val="NoSpacing"/>
        <w:rPr>
          <w:rFonts w:ascii="Arial" w:hAnsi="Arial" w:cs="Arial"/>
        </w:rPr>
      </w:pPr>
    </w:p>
    <w:p w14:paraId="6C94FC93" w14:textId="77777777" w:rsidR="001E5244" w:rsidRDefault="001E5244" w:rsidP="009D189B">
      <w:pPr>
        <w:pStyle w:val="NoSpacing"/>
        <w:rPr>
          <w:rFonts w:ascii="Arial" w:hAnsi="Arial" w:cs="Arial"/>
        </w:rPr>
      </w:pPr>
    </w:p>
    <w:p w14:paraId="6AFC2980" w14:textId="31F8DE10" w:rsidR="001E5244" w:rsidRDefault="001E5244" w:rsidP="001E5244">
      <w:pPr>
        <w:pStyle w:val="Heading1"/>
      </w:pPr>
      <w:bookmarkStart w:id="13" w:name="_Toc151931629"/>
      <w:r>
        <w:t>Conclusion</w:t>
      </w:r>
      <w:bookmarkEnd w:id="13"/>
      <w:r>
        <w:t xml:space="preserve"> </w:t>
      </w:r>
    </w:p>
    <w:p w14:paraId="7D8ED67A" w14:textId="77777777" w:rsidR="001E5244" w:rsidRDefault="001E5244" w:rsidP="009D189B">
      <w:pPr>
        <w:pStyle w:val="NoSpacing"/>
        <w:rPr>
          <w:rFonts w:ascii="Arial" w:hAnsi="Arial" w:cs="Arial"/>
        </w:rPr>
      </w:pPr>
    </w:p>
    <w:p w14:paraId="5D41723D" w14:textId="77777777" w:rsidR="00FC7A5D" w:rsidRPr="00FC7A5D" w:rsidRDefault="00FC7A5D" w:rsidP="00FC7A5D">
      <w:pPr>
        <w:pStyle w:val="NoSpacing"/>
        <w:rPr>
          <w:rFonts w:ascii="Arial" w:hAnsi="Arial" w:cs="Arial"/>
        </w:rPr>
      </w:pPr>
      <w:r w:rsidRPr="00FC7A5D">
        <w:rPr>
          <w:rFonts w:ascii="Arial" w:hAnsi="Arial" w:cs="Arial"/>
        </w:rPr>
        <w:t>In conclusion, the project management plan for Joyful Play Nursery is a comprehensive and well-thought-out strategy that addresses the growing demand for childcare services. The report began by identifying a market gap and went on to detail various aspects of the project, including the project description, scope, work breakdown structure, Gantt chart, quad chart, stakeholder involvement, resource allocation, risk analysis, and financial analysis.</w:t>
      </w:r>
    </w:p>
    <w:p w14:paraId="32C87125" w14:textId="77777777" w:rsidR="00FC7A5D" w:rsidRPr="00FC7A5D" w:rsidRDefault="00FC7A5D" w:rsidP="00FC7A5D">
      <w:pPr>
        <w:pStyle w:val="NoSpacing"/>
        <w:rPr>
          <w:rFonts w:ascii="Arial" w:hAnsi="Arial" w:cs="Arial"/>
        </w:rPr>
      </w:pPr>
    </w:p>
    <w:p w14:paraId="4EA960E6" w14:textId="77777777" w:rsidR="00FC7A5D" w:rsidRPr="00FC7A5D" w:rsidRDefault="00FC7A5D" w:rsidP="00FC7A5D">
      <w:pPr>
        <w:pStyle w:val="NoSpacing"/>
        <w:rPr>
          <w:rFonts w:ascii="Arial" w:hAnsi="Arial" w:cs="Arial"/>
        </w:rPr>
      </w:pPr>
      <w:r w:rsidRPr="00FC7A5D">
        <w:rPr>
          <w:rFonts w:ascii="Arial" w:hAnsi="Arial" w:cs="Arial"/>
        </w:rPr>
        <w:t>The foundation of the nursery's vision lies in its response to the changing landscape of early childhood education, emphasizing inclusion, flexibility, and responsiveness to diverse family needs. The proposal introduces a creative nursery that incorporates a special needs department, pay-as-you-go services, and a commitment to providing a happy, safe, caring, and fun environment for all children.</w:t>
      </w:r>
    </w:p>
    <w:p w14:paraId="52F723D5" w14:textId="77777777" w:rsidR="00FC7A5D" w:rsidRPr="00FC7A5D" w:rsidRDefault="00FC7A5D" w:rsidP="00FC7A5D">
      <w:pPr>
        <w:pStyle w:val="NoSpacing"/>
        <w:rPr>
          <w:rFonts w:ascii="Arial" w:hAnsi="Arial" w:cs="Arial"/>
        </w:rPr>
      </w:pPr>
    </w:p>
    <w:p w14:paraId="6E2678C5" w14:textId="77777777" w:rsidR="00FC7A5D" w:rsidRPr="00FC7A5D" w:rsidRDefault="00FC7A5D" w:rsidP="00FC7A5D">
      <w:pPr>
        <w:pStyle w:val="NoSpacing"/>
        <w:rPr>
          <w:rFonts w:ascii="Arial" w:hAnsi="Arial" w:cs="Arial"/>
        </w:rPr>
      </w:pPr>
      <w:r w:rsidRPr="00FC7A5D">
        <w:rPr>
          <w:rFonts w:ascii="Arial" w:hAnsi="Arial" w:cs="Arial"/>
        </w:rPr>
        <w:t>The market analysis highlighted the need for additional nursery capacity in Birmingham due to increased demand from parents returning to work and government initiatives for free childcare. The target customer groups include parents, local families, employees, businesses, volunteers, and parents with special needs children. The financial plan outlined a budget of £100,000, allocated to various elements of the project, ensuring financial success and compliance with regulations.</w:t>
      </w:r>
    </w:p>
    <w:p w14:paraId="54F407F7" w14:textId="77777777" w:rsidR="00FC7A5D" w:rsidRPr="00FC7A5D" w:rsidRDefault="00FC7A5D" w:rsidP="00FC7A5D">
      <w:pPr>
        <w:pStyle w:val="NoSpacing"/>
        <w:rPr>
          <w:rFonts w:ascii="Arial" w:hAnsi="Arial" w:cs="Arial"/>
        </w:rPr>
      </w:pPr>
    </w:p>
    <w:p w14:paraId="30E265E0" w14:textId="77777777" w:rsidR="00FC7A5D" w:rsidRPr="00FC7A5D" w:rsidRDefault="00FC7A5D" w:rsidP="00FC7A5D">
      <w:pPr>
        <w:pStyle w:val="NoSpacing"/>
        <w:rPr>
          <w:rFonts w:ascii="Arial" w:hAnsi="Arial" w:cs="Arial"/>
        </w:rPr>
      </w:pPr>
      <w:r w:rsidRPr="00FC7A5D">
        <w:rPr>
          <w:rFonts w:ascii="Arial" w:hAnsi="Arial" w:cs="Arial"/>
        </w:rPr>
        <w:t>The scope management plan outlined clear objectives, deliverables, and a timeline for the project, covering location selection, facility setup, staffing and training, curriculum development, licensing, marketing, and financial planning. The work breakdown structure divided the project into stages, from market analysis to branding and marketing, customer engagement, and daily operations.</w:t>
      </w:r>
    </w:p>
    <w:p w14:paraId="786AFF5D" w14:textId="77777777" w:rsidR="00FC7A5D" w:rsidRPr="00FC7A5D" w:rsidRDefault="00FC7A5D" w:rsidP="00FC7A5D">
      <w:pPr>
        <w:pStyle w:val="NoSpacing"/>
        <w:rPr>
          <w:rFonts w:ascii="Arial" w:hAnsi="Arial" w:cs="Arial"/>
        </w:rPr>
      </w:pPr>
    </w:p>
    <w:p w14:paraId="3BD38D71" w14:textId="77777777" w:rsidR="00FC7A5D" w:rsidRPr="00FC7A5D" w:rsidRDefault="00FC7A5D" w:rsidP="00FC7A5D">
      <w:pPr>
        <w:pStyle w:val="NoSpacing"/>
        <w:rPr>
          <w:rFonts w:ascii="Arial" w:hAnsi="Arial" w:cs="Arial"/>
        </w:rPr>
      </w:pPr>
      <w:r w:rsidRPr="00FC7A5D">
        <w:rPr>
          <w:rFonts w:ascii="Arial" w:hAnsi="Arial" w:cs="Arial"/>
        </w:rPr>
        <w:t>The Gantt chart provided a visual representation of the project plan over two months, and the quad chart succinctly communicated the nursery's purpose, customers, desired end results, and measures of success. Stakeholder involvement was identified as crucial, with various stakeholders having different roles and responsibilities.</w:t>
      </w:r>
    </w:p>
    <w:p w14:paraId="3DE60F3A" w14:textId="77777777" w:rsidR="00FC7A5D" w:rsidRPr="00FC7A5D" w:rsidRDefault="00FC7A5D" w:rsidP="00FC7A5D">
      <w:pPr>
        <w:pStyle w:val="NoSpacing"/>
        <w:rPr>
          <w:rFonts w:ascii="Arial" w:hAnsi="Arial" w:cs="Arial"/>
        </w:rPr>
      </w:pPr>
    </w:p>
    <w:p w14:paraId="3DE3027B" w14:textId="77777777" w:rsidR="00FC7A5D" w:rsidRPr="00FC7A5D" w:rsidRDefault="00FC7A5D" w:rsidP="00FC7A5D">
      <w:pPr>
        <w:pStyle w:val="NoSpacing"/>
        <w:rPr>
          <w:rFonts w:ascii="Arial" w:hAnsi="Arial" w:cs="Arial"/>
        </w:rPr>
      </w:pPr>
      <w:r w:rsidRPr="00FC7A5D">
        <w:rPr>
          <w:rFonts w:ascii="Arial" w:hAnsi="Arial" w:cs="Arial"/>
        </w:rPr>
        <w:t>Resource allocation, a critical aspect of project management, was detailed with a budget breakdown for premises, staffing, decorating, equipment, suppliers, and emergency needs. The risk analysis identified potential hazards and proposed solutions to ensure the safety and well-being of children, staff, and the nursery environment.</w:t>
      </w:r>
    </w:p>
    <w:p w14:paraId="48E2FD6D" w14:textId="77777777" w:rsidR="00FC7A5D" w:rsidRPr="00FC7A5D" w:rsidRDefault="00FC7A5D" w:rsidP="00FC7A5D">
      <w:pPr>
        <w:pStyle w:val="NoSpacing"/>
        <w:rPr>
          <w:rFonts w:ascii="Arial" w:hAnsi="Arial" w:cs="Arial"/>
        </w:rPr>
      </w:pPr>
    </w:p>
    <w:p w14:paraId="47212925" w14:textId="77777777" w:rsidR="00FC7A5D" w:rsidRPr="00FC7A5D" w:rsidRDefault="00FC7A5D" w:rsidP="00FC7A5D">
      <w:pPr>
        <w:pStyle w:val="NoSpacing"/>
        <w:rPr>
          <w:rFonts w:ascii="Arial" w:hAnsi="Arial" w:cs="Arial"/>
        </w:rPr>
      </w:pPr>
      <w:r w:rsidRPr="00FC7A5D">
        <w:rPr>
          <w:rFonts w:ascii="Arial" w:hAnsi="Arial" w:cs="Arial"/>
        </w:rPr>
        <w:t>The financial plan included cash flow projections for the next two months, detailing income from sales, grants, and loans, as well as outgoing expenses for suppliers, internet/phone, insurance, wages, bank charges, and stationary.</w:t>
      </w:r>
    </w:p>
    <w:p w14:paraId="5E345585" w14:textId="77777777" w:rsidR="00FC7A5D" w:rsidRPr="00FC7A5D" w:rsidRDefault="00FC7A5D" w:rsidP="00FC7A5D">
      <w:pPr>
        <w:pStyle w:val="NoSpacing"/>
        <w:rPr>
          <w:rFonts w:ascii="Arial" w:hAnsi="Arial" w:cs="Arial"/>
        </w:rPr>
      </w:pPr>
    </w:p>
    <w:p w14:paraId="18C1AA6F" w14:textId="77777777" w:rsidR="00FC7A5D" w:rsidRPr="00FC7A5D" w:rsidRDefault="00FC7A5D" w:rsidP="00FC7A5D">
      <w:pPr>
        <w:pStyle w:val="NoSpacing"/>
        <w:rPr>
          <w:rFonts w:ascii="Arial" w:hAnsi="Arial" w:cs="Arial"/>
        </w:rPr>
      </w:pPr>
      <w:r w:rsidRPr="00FC7A5D">
        <w:rPr>
          <w:rFonts w:ascii="Arial" w:hAnsi="Arial" w:cs="Arial"/>
        </w:rPr>
        <w:t>In summary, the project management plan for Joyful Play Nursery is a well-structured and comprehensive guide that addresses the complexities of establishing and running a nursery. It reflects a commitment to providing quality childcare services in response to the evolving needs of families and the broader community. The successful execution of this plan is poised to contribute positively to the early childhood education landscape in Birmingham and beyond.</w:t>
      </w:r>
    </w:p>
    <w:p w14:paraId="58B41301" w14:textId="77777777" w:rsidR="00FC7A5D" w:rsidRPr="00FC7A5D" w:rsidRDefault="00FC7A5D" w:rsidP="00FC7A5D">
      <w:pPr>
        <w:pStyle w:val="NoSpacing"/>
        <w:rPr>
          <w:rFonts w:ascii="Arial" w:hAnsi="Arial" w:cs="Arial"/>
        </w:rPr>
      </w:pPr>
    </w:p>
    <w:p w14:paraId="0F49ED6D" w14:textId="77777777" w:rsidR="00FC7A5D" w:rsidRPr="00FC7A5D" w:rsidRDefault="00FC7A5D" w:rsidP="00FC7A5D">
      <w:pPr>
        <w:pStyle w:val="NoSpacing"/>
        <w:rPr>
          <w:rFonts w:ascii="Arial" w:hAnsi="Arial" w:cs="Arial"/>
        </w:rPr>
      </w:pPr>
    </w:p>
    <w:p w14:paraId="57231113" w14:textId="77777777" w:rsidR="008B6919" w:rsidRDefault="008B6919" w:rsidP="00BB0EE8">
      <w:pPr>
        <w:pStyle w:val="Heading1"/>
        <w:rPr>
          <w:rFonts w:ascii="Arial" w:hAnsi="Arial" w:cs="Arial"/>
          <w:sz w:val="22"/>
          <w:szCs w:val="22"/>
        </w:rPr>
      </w:pPr>
    </w:p>
    <w:p w14:paraId="26FC4BD5" w14:textId="3F666AFC" w:rsidR="001E5244" w:rsidRDefault="00BB0EE8" w:rsidP="00BB0EE8">
      <w:pPr>
        <w:pStyle w:val="Heading1"/>
      </w:pPr>
      <w:bookmarkStart w:id="14" w:name="_Toc151931630"/>
      <w:r>
        <w:t>References</w:t>
      </w:r>
      <w:bookmarkEnd w:id="14"/>
      <w:r>
        <w:t xml:space="preserve"> </w:t>
      </w:r>
    </w:p>
    <w:p w14:paraId="48CF4262" w14:textId="2244DA3D" w:rsidR="00EA274D" w:rsidRDefault="00010EA1" w:rsidP="002E1018">
      <w:pPr>
        <w:pStyle w:val="NoSpacing"/>
        <w:rPr>
          <w:rFonts w:ascii="Arial" w:hAnsi="Arial" w:cs="Arial"/>
        </w:rPr>
      </w:pPr>
      <w:r w:rsidRPr="002E1018">
        <w:rPr>
          <w:rFonts w:ascii="Arial" w:hAnsi="Arial" w:cs="Arial"/>
        </w:rPr>
        <w:t xml:space="preserve"> </w:t>
      </w:r>
      <w:r w:rsidR="00273E3C">
        <w:rPr>
          <w:rFonts w:ascii="Arial" w:hAnsi="Arial" w:cs="Arial"/>
        </w:rPr>
        <w:t xml:space="preserve">390 </w:t>
      </w:r>
      <w:r w:rsidRPr="002E1018">
        <w:rPr>
          <w:rFonts w:ascii="Arial" w:hAnsi="Arial" w:cs="Arial"/>
        </w:rPr>
        <w:t xml:space="preserve">(2017) Allocating resources to improve student learning, The </w:t>
      </w:r>
      <w:proofErr w:type="spellStart"/>
      <w:r w:rsidRPr="002E1018">
        <w:rPr>
          <w:rFonts w:ascii="Arial" w:hAnsi="Arial" w:cs="Arial"/>
        </w:rPr>
        <w:t>Edvocate</w:t>
      </w:r>
      <w:proofErr w:type="spellEnd"/>
      <w:r w:rsidRPr="002E1018">
        <w:rPr>
          <w:rFonts w:ascii="Arial" w:hAnsi="Arial" w:cs="Arial"/>
        </w:rPr>
        <w:t xml:space="preserve">. Available at: https://www.theedadvocate.org/allocating-resources-to-improve-student-learning/ (Accessed: </w:t>
      </w:r>
    </w:p>
    <w:p w14:paraId="29AD2659" w14:textId="45E7BAF2" w:rsidR="00010EA1" w:rsidRPr="002E1018" w:rsidRDefault="00010EA1" w:rsidP="002E1018">
      <w:pPr>
        <w:pStyle w:val="NoSpacing"/>
        <w:rPr>
          <w:rFonts w:ascii="Arial" w:hAnsi="Arial" w:cs="Arial"/>
        </w:rPr>
      </w:pPr>
      <w:r w:rsidRPr="002E1018">
        <w:rPr>
          <w:rFonts w:ascii="Arial" w:hAnsi="Arial" w:cs="Arial"/>
        </w:rPr>
        <w:t xml:space="preserve">28 October 2023).  </w:t>
      </w:r>
    </w:p>
    <w:p w14:paraId="7E654264" w14:textId="77777777" w:rsidR="004D5BBE" w:rsidRDefault="004D5BBE" w:rsidP="002E1018">
      <w:pPr>
        <w:pStyle w:val="NoSpacing"/>
        <w:rPr>
          <w:rFonts w:ascii="Arial" w:hAnsi="Arial" w:cs="Arial"/>
        </w:rPr>
      </w:pPr>
    </w:p>
    <w:p w14:paraId="72A4EE49" w14:textId="4D70E09A" w:rsidR="00010EA1" w:rsidRPr="002E1018" w:rsidRDefault="00010EA1" w:rsidP="002E1018">
      <w:pPr>
        <w:pStyle w:val="NoSpacing"/>
        <w:rPr>
          <w:rFonts w:ascii="Arial" w:hAnsi="Arial" w:cs="Arial"/>
        </w:rPr>
      </w:pPr>
      <w:r w:rsidRPr="002E1018">
        <w:rPr>
          <w:rFonts w:ascii="Arial" w:hAnsi="Arial" w:cs="Arial"/>
        </w:rPr>
        <w:t xml:space="preserve">Avent, T (2003), So you want to build a nursery, Timber press </w:t>
      </w:r>
      <w:proofErr w:type="gramStart"/>
      <w:r w:rsidRPr="002E1018">
        <w:rPr>
          <w:rFonts w:ascii="Arial" w:hAnsi="Arial" w:cs="Arial"/>
        </w:rPr>
        <w:t>ink</w:t>
      </w:r>
      <w:proofErr w:type="gramEnd"/>
      <w:r w:rsidRPr="002E1018">
        <w:rPr>
          <w:rFonts w:ascii="Arial" w:hAnsi="Arial" w:cs="Arial"/>
        </w:rPr>
        <w:t xml:space="preserve"> </w:t>
      </w:r>
    </w:p>
    <w:p w14:paraId="59F42575" w14:textId="77777777" w:rsidR="004D5BBE" w:rsidRDefault="004D5BBE" w:rsidP="00DA5ED3">
      <w:pPr>
        <w:pStyle w:val="NoSpacing"/>
        <w:rPr>
          <w:rFonts w:ascii="Arial" w:hAnsi="Arial" w:cs="Arial"/>
        </w:rPr>
      </w:pPr>
    </w:p>
    <w:p w14:paraId="3C564B13" w14:textId="0DB0FD5A" w:rsidR="00010EA1" w:rsidRPr="00DA5ED3" w:rsidRDefault="00010EA1" w:rsidP="00DA5ED3">
      <w:pPr>
        <w:pStyle w:val="NoSpacing"/>
        <w:rPr>
          <w:rFonts w:ascii="Arial" w:hAnsi="Arial" w:cs="Arial"/>
        </w:rPr>
      </w:pPr>
      <w:r w:rsidRPr="00DA5ED3">
        <w:rPr>
          <w:rFonts w:ascii="Arial" w:hAnsi="Arial" w:cs="Arial"/>
        </w:rPr>
        <w:t>Brown, A. (2019). The Complete Guide to Nursery Staff Training. Publishing House.</w:t>
      </w:r>
    </w:p>
    <w:p w14:paraId="7601A27D" w14:textId="77777777" w:rsidR="004D5BBE" w:rsidRDefault="004D5BBE" w:rsidP="002E1018">
      <w:pPr>
        <w:pStyle w:val="NoSpacing"/>
        <w:rPr>
          <w:rFonts w:ascii="Arial" w:hAnsi="Arial" w:cs="Arial"/>
        </w:rPr>
      </w:pPr>
    </w:p>
    <w:p w14:paraId="558AE8C0" w14:textId="064DE973" w:rsidR="00010EA1" w:rsidRPr="002E1018" w:rsidRDefault="00010EA1" w:rsidP="002E1018">
      <w:pPr>
        <w:pStyle w:val="NoSpacing"/>
        <w:rPr>
          <w:rFonts w:ascii="Arial" w:hAnsi="Arial" w:cs="Arial"/>
        </w:rPr>
      </w:pPr>
      <w:r w:rsidRPr="002E1018">
        <w:rPr>
          <w:rFonts w:ascii="Arial" w:hAnsi="Arial" w:cs="Arial"/>
        </w:rPr>
        <w:t xml:space="preserve">Cockfield, R. W. (1987). Scope Management. PM Network, 1(3), 12–15. </w:t>
      </w:r>
    </w:p>
    <w:p w14:paraId="61478822" w14:textId="77777777" w:rsidR="004D5BBE" w:rsidRDefault="004D5BBE" w:rsidP="002E1018">
      <w:pPr>
        <w:pStyle w:val="NoSpacing"/>
        <w:rPr>
          <w:rFonts w:ascii="Arial" w:hAnsi="Arial" w:cs="Arial"/>
        </w:rPr>
      </w:pPr>
    </w:p>
    <w:p w14:paraId="4D0FE737" w14:textId="4AB4A456" w:rsidR="00010EA1" w:rsidRPr="002E1018" w:rsidRDefault="00010EA1" w:rsidP="002E1018">
      <w:pPr>
        <w:pStyle w:val="NoSpacing"/>
        <w:rPr>
          <w:rFonts w:ascii="Arial" w:hAnsi="Arial" w:cs="Arial"/>
        </w:rPr>
      </w:pPr>
      <w:r w:rsidRPr="002E1018">
        <w:rPr>
          <w:rFonts w:ascii="Arial" w:hAnsi="Arial" w:cs="Arial"/>
        </w:rPr>
        <w:t xml:space="preserve">Council, B.C. (2021) Birmingham </w:t>
      </w:r>
      <w:r w:rsidR="006E303A">
        <w:rPr>
          <w:rFonts w:ascii="Arial" w:hAnsi="Arial" w:cs="Arial"/>
        </w:rPr>
        <w:t>City Council</w:t>
      </w:r>
      <w:r w:rsidRPr="002E1018">
        <w:rPr>
          <w:rFonts w:ascii="Arial" w:hAnsi="Arial" w:cs="Arial"/>
        </w:rPr>
        <w:t xml:space="preserve">, Birmingham City Council. (Accessed: 22 October 2023).  </w:t>
      </w:r>
    </w:p>
    <w:p w14:paraId="464456E0" w14:textId="77777777" w:rsidR="004D5BBE" w:rsidRDefault="004D5BBE" w:rsidP="00DA5ED3">
      <w:pPr>
        <w:pStyle w:val="NoSpacing"/>
        <w:rPr>
          <w:rFonts w:ascii="Arial" w:hAnsi="Arial" w:cs="Arial"/>
        </w:rPr>
      </w:pPr>
    </w:p>
    <w:p w14:paraId="7625FE2C" w14:textId="103E6F66" w:rsidR="00010EA1" w:rsidRPr="00DA5ED3" w:rsidRDefault="00010EA1" w:rsidP="00DA5ED3">
      <w:pPr>
        <w:pStyle w:val="NoSpacing"/>
        <w:rPr>
          <w:rFonts w:ascii="Arial" w:hAnsi="Arial" w:cs="Arial"/>
        </w:rPr>
      </w:pPr>
      <w:r w:rsidRPr="00DA5ED3">
        <w:rPr>
          <w:rFonts w:ascii="Arial" w:hAnsi="Arial" w:cs="Arial"/>
        </w:rPr>
        <w:t>Gardner, E. (2020). Early Childhood Education: Curriculum Development and Implementation. Academic Press.</w:t>
      </w:r>
    </w:p>
    <w:p w14:paraId="259AEFF1" w14:textId="77777777" w:rsidR="004D5BBE" w:rsidRDefault="004D5BBE" w:rsidP="00DA5ED3">
      <w:pPr>
        <w:pStyle w:val="NoSpacing"/>
        <w:rPr>
          <w:rFonts w:ascii="Arial" w:hAnsi="Arial" w:cs="Arial"/>
        </w:rPr>
      </w:pPr>
    </w:p>
    <w:p w14:paraId="2A94CBFB" w14:textId="46C59967" w:rsidR="00010EA1" w:rsidRPr="00DA5ED3" w:rsidRDefault="00010EA1" w:rsidP="00DA5ED3">
      <w:pPr>
        <w:pStyle w:val="NoSpacing"/>
        <w:rPr>
          <w:rFonts w:ascii="Arial" w:hAnsi="Arial" w:cs="Arial"/>
        </w:rPr>
      </w:pPr>
      <w:r w:rsidRPr="00DA5ED3">
        <w:rPr>
          <w:rFonts w:ascii="Arial" w:hAnsi="Arial" w:cs="Arial"/>
        </w:rPr>
        <w:t>Johnson, M. (2018). Facility Design and Management for Early Childhood Education. Wiley.</w:t>
      </w:r>
    </w:p>
    <w:p w14:paraId="311DEFC5" w14:textId="77777777" w:rsidR="00B64462" w:rsidRDefault="00B64462" w:rsidP="00DA5ED3">
      <w:pPr>
        <w:pStyle w:val="NoSpacing"/>
        <w:rPr>
          <w:rFonts w:ascii="Arial" w:hAnsi="Arial" w:cs="Arial"/>
        </w:rPr>
      </w:pPr>
    </w:p>
    <w:p w14:paraId="2962288A" w14:textId="322ADAF0" w:rsidR="00010EA1" w:rsidRPr="00DA5ED3" w:rsidRDefault="00010EA1" w:rsidP="00DA5ED3">
      <w:pPr>
        <w:pStyle w:val="NoSpacing"/>
        <w:rPr>
          <w:rFonts w:ascii="Arial" w:hAnsi="Arial" w:cs="Arial"/>
        </w:rPr>
      </w:pPr>
      <w:r w:rsidRPr="00DA5ED3">
        <w:rPr>
          <w:rFonts w:ascii="Arial" w:hAnsi="Arial" w:cs="Arial"/>
        </w:rPr>
        <w:t>Jones, S. (2021). Effective Marketing Strategies for Educational Institutions. McGraw-Hill.</w:t>
      </w:r>
    </w:p>
    <w:p w14:paraId="3F29CA78" w14:textId="77777777" w:rsidR="00B64462" w:rsidRDefault="00B64462" w:rsidP="00DA5ED3">
      <w:pPr>
        <w:pStyle w:val="NoSpacing"/>
        <w:rPr>
          <w:rFonts w:ascii="Arial" w:hAnsi="Arial" w:cs="Arial"/>
        </w:rPr>
      </w:pPr>
    </w:p>
    <w:p w14:paraId="35B9ED22" w14:textId="64843673" w:rsidR="00010EA1" w:rsidRPr="00DA5ED3" w:rsidRDefault="00010EA1" w:rsidP="00DA5ED3">
      <w:pPr>
        <w:pStyle w:val="NoSpacing"/>
        <w:rPr>
          <w:rFonts w:ascii="Arial" w:hAnsi="Arial" w:cs="Arial"/>
        </w:rPr>
      </w:pPr>
      <w:r w:rsidRPr="00DA5ED3">
        <w:rPr>
          <w:rFonts w:ascii="Arial" w:hAnsi="Arial" w:cs="Arial"/>
        </w:rPr>
        <w:t>Kumar, R. (2022). Financial Management in Education: Best Practices and Strategies. Springer.</w:t>
      </w:r>
    </w:p>
    <w:p w14:paraId="31F46295" w14:textId="77777777" w:rsidR="00B64462" w:rsidRDefault="00B64462" w:rsidP="002E1018">
      <w:pPr>
        <w:pStyle w:val="NoSpacing"/>
        <w:rPr>
          <w:rFonts w:ascii="Arial" w:hAnsi="Arial" w:cs="Arial"/>
        </w:rPr>
      </w:pPr>
    </w:p>
    <w:p w14:paraId="38CAF144" w14:textId="41493EA0" w:rsidR="00010EA1" w:rsidRPr="002E1018" w:rsidRDefault="00010EA1" w:rsidP="002E1018">
      <w:pPr>
        <w:pStyle w:val="NoSpacing"/>
        <w:rPr>
          <w:rFonts w:ascii="Arial" w:hAnsi="Arial" w:cs="Arial"/>
        </w:rPr>
      </w:pPr>
      <w:r w:rsidRPr="002E1018">
        <w:rPr>
          <w:rFonts w:ascii="Arial" w:hAnsi="Arial" w:cs="Arial"/>
        </w:rPr>
        <w:t xml:space="preserve">Lindgreen, A. (ed.) (2019) Engaging with </w:t>
      </w:r>
      <w:proofErr w:type="gramStart"/>
      <w:r w:rsidRPr="002E1018">
        <w:rPr>
          <w:rFonts w:ascii="Arial" w:hAnsi="Arial" w:cs="Arial"/>
        </w:rPr>
        <w:t>Stakeholders :</w:t>
      </w:r>
      <w:proofErr w:type="gramEnd"/>
      <w:r w:rsidRPr="002E1018">
        <w:rPr>
          <w:rFonts w:ascii="Arial" w:hAnsi="Arial" w:cs="Arial"/>
        </w:rPr>
        <w:t xml:space="preserve"> a relational perspective on responsible business. Abingdon, Oxon: Routledge, Taylor &amp; Francis Group. </w:t>
      </w:r>
    </w:p>
    <w:p w14:paraId="5C969538" w14:textId="77777777" w:rsidR="00010EA1" w:rsidRPr="002E1018" w:rsidRDefault="00010EA1" w:rsidP="002E1018">
      <w:pPr>
        <w:pStyle w:val="NoSpacing"/>
        <w:rPr>
          <w:rFonts w:ascii="Arial" w:hAnsi="Arial" w:cs="Arial"/>
        </w:rPr>
      </w:pPr>
      <w:r w:rsidRPr="002E1018">
        <w:rPr>
          <w:rFonts w:ascii="Arial" w:hAnsi="Arial" w:cs="Arial"/>
        </w:rPr>
        <w:t xml:space="preserve">n/a (2017) Running a successful nursery - 4 key facts, TTS (Accessed: 22 October 2023 </w:t>
      </w:r>
    </w:p>
    <w:p w14:paraId="41D21083" w14:textId="77777777" w:rsidR="006E303A" w:rsidRDefault="006E303A" w:rsidP="002E1018">
      <w:pPr>
        <w:pStyle w:val="NoSpacing"/>
        <w:rPr>
          <w:rFonts w:ascii="Arial" w:hAnsi="Arial" w:cs="Arial"/>
        </w:rPr>
      </w:pPr>
    </w:p>
    <w:p w14:paraId="7BB10F37" w14:textId="77777777" w:rsidR="006E303A" w:rsidRDefault="00010EA1" w:rsidP="002E1018">
      <w:pPr>
        <w:pStyle w:val="NoSpacing"/>
        <w:rPr>
          <w:rFonts w:ascii="Arial" w:hAnsi="Arial" w:cs="Arial"/>
        </w:rPr>
      </w:pPr>
      <w:r w:rsidRPr="002E1018">
        <w:rPr>
          <w:rFonts w:ascii="Arial" w:hAnsi="Arial" w:cs="Arial"/>
        </w:rPr>
        <w:t xml:space="preserve">Shweta (2022) What is a Gantt chart? The Ultimate Guide, Forbes. Available at: https://www.forbes.com/advisor/business/software/what-is-a-gantt-chart/ (Accessed: 28 </w:t>
      </w:r>
    </w:p>
    <w:p w14:paraId="17E7652E" w14:textId="32D049EE" w:rsidR="00010EA1" w:rsidRPr="002E1018" w:rsidRDefault="00010EA1" w:rsidP="002E1018">
      <w:pPr>
        <w:pStyle w:val="NoSpacing"/>
        <w:rPr>
          <w:rFonts w:ascii="Arial" w:hAnsi="Arial" w:cs="Arial"/>
        </w:rPr>
      </w:pPr>
      <w:r w:rsidRPr="002E1018">
        <w:rPr>
          <w:rFonts w:ascii="Arial" w:hAnsi="Arial" w:cs="Arial"/>
        </w:rPr>
        <w:t xml:space="preserve">October 2023).  </w:t>
      </w:r>
    </w:p>
    <w:p w14:paraId="20E060C5" w14:textId="77777777" w:rsidR="006E303A" w:rsidRDefault="006E303A" w:rsidP="00DA5ED3">
      <w:pPr>
        <w:pStyle w:val="NoSpacing"/>
        <w:rPr>
          <w:rFonts w:ascii="Arial" w:hAnsi="Arial" w:cs="Arial"/>
        </w:rPr>
      </w:pPr>
    </w:p>
    <w:p w14:paraId="23215567" w14:textId="52A1B66D" w:rsidR="00010EA1" w:rsidRDefault="00010EA1" w:rsidP="00DA5ED3">
      <w:pPr>
        <w:pStyle w:val="NoSpacing"/>
        <w:rPr>
          <w:rFonts w:ascii="Arial" w:hAnsi="Arial" w:cs="Arial"/>
        </w:rPr>
      </w:pPr>
      <w:r w:rsidRPr="00DA5ED3">
        <w:rPr>
          <w:rFonts w:ascii="Arial" w:hAnsi="Arial" w:cs="Arial"/>
        </w:rPr>
        <w:t>Smith, J. (2017). Legal and Regulatory Aspects of Operating Nurseries. Oxford University Press.</w:t>
      </w:r>
    </w:p>
    <w:p w14:paraId="58A3C19A" w14:textId="77777777" w:rsidR="006E303A" w:rsidRDefault="006E303A" w:rsidP="002E1018">
      <w:pPr>
        <w:pStyle w:val="NoSpacing"/>
        <w:rPr>
          <w:rFonts w:ascii="Arial" w:hAnsi="Arial" w:cs="Arial"/>
        </w:rPr>
      </w:pPr>
    </w:p>
    <w:p w14:paraId="50D61307" w14:textId="5AED31FE" w:rsidR="00010EA1" w:rsidRPr="002E1018" w:rsidRDefault="00010EA1" w:rsidP="002E1018">
      <w:pPr>
        <w:pStyle w:val="NoSpacing"/>
        <w:rPr>
          <w:rFonts w:ascii="Arial" w:hAnsi="Arial" w:cs="Arial"/>
        </w:rPr>
      </w:pPr>
      <w:proofErr w:type="spellStart"/>
      <w:r w:rsidRPr="002E1018">
        <w:rPr>
          <w:rFonts w:ascii="Arial" w:hAnsi="Arial" w:cs="Arial"/>
        </w:rPr>
        <w:t>Tejrie</w:t>
      </w:r>
      <w:proofErr w:type="spellEnd"/>
      <w:r w:rsidRPr="002E1018">
        <w:rPr>
          <w:rFonts w:ascii="Arial" w:hAnsi="Arial" w:cs="Arial"/>
        </w:rPr>
        <w:t>, A (2016</w:t>
      </w:r>
      <w:proofErr w:type="gramStart"/>
      <w:r w:rsidRPr="002E1018">
        <w:rPr>
          <w:rFonts w:ascii="Arial" w:hAnsi="Arial" w:cs="Arial"/>
        </w:rPr>
        <w:t>),Risk</w:t>
      </w:r>
      <w:proofErr w:type="gramEnd"/>
      <w:r w:rsidRPr="002E1018">
        <w:rPr>
          <w:rFonts w:ascii="Arial" w:hAnsi="Arial" w:cs="Arial"/>
        </w:rPr>
        <w:t xml:space="preserve"> assessment and risk management: Review of recent advances on their foundation </w:t>
      </w:r>
    </w:p>
    <w:p w14:paraId="7A05165D" w14:textId="77777777" w:rsidR="002E1018" w:rsidRDefault="002E1018" w:rsidP="00DA5ED3">
      <w:pPr>
        <w:pStyle w:val="NoSpacing"/>
        <w:rPr>
          <w:rFonts w:ascii="Arial" w:hAnsi="Arial" w:cs="Arial"/>
        </w:rPr>
      </w:pPr>
    </w:p>
    <w:p w14:paraId="173E914D" w14:textId="77777777" w:rsidR="00616A61" w:rsidRDefault="00616A61" w:rsidP="00B81DFE">
      <w:pPr>
        <w:pStyle w:val="NoSpacing"/>
        <w:rPr>
          <w:rFonts w:ascii="Arial" w:hAnsi="Arial" w:cs="Arial"/>
        </w:rPr>
      </w:pPr>
    </w:p>
    <w:p w14:paraId="2C778BD4" w14:textId="77777777" w:rsidR="00616A61" w:rsidRDefault="00616A61" w:rsidP="00B81DFE">
      <w:pPr>
        <w:pStyle w:val="NoSpacing"/>
        <w:rPr>
          <w:rFonts w:ascii="Arial" w:hAnsi="Arial" w:cs="Arial"/>
        </w:rPr>
      </w:pPr>
    </w:p>
    <w:p w14:paraId="7A356D85" w14:textId="77777777" w:rsidR="00616A61" w:rsidRDefault="00616A61" w:rsidP="00B81DFE">
      <w:pPr>
        <w:pStyle w:val="NoSpacing"/>
        <w:rPr>
          <w:rFonts w:ascii="Arial" w:hAnsi="Arial" w:cs="Arial"/>
        </w:rPr>
      </w:pPr>
    </w:p>
    <w:p w14:paraId="1232D278" w14:textId="77777777" w:rsidR="00616A61" w:rsidRDefault="00616A61" w:rsidP="00B81DFE">
      <w:pPr>
        <w:pStyle w:val="NoSpacing"/>
        <w:rPr>
          <w:rFonts w:ascii="Arial" w:hAnsi="Arial" w:cs="Arial"/>
        </w:rPr>
      </w:pPr>
    </w:p>
    <w:p w14:paraId="7E70CC9B" w14:textId="77777777" w:rsidR="00616A61" w:rsidRDefault="00616A61" w:rsidP="00B81DFE">
      <w:pPr>
        <w:pStyle w:val="NoSpacing"/>
        <w:rPr>
          <w:rFonts w:ascii="Arial" w:hAnsi="Arial" w:cs="Arial"/>
        </w:rPr>
      </w:pPr>
    </w:p>
    <w:p w14:paraId="19A72A9D" w14:textId="77777777" w:rsidR="00616A61" w:rsidRDefault="00616A61" w:rsidP="00B81DFE">
      <w:pPr>
        <w:pStyle w:val="NoSpacing"/>
        <w:rPr>
          <w:rFonts w:ascii="Arial" w:hAnsi="Arial" w:cs="Arial"/>
        </w:rPr>
      </w:pPr>
    </w:p>
    <w:p w14:paraId="3F82F898" w14:textId="77777777" w:rsidR="00616A61" w:rsidRDefault="00616A61" w:rsidP="00B81DFE">
      <w:pPr>
        <w:pStyle w:val="NoSpacing"/>
        <w:rPr>
          <w:rFonts w:ascii="Arial" w:hAnsi="Arial" w:cs="Arial"/>
        </w:rPr>
      </w:pPr>
    </w:p>
    <w:p w14:paraId="5712AEC9" w14:textId="77777777" w:rsidR="00616A61" w:rsidRDefault="00616A61" w:rsidP="00B81DFE">
      <w:pPr>
        <w:pStyle w:val="NoSpacing"/>
        <w:rPr>
          <w:rFonts w:ascii="Arial" w:hAnsi="Arial" w:cs="Arial"/>
        </w:rPr>
      </w:pPr>
    </w:p>
    <w:p w14:paraId="55CB934F" w14:textId="77777777" w:rsidR="00616A61" w:rsidRDefault="00616A61" w:rsidP="00B81DFE">
      <w:pPr>
        <w:pStyle w:val="NoSpacing"/>
        <w:rPr>
          <w:rFonts w:ascii="Arial" w:hAnsi="Arial" w:cs="Arial"/>
        </w:rPr>
      </w:pPr>
    </w:p>
    <w:p w14:paraId="7157E029" w14:textId="77777777" w:rsidR="00616A61" w:rsidRDefault="00616A61" w:rsidP="00B81DFE">
      <w:pPr>
        <w:pStyle w:val="NoSpacing"/>
        <w:rPr>
          <w:rFonts w:ascii="Arial" w:hAnsi="Arial" w:cs="Arial"/>
        </w:rPr>
      </w:pPr>
    </w:p>
    <w:p w14:paraId="450A770A" w14:textId="77777777" w:rsidR="00616A61" w:rsidRDefault="00616A61" w:rsidP="00B81DFE">
      <w:pPr>
        <w:pStyle w:val="NoSpacing"/>
        <w:rPr>
          <w:rFonts w:ascii="Arial" w:hAnsi="Arial" w:cs="Arial"/>
        </w:rPr>
      </w:pPr>
    </w:p>
    <w:p w14:paraId="476465BA" w14:textId="77777777" w:rsidR="00616A61" w:rsidRDefault="00616A61" w:rsidP="00B81DFE">
      <w:pPr>
        <w:pStyle w:val="NoSpacing"/>
        <w:rPr>
          <w:rFonts w:ascii="Arial" w:hAnsi="Arial" w:cs="Arial"/>
        </w:rPr>
      </w:pPr>
    </w:p>
    <w:p w14:paraId="0A0483DE" w14:textId="77777777" w:rsidR="00616A61" w:rsidRDefault="00616A61" w:rsidP="00B81DFE">
      <w:pPr>
        <w:pStyle w:val="NoSpacing"/>
        <w:rPr>
          <w:rFonts w:ascii="Arial" w:hAnsi="Arial" w:cs="Arial"/>
        </w:rPr>
      </w:pPr>
    </w:p>
    <w:p w14:paraId="3AC5A818" w14:textId="77777777" w:rsidR="00616A61" w:rsidRDefault="00616A61" w:rsidP="00B81DFE">
      <w:pPr>
        <w:pStyle w:val="NoSpacing"/>
        <w:rPr>
          <w:rFonts w:ascii="Arial" w:hAnsi="Arial" w:cs="Arial"/>
        </w:rPr>
      </w:pPr>
    </w:p>
    <w:p w14:paraId="49D661EA" w14:textId="77777777" w:rsidR="00616A61" w:rsidRDefault="00616A61" w:rsidP="00B81DFE">
      <w:pPr>
        <w:pStyle w:val="NoSpacing"/>
        <w:rPr>
          <w:rFonts w:ascii="Arial" w:hAnsi="Arial" w:cs="Arial"/>
        </w:rPr>
      </w:pPr>
    </w:p>
    <w:p w14:paraId="3942DED8" w14:textId="77777777" w:rsidR="00616A61" w:rsidRDefault="00616A61" w:rsidP="00B81DFE">
      <w:pPr>
        <w:pStyle w:val="NoSpacing"/>
        <w:rPr>
          <w:rFonts w:ascii="Arial" w:hAnsi="Arial" w:cs="Arial"/>
        </w:rPr>
      </w:pPr>
    </w:p>
    <w:p w14:paraId="2761812F" w14:textId="77777777" w:rsidR="00616A61" w:rsidRDefault="00616A61" w:rsidP="00B81DFE">
      <w:pPr>
        <w:pStyle w:val="NoSpacing"/>
        <w:rPr>
          <w:rFonts w:ascii="Arial" w:hAnsi="Arial" w:cs="Arial"/>
        </w:rPr>
      </w:pPr>
    </w:p>
    <w:p w14:paraId="067B3FD4" w14:textId="77777777" w:rsidR="00616A61" w:rsidRDefault="00616A61" w:rsidP="00B81DFE">
      <w:pPr>
        <w:pStyle w:val="NoSpacing"/>
        <w:rPr>
          <w:rFonts w:ascii="Arial" w:hAnsi="Arial" w:cs="Arial"/>
        </w:rPr>
      </w:pPr>
    </w:p>
    <w:p w14:paraId="2AEB709A" w14:textId="77777777" w:rsidR="00616A61" w:rsidRDefault="00616A61" w:rsidP="00B81DFE">
      <w:pPr>
        <w:pStyle w:val="NoSpacing"/>
        <w:rPr>
          <w:rFonts w:ascii="Arial" w:hAnsi="Arial" w:cs="Arial"/>
        </w:rPr>
      </w:pPr>
    </w:p>
    <w:p w14:paraId="5C22B10B" w14:textId="77777777" w:rsidR="00616A61" w:rsidRDefault="00616A61" w:rsidP="00B81DFE">
      <w:pPr>
        <w:pStyle w:val="NoSpacing"/>
        <w:rPr>
          <w:rFonts w:ascii="Arial" w:hAnsi="Arial" w:cs="Arial"/>
        </w:rPr>
      </w:pPr>
    </w:p>
    <w:p w14:paraId="190141BF" w14:textId="77777777" w:rsidR="00616A61" w:rsidRDefault="00616A61" w:rsidP="00B81DFE">
      <w:pPr>
        <w:pStyle w:val="NoSpacing"/>
        <w:rPr>
          <w:rFonts w:ascii="Arial" w:hAnsi="Arial" w:cs="Arial"/>
        </w:rPr>
      </w:pPr>
    </w:p>
    <w:p w14:paraId="28E2C822" w14:textId="77777777" w:rsidR="00616A61" w:rsidRDefault="00616A61" w:rsidP="00B81DFE">
      <w:pPr>
        <w:pStyle w:val="NoSpacing"/>
        <w:rPr>
          <w:rFonts w:ascii="Arial" w:hAnsi="Arial" w:cs="Arial"/>
        </w:rPr>
      </w:pPr>
    </w:p>
    <w:p w14:paraId="4F95089C" w14:textId="77777777" w:rsidR="00616A61" w:rsidRDefault="00616A61" w:rsidP="00B81DFE">
      <w:pPr>
        <w:pStyle w:val="NoSpacing"/>
        <w:rPr>
          <w:rFonts w:ascii="Arial" w:hAnsi="Arial" w:cs="Arial"/>
        </w:rPr>
      </w:pPr>
    </w:p>
    <w:p w14:paraId="73FF2BF5" w14:textId="77777777" w:rsidR="00DF5442" w:rsidRDefault="00DF5442" w:rsidP="00B81DFE">
      <w:pPr>
        <w:pStyle w:val="NoSpacing"/>
        <w:rPr>
          <w:rFonts w:ascii="Arial" w:hAnsi="Arial" w:cs="Arial"/>
        </w:rPr>
      </w:pPr>
    </w:p>
    <w:p w14:paraId="656C4358" w14:textId="77777777" w:rsidR="00DF5442" w:rsidRDefault="00DF5442" w:rsidP="00B81DFE">
      <w:pPr>
        <w:pStyle w:val="NoSpacing"/>
        <w:rPr>
          <w:rFonts w:ascii="Arial" w:hAnsi="Arial" w:cs="Arial"/>
        </w:rPr>
      </w:pPr>
    </w:p>
    <w:p w14:paraId="622320AF" w14:textId="77777777" w:rsidR="00DF5442" w:rsidRDefault="00DF5442" w:rsidP="00B81DFE">
      <w:pPr>
        <w:pStyle w:val="NoSpacing"/>
        <w:rPr>
          <w:rFonts w:ascii="Arial" w:hAnsi="Arial" w:cs="Arial"/>
        </w:rPr>
      </w:pPr>
    </w:p>
    <w:p w14:paraId="21351C9B" w14:textId="77777777" w:rsidR="00DF5442" w:rsidRDefault="00DF5442" w:rsidP="00B81DFE">
      <w:pPr>
        <w:pStyle w:val="NoSpacing"/>
        <w:rPr>
          <w:rFonts w:ascii="Arial" w:hAnsi="Arial" w:cs="Arial"/>
        </w:rPr>
      </w:pPr>
    </w:p>
    <w:p w14:paraId="79C1FA4F" w14:textId="77777777" w:rsidR="00DF5442" w:rsidRDefault="00DF5442" w:rsidP="00B81DFE">
      <w:pPr>
        <w:pStyle w:val="NoSpacing"/>
        <w:rPr>
          <w:rFonts w:ascii="Arial" w:hAnsi="Arial" w:cs="Arial"/>
        </w:rPr>
      </w:pPr>
    </w:p>
    <w:p w14:paraId="752C5671" w14:textId="77777777" w:rsidR="00DF5442" w:rsidRDefault="00DF5442" w:rsidP="00B81DFE">
      <w:pPr>
        <w:pStyle w:val="NoSpacing"/>
        <w:rPr>
          <w:rFonts w:ascii="Arial" w:hAnsi="Arial" w:cs="Arial"/>
        </w:rPr>
      </w:pPr>
    </w:p>
    <w:p w14:paraId="4A39D9BE" w14:textId="77777777" w:rsidR="00DF5442" w:rsidRDefault="00DF5442" w:rsidP="00B81DFE">
      <w:pPr>
        <w:pStyle w:val="NoSpacing"/>
        <w:rPr>
          <w:rFonts w:ascii="Arial" w:hAnsi="Arial" w:cs="Arial"/>
        </w:rPr>
      </w:pPr>
    </w:p>
    <w:p w14:paraId="01CE9A80" w14:textId="77777777" w:rsidR="00DF5442" w:rsidRDefault="00DF5442" w:rsidP="00B81DFE">
      <w:pPr>
        <w:pStyle w:val="NoSpacing"/>
        <w:rPr>
          <w:rFonts w:ascii="Arial" w:hAnsi="Arial" w:cs="Arial"/>
        </w:rPr>
      </w:pPr>
    </w:p>
    <w:p w14:paraId="0A3B4DD1" w14:textId="77777777" w:rsidR="00DF5442" w:rsidRDefault="00DF5442" w:rsidP="00B81DFE">
      <w:pPr>
        <w:pStyle w:val="NoSpacing"/>
        <w:rPr>
          <w:rFonts w:ascii="Arial" w:hAnsi="Arial" w:cs="Arial"/>
        </w:rPr>
      </w:pPr>
    </w:p>
    <w:p w14:paraId="475A3A6A" w14:textId="77777777" w:rsidR="00DF5442" w:rsidRDefault="00DF5442" w:rsidP="00B81DFE">
      <w:pPr>
        <w:pStyle w:val="NoSpacing"/>
        <w:rPr>
          <w:rFonts w:ascii="Arial" w:hAnsi="Arial" w:cs="Arial"/>
        </w:rPr>
      </w:pPr>
    </w:p>
    <w:p w14:paraId="23C25F7C" w14:textId="77777777" w:rsidR="00DF5442" w:rsidRDefault="00DF5442" w:rsidP="00B81DFE">
      <w:pPr>
        <w:pStyle w:val="NoSpacing"/>
        <w:rPr>
          <w:rFonts w:ascii="Arial" w:hAnsi="Arial" w:cs="Arial"/>
        </w:rPr>
      </w:pPr>
    </w:p>
    <w:p w14:paraId="29126565" w14:textId="77777777" w:rsidR="00FE7258" w:rsidRDefault="00FE7258" w:rsidP="00B81DFE">
      <w:pPr>
        <w:pStyle w:val="NoSpacing"/>
        <w:rPr>
          <w:rFonts w:ascii="Arial" w:hAnsi="Arial" w:cs="Arial"/>
        </w:rPr>
      </w:pPr>
    </w:p>
    <w:p w14:paraId="542DB0C4" w14:textId="77777777" w:rsidR="00FE7258" w:rsidRDefault="00FE7258" w:rsidP="00B81DFE">
      <w:pPr>
        <w:pStyle w:val="NoSpacing"/>
        <w:rPr>
          <w:rFonts w:ascii="Arial" w:hAnsi="Arial" w:cs="Arial"/>
        </w:rPr>
      </w:pPr>
    </w:p>
    <w:p w14:paraId="6333FF70" w14:textId="77777777" w:rsidR="00FE7258" w:rsidRDefault="00FE7258" w:rsidP="00B81DFE">
      <w:pPr>
        <w:pStyle w:val="NoSpacing"/>
        <w:rPr>
          <w:rFonts w:ascii="Arial" w:hAnsi="Arial" w:cs="Arial"/>
        </w:rPr>
      </w:pPr>
    </w:p>
    <w:p w14:paraId="671D6EA3" w14:textId="77777777" w:rsidR="00FE7258" w:rsidRDefault="00FE7258" w:rsidP="00B81DFE">
      <w:pPr>
        <w:pStyle w:val="NoSpacing"/>
        <w:rPr>
          <w:rFonts w:ascii="Arial" w:hAnsi="Arial" w:cs="Arial"/>
        </w:rPr>
      </w:pPr>
    </w:p>
    <w:p w14:paraId="478E190B" w14:textId="77777777" w:rsidR="00FE7258" w:rsidRDefault="00FE7258" w:rsidP="00B81DFE">
      <w:pPr>
        <w:pStyle w:val="NoSpacing"/>
        <w:rPr>
          <w:rFonts w:ascii="Arial" w:hAnsi="Arial" w:cs="Arial"/>
        </w:rPr>
      </w:pPr>
    </w:p>
    <w:p w14:paraId="559398EE" w14:textId="77777777" w:rsidR="00FE7258" w:rsidRDefault="00FE7258" w:rsidP="00B81DFE">
      <w:pPr>
        <w:pStyle w:val="NoSpacing"/>
        <w:rPr>
          <w:rFonts w:ascii="Arial" w:hAnsi="Arial" w:cs="Arial"/>
        </w:rPr>
      </w:pPr>
    </w:p>
    <w:p w14:paraId="3F2B6A7D" w14:textId="77777777" w:rsidR="00FE7258" w:rsidRDefault="00FE7258" w:rsidP="00B81DFE">
      <w:pPr>
        <w:pStyle w:val="NoSpacing"/>
        <w:rPr>
          <w:rFonts w:ascii="Arial" w:hAnsi="Arial" w:cs="Arial"/>
        </w:rPr>
      </w:pPr>
    </w:p>
    <w:p w14:paraId="640B2CA4" w14:textId="77777777" w:rsidR="00FE7258" w:rsidRDefault="00FE7258" w:rsidP="00B81DFE">
      <w:pPr>
        <w:pStyle w:val="NoSpacing"/>
        <w:rPr>
          <w:rFonts w:ascii="Arial" w:hAnsi="Arial" w:cs="Arial"/>
        </w:rPr>
      </w:pPr>
    </w:p>
    <w:p w14:paraId="29EAD417" w14:textId="77777777" w:rsidR="00FE7258" w:rsidRDefault="00FE7258" w:rsidP="00B81DFE">
      <w:pPr>
        <w:pStyle w:val="NoSpacing"/>
        <w:rPr>
          <w:rFonts w:ascii="Arial" w:hAnsi="Arial" w:cs="Arial"/>
        </w:rPr>
      </w:pPr>
    </w:p>
    <w:p w14:paraId="4E9126D2" w14:textId="77777777" w:rsidR="00FE7258" w:rsidRDefault="00FE7258" w:rsidP="00B81DFE">
      <w:pPr>
        <w:pStyle w:val="NoSpacing"/>
        <w:rPr>
          <w:rFonts w:ascii="Arial" w:hAnsi="Arial" w:cs="Arial"/>
        </w:rPr>
      </w:pPr>
    </w:p>
    <w:p w14:paraId="4025F1A1" w14:textId="77777777" w:rsidR="00FE7258" w:rsidRDefault="00FE7258" w:rsidP="00B81DFE">
      <w:pPr>
        <w:pStyle w:val="NoSpacing"/>
        <w:rPr>
          <w:rFonts w:ascii="Arial" w:hAnsi="Arial" w:cs="Arial"/>
        </w:rPr>
      </w:pPr>
    </w:p>
    <w:p w14:paraId="21FFCE59" w14:textId="77777777" w:rsidR="00FE7258" w:rsidRDefault="00FE7258" w:rsidP="00B81DFE">
      <w:pPr>
        <w:pStyle w:val="NoSpacing"/>
        <w:rPr>
          <w:rFonts w:ascii="Arial" w:hAnsi="Arial" w:cs="Arial"/>
        </w:rPr>
      </w:pPr>
    </w:p>
    <w:p w14:paraId="130AB5AA" w14:textId="77777777" w:rsidR="00FE7258" w:rsidRDefault="00FE7258" w:rsidP="00B81DFE">
      <w:pPr>
        <w:pStyle w:val="NoSpacing"/>
        <w:rPr>
          <w:rFonts w:ascii="Arial" w:hAnsi="Arial" w:cs="Arial"/>
        </w:rPr>
      </w:pPr>
    </w:p>
    <w:p w14:paraId="082CCB2A" w14:textId="77777777" w:rsidR="00FE7258" w:rsidRDefault="00FE7258" w:rsidP="00B81DFE">
      <w:pPr>
        <w:pStyle w:val="NoSpacing"/>
        <w:rPr>
          <w:rFonts w:ascii="Arial" w:hAnsi="Arial" w:cs="Arial"/>
        </w:rPr>
      </w:pPr>
    </w:p>
    <w:p w14:paraId="3329F9DA" w14:textId="77777777" w:rsidR="00FE7258" w:rsidRDefault="00FE7258" w:rsidP="00B81DFE">
      <w:pPr>
        <w:pStyle w:val="NoSpacing"/>
        <w:rPr>
          <w:rFonts w:ascii="Arial" w:hAnsi="Arial" w:cs="Arial"/>
        </w:rPr>
      </w:pPr>
    </w:p>
    <w:p w14:paraId="2A3C12AB" w14:textId="77777777" w:rsidR="00FE7258" w:rsidRDefault="00FE7258" w:rsidP="00B81DFE">
      <w:pPr>
        <w:pStyle w:val="NoSpacing"/>
        <w:rPr>
          <w:rFonts w:ascii="Arial" w:hAnsi="Arial" w:cs="Arial"/>
        </w:rPr>
      </w:pPr>
    </w:p>
    <w:p w14:paraId="1ECF4374" w14:textId="77777777" w:rsidR="00FE7258" w:rsidRDefault="00FE7258" w:rsidP="00B81DFE">
      <w:pPr>
        <w:pStyle w:val="NoSpacing"/>
        <w:rPr>
          <w:rFonts w:ascii="Arial" w:hAnsi="Arial" w:cs="Arial"/>
        </w:rPr>
      </w:pPr>
    </w:p>
    <w:p w14:paraId="2336C376" w14:textId="77777777" w:rsidR="00FE7258" w:rsidRDefault="00FE7258" w:rsidP="00B81DFE">
      <w:pPr>
        <w:pStyle w:val="NoSpacing"/>
        <w:rPr>
          <w:rFonts w:ascii="Arial" w:hAnsi="Arial" w:cs="Arial"/>
        </w:rPr>
      </w:pPr>
    </w:p>
    <w:p w14:paraId="0D3A81E1" w14:textId="77777777" w:rsidR="00FE7258" w:rsidRDefault="00FE7258" w:rsidP="00B81DFE">
      <w:pPr>
        <w:pStyle w:val="NoSpacing"/>
        <w:rPr>
          <w:rFonts w:ascii="Arial" w:hAnsi="Arial" w:cs="Arial"/>
        </w:rPr>
      </w:pPr>
    </w:p>
    <w:p w14:paraId="32EBED0C" w14:textId="77777777" w:rsidR="00FE7258" w:rsidRDefault="00FE7258" w:rsidP="00B81DFE">
      <w:pPr>
        <w:pStyle w:val="NoSpacing"/>
        <w:rPr>
          <w:rFonts w:ascii="Arial" w:hAnsi="Arial" w:cs="Arial"/>
        </w:rPr>
      </w:pPr>
    </w:p>
    <w:p w14:paraId="19494D4E" w14:textId="77777777" w:rsidR="00FE7258" w:rsidRDefault="00FE7258" w:rsidP="00B81DFE">
      <w:pPr>
        <w:pStyle w:val="NoSpacing"/>
        <w:rPr>
          <w:rFonts w:ascii="Arial" w:hAnsi="Arial" w:cs="Arial"/>
        </w:rPr>
      </w:pPr>
    </w:p>
    <w:p w14:paraId="040B5800" w14:textId="5839BE65" w:rsidR="00E911B1" w:rsidRPr="00205642" w:rsidRDefault="00E911B1" w:rsidP="00E911B1">
      <w:pPr>
        <w:pStyle w:val="NoSpacing"/>
        <w:rPr>
          <w:rFonts w:ascii="Arial" w:hAnsi="Arial" w:cs="Arial"/>
        </w:rPr>
      </w:pPr>
    </w:p>
    <w:sectPr w:rsidR="00E911B1" w:rsidRPr="002056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C4867" w14:textId="77777777" w:rsidR="00481E16" w:rsidRDefault="00481E16" w:rsidP="00363EEE">
      <w:pPr>
        <w:spacing w:after="0" w:line="240" w:lineRule="auto"/>
      </w:pPr>
      <w:r>
        <w:separator/>
      </w:r>
    </w:p>
  </w:endnote>
  <w:endnote w:type="continuationSeparator" w:id="0">
    <w:p w14:paraId="6AFF77EE" w14:textId="77777777" w:rsidR="00481E16" w:rsidRDefault="00481E16" w:rsidP="00363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1454C" w14:textId="77777777" w:rsidR="00481E16" w:rsidRDefault="00481E16" w:rsidP="00363EEE">
      <w:pPr>
        <w:spacing w:after="0" w:line="240" w:lineRule="auto"/>
      </w:pPr>
      <w:r>
        <w:separator/>
      </w:r>
    </w:p>
  </w:footnote>
  <w:footnote w:type="continuationSeparator" w:id="0">
    <w:p w14:paraId="613985A5" w14:textId="77777777" w:rsidR="00481E16" w:rsidRDefault="00481E16" w:rsidP="00363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60B1"/>
    <w:multiLevelType w:val="hybridMultilevel"/>
    <w:tmpl w:val="3E1AE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F1E86"/>
    <w:multiLevelType w:val="hybridMultilevel"/>
    <w:tmpl w:val="C2A0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60C41"/>
    <w:multiLevelType w:val="hybridMultilevel"/>
    <w:tmpl w:val="9080F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57CE2"/>
    <w:multiLevelType w:val="hybridMultilevel"/>
    <w:tmpl w:val="26166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50EFD"/>
    <w:multiLevelType w:val="hybridMultilevel"/>
    <w:tmpl w:val="111E1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841D54"/>
    <w:multiLevelType w:val="hybridMultilevel"/>
    <w:tmpl w:val="0F7AF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7D39DF"/>
    <w:multiLevelType w:val="hybridMultilevel"/>
    <w:tmpl w:val="FC20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90B47"/>
    <w:multiLevelType w:val="hybridMultilevel"/>
    <w:tmpl w:val="3B08F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D407F"/>
    <w:multiLevelType w:val="hybridMultilevel"/>
    <w:tmpl w:val="D548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C329A0"/>
    <w:multiLevelType w:val="hybridMultilevel"/>
    <w:tmpl w:val="29F2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8817E5"/>
    <w:multiLevelType w:val="hybridMultilevel"/>
    <w:tmpl w:val="A7E81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8A6F47"/>
    <w:multiLevelType w:val="hybridMultilevel"/>
    <w:tmpl w:val="787A6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B8101F"/>
    <w:multiLevelType w:val="hybridMultilevel"/>
    <w:tmpl w:val="57024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D94900"/>
    <w:multiLevelType w:val="hybridMultilevel"/>
    <w:tmpl w:val="6F964A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787A2BDB"/>
    <w:multiLevelType w:val="hybridMultilevel"/>
    <w:tmpl w:val="C622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8807105">
    <w:abstractNumId w:val="8"/>
  </w:num>
  <w:num w:numId="2" w16cid:durableId="1752237719">
    <w:abstractNumId w:val="1"/>
  </w:num>
  <w:num w:numId="3" w16cid:durableId="305623779">
    <w:abstractNumId w:val="7"/>
  </w:num>
  <w:num w:numId="4" w16cid:durableId="1246650536">
    <w:abstractNumId w:val="12"/>
  </w:num>
  <w:num w:numId="5" w16cid:durableId="2091848606">
    <w:abstractNumId w:val="9"/>
  </w:num>
  <w:num w:numId="6" w16cid:durableId="7677946">
    <w:abstractNumId w:val="10"/>
  </w:num>
  <w:num w:numId="7" w16cid:durableId="429930199">
    <w:abstractNumId w:val="4"/>
  </w:num>
  <w:num w:numId="8" w16cid:durableId="606815934">
    <w:abstractNumId w:val="5"/>
  </w:num>
  <w:num w:numId="9" w16cid:durableId="1253933014">
    <w:abstractNumId w:val="3"/>
  </w:num>
  <w:num w:numId="10" w16cid:durableId="1702587072">
    <w:abstractNumId w:val="2"/>
  </w:num>
  <w:num w:numId="11" w16cid:durableId="2000619002">
    <w:abstractNumId w:val="11"/>
  </w:num>
  <w:num w:numId="12" w16cid:durableId="153960027">
    <w:abstractNumId w:val="14"/>
  </w:num>
  <w:num w:numId="13" w16cid:durableId="172378017">
    <w:abstractNumId w:val="6"/>
  </w:num>
  <w:num w:numId="14" w16cid:durableId="620308362">
    <w:abstractNumId w:val="0"/>
  </w:num>
  <w:num w:numId="15" w16cid:durableId="20551080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xNja0NDAC0aYWSjpKwanFxZn5eSAFhrUAK9iv/iwAAAA="/>
  </w:docVars>
  <w:rsids>
    <w:rsidRoot w:val="004233A4"/>
    <w:rsid w:val="00004678"/>
    <w:rsid w:val="0000468F"/>
    <w:rsid w:val="00010EA1"/>
    <w:rsid w:val="00016522"/>
    <w:rsid w:val="000167DE"/>
    <w:rsid w:val="00017038"/>
    <w:rsid w:val="00021D59"/>
    <w:rsid w:val="00024C52"/>
    <w:rsid w:val="00025739"/>
    <w:rsid w:val="000400F7"/>
    <w:rsid w:val="00040985"/>
    <w:rsid w:val="00052996"/>
    <w:rsid w:val="000550FE"/>
    <w:rsid w:val="0005677D"/>
    <w:rsid w:val="0005687B"/>
    <w:rsid w:val="000632BD"/>
    <w:rsid w:val="0006658A"/>
    <w:rsid w:val="0007330C"/>
    <w:rsid w:val="0007401B"/>
    <w:rsid w:val="00087110"/>
    <w:rsid w:val="000A72BA"/>
    <w:rsid w:val="000B5092"/>
    <w:rsid w:val="000C464A"/>
    <w:rsid w:val="000D3983"/>
    <w:rsid w:val="000D5798"/>
    <w:rsid w:val="000D6296"/>
    <w:rsid w:val="000D7133"/>
    <w:rsid w:val="000E039B"/>
    <w:rsid w:val="000E0C32"/>
    <w:rsid w:val="000E77A2"/>
    <w:rsid w:val="000F34B4"/>
    <w:rsid w:val="000F439B"/>
    <w:rsid w:val="000F68DA"/>
    <w:rsid w:val="00103D21"/>
    <w:rsid w:val="00104E85"/>
    <w:rsid w:val="0012119D"/>
    <w:rsid w:val="00123715"/>
    <w:rsid w:val="001255DC"/>
    <w:rsid w:val="00127747"/>
    <w:rsid w:val="001314A0"/>
    <w:rsid w:val="00131F74"/>
    <w:rsid w:val="0013284D"/>
    <w:rsid w:val="0014176B"/>
    <w:rsid w:val="00145E06"/>
    <w:rsid w:val="00147269"/>
    <w:rsid w:val="00150DF8"/>
    <w:rsid w:val="00151B58"/>
    <w:rsid w:val="00151BFF"/>
    <w:rsid w:val="0015596E"/>
    <w:rsid w:val="0016384C"/>
    <w:rsid w:val="00171EEB"/>
    <w:rsid w:val="00183FA0"/>
    <w:rsid w:val="00191EEF"/>
    <w:rsid w:val="001961BC"/>
    <w:rsid w:val="00197B51"/>
    <w:rsid w:val="001A0B91"/>
    <w:rsid w:val="001A0FDA"/>
    <w:rsid w:val="001A45FB"/>
    <w:rsid w:val="001A5E20"/>
    <w:rsid w:val="001B5382"/>
    <w:rsid w:val="001B5E49"/>
    <w:rsid w:val="001C3678"/>
    <w:rsid w:val="001C40FE"/>
    <w:rsid w:val="001D0378"/>
    <w:rsid w:val="001E136B"/>
    <w:rsid w:val="001E1E38"/>
    <w:rsid w:val="001E490E"/>
    <w:rsid w:val="001E5244"/>
    <w:rsid w:val="001F7463"/>
    <w:rsid w:val="001F7614"/>
    <w:rsid w:val="00205642"/>
    <w:rsid w:val="00207454"/>
    <w:rsid w:val="0021020F"/>
    <w:rsid w:val="002126CA"/>
    <w:rsid w:val="0022083A"/>
    <w:rsid w:val="00225BA1"/>
    <w:rsid w:val="0024282B"/>
    <w:rsid w:val="00244824"/>
    <w:rsid w:val="0025199A"/>
    <w:rsid w:val="00256775"/>
    <w:rsid w:val="00272F17"/>
    <w:rsid w:val="00273E3C"/>
    <w:rsid w:val="0027472A"/>
    <w:rsid w:val="0027759C"/>
    <w:rsid w:val="00281DFB"/>
    <w:rsid w:val="0028620C"/>
    <w:rsid w:val="00290ABB"/>
    <w:rsid w:val="00292C73"/>
    <w:rsid w:val="00292EBD"/>
    <w:rsid w:val="002948CC"/>
    <w:rsid w:val="002A75AB"/>
    <w:rsid w:val="002B488A"/>
    <w:rsid w:val="002C0F2A"/>
    <w:rsid w:val="002C2257"/>
    <w:rsid w:val="002C403D"/>
    <w:rsid w:val="002C48A7"/>
    <w:rsid w:val="002E1018"/>
    <w:rsid w:val="002E1B10"/>
    <w:rsid w:val="002E3189"/>
    <w:rsid w:val="002F0C5D"/>
    <w:rsid w:val="002F3600"/>
    <w:rsid w:val="00303E19"/>
    <w:rsid w:val="003127FC"/>
    <w:rsid w:val="00314D45"/>
    <w:rsid w:val="003326A3"/>
    <w:rsid w:val="00335CF3"/>
    <w:rsid w:val="003378B4"/>
    <w:rsid w:val="003476E3"/>
    <w:rsid w:val="00350C68"/>
    <w:rsid w:val="00357EAA"/>
    <w:rsid w:val="003603A5"/>
    <w:rsid w:val="00363EEE"/>
    <w:rsid w:val="00366E22"/>
    <w:rsid w:val="00372A53"/>
    <w:rsid w:val="00386C1E"/>
    <w:rsid w:val="00391560"/>
    <w:rsid w:val="00394B53"/>
    <w:rsid w:val="0039641F"/>
    <w:rsid w:val="003A0083"/>
    <w:rsid w:val="003A58A4"/>
    <w:rsid w:val="003A74E0"/>
    <w:rsid w:val="003C01F0"/>
    <w:rsid w:val="003D2B46"/>
    <w:rsid w:val="003D4B73"/>
    <w:rsid w:val="003F28B5"/>
    <w:rsid w:val="003F4363"/>
    <w:rsid w:val="0040189D"/>
    <w:rsid w:val="00411EA4"/>
    <w:rsid w:val="00412337"/>
    <w:rsid w:val="00416189"/>
    <w:rsid w:val="00416DDB"/>
    <w:rsid w:val="0041789A"/>
    <w:rsid w:val="004200AE"/>
    <w:rsid w:val="004233A4"/>
    <w:rsid w:val="00424004"/>
    <w:rsid w:val="00431308"/>
    <w:rsid w:val="00433EBA"/>
    <w:rsid w:val="00434DB0"/>
    <w:rsid w:val="004378FE"/>
    <w:rsid w:val="004404BA"/>
    <w:rsid w:val="0044220E"/>
    <w:rsid w:val="00442B5B"/>
    <w:rsid w:val="0044361F"/>
    <w:rsid w:val="00455EFC"/>
    <w:rsid w:val="004604EC"/>
    <w:rsid w:val="00466516"/>
    <w:rsid w:val="00471FCD"/>
    <w:rsid w:val="00481E16"/>
    <w:rsid w:val="004852FC"/>
    <w:rsid w:val="00490E32"/>
    <w:rsid w:val="00496009"/>
    <w:rsid w:val="004976E8"/>
    <w:rsid w:val="004A3233"/>
    <w:rsid w:val="004A6E9A"/>
    <w:rsid w:val="004A7157"/>
    <w:rsid w:val="004C0969"/>
    <w:rsid w:val="004C3E39"/>
    <w:rsid w:val="004C655A"/>
    <w:rsid w:val="004C694C"/>
    <w:rsid w:val="004D5BBE"/>
    <w:rsid w:val="004D70FF"/>
    <w:rsid w:val="004E0744"/>
    <w:rsid w:val="004E203F"/>
    <w:rsid w:val="004E22A0"/>
    <w:rsid w:val="004E2425"/>
    <w:rsid w:val="004E7BD6"/>
    <w:rsid w:val="005035C6"/>
    <w:rsid w:val="0050646A"/>
    <w:rsid w:val="00507623"/>
    <w:rsid w:val="005147F9"/>
    <w:rsid w:val="005163AD"/>
    <w:rsid w:val="00526C25"/>
    <w:rsid w:val="005418F1"/>
    <w:rsid w:val="00542E30"/>
    <w:rsid w:val="005455E9"/>
    <w:rsid w:val="0055037D"/>
    <w:rsid w:val="00554E99"/>
    <w:rsid w:val="00556807"/>
    <w:rsid w:val="00556941"/>
    <w:rsid w:val="005620C5"/>
    <w:rsid w:val="005739E7"/>
    <w:rsid w:val="00574A91"/>
    <w:rsid w:val="00577514"/>
    <w:rsid w:val="00580892"/>
    <w:rsid w:val="0058293E"/>
    <w:rsid w:val="005842EA"/>
    <w:rsid w:val="00586C2F"/>
    <w:rsid w:val="00587268"/>
    <w:rsid w:val="005A0FDE"/>
    <w:rsid w:val="005A6AF0"/>
    <w:rsid w:val="005B08F8"/>
    <w:rsid w:val="005B2F20"/>
    <w:rsid w:val="005B39B0"/>
    <w:rsid w:val="005C101D"/>
    <w:rsid w:val="005C160B"/>
    <w:rsid w:val="005C34B0"/>
    <w:rsid w:val="005D5AD0"/>
    <w:rsid w:val="005E2FAB"/>
    <w:rsid w:val="005E4193"/>
    <w:rsid w:val="005E4BC7"/>
    <w:rsid w:val="006001DC"/>
    <w:rsid w:val="00600CAA"/>
    <w:rsid w:val="006013FC"/>
    <w:rsid w:val="006023C3"/>
    <w:rsid w:val="00602AE6"/>
    <w:rsid w:val="00611ECF"/>
    <w:rsid w:val="00613FBD"/>
    <w:rsid w:val="00615452"/>
    <w:rsid w:val="00616A61"/>
    <w:rsid w:val="00633E35"/>
    <w:rsid w:val="00640A86"/>
    <w:rsid w:val="00641975"/>
    <w:rsid w:val="0065397B"/>
    <w:rsid w:val="00655871"/>
    <w:rsid w:val="006571FA"/>
    <w:rsid w:val="00660891"/>
    <w:rsid w:val="0066325F"/>
    <w:rsid w:val="00664DB9"/>
    <w:rsid w:val="0066554C"/>
    <w:rsid w:val="00665A4A"/>
    <w:rsid w:val="0068257E"/>
    <w:rsid w:val="00685317"/>
    <w:rsid w:val="0069069A"/>
    <w:rsid w:val="006910D3"/>
    <w:rsid w:val="00693315"/>
    <w:rsid w:val="00693D04"/>
    <w:rsid w:val="00693DB5"/>
    <w:rsid w:val="006A1D8F"/>
    <w:rsid w:val="006B0425"/>
    <w:rsid w:val="006C030F"/>
    <w:rsid w:val="006C36CE"/>
    <w:rsid w:val="006C5EC5"/>
    <w:rsid w:val="006D06ED"/>
    <w:rsid w:val="006D0D81"/>
    <w:rsid w:val="006D0F17"/>
    <w:rsid w:val="006D34F9"/>
    <w:rsid w:val="006D3E0C"/>
    <w:rsid w:val="006D61E1"/>
    <w:rsid w:val="006E303A"/>
    <w:rsid w:val="006E4FAB"/>
    <w:rsid w:val="006E5649"/>
    <w:rsid w:val="006E79D2"/>
    <w:rsid w:val="006F0CC9"/>
    <w:rsid w:val="006F51CA"/>
    <w:rsid w:val="00700FEC"/>
    <w:rsid w:val="0072058E"/>
    <w:rsid w:val="00734BDE"/>
    <w:rsid w:val="00736F48"/>
    <w:rsid w:val="00741AF2"/>
    <w:rsid w:val="00742D2E"/>
    <w:rsid w:val="00745D6D"/>
    <w:rsid w:val="00752CCC"/>
    <w:rsid w:val="00756913"/>
    <w:rsid w:val="00757B0F"/>
    <w:rsid w:val="00761164"/>
    <w:rsid w:val="00762599"/>
    <w:rsid w:val="007661C8"/>
    <w:rsid w:val="00772534"/>
    <w:rsid w:val="007750DB"/>
    <w:rsid w:val="00787AF9"/>
    <w:rsid w:val="00792826"/>
    <w:rsid w:val="007A4A11"/>
    <w:rsid w:val="007A4DC6"/>
    <w:rsid w:val="007A7155"/>
    <w:rsid w:val="007B5F3B"/>
    <w:rsid w:val="007B7753"/>
    <w:rsid w:val="007C14CA"/>
    <w:rsid w:val="007C151C"/>
    <w:rsid w:val="007C51A9"/>
    <w:rsid w:val="007C7563"/>
    <w:rsid w:val="007D06DA"/>
    <w:rsid w:val="007D390A"/>
    <w:rsid w:val="007E125C"/>
    <w:rsid w:val="007E2439"/>
    <w:rsid w:val="007E272F"/>
    <w:rsid w:val="007E6105"/>
    <w:rsid w:val="007E6E7C"/>
    <w:rsid w:val="007E7793"/>
    <w:rsid w:val="007F0073"/>
    <w:rsid w:val="007F0C9B"/>
    <w:rsid w:val="007F318C"/>
    <w:rsid w:val="008049E5"/>
    <w:rsid w:val="00805950"/>
    <w:rsid w:val="00807343"/>
    <w:rsid w:val="00807ECF"/>
    <w:rsid w:val="00810E5B"/>
    <w:rsid w:val="00811B10"/>
    <w:rsid w:val="00817CE3"/>
    <w:rsid w:val="00820897"/>
    <w:rsid w:val="008262EF"/>
    <w:rsid w:val="00826542"/>
    <w:rsid w:val="008300F3"/>
    <w:rsid w:val="00840E4B"/>
    <w:rsid w:val="008465B1"/>
    <w:rsid w:val="0084769C"/>
    <w:rsid w:val="00855F63"/>
    <w:rsid w:val="00870377"/>
    <w:rsid w:val="00871349"/>
    <w:rsid w:val="008722CF"/>
    <w:rsid w:val="00891625"/>
    <w:rsid w:val="008920CD"/>
    <w:rsid w:val="00893944"/>
    <w:rsid w:val="008950FD"/>
    <w:rsid w:val="00896A99"/>
    <w:rsid w:val="008A2FB4"/>
    <w:rsid w:val="008A3401"/>
    <w:rsid w:val="008A7223"/>
    <w:rsid w:val="008B2DCD"/>
    <w:rsid w:val="008B31ED"/>
    <w:rsid w:val="008B6919"/>
    <w:rsid w:val="008C155D"/>
    <w:rsid w:val="008C71DC"/>
    <w:rsid w:val="008C7A32"/>
    <w:rsid w:val="008D037E"/>
    <w:rsid w:val="008D3E4F"/>
    <w:rsid w:val="008E21E9"/>
    <w:rsid w:val="008E2954"/>
    <w:rsid w:val="008E3216"/>
    <w:rsid w:val="008F127A"/>
    <w:rsid w:val="008F27F2"/>
    <w:rsid w:val="009056D2"/>
    <w:rsid w:val="009077D8"/>
    <w:rsid w:val="00922D2C"/>
    <w:rsid w:val="009316F3"/>
    <w:rsid w:val="009354E7"/>
    <w:rsid w:val="00941D21"/>
    <w:rsid w:val="009520D8"/>
    <w:rsid w:val="009525C4"/>
    <w:rsid w:val="0095594B"/>
    <w:rsid w:val="009575C4"/>
    <w:rsid w:val="009577EF"/>
    <w:rsid w:val="00962DA0"/>
    <w:rsid w:val="00963D71"/>
    <w:rsid w:val="00966436"/>
    <w:rsid w:val="009704AB"/>
    <w:rsid w:val="009759FA"/>
    <w:rsid w:val="009776C9"/>
    <w:rsid w:val="00981589"/>
    <w:rsid w:val="0098386A"/>
    <w:rsid w:val="00986FD4"/>
    <w:rsid w:val="0098770D"/>
    <w:rsid w:val="00990810"/>
    <w:rsid w:val="009A249F"/>
    <w:rsid w:val="009A4EBA"/>
    <w:rsid w:val="009C0E57"/>
    <w:rsid w:val="009C4B6F"/>
    <w:rsid w:val="009C5AB6"/>
    <w:rsid w:val="009D189B"/>
    <w:rsid w:val="009D64E3"/>
    <w:rsid w:val="009E157D"/>
    <w:rsid w:val="009E3F7F"/>
    <w:rsid w:val="009F2B98"/>
    <w:rsid w:val="009F4078"/>
    <w:rsid w:val="009F4D38"/>
    <w:rsid w:val="009F5CFF"/>
    <w:rsid w:val="009F7C9E"/>
    <w:rsid w:val="00A02364"/>
    <w:rsid w:val="00A224BD"/>
    <w:rsid w:val="00A22DB0"/>
    <w:rsid w:val="00A31FFA"/>
    <w:rsid w:val="00A345B4"/>
    <w:rsid w:val="00A421B3"/>
    <w:rsid w:val="00A4470F"/>
    <w:rsid w:val="00A50BA4"/>
    <w:rsid w:val="00A52315"/>
    <w:rsid w:val="00A617EA"/>
    <w:rsid w:val="00A65881"/>
    <w:rsid w:val="00A7157A"/>
    <w:rsid w:val="00A9486A"/>
    <w:rsid w:val="00AA6E2F"/>
    <w:rsid w:val="00AB4623"/>
    <w:rsid w:val="00AB7971"/>
    <w:rsid w:val="00AD33E4"/>
    <w:rsid w:val="00AD5CF3"/>
    <w:rsid w:val="00AE1781"/>
    <w:rsid w:val="00AE3F86"/>
    <w:rsid w:val="00AE67EF"/>
    <w:rsid w:val="00AE72A1"/>
    <w:rsid w:val="00AF182D"/>
    <w:rsid w:val="00AF48AE"/>
    <w:rsid w:val="00AF7E10"/>
    <w:rsid w:val="00B076CE"/>
    <w:rsid w:val="00B10169"/>
    <w:rsid w:val="00B11C18"/>
    <w:rsid w:val="00B12242"/>
    <w:rsid w:val="00B14C10"/>
    <w:rsid w:val="00B20BFD"/>
    <w:rsid w:val="00B305A1"/>
    <w:rsid w:val="00B338BD"/>
    <w:rsid w:val="00B342B7"/>
    <w:rsid w:val="00B343FC"/>
    <w:rsid w:val="00B4275E"/>
    <w:rsid w:val="00B46FC8"/>
    <w:rsid w:val="00B47399"/>
    <w:rsid w:val="00B50E7A"/>
    <w:rsid w:val="00B51130"/>
    <w:rsid w:val="00B55099"/>
    <w:rsid w:val="00B550DC"/>
    <w:rsid w:val="00B64462"/>
    <w:rsid w:val="00B66734"/>
    <w:rsid w:val="00B6766E"/>
    <w:rsid w:val="00B70D61"/>
    <w:rsid w:val="00B751B9"/>
    <w:rsid w:val="00B76138"/>
    <w:rsid w:val="00B81DFE"/>
    <w:rsid w:val="00B86550"/>
    <w:rsid w:val="00B93F45"/>
    <w:rsid w:val="00BA7FDA"/>
    <w:rsid w:val="00BB0EE8"/>
    <w:rsid w:val="00BC09B9"/>
    <w:rsid w:val="00BC2DA3"/>
    <w:rsid w:val="00BD3938"/>
    <w:rsid w:val="00BD5442"/>
    <w:rsid w:val="00BE243F"/>
    <w:rsid w:val="00BE55F7"/>
    <w:rsid w:val="00C03A83"/>
    <w:rsid w:val="00C12D6E"/>
    <w:rsid w:val="00C166C2"/>
    <w:rsid w:val="00C17D69"/>
    <w:rsid w:val="00C20D18"/>
    <w:rsid w:val="00C249CB"/>
    <w:rsid w:val="00C37DD9"/>
    <w:rsid w:val="00C52436"/>
    <w:rsid w:val="00C55FA5"/>
    <w:rsid w:val="00C62CBF"/>
    <w:rsid w:val="00C652DE"/>
    <w:rsid w:val="00C6768A"/>
    <w:rsid w:val="00C74855"/>
    <w:rsid w:val="00C7511B"/>
    <w:rsid w:val="00C810E0"/>
    <w:rsid w:val="00C94DCA"/>
    <w:rsid w:val="00C96369"/>
    <w:rsid w:val="00CA5534"/>
    <w:rsid w:val="00CB2942"/>
    <w:rsid w:val="00CB3C31"/>
    <w:rsid w:val="00CC0E6C"/>
    <w:rsid w:val="00CC5652"/>
    <w:rsid w:val="00CD2D75"/>
    <w:rsid w:val="00CF228C"/>
    <w:rsid w:val="00CF3D66"/>
    <w:rsid w:val="00D01D44"/>
    <w:rsid w:val="00D12007"/>
    <w:rsid w:val="00D12760"/>
    <w:rsid w:val="00D13F01"/>
    <w:rsid w:val="00D15A9F"/>
    <w:rsid w:val="00D1674C"/>
    <w:rsid w:val="00D20A89"/>
    <w:rsid w:val="00D25436"/>
    <w:rsid w:val="00D30324"/>
    <w:rsid w:val="00D3423C"/>
    <w:rsid w:val="00D52B5F"/>
    <w:rsid w:val="00D54B19"/>
    <w:rsid w:val="00D645AA"/>
    <w:rsid w:val="00D665E3"/>
    <w:rsid w:val="00D667B5"/>
    <w:rsid w:val="00D77F6F"/>
    <w:rsid w:val="00D872CE"/>
    <w:rsid w:val="00D87421"/>
    <w:rsid w:val="00D97969"/>
    <w:rsid w:val="00DA5ED3"/>
    <w:rsid w:val="00DB5D0D"/>
    <w:rsid w:val="00DB74BF"/>
    <w:rsid w:val="00DC6998"/>
    <w:rsid w:val="00DD01CC"/>
    <w:rsid w:val="00DD2715"/>
    <w:rsid w:val="00DD330D"/>
    <w:rsid w:val="00DD4CD0"/>
    <w:rsid w:val="00DD56EC"/>
    <w:rsid w:val="00DD658E"/>
    <w:rsid w:val="00DE1209"/>
    <w:rsid w:val="00DE2FDA"/>
    <w:rsid w:val="00DE42A3"/>
    <w:rsid w:val="00DE737E"/>
    <w:rsid w:val="00DF0FA2"/>
    <w:rsid w:val="00DF40E2"/>
    <w:rsid w:val="00DF45DB"/>
    <w:rsid w:val="00DF5442"/>
    <w:rsid w:val="00DF5969"/>
    <w:rsid w:val="00DF76E5"/>
    <w:rsid w:val="00E044F8"/>
    <w:rsid w:val="00E049AC"/>
    <w:rsid w:val="00E04E82"/>
    <w:rsid w:val="00E12AF5"/>
    <w:rsid w:val="00E14CEA"/>
    <w:rsid w:val="00E17928"/>
    <w:rsid w:val="00E2015F"/>
    <w:rsid w:val="00E216ED"/>
    <w:rsid w:val="00E21F85"/>
    <w:rsid w:val="00E366F7"/>
    <w:rsid w:val="00E37907"/>
    <w:rsid w:val="00E37F84"/>
    <w:rsid w:val="00E40EA1"/>
    <w:rsid w:val="00E42227"/>
    <w:rsid w:val="00E45746"/>
    <w:rsid w:val="00E45AE5"/>
    <w:rsid w:val="00E51129"/>
    <w:rsid w:val="00E6637E"/>
    <w:rsid w:val="00E771F4"/>
    <w:rsid w:val="00E8121D"/>
    <w:rsid w:val="00E911B1"/>
    <w:rsid w:val="00E92E2F"/>
    <w:rsid w:val="00EA06F0"/>
    <w:rsid w:val="00EA24A5"/>
    <w:rsid w:val="00EA274D"/>
    <w:rsid w:val="00EA78D6"/>
    <w:rsid w:val="00EB274B"/>
    <w:rsid w:val="00EC22B1"/>
    <w:rsid w:val="00EC7D7B"/>
    <w:rsid w:val="00ED167B"/>
    <w:rsid w:val="00ED2951"/>
    <w:rsid w:val="00ED430D"/>
    <w:rsid w:val="00ED4B96"/>
    <w:rsid w:val="00EF24F6"/>
    <w:rsid w:val="00EF30B2"/>
    <w:rsid w:val="00EF4045"/>
    <w:rsid w:val="00F07266"/>
    <w:rsid w:val="00F26D0B"/>
    <w:rsid w:val="00F30934"/>
    <w:rsid w:val="00F34EC7"/>
    <w:rsid w:val="00F372B3"/>
    <w:rsid w:val="00F451E9"/>
    <w:rsid w:val="00F53852"/>
    <w:rsid w:val="00F54458"/>
    <w:rsid w:val="00F549CC"/>
    <w:rsid w:val="00F655A0"/>
    <w:rsid w:val="00F702DC"/>
    <w:rsid w:val="00F75D3E"/>
    <w:rsid w:val="00F77136"/>
    <w:rsid w:val="00F86392"/>
    <w:rsid w:val="00F86D82"/>
    <w:rsid w:val="00F956CF"/>
    <w:rsid w:val="00F97B16"/>
    <w:rsid w:val="00FA58E5"/>
    <w:rsid w:val="00FA7BA2"/>
    <w:rsid w:val="00FB1D43"/>
    <w:rsid w:val="00FC2E58"/>
    <w:rsid w:val="00FC707C"/>
    <w:rsid w:val="00FC7A5D"/>
    <w:rsid w:val="00FD2681"/>
    <w:rsid w:val="00FE3C30"/>
    <w:rsid w:val="00FE572E"/>
    <w:rsid w:val="00FE721A"/>
    <w:rsid w:val="00FE7258"/>
    <w:rsid w:val="00FF5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DFFCA8"/>
  <w15:chartTrackingRefBased/>
  <w15:docId w15:val="{E18C44DE-A4BF-4CC7-B672-498241DC5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1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21B3"/>
    <w:pPr>
      <w:spacing w:after="0" w:line="240" w:lineRule="auto"/>
    </w:pPr>
  </w:style>
  <w:style w:type="table" w:styleId="TableGrid">
    <w:name w:val="Table Grid"/>
    <w:basedOn w:val="TableNormal"/>
    <w:uiPriority w:val="39"/>
    <w:rsid w:val="00017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6516"/>
    <w:pPr>
      <w:ind w:left="720"/>
      <w:contextualSpacing/>
    </w:pPr>
  </w:style>
  <w:style w:type="character" w:customStyle="1" w:styleId="Heading1Char">
    <w:name w:val="Heading 1 Char"/>
    <w:basedOn w:val="DefaultParagraphFont"/>
    <w:link w:val="Heading1"/>
    <w:uiPriority w:val="9"/>
    <w:rsid w:val="003C01F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63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EEE"/>
  </w:style>
  <w:style w:type="paragraph" w:styleId="Footer">
    <w:name w:val="footer"/>
    <w:basedOn w:val="Normal"/>
    <w:link w:val="FooterChar"/>
    <w:uiPriority w:val="99"/>
    <w:unhideWhenUsed/>
    <w:rsid w:val="00363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EEE"/>
  </w:style>
  <w:style w:type="paragraph" w:styleId="TOCHeading">
    <w:name w:val="TOC Heading"/>
    <w:basedOn w:val="Heading1"/>
    <w:next w:val="Normal"/>
    <w:uiPriority w:val="39"/>
    <w:unhideWhenUsed/>
    <w:qFormat/>
    <w:rsid w:val="008A7223"/>
    <w:pPr>
      <w:outlineLvl w:val="9"/>
    </w:pPr>
    <w:rPr>
      <w:kern w:val="0"/>
      <w:lang w:eastAsia="en-GB"/>
      <w14:ligatures w14:val="none"/>
    </w:rPr>
  </w:style>
  <w:style w:type="paragraph" w:styleId="TOC1">
    <w:name w:val="toc 1"/>
    <w:basedOn w:val="Normal"/>
    <w:next w:val="Normal"/>
    <w:autoRedefine/>
    <w:uiPriority w:val="39"/>
    <w:unhideWhenUsed/>
    <w:rsid w:val="008A7223"/>
    <w:pPr>
      <w:spacing w:after="100"/>
    </w:pPr>
  </w:style>
  <w:style w:type="character" w:styleId="Hyperlink">
    <w:name w:val="Hyperlink"/>
    <w:basedOn w:val="DefaultParagraphFont"/>
    <w:uiPriority w:val="99"/>
    <w:unhideWhenUsed/>
    <w:rsid w:val="008A72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43706">
      <w:bodyDiv w:val="1"/>
      <w:marLeft w:val="0"/>
      <w:marRight w:val="0"/>
      <w:marTop w:val="0"/>
      <w:marBottom w:val="0"/>
      <w:divBdr>
        <w:top w:val="none" w:sz="0" w:space="0" w:color="auto"/>
        <w:left w:val="none" w:sz="0" w:space="0" w:color="auto"/>
        <w:bottom w:val="none" w:sz="0" w:space="0" w:color="auto"/>
        <w:right w:val="none" w:sz="0" w:space="0" w:color="auto"/>
      </w:divBdr>
      <w:divsChild>
        <w:div w:id="1846551135">
          <w:marLeft w:val="0"/>
          <w:marRight w:val="0"/>
          <w:marTop w:val="0"/>
          <w:marBottom w:val="0"/>
          <w:divBdr>
            <w:top w:val="none" w:sz="0" w:space="0" w:color="auto"/>
            <w:left w:val="none" w:sz="0" w:space="0" w:color="auto"/>
            <w:bottom w:val="none" w:sz="0" w:space="0" w:color="auto"/>
            <w:right w:val="none" w:sz="0" w:space="0" w:color="auto"/>
          </w:divBdr>
          <w:divsChild>
            <w:div w:id="1859587933">
              <w:marLeft w:val="-75"/>
              <w:marRight w:val="0"/>
              <w:marTop w:val="30"/>
              <w:marBottom w:val="30"/>
              <w:divBdr>
                <w:top w:val="none" w:sz="0" w:space="0" w:color="auto"/>
                <w:left w:val="none" w:sz="0" w:space="0" w:color="auto"/>
                <w:bottom w:val="none" w:sz="0" w:space="0" w:color="auto"/>
                <w:right w:val="none" w:sz="0" w:space="0" w:color="auto"/>
              </w:divBdr>
              <w:divsChild>
                <w:div w:id="1498808521">
                  <w:marLeft w:val="0"/>
                  <w:marRight w:val="0"/>
                  <w:marTop w:val="0"/>
                  <w:marBottom w:val="0"/>
                  <w:divBdr>
                    <w:top w:val="none" w:sz="0" w:space="0" w:color="auto"/>
                    <w:left w:val="none" w:sz="0" w:space="0" w:color="auto"/>
                    <w:bottom w:val="none" w:sz="0" w:space="0" w:color="auto"/>
                    <w:right w:val="none" w:sz="0" w:space="0" w:color="auto"/>
                  </w:divBdr>
                  <w:divsChild>
                    <w:div w:id="531235048">
                      <w:marLeft w:val="0"/>
                      <w:marRight w:val="0"/>
                      <w:marTop w:val="0"/>
                      <w:marBottom w:val="0"/>
                      <w:divBdr>
                        <w:top w:val="none" w:sz="0" w:space="0" w:color="auto"/>
                        <w:left w:val="none" w:sz="0" w:space="0" w:color="auto"/>
                        <w:bottom w:val="none" w:sz="0" w:space="0" w:color="auto"/>
                        <w:right w:val="none" w:sz="0" w:space="0" w:color="auto"/>
                      </w:divBdr>
                    </w:div>
                  </w:divsChild>
                </w:div>
                <w:div w:id="508132822">
                  <w:marLeft w:val="0"/>
                  <w:marRight w:val="0"/>
                  <w:marTop w:val="0"/>
                  <w:marBottom w:val="0"/>
                  <w:divBdr>
                    <w:top w:val="none" w:sz="0" w:space="0" w:color="auto"/>
                    <w:left w:val="none" w:sz="0" w:space="0" w:color="auto"/>
                    <w:bottom w:val="none" w:sz="0" w:space="0" w:color="auto"/>
                    <w:right w:val="none" w:sz="0" w:space="0" w:color="auto"/>
                  </w:divBdr>
                  <w:divsChild>
                    <w:div w:id="391196109">
                      <w:marLeft w:val="0"/>
                      <w:marRight w:val="0"/>
                      <w:marTop w:val="0"/>
                      <w:marBottom w:val="0"/>
                      <w:divBdr>
                        <w:top w:val="none" w:sz="0" w:space="0" w:color="auto"/>
                        <w:left w:val="none" w:sz="0" w:space="0" w:color="auto"/>
                        <w:bottom w:val="none" w:sz="0" w:space="0" w:color="auto"/>
                        <w:right w:val="none" w:sz="0" w:space="0" w:color="auto"/>
                      </w:divBdr>
                    </w:div>
                  </w:divsChild>
                </w:div>
                <w:div w:id="297809667">
                  <w:marLeft w:val="0"/>
                  <w:marRight w:val="0"/>
                  <w:marTop w:val="0"/>
                  <w:marBottom w:val="0"/>
                  <w:divBdr>
                    <w:top w:val="none" w:sz="0" w:space="0" w:color="auto"/>
                    <w:left w:val="none" w:sz="0" w:space="0" w:color="auto"/>
                    <w:bottom w:val="none" w:sz="0" w:space="0" w:color="auto"/>
                    <w:right w:val="none" w:sz="0" w:space="0" w:color="auto"/>
                  </w:divBdr>
                  <w:divsChild>
                    <w:div w:id="446973270">
                      <w:marLeft w:val="0"/>
                      <w:marRight w:val="0"/>
                      <w:marTop w:val="0"/>
                      <w:marBottom w:val="0"/>
                      <w:divBdr>
                        <w:top w:val="none" w:sz="0" w:space="0" w:color="auto"/>
                        <w:left w:val="none" w:sz="0" w:space="0" w:color="auto"/>
                        <w:bottom w:val="none" w:sz="0" w:space="0" w:color="auto"/>
                        <w:right w:val="none" w:sz="0" w:space="0" w:color="auto"/>
                      </w:divBdr>
                    </w:div>
                  </w:divsChild>
                </w:div>
                <w:div w:id="765880067">
                  <w:marLeft w:val="0"/>
                  <w:marRight w:val="0"/>
                  <w:marTop w:val="0"/>
                  <w:marBottom w:val="0"/>
                  <w:divBdr>
                    <w:top w:val="none" w:sz="0" w:space="0" w:color="auto"/>
                    <w:left w:val="none" w:sz="0" w:space="0" w:color="auto"/>
                    <w:bottom w:val="none" w:sz="0" w:space="0" w:color="auto"/>
                    <w:right w:val="none" w:sz="0" w:space="0" w:color="auto"/>
                  </w:divBdr>
                  <w:divsChild>
                    <w:div w:id="1967856800">
                      <w:marLeft w:val="0"/>
                      <w:marRight w:val="0"/>
                      <w:marTop w:val="0"/>
                      <w:marBottom w:val="0"/>
                      <w:divBdr>
                        <w:top w:val="none" w:sz="0" w:space="0" w:color="auto"/>
                        <w:left w:val="none" w:sz="0" w:space="0" w:color="auto"/>
                        <w:bottom w:val="none" w:sz="0" w:space="0" w:color="auto"/>
                        <w:right w:val="none" w:sz="0" w:space="0" w:color="auto"/>
                      </w:divBdr>
                    </w:div>
                  </w:divsChild>
                </w:div>
                <w:div w:id="725108307">
                  <w:marLeft w:val="0"/>
                  <w:marRight w:val="0"/>
                  <w:marTop w:val="0"/>
                  <w:marBottom w:val="0"/>
                  <w:divBdr>
                    <w:top w:val="none" w:sz="0" w:space="0" w:color="auto"/>
                    <w:left w:val="none" w:sz="0" w:space="0" w:color="auto"/>
                    <w:bottom w:val="none" w:sz="0" w:space="0" w:color="auto"/>
                    <w:right w:val="none" w:sz="0" w:space="0" w:color="auto"/>
                  </w:divBdr>
                  <w:divsChild>
                    <w:div w:id="383061985">
                      <w:marLeft w:val="0"/>
                      <w:marRight w:val="0"/>
                      <w:marTop w:val="0"/>
                      <w:marBottom w:val="0"/>
                      <w:divBdr>
                        <w:top w:val="none" w:sz="0" w:space="0" w:color="auto"/>
                        <w:left w:val="none" w:sz="0" w:space="0" w:color="auto"/>
                        <w:bottom w:val="none" w:sz="0" w:space="0" w:color="auto"/>
                        <w:right w:val="none" w:sz="0" w:space="0" w:color="auto"/>
                      </w:divBdr>
                    </w:div>
                  </w:divsChild>
                </w:div>
                <w:div w:id="591741057">
                  <w:marLeft w:val="0"/>
                  <w:marRight w:val="0"/>
                  <w:marTop w:val="0"/>
                  <w:marBottom w:val="0"/>
                  <w:divBdr>
                    <w:top w:val="none" w:sz="0" w:space="0" w:color="auto"/>
                    <w:left w:val="none" w:sz="0" w:space="0" w:color="auto"/>
                    <w:bottom w:val="none" w:sz="0" w:space="0" w:color="auto"/>
                    <w:right w:val="none" w:sz="0" w:space="0" w:color="auto"/>
                  </w:divBdr>
                  <w:divsChild>
                    <w:div w:id="70322227">
                      <w:marLeft w:val="0"/>
                      <w:marRight w:val="0"/>
                      <w:marTop w:val="0"/>
                      <w:marBottom w:val="0"/>
                      <w:divBdr>
                        <w:top w:val="none" w:sz="0" w:space="0" w:color="auto"/>
                        <w:left w:val="none" w:sz="0" w:space="0" w:color="auto"/>
                        <w:bottom w:val="none" w:sz="0" w:space="0" w:color="auto"/>
                        <w:right w:val="none" w:sz="0" w:space="0" w:color="auto"/>
                      </w:divBdr>
                    </w:div>
                  </w:divsChild>
                </w:div>
                <w:div w:id="209388730">
                  <w:marLeft w:val="0"/>
                  <w:marRight w:val="0"/>
                  <w:marTop w:val="0"/>
                  <w:marBottom w:val="0"/>
                  <w:divBdr>
                    <w:top w:val="none" w:sz="0" w:space="0" w:color="auto"/>
                    <w:left w:val="none" w:sz="0" w:space="0" w:color="auto"/>
                    <w:bottom w:val="none" w:sz="0" w:space="0" w:color="auto"/>
                    <w:right w:val="none" w:sz="0" w:space="0" w:color="auto"/>
                  </w:divBdr>
                  <w:divsChild>
                    <w:div w:id="857550037">
                      <w:marLeft w:val="0"/>
                      <w:marRight w:val="0"/>
                      <w:marTop w:val="0"/>
                      <w:marBottom w:val="0"/>
                      <w:divBdr>
                        <w:top w:val="none" w:sz="0" w:space="0" w:color="auto"/>
                        <w:left w:val="none" w:sz="0" w:space="0" w:color="auto"/>
                        <w:bottom w:val="none" w:sz="0" w:space="0" w:color="auto"/>
                        <w:right w:val="none" w:sz="0" w:space="0" w:color="auto"/>
                      </w:divBdr>
                    </w:div>
                  </w:divsChild>
                </w:div>
                <w:div w:id="1356230179">
                  <w:marLeft w:val="0"/>
                  <w:marRight w:val="0"/>
                  <w:marTop w:val="0"/>
                  <w:marBottom w:val="0"/>
                  <w:divBdr>
                    <w:top w:val="none" w:sz="0" w:space="0" w:color="auto"/>
                    <w:left w:val="none" w:sz="0" w:space="0" w:color="auto"/>
                    <w:bottom w:val="none" w:sz="0" w:space="0" w:color="auto"/>
                    <w:right w:val="none" w:sz="0" w:space="0" w:color="auto"/>
                  </w:divBdr>
                  <w:divsChild>
                    <w:div w:id="1522861515">
                      <w:marLeft w:val="0"/>
                      <w:marRight w:val="0"/>
                      <w:marTop w:val="0"/>
                      <w:marBottom w:val="0"/>
                      <w:divBdr>
                        <w:top w:val="none" w:sz="0" w:space="0" w:color="auto"/>
                        <w:left w:val="none" w:sz="0" w:space="0" w:color="auto"/>
                        <w:bottom w:val="none" w:sz="0" w:space="0" w:color="auto"/>
                        <w:right w:val="none" w:sz="0" w:space="0" w:color="auto"/>
                      </w:divBdr>
                    </w:div>
                  </w:divsChild>
                </w:div>
                <w:div w:id="1192570370">
                  <w:marLeft w:val="0"/>
                  <w:marRight w:val="0"/>
                  <w:marTop w:val="0"/>
                  <w:marBottom w:val="0"/>
                  <w:divBdr>
                    <w:top w:val="none" w:sz="0" w:space="0" w:color="auto"/>
                    <w:left w:val="none" w:sz="0" w:space="0" w:color="auto"/>
                    <w:bottom w:val="none" w:sz="0" w:space="0" w:color="auto"/>
                    <w:right w:val="none" w:sz="0" w:space="0" w:color="auto"/>
                  </w:divBdr>
                  <w:divsChild>
                    <w:div w:id="1252280340">
                      <w:marLeft w:val="0"/>
                      <w:marRight w:val="0"/>
                      <w:marTop w:val="0"/>
                      <w:marBottom w:val="0"/>
                      <w:divBdr>
                        <w:top w:val="none" w:sz="0" w:space="0" w:color="auto"/>
                        <w:left w:val="none" w:sz="0" w:space="0" w:color="auto"/>
                        <w:bottom w:val="none" w:sz="0" w:space="0" w:color="auto"/>
                        <w:right w:val="none" w:sz="0" w:space="0" w:color="auto"/>
                      </w:divBdr>
                    </w:div>
                  </w:divsChild>
                </w:div>
                <w:div w:id="1156842883">
                  <w:marLeft w:val="0"/>
                  <w:marRight w:val="0"/>
                  <w:marTop w:val="0"/>
                  <w:marBottom w:val="0"/>
                  <w:divBdr>
                    <w:top w:val="none" w:sz="0" w:space="0" w:color="auto"/>
                    <w:left w:val="none" w:sz="0" w:space="0" w:color="auto"/>
                    <w:bottom w:val="none" w:sz="0" w:space="0" w:color="auto"/>
                    <w:right w:val="none" w:sz="0" w:space="0" w:color="auto"/>
                  </w:divBdr>
                  <w:divsChild>
                    <w:div w:id="486165344">
                      <w:marLeft w:val="0"/>
                      <w:marRight w:val="0"/>
                      <w:marTop w:val="0"/>
                      <w:marBottom w:val="0"/>
                      <w:divBdr>
                        <w:top w:val="none" w:sz="0" w:space="0" w:color="auto"/>
                        <w:left w:val="none" w:sz="0" w:space="0" w:color="auto"/>
                        <w:bottom w:val="none" w:sz="0" w:space="0" w:color="auto"/>
                        <w:right w:val="none" w:sz="0" w:space="0" w:color="auto"/>
                      </w:divBdr>
                    </w:div>
                  </w:divsChild>
                </w:div>
                <w:div w:id="991642495">
                  <w:marLeft w:val="0"/>
                  <w:marRight w:val="0"/>
                  <w:marTop w:val="0"/>
                  <w:marBottom w:val="0"/>
                  <w:divBdr>
                    <w:top w:val="none" w:sz="0" w:space="0" w:color="auto"/>
                    <w:left w:val="none" w:sz="0" w:space="0" w:color="auto"/>
                    <w:bottom w:val="none" w:sz="0" w:space="0" w:color="auto"/>
                    <w:right w:val="none" w:sz="0" w:space="0" w:color="auto"/>
                  </w:divBdr>
                  <w:divsChild>
                    <w:div w:id="1807354769">
                      <w:marLeft w:val="0"/>
                      <w:marRight w:val="0"/>
                      <w:marTop w:val="0"/>
                      <w:marBottom w:val="0"/>
                      <w:divBdr>
                        <w:top w:val="none" w:sz="0" w:space="0" w:color="auto"/>
                        <w:left w:val="none" w:sz="0" w:space="0" w:color="auto"/>
                        <w:bottom w:val="none" w:sz="0" w:space="0" w:color="auto"/>
                        <w:right w:val="none" w:sz="0" w:space="0" w:color="auto"/>
                      </w:divBdr>
                    </w:div>
                  </w:divsChild>
                </w:div>
                <w:div w:id="1090538386">
                  <w:marLeft w:val="0"/>
                  <w:marRight w:val="0"/>
                  <w:marTop w:val="0"/>
                  <w:marBottom w:val="0"/>
                  <w:divBdr>
                    <w:top w:val="none" w:sz="0" w:space="0" w:color="auto"/>
                    <w:left w:val="none" w:sz="0" w:space="0" w:color="auto"/>
                    <w:bottom w:val="none" w:sz="0" w:space="0" w:color="auto"/>
                    <w:right w:val="none" w:sz="0" w:space="0" w:color="auto"/>
                  </w:divBdr>
                  <w:divsChild>
                    <w:div w:id="1961717779">
                      <w:marLeft w:val="0"/>
                      <w:marRight w:val="0"/>
                      <w:marTop w:val="0"/>
                      <w:marBottom w:val="0"/>
                      <w:divBdr>
                        <w:top w:val="none" w:sz="0" w:space="0" w:color="auto"/>
                        <w:left w:val="none" w:sz="0" w:space="0" w:color="auto"/>
                        <w:bottom w:val="none" w:sz="0" w:space="0" w:color="auto"/>
                        <w:right w:val="none" w:sz="0" w:space="0" w:color="auto"/>
                      </w:divBdr>
                    </w:div>
                  </w:divsChild>
                </w:div>
                <w:div w:id="428935761">
                  <w:marLeft w:val="0"/>
                  <w:marRight w:val="0"/>
                  <w:marTop w:val="0"/>
                  <w:marBottom w:val="0"/>
                  <w:divBdr>
                    <w:top w:val="none" w:sz="0" w:space="0" w:color="auto"/>
                    <w:left w:val="none" w:sz="0" w:space="0" w:color="auto"/>
                    <w:bottom w:val="none" w:sz="0" w:space="0" w:color="auto"/>
                    <w:right w:val="none" w:sz="0" w:space="0" w:color="auto"/>
                  </w:divBdr>
                  <w:divsChild>
                    <w:div w:id="1141771028">
                      <w:marLeft w:val="0"/>
                      <w:marRight w:val="0"/>
                      <w:marTop w:val="0"/>
                      <w:marBottom w:val="0"/>
                      <w:divBdr>
                        <w:top w:val="none" w:sz="0" w:space="0" w:color="auto"/>
                        <w:left w:val="none" w:sz="0" w:space="0" w:color="auto"/>
                        <w:bottom w:val="none" w:sz="0" w:space="0" w:color="auto"/>
                        <w:right w:val="none" w:sz="0" w:space="0" w:color="auto"/>
                      </w:divBdr>
                    </w:div>
                  </w:divsChild>
                </w:div>
                <w:div w:id="897285656">
                  <w:marLeft w:val="0"/>
                  <w:marRight w:val="0"/>
                  <w:marTop w:val="0"/>
                  <w:marBottom w:val="0"/>
                  <w:divBdr>
                    <w:top w:val="none" w:sz="0" w:space="0" w:color="auto"/>
                    <w:left w:val="none" w:sz="0" w:space="0" w:color="auto"/>
                    <w:bottom w:val="none" w:sz="0" w:space="0" w:color="auto"/>
                    <w:right w:val="none" w:sz="0" w:space="0" w:color="auto"/>
                  </w:divBdr>
                  <w:divsChild>
                    <w:div w:id="1363050396">
                      <w:marLeft w:val="0"/>
                      <w:marRight w:val="0"/>
                      <w:marTop w:val="0"/>
                      <w:marBottom w:val="0"/>
                      <w:divBdr>
                        <w:top w:val="none" w:sz="0" w:space="0" w:color="auto"/>
                        <w:left w:val="none" w:sz="0" w:space="0" w:color="auto"/>
                        <w:bottom w:val="none" w:sz="0" w:space="0" w:color="auto"/>
                        <w:right w:val="none" w:sz="0" w:space="0" w:color="auto"/>
                      </w:divBdr>
                    </w:div>
                  </w:divsChild>
                </w:div>
                <w:div w:id="414321107">
                  <w:marLeft w:val="0"/>
                  <w:marRight w:val="0"/>
                  <w:marTop w:val="0"/>
                  <w:marBottom w:val="0"/>
                  <w:divBdr>
                    <w:top w:val="none" w:sz="0" w:space="0" w:color="auto"/>
                    <w:left w:val="none" w:sz="0" w:space="0" w:color="auto"/>
                    <w:bottom w:val="none" w:sz="0" w:space="0" w:color="auto"/>
                    <w:right w:val="none" w:sz="0" w:space="0" w:color="auto"/>
                  </w:divBdr>
                  <w:divsChild>
                    <w:div w:id="2061205237">
                      <w:marLeft w:val="0"/>
                      <w:marRight w:val="0"/>
                      <w:marTop w:val="0"/>
                      <w:marBottom w:val="0"/>
                      <w:divBdr>
                        <w:top w:val="none" w:sz="0" w:space="0" w:color="auto"/>
                        <w:left w:val="none" w:sz="0" w:space="0" w:color="auto"/>
                        <w:bottom w:val="none" w:sz="0" w:space="0" w:color="auto"/>
                        <w:right w:val="none" w:sz="0" w:space="0" w:color="auto"/>
                      </w:divBdr>
                    </w:div>
                  </w:divsChild>
                </w:div>
                <w:div w:id="1618288769">
                  <w:marLeft w:val="0"/>
                  <w:marRight w:val="0"/>
                  <w:marTop w:val="0"/>
                  <w:marBottom w:val="0"/>
                  <w:divBdr>
                    <w:top w:val="none" w:sz="0" w:space="0" w:color="auto"/>
                    <w:left w:val="none" w:sz="0" w:space="0" w:color="auto"/>
                    <w:bottom w:val="none" w:sz="0" w:space="0" w:color="auto"/>
                    <w:right w:val="none" w:sz="0" w:space="0" w:color="auto"/>
                  </w:divBdr>
                  <w:divsChild>
                    <w:div w:id="1865094848">
                      <w:marLeft w:val="0"/>
                      <w:marRight w:val="0"/>
                      <w:marTop w:val="0"/>
                      <w:marBottom w:val="0"/>
                      <w:divBdr>
                        <w:top w:val="none" w:sz="0" w:space="0" w:color="auto"/>
                        <w:left w:val="none" w:sz="0" w:space="0" w:color="auto"/>
                        <w:bottom w:val="none" w:sz="0" w:space="0" w:color="auto"/>
                        <w:right w:val="none" w:sz="0" w:space="0" w:color="auto"/>
                      </w:divBdr>
                    </w:div>
                  </w:divsChild>
                </w:div>
                <w:div w:id="1998219335">
                  <w:marLeft w:val="0"/>
                  <w:marRight w:val="0"/>
                  <w:marTop w:val="0"/>
                  <w:marBottom w:val="0"/>
                  <w:divBdr>
                    <w:top w:val="none" w:sz="0" w:space="0" w:color="auto"/>
                    <w:left w:val="none" w:sz="0" w:space="0" w:color="auto"/>
                    <w:bottom w:val="none" w:sz="0" w:space="0" w:color="auto"/>
                    <w:right w:val="none" w:sz="0" w:space="0" w:color="auto"/>
                  </w:divBdr>
                  <w:divsChild>
                    <w:div w:id="98646617">
                      <w:marLeft w:val="0"/>
                      <w:marRight w:val="0"/>
                      <w:marTop w:val="0"/>
                      <w:marBottom w:val="0"/>
                      <w:divBdr>
                        <w:top w:val="none" w:sz="0" w:space="0" w:color="auto"/>
                        <w:left w:val="none" w:sz="0" w:space="0" w:color="auto"/>
                        <w:bottom w:val="none" w:sz="0" w:space="0" w:color="auto"/>
                        <w:right w:val="none" w:sz="0" w:space="0" w:color="auto"/>
                      </w:divBdr>
                    </w:div>
                  </w:divsChild>
                </w:div>
                <w:div w:id="1305887656">
                  <w:marLeft w:val="0"/>
                  <w:marRight w:val="0"/>
                  <w:marTop w:val="0"/>
                  <w:marBottom w:val="0"/>
                  <w:divBdr>
                    <w:top w:val="none" w:sz="0" w:space="0" w:color="auto"/>
                    <w:left w:val="none" w:sz="0" w:space="0" w:color="auto"/>
                    <w:bottom w:val="none" w:sz="0" w:space="0" w:color="auto"/>
                    <w:right w:val="none" w:sz="0" w:space="0" w:color="auto"/>
                  </w:divBdr>
                  <w:divsChild>
                    <w:div w:id="35932430">
                      <w:marLeft w:val="0"/>
                      <w:marRight w:val="0"/>
                      <w:marTop w:val="0"/>
                      <w:marBottom w:val="0"/>
                      <w:divBdr>
                        <w:top w:val="none" w:sz="0" w:space="0" w:color="auto"/>
                        <w:left w:val="none" w:sz="0" w:space="0" w:color="auto"/>
                        <w:bottom w:val="none" w:sz="0" w:space="0" w:color="auto"/>
                        <w:right w:val="none" w:sz="0" w:space="0" w:color="auto"/>
                      </w:divBdr>
                    </w:div>
                  </w:divsChild>
                </w:div>
                <w:div w:id="1526213446">
                  <w:marLeft w:val="0"/>
                  <w:marRight w:val="0"/>
                  <w:marTop w:val="0"/>
                  <w:marBottom w:val="0"/>
                  <w:divBdr>
                    <w:top w:val="none" w:sz="0" w:space="0" w:color="auto"/>
                    <w:left w:val="none" w:sz="0" w:space="0" w:color="auto"/>
                    <w:bottom w:val="none" w:sz="0" w:space="0" w:color="auto"/>
                    <w:right w:val="none" w:sz="0" w:space="0" w:color="auto"/>
                  </w:divBdr>
                  <w:divsChild>
                    <w:div w:id="238294123">
                      <w:marLeft w:val="0"/>
                      <w:marRight w:val="0"/>
                      <w:marTop w:val="0"/>
                      <w:marBottom w:val="0"/>
                      <w:divBdr>
                        <w:top w:val="none" w:sz="0" w:space="0" w:color="auto"/>
                        <w:left w:val="none" w:sz="0" w:space="0" w:color="auto"/>
                        <w:bottom w:val="none" w:sz="0" w:space="0" w:color="auto"/>
                        <w:right w:val="none" w:sz="0" w:space="0" w:color="auto"/>
                      </w:divBdr>
                    </w:div>
                  </w:divsChild>
                </w:div>
                <w:div w:id="1842623725">
                  <w:marLeft w:val="0"/>
                  <w:marRight w:val="0"/>
                  <w:marTop w:val="0"/>
                  <w:marBottom w:val="0"/>
                  <w:divBdr>
                    <w:top w:val="none" w:sz="0" w:space="0" w:color="auto"/>
                    <w:left w:val="none" w:sz="0" w:space="0" w:color="auto"/>
                    <w:bottom w:val="none" w:sz="0" w:space="0" w:color="auto"/>
                    <w:right w:val="none" w:sz="0" w:space="0" w:color="auto"/>
                  </w:divBdr>
                  <w:divsChild>
                    <w:div w:id="636689526">
                      <w:marLeft w:val="0"/>
                      <w:marRight w:val="0"/>
                      <w:marTop w:val="0"/>
                      <w:marBottom w:val="0"/>
                      <w:divBdr>
                        <w:top w:val="none" w:sz="0" w:space="0" w:color="auto"/>
                        <w:left w:val="none" w:sz="0" w:space="0" w:color="auto"/>
                        <w:bottom w:val="none" w:sz="0" w:space="0" w:color="auto"/>
                        <w:right w:val="none" w:sz="0" w:space="0" w:color="auto"/>
                      </w:divBdr>
                    </w:div>
                  </w:divsChild>
                </w:div>
                <w:div w:id="331448219">
                  <w:marLeft w:val="0"/>
                  <w:marRight w:val="0"/>
                  <w:marTop w:val="0"/>
                  <w:marBottom w:val="0"/>
                  <w:divBdr>
                    <w:top w:val="none" w:sz="0" w:space="0" w:color="auto"/>
                    <w:left w:val="none" w:sz="0" w:space="0" w:color="auto"/>
                    <w:bottom w:val="none" w:sz="0" w:space="0" w:color="auto"/>
                    <w:right w:val="none" w:sz="0" w:space="0" w:color="auto"/>
                  </w:divBdr>
                  <w:divsChild>
                    <w:div w:id="2091536603">
                      <w:marLeft w:val="0"/>
                      <w:marRight w:val="0"/>
                      <w:marTop w:val="0"/>
                      <w:marBottom w:val="0"/>
                      <w:divBdr>
                        <w:top w:val="none" w:sz="0" w:space="0" w:color="auto"/>
                        <w:left w:val="none" w:sz="0" w:space="0" w:color="auto"/>
                        <w:bottom w:val="none" w:sz="0" w:space="0" w:color="auto"/>
                        <w:right w:val="none" w:sz="0" w:space="0" w:color="auto"/>
                      </w:divBdr>
                    </w:div>
                  </w:divsChild>
                </w:div>
                <w:div w:id="369378902">
                  <w:marLeft w:val="0"/>
                  <w:marRight w:val="0"/>
                  <w:marTop w:val="0"/>
                  <w:marBottom w:val="0"/>
                  <w:divBdr>
                    <w:top w:val="none" w:sz="0" w:space="0" w:color="auto"/>
                    <w:left w:val="none" w:sz="0" w:space="0" w:color="auto"/>
                    <w:bottom w:val="none" w:sz="0" w:space="0" w:color="auto"/>
                    <w:right w:val="none" w:sz="0" w:space="0" w:color="auto"/>
                  </w:divBdr>
                  <w:divsChild>
                    <w:div w:id="390425334">
                      <w:marLeft w:val="0"/>
                      <w:marRight w:val="0"/>
                      <w:marTop w:val="0"/>
                      <w:marBottom w:val="0"/>
                      <w:divBdr>
                        <w:top w:val="none" w:sz="0" w:space="0" w:color="auto"/>
                        <w:left w:val="none" w:sz="0" w:space="0" w:color="auto"/>
                        <w:bottom w:val="none" w:sz="0" w:space="0" w:color="auto"/>
                        <w:right w:val="none" w:sz="0" w:space="0" w:color="auto"/>
                      </w:divBdr>
                    </w:div>
                  </w:divsChild>
                </w:div>
                <w:div w:id="2014840304">
                  <w:marLeft w:val="0"/>
                  <w:marRight w:val="0"/>
                  <w:marTop w:val="0"/>
                  <w:marBottom w:val="0"/>
                  <w:divBdr>
                    <w:top w:val="none" w:sz="0" w:space="0" w:color="auto"/>
                    <w:left w:val="none" w:sz="0" w:space="0" w:color="auto"/>
                    <w:bottom w:val="none" w:sz="0" w:space="0" w:color="auto"/>
                    <w:right w:val="none" w:sz="0" w:space="0" w:color="auto"/>
                  </w:divBdr>
                  <w:divsChild>
                    <w:div w:id="1777363625">
                      <w:marLeft w:val="0"/>
                      <w:marRight w:val="0"/>
                      <w:marTop w:val="0"/>
                      <w:marBottom w:val="0"/>
                      <w:divBdr>
                        <w:top w:val="none" w:sz="0" w:space="0" w:color="auto"/>
                        <w:left w:val="none" w:sz="0" w:space="0" w:color="auto"/>
                        <w:bottom w:val="none" w:sz="0" w:space="0" w:color="auto"/>
                        <w:right w:val="none" w:sz="0" w:space="0" w:color="auto"/>
                      </w:divBdr>
                    </w:div>
                  </w:divsChild>
                </w:div>
                <w:div w:id="1578133559">
                  <w:marLeft w:val="0"/>
                  <w:marRight w:val="0"/>
                  <w:marTop w:val="0"/>
                  <w:marBottom w:val="0"/>
                  <w:divBdr>
                    <w:top w:val="none" w:sz="0" w:space="0" w:color="auto"/>
                    <w:left w:val="none" w:sz="0" w:space="0" w:color="auto"/>
                    <w:bottom w:val="none" w:sz="0" w:space="0" w:color="auto"/>
                    <w:right w:val="none" w:sz="0" w:space="0" w:color="auto"/>
                  </w:divBdr>
                  <w:divsChild>
                    <w:div w:id="1260793448">
                      <w:marLeft w:val="0"/>
                      <w:marRight w:val="0"/>
                      <w:marTop w:val="0"/>
                      <w:marBottom w:val="0"/>
                      <w:divBdr>
                        <w:top w:val="none" w:sz="0" w:space="0" w:color="auto"/>
                        <w:left w:val="none" w:sz="0" w:space="0" w:color="auto"/>
                        <w:bottom w:val="none" w:sz="0" w:space="0" w:color="auto"/>
                        <w:right w:val="none" w:sz="0" w:space="0" w:color="auto"/>
                      </w:divBdr>
                    </w:div>
                  </w:divsChild>
                </w:div>
                <w:div w:id="1327056646">
                  <w:marLeft w:val="0"/>
                  <w:marRight w:val="0"/>
                  <w:marTop w:val="0"/>
                  <w:marBottom w:val="0"/>
                  <w:divBdr>
                    <w:top w:val="none" w:sz="0" w:space="0" w:color="auto"/>
                    <w:left w:val="none" w:sz="0" w:space="0" w:color="auto"/>
                    <w:bottom w:val="none" w:sz="0" w:space="0" w:color="auto"/>
                    <w:right w:val="none" w:sz="0" w:space="0" w:color="auto"/>
                  </w:divBdr>
                  <w:divsChild>
                    <w:div w:id="1057438216">
                      <w:marLeft w:val="0"/>
                      <w:marRight w:val="0"/>
                      <w:marTop w:val="0"/>
                      <w:marBottom w:val="0"/>
                      <w:divBdr>
                        <w:top w:val="none" w:sz="0" w:space="0" w:color="auto"/>
                        <w:left w:val="none" w:sz="0" w:space="0" w:color="auto"/>
                        <w:bottom w:val="none" w:sz="0" w:space="0" w:color="auto"/>
                        <w:right w:val="none" w:sz="0" w:space="0" w:color="auto"/>
                      </w:divBdr>
                    </w:div>
                  </w:divsChild>
                </w:div>
                <w:div w:id="429854867">
                  <w:marLeft w:val="0"/>
                  <w:marRight w:val="0"/>
                  <w:marTop w:val="0"/>
                  <w:marBottom w:val="0"/>
                  <w:divBdr>
                    <w:top w:val="none" w:sz="0" w:space="0" w:color="auto"/>
                    <w:left w:val="none" w:sz="0" w:space="0" w:color="auto"/>
                    <w:bottom w:val="none" w:sz="0" w:space="0" w:color="auto"/>
                    <w:right w:val="none" w:sz="0" w:space="0" w:color="auto"/>
                  </w:divBdr>
                  <w:divsChild>
                    <w:div w:id="1378049078">
                      <w:marLeft w:val="0"/>
                      <w:marRight w:val="0"/>
                      <w:marTop w:val="0"/>
                      <w:marBottom w:val="0"/>
                      <w:divBdr>
                        <w:top w:val="none" w:sz="0" w:space="0" w:color="auto"/>
                        <w:left w:val="none" w:sz="0" w:space="0" w:color="auto"/>
                        <w:bottom w:val="none" w:sz="0" w:space="0" w:color="auto"/>
                        <w:right w:val="none" w:sz="0" w:space="0" w:color="auto"/>
                      </w:divBdr>
                    </w:div>
                  </w:divsChild>
                </w:div>
                <w:div w:id="1083454888">
                  <w:marLeft w:val="0"/>
                  <w:marRight w:val="0"/>
                  <w:marTop w:val="0"/>
                  <w:marBottom w:val="0"/>
                  <w:divBdr>
                    <w:top w:val="none" w:sz="0" w:space="0" w:color="auto"/>
                    <w:left w:val="none" w:sz="0" w:space="0" w:color="auto"/>
                    <w:bottom w:val="none" w:sz="0" w:space="0" w:color="auto"/>
                    <w:right w:val="none" w:sz="0" w:space="0" w:color="auto"/>
                  </w:divBdr>
                  <w:divsChild>
                    <w:div w:id="1453399184">
                      <w:marLeft w:val="0"/>
                      <w:marRight w:val="0"/>
                      <w:marTop w:val="0"/>
                      <w:marBottom w:val="0"/>
                      <w:divBdr>
                        <w:top w:val="none" w:sz="0" w:space="0" w:color="auto"/>
                        <w:left w:val="none" w:sz="0" w:space="0" w:color="auto"/>
                        <w:bottom w:val="none" w:sz="0" w:space="0" w:color="auto"/>
                        <w:right w:val="none" w:sz="0" w:space="0" w:color="auto"/>
                      </w:divBdr>
                    </w:div>
                  </w:divsChild>
                </w:div>
                <w:div w:id="1353647297">
                  <w:marLeft w:val="0"/>
                  <w:marRight w:val="0"/>
                  <w:marTop w:val="0"/>
                  <w:marBottom w:val="0"/>
                  <w:divBdr>
                    <w:top w:val="none" w:sz="0" w:space="0" w:color="auto"/>
                    <w:left w:val="none" w:sz="0" w:space="0" w:color="auto"/>
                    <w:bottom w:val="none" w:sz="0" w:space="0" w:color="auto"/>
                    <w:right w:val="none" w:sz="0" w:space="0" w:color="auto"/>
                  </w:divBdr>
                  <w:divsChild>
                    <w:div w:id="1975058868">
                      <w:marLeft w:val="0"/>
                      <w:marRight w:val="0"/>
                      <w:marTop w:val="0"/>
                      <w:marBottom w:val="0"/>
                      <w:divBdr>
                        <w:top w:val="none" w:sz="0" w:space="0" w:color="auto"/>
                        <w:left w:val="none" w:sz="0" w:space="0" w:color="auto"/>
                        <w:bottom w:val="none" w:sz="0" w:space="0" w:color="auto"/>
                        <w:right w:val="none" w:sz="0" w:space="0" w:color="auto"/>
                      </w:divBdr>
                    </w:div>
                  </w:divsChild>
                </w:div>
                <w:div w:id="1376852486">
                  <w:marLeft w:val="0"/>
                  <w:marRight w:val="0"/>
                  <w:marTop w:val="0"/>
                  <w:marBottom w:val="0"/>
                  <w:divBdr>
                    <w:top w:val="none" w:sz="0" w:space="0" w:color="auto"/>
                    <w:left w:val="none" w:sz="0" w:space="0" w:color="auto"/>
                    <w:bottom w:val="none" w:sz="0" w:space="0" w:color="auto"/>
                    <w:right w:val="none" w:sz="0" w:space="0" w:color="auto"/>
                  </w:divBdr>
                  <w:divsChild>
                    <w:div w:id="1657103703">
                      <w:marLeft w:val="0"/>
                      <w:marRight w:val="0"/>
                      <w:marTop w:val="0"/>
                      <w:marBottom w:val="0"/>
                      <w:divBdr>
                        <w:top w:val="none" w:sz="0" w:space="0" w:color="auto"/>
                        <w:left w:val="none" w:sz="0" w:space="0" w:color="auto"/>
                        <w:bottom w:val="none" w:sz="0" w:space="0" w:color="auto"/>
                        <w:right w:val="none" w:sz="0" w:space="0" w:color="auto"/>
                      </w:divBdr>
                    </w:div>
                  </w:divsChild>
                </w:div>
                <w:div w:id="1375035888">
                  <w:marLeft w:val="0"/>
                  <w:marRight w:val="0"/>
                  <w:marTop w:val="0"/>
                  <w:marBottom w:val="0"/>
                  <w:divBdr>
                    <w:top w:val="none" w:sz="0" w:space="0" w:color="auto"/>
                    <w:left w:val="none" w:sz="0" w:space="0" w:color="auto"/>
                    <w:bottom w:val="none" w:sz="0" w:space="0" w:color="auto"/>
                    <w:right w:val="none" w:sz="0" w:space="0" w:color="auto"/>
                  </w:divBdr>
                  <w:divsChild>
                    <w:div w:id="1992442259">
                      <w:marLeft w:val="0"/>
                      <w:marRight w:val="0"/>
                      <w:marTop w:val="0"/>
                      <w:marBottom w:val="0"/>
                      <w:divBdr>
                        <w:top w:val="none" w:sz="0" w:space="0" w:color="auto"/>
                        <w:left w:val="none" w:sz="0" w:space="0" w:color="auto"/>
                        <w:bottom w:val="none" w:sz="0" w:space="0" w:color="auto"/>
                        <w:right w:val="none" w:sz="0" w:space="0" w:color="auto"/>
                      </w:divBdr>
                    </w:div>
                  </w:divsChild>
                </w:div>
                <w:div w:id="1002245185">
                  <w:marLeft w:val="0"/>
                  <w:marRight w:val="0"/>
                  <w:marTop w:val="0"/>
                  <w:marBottom w:val="0"/>
                  <w:divBdr>
                    <w:top w:val="none" w:sz="0" w:space="0" w:color="auto"/>
                    <w:left w:val="none" w:sz="0" w:space="0" w:color="auto"/>
                    <w:bottom w:val="none" w:sz="0" w:space="0" w:color="auto"/>
                    <w:right w:val="none" w:sz="0" w:space="0" w:color="auto"/>
                  </w:divBdr>
                  <w:divsChild>
                    <w:div w:id="1653414058">
                      <w:marLeft w:val="0"/>
                      <w:marRight w:val="0"/>
                      <w:marTop w:val="0"/>
                      <w:marBottom w:val="0"/>
                      <w:divBdr>
                        <w:top w:val="none" w:sz="0" w:space="0" w:color="auto"/>
                        <w:left w:val="none" w:sz="0" w:space="0" w:color="auto"/>
                        <w:bottom w:val="none" w:sz="0" w:space="0" w:color="auto"/>
                        <w:right w:val="none" w:sz="0" w:space="0" w:color="auto"/>
                      </w:divBdr>
                    </w:div>
                  </w:divsChild>
                </w:div>
                <w:div w:id="1644383133">
                  <w:marLeft w:val="0"/>
                  <w:marRight w:val="0"/>
                  <w:marTop w:val="0"/>
                  <w:marBottom w:val="0"/>
                  <w:divBdr>
                    <w:top w:val="none" w:sz="0" w:space="0" w:color="auto"/>
                    <w:left w:val="none" w:sz="0" w:space="0" w:color="auto"/>
                    <w:bottom w:val="none" w:sz="0" w:space="0" w:color="auto"/>
                    <w:right w:val="none" w:sz="0" w:space="0" w:color="auto"/>
                  </w:divBdr>
                  <w:divsChild>
                    <w:div w:id="930743702">
                      <w:marLeft w:val="0"/>
                      <w:marRight w:val="0"/>
                      <w:marTop w:val="0"/>
                      <w:marBottom w:val="0"/>
                      <w:divBdr>
                        <w:top w:val="none" w:sz="0" w:space="0" w:color="auto"/>
                        <w:left w:val="none" w:sz="0" w:space="0" w:color="auto"/>
                        <w:bottom w:val="none" w:sz="0" w:space="0" w:color="auto"/>
                        <w:right w:val="none" w:sz="0" w:space="0" w:color="auto"/>
                      </w:divBdr>
                    </w:div>
                  </w:divsChild>
                </w:div>
                <w:div w:id="1626230856">
                  <w:marLeft w:val="0"/>
                  <w:marRight w:val="0"/>
                  <w:marTop w:val="0"/>
                  <w:marBottom w:val="0"/>
                  <w:divBdr>
                    <w:top w:val="none" w:sz="0" w:space="0" w:color="auto"/>
                    <w:left w:val="none" w:sz="0" w:space="0" w:color="auto"/>
                    <w:bottom w:val="none" w:sz="0" w:space="0" w:color="auto"/>
                    <w:right w:val="none" w:sz="0" w:space="0" w:color="auto"/>
                  </w:divBdr>
                  <w:divsChild>
                    <w:div w:id="1417365725">
                      <w:marLeft w:val="0"/>
                      <w:marRight w:val="0"/>
                      <w:marTop w:val="0"/>
                      <w:marBottom w:val="0"/>
                      <w:divBdr>
                        <w:top w:val="none" w:sz="0" w:space="0" w:color="auto"/>
                        <w:left w:val="none" w:sz="0" w:space="0" w:color="auto"/>
                        <w:bottom w:val="none" w:sz="0" w:space="0" w:color="auto"/>
                        <w:right w:val="none" w:sz="0" w:space="0" w:color="auto"/>
                      </w:divBdr>
                    </w:div>
                  </w:divsChild>
                </w:div>
                <w:div w:id="988706777">
                  <w:marLeft w:val="0"/>
                  <w:marRight w:val="0"/>
                  <w:marTop w:val="0"/>
                  <w:marBottom w:val="0"/>
                  <w:divBdr>
                    <w:top w:val="none" w:sz="0" w:space="0" w:color="auto"/>
                    <w:left w:val="none" w:sz="0" w:space="0" w:color="auto"/>
                    <w:bottom w:val="none" w:sz="0" w:space="0" w:color="auto"/>
                    <w:right w:val="none" w:sz="0" w:space="0" w:color="auto"/>
                  </w:divBdr>
                  <w:divsChild>
                    <w:div w:id="2090030127">
                      <w:marLeft w:val="0"/>
                      <w:marRight w:val="0"/>
                      <w:marTop w:val="0"/>
                      <w:marBottom w:val="0"/>
                      <w:divBdr>
                        <w:top w:val="none" w:sz="0" w:space="0" w:color="auto"/>
                        <w:left w:val="none" w:sz="0" w:space="0" w:color="auto"/>
                        <w:bottom w:val="none" w:sz="0" w:space="0" w:color="auto"/>
                        <w:right w:val="none" w:sz="0" w:space="0" w:color="auto"/>
                      </w:divBdr>
                    </w:div>
                  </w:divsChild>
                </w:div>
                <w:div w:id="1263345055">
                  <w:marLeft w:val="0"/>
                  <w:marRight w:val="0"/>
                  <w:marTop w:val="0"/>
                  <w:marBottom w:val="0"/>
                  <w:divBdr>
                    <w:top w:val="none" w:sz="0" w:space="0" w:color="auto"/>
                    <w:left w:val="none" w:sz="0" w:space="0" w:color="auto"/>
                    <w:bottom w:val="none" w:sz="0" w:space="0" w:color="auto"/>
                    <w:right w:val="none" w:sz="0" w:space="0" w:color="auto"/>
                  </w:divBdr>
                  <w:divsChild>
                    <w:div w:id="1798986153">
                      <w:marLeft w:val="0"/>
                      <w:marRight w:val="0"/>
                      <w:marTop w:val="0"/>
                      <w:marBottom w:val="0"/>
                      <w:divBdr>
                        <w:top w:val="none" w:sz="0" w:space="0" w:color="auto"/>
                        <w:left w:val="none" w:sz="0" w:space="0" w:color="auto"/>
                        <w:bottom w:val="none" w:sz="0" w:space="0" w:color="auto"/>
                        <w:right w:val="none" w:sz="0" w:space="0" w:color="auto"/>
                      </w:divBdr>
                    </w:div>
                  </w:divsChild>
                </w:div>
                <w:div w:id="1523785082">
                  <w:marLeft w:val="0"/>
                  <w:marRight w:val="0"/>
                  <w:marTop w:val="0"/>
                  <w:marBottom w:val="0"/>
                  <w:divBdr>
                    <w:top w:val="none" w:sz="0" w:space="0" w:color="auto"/>
                    <w:left w:val="none" w:sz="0" w:space="0" w:color="auto"/>
                    <w:bottom w:val="none" w:sz="0" w:space="0" w:color="auto"/>
                    <w:right w:val="none" w:sz="0" w:space="0" w:color="auto"/>
                  </w:divBdr>
                  <w:divsChild>
                    <w:div w:id="1556351212">
                      <w:marLeft w:val="0"/>
                      <w:marRight w:val="0"/>
                      <w:marTop w:val="0"/>
                      <w:marBottom w:val="0"/>
                      <w:divBdr>
                        <w:top w:val="none" w:sz="0" w:space="0" w:color="auto"/>
                        <w:left w:val="none" w:sz="0" w:space="0" w:color="auto"/>
                        <w:bottom w:val="none" w:sz="0" w:space="0" w:color="auto"/>
                        <w:right w:val="none" w:sz="0" w:space="0" w:color="auto"/>
                      </w:divBdr>
                    </w:div>
                  </w:divsChild>
                </w:div>
                <w:div w:id="454375285">
                  <w:marLeft w:val="0"/>
                  <w:marRight w:val="0"/>
                  <w:marTop w:val="0"/>
                  <w:marBottom w:val="0"/>
                  <w:divBdr>
                    <w:top w:val="none" w:sz="0" w:space="0" w:color="auto"/>
                    <w:left w:val="none" w:sz="0" w:space="0" w:color="auto"/>
                    <w:bottom w:val="none" w:sz="0" w:space="0" w:color="auto"/>
                    <w:right w:val="none" w:sz="0" w:space="0" w:color="auto"/>
                  </w:divBdr>
                  <w:divsChild>
                    <w:div w:id="1813210230">
                      <w:marLeft w:val="0"/>
                      <w:marRight w:val="0"/>
                      <w:marTop w:val="0"/>
                      <w:marBottom w:val="0"/>
                      <w:divBdr>
                        <w:top w:val="none" w:sz="0" w:space="0" w:color="auto"/>
                        <w:left w:val="none" w:sz="0" w:space="0" w:color="auto"/>
                        <w:bottom w:val="none" w:sz="0" w:space="0" w:color="auto"/>
                        <w:right w:val="none" w:sz="0" w:space="0" w:color="auto"/>
                      </w:divBdr>
                    </w:div>
                  </w:divsChild>
                </w:div>
                <w:div w:id="150408213">
                  <w:marLeft w:val="0"/>
                  <w:marRight w:val="0"/>
                  <w:marTop w:val="0"/>
                  <w:marBottom w:val="0"/>
                  <w:divBdr>
                    <w:top w:val="none" w:sz="0" w:space="0" w:color="auto"/>
                    <w:left w:val="none" w:sz="0" w:space="0" w:color="auto"/>
                    <w:bottom w:val="none" w:sz="0" w:space="0" w:color="auto"/>
                    <w:right w:val="none" w:sz="0" w:space="0" w:color="auto"/>
                  </w:divBdr>
                  <w:divsChild>
                    <w:div w:id="445583948">
                      <w:marLeft w:val="0"/>
                      <w:marRight w:val="0"/>
                      <w:marTop w:val="0"/>
                      <w:marBottom w:val="0"/>
                      <w:divBdr>
                        <w:top w:val="none" w:sz="0" w:space="0" w:color="auto"/>
                        <w:left w:val="none" w:sz="0" w:space="0" w:color="auto"/>
                        <w:bottom w:val="none" w:sz="0" w:space="0" w:color="auto"/>
                        <w:right w:val="none" w:sz="0" w:space="0" w:color="auto"/>
                      </w:divBdr>
                    </w:div>
                  </w:divsChild>
                </w:div>
                <w:div w:id="1538393684">
                  <w:marLeft w:val="0"/>
                  <w:marRight w:val="0"/>
                  <w:marTop w:val="0"/>
                  <w:marBottom w:val="0"/>
                  <w:divBdr>
                    <w:top w:val="none" w:sz="0" w:space="0" w:color="auto"/>
                    <w:left w:val="none" w:sz="0" w:space="0" w:color="auto"/>
                    <w:bottom w:val="none" w:sz="0" w:space="0" w:color="auto"/>
                    <w:right w:val="none" w:sz="0" w:space="0" w:color="auto"/>
                  </w:divBdr>
                  <w:divsChild>
                    <w:div w:id="2143845924">
                      <w:marLeft w:val="0"/>
                      <w:marRight w:val="0"/>
                      <w:marTop w:val="0"/>
                      <w:marBottom w:val="0"/>
                      <w:divBdr>
                        <w:top w:val="none" w:sz="0" w:space="0" w:color="auto"/>
                        <w:left w:val="none" w:sz="0" w:space="0" w:color="auto"/>
                        <w:bottom w:val="none" w:sz="0" w:space="0" w:color="auto"/>
                        <w:right w:val="none" w:sz="0" w:space="0" w:color="auto"/>
                      </w:divBdr>
                    </w:div>
                  </w:divsChild>
                </w:div>
                <w:div w:id="640113900">
                  <w:marLeft w:val="0"/>
                  <w:marRight w:val="0"/>
                  <w:marTop w:val="0"/>
                  <w:marBottom w:val="0"/>
                  <w:divBdr>
                    <w:top w:val="none" w:sz="0" w:space="0" w:color="auto"/>
                    <w:left w:val="none" w:sz="0" w:space="0" w:color="auto"/>
                    <w:bottom w:val="none" w:sz="0" w:space="0" w:color="auto"/>
                    <w:right w:val="none" w:sz="0" w:space="0" w:color="auto"/>
                  </w:divBdr>
                  <w:divsChild>
                    <w:div w:id="1121192441">
                      <w:marLeft w:val="0"/>
                      <w:marRight w:val="0"/>
                      <w:marTop w:val="0"/>
                      <w:marBottom w:val="0"/>
                      <w:divBdr>
                        <w:top w:val="none" w:sz="0" w:space="0" w:color="auto"/>
                        <w:left w:val="none" w:sz="0" w:space="0" w:color="auto"/>
                        <w:bottom w:val="none" w:sz="0" w:space="0" w:color="auto"/>
                        <w:right w:val="none" w:sz="0" w:space="0" w:color="auto"/>
                      </w:divBdr>
                    </w:div>
                  </w:divsChild>
                </w:div>
                <w:div w:id="1185754127">
                  <w:marLeft w:val="0"/>
                  <w:marRight w:val="0"/>
                  <w:marTop w:val="0"/>
                  <w:marBottom w:val="0"/>
                  <w:divBdr>
                    <w:top w:val="none" w:sz="0" w:space="0" w:color="auto"/>
                    <w:left w:val="none" w:sz="0" w:space="0" w:color="auto"/>
                    <w:bottom w:val="none" w:sz="0" w:space="0" w:color="auto"/>
                    <w:right w:val="none" w:sz="0" w:space="0" w:color="auto"/>
                  </w:divBdr>
                  <w:divsChild>
                    <w:div w:id="1597592350">
                      <w:marLeft w:val="0"/>
                      <w:marRight w:val="0"/>
                      <w:marTop w:val="0"/>
                      <w:marBottom w:val="0"/>
                      <w:divBdr>
                        <w:top w:val="none" w:sz="0" w:space="0" w:color="auto"/>
                        <w:left w:val="none" w:sz="0" w:space="0" w:color="auto"/>
                        <w:bottom w:val="none" w:sz="0" w:space="0" w:color="auto"/>
                        <w:right w:val="none" w:sz="0" w:space="0" w:color="auto"/>
                      </w:divBdr>
                    </w:div>
                  </w:divsChild>
                </w:div>
                <w:div w:id="659768661">
                  <w:marLeft w:val="0"/>
                  <w:marRight w:val="0"/>
                  <w:marTop w:val="0"/>
                  <w:marBottom w:val="0"/>
                  <w:divBdr>
                    <w:top w:val="none" w:sz="0" w:space="0" w:color="auto"/>
                    <w:left w:val="none" w:sz="0" w:space="0" w:color="auto"/>
                    <w:bottom w:val="none" w:sz="0" w:space="0" w:color="auto"/>
                    <w:right w:val="none" w:sz="0" w:space="0" w:color="auto"/>
                  </w:divBdr>
                  <w:divsChild>
                    <w:div w:id="1606956097">
                      <w:marLeft w:val="0"/>
                      <w:marRight w:val="0"/>
                      <w:marTop w:val="0"/>
                      <w:marBottom w:val="0"/>
                      <w:divBdr>
                        <w:top w:val="none" w:sz="0" w:space="0" w:color="auto"/>
                        <w:left w:val="none" w:sz="0" w:space="0" w:color="auto"/>
                        <w:bottom w:val="none" w:sz="0" w:space="0" w:color="auto"/>
                        <w:right w:val="none" w:sz="0" w:space="0" w:color="auto"/>
                      </w:divBdr>
                    </w:div>
                  </w:divsChild>
                </w:div>
                <w:div w:id="1675718912">
                  <w:marLeft w:val="0"/>
                  <w:marRight w:val="0"/>
                  <w:marTop w:val="0"/>
                  <w:marBottom w:val="0"/>
                  <w:divBdr>
                    <w:top w:val="none" w:sz="0" w:space="0" w:color="auto"/>
                    <w:left w:val="none" w:sz="0" w:space="0" w:color="auto"/>
                    <w:bottom w:val="none" w:sz="0" w:space="0" w:color="auto"/>
                    <w:right w:val="none" w:sz="0" w:space="0" w:color="auto"/>
                  </w:divBdr>
                  <w:divsChild>
                    <w:div w:id="1708675020">
                      <w:marLeft w:val="0"/>
                      <w:marRight w:val="0"/>
                      <w:marTop w:val="0"/>
                      <w:marBottom w:val="0"/>
                      <w:divBdr>
                        <w:top w:val="none" w:sz="0" w:space="0" w:color="auto"/>
                        <w:left w:val="none" w:sz="0" w:space="0" w:color="auto"/>
                        <w:bottom w:val="none" w:sz="0" w:space="0" w:color="auto"/>
                        <w:right w:val="none" w:sz="0" w:space="0" w:color="auto"/>
                      </w:divBdr>
                    </w:div>
                  </w:divsChild>
                </w:div>
                <w:div w:id="233708825">
                  <w:marLeft w:val="0"/>
                  <w:marRight w:val="0"/>
                  <w:marTop w:val="0"/>
                  <w:marBottom w:val="0"/>
                  <w:divBdr>
                    <w:top w:val="none" w:sz="0" w:space="0" w:color="auto"/>
                    <w:left w:val="none" w:sz="0" w:space="0" w:color="auto"/>
                    <w:bottom w:val="none" w:sz="0" w:space="0" w:color="auto"/>
                    <w:right w:val="none" w:sz="0" w:space="0" w:color="auto"/>
                  </w:divBdr>
                  <w:divsChild>
                    <w:div w:id="720977511">
                      <w:marLeft w:val="0"/>
                      <w:marRight w:val="0"/>
                      <w:marTop w:val="0"/>
                      <w:marBottom w:val="0"/>
                      <w:divBdr>
                        <w:top w:val="none" w:sz="0" w:space="0" w:color="auto"/>
                        <w:left w:val="none" w:sz="0" w:space="0" w:color="auto"/>
                        <w:bottom w:val="none" w:sz="0" w:space="0" w:color="auto"/>
                        <w:right w:val="none" w:sz="0" w:space="0" w:color="auto"/>
                      </w:divBdr>
                    </w:div>
                  </w:divsChild>
                </w:div>
                <w:div w:id="781459873">
                  <w:marLeft w:val="0"/>
                  <w:marRight w:val="0"/>
                  <w:marTop w:val="0"/>
                  <w:marBottom w:val="0"/>
                  <w:divBdr>
                    <w:top w:val="none" w:sz="0" w:space="0" w:color="auto"/>
                    <w:left w:val="none" w:sz="0" w:space="0" w:color="auto"/>
                    <w:bottom w:val="none" w:sz="0" w:space="0" w:color="auto"/>
                    <w:right w:val="none" w:sz="0" w:space="0" w:color="auto"/>
                  </w:divBdr>
                  <w:divsChild>
                    <w:div w:id="1507864791">
                      <w:marLeft w:val="0"/>
                      <w:marRight w:val="0"/>
                      <w:marTop w:val="0"/>
                      <w:marBottom w:val="0"/>
                      <w:divBdr>
                        <w:top w:val="none" w:sz="0" w:space="0" w:color="auto"/>
                        <w:left w:val="none" w:sz="0" w:space="0" w:color="auto"/>
                        <w:bottom w:val="none" w:sz="0" w:space="0" w:color="auto"/>
                        <w:right w:val="none" w:sz="0" w:space="0" w:color="auto"/>
                      </w:divBdr>
                    </w:div>
                  </w:divsChild>
                </w:div>
                <w:div w:id="1337032159">
                  <w:marLeft w:val="0"/>
                  <w:marRight w:val="0"/>
                  <w:marTop w:val="0"/>
                  <w:marBottom w:val="0"/>
                  <w:divBdr>
                    <w:top w:val="none" w:sz="0" w:space="0" w:color="auto"/>
                    <w:left w:val="none" w:sz="0" w:space="0" w:color="auto"/>
                    <w:bottom w:val="none" w:sz="0" w:space="0" w:color="auto"/>
                    <w:right w:val="none" w:sz="0" w:space="0" w:color="auto"/>
                  </w:divBdr>
                  <w:divsChild>
                    <w:div w:id="765081926">
                      <w:marLeft w:val="0"/>
                      <w:marRight w:val="0"/>
                      <w:marTop w:val="0"/>
                      <w:marBottom w:val="0"/>
                      <w:divBdr>
                        <w:top w:val="none" w:sz="0" w:space="0" w:color="auto"/>
                        <w:left w:val="none" w:sz="0" w:space="0" w:color="auto"/>
                        <w:bottom w:val="none" w:sz="0" w:space="0" w:color="auto"/>
                        <w:right w:val="none" w:sz="0" w:space="0" w:color="auto"/>
                      </w:divBdr>
                    </w:div>
                  </w:divsChild>
                </w:div>
                <w:div w:id="1683052237">
                  <w:marLeft w:val="0"/>
                  <w:marRight w:val="0"/>
                  <w:marTop w:val="0"/>
                  <w:marBottom w:val="0"/>
                  <w:divBdr>
                    <w:top w:val="none" w:sz="0" w:space="0" w:color="auto"/>
                    <w:left w:val="none" w:sz="0" w:space="0" w:color="auto"/>
                    <w:bottom w:val="none" w:sz="0" w:space="0" w:color="auto"/>
                    <w:right w:val="none" w:sz="0" w:space="0" w:color="auto"/>
                  </w:divBdr>
                  <w:divsChild>
                    <w:div w:id="9576790">
                      <w:marLeft w:val="0"/>
                      <w:marRight w:val="0"/>
                      <w:marTop w:val="0"/>
                      <w:marBottom w:val="0"/>
                      <w:divBdr>
                        <w:top w:val="none" w:sz="0" w:space="0" w:color="auto"/>
                        <w:left w:val="none" w:sz="0" w:space="0" w:color="auto"/>
                        <w:bottom w:val="none" w:sz="0" w:space="0" w:color="auto"/>
                        <w:right w:val="none" w:sz="0" w:space="0" w:color="auto"/>
                      </w:divBdr>
                    </w:div>
                  </w:divsChild>
                </w:div>
                <w:div w:id="1871605936">
                  <w:marLeft w:val="0"/>
                  <w:marRight w:val="0"/>
                  <w:marTop w:val="0"/>
                  <w:marBottom w:val="0"/>
                  <w:divBdr>
                    <w:top w:val="none" w:sz="0" w:space="0" w:color="auto"/>
                    <w:left w:val="none" w:sz="0" w:space="0" w:color="auto"/>
                    <w:bottom w:val="none" w:sz="0" w:space="0" w:color="auto"/>
                    <w:right w:val="none" w:sz="0" w:space="0" w:color="auto"/>
                  </w:divBdr>
                  <w:divsChild>
                    <w:div w:id="30254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6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10EA0-E1BF-4B4E-94A3-1AF999C2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12563</TotalTime>
  <Pages>20</Pages>
  <Words>4225</Words>
  <Characters>25268</Characters>
  <Application>Microsoft Office Word</Application>
  <DocSecurity>0</DocSecurity>
  <Lines>1040</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dc:creator>
  <cp:keywords/>
  <dc:description/>
  <cp:lastModifiedBy>Rashida Morton (2112665)</cp:lastModifiedBy>
  <cp:revision>532</cp:revision>
  <dcterms:created xsi:type="dcterms:W3CDTF">2023-11-13T13:18:00Z</dcterms:created>
  <dcterms:modified xsi:type="dcterms:W3CDTF">2023-11-26T23:18:00Z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eb569737-58c0-43ea-83be-77f7e0997f7e</vt:lpwstr>
  </property>
</Properties>
</file>