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3C60C9" w14:textId="289E9FB7" w:rsidR="00CC7A9E" w:rsidRDefault="00E34EEE" w:rsidP="000C457C">
      <w:pPr>
        <w:spacing w:after="30"/>
        <w:rPr>
          <w:rFonts w:ascii="Arial" w:eastAsia="Times New Roman" w:hAnsi="Arial" w:cs="Arial"/>
          <w:b/>
          <w:sz w:val="24"/>
          <w:szCs w:val="24"/>
        </w:rPr>
      </w:pPr>
      <w:r>
        <w:rPr>
          <w:noProof/>
        </w:rPr>
        <w:drawing>
          <wp:anchor distT="0" distB="0" distL="114300" distR="114300" simplePos="0" relativeHeight="251659264" behindDoc="1" locked="0" layoutInCell="1" allowOverlap="1" wp14:anchorId="17FDB905" wp14:editId="45DF6370">
            <wp:simplePos x="0" y="0"/>
            <wp:positionH relativeFrom="page">
              <wp:align>right</wp:align>
            </wp:positionH>
            <wp:positionV relativeFrom="page">
              <wp:align>top</wp:align>
            </wp:positionV>
            <wp:extent cx="7555865" cy="10312400"/>
            <wp:effectExtent l="0" t="0" r="0" b="0"/>
            <wp:wrapNone/>
            <wp:docPr id="4" name="Picture 4" descr="A picture containing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background pattern&#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7555865" cy="10312400"/>
                    </a:xfrm>
                    <a:prstGeom prst="rect">
                      <a:avLst/>
                    </a:prstGeom>
                  </pic:spPr>
                </pic:pic>
              </a:graphicData>
            </a:graphic>
            <wp14:sizeRelH relativeFrom="margin">
              <wp14:pctWidth>0</wp14:pctWidth>
            </wp14:sizeRelH>
            <wp14:sizeRelV relativeFrom="margin">
              <wp14:pctHeight>0</wp14:pctHeight>
            </wp14:sizeRelV>
          </wp:anchor>
        </w:drawing>
      </w:r>
    </w:p>
    <w:p w14:paraId="7D2A236B" w14:textId="044365A2" w:rsidR="00CC7A9E" w:rsidRDefault="00CC7A9E" w:rsidP="00CC7A9E">
      <w:pPr>
        <w:spacing w:after="30"/>
        <w:jc w:val="center"/>
        <w:rPr>
          <w:rFonts w:ascii="Arial" w:eastAsia="Times New Roman" w:hAnsi="Arial" w:cs="Arial"/>
          <w:b/>
          <w:sz w:val="24"/>
          <w:szCs w:val="24"/>
        </w:rPr>
      </w:pPr>
    </w:p>
    <w:p w14:paraId="40F2E0B0" w14:textId="68E2D9B0" w:rsidR="00CC7A9E" w:rsidRDefault="00CC7A9E" w:rsidP="00CC7A9E">
      <w:pPr>
        <w:spacing w:after="30"/>
        <w:jc w:val="center"/>
        <w:rPr>
          <w:rFonts w:ascii="Arial" w:eastAsia="Times New Roman" w:hAnsi="Arial" w:cs="Arial"/>
          <w:b/>
          <w:sz w:val="24"/>
          <w:szCs w:val="24"/>
        </w:rPr>
      </w:pPr>
    </w:p>
    <w:p w14:paraId="3B00414C" w14:textId="08895887" w:rsidR="00CC7A9E" w:rsidRDefault="00CC7A9E" w:rsidP="00CC7A9E">
      <w:pPr>
        <w:spacing w:after="30"/>
        <w:jc w:val="center"/>
        <w:rPr>
          <w:rFonts w:ascii="Arial" w:eastAsia="Times New Roman" w:hAnsi="Arial" w:cs="Arial"/>
          <w:b/>
          <w:sz w:val="24"/>
          <w:szCs w:val="24"/>
        </w:rPr>
      </w:pPr>
    </w:p>
    <w:p w14:paraId="10100999" w14:textId="0FF67E34" w:rsidR="00CC7A9E" w:rsidRDefault="00CC7A9E" w:rsidP="00CC7A9E">
      <w:pPr>
        <w:spacing w:after="30"/>
        <w:jc w:val="center"/>
        <w:rPr>
          <w:rFonts w:ascii="Arial" w:eastAsia="Times New Roman" w:hAnsi="Arial" w:cs="Arial"/>
          <w:b/>
          <w:sz w:val="24"/>
          <w:szCs w:val="24"/>
        </w:rPr>
      </w:pPr>
    </w:p>
    <w:p w14:paraId="6A2E4A1D" w14:textId="2562D3A0" w:rsidR="00CC7A9E" w:rsidRPr="00A42ABD" w:rsidRDefault="00CC7A9E" w:rsidP="00CC7A9E">
      <w:pPr>
        <w:spacing w:after="30"/>
        <w:jc w:val="center"/>
        <w:rPr>
          <w:rFonts w:ascii="Times New Roman" w:eastAsia="Times New Roman" w:hAnsi="Times New Roman" w:cs="Times New Roman"/>
          <w:b/>
          <w:sz w:val="24"/>
          <w:szCs w:val="24"/>
        </w:rPr>
      </w:pPr>
    </w:p>
    <w:p w14:paraId="2F3488EA" w14:textId="2FEF009E" w:rsidR="00A42ABD" w:rsidRDefault="00A42ABD" w:rsidP="00CC7A9E">
      <w:pPr>
        <w:spacing w:after="30"/>
        <w:jc w:val="center"/>
        <w:rPr>
          <w:rFonts w:ascii="Times New Roman" w:eastAsia="Times New Roman" w:hAnsi="Times New Roman" w:cs="Times New Roman"/>
          <w:b/>
          <w:sz w:val="24"/>
          <w:szCs w:val="24"/>
        </w:rPr>
      </w:pPr>
    </w:p>
    <w:p w14:paraId="659F870A" w14:textId="0F4DC6AD" w:rsidR="00A42ABD" w:rsidRDefault="00A42ABD" w:rsidP="00CC7A9E">
      <w:pPr>
        <w:spacing w:after="30"/>
        <w:jc w:val="center"/>
        <w:rPr>
          <w:rFonts w:ascii="Times New Roman" w:eastAsia="Times New Roman" w:hAnsi="Times New Roman" w:cs="Times New Roman"/>
          <w:b/>
          <w:sz w:val="24"/>
          <w:szCs w:val="24"/>
        </w:rPr>
      </w:pPr>
    </w:p>
    <w:p w14:paraId="6037056A" w14:textId="6A836EBE" w:rsidR="00A42ABD" w:rsidRDefault="00A42ABD" w:rsidP="00CC7A9E">
      <w:pPr>
        <w:spacing w:after="30"/>
        <w:jc w:val="center"/>
        <w:rPr>
          <w:rFonts w:ascii="Times New Roman" w:eastAsia="Times New Roman" w:hAnsi="Times New Roman" w:cs="Times New Roman"/>
          <w:b/>
          <w:sz w:val="24"/>
          <w:szCs w:val="24"/>
        </w:rPr>
      </w:pPr>
    </w:p>
    <w:p w14:paraId="72750CA4" w14:textId="508D51DC" w:rsidR="00CC7A9E" w:rsidRPr="000C457C" w:rsidRDefault="00CC7A9E" w:rsidP="00CC7A9E">
      <w:pPr>
        <w:spacing w:after="30"/>
        <w:rPr>
          <w:rFonts w:ascii="Times New Roman" w:eastAsia="Times New Roman" w:hAnsi="Times New Roman" w:cs="Times New Roman"/>
          <w:b/>
          <w:sz w:val="24"/>
          <w:szCs w:val="24"/>
        </w:rPr>
      </w:pPr>
    </w:p>
    <w:p w14:paraId="2E20CF22" w14:textId="77777777" w:rsidR="000C457C" w:rsidRDefault="000C457C" w:rsidP="00CC7A9E">
      <w:pPr>
        <w:spacing w:after="30"/>
        <w:jc w:val="center"/>
        <w:rPr>
          <w:rFonts w:ascii="Times New Roman" w:eastAsia="Times New Roman" w:hAnsi="Times New Roman" w:cs="Times New Roman"/>
          <w:b/>
          <w:sz w:val="24"/>
          <w:szCs w:val="24"/>
        </w:rPr>
      </w:pPr>
    </w:p>
    <w:p w14:paraId="7C42D8A9" w14:textId="48F9ACE1" w:rsidR="000C457C" w:rsidRDefault="000C457C" w:rsidP="00CC7A9E">
      <w:pPr>
        <w:spacing w:after="30"/>
        <w:jc w:val="center"/>
        <w:rPr>
          <w:rFonts w:ascii="Times New Roman" w:eastAsia="Times New Roman" w:hAnsi="Times New Roman" w:cs="Times New Roman"/>
          <w:b/>
          <w:sz w:val="24"/>
          <w:szCs w:val="24"/>
        </w:rPr>
      </w:pPr>
    </w:p>
    <w:p w14:paraId="375EA079" w14:textId="1F49A49E" w:rsidR="000C457C" w:rsidRDefault="000C457C" w:rsidP="00CC7A9E">
      <w:pPr>
        <w:spacing w:after="30"/>
        <w:jc w:val="center"/>
        <w:rPr>
          <w:rFonts w:ascii="Times New Roman" w:eastAsia="Times New Roman" w:hAnsi="Times New Roman" w:cs="Times New Roman"/>
          <w:b/>
          <w:sz w:val="24"/>
          <w:szCs w:val="24"/>
        </w:rPr>
      </w:pPr>
    </w:p>
    <w:p w14:paraId="416571F3" w14:textId="26BFF655" w:rsidR="000C457C" w:rsidRDefault="000C457C" w:rsidP="00CC7A9E">
      <w:pPr>
        <w:spacing w:after="30"/>
        <w:jc w:val="center"/>
        <w:rPr>
          <w:rFonts w:ascii="Times New Roman" w:eastAsia="Times New Roman" w:hAnsi="Times New Roman" w:cs="Times New Roman"/>
          <w:b/>
          <w:sz w:val="24"/>
          <w:szCs w:val="24"/>
        </w:rPr>
      </w:pPr>
    </w:p>
    <w:p w14:paraId="576CA5B7" w14:textId="3282C708" w:rsidR="000C457C" w:rsidRDefault="000C457C" w:rsidP="00CC7A9E">
      <w:pPr>
        <w:spacing w:after="30"/>
        <w:jc w:val="center"/>
        <w:rPr>
          <w:rFonts w:ascii="Times New Roman" w:eastAsia="Times New Roman" w:hAnsi="Times New Roman" w:cs="Times New Roman"/>
          <w:b/>
          <w:sz w:val="24"/>
          <w:szCs w:val="24"/>
        </w:rPr>
      </w:pPr>
    </w:p>
    <w:p w14:paraId="6C986448" w14:textId="7E86053A" w:rsidR="000C457C" w:rsidRDefault="000C457C" w:rsidP="00CC7A9E">
      <w:pPr>
        <w:spacing w:after="30"/>
        <w:jc w:val="center"/>
        <w:rPr>
          <w:rFonts w:ascii="Times New Roman" w:eastAsia="Times New Roman" w:hAnsi="Times New Roman" w:cs="Times New Roman"/>
          <w:b/>
          <w:sz w:val="24"/>
          <w:szCs w:val="24"/>
        </w:rPr>
      </w:pPr>
    </w:p>
    <w:p w14:paraId="5841AEB1" w14:textId="2D6A0C01" w:rsidR="000C457C" w:rsidRDefault="00E34EEE" w:rsidP="00CC7A9E">
      <w:pPr>
        <w:spacing w:after="30"/>
        <w:jc w:val="center"/>
        <w:rPr>
          <w:rFonts w:ascii="Times New Roman" w:eastAsia="Times New Roman" w:hAnsi="Times New Roman" w:cs="Times New Roman"/>
          <w:b/>
          <w:sz w:val="24"/>
          <w:szCs w:val="24"/>
        </w:rPr>
      </w:pPr>
      <w:r w:rsidRPr="005F50BA">
        <w:rPr>
          <w:noProof/>
        </w:rPr>
        <mc:AlternateContent>
          <mc:Choice Requires="wps">
            <w:drawing>
              <wp:anchor distT="0" distB="0" distL="114300" distR="114300" simplePos="0" relativeHeight="251661312" behindDoc="0" locked="0" layoutInCell="1" allowOverlap="1" wp14:anchorId="4C3952B1" wp14:editId="585B5B27">
                <wp:simplePos x="0" y="0"/>
                <wp:positionH relativeFrom="margin">
                  <wp:align>left</wp:align>
                </wp:positionH>
                <wp:positionV relativeFrom="page">
                  <wp:posOffset>4309110</wp:posOffset>
                </wp:positionV>
                <wp:extent cx="5473294" cy="2800767"/>
                <wp:effectExtent l="0" t="0" r="0" b="0"/>
                <wp:wrapNone/>
                <wp:docPr id="2" name="TextBox 3"/>
                <wp:cNvGraphicFramePr/>
                <a:graphic xmlns:a="http://schemas.openxmlformats.org/drawingml/2006/main">
                  <a:graphicData uri="http://schemas.microsoft.com/office/word/2010/wordprocessingShape">
                    <wps:wsp>
                      <wps:cNvSpPr txBox="1"/>
                      <wps:spPr>
                        <a:xfrm>
                          <a:off x="0" y="0"/>
                          <a:ext cx="5473294" cy="2800767"/>
                        </a:xfrm>
                        <a:prstGeom prst="rect">
                          <a:avLst/>
                        </a:prstGeom>
                        <a:noFill/>
                      </wps:spPr>
                      <wps:txbx>
                        <w:txbxContent>
                          <w:p w14:paraId="7317BEAF" w14:textId="72D9E7C4" w:rsidR="00E34EEE" w:rsidRPr="00830B4D" w:rsidRDefault="00EA7893" w:rsidP="00E34EEE">
                            <w:pPr>
                              <w:rPr>
                                <w:rFonts w:ascii="Arial Nova Cond" w:eastAsia="Tahoma" w:hAnsi="Arial Nova Cond" w:cs="Tahoma"/>
                                <w:b/>
                                <w:bCs/>
                                <w:color w:val="FFFFFF" w:themeColor="background1"/>
                                <w:kern w:val="24"/>
                                <w:sz w:val="56"/>
                                <w:szCs w:val="56"/>
                              </w:rPr>
                            </w:pPr>
                            <w:r>
                              <w:rPr>
                                <w:rFonts w:ascii="Arial Nova Cond" w:eastAsia="Tahoma" w:hAnsi="Arial Nova Cond" w:cs="Tahoma"/>
                                <w:b/>
                                <w:bCs/>
                                <w:color w:val="FFFFFF" w:themeColor="background1"/>
                                <w:kern w:val="24"/>
                                <w:sz w:val="56"/>
                                <w:szCs w:val="56"/>
                              </w:rPr>
                              <w:t xml:space="preserve">Report - </w:t>
                            </w:r>
                            <w:r w:rsidR="00E34EEE" w:rsidRPr="00830B4D">
                              <w:rPr>
                                <w:rFonts w:ascii="Arial Nova Cond" w:eastAsia="Tahoma" w:hAnsi="Arial Nova Cond" w:cs="Tahoma"/>
                                <w:b/>
                                <w:bCs/>
                                <w:color w:val="FFFFFF" w:themeColor="background1"/>
                                <w:kern w:val="24"/>
                                <w:sz w:val="56"/>
                                <w:szCs w:val="56"/>
                              </w:rPr>
                              <w:t xml:space="preserve">External </w:t>
                            </w:r>
                            <w:r w:rsidR="00E34EEE">
                              <w:rPr>
                                <w:rFonts w:ascii="Arial Nova Cond" w:eastAsia="Tahoma" w:hAnsi="Arial Nova Cond" w:cs="Tahoma"/>
                                <w:b/>
                                <w:bCs/>
                                <w:color w:val="FFFFFF" w:themeColor="background1"/>
                                <w:kern w:val="24"/>
                                <w:sz w:val="56"/>
                                <w:szCs w:val="56"/>
                              </w:rPr>
                              <w:t>f</w:t>
                            </w:r>
                            <w:r w:rsidR="00E34EEE" w:rsidRPr="00830B4D">
                              <w:rPr>
                                <w:rFonts w:ascii="Arial Nova Cond" w:eastAsia="Tahoma" w:hAnsi="Arial Nova Cond" w:cs="Tahoma"/>
                                <w:b/>
                                <w:bCs/>
                                <w:color w:val="FFFFFF" w:themeColor="background1"/>
                                <w:kern w:val="24"/>
                                <w:sz w:val="56"/>
                                <w:szCs w:val="56"/>
                              </w:rPr>
                              <w:t>actors</w:t>
                            </w:r>
                            <w:r w:rsidR="00E34EEE">
                              <w:rPr>
                                <w:rFonts w:ascii="Arial Nova Cond" w:eastAsia="Tahoma" w:hAnsi="Arial Nova Cond" w:cs="Tahoma"/>
                                <w:b/>
                                <w:bCs/>
                                <w:color w:val="FFFFFF" w:themeColor="background1"/>
                                <w:kern w:val="24"/>
                                <w:sz w:val="56"/>
                                <w:szCs w:val="56"/>
                              </w:rPr>
                              <w:t xml:space="preserve"> currently</w:t>
                            </w:r>
                            <w:r w:rsidR="00E34EEE" w:rsidRPr="00830B4D">
                              <w:rPr>
                                <w:rFonts w:ascii="Arial Nova Cond" w:eastAsia="Tahoma" w:hAnsi="Arial Nova Cond" w:cs="Tahoma"/>
                                <w:b/>
                                <w:bCs/>
                                <w:color w:val="FFFFFF" w:themeColor="background1"/>
                                <w:kern w:val="24"/>
                                <w:sz w:val="56"/>
                                <w:szCs w:val="56"/>
                              </w:rPr>
                              <w:t xml:space="preserve"> </w:t>
                            </w:r>
                            <w:r w:rsidR="00E34EEE">
                              <w:rPr>
                                <w:rFonts w:ascii="Arial Nova Cond" w:eastAsia="Tahoma" w:hAnsi="Arial Nova Cond" w:cs="Tahoma"/>
                                <w:b/>
                                <w:bCs/>
                                <w:color w:val="FFFFFF" w:themeColor="background1"/>
                                <w:kern w:val="24"/>
                                <w:sz w:val="56"/>
                                <w:szCs w:val="56"/>
                              </w:rPr>
                              <w:t>a</w:t>
                            </w:r>
                            <w:r w:rsidR="00E34EEE" w:rsidRPr="00830B4D">
                              <w:rPr>
                                <w:rFonts w:ascii="Arial Nova Cond" w:eastAsia="Tahoma" w:hAnsi="Arial Nova Cond" w:cs="Tahoma"/>
                                <w:b/>
                                <w:bCs/>
                                <w:color w:val="FFFFFF" w:themeColor="background1"/>
                                <w:kern w:val="24"/>
                                <w:sz w:val="56"/>
                                <w:szCs w:val="56"/>
                              </w:rPr>
                              <w:t>ffecting South Wales Police</w:t>
                            </w:r>
                            <w:r w:rsidR="00E34EEE">
                              <w:rPr>
                                <w:rFonts w:ascii="Arial Nova Cond" w:eastAsia="Tahoma" w:hAnsi="Arial Nova Cond" w:cs="Tahoma"/>
                                <w:b/>
                                <w:bCs/>
                                <w:color w:val="FFFFFF" w:themeColor="background1"/>
                                <w:kern w:val="24"/>
                                <w:sz w:val="56"/>
                                <w:szCs w:val="56"/>
                              </w:rPr>
                              <w:t xml:space="preserve"> </w:t>
                            </w:r>
                          </w:p>
                          <w:p w14:paraId="70FB26D3" w14:textId="77EE5293" w:rsidR="00E34EEE" w:rsidRPr="005F50BA" w:rsidRDefault="00E34EEE" w:rsidP="00E34EEE">
                            <w:pPr>
                              <w:rPr>
                                <w:rFonts w:ascii="Arial Nova" w:eastAsia="Tahoma" w:hAnsi="Arial Nova" w:cs="Tahoma"/>
                                <w:color w:val="FFFFFF" w:themeColor="background1"/>
                                <w:kern w:val="24"/>
                                <w:sz w:val="40"/>
                                <w:szCs w:val="40"/>
                              </w:rPr>
                            </w:pPr>
                            <w:r>
                              <w:rPr>
                                <w:rFonts w:ascii="Arial Nova" w:eastAsia="Tahoma" w:hAnsi="Arial Nova" w:cs="Tahoma"/>
                                <w:color w:val="FFFFFF" w:themeColor="background1"/>
                                <w:kern w:val="24"/>
                                <w:sz w:val="40"/>
                                <w:szCs w:val="40"/>
                              </w:rPr>
                              <w:t>How these factors can affect</w:t>
                            </w:r>
                            <w:r w:rsidR="002A301B">
                              <w:rPr>
                                <w:rFonts w:ascii="Arial Nova" w:eastAsia="Tahoma" w:hAnsi="Arial Nova" w:cs="Tahoma"/>
                                <w:color w:val="FFFFFF" w:themeColor="background1"/>
                                <w:kern w:val="24"/>
                                <w:sz w:val="40"/>
                                <w:szCs w:val="40"/>
                              </w:rPr>
                              <w:t xml:space="preserve"> the</w:t>
                            </w:r>
                            <w:r>
                              <w:rPr>
                                <w:rFonts w:ascii="Arial Nova" w:eastAsia="Tahoma" w:hAnsi="Arial Nova" w:cs="Tahoma"/>
                                <w:color w:val="FFFFFF" w:themeColor="background1"/>
                                <w:kern w:val="24"/>
                                <w:sz w:val="40"/>
                                <w:szCs w:val="40"/>
                              </w:rPr>
                              <w:t xml:space="preserve"> strategic direction</w:t>
                            </w:r>
                            <w:r w:rsidR="002A301B">
                              <w:rPr>
                                <w:rFonts w:ascii="Arial Nova" w:eastAsia="Tahoma" w:hAnsi="Arial Nova" w:cs="Tahoma"/>
                                <w:color w:val="FFFFFF" w:themeColor="background1"/>
                                <w:kern w:val="24"/>
                                <w:sz w:val="40"/>
                                <w:szCs w:val="40"/>
                              </w:rPr>
                              <w:t xml:space="preserve"> of the </w:t>
                            </w:r>
                            <w:r w:rsidR="006B79AC">
                              <w:rPr>
                                <w:rFonts w:ascii="Arial Nova" w:eastAsia="Tahoma" w:hAnsi="Arial Nova" w:cs="Tahoma"/>
                                <w:color w:val="FFFFFF" w:themeColor="background1"/>
                                <w:kern w:val="24"/>
                                <w:sz w:val="40"/>
                                <w:szCs w:val="40"/>
                              </w:rPr>
                              <w:t>force</w:t>
                            </w:r>
                          </w:p>
                          <w:p w14:paraId="6E0D522D" w14:textId="0D431D5A" w:rsidR="00E34EEE" w:rsidRPr="005F50BA" w:rsidRDefault="00E34EEE" w:rsidP="00E34EEE">
                            <w:pPr>
                              <w:rPr>
                                <w:rFonts w:ascii="Arial Nova" w:eastAsia="Tahoma" w:hAnsi="Arial Nova" w:cs="Tahoma"/>
                                <w:color w:val="FFFFFF" w:themeColor="background1"/>
                                <w:kern w:val="24"/>
                                <w:sz w:val="24"/>
                                <w:szCs w:val="24"/>
                              </w:rPr>
                            </w:pPr>
                          </w:p>
                        </w:txbxContent>
                      </wps:txbx>
                      <wps:bodyPr wrap="square" rtlCol="0">
                        <a:spAutoFit/>
                      </wps:bodyPr>
                    </wps:wsp>
                  </a:graphicData>
                </a:graphic>
              </wp:anchor>
            </w:drawing>
          </mc:Choice>
          <mc:Fallback>
            <w:pict>
              <v:shapetype w14:anchorId="4C3952B1" id="_x0000_t202" coordsize="21600,21600" o:spt="202" path="m,l,21600r21600,l21600,xe">
                <v:stroke joinstyle="miter"/>
                <v:path gradientshapeok="t" o:connecttype="rect"/>
              </v:shapetype>
              <v:shape id="TextBox 3" o:spid="_x0000_s1026" type="#_x0000_t202" style="position:absolute;left:0;text-align:left;margin-left:0;margin-top:339.3pt;width:430.95pt;height:220.55pt;z-index:251661312;visibility:visible;mso-wrap-style:square;mso-wrap-distance-left:9pt;mso-wrap-distance-top:0;mso-wrap-distance-right:9pt;mso-wrap-distance-bottom:0;mso-position-horizontal:left;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3QopgQEAAOoCAAAOAAAAZHJzL2Uyb0RvYy54bWysUstu2zAQvBfoPxC8x5KdxE4Ey0HbwL0U&#10;bQE3H0BTpCVA5LK7tCX/fZa0awfNreiFIvcxOzuj5dPoenEwSB34Wk4npRTGa2g6v6vly6/1zYMU&#10;FJVvVA/e1PJoSD6tPn5YDqEyM2ihbwwKBvFUDaGWbYyhKgrSrXGKJhCM56QFdCryE3dFg2pgdNcX&#10;s7KcFwNgExC0IeLo8ykpVxnfWqPjD2vJRNHXkrnFfGI+t+ksVktV7VCFttNnGuofWDjVeR56gXpW&#10;UYk9du+gXKcRCGycaHAFWNtpk3fgbablX9tsWhVM3oXFoXCRif4frP5+2ISfKOL4GUY2MAkyBKqI&#10;g2mf0aJLX2YqOM8SHi+ymTEKzcH7u8Xt7PFOCs252UNZLuaLhFNc2wNS/GrAiXSpJbIvWS51+Ebx&#10;VPqnJE3zsO76PsWvXNItjtvxTHALzZF5D2xdLen3XqGRAmP/BbLTCYXCp31kpDwgtZ96zqgsaKZ4&#10;Nj859vadq66/6OoVAAD//wMAUEsDBBQABgAIAAAAIQBwGSFa3QAAAAkBAAAPAAAAZHJzL2Rvd25y&#10;ZXYueG1sTI/NTsMwEITvSLyDtUjcqGMk0jTEqSp+JA5caMPdjZc4Il5H8bZJ3x5zguNoRjPfVNvF&#10;D+KMU+wDaVCrDARSG2xPnYbm8HpXgIhsyJohEGq4YIRtfX1VmdKGmT7wvOdOpBKKpdHgmMdSytg6&#10;9CauwoiUvK8wecNJTp20k5lTuR/kfZbl0pue0oIzIz45bL/3J6+B2e7UpXnx8e1zeX+eXdY+mEbr&#10;25tl9wiCceG/MPziJ3SoE9MxnMhGMWhIR1hDvi5yEMkucrUBcUw5pTZrkHUl/z+ofwAAAP//AwBQ&#10;SwECLQAUAAYACAAAACEAtoM4kv4AAADhAQAAEwAAAAAAAAAAAAAAAAAAAAAAW0NvbnRlbnRfVHlw&#10;ZXNdLnhtbFBLAQItABQABgAIAAAAIQA4/SH/1gAAAJQBAAALAAAAAAAAAAAAAAAAAC8BAABfcmVs&#10;cy8ucmVsc1BLAQItABQABgAIAAAAIQAT3QopgQEAAOoCAAAOAAAAAAAAAAAAAAAAAC4CAABkcnMv&#10;ZTJvRG9jLnhtbFBLAQItABQABgAIAAAAIQBwGSFa3QAAAAkBAAAPAAAAAAAAAAAAAAAAANsDAABk&#10;cnMvZG93bnJldi54bWxQSwUGAAAAAAQABADzAAAA5QQAAAAA&#10;" filled="f" stroked="f">
                <v:textbox style="mso-fit-shape-to-text:t">
                  <w:txbxContent>
                    <w:p w14:paraId="7317BEAF" w14:textId="72D9E7C4" w:rsidR="00E34EEE" w:rsidRPr="00830B4D" w:rsidRDefault="00EA7893" w:rsidP="00E34EEE">
                      <w:pPr>
                        <w:rPr>
                          <w:rFonts w:ascii="Arial Nova Cond" w:eastAsia="Tahoma" w:hAnsi="Arial Nova Cond" w:cs="Tahoma"/>
                          <w:b/>
                          <w:bCs/>
                          <w:color w:val="FFFFFF" w:themeColor="background1"/>
                          <w:kern w:val="24"/>
                          <w:sz w:val="56"/>
                          <w:szCs w:val="56"/>
                        </w:rPr>
                      </w:pPr>
                      <w:r>
                        <w:rPr>
                          <w:rFonts w:ascii="Arial Nova Cond" w:eastAsia="Tahoma" w:hAnsi="Arial Nova Cond" w:cs="Tahoma"/>
                          <w:b/>
                          <w:bCs/>
                          <w:color w:val="FFFFFF" w:themeColor="background1"/>
                          <w:kern w:val="24"/>
                          <w:sz w:val="56"/>
                          <w:szCs w:val="56"/>
                        </w:rPr>
                        <w:t xml:space="preserve">Report - </w:t>
                      </w:r>
                      <w:r w:rsidR="00E34EEE" w:rsidRPr="00830B4D">
                        <w:rPr>
                          <w:rFonts w:ascii="Arial Nova Cond" w:eastAsia="Tahoma" w:hAnsi="Arial Nova Cond" w:cs="Tahoma"/>
                          <w:b/>
                          <w:bCs/>
                          <w:color w:val="FFFFFF" w:themeColor="background1"/>
                          <w:kern w:val="24"/>
                          <w:sz w:val="56"/>
                          <w:szCs w:val="56"/>
                        </w:rPr>
                        <w:t xml:space="preserve">External </w:t>
                      </w:r>
                      <w:r w:rsidR="00E34EEE">
                        <w:rPr>
                          <w:rFonts w:ascii="Arial Nova Cond" w:eastAsia="Tahoma" w:hAnsi="Arial Nova Cond" w:cs="Tahoma"/>
                          <w:b/>
                          <w:bCs/>
                          <w:color w:val="FFFFFF" w:themeColor="background1"/>
                          <w:kern w:val="24"/>
                          <w:sz w:val="56"/>
                          <w:szCs w:val="56"/>
                        </w:rPr>
                        <w:t>f</w:t>
                      </w:r>
                      <w:r w:rsidR="00E34EEE" w:rsidRPr="00830B4D">
                        <w:rPr>
                          <w:rFonts w:ascii="Arial Nova Cond" w:eastAsia="Tahoma" w:hAnsi="Arial Nova Cond" w:cs="Tahoma"/>
                          <w:b/>
                          <w:bCs/>
                          <w:color w:val="FFFFFF" w:themeColor="background1"/>
                          <w:kern w:val="24"/>
                          <w:sz w:val="56"/>
                          <w:szCs w:val="56"/>
                        </w:rPr>
                        <w:t>actors</w:t>
                      </w:r>
                      <w:r w:rsidR="00E34EEE">
                        <w:rPr>
                          <w:rFonts w:ascii="Arial Nova Cond" w:eastAsia="Tahoma" w:hAnsi="Arial Nova Cond" w:cs="Tahoma"/>
                          <w:b/>
                          <w:bCs/>
                          <w:color w:val="FFFFFF" w:themeColor="background1"/>
                          <w:kern w:val="24"/>
                          <w:sz w:val="56"/>
                          <w:szCs w:val="56"/>
                        </w:rPr>
                        <w:t xml:space="preserve"> currently</w:t>
                      </w:r>
                      <w:r w:rsidR="00E34EEE" w:rsidRPr="00830B4D">
                        <w:rPr>
                          <w:rFonts w:ascii="Arial Nova Cond" w:eastAsia="Tahoma" w:hAnsi="Arial Nova Cond" w:cs="Tahoma"/>
                          <w:b/>
                          <w:bCs/>
                          <w:color w:val="FFFFFF" w:themeColor="background1"/>
                          <w:kern w:val="24"/>
                          <w:sz w:val="56"/>
                          <w:szCs w:val="56"/>
                        </w:rPr>
                        <w:t xml:space="preserve"> </w:t>
                      </w:r>
                      <w:r w:rsidR="00E34EEE">
                        <w:rPr>
                          <w:rFonts w:ascii="Arial Nova Cond" w:eastAsia="Tahoma" w:hAnsi="Arial Nova Cond" w:cs="Tahoma"/>
                          <w:b/>
                          <w:bCs/>
                          <w:color w:val="FFFFFF" w:themeColor="background1"/>
                          <w:kern w:val="24"/>
                          <w:sz w:val="56"/>
                          <w:szCs w:val="56"/>
                        </w:rPr>
                        <w:t>a</w:t>
                      </w:r>
                      <w:r w:rsidR="00E34EEE" w:rsidRPr="00830B4D">
                        <w:rPr>
                          <w:rFonts w:ascii="Arial Nova Cond" w:eastAsia="Tahoma" w:hAnsi="Arial Nova Cond" w:cs="Tahoma"/>
                          <w:b/>
                          <w:bCs/>
                          <w:color w:val="FFFFFF" w:themeColor="background1"/>
                          <w:kern w:val="24"/>
                          <w:sz w:val="56"/>
                          <w:szCs w:val="56"/>
                        </w:rPr>
                        <w:t>ffecting South Wales Police</w:t>
                      </w:r>
                      <w:r w:rsidR="00E34EEE">
                        <w:rPr>
                          <w:rFonts w:ascii="Arial Nova Cond" w:eastAsia="Tahoma" w:hAnsi="Arial Nova Cond" w:cs="Tahoma"/>
                          <w:b/>
                          <w:bCs/>
                          <w:color w:val="FFFFFF" w:themeColor="background1"/>
                          <w:kern w:val="24"/>
                          <w:sz w:val="56"/>
                          <w:szCs w:val="56"/>
                        </w:rPr>
                        <w:t xml:space="preserve"> </w:t>
                      </w:r>
                    </w:p>
                    <w:p w14:paraId="70FB26D3" w14:textId="77EE5293" w:rsidR="00E34EEE" w:rsidRPr="005F50BA" w:rsidRDefault="00E34EEE" w:rsidP="00E34EEE">
                      <w:pPr>
                        <w:rPr>
                          <w:rFonts w:ascii="Arial Nova" w:eastAsia="Tahoma" w:hAnsi="Arial Nova" w:cs="Tahoma"/>
                          <w:color w:val="FFFFFF" w:themeColor="background1"/>
                          <w:kern w:val="24"/>
                          <w:sz w:val="40"/>
                          <w:szCs w:val="40"/>
                        </w:rPr>
                      </w:pPr>
                      <w:r>
                        <w:rPr>
                          <w:rFonts w:ascii="Arial Nova" w:eastAsia="Tahoma" w:hAnsi="Arial Nova" w:cs="Tahoma"/>
                          <w:color w:val="FFFFFF" w:themeColor="background1"/>
                          <w:kern w:val="24"/>
                          <w:sz w:val="40"/>
                          <w:szCs w:val="40"/>
                        </w:rPr>
                        <w:t>How these factors can affect</w:t>
                      </w:r>
                      <w:r w:rsidR="002A301B">
                        <w:rPr>
                          <w:rFonts w:ascii="Arial Nova" w:eastAsia="Tahoma" w:hAnsi="Arial Nova" w:cs="Tahoma"/>
                          <w:color w:val="FFFFFF" w:themeColor="background1"/>
                          <w:kern w:val="24"/>
                          <w:sz w:val="40"/>
                          <w:szCs w:val="40"/>
                        </w:rPr>
                        <w:t xml:space="preserve"> the</w:t>
                      </w:r>
                      <w:r>
                        <w:rPr>
                          <w:rFonts w:ascii="Arial Nova" w:eastAsia="Tahoma" w:hAnsi="Arial Nova" w:cs="Tahoma"/>
                          <w:color w:val="FFFFFF" w:themeColor="background1"/>
                          <w:kern w:val="24"/>
                          <w:sz w:val="40"/>
                          <w:szCs w:val="40"/>
                        </w:rPr>
                        <w:t xml:space="preserve"> strategic direction</w:t>
                      </w:r>
                      <w:r w:rsidR="002A301B">
                        <w:rPr>
                          <w:rFonts w:ascii="Arial Nova" w:eastAsia="Tahoma" w:hAnsi="Arial Nova" w:cs="Tahoma"/>
                          <w:color w:val="FFFFFF" w:themeColor="background1"/>
                          <w:kern w:val="24"/>
                          <w:sz w:val="40"/>
                          <w:szCs w:val="40"/>
                        </w:rPr>
                        <w:t xml:space="preserve"> of the </w:t>
                      </w:r>
                      <w:r w:rsidR="006B79AC">
                        <w:rPr>
                          <w:rFonts w:ascii="Arial Nova" w:eastAsia="Tahoma" w:hAnsi="Arial Nova" w:cs="Tahoma"/>
                          <w:color w:val="FFFFFF" w:themeColor="background1"/>
                          <w:kern w:val="24"/>
                          <w:sz w:val="40"/>
                          <w:szCs w:val="40"/>
                        </w:rPr>
                        <w:t>force</w:t>
                      </w:r>
                    </w:p>
                    <w:p w14:paraId="6E0D522D" w14:textId="0D431D5A" w:rsidR="00E34EEE" w:rsidRPr="005F50BA" w:rsidRDefault="00E34EEE" w:rsidP="00E34EEE">
                      <w:pPr>
                        <w:rPr>
                          <w:rFonts w:ascii="Arial Nova" w:eastAsia="Tahoma" w:hAnsi="Arial Nova" w:cs="Tahoma"/>
                          <w:color w:val="FFFFFF" w:themeColor="background1"/>
                          <w:kern w:val="24"/>
                          <w:sz w:val="24"/>
                          <w:szCs w:val="24"/>
                        </w:rPr>
                      </w:pPr>
                    </w:p>
                  </w:txbxContent>
                </v:textbox>
                <w10:wrap anchorx="margin" anchory="page"/>
              </v:shape>
            </w:pict>
          </mc:Fallback>
        </mc:AlternateContent>
      </w:r>
    </w:p>
    <w:p w14:paraId="6B8DD5E9" w14:textId="77777777" w:rsidR="000C457C" w:rsidRDefault="000C457C" w:rsidP="00CC7A9E">
      <w:pPr>
        <w:spacing w:after="30"/>
        <w:jc w:val="center"/>
        <w:rPr>
          <w:rFonts w:ascii="Times New Roman" w:eastAsia="Times New Roman" w:hAnsi="Times New Roman" w:cs="Times New Roman"/>
          <w:b/>
          <w:sz w:val="24"/>
          <w:szCs w:val="24"/>
        </w:rPr>
      </w:pPr>
    </w:p>
    <w:p w14:paraId="5DF421C4" w14:textId="77777777" w:rsidR="000C457C" w:rsidRDefault="000C457C" w:rsidP="000C457C">
      <w:pPr>
        <w:spacing w:after="30"/>
        <w:rPr>
          <w:rFonts w:ascii="Times New Roman" w:eastAsia="Times New Roman" w:hAnsi="Times New Roman" w:cs="Times New Roman"/>
          <w:b/>
          <w:sz w:val="24"/>
          <w:szCs w:val="24"/>
        </w:rPr>
      </w:pPr>
    </w:p>
    <w:p w14:paraId="62586274" w14:textId="77777777" w:rsidR="000C457C" w:rsidRDefault="000C457C" w:rsidP="00CC7A9E">
      <w:pPr>
        <w:spacing w:after="30"/>
        <w:jc w:val="center"/>
        <w:rPr>
          <w:rFonts w:ascii="Times New Roman" w:eastAsia="Times New Roman" w:hAnsi="Times New Roman" w:cs="Times New Roman"/>
          <w:b/>
          <w:sz w:val="24"/>
          <w:szCs w:val="24"/>
        </w:rPr>
      </w:pPr>
    </w:p>
    <w:p w14:paraId="17FCB7D6" w14:textId="77777777" w:rsidR="000C457C" w:rsidRDefault="000C457C" w:rsidP="000C457C">
      <w:pPr>
        <w:spacing w:after="30"/>
        <w:rPr>
          <w:rFonts w:ascii="Times New Roman" w:eastAsia="Times New Roman" w:hAnsi="Times New Roman" w:cs="Times New Roman"/>
          <w:b/>
          <w:sz w:val="24"/>
          <w:szCs w:val="24"/>
        </w:rPr>
      </w:pPr>
    </w:p>
    <w:p w14:paraId="1533C6F2" w14:textId="77777777" w:rsidR="000C457C" w:rsidRDefault="000C457C" w:rsidP="000C457C">
      <w:pPr>
        <w:spacing w:after="30"/>
        <w:rPr>
          <w:rFonts w:ascii="Times New Roman" w:eastAsia="Times New Roman" w:hAnsi="Times New Roman" w:cs="Times New Roman"/>
          <w:b/>
          <w:sz w:val="24"/>
          <w:szCs w:val="24"/>
        </w:rPr>
      </w:pPr>
    </w:p>
    <w:p w14:paraId="58BD4680" w14:textId="77777777" w:rsidR="000C457C" w:rsidRDefault="000C457C" w:rsidP="000C457C">
      <w:pPr>
        <w:spacing w:after="30"/>
        <w:rPr>
          <w:rFonts w:ascii="Times New Roman" w:eastAsia="Times New Roman" w:hAnsi="Times New Roman" w:cs="Times New Roman"/>
          <w:b/>
          <w:sz w:val="24"/>
          <w:szCs w:val="24"/>
        </w:rPr>
      </w:pPr>
    </w:p>
    <w:p w14:paraId="5B78AACB" w14:textId="77777777" w:rsidR="000C457C" w:rsidRDefault="000C457C" w:rsidP="000C457C">
      <w:pPr>
        <w:spacing w:after="30"/>
        <w:rPr>
          <w:rFonts w:ascii="Times New Roman" w:eastAsia="Times New Roman" w:hAnsi="Times New Roman" w:cs="Times New Roman"/>
          <w:b/>
          <w:sz w:val="24"/>
          <w:szCs w:val="24"/>
        </w:rPr>
      </w:pPr>
    </w:p>
    <w:p w14:paraId="231F59C1" w14:textId="77777777" w:rsidR="000C457C" w:rsidRDefault="000C457C" w:rsidP="000C457C">
      <w:pPr>
        <w:spacing w:after="30"/>
        <w:rPr>
          <w:rFonts w:ascii="Times New Roman" w:eastAsia="Times New Roman" w:hAnsi="Times New Roman" w:cs="Times New Roman"/>
          <w:b/>
          <w:sz w:val="24"/>
          <w:szCs w:val="24"/>
        </w:rPr>
      </w:pPr>
    </w:p>
    <w:p w14:paraId="46F74D79" w14:textId="77777777" w:rsidR="000C457C" w:rsidRDefault="000C457C" w:rsidP="000C457C">
      <w:pPr>
        <w:spacing w:after="30"/>
        <w:rPr>
          <w:rFonts w:ascii="Times New Roman" w:eastAsia="Times New Roman" w:hAnsi="Times New Roman" w:cs="Times New Roman"/>
          <w:b/>
          <w:sz w:val="24"/>
          <w:szCs w:val="24"/>
        </w:rPr>
      </w:pPr>
    </w:p>
    <w:p w14:paraId="5064E8BE" w14:textId="77777777" w:rsidR="000C457C" w:rsidRDefault="000C457C" w:rsidP="000C457C">
      <w:pPr>
        <w:spacing w:after="30"/>
        <w:rPr>
          <w:rFonts w:ascii="Times New Roman" w:eastAsia="Times New Roman" w:hAnsi="Times New Roman" w:cs="Times New Roman"/>
          <w:b/>
          <w:sz w:val="24"/>
          <w:szCs w:val="24"/>
        </w:rPr>
      </w:pPr>
    </w:p>
    <w:p w14:paraId="530F943F" w14:textId="77777777" w:rsidR="000C457C" w:rsidRDefault="000C457C" w:rsidP="000C457C">
      <w:pPr>
        <w:spacing w:after="30"/>
        <w:rPr>
          <w:rFonts w:ascii="Times New Roman" w:eastAsia="Times New Roman" w:hAnsi="Times New Roman" w:cs="Times New Roman"/>
          <w:b/>
          <w:sz w:val="24"/>
          <w:szCs w:val="24"/>
        </w:rPr>
      </w:pPr>
    </w:p>
    <w:p w14:paraId="68321F68" w14:textId="77777777" w:rsidR="000C457C" w:rsidRDefault="000C457C" w:rsidP="000C457C">
      <w:pPr>
        <w:spacing w:after="30"/>
        <w:rPr>
          <w:rFonts w:ascii="Times New Roman" w:eastAsia="Times New Roman" w:hAnsi="Times New Roman" w:cs="Times New Roman"/>
          <w:b/>
          <w:sz w:val="24"/>
          <w:szCs w:val="24"/>
        </w:rPr>
      </w:pPr>
    </w:p>
    <w:p w14:paraId="236053B0" w14:textId="77777777" w:rsidR="000C457C" w:rsidRDefault="000C457C" w:rsidP="000C457C">
      <w:pPr>
        <w:spacing w:after="30"/>
        <w:rPr>
          <w:rFonts w:ascii="Times New Roman" w:eastAsia="Times New Roman" w:hAnsi="Times New Roman" w:cs="Times New Roman"/>
          <w:b/>
          <w:sz w:val="24"/>
          <w:szCs w:val="24"/>
        </w:rPr>
      </w:pPr>
    </w:p>
    <w:p w14:paraId="2B31C40C" w14:textId="77777777" w:rsidR="00E34EEE" w:rsidRDefault="00E34EEE" w:rsidP="000C457C">
      <w:pPr>
        <w:spacing w:after="30"/>
        <w:rPr>
          <w:rFonts w:ascii="Times New Roman" w:eastAsia="Times New Roman" w:hAnsi="Times New Roman" w:cs="Times New Roman"/>
          <w:b/>
          <w:color w:val="FFFFFF" w:themeColor="background1"/>
          <w:sz w:val="24"/>
          <w:szCs w:val="24"/>
        </w:rPr>
      </w:pPr>
    </w:p>
    <w:p w14:paraId="7BB2B7A9" w14:textId="77777777" w:rsidR="00E34EEE" w:rsidRDefault="00E34EEE" w:rsidP="000C457C">
      <w:pPr>
        <w:spacing w:after="30"/>
        <w:rPr>
          <w:rFonts w:ascii="Times New Roman" w:eastAsia="Times New Roman" w:hAnsi="Times New Roman" w:cs="Times New Roman"/>
          <w:b/>
          <w:color w:val="FFFFFF" w:themeColor="background1"/>
          <w:sz w:val="24"/>
          <w:szCs w:val="24"/>
        </w:rPr>
      </w:pPr>
    </w:p>
    <w:p w14:paraId="3E6D5C55" w14:textId="77777777" w:rsidR="00E34EEE" w:rsidRDefault="00E34EEE" w:rsidP="000C457C">
      <w:pPr>
        <w:spacing w:after="30"/>
        <w:rPr>
          <w:rFonts w:ascii="Times New Roman" w:eastAsia="Times New Roman" w:hAnsi="Times New Roman" w:cs="Times New Roman"/>
          <w:b/>
          <w:color w:val="FFFFFF" w:themeColor="background1"/>
          <w:sz w:val="24"/>
          <w:szCs w:val="24"/>
        </w:rPr>
      </w:pPr>
    </w:p>
    <w:p w14:paraId="22B25357" w14:textId="77777777" w:rsidR="00E34EEE" w:rsidRDefault="00E34EEE" w:rsidP="000C457C">
      <w:pPr>
        <w:spacing w:after="30"/>
        <w:rPr>
          <w:rFonts w:ascii="Times New Roman" w:eastAsia="Times New Roman" w:hAnsi="Times New Roman" w:cs="Times New Roman"/>
          <w:b/>
          <w:color w:val="FFFFFF" w:themeColor="background1"/>
          <w:sz w:val="24"/>
          <w:szCs w:val="24"/>
        </w:rPr>
      </w:pPr>
    </w:p>
    <w:p w14:paraId="1962988D" w14:textId="77777777" w:rsidR="00E34EEE" w:rsidRDefault="00E34EEE" w:rsidP="000C457C">
      <w:pPr>
        <w:spacing w:after="30"/>
        <w:rPr>
          <w:rFonts w:ascii="Times New Roman" w:eastAsia="Times New Roman" w:hAnsi="Times New Roman" w:cs="Times New Roman"/>
          <w:b/>
          <w:color w:val="FFFFFF" w:themeColor="background1"/>
          <w:sz w:val="24"/>
          <w:szCs w:val="24"/>
        </w:rPr>
      </w:pPr>
    </w:p>
    <w:p w14:paraId="1EE9856A" w14:textId="77777777" w:rsidR="00E34EEE" w:rsidRDefault="00E34EEE" w:rsidP="000C457C">
      <w:pPr>
        <w:spacing w:after="30"/>
        <w:rPr>
          <w:rFonts w:ascii="Times New Roman" w:eastAsia="Times New Roman" w:hAnsi="Times New Roman" w:cs="Times New Roman"/>
          <w:b/>
          <w:color w:val="FFFFFF" w:themeColor="background1"/>
          <w:sz w:val="24"/>
          <w:szCs w:val="24"/>
        </w:rPr>
      </w:pPr>
    </w:p>
    <w:p w14:paraId="1C1A4DC1" w14:textId="77777777" w:rsidR="00E34EEE" w:rsidRDefault="00E34EEE" w:rsidP="000C457C">
      <w:pPr>
        <w:spacing w:after="30"/>
        <w:rPr>
          <w:rFonts w:ascii="Times New Roman" w:eastAsia="Times New Roman" w:hAnsi="Times New Roman" w:cs="Times New Roman"/>
          <w:b/>
          <w:color w:val="FFFFFF" w:themeColor="background1"/>
          <w:sz w:val="24"/>
          <w:szCs w:val="24"/>
        </w:rPr>
      </w:pPr>
    </w:p>
    <w:p w14:paraId="1641A02F" w14:textId="77777777" w:rsidR="00E34EEE" w:rsidRDefault="00E34EEE" w:rsidP="000C457C">
      <w:pPr>
        <w:spacing w:after="30"/>
        <w:rPr>
          <w:rFonts w:ascii="Times New Roman" w:eastAsia="Times New Roman" w:hAnsi="Times New Roman" w:cs="Times New Roman"/>
          <w:b/>
          <w:color w:val="FFFFFF" w:themeColor="background1"/>
          <w:sz w:val="24"/>
          <w:szCs w:val="24"/>
        </w:rPr>
      </w:pPr>
    </w:p>
    <w:p w14:paraId="2E6D3EC6" w14:textId="77777777" w:rsidR="00E34EEE" w:rsidRDefault="00E34EEE" w:rsidP="000C457C">
      <w:pPr>
        <w:spacing w:after="30"/>
        <w:rPr>
          <w:rFonts w:ascii="Times New Roman" w:eastAsia="Times New Roman" w:hAnsi="Times New Roman" w:cs="Times New Roman"/>
          <w:b/>
          <w:color w:val="FFFFFF" w:themeColor="background1"/>
          <w:sz w:val="24"/>
          <w:szCs w:val="24"/>
        </w:rPr>
      </w:pPr>
    </w:p>
    <w:p w14:paraId="0F72EBBD" w14:textId="6EAAEDAF" w:rsidR="00CC7A9E" w:rsidRPr="00E34EEE" w:rsidRDefault="00CC7A9E" w:rsidP="000C457C">
      <w:pPr>
        <w:spacing w:after="30"/>
        <w:rPr>
          <w:rFonts w:ascii="Times New Roman" w:eastAsia="Times New Roman" w:hAnsi="Times New Roman" w:cs="Times New Roman"/>
          <w:b/>
          <w:color w:val="FFFFFF" w:themeColor="background1"/>
          <w:sz w:val="24"/>
          <w:szCs w:val="24"/>
        </w:rPr>
      </w:pPr>
      <w:r w:rsidRPr="00E34EEE">
        <w:rPr>
          <w:rFonts w:ascii="Times New Roman" w:eastAsia="Times New Roman" w:hAnsi="Times New Roman" w:cs="Times New Roman"/>
          <w:b/>
          <w:color w:val="FFFFFF" w:themeColor="background1"/>
          <w:sz w:val="24"/>
          <w:szCs w:val="24"/>
        </w:rPr>
        <w:t>Submitted by: Daniel Taylor</w:t>
      </w:r>
      <w:r w:rsidR="002D7660" w:rsidRPr="00E34EEE">
        <w:rPr>
          <w:rFonts w:ascii="Times New Roman" w:eastAsia="Times New Roman" w:hAnsi="Times New Roman" w:cs="Times New Roman"/>
          <w:b/>
          <w:color w:val="FFFFFF" w:themeColor="background1"/>
          <w:sz w:val="24"/>
          <w:szCs w:val="24"/>
        </w:rPr>
        <w:t xml:space="preserve"> </w:t>
      </w:r>
    </w:p>
    <w:p w14:paraId="3AF7A95E" w14:textId="424A6AAA" w:rsidR="000C457C" w:rsidRPr="00E34EEE" w:rsidRDefault="002D7660" w:rsidP="000C457C">
      <w:pPr>
        <w:spacing w:after="30"/>
        <w:rPr>
          <w:rFonts w:ascii="Times New Roman" w:eastAsia="Times New Roman" w:hAnsi="Times New Roman" w:cs="Times New Roman"/>
          <w:b/>
          <w:color w:val="FFFFFF" w:themeColor="background1"/>
          <w:sz w:val="24"/>
          <w:szCs w:val="24"/>
        </w:rPr>
      </w:pPr>
      <w:r w:rsidRPr="00E34EEE">
        <w:rPr>
          <w:rFonts w:ascii="Times New Roman" w:eastAsia="Times New Roman" w:hAnsi="Times New Roman" w:cs="Times New Roman"/>
          <w:b/>
          <w:color w:val="FFFFFF" w:themeColor="background1"/>
          <w:sz w:val="24"/>
          <w:szCs w:val="24"/>
        </w:rPr>
        <w:t xml:space="preserve">Student Number: 2311575 </w:t>
      </w:r>
    </w:p>
    <w:p w14:paraId="0D107C56" w14:textId="6FABA3F3" w:rsidR="002D7660" w:rsidRPr="00E34EEE" w:rsidRDefault="002D7660" w:rsidP="000C457C">
      <w:pPr>
        <w:spacing w:after="30"/>
        <w:rPr>
          <w:rFonts w:ascii="Times New Roman" w:eastAsia="Times New Roman" w:hAnsi="Times New Roman" w:cs="Times New Roman"/>
          <w:b/>
          <w:color w:val="FFFFFF" w:themeColor="background1"/>
          <w:sz w:val="24"/>
          <w:szCs w:val="24"/>
        </w:rPr>
      </w:pPr>
      <w:r w:rsidRPr="00E34EEE">
        <w:rPr>
          <w:rFonts w:ascii="Times New Roman" w:eastAsia="Times New Roman" w:hAnsi="Times New Roman" w:cs="Times New Roman"/>
          <w:b/>
          <w:color w:val="FFFFFF" w:themeColor="background1"/>
          <w:sz w:val="24"/>
          <w:szCs w:val="24"/>
        </w:rPr>
        <w:t xml:space="preserve">Word Count: </w:t>
      </w:r>
      <w:r w:rsidR="00A228B1">
        <w:rPr>
          <w:rFonts w:ascii="Times New Roman" w:eastAsia="Times New Roman" w:hAnsi="Times New Roman" w:cs="Times New Roman"/>
          <w:b/>
          <w:color w:val="FFFFFF" w:themeColor="background1"/>
          <w:sz w:val="24"/>
          <w:szCs w:val="24"/>
        </w:rPr>
        <w:t>379</w:t>
      </w:r>
      <w:r w:rsidR="00634EC9">
        <w:rPr>
          <w:rFonts w:ascii="Times New Roman" w:eastAsia="Times New Roman" w:hAnsi="Times New Roman" w:cs="Times New Roman"/>
          <w:b/>
          <w:color w:val="FFFFFF" w:themeColor="background1"/>
          <w:sz w:val="24"/>
          <w:szCs w:val="24"/>
        </w:rPr>
        <w:t>8</w:t>
      </w:r>
    </w:p>
    <w:p w14:paraId="124365B9" w14:textId="77777777" w:rsidR="00E34EEE" w:rsidRPr="00E34EEE" w:rsidRDefault="00E34EEE" w:rsidP="00E34EEE">
      <w:pPr>
        <w:rPr>
          <w:rFonts w:ascii="Times New Roman" w:hAnsi="Times New Roman" w:cs="Times New Roman"/>
          <w:b/>
          <w:bCs/>
          <w:kern w:val="2"/>
          <w:sz w:val="24"/>
          <w:szCs w:val="24"/>
          <w:u w:val="single"/>
          <w14:ligatures w14:val="standardContextual"/>
        </w:rPr>
      </w:pPr>
      <w:r w:rsidRPr="00E34EEE">
        <w:rPr>
          <w:rFonts w:ascii="Times New Roman" w:hAnsi="Times New Roman" w:cs="Times New Roman"/>
          <w:b/>
          <w:bCs/>
          <w:kern w:val="2"/>
          <w:sz w:val="24"/>
          <w:szCs w:val="24"/>
          <w:u w:val="single"/>
          <w14:ligatures w14:val="standardContextual"/>
        </w:rPr>
        <w:lastRenderedPageBreak/>
        <w:t>Executive Summary</w:t>
      </w:r>
    </w:p>
    <w:p w14:paraId="076D465B" w14:textId="77777777" w:rsidR="00E34EEE" w:rsidRPr="00E34EEE" w:rsidRDefault="00E34EEE" w:rsidP="00E34EEE">
      <w:pPr>
        <w:rPr>
          <w:rFonts w:ascii="Times New Roman" w:hAnsi="Times New Roman" w:cs="Times New Roman"/>
          <w:b/>
          <w:bCs/>
          <w:kern w:val="2"/>
          <w:sz w:val="24"/>
          <w:szCs w:val="24"/>
          <w:u w:val="single"/>
          <w14:ligatures w14:val="standardContextual"/>
        </w:rPr>
      </w:pPr>
    </w:p>
    <w:p w14:paraId="6BC6FAD7" w14:textId="1A47BF2A" w:rsidR="00E34EEE" w:rsidRPr="00E34EEE" w:rsidRDefault="00E34EEE" w:rsidP="00E34EEE">
      <w:pPr>
        <w:rPr>
          <w:rFonts w:ascii="Times New Roman" w:hAnsi="Times New Roman" w:cs="Times New Roman"/>
          <w:kern w:val="2"/>
          <w:sz w:val="24"/>
          <w:szCs w:val="24"/>
          <w14:ligatures w14:val="standardContextual"/>
        </w:rPr>
      </w:pPr>
      <w:r w:rsidRPr="00E34EEE">
        <w:rPr>
          <w:rFonts w:ascii="Times New Roman" w:hAnsi="Times New Roman" w:cs="Times New Roman"/>
          <w:kern w:val="2"/>
          <w:sz w:val="24"/>
          <w:szCs w:val="24"/>
          <w14:ligatures w14:val="standardContextual"/>
        </w:rPr>
        <w:t>The following report details the importance of organisations</w:t>
      </w:r>
      <w:r>
        <w:rPr>
          <w:rFonts w:ascii="Times New Roman" w:hAnsi="Times New Roman" w:cs="Times New Roman"/>
          <w:kern w:val="2"/>
          <w:sz w:val="24"/>
          <w:szCs w:val="24"/>
          <w14:ligatures w14:val="standardContextual"/>
        </w:rPr>
        <w:t xml:space="preserve"> and their</w:t>
      </w:r>
      <w:r w:rsidRPr="00E34EEE">
        <w:rPr>
          <w:rFonts w:ascii="Times New Roman" w:hAnsi="Times New Roman" w:cs="Times New Roman"/>
          <w:kern w:val="2"/>
          <w:sz w:val="24"/>
          <w:szCs w:val="24"/>
          <w14:ligatures w14:val="standardContextual"/>
        </w:rPr>
        <w:t xml:space="preserve"> response to external factors which affect them and how these may influence their strategic direction, this is specifically focusing on South Wales Police and its workforce.</w:t>
      </w:r>
    </w:p>
    <w:p w14:paraId="4B91F5DA" w14:textId="77777777" w:rsidR="00E34EEE" w:rsidRPr="00E34EEE" w:rsidRDefault="00E34EEE" w:rsidP="00E34EEE">
      <w:pPr>
        <w:rPr>
          <w:rFonts w:ascii="Times New Roman" w:hAnsi="Times New Roman" w:cs="Times New Roman"/>
          <w:kern w:val="2"/>
          <w:sz w:val="24"/>
          <w:szCs w:val="24"/>
          <w14:ligatures w14:val="standardContextual"/>
        </w:rPr>
      </w:pPr>
      <w:r w:rsidRPr="00E34EEE">
        <w:rPr>
          <w:rFonts w:ascii="Times New Roman" w:hAnsi="Times New Roman" w:cs="Times New Roman"/>
          <w:kern w:val="2"/>
          <w:sz w:val="24"/>
          <w:szCs w:val="24"/>
          <w14:ligatures w14:val="standardContextual"/>
        </w:rPr>
        <w:t>The research highlights that not responding to these factors in an efficient and timely manner could have a detrimental impact on South Wales Police and the communities it serves.</w:t>
      </w:r>
    </w:p>
    <w:p w14:paraId="39918DD4" w14:textId="5E85962F" w:rsidR="00E34EEE" w:rsidRPr="00E34EEE" w:rsidRDefault="00E34EEE" w:rsidP="00E34EEE">
      <w:pPr>
        <w:rPr>
          <w:rFonts w:ascii="Times New Roman" w:hAnsi="Times New Roman" w:cs="Times New Roman"/>
          <w:kern w:val="2"/>
          <w:sz w:val="24"/>
          <w:szCs w:val="24"/>
          <w14:ligatures w14:val="standardContextual"/>
        </w:rPr>
      </w:pPr>
      <w:r w:rsidRPr="00E34EEE">
        <w:rPr>
          <w:rFonts w:ascii="Times New Roman" w:hAnsi="Times New Roman" w:cs="Times New Roman"/>
          <w:kern w:val="2"/>
          <w:sz w:val="24"/>
          <w:szCs w:val="24"/>
          <w14:ligatures w14:val="standardContextual"/>
        </w:rPr>
        <w:t xml:space="preserve">Recommendations are made for an improvement of working relationships with staff associations and line management. Further work to build trust and a representative workforce reflective of the communities and to create digital leads to assist with the ongoing demand following the advancement of technology and nature of crimes committed. </w:t>
      </w:r>
    </w:p>
    <w:p w14:paraId="123B6EA5" w14:textId="77777777" w:rsidR="002D7660" w:rsidRPr="00E34EEE" w:rsidRDefault="002D7660" w:rsidP="00E34EEE">
      <w:pPr>
        <w:spacing w:after="30"/>
        <w:rPr>
          <w:rFonts w:ascii="Times New Roman" w:eastAsia="Times New Roman" w:hAnsi="Times New Roman" w:cs="Times New Roman"/>
          <w:bCs/>
          <w:sz w:val="24"/>
          <w:szCs w:val="24"/>
        </w:rPr>
      </w:pPr>
    </w:p>
    <w:p w14:paraId="10E6EB76" w14:textId="77777777" w:rsidR="002D7660" w:rsidRPr="00A42ABD" w:rsidRDefault="002D7660" w:rsidP="00CC7A9E">
      <w:pPr>
        <w:spacing w:after="30"/>
        <w:jc w:val="center"/>
        <w:rPr>
          <w:rFonts w:ascii="Times New Roman" w:eastAsia="Times New Roman" w:hAnsi="Times New Roman" w:cs="Times New Roman"/>
          <w:b/>
          <w:sz w:val="24"/>
          <w:szCs w:val="24"/>
        </w:rPr>
      </w:pPr>
    </w:p>
    <w:p w14:paraId="3FDB25C0" w14:textId="77777777" w:rsidR="00DE3C85" w:rsidRDefault="00DE3C85"/>
    <w:p w14:paraId="5789432C" w14:textId="77777777" w:rsidR="00A42ABD" w:rsidRDefault="00A42ABD"/>
    <w:p w14:paraId="632DAD97" w14:textId="77777777" w:rsidR="00A42ABD" w:rsidRDefault="00A42ABD"/>
    <w:p w14:paraId="6627008D" w14:textId="77777777" w:rsidR="00A42ABD" w:rsidRDefault="00A42ABD"/>
    <w:p w14:paraId="015C8595" w14:textId="77777777" w:rsidR="00A42ABD" w:rsidRDefault="00A42ABD"/>
    <w:p w14:paraId="4618DFD5" w14:textId="77777777" w:rsidR="00A42ABD" w:rsidRDefault="00A42ABD"/>
    <w:p w14:paraId="65736D04" w14:textId="77777777" w:rsidR="00A42ABD" w:rsidRDefault="00A42ABD"/>
    <w:p w14:paraId="22BB8D2D" w14:textId="77777777" w:rsidR="00A42ABD" w:rsidRDefault="00A42ABD"/>
    <w:p w14:paraId="44FB1FB4" w14:textId="77777777" w:rsidR="00A42ABD" w:rsidRDefault="00A42ABD"/>
    <w:p w14:paraId="0F2A86EC" w14:textId="77777777" w:rsidR="00A42ABD" w:rsidRDefault="00A42ABD"/>
    <w:p w14:paraId="67C3B0DF" w14:textId="77777777" w:rsidR="00A42ABD" w:rsidRDefault="00A42ABD"/>
    <w:p w14:paraId="20E95B9F" w14:textId="77777777" w:rsidR="000C457C" w:rsidRDefault="000C457C"/>
    <w:p w14:paraId="678D4510" w14:textId="77777777" w:rsidR="000C457C" w:rsidRDefault="000C457C"/>
    <w:p w14:paraId="1BEB5263" w14:textId="77777777" w:rsidR="00A42ABD" w:rsidRDefault="00A42ABD"/>
    <w:p w14:paraId="5F82AA91" w14:textId="77777777" w:rsidR="00A42ABD" w:rsidRDefault="00A42ABD"/>
    <w:p w14:paraId="65C74058" w14:textId="77777777" w:rsidR="00A42ABD" w:rsidRDefault="00A42ABD"/>
    <w:p w14:paraId="186870AE" w14:textId="77777777" w:rsidR="00A42ABD" w:rsidRDefault="00A42ABD"/>
    <w:p w14:paraId="0EF2085F" w14:textId="77777777" w:rsidR="00A42ABD" w:rsidRDefault="00A42ABD"/>
    <w:p w14:paraId="57435822" w14:textId="77777777" w:rsidR="00A42ABD" w:rsidRDefault="00A42ABD"/>
    <w:p w14:paraId="7FFB18D9" w14:textId="77777777" w:rsidR="00A42ABD" w:rsidRDefault="00A42ABD"/>
    <w:p w14:paraId="17F59D3A" w14:textId="77777777" w:rsidR="002F676A" w:rsidRPr="002F676A" w:rsidRDefault="002F676A" w:rsidP="002F676A">
      <w:pPr>
        <w:rPr>
          <w:rFonts w:ascii="Times New Roman" w:hAnsi="Times New Roman" w:cs="Times New Roman"/>
          <w:b/>
          <w:bCs/>
          <w:kern w:val="2"/>
          <w:sz w:val="24"/>
          <w:szCs w:val="24"/>
          <w14:ligatures w14:val="standardContextual"/>
        </w:rPr>
      </w:pPr>
      <w:r w:rsidRPr="002F676A">
        <w:rPr>
          <w:rFonts w:ascii="Times New Roman" w:hAnsi="Times New Roman" w:cs="Times New Roman"/>
          <w:b/>
          <w:bCs/>
          <w:kern w:val="2"/>
          <w:sz w:val="24"/>
          <w:szCs w:val="24"/>
          <w14:ligatures w14:val="standardContextual"/>
        </w:rPr>
        <w:lastRenderedPageBreak/>
        <w:t>Table of Contents</w:t>
      </w:r>
    </w:p>
    <w:p w14:paraId="449D67B4" w14:textId="34EF1AFE" w:rsidR="002F676A" w:rsidRPr="002F676A" w:rsidRDefault="002F676A" w:rsidP="002F676A">
      <w:pPr>
        <w:numPr>
          <w:ilvl w:val="0"/>
          <w:numId w:val="2"/>
        </w:numPr>
        <w:contextualSpacing/>
        <w:rPr>
          <w:rFonts w:ascii="Times New Roman" w:hAnsi="Times New Roman" w:cs="Times New Roman"/>
          <w:b/>
          <w:bCs/>
          <w:kern w:val="2"/>
          <w:sz w:val="24"/>
          <w:szCs w:val="24"/>
          <w14:ligatures w14:val="standardContextual"/>
        </w:rPr>
      </w:pPr>
      <w:r w:rsidRPr="002F676A">
        <w:rPr>
          <w:rFonts w:ascii="Times New Roman" w:hAnsi="Times New Roman" w:cs="Times New Roman"/>
          <w:i/>
          <w:iCs/>
          <w:kern w:val="2"/>
          <w:sz w:val="24"/>
          <w:szCs w:val="24"/>
          <w14:ligatures w14:val="standardContextual"/>
        </w:rPr>
        <w:t>Introduction…………………………………………………………………………………</w:t>
      </w:r>
      <w:r w:rsidR="00634EC9">
        <w:rPr>
          <w:rFonts w:ascii="Times New Roman" w:hAnsi="Times New Roman" w:cs="Times New Roman"/>
          <w:kern w:val="2"/>
          <w:sz w:val="24"/>
          <w:szCs w:val="24"/>
          <w14:ligatures w14:val="standardContextual"/>
        </w:rPr>
        <w:t>…</w:t>
      </w:r>
      <w:r>
        <w:rPr>
          <w:rFonts w:ascii="Times New Roman" w:hAnsi="Times New Roman" w:cs="Times New Roman"/>
          <w:kern w:val="2"/>
          <w:sz w:val="24"/>
          <w:szCs w:val="24"/>
          <w14:ligatures w14:val="standardContextual"/>
        </w:rPr>
        <w:t>4</w:t>
      </w:r>
    </w:p>
    <w:p w14:paraId="65A02F9E" w14:textId="60F22C2E" w:rsidR="002F676A" w:rsidRPr="002F676A" w:rsidRDefault="002F676A" w:rsidP="002F676A">
      <w:pPr>
        <w:numPr>
          <w:ilvl w:val="1"/>
          <w:numId w:val="2"/>
        </w:numPr>
        <w:contextualSpacing/>
        <w:rPr>
          <w:rFonts w:ascii="Times New Roman" w:hAnsi="Times New Roman" w:cs="Times New Roman"/>
          <w:kern w:val="2"/>
          <w:sz w:val="24"/>
          <w:szCs w:val="24"/>
          <w14:ligatures w14:val="standardContextual"/>
        </w:rPr>
      </w:pPr>
      <w:r w:rsidRPr="002F676A">
        <w:rPr>
          <w:rFonts w:ascii="Times New Roman" w:hAnsi="Times New Roman" w:cs="Times New Roman"/>
          <w:kern w:val="2"/>
          <w:sz w:val="24"/>
          <w:szCs w:val="24"/>
          <w14:ligatures w14:val="standardContextual"/>
        </w:rPr>
        <w:t>Overview of South Wales Police……………………………………………</w:t>
      </w:r>
      <w:r>
        <w:rPr>
          <w:rFonts w:ascii="Times New Roman" w:hAnsi="Times New Roman" w:cs="Times New Roman"/>
          <w:kern w:val="2"/>
          <w:sz w:val="24"/>
          <w:szCs w:val="24"/>
          <w14:ligatures w14:val="standardContextual"/>
        </w:rPr>
        <w:t>..</w:t>
      </w:r>
      <w:r w:rsidR="008B194D">
        <w:rPr>
          <w:rFonts w:ascii="Times New Roman" w:hAnsi="Times New Roman" w:cs="Times New Roman"/>
          <w:kern w:val="2"/>
          <w:sz w:val="24"/>
          <w:szCs w:val="24"/>
          <w14:ligatures w14:val="standardContextual"/>
        </w:rPr>
        <w:t>.</w:t>
      </w:r>
      <w:r w:rsidR="00634EC9">
        <w:rPr>
          <w:rFonts w:ascii="Times New Roman" w:hAnsi="Times New Roman" w:cs="Times New Roman"/>
          <w:kern w:val="2"/>
          <w:sz w:val="24"/>
          <w:szCs w:val="24"/>
          <w14:ligatures w14:val="standardContextual"/>
        </w:rPr>
        <w:t>...</w:t>
      </w:r>
      <w:r>
        <w:rPr>
          <w:rFonts w:ascii="Times New Roman" w:hAnsi="Times New Roman" w:cs="Times New Roman"/>
          <w:kern w:val="2"/>
          <w:sz w:val="24"/>
          <w:szCs w:val="24"/>
          <w14:ligatures w14:val="standardContextual"/>
        </w:rPr>
        <w:t>4</w:t>
      </w:r>
    </w:p>
    <w:p w14:paraId="4D4FA853" w14:textId="0D71C847" w:rsidR="002F676A" w:rsidRPr="002F676A" w:rsidRDefault="002F676A" w:rsidP="002F676A">
      <w:pPr>
        <w:numPr>
          <w:ilvl w:val="1"/>
          <w:numId w:val="2"/>
        </w:numPr>
        <w:contextualSpacing/>
        <w:rPr>
          <w:rFonts w:ascii="Times New Roman" w:hAnsi="Times New Roman" w:cs="Times New Roman"/>
          <w:b/>
          <w:bCs/>
          <w:kern w:val="2"/>
          <w:sz w:val="24"/>
          <w:szCs w:val="24"/>
          <w14:ligatures w14:val="standardContextual"/>
        </w:rPr>
      </w:pPr>
      <w:r w:rsidRPr="002F676A">
        <w:rPr>
          <w:rFonts w:ascii="Times New Roman" w:hAnsi="Times New Roman" w:cs="Times New Roman"/>
          <w:kern w:val="2"/>
          <w:sz w:val="24"/>
          <w:szCs w:val="24"/>
          <w14:ligatures w14:val="standardContextual"/>
        </w:rPr>
        <w:t xml:space="preserve"> Analytical tools – external factors…………………………………………</w:t>
      </w:r>
      <w:r>
        <w:rPr>
          <w:rFonts w:ascii="Times New Roman" w:hAnsi="Times New Roman" w:cs="Times New Roman"/>
          <w:kern w:val="2"/>
          <w:sz w:val="24"/>
          <w:szCs w:val="24"/>
          <w14:ligatures w14:val="standardContextual"/>
        </w:rPr>
        <w:t>..</w:t>
      </w:r>
      <w:r w:rsidR="008B194D">
        <w:rPr>
          <w:rFonts w:ascii="Times New Roman" w:hAnsi="Times New Roman" w:cs="Times New Roman"/>
          <w:kern w:val="2"/>
          <w:sz w:val="24"/>
          <w:szCs w:val="24"/>
          <w14:ligatures w14:val="standardContextual"/>
        </w:rPr>
        <w:t>.</w:t>
      </w:r>
      <w:r>
        <w:rPr>
          <w:rFonts w:ascii="Times New Roman" w:hAnsi="Times New Roman" w:cs="Times New Roman"/>
          <w:kern w:val="2"/>
          <w:sz w:val="24"/>
          <w:szCs w:val="24"/>
          <w14:ligatures w14:val="standardContextual"/>
        </w:rPr>
        <w:t>.</w:t>
      </w:r>
      <w:r w:rsidR="00634EC9">
        <w:rPr>
          <w:rFonts w:ascii="Times New Roman" w:hAnsi="Times New Roman" w:cs="Times New Roman"/>
          <w:kern w:val="2"/>
          <w:sz w:val="24"/>
          <w:szCs w:val="24"/>
          <w14:ligatures w14:val="standardContextual"/>
        </w:rPr>
        <w:t>...</w:t>
      </w:r>
      <w:r>
        <w:rPr>
          <w:rFonts w:ascii="Times New Roman" w:hAnsi="Times New Roman" w:cs="Times New Roman"/>
          <w:kern w:val="2"/>
          <w:sz w:val="24"/>
          <w:szCs w:val="24"/>
          <w14:ligatures w14:val="standardContextual"/>
        </w:rPr>
        <w:t>4</w:t>
      </w:r>
    </w:p>
    <w:p w14:paraId="03F94F86" w14:textId="26A5F446" w:rsidR="002F676A" w:rsidRPr="002F676A" w:rsidRDefault="002F676A" w:rsidP="002F676A">
      <w:pPr>
        <w:numPr>
          <w:ilvl w:val="1"/>
          <w:numId w:val="2"/>
        </w:numPr>
        <w:contextualSpacing/>
        <w:rPr>
          <w:rFonts w:ascii="Times New Roman" w:hAnsi="Times New Roman" w:cs="Times New Roman"/>
          <w:b/>
          <w:bCs/>
          <w:kern w:val="2"/>
          <w:sz w:val="24"/>
          <w:szCs w:val="24"/>
          <w14:ligatures w14:val="standardContextual"/>
        </w:rPr>
      </w:pPr>
      <w:r w:rsidRPr="002F676A">
        <w:rPr>
          <w:rFonts w:ascii="Times New Roman" w:hAnsi="Times New Roman" w:cs="Times New Roman"/>
          <w:kern w:val="2"/>
          <w:sz w:val="24"/>
          <w:szCs w:val="24"/>
          <w14:ligatures w14:val="standardContextual"/>
        </w:rPr>
        <w:t>PESTLE………………………………………………………………………</w:t>
      </w:r>
      <w:r w:rsidR="00634EC9">
        <w:rPr>
          <w:rFonts w:ascii="Times New Roman" w:hAnsi="Times New Roman" w:cs="Times New Roman"/>
          <w:kern w:val="2"/>
          <w:sz w:val="24"/>
          <w:szCs w:val="24"/>
          <w14:ligatures w14:val="standardContextual"/>
        </w:rPr>
        <w:t>…</w:t>
      </w:r>
      <w:r>
        <w:rPr>
          <w:rFonts w:ascii="Times New Roman" w:hAnsi="Times New Roman" w:cs="Times New Roman"/>
          <w:kern w:val="2"/>
          <w:sz w:val="24"/>
          <w:szCs w:val="24"/>
          <w14:ligatures w14:val="standardContextual"/>
        </w:rPr>
        <w:t>4</w:t>
      </w:r>
    </w:p>
    <w:p w14:paraId="0E6C7337" w14:textId="15CF4C3A" w:rsidR="002F676A" w:rsidRPr="002F676A" w:rsidRDefault="002F676A" w:rsidP="002F676A">
      <w:pPr>
        <w:numPr>
          <w:ilvl w:val="1"/>
          <w:numId w:val="2"/>
        </w:numPr>
        <w:contextualSpacing/>
        <w:rPr>
          <w:rFonts w:ascii="Times New Roman" w:hAnsi="Times New Roman" w:cs="Times New Roman"/>
          <w:b/>
          <w:bCs/>
          <w:kern w:val="2"/>
          <w:sz w:val="24"/>
          <w:szCs w:val="24"/>
          <w14:ligatures w14:val="standardContextual"/>
        </w:rPr>
      </w:pPr>
      <w:r w:rsidRPr="002F676A">
        <w:rPr>
          <w:rFonts w:ascii="Times New Roman" w:hAnsi="Times New Roman" w:cs="Times New Roman"/>
          <w:kern w:val="2"/>
          <w:sz w:val="24"/>
          <w:szCs w:val="24"/>
          <w14:ligatures w14:val="standardContextual"/>
        </w:rPr>
        <w:t>PESTLE cont. and SWOT……………………………………………………</w:t>
      </w:r>
      <w:r w:rsidR="008B194D">
        <w:rPr>
          <w:rFonts w:ascii="Times New Roman" w:hAnsi="Times New Roman" w:cs="Times New Roman"/>
          <w:kern w:val="2"/>
          <w:sz w:val="24"/>
          <w:szCs w:val="24"/>
          <w14:ligatures w14:val="standardContextual"/>
        </w:rPr>
        <w:t>.</w:t>
      </w:r>
      <w:r w:rsidR="00634EC9">
        <w:rPr>
          <w:rFonts w:ascii="Times New Roman" w:hAnsi="Times New Roman" w:cs="Times New Roman"/>
          <w:kern w:val="2"/>
          <w:sz w:val="24"/>
          <w:szCs w:val="24"/>
          <w14:ligatures w14:val="standardContextual"/>
        </w:rPr>
        <w:t>...</w:t>
      </w:r>
      <w:r>
        <w:rPr>
          <w:rFonts w:ascii="Times New Roman" w:hAnsi="Times New Roman" w:cs="Times New Roman"/>
          <w:kern w:val="2"/>
          <w:sz w:val="24"/>
          <w:szCs w:val="24"/>
          <w14:ligatures w14:val="standardContextual"/>
        </w:rPr>
        <w:t>4</w:t>
      </w:r>
    </w:p>
    <w:p w14:paraId="718CCCE9" w14:textId="72F6C130" w:rsidR="002F676A" w:rsidRPr="002F676A" w:rsidRDefault="002F676A" w:rsidP="002F676A">
      <w:pPr>
        <w:numPr>
          <w:ilvl w:val="0"/>
          <w:numId w:val="2"/>
        </w:numPr>
        <w:contextualSpacing/>
        <w:rPr>
          <w:rFonts w:ascii="Times New Roman" w:hAnsi="Times New Roman" w:cs="Times New Roman"/>
          <w:b/>
          <w:bCs/>
          <w:i/>
          <w:iCs/>
          <w:kern w:val="2"/>
          <w:sz w:val="24"/>
          <w:szCs w:val="24"/>
          <w14:ligatures w14:val="standardContextual"/>
        </w:rPr>
      </w:pPr>
      <w:r w:rsidRPr="002F676A">
        <w:rPr>
          <w:rFonts w:ascii="Times New Roman" w:hAnsi="Times New Roman" w:cs="Times New Roman"/>
          <w:i/>
          <w:iCs/>
          <w:kern w:val="2"/>
          <w:sz w:val="24"/>
          <w:szCs w:val="24"/>
          <w14:ligatures w14:val="standardContextual"/>
        </w:rPr>
        <w:t>High priority factors affecting South Wales Police…………………………………</w:t>
      </w:r>
      <w:r w:rsidR="008B194D" w:rsidRPr="002F676A">
        <w:rPr>
          <w:rFonts w:ascii="Times New Roman" w:hAnsi="Times New Roman" w:cs="Times New Roman"/>
          <w:i/>
          <w:iCs/>
          <w:kern w:val="2"/>
          <w:sz w:val="24"/>
          <w:szCs w:val="24"/>
          <w14:ligatures w14:val="standardContextual"/>
        </w:rPr>
        <w:t>…</w:t>
      </w:r>
      <w:r w:rsidR="00634EC9">
        <w:rPr>
          <w:rFonts w:ascii="Times New Roman" w:hAnsi="Times New Roman" w:cs="Times New Roman"/>
          <w:kern w:val="2"/>
          <w:sz w:val="24"/>
          <w:szCs w:val="24"/>
          <w14:ligatures w14:val="standardContextual"/>
        </w:rPr>
        <w:t>…</w:t>
      </w:r>
      <w:proofErr w:type="gramStart"/>
      <w:r w:rsidR="008B194D">
        <w:rPr>
          <w:rFonts w:ascii="Times New Roman" w:hAnsi="Times New Roman" w:cs="Times New Roman"/>
          <w:kern w:val="2"/>
          <w:sz w:val="24"/>
          <w:szCs w:val="24"/>
          <w14:ligatures w14:val="standardContextual"/>
        </w:rPr>
        <w:t>5</w:t>
      </w:r>
      <w:proofErr w:type="gramEnd"/>
    </w:p>
    <w:p w14:paraId="419DEEDF" w14:textId="658C9AE6" w:rsidR="002F676A" w:rsidRPr="002F676A" w:rsidRDefault="002F676A" w:rsidP="002F676A">
      <w:pPr>
        <w:ind w:left="1210"/>
        <w:contextualSpacing/>
        <w:rPr>
          <w:rFonts w:ascii="Times New Roman" w:hAnsi="Times New Roman" w:cs="Times New Roman"/>
          <w:kern w:val="2"/>
          <w:sz w:val="24"/>
          <w:szCs w:val="24"/>
          <w14:ligatures w14:val="standardContextual"/>
        </w:rPr>
      </w:pPr>
      <w:r w:rsidRPr="002F676A">
        <w:rPr>
          <w:rFonts w:ascii="Times New Roman" w:hAnsi="Times New Roman" w:cs="Times New Roman"/>
          <w:kern w:val="2"/>
          <w:sz w:val="24"/>
          <w:szCs w:val="24"/>
          <w14:ligatures w14:val="standardContextual"/>
        </w:rPr>
        <w:t>Legal Factor…………………………………………………………………</w:t>
      </w:r>
      <w:r w:rsidR="008B194D">
        <w:rPr>
          <w:rFonts w:ascii="Times New Roman" w:hAnsi="Times New Roman" w:cs="Times New Roman"/>
          <w:kern w:val="2"/>
          <w:sz w:val="24"/>
          <w:szCs w:val="24"/>
          <w14:ligatures w14:val="standardContextual"/>
        </w:rPr>
        <w:t>...</w:t>
      </w:r>
      <w:r w:rsidR="00634EC9">
        <w:rPr>
          <w:rFonts w:ascii="Times New Roman" w:hAnsi="Times New Roman" w:cs="Times New Roman"/>
          <w:kern w:val="2"/>
          <w:sz w:val="24"/>
          <w:szCs w:val="24"/>
          <w14:ligatures w14:val="standardContextual"/>
        </w:rPr>
        <w:t>...</w:t>
      </w:r>
      <w:r w:rsidR="008B194D">
        <w:rPr>
          <w:rFonts w:ascii="Times New Roman" w:hAnsi="Times New Roman" w:cs="Times New Roman"/>
          <w:kern w:val="2"/>
          <w:sz w:val="24"/>
          <w:szCs w:val="24"/>
          <w14:ligatures w14:val="standardContextual"/>
        </w:rPr>
        <w:t>5</w:t>
      </w:r>
    </w:p>
    <w:p w14:paraId="62E1ADF6" w14:textId="3EE0CE15" w:rsidR="002F676A" w:rsidRPr="002F676A" w:rsidRDefault="002F676A" w:rsidP="002F676A">
      <w:pPr>
        <w:numPr>
          <w:ilvl w:val="1"/>
          <w:numId w:val="2"/>
        </w:numPr>
        <w:contextualSpacing/>
        <w:rPr>
          <w:rFonts w:ascii="Times New Roman" w:hAnsi="Times New Roman" w:cs="Times New Roman"/>
          <w:kern w:val="2"/>
          <w:sz w:val="24"/>
          <w:szCs w:val="24"/>
          <w14:ligatures w14:val="standardContextual"/>
        </w:rPr>
      </w:pPr>
      <w:r w:rsidRPr="002F676A">
        <w:rPr>
          <w:rFonts w:ascii="Times New Roman" w:hAnsi="Times New Roman" w:cs="Times New Roman"/>
          <w:kern w:val="2"/>
          <w:sz w:val="24"/>
          <w:szCs w:val="24"/>
          <w14:ligatures w14:val="standardContextual"/>
        </w:rPr>
        <w:t>Staff associations…………………………………………………………</w:t>
      </w:r>
      <w:r w:rsidR="008B194D" w:rsidRPr="002F676A">
        <w:rPr>
          <w:rFonts w:ascii="Times New Roman" w:hAnsi="Times New Roman" w:cs="Times New Roman"/>
          <w:kern w:val="2"/>
          <w:sz w:val="24"/>
          <w:szCs w:val="24"/>
          <w14:ligatures w14:val="standardContextual"/>
        </w:rPr>
        <w:t>…</w:t>
      </w:r>
      <w:r w:rsidR="008B194D">
        <w:rPr>
          <w:rFonts w:ascii="Times New Roman" w:hAnsi="Times New Roman" w:cs="Times New Roman"/>
          <w:kern w:val="2"/>
          <w:sz w:val="24"/>
          <w:szCs w:val="24"/>
          <w14:ligatures w14:val="standardContextual"/>
        </w:rPr>
        <w:t>....</w:t>
      </w:r>
      <w:r w:rsidR="00634EC9">
        <w:rPr>
          <w:rFonts w:ascii="Times New Roman" w:hAnsi="Times New Roman" w:cs="Times New Roman"/>
          <w:kern w:val="2"/>
          <w:sz w:val="24"/>
          <w:szCs w:val="24"/>
          <w14:ligatures w14:val="standardContextual"/>
        </w:rPr>
        <w:t>..</w:t>
      </w:r>
      <w:r w:rsidR="008B194D">
        <w:rPr>
          <w:rFonts w:ascii="Times New Roman" w:hAnsi="Times New Roman" w:cs="Times New Roman"/>
          <w:kern w:val="2"/>
          <w:sz w:val="24"/>
          <w:szCs w:val="24"/>
          <w14:ligatures w14:val="standardContextual"/>
        </w:rPr>
        <w:t>5</w:t>
      </w:r>
    </w:p>
    <w:p w14:paraId="06DBA51D" w14:textId="0974FE8D" w:rsidR="002F676A" w:rsidRPr="002F676A" w:rsidRDefault="002F676A" w:rsidP="002F676A">
      <w:pPr>
        <w:numPr>
          <w:ilvl w:val="1"/>
          <w:numId w:val="2"/>
        </w:numPr>
        <w:contextualSpacing/>
        <w:rPr>
          <w:rFonts w:ascii="Times New Roman" w:hAnsi="Times New Roman" w:cs="Times New Roman"/>
          <w:kern w:val="2"/>
          <w:sz w:val="24"/>
          <w:szCs w:val="24"/>
          <w14:ligatures w14:val="standardContextual"/>
        </w:rPr>
      </w:pPr>
      <w:r w:rsidRPr="002F676A">
        <w:rPr>
          <w:rFonts w:ascii="Times New Roman" w:hAnsi="Times New Roman" w:cs="Times New Roman"/>
          <w:kern w:val="2"/>
          <w:sz w:val="24"/>
          <w:szCs w:val="24"/>
          <w14:ligatures w14:val="standardContextual"/>
        </w:rPr>
        <w:t>Demand on officers…………………………………………………………</w:t>
      </w:r>
      <w:r w:rsidR="008B194D">
        <w:rPr>
          <w:rFonts w:ascii="Times New Roman" w:hAnsi="Times New Roman" w:cs="Times New Roman"/>
          <w:kern w:val="2"/>
          <w:sz w:val="24"/>
          <w:szCs w:val="24"/>
          <w14:ligatures w14:val="standardContextual"/>
        </w:rPr>
        <w:t>…</w:t>
      </w:r>
      <w:r w:rsidR="00634EC9">
        <w:rPr>
          <w:rFonts w:ascii="Times New Roman" w:hAnsi="Times New Roman" w:cs="Times New Roman"/>
          <w:kern w:val="2"/>
          <w:sz w:val="24"/>
          <w:szCs w:val="24"/>
          <w14:ligatures w14:val="standardContextual"/>
        </w:rPr>
        <w:t>...</w:t>
      </w:r>
      <w:r w:rsidR="008B194D">
        <w:rPr>
          <w:rFonts w:ascii="Times New Roman" w:hAnsi="Times New Roman" w:cs="Times New Roman"/>
          <w:kern w:val="2"/>
          <w:sz w:val="24"/>
          <w:szCs w:val="24"/>
          <w14:ligatures w14:val="standardContextual"/>
        </w:rPr>
        <w:t>5</w:t>
      </w:r>
    </w:p>
    <w:p w14:paraId="335A0ED8" w14:textId="177B6BDC" w:rsidR="002F676A" w:rsidRPr="002F676A" w:rsidRDefault="002F676A" w:rsidP="002F676A">
      <w:pPr>
        <w:numPr>
          <w:ilvl w:val="1"/>
          <w:numId w:val="2"/>
        </w:numPr>
        <w:contextualSpacing/>
        <w:rPr>
          <w:rFonts w:ascii="Times New Roman" w:hAnsi="Times New Roman" w:cs="Times New Roman"/>
          <w:kern w:val="2"/>
          <w:sz w:val="24"/>
          <w:szCs w:val="24"/>
          <w14:ligatures w14:val="standardContextual"/>
        </w:rPr>
      </w:pPr>
      <w:r w:rsidRPr="002F676A">
        <w:rPr>
          <w:rFonts w:ascii="Times New Roman" w:hAnsi="Times New Roman" w:cs="Times New Roman"/>
          <w:kern w:val="2"/>
          <w:sz w:val="24"/>
          <w:szCs w:val="24"/>
          <w14:ligatures w14:val="standardContextual"/>
        </w:rPr>
        <w:t>Impact of strikes</w:t>
      </w:r>
      <w:r w:rsidR="00D06B39">
        <w:rPr>
          <w:rFonts w:ascii="Times New Roman" w:hAnsi="Times New Roman" w:cs="Times New Roman"/>
          <w:kern w:val="2"/>
          <w:sz w:val="24"/>
          <w:szCs w:val="24"/>
          <w14:ligatures w14:val="standardContextual"/>
        </w:rPr>
        <w:t xml:space="preserve"> on the</w:t>
      </w:r>
      <w:r w:rsidRPr="002F676A">
        <w:rPr>
          <w:rFonts w:ascii="Times New Roman" w:hAnsi="Times New Roman" w:cs="Times New Roman"/>
          <w:kern w:val="2"/>
          <w:sz w:val="24"/>
          <w:szCs w:val="24"/>
          <w14:ligatures w14:val="standardContextual"/>
        </w:rPr>
        <w:t xml:space="preserve"> National Health Services (NHS)…………………</w:t>
      </w:r>
      <w:r w:rsidR="008B194D">
        <w:rPr>
          <w:rFonts w:ascii="Times New Roman" w:hAnsi="Times New Roman" w:cs="Times New Roman"/>
          <w:kern w:val="2"/>
          <w:sz w:val="24"/>
          <w:szCs w:val="24"/>
          <w14:ligatures w14:val="standardContextual"/>
        </w:rPr>
        <w:t>...</w:t>
      </w:r>
      <w:r w:rsidR="00832F49">
        <w:rPr>
          <w:rFonts w:ascii="Times New Roman" w:hAnsi="Times New Roman" w:cs="Times New Roman"/>
          <w:kern w:val="2"/>
          <w:sz w:val="24"/>
          <w:szCs w:val="24"/>
          <w14:ligatures w14:val="standardContextual"/>
        </w:rPr>
        <w:t>..</w:t>
      </w:r>
      <w:r w:rsidR="00634EC9">
        <w:rPr>
          <w:rFonts w:ascii="Times New Roman" w:hAnsi="Times New Roman" w:cs="Times New Roman"/>
          <w:kern w:val="2"/>
          <w:sz w:val="24"/>
          <w:szCs w:val="24"/>
          <w14:ligatures w14:val="standardContextual"/>
        </w:rPr>
        <w:t>...</w:t>
      </w:r>
      <w:r w:rsidR="008B194D">
        <w:rPr>
          <w:rFonts w:ascii="Times New Roman" w:hAnsi="Times New Roman" w:cs="Times New Roman"/>
          <w:kern w:val="2"/>
          <w:sz w:val="24"/>
          <w:szCs w:val="24"/>
          <w14:ligatures w14:val="standardContextual"/>
        </w:rPr>
        <w:t>5</w:t>
      </w:r>
    </w:p>
    <w:p w14:paraId="20F84EFC" w14:textId="0764F3DB" w:rsidR="002F676A" w:rsidRPr="002F676A" w:rsidRDefault="002F676A" w:rsidP="002F676A">
      <w:pPr>
        <w:numPr>
          <w:ilvl w:val="1"/>
          <w:numId w:val="2"/>
        </w:numPr>
        <w:contextualSpacing/>
        <w:rPr>
          <w:rFonts w:ascii="Times New Roman" w:hAnsi="Times New Roman" w:cs="Times New Roman"/>
          <w:kern w:val="2"/>
          <w:sz w:val="24"/>
          <w:szCs w:val="24"/>
          <w14:ligatures w14:val="standardContextual"/>
        </w:rPr>
      </w:pPr>
      <w:r w:rsidRPr="002F676A">
        <w:rPr>
          <w:rFonts w:ascii="Times New Roman" w:hAnsi="Times New Roman" w:cs="Times New Roman"/>
          <w:kern w:val="2"/>
          <w:sz w:val="24"/>
          <w:szCs w:val="24"/>
          <w14:ligatures w14:val="standardContextual"/>
        </w:rPr>
        <w:t>Officers and staff inability to strike…………………………………………</w:t>
      </w:r>
      <w:proofErr w:type="gramStart"/>
      <w:r w:rsidR="00634EC9">
        <w:rPr>
          <w:rFonts w:ascii="Times New Roman" w:hAnsi="Times New Roman" w:cs="Times New Roman"/>
          <w:kern w:val="2"/>
          <w:sz w:val="24"/>
          <w:szCs w:val="24"/>
          <w14:ligatures w14:val="standardContextual"/>
        </w:rPr>
        <w:t>….</w:t>
      </w:r>
      <w:r w:rsidR="008B194D">
        <w:rPr>
          <w:rFonts w:ascii="Times New Roman" w:hAnsi="Times New Roman" w:cs="Times New Roman"/>
          <w:kern w:val="2"/>
          <w:sz w:val="24"/>
          <w:szCs w:val="24"/>
          <w14:ligatures w14:val="standardContextual"/>
        </w:rPr>
        <w:t>.</w:t>
      </w:r>
      <w:proofErr w:type="gramEnd"/>
      <w:r w:rsidR="008B194D">
        <w:rPr>
          <w:rFonts w:ascii="Times New Roman" w:hAnsi="Times New Roman" w:cs="Times New Roman"/>
          <w:kern w:val="2"/>
          <w:sz w:val="24"/>
          <w:szCs w:val="24"/>
          <w14:ligatures w14:val="standardContextual"/>
        </w:rPr>
        <w:t>6</w:t>
      </w:r>
    </w:p>
    <w:p w14:paraId="70FADD34" w14:textId="3BD8E753" w:rsidR="002F676A" w:rsidRPr="002F676A" w:rsidRDefault="002F676A" w:rsidP="002F676A">
      <w:pPr>
        <w:ind w:left="720"/>
        <w:contextualSpacing/>
        <w:rPr>
          <w:rFonts w:ascii="Times New Roman" w:hAnsi="Times New Roman" w:cs="Times New Roman"/>
          <w:kern w:val="2"/>
          <w:sz w:val="24"/>
          <w:szCs w:val="24"/>
          <w14:ligatures w14:val="standardContextual"/>
        </w:rPr>
      </w:pPr>
      <w:r w:rsidRPr="002F676A">
        <w:rPr>
          <w:rFonts w:ascii="Times New Roman" w:hAnsi="Times New Roman" w:cs="Times New Roman"/>
          <w:kern w:val="2"/>
          <w:sz w:val="24"/>
          <w:szCs w:val="24"/>
          <w14:ligatures w14:val="standardContextual"/>
        </w:rPr>
        <w:t xml:space="preserve">        Sociological Factor……………………………………………………………</w:t>
      </w:r>
      <w:r w:rsidR="00832F49">
        <w:rPr>
          <w:rFonts w:ascii="Times New Roman" w:hAnsi="Times New Roman" w:cs="Times New Roman"/>
          <w:kern w:val="2"/>
          <w:sz w:val="24"/>
          <w:szCs w:val="24"/>
          <w14:ligatures w14:val="standardContextual"/>
        </w:rPr>
        <w:t>...</w:t>
      </w:r>
      <w:r w:rsidR="008B194D">
        <w:rPr>
          <w:rFonts w:ascii="Times New Roman" w:hAnsi="Times New Roman" w:cs="Times New Roman"/>
          <w:kern w:val="2"/>
          <w:sz w:val="24"/>
          <w:szCs w:val="24"/>
          <w14:ligatures w14:val="standardContextual"/>
        </w:rPr>
        <w:t>6</w:t>
      </w:r>
    </w:p>
    <w:p w14:paraId="630514EA" w14:textId="7A9B89DB" w:rsidR="002F676A" w:rsidRPr="002F676A" w:rsidRDefault="002F676A" w:rsidP="002F676A">
      <w:pPr>
        <w:numPr>
          <w:ilvl w:val="1"/>
          <w:numId w:val="2"/>
        </w:numPr>
        <w:contextualSpacing/>
        <w:rPr>
          <w:rFonts w:ascii="Times New Roman" w:hAnsi="Times New Roman" w:cs="Times New Roman"/>
          <w:kern w:val="2"/>
          <w:sz w:val="24"/>
          <w:szCs w:val="24"/>
          <w14:ligatures w14:val="standardContextual"/>
        </w:rPr>
      </w:pPr>
      <w:r w:rsidRPr="002F676A">
        <w:rPr>
          <w:rFonts w:ascii="Times New Roman" w:hAnsi="Times New Roman" w:cs="Times New Roman"/>
          <w:kern w:val="2"/>
          <w:sz w:val="24"/>
          <w:szCs w:val="24"/>
          <w14:ligatures w14:val="standardContextual"/>
        </w:rPr>
        <w:t>Public trust following major social events……………………………………</w:t>
      </w:r>
      <w:r w:rsidR="00832F49">
        <w:rPr>
          <w:rFonts w:ascii="Times New Roman" w:hAnsi="Times New Roman" w:cs="Times New Roman"/>
          <w:kern w:val="2"/>
          <w:sz w:val="24"/>
          <w:szCs w:val="24"/>
          <w14:ligatures w14:val="standardContextual"/>
        </w:rPr>
        <w:t>...</w:t>
      </w:r>
      <w:proofErr w:type="gramStart"/>
      <w:r w:rsidR="008B194D">
        <w:rPr>
          <w:rFonts w:ascii="Times New Roman" w:hAnsi="Times New Roman" w:cs="Times New Roman"/>
          <w:kern w:val="2"/>
          <w:sz w:val="24"/>
          <w:szCs w:val="24"/>
          <w14:ligatures w14:val="standardContextual"/>
        </w:rPr>
        <w:t>6</w:t>
      </w:r>
      <w:proofErr w:type="gramEnd"/>
    </w:p>
    <w:p w14:paraId="55004D1E" w14:textId="7CB434EC" w:rsidR="002F676A" w:rsidRPr="002F676A" w:rsidRDefault="002F676A" w:rsidP="002F676A">
      <w:pPr>
        <w:numPr>
          <w:ilvl w:val="1"/>
          <w:numId w:val="2"/>
        </w:numPr>
        <w:contextualSpacing/>
        <w:rPr>
          <w:rFonts w:ascii="Times New Roman" w:hAnsi="Times New Roman" w:cs="Times New Roman"/>
          <w:kern w:val="2"/>
          <w:sz w:val="24"/>
          <w:szCs w:val="24"/>
          <w14:ligatures w14:val="standardContextual"/>
        </w:rPr>
      </w:pPr>
      <w:r w:rsidRPr="002F676A">
        <w:rPr>
          <w:rFonts w:ascii="Times New Roman" w:hAnsi="Times New Roman" w:cs="Times New Roman"/>
          <w:kern w:val="2"/>
          <w:sz w:val="24"/>
          <w:szCs w:val="24"/>
          <w14:ligatures w14:val="standardContextual"/>
        </w:rPr>
        <w:t>Representative workforce……………………………………………………</w:t>
      </w:r>
      <w:r w:rsidR="00832F49">
        <w:rPr>
          <w:rFonts w:ascii="Times New Roman" w:hAnsi="Times New Roman" w:cs="Times New Roman"/>
          <w:kern w:val="2"/>
          <w:sz w:val="24"/>
          <w:szCs w:val="24"/>
          <w14:ligatures w14:val="standardContextual"/>
        </w:rPr>
        <w:t>….</w:t>
      </w:r>
      <w:r w:rsidR="009C39AE">
        <w:rPr>
          <w:rFonts w:ascii="Times New Roman" w:hAnsi="Times New Roman" w:cs="Times New Roman"/>
          <w:kern w:val="2"/>
          <w:sz w:val="24"/>
          <w:szCs w:val="24"/>
          <w14:ligatures w14:val="standardContextual"/>
        </w:rPr>
        <w:t>7</w:t>
      </w:r>
    </w:p>
    <w:p w14:paraId="079B5843" w14:textId="6965E673" w:rsidR="002F676A" w:rsidRPr="002F676A" w:rsidRDefault="002F676A" w:rsidP="002F676A">
      <w:pPr>
        <w:numPr>
          <w:ilvl w:val="1"/>
          <w:numId w:val="2"/>
        </w:numPr>
        <w:contextualSpacing/>
        <w:rPr>
          <w:rFonts w:ascii="Times New Roman" w:hAnsi="Times New Roman" w:cs="Times New Roman"/>
          <w:kern w:val="2"/>
          <w:sz w:val="24"/>
          <w:szCs w:val="24"/>
          <w14:ligatures w14:val="standardContextual"/>
        </w:rPr>
      </w:pPr>
      <w:r w:rsidRPr="002F676A">
        <w:rPr>
          <w:rFonts w:ascii="Times New Roman" w:hAnsi="Times New Roman" w:cs="Times New Roman"/>
          <w:kern w:val="2"/>
          <w:sz w:val="24"/>
          <w:szCs w:val="24"/>
          <w14:ligatures w14:val="standardContextual"/>
        </w:rPr>
        <w:t>Building trust and confidence…………………………………………………</w:t>
      </w:r>
      <w:r w:rsidR="00832F49">
        <w:rPr>
          <w:rFonts w:ascii="Times New Roman" w:hAnsi="Times New Roman" w:cs="Times New Roman"/>
          <w:kern w:val="2"/>
          <w:sz w:val="24"/>
          <w:szCs w:val="24"/>
          <w14:ligatures w14:val="standardContextual"/>
        </w:rPr>
        <w:t>...</w:t>
      </w:r>
      <w:r w:rsidR="009C39AE">
        <w:rPr>
          <w:rFonts w:ascii="Times New Roman" w:hAnsi="Times New Roman" w:cs="Times New Roman"/>
          <w:kern w:val="2"/>
          <w:sz w:val="24"/>
          <w:szCs w:val="24"/>
          <w14:ligatures w14:val="standardContextual"/>
        </w:rPr>
        <w:t>7</w:t>
      </w:r>
    </w:p>
    <w:p w14:paraId="6D95A614" w14:textId="2DA6D265" w:rsidR="002F676A" w:rsidRPr="002F676A" w:rsidRDefault="002F676A" w:rsidP="002F676A">
      <w:pPr>
        <w:numPr>
          <w:ilvl w:val="1"/>
          <w:numId w:val="2"/>
        </w:numPr>
        <w:contextualSpacing/>
        <w:rPr>
          <w:rFonts w:ascii="Times New Roman" w:hAnsi="Times New Roman" w:cs="Times New Roman"/>
          <w:kern w:val="2"/>
          <w:sz w:val="24"/>
          <w:szCs w:val="24"/>
          <w14:ligatures w14:val="standardContextual"/>
        </w:rPr>
      </w:pPr>
      <w:r w:rsidRPr="002F676A">
        <w:rPr>
          <w:rFonts w:ascii="Times New Roman" w:hAnsi="Times New Roman" w:cs="Times New Roman"/>
          <w:kern w:val="2"/>
          <w:sz w:val="24"/>
          <w:szCs w:val="24"/>
          <w14:ligatures w14:val="standardContextual"/>
        </w:rPr>
        <w:t>Recent riots in South Wales…………………………………………………</w:t>
      </w:r>
      <w:proofErr w:type="gramStart"/>
      <w:r w:rsidR="00832F49">
        <w:rPr>
          <w:rFonts w:ascii="Times New Roman" w:hAnsi="Times New Roman" w:cs="Times New Roman"/>
          <w:kern w:val="2"/>
          <w:sz w:val="24"/>
          <w:szCs w:val="24"/>
          <w14:ligatures w14:val="standardContextual"/>
        </w:rPr>
        <w:t>…..</w:t>
      </w:r>
      <w:proofErr w:type="gramEnd"/>
      <w:r w:rsidR="008B194D">
        <w:rPr>
          <w:rFonts w:ascii="Times New Roman" w:hAnsi="Times New Roman" w:cs="Times New Roman"/>
          <w:kern w:val="2"/>
          <w:sz w:val="24"/>
          <w:szCs w:val="24"/>
          <w14:ligatures w14:val="standardContextual"/>
        </w:rPr>
        <w:t>7</w:t>
      </w:r>
    </w:p>
    <w:p w14:paraId="21113FC2" w14:textId="05722E5F" w:rsidR="002F676A" w:rsidRPr="002F676A" w:rsidRDefault="002F676A" w:rsidP="002F676A">
      <w:pPr>
        <w:numPr>
          <w:ilvl w:val="1"/>
          <w:numId w:val="2"/>
        </w:numPr>
        <w:contextualSpacing/>
        <w:rPr>
          <w:rFonts w:ascii="Times New Roman" w:hAnsi="Times New Roman" w:cs="Times New Roman"/>
          <w:kern w:val="2"/>
          <w:sz w:val="24"/>
          <w:szCs w:val="24"/>
          <w14:ligatures w14:val="standardContextual"/>
        </w:rPr>
      </w:pPr>
      <w:r w:rsidRPr="002F676A">
        <w:rPr>
          <w:rFonts w:ascii="Times New Roman" w:hAnsi="Times New Roman" w:cs="Times New Roman"/>
          <w:kern w:val="2"/>
          <w:sz w:val="24"/>
          <w:szCs w:val="24"/>
          <w14:ligatures w14:val="standardContextual"/>
        </w:rPr>
        <w:t>Becoming an employer of choice……………………………………………</w:t>
      </w:r>
      <w:proofErr w:type="gramStart"/>
      <w:r w:rsidR="008B194D">
        <w:rPr>
          <w:rFonts w:ascii="Times New Roman" w:hAnsi="Times New Roman" w:cs="Times New Roman"/>
          <w:kern w:val="2"/>
          <w:sz w:val="24"/>
          <w:szCs w:val="24"/>
          <w14:ligatures w14:val="standardContextual"/>
        </w:rPr>
        <w:t>..</w:t>
      </w:r>
      <w:r w:rsidR="00832F49">
        <w:rPr>
          <w:rFonts w:ascii="Times New Roman" w:hAnsi="Times New Roman" w:cs="Times New Roman"/>
          <w:kern w:val="2"/>
          <w:sz w:val="24"/>
          <w:szCs w:val="24"/>
          <w14:ligatures w14:val="standardContextual"/>
        </w:rPr>
        <w:t>..</w:t>
      </w:r>
      <w:r w:rsidR="008B194D">
        <w:rPr>
          <w:rFonts w:ascii="Times New Roman" w:hAnsi="Times New Roman" w:cs="Times New Roman"/>
          <w:kern w:val="2"/>
          <w:sz w:val="24"/>
          <w:szCs w:val="24"/>
          <w14:ligatures w14:val="standardContextual"/>
        </w:rPr>
        <w:t>.</w:t>
      </w:r>
      <w:proofErr w:type="gramEnd"/>
      <w:r w:rsidR="009C39AE">
        <w:rPr>
          <w:rFonts w:ascii="Times New Roman" w:hAnsi="Times New Roman" w:cs="Times New Roman"/>
          <w:kern w:val="2"/>
          <w:sz w:val="24"/>
          <w:szCs w:val="24"/>
          <w14:ligatures w14:val="standardContextual"/>
        </w:rPr>
        <w:t>8</w:t>
      </w:r>
    </w:p>
    <w:p w14:paraId="2DC7BDEF" w14:textId="6E03237A" w:rsidR="002F676A" w:rsidRPr="002F676A" w:rsidRDefault="002F676A" w:rsidP="002F676A">
      <w:pPr>
        <w:ind w:left="1210"/>
        <w:contextualSpacing/>
        <w:rPr>
          <w:rFonts w:ascii="Times New Roman" w:hAnsi="Times New Roman" w:cs="Times New Roman"/>
          <w:kern w:val="2"/>
          <w:sz w:val="24"/>
          <w:szCs w:val="24"/>
          <w14:ligatures w14:val="standardContextual"/>
        </w:rPr>
      </w:pPr>
      <w:r w:rsidRPr="002F676A">
        <w:rPr>
          <w:rFonts w:ascii="Times New Roman" w:hAnsi="Times New Roman" w:cs="Times New Roman"/>
          <w:kern w:val="2"/>
          <w:sz w:val="24"/>
          <w:szCs w:val="24"/>
          <w14:ligatures w14:val="standardContextual"/>
        </w:rPr>
        <w:t>Technological Factor…………………………………………………………</w:t>
      </w:r>
      <w:r w:rsidR="00832F49">
        <w:rPr>
          <w:rFonts w:ascii="Times New Roman" w:hAnsi="Times New Roman" w:cs="Times New Roman"/>
          <w:kern w:val="2"/>
          <w:sz w:val="24"/>
          <w:szCs w:val="24"/>
          <w14:ligatures w14:val="standardContextual"/>
        </w:rPr>
        <w:t>....</w:t>
      </w:r>
      <w:r w:rsidR="008B194D">
        <w:rPr>
          <w:rFonts w:ascii="Times New Roman" w:hAnsi="Times New Roman" w:cs="Times New Roman"/>
          <w:kern w:val="2"/>
          <w:sz w:val="24"/>
          <w:szCs w:val="24"/>
          <w14:ligatures w14:val="standardContextual"/>
        </w:rPr>
        <w:t>8</w:t>
      </w:r>
    </w:p>
    <w:p w14:paraId="62CE4619" w14:textId="30D28AD9" w:rsidR="002F676A" w:rsidRPr="002F676A" w:rsidRDefault="002F676A" w:rsidP="002F676A">
      <w:pPr>
        <w:numPr>
          <w:ilvl w:val="1"/>
          <w:numId w:val="2"/>
        </w:numPr>
        <w:contextualSpacing/>
        <w:rPr>
          <w:rFonts w:ascii="Times New Roman" w:hAnsi="Times New Roman" w:cs="Times New Roman"/>
          <w:kern w:val="2"/>
          <w:sz w:val="24"/>
          <w:szCs w:val="24"/>
          <w14:ligatures w14:val="standardContextual"/>
        </w:rPr>
      </w:pPr>
      <w:r w:rsidRPr="002F676A">
        <w:rPr>
          <w:rFonts w:ascii="Times New Roman" w:hAnsi="Times New Roman" w:cs="Times New Roman"/>
          <w:kern w:val="2"/>
          <w:sz w:val="24"/>
          <w:szCs w:val="24"/>
          <w14:ligatures w14:val="standardContextual"/>
        </w:rPr>
        <w:t>Growth of AI………………………………………………………………</w:t>
      </w:r>
      <w:r w:rsidR="00832F49">
        <w:rPr>
          <w:rFonts w:ascii="Times New Roman" w:hAnsi="Times New Roman" w:cs="Times New Roman"/>
          <w:kern w:val="2"/>
          <w:sz w:val="24"/>
          <w:szCs w:val="24"/>
          <w14:ligatures w14:val="standardContextual"/>
        </w:rPr>
        <w:t>…</w:t>
      </w:r>
      <w:r w:rsidR="00634EC9">
        <w:rPr>
          <w:rFonts w:ascii="Times New Roman" w:hAnsi="Times New Roman" w:cs="Times New Roman"/>
          <w:kern w:val="2"/>
          <w:sz w:val="24"/>
          <w:szCs w:val="24"/>
          <w14:ligatures w14:val="standardContextual"/>
        </w:rPr>
        <w:t>.</w:t>
      </w:r>
      <w:r w:rsidR="008B194D">
        <w:rPr>
          <w:rFonts w:ascii="Times New Roman" w:hAnsi="Times New Roman" w:cs="Times New Roman"/>
          <w:kern w:val="2"/>
          <w:sz w:val="24"/>
          <w:szCs w:val="24"/>
          <w14:ligatures w14:val="standardContextual"/>
        </w:rPr>
        <w:t>8</w:t>
      </w:r>
    </w:p>
    <w:p w14:paraId="1E6429D7" w14:textId="6A98D1DA" w:rsidR="002F676A" w:rsidRPr="002F676A" w:rsidRDefault="002F676A" w:rsidP="002F676A">
      <w:pPr>
        <w:numPr>
          <w:ilvl w:val="1"/>
          <w:numId w:val="2"/>
        </w:numPr>
        <w:contextualSpacing/>
        <w:rPr>
          <w:rFonts w:ascii="Times New Roman" w:hAnsi="Times New Roman" w:cs="Times New Roman"/>
          <w:i/>
          <w:iCs/>
          <w:kern w:val="2"/>
          <w:sz w:val="24"/>
          <w:szCs w:val="24"/>
          <w14:ligatures w14:val="standardContextual"/>
        </w:rPr>
      </w:pPr>
      <w:r w:rsidRPr="002F676A">
        <w:rPr>
          <w:rFonts w:ascii="Times New Roman" w:hAnsi="Times New Roman" w:cs="Times New Roman"/>
          <w:kern w:val="2"/>
          <w:sz w:val="24"/>
          <w:szCs w:val="24"/>
          <w14:ligatures w14:val="standardContextual"/>
        </w:rPr>
        <w:t>AI in South Wales Police – Facial recognition cameras……………………</w:t>
      </w:r>
      <w:r w:rsidR="00832F49">
        <w:rPr>
          <w:rFonts w:ascii="Times New Roman" w:hAnsi="Times New Roman" w:cs="Times New Roman"/>
          <w:kern w:val="2"/>
          <w:sz w:val="24"/>
          <w:szCs w:val="24"/>
          <w14:ligatures w14:val="standardContextual"/>
        </w:rPr>
        <w:t>..</w:t>
      </w:r>
      <w:r w:rsidR="00634EC9">
        <w:rPr>
          <w:rFonts w:ascii="Times New Roman" w:hAnsi="Times New Roman" w:cs="Times New Roman"/>
          <w:kern w:val="2"/>
          <w:sz w:val="24"/>
          <w:szCs w:val="24"/>
          <w14:ligatures w14:val="standardContextual"/>
        </w:rPr>
        <w:t>.</w:t>
      </w:r>
      <w:r w:rsidR="008B194D">
        <w:rPr>
          <w:rFonts w:ascii="Times New Roman" w:hAnsi="Times New Roman" w:cs="Times New Roman"/>
          <w:kern w:val="2"/>
          <w:sz w:val="24"/>
          <w:szCs w:val="24"/>
          <w14:ligatures w14:val="standardContextual"/>
        </w:rPr>
        <w:t>9</w:t>
      </w:r>
    </w:p>
    <w:p w14:paraId="03A5E125" w14:textId="13742AC0" w:rsidR="002F676A" w:rsidRPr="002F676A" w:rsidRDefault="002F676A" w:rsidP="002F676A">
      <w:pPr>
        <w:numPr>
          <w:ilvl w:val="1"/>
          <w:numId w:val="2"/>
        </w:numPr>
        <w:contextualSpacing/>
        <w:rPr>
          <w:rFonts w:ascii="Times New Roman" w:hAnsi="Times New Roman" w:cs="Times New Roman"/>
          <w:i/>
          <w:iCs/>
          <w:kern w:val="2"/>
          <w:sz w:val="24"/>
          <w:szCs w:val="24"/>
          <w14:ligatures w14:val="standardContextual"/>
        </w:rPr>
      </w:pPr>
      <w:r w:rsidRPr="002F676A">
        <w:rPr>
          <w:rFonts w:ascii="Times New Roman" w:hAnsi="Times New Roman" w:cs="Times New Roman"/>
          <w:kern w:val="2"/>
          <w:sz w:val="24"/>
          <w:szCs w:val="24"/>
          <w14:ligatures w14:val="standardContextual"/>
        </w:rPr>
        <w:t>Growth in Cybercrime……………………………………………………</w:t>
      </w:r>
      <w:proofErr w:type="gramStart"/>
      <w:r w:rsidR="008B194D">
        <w:rPr>
          <w:rFonts w:ascii="Times New Roman" w:hAnsi="Times New Roman" w:cs="Times New Roman"/>
          <w:kern w:val="2"/>
          <w:sz w:val="24"/>
          <w:szCs w:val="24"/>
          <w14:ligatures w14:val="standardContextual"/>
        </w:rPr>
        <w:t>…</w:t>
      </w:r>
      <w:r w:rsidR="00634EC9">
        <w:rPr>
          <w:rFonts w:ascii="Times New Roman" w:hAnsi="Times New Roman" w:cs="Times New Roman"/>
          <w:kern w:val="2"/>
          <w:sz w:val="24"/>
          <w:szCs w:val="24"/>
          <w14:ligatures w14:val="standardContextual"/>
        </w:rPr>
        <w:t>.</w:t>
      </w:r>
      <w:r w:rsidR="00832F49">
        <w:rPr>
          <w:rFonts w:ascii="Times New Roman" w:hAnsi="Times New Roman" w:cs="Times New Roman"/>
          <w:kern w:val="2"/>
          <w:sz w:val="24"/>
          <w:szCs w:val="24"/>
          <w14:ligatures w14:val="standardContextual"/>
        </w:rPr>
        <w:t>.</w:t>
      </w:r>
      <w:proofErr w:type="gramEnd"/>
      <w:r w:rsidR="008B194D">
        <w:rPr>
          <w:rFonts w:ascii="Times New Roman" w:hAnsi="Times New Roman" w:cs="Times New Roman"/>
          <w:kern w:val="2"/>
          <w:sz w:val="24"/>
          <w:szCs w:val="24"/>
          <w14:ligatures w14:val="standardContextual"/>
        </w:rPr>
        <w:t>9</w:t>
      </w:r>
    </w:p>
    <w:p w14:paraId="0DBAF939" w14:textId="53EB469B" w:rsidR="002F676A" w:rsidRPr="002F676A" w:rsidRDefault="002F676A" w:rsidP="002F676A">
      <w:pPr>
        <w:numPr>
          <w:ilvl w:val="0"/>
          <w:numId w:val="2"/>
        </w:numPr>
        <w:contextualSpacing/>
        <w:rPr>
          <w:rFonts w:ascii="Times New Roman" w:hAnsi="Times New Roman" w:cs="Times New Roman"/>
          <w:kern w:val="2"/>
          <w:sz w:val="24"/>
          <w:szCs w:val="24"/>
          <w14:ligatures w14:val="standardContextual"/>
        </w:rPr>
      </w:pPr>
      <w:r w:rsidRPr="002F676A">
        <w:rPr>
          <w:rFonts w:ascii="Times New Roman" w:hAnsi="Times New Roman" w:cs="Times New Roman"/>
          <w:kern w:val="2"/>
          <w:sz w:val="24"/>
          <w:szCs w:val="24"/>
          <w14:ligatures w14:val="standardContextual"/>
        </w:rPr>
        <w:t xml:space="preserve">  Conclusion………………………………………………………………………</w:t>
      </w:r>
      <w:r w:rsidR="00832F49">
        <w:rPr>
          <w:rFonts w:ascii="Times New Roman" w:hAnsi="Times New Roman" w:cs="Times New Roman"/>
          <w:kern w:val="2"/>
          <w:sz w:val="24"/>
          <w:szCs w:val="24"/>
          <w14:ligatures w14:val="standardContextual"/>
        </w:rPr>
        <w:t>...</w:t>
      </w:r>
      <w:r w:rsidR="00634EC9">
        <w:rPr>
          <w:rFonts w:ascii="Times New Roman" w:hAnsi="Times New Roman" w:cs="Times New Roman"/>
          <w:kern w:val="2"/>
          <w:sz w:val="24"/>
          <w:szCs w:val="24"/>
          <w14:ligatures w14:val="standardContextual"/>
        </w:rPr>
        <w:t>.</w:t>
      </w:r>
      <w:r w:rsidR="00E11ECF">
        <w:rPr>
          <w:rFonts w:ascii="Times New Roman" w:hAnsi="Times New Roman" w:cs="Times New Roman"/>
          <w:kern w:val="2"/>
          <w:sz w:val="24"/>
          <w:szCs w:val="24"/>
          <w14:ligatures w14:val="standardContextual"/>
        </w:rPr>
        <w:t>10</w:t>
      </w:r>
    </w:p>
    <w:p w14:paraId="58F7BCB3" w14:textId="33F685B4" w:rsidR="002F676A" w:rsidRPr="002F676A" w:rsidRDefault="002F676A" w:rsidP="002F676A">
      <w:pPr>
        <w:numPr>
          <w:ilvl w:val="0"/>
          <w:numId w:val="2"/>
        </w:numPr>
        <w:contextualSpacing/>
        <w:rPr>
          <w:rFonts w:ascii="Times New Roman" w:hAnsi="Times New Roman" w:cs="Times New Roman"/>
          <w:kern w:val="2"/>
          <w:sz w:val="24"/>
          <w:szCs w:val="24"/>
          <w14:ligatures w14:val="standardContextual"/>
        </w:rPr>
      </w:pPr>
      <w:r w:rsidRPr="002F676A">
        <w:rPr>
          <w:rFonts w:ascii="Times New Roman" w:hAnsi="Times New Roman" w:cs="Times New Roman"/>
          <w:kern w:val="2"/>
          <w:sz w:val="24"/>
          <w:szCs w:val="24"/>
          <w14:ligatures w14:val="standardContextual"/>
        </w:rPr>
        <w:t xml:space="preserve">  Recommendations………………………………………………………………</w:t>
      </w:r>
      <w:proofErr w:type="gramStart"/>
      <w:r w:rsidR="00832F49">
        <w:rPr>
          <w:rFonts w:ascii="Times New Roman" w:hAnsi="Times New Roman" w:cs="Times New Roman"/>
          <w:kern w:val="2"/>
          <w:sz w:val="24"/>
          <w:szCs w:val="24"/>
          <w14:ligatures w14:val="standardContextual"/>
        </w:rPr>
        <w:t>....</w:t>
      </w:r>
      <w:r w:rsidR="00634EC9">
        <w:rPr>
          <w:rFonts w:ascii="Times New Roman" w:hAnsi="Times New Roman" w:cs="Times New Roman"/>
          <w:kern w:val="2"/>
          <w:sz w:val="24"/>
          <w:szCs w:val="24"/>
          <w14:ligatures w14:val="standardContextual"/>
        </w:rPr>
        <w:t>.</w:t>
      </w:r>
      <w:proofErr w:type="gramEnd"/>
      <w:r w:rsidR="00E11ECF">
        <w:rPr>
          <w:rFonts w:ascii="Times New Roman" w:hAnsi="Times New Roman" w:cs="Times New Roman"/>
          <w:kern w:val="2"/>
          <w:sz w:val="24"/>
          <w:szCs w:val="24"/>
          <w14:ligatures w14:val="standardContextual"/>
        </w:rPr>
        <w:t>11</w:t>
      </w:r>
    </w:p>
    <w:p w14:paraId="330EF353" w14:textId="6F15C5F8" w:rsidR="002F676A" w:rsidRPr="002F676A" w:rsidRDefault="002F676A" w:rsidP="002F676A">
      <w:pPr>
        <w:numPr>
          <w:ilvl w:val="0"/>
          <w:numId w:val="2"/>
        </w:numPr>
        <w:contextualSpacing/>
        <w:rPr>
          <w:rFonts w:ascii="Times New Roman" w:hAnsi="Times New Roman" w:cs="Times New Roman"/>
          <w:i/>
          <w:iCs/>
          <w:kern w:val="2"/>
          <w:sz w:val="24"/>
          <w:szCs w:val="24"/>
          <w14:ligatures w14:val="standardContextual"/>
        </w:rPr>
      </w:pPr>
      <w:r w:rsidRPr="002F676A">
        <w:rPr>
          <w:rFonts w:ascii="Times New Roman" w:hAnsi="Times New Roman" w:cs="Times New Roman"/>
          <w:i/>
          <w:iCs/>
          <w:kern w:val="2"/>
          <w:sz w:val="24"/>
          <w:szCs w:val="24"/>
          <w14:ligatures w14:val="standardContextual"/>
        </w:rPr>
        <w:t xml:space="preserve"> </w:t>
      </w:r>
      <w:r w:rsidRPr="002F676A">
        <w:rPr>
          <w:rFonts w:ascii="Times New Roman" w:hAnsi="Times New Roman" w:cs="Times New Roman"/>
          <w:kern w:val="2"/>
          <w:sz w:val="24"/>
          <w:szCs w:val="24"/>
          <w14:ligatures w14:val="standardContextual"/>
        </w:rPr>
        <w:t xml:space="preserve"> Reference list……………………………………………………………………</w:t>
      </w:r>
      <w:proofErr w:type="gramStart"/>
      <w:r w:rsidR="00832F49">
        <w:rPr>
          <w:rFonts w:ascii="Times New Roman" w:hAnsi="Times New Roman" w:cs="Times New Roman"/>
          <w:kern w:val="2"/>
          <w:sz w:val="24"/>
          <w:szCs w:val="24"/>
          <w14:ligatures w14:val="standardContextual"/>
        </w:rPr>
        <w:t>...</w:t>
      </w:r>
      <w:r w:rsidR="00634EC9">
        <w:rPr>
          <w:rFonts w:ascii="Times New Roman" w:hAnsi="Times New Roman" w:cs="Times New Roman"/>
          <w:kern w:val="2"/>
          <w:sz w:val="24"/>
          <w:szCs w:val="24"/>
          <w14:ligatures w14:val="standardContextual"/>
        </w:rPr>
        <w:t>..</w:t>
      </w:r>
      <w:proofErr w:type="gramEnd"/>
      <w:r w:rsidR="00884247">
        <w:rPr>
          <w:rFonts w:ascii="Times New Roman" w:hAnsi="Times New Roman" w:cs="Times New Roman"/>
          <w:kern w:val="2"/>
          <w:sz w:val="24"/>
          <w:szCs w:val="24"/>
          <w14:ligatures w14:val="standardContextual"/>
        </w:rPr>
        <w:t>12</w:t>
      </w:r>
    </w:p>
    <w:p w14:paraId="7E7033D4" w14:textId="77777777" w:rsidR="00A42ABD" w:rsidRDefault="00A42ABD"/>
    <w:p w14:paraId="4602CCC9" w14:textId="77777777" w:rsidR="00A42ABD" w:rsidRPr="00A42ABD" w:rsidRDefault="00A42ABD">
      <w:pPr>
        <w:rPr>
          <w:rFonts w:ascii="Arial" w:hAnsi="Arial" w:cs="Arial"/>
          <w:b/>
          <w:bCs/>
          <w:sz w:val="24"/>
          <w:szCs w:val="24"/>
          <w:u w:val="single"/>
        </w:rPr>
      </w:pPr>
    </w:p>
    <w:p w14:paraId="32D61C0E" w14:textId="77777777" w:rsidR="00A42ABD" w:rsidRPr="00A42ABD" w:rsidRDefault="00A42ABD">
      <w:pPr>
        <w:rPr>
          <w:rFonts w:ascii="Times New Roman" w:hAnsi="Times New Roman" w:cs="Times New Roman"/>
          <w:sz w:val="24"/>
          <w:szCs w:val="24"/>
        </w:rPr>
      </w:pPr>
    </w:p>
    <w:p w14:paraId="0704CAC6" w14:textId="77777777" w:rsidR="00A42ABD" w:rsidRPr="00A42ABD" w:rsidRDefault="00A42ABD">
      <w:pPr>
        <w:rPr>
          <w:rFonts w:ascii="Times New Roman" w:hAnsi="Times New Roman" w:cs="Times New Roman"/>
          <w:sz w:val="24"/>
          <w:szCs w:val="24"/>
        </w:rPr>
      </w:pPr>
    </w:p>
    <w:p w14:paraId="0814A6B6" w14:textId="77777777" w:rsidR="00A42ABD" w:rsidRPr="00A42ABD" w:rsidRDefault="00A42ABD">
      <w:pPr>
        <w:rPr>
          <w:rFonts w:ascii="Times New Roman" w:hAnsi="Times New Roman" w:cs="Times New Roman"/>
          <w:sz w:val="24"/>
          <w:szCs w:val="24"/>
        </w:rPr>
      </w:pPr>
    </w:p>
    <w:p w14:paraId="5A015144" w14:textId="77777777" w:rsidR="00A42ABD" w:rsidRPr="00A42ABD" w:rsidRDefault="00A42ABD">
      <w:pPr>
        <w:rPr>
          <w:rFonts w:ascii="Times New Roman" w:hAnsi="Times New Roman" w:cs="Times New Roman"/>
          <w:sz w:val="24"/>
          <w:szCs w:val="24"/>
        </w:rPr>
      </w:pPr>
    </w:p>
    <w:p w14:paraId="73CE7EC4" w14:textId="5589CFF9" w:rsidR="00A42ABD" w:rsidRPr="00A42ABD" w:rsidRDefault="00A42ABD">
      <w:pPr>
        <w:rPr>
          <w:rFonts w:ascii="Times New Roman" w:hAnsi="Times New Roman" w:cs="Times New Roman"/>
          <w:sz w:val="24"/>
          <w:szCs w:val="24"/>
        </w:rPr>
      </w:pPr>
    </w:p>
    <w:p w14:paraId="22637F54" w14:textId="77777777" w:rsidR="00A42ABD" w:rsidRPr="00A42ABD" w:rsidRDefault="00A42ABD">
      <w:pPr>
        <w:rPr>
          <w:rFonts w:ascii="Times New Roman" w:hAnsi="Times New Roman" w:cs="Times New Roman"/>
          <w:sz w:val="24"/>
          <w:szCs w:val="24"/>
        </w:rPr>
      </w:pPr>
    </w:p>
    <w:p w14:paraId="6C61A3B1" w14:textId="77777777" w:rsidR="00A42ABD" w:rsidRPr="00A42ABD" w:rsidRDefault="00A42ABD">
      <w:pPr>
        <w:rPr>
          <w:rFonts w:ascii="Times New Roman" w:hAnsi="Times New Roman" w:cs="Times New Roman"/>
          <w:sz w:val="24"/>
          <w:szCs w:val="24"/>
        </w:rPr>
      </w:pPr>
    </w:p>
    <w:p w14:paraId="1CAB65BA" w14:textId="77777777" w:rsidR="00A42ABD" w:rsidRPr="00A42ABD" w:rsidRDefault="00A42ABD">
      <w:pPr>
        <w:rPr>
          <w:rFonts w:ascii="Times New Roman" w:hAnsi="Times New Roman" w:cs="Times New Roman"/>
          <w:sz w:val="24"/>
          <w:szCs w:val="24"/>
        </w:rPr>
      </w:pPr>
    </w:p>
    <w:p w14:paraId="65C15207" w14:textId="77777777" w:rsidR="00A42ABD" w:rsidRPr="00A42ABD" w:rsidRDefault="00A42ABD">
      <w:pPr>
        <w:rPr>
          <w:rFonts w:ascii="Times New Roman" w:hAnsi="Times New Roman" w:cs="Times New Roman"/>
          <w:sz w:val="24"/>
          <w:szCs w:val="24"/>
        </w:rPr>
      </w:pPr>
    </w:p>
    <w:p w14:paraId="5153AF93" w14:textId="77777777" w:rsidR="00A42ABD" w:rsidRPr="00A42ABD" w:rsidRDefault="00A42ABD">
      <w:pPr>
        <w:rPr>
          <w:rFonts w:ascii="Times New Roman" w:hAnsi="Times New Roman" w:cs="Times New Roman"/>
          <w:sz w:val="24"/>
          <w:szCs w:val="24"/>
        </w:rPr>
      </w:pPr>
    </w:p>
    <w:p w14:paraId="5A766485" w14:textId="77777777" w:rsidR="00A42ABD" w:rsidRPr="00A42ABD" w:rsidRDefault="00A42ABD">
      <w:pPr>
        <w:rPr>
          <w:rFonts w:ascii="Times New Roman" w:hAnsi="Times New Roman" w:cs="Times New Roman"/>
          <w:sz w:val="24"/>
          <w:szCs w:val="24"/>
        </w:rPr>
      </w:pPr>
    </w:p>
    <w:p w14:paraId="5E73FC34" w14:textId="77777777" w:rsidR="00A42ABD" w:rsidRPr="00A42ABD" w:rsidRDefault="00A42ABD">
      <w:pPr>
        <w:rPr>
          <w:rFonts w:ascii="Times New Roman" w:hAnsi="Times New Roman" w:cs="Times New Roman"/>
          <w:sz w:val="24"/>
          <w:szCs w:val="24"/>
        </w:rPr>
      </w:pPr>
    </w:p>
    <w:p w14:paraId="38A5D6BC" w14:textId="77777777" w:rsidR="002F676A" w:rsidRPr="002F676A" w:rsidRDefault="002F676A" w:rsidP="002F676A">
      <w:pPr>
        <w:numPr>
          <w:ilvl w:val="0"/>
          <w:numId w:val="3"/>
        </w:numPr>
        <w:contextualSpacing/>
        <w:rPr>
          <w:rFonts w:ascii="Times New Roman" w:hAnsi="Times New Roman" w:cs="Times New Roman"/>
          <w:color w:val="1F3864" w:themeColor="accent1" w:themeShade="80"/>
          <w:kern w:val="2"/>
          <w:sz w:val="24"/>
          <w:szCs w:val="24"/>
          <w14:ligatures w14:val="standardContextual"/>
        </w:rPr>
      </w:pPr>
      <w:bookmarkStart w:id="0" w:name="_Hlk152529141"/>
      <w:r w:rsidRPr="002F676A">
        <w:rPr>
          <w:rFonts w:ascii="Times New Roman" w:hAnsi="Times New Roman" w:cs="Times New Roman"/>
          <w:color w:val="1F3864" w:themeColor="accent1" w:themeShade="80"/>
          <w:kern w:val="2"/>
          <w:sz w:val="24"/>
          <w:szCs w:val="24"/>
          <w14:ligatures w14:val="standardContextual"/>
        </w:rPr>
        <w:lastRenderedPageBreak/>
        <w:t>Introduction</w:t>
      </w:r>
    </w:p>
    <w:bookmarkEnd w:id="0"/>
    <w:p w14:paraId="4D2BBE84" w14:textId="77777777" w:rsidR="002F676A" w:rsidRPr="002F676A" w:rsidRDefault="002F676A" w:rsidP="002F676A">
      <w:pPr>
        <w:ind w:left="360"/>
        <w:contextualSpacing/>
        <w:rPr>
          <w:rFonts w:ascii="Times New Roman" w:hAnsi="Times New Roman" w:cs="Times New Roman"/>
          <w:kern w:val="2"/>
          <w:sz w:val="24"/>
          <w:szCs w:val="24"/>
          <w14:ligatures w14:val="standardContextual"/>
        </w:rPr>
      </w:pPr>
    </w:p>
    <w:p w14:paraId="39134119" w14:textId="1DACDAE3" w:rsidR="002F676A" w:rsidRPr="009C39AE" w:rsidRDefault="002F676A" w:rsidP="009C39AE">
      <w:pPr>
        <w:pStyle w:val="ListParagraph"/>
        <w:numPr>
          <w:ilvl w:val="1"/>
          <w:numId w:val="3"/>
        </w:numPr>
        <w:rPr>
          <w:rFonts w:ascii="Times New Roman" w:hAnsi="Times New Roman" w:cs="Times New Roman"/>
          <w:color w:val="1F3864" w:themeColor="accent1" w:themeShade="80"/>
          <w:kern w:val="2"/>
          <w:sz w:val="24"/>
          <w:szCs w:val="24"/>
          <w14:ligatures w14:val="standardContextual"/>
        </w:rPr>
      </w:pPr>
      <w:r w:rsidRPr="009C39AE">
        <w:rPr>
          <w:rFonts w:ascii="Times New Roman" w:hAnsi="Times New Roman" w:cs="Times New Roman"/>
          <w:color w:val="1F3864" w:themeColor="accent1" w:themeShade="80"/>
          <w:kern w:val="2"/>
          <w:sz w:val="24"/>
          <w:szCs w:val="24"/>
          <w14:ligatures w14:val="standardContextual"/>
        </w:rPr>
        <w:t>Overview of South Wales Police</w:t>
      </w:r>
    </w:p>
    <w:p w14:paraId="737B5D8D" w14:textId="0DC704EB" w:rsidR="002F676A" w:rsidRPr="002F676A" w:rsidRDefault="002F676A" w:rsidP="002F676A">
      <w:pPr>
        <w:rPr>
          <w:rFonts w:ascii="Times New Roman" w:hAnsi="Times New Roman" w:cs="Times New Roman"/>
          <w:kern w:val="2"/>
          <w:sz w:val="24"/>
          <w:szCs w:val="24"/>
          <w:shd w:val="clear" w:color="auto" w:fill="FFFFFF"/>
          <w14:ligatures w14:val="standardContextual"/>
        </w:rPr>
      </w:pPr>
      <w:r w:rsidRPr="002F676A">
        <w:rPr>
          <w:rFonts w:ascii="Times New Roman" w:hAnsi="Times New Roman" w:cs="Times New Roman"/>
          <w:kern w:val="2"/>
          <w:sz w:val="24"/>
          <w:szCs w:val="24"/>
          <w14:ligatures w14:val="standardContextual"/>
        </w:rPr>
        <w:t xml:space="preserve">South Wales Police (SWP) is a public sector organisation, it is the largest police force in Wales. The force has roughly 6,500 employees, this is made up of police officers and police staff. SWP aim is to keep South Wales safe, </w:t>
      </w:r>
      <w:r w:rsidRPr="002F676A">
        <w:rPr>
          <w:rFonts w:ascii="Times New Roman" w:hAnsi="Times New Roman" w:cs="Times New Roman"/>
          <w:kern w:val="2"/>
          <w:sz w:val="24"/>
          <w:szCs w:val="24"/>
          <w:shd w:val="clear" w:color="auto" w:fill="FFFFFF"/>
          <w14:ligatures w14:val="standardContextual"/>
        </w:rPr>
        <w:t>by providing an effective service to the communities it serves. SWP also highlights ‘perception and experience influence public confidence, which in turn impacts on reporting to and engagement with South Wales Police’ (SWP, no date</w:t>
      </w:r>
      <w:r w:rsidR="0089556F">
        <w:rPr>
          <w:rFonts w:ascii="Times New Roman" w:hAnsi="Times New Roman" w:cs="Times New Roman"/>
          <w:kern w:val="2"/>
          <w:sz w:val="24"/>
          <w:szCs w:val="24"/>
          <w:shd w:val="clear" w:color="auto" w:fill="FFFFFF"/>
          <w14:ligatures w14:val="standardContextual"/>
        </w:rPr>
        <w:t xml:space="preserve"> a</w:t>
      </w:r>
      <w:r w:rsidRPr="002F676A">
        <w:rPr>
          <w:rFonts w:ascii="Times New Roman" w:hAnsi="Times New Roman" w:cs="Times New Roman"/>
          <w:kern w:val="2"/>
          <w:sz w:val="24"/>
          <w:szCs w:val="24"/>
          <w:shd w:val="clear" w:color="auto" w:fill="FFFFFF"/>
          <w14:ligatures w14:val="standardContextual"/>
        </w:rPr>
        <w:t>).</w:t>
      </w:r>
    </w:p>
    <w:p w14:paraId="5EC0E913" w14:textId="77777777" w:rsidR="002F676A" w:rsidRPr="002F676A" w:rsidRDefault="002F676A" w:rsidP="002F676A">
      <w:pPr>
        <w:rPr>
          <w:rFonts w:ascii="Times New Roman" w:hAnsi="Times New Roman" w:cs="Times New Roman"/>
          <w:color w:val="1F3864" w:themeColor="accent1" w:themeShade="80"/>
          <w:kern w:val="2"/>
          <w:sz w:val="24"/>
          <w:szCs w:val="24"/>
          <w:shd w:val="clear" w:color="auto" w:fill="FFFFFF"/>
          <w14:ligatures w14:val="standardContextual"/>
        </w:rPr>
      </w:pPr>
      <w:r w:rsidRPr="002F676A">
        <w:rPr>
          <w:rFonts w:ascii="Times New Roman" w:hAnsi="Times New Roman" w:cs="Times New Roman"/>
          <w:color w:val="1F3864" w:themeColor="accent1" w:themeShade="80"/>
          <w:kern w:val="2"/>
          <w:sz w:val="24"/>
          <w:szCs w:val="24"/>
          <w:shd w:val="clear" w:color="auto" w:fill="FFFFFF"/>
          <w14:ligatures w14:val="standardContextual"/>
        </w:rPr>
        <w:t xml:space="preserve">1.2 Analytical tools – External factors </w:t>
      </w:r>
    </w:p>
    <w:p w14:paraId="29BA6BAD" w14:textId="77777777" w:rsidR="002F676A" w:rsidRPr="002F676A" w:rsidRDefault="002F676A" w:rsidP="002F676A">
      <w:pPr>
        <w:rPr>
          <w:rFonts w:ascii="Times New Roman" w:hAnsi="Times New Roman" w:cs="Times New Roman"/>
          <w:kern w:val="2"/>
          <w:sz w:val="24"/>
          <w:szCs w:val="24"/>
          <w:shd w:val="clear" w:color="auto" w:fill="FFFFFF"/>
          <w14:ligatures w14:val="standardContextual"/>
        </w:rPr>
      </w:pPr>
      <w:r w:rsidRPr="002F676A">
        <w:rPr>
          <w:rFonts w:ascii="Times New Roman" w:hAnsi="Times New Roman" w:cs="Times New Roman"/>
          <w:kern w:val="2"/>
          <w:sz w:val="24"/>
          <w:szCs w:val="24"/>
          <w:shd w:val="clear" w:color="auto" w:fill="FFFFFF"/>
          <w14:ligatures w14:val="standardContextual"/>
        </w:rPr>
        <w:t xml:space="preserve">The aim of this report is to discuss and analyse external environmental factors which are currently affecting the organisation. Analytical tools which organisations can use to form strategic direction in relation to its customers and employees will be examined further. The report will outline the factors which are currently high priorities for </w:t>
      </w:r>
      <w:proofErr w:type="gramStart"/>
      <w:r w:rsidRPr="002F676A">
        <w:rPr>
          <w:rFonts w:ascii="Times New Roman" w:hAnsi="Times New Roman" w:cs="Times New Roman"/>
          <w:kern w:val="2"/>
          <w:sz w:val="24"/>
          <w:szCs w:val="24"/>
          <w:shd w:val="clear" w:color="auto" w:fill="FFFFFF"/>
          <w14:ligatures w14:val="standardContextual"/>
        </w:rPr>
        <w:t>SWP</w:t>
      </w:r>
      <w:proofErr w:type="gramEnd"/>
      <w:r w:rsidRPr="002F676A">
        <w:rPr>
          <w:rFonts w:ascii="Times New Roman" w:hAnsi="Times New Roman" w:cs="Times New Roman"/>
          <w:kern w:val="2"/>
          <w:sz w:val="24"/>
          <w:szCs w:val="24"/>
          <w:shd w:val="clear" w:color="auto" w:fill="FFFFFF"/>
          <w14:ligatures w14:val="standardContextual"/>
        </w:rPr>
        <w:t xml:space="preserve"> and recommendations based on this research. </w:t>
      </w:r>
    </w:p>
    <w:p w14:paraId="6FC1834B" w14:textId="77777777" w:rsidR="002F676A" w:rsidRPr="002F676A" w:rsidRDefault="002F676A" w:rsidP="002F676A">
      <w:pPr>
        <w:rPr>
          <w:rFonts w:ascii="Times New Roman" w:hAnsi="Times New Roman" w:cs="Times New Roman"/>
          <w:color w:val="1F3864" w:themeColor="accent1" w:themeShade="80"/>
          <w:kern w:val="2"/>
          <w:sz w:val="24"/>
          <w:szCs w:val="24"/>
          <w:shd w:val="clear" w:color="auto" w:fill="FFFFFF"/>
          <w14:ligatures w14:val="standardContextual"/>
        </w:rPr>
      </w:pPr>
      <w:r w:rsidRPr="002F676A">
        <w:rPr>
          <w:rFonts w:ascii="Times New Roman" w:hAnsi="Times New Roman" w:cs="Times New Roman"/>
          <w:color w:val="1F3864" w:themeColor="accent1" w:themeShade="80"/>
          <w:kern w:val="2"/>
          <w:sz w:val="24"/>
          <w:szCs w:val="24"/>
          <w:shd w:val="clear" w:color="auto" w:fill="FFFFFF"/>
          <w14:ligatures w14:val="standardContextual"/>
        </w:rPr>
        <w:t>1.3 PESTLE</w:t>
      </w:r>
    </w:p>
    <w:p w14:paraId="6DD6BDF8" w14:textId="77777777" w:rsidR="002F676A" w:rsidRPr="002F676A" w:rsidRDefault="002F676A" w:rsidP="002F676A">
      <w:pPr>
        <w:rPr>
          <w:rFonts w:ascii="Times New Roman" w:hAnsi="Times New Roman" w:cs="Times New Roman"/>
          <w:kern w:val="2"/>
          <w:sz w:val="24"/>
          <w:szCs w:val="24"/>
          <w:shd w:val="clear" w:color="auto" w:fill="FFFFFF"/>
          <w14:ligatures w14:val="standardContextual"/>
        </w:rPr>
      </w:pPr>
      <w:r w:rsidRPr="002F676A">
        <w:rPr>
          <w:rFonts w:ascii="Times New Roman" w:hAnsi="Times New Roman" w:cs="Times New Roman"/>
          <w:kern w:val="2"/>
          <w:sz w:val="24"/>
          <w:szCs w:val="24"/>
          <w:shd w:val="clear" w:color="auto" w:fill="FFFFFF"/>
          <w14:ligatures w14:val="standardContextual"/>
        </w:rPr>
        <w:t xml:space="preserve">The factors discussed will be highlighted using the PESTLE tool. </w:t>
      </w:r>
    </w:p>
    <w:p w14:paraId="6242B852" w14:textId="3658F3C6" w:rsidR="002F676A" w:rsidRPr="002F676A" w:rsidRDefault="002F676A" w:rsidP="002F676A">
      <w:pPr>
        <w:rPr>
          <w:rFonts w:ascii="Times New Roman" w:hAnsi="Times New Roman" w:cs="Times New Roman"/>
          <w:kern w:val="2"/>
          <w:sz w:val="24"/>
          <w:szCs w:val="24"/>
          <w:shd w:val="clear" w:color="auto" w:fill="FFFFFF"/>
          <w14:ligatures w14:val="standardContextual"/>
        </w:rPr>
      </w:pPr>
      <w:r w:rsidRPr="002F676A">
        <w:rPr>
          <w:rFonts w:ascii="Times New Roman" w:hAnsi="Times New Roman" w:cs="Times New Roman"/>
          <w:kern w:val="2"/>
          <w:sz w:val="24"/>
          <w:szCs w:val="24"/>
          <w:shd w:val="clear" w:color="auto" w:fill="FFFFFF"/>
          <w14:ligatures w14:val="standardContextual"/>
        </w:rPr>
        <w:t>PESTLE is an acronym formed by the initials of six categories of environmental factors (Political, Economic, Socio-cultural, Technological, Legal and Environmental). It allows organisations to identify these factors and take into consideration how it will affect them (del Marmol, 2015). The PESTLE tool means organisations can consider a wide range of external factors and due to this broad spectrum, it can support various people management strategies such as workforce planning, which is appropriate for SWP due to the number of external elements that will affect the organisation as part of the public sector. This range of factors can be seen as a dis-advantage due to the amount of data which would be captured as part of the analysis</w:t>
      </w:r>
      <w:r w:rsidR="00A617EB">
        <w:rPr>
          <w:rFonts w:ascii="Times New Roman" w:hAnsi="Times New Roman" w:cs="Times New Roman"/>
          <w:kern w:val="2"/>
          <w:sz w:val="24"/>
          <w:szCs w:val="24"/>
          <w:shd w:val="clear" w:color="auto" w:fill="FFFFFF"/>
          <w14:ligatures w14:val="standardContextual"/>
        </w:rPr>
        <w:t xml:space="preserve"> </w:t>
      </w:r>
      <w:r w:rsidRPr="002F676A">
        <w:rPr>
          <w:rFonts w:ascii="Times New Roman" w:hAnsi="Times New Roman" w:cs="Times New Roman"/>
          <w:kern w:val="2"/>
          <w:sz w:val="24"/>
          <w:szCs w:val="24"/>
          <w:shd w:val="clear" w:color="auto" w:fill="FFFFFF"/>
          <w14:ligatures w14:val="standardContextual"/>
        </w:rPr>
        <w:t xml:space="preserve">(Battista, 2023). </w:t>
      </w:r>
    </w:p>
    <w:p w14:paraId="34A60AEA" w14:textId="77777777" w:rsidR="002F676A" w:rsidRPr="002F676A" w:rsidRDefault="002F676A" w:rsidP="002F676A">
      <w:pPr>
        <w:rPr>
          <w:rFonts w:ascii="Times New Roman" w:hAnsi="Times New Roman" w:cs="Times New Roman"/>
          <w:kern w:val="2"/>
          <w:sz w:val="24"/>
          <w:szCs w:val="24"/>
          <w:shd w:val="clear" w:color="auto" w:fill="FFFFFF"/>
          <w14:ligatures w14:val="standardContextual"/>
        </w:rPr>
      </w:pPr>
      <w:r w:rsidRPr="002F676A">
        <w:rPr>
          <w:rFonts w:ascii="Times New Roman" w:hAnsi="Times New Roman" w:cs="Times New Roman"/>
          <w:kern w:val="2"/>
          <w:sz w:val="24"/>
          <w:szCs w:val="24"/>
          <w:shd w:val="clear" w:color="auto" w:fill="FFFFFF"/>
          <w14:ligatures w14:val="standardContextual"/>
        </w:rPr>
        <w:t xml:space="preserve">There are various strategic management planning tools available to organisations. </w:t>
      </w:r>
      <w:proofErr w:type="spellStart"/>
      <w:r w:rsidRPr="002F676A">
        <w:rPr>
          <w:rFonts w:ascii="Times New Roman" w:hAnsi="Times New Roman" w:cs="Times New Roman"/>
          <w:kern w:val="2"/>
          <w:sz w:val="24"/>
          <w:szCs w:val="24"/>
          <w:shd w:val="clear" w:color="auto" w:fill="FFFFFF"/>
          <w14:ligatures w14:val="standardContextual"/>
        </w:rPr>
        <w:t>Oletubo</w:t>
      </w:r>
      <w:proofErr w:type="spellEnd"/>
      <w:r w:rsidRPr="002F676A">
        <w:rPr>
          <w:rFonts w:ascii="Times New Roman" w:hAnsi="Times New Roman" w:cs="Times New Roman"/>
          <w:kern w:val="2"/>
          <w:sz w:val="24"/>
          <w:szCs w:val="24"/>
          <w:shd w:val="clear" w:color="auto" w:fill="FFFFFF"/>
          <w14:ligatures w14:val="standardContextual"/>
        </w:rPr>
        <w:t xml:space="preserve"> et al., (2023) highlighted that strategic management is required to support an organisations sustainability and can be applied using strategic management tools and techniques. </w:t>
      </w:r>
    </w:p>
    <w:p w14:paraId="60FD86C7" w14:textId="77777777" w:rsidR="002F676A" w:rsidRPr="002F676A" w:rsidRDefault="002F676A" w:rsidP="002F676A">
      <w:pPr>
        <w:rPr>
          <w:rFonts w:ascii="Times New Roman" w:hAnsi="Times New Roman" w:cs="Times New Roman"/>
          <w:color w:val="1F3864" w:themeColor="accent1" w:themeShade="80"/>
          <w:kern w:val="2"/>
          <w:sz w:val="24"/>
          <w:szCs w:val="24"/>
          <w:shd w:val="clear" w:color="auto" w:fill="FFFFFF"/>
          <w14:ligatures w14:val="standardContextual"/>
        </w:rPr>
      </w:pPr>
      <w:r w:rsidRPr="002F676A">
        <w:rPr>
          <w:rFonts w:ascii="Times New Roman" w:hAnsi="Times New Roman" w:cs="Times New Roman"/>
          <w:color w:val="1F3864" w:themeColor="accent1" w:themeShade="80"/>
          <w:kern w:val="2"/>
          <w:sz w:val="24"/>
          <w:szCs w:val="24"/>
          <w:shd w:val="clear" w:color="auto" w:fill="FFFFFF"/>
          <w14:ligatures w14:val="standardContextual"/>
        </w:rPr>
        <w:t>1.4 PESTLE cont. and SWOT</w:t>
      </w:r>
    </w:p>
    <w:p w14:paraId="79285CFA" w14:textId="0D8CBBC3" w:rsidR="002F676A" w:rsidRPr="002F676A" w:rsidRDefault="002F676A" w:rsidP="002F676A">
      <w:pPr>
        <w:rPr>
          <w:rFonts w:ascii="Times New Roman" w:hAnsi="Times New Roman" w:cs="Times New Roman"/>
          <w:kern w:val="2"/>
          <w:sz w:val="24"/>
          <w:szCs w:val="24"/>
          <w:shd w:val="clear" w:color="auto" w:fill="FFFFFF"/>
          <w14:ligatures w14:val="standardContextual"/>
        </w:rPr>
      </w:pPr>
      <w:r w:rsidRPr="002F676A">
        <w:rPr>
          <w:rFonts w:ascii="Times New Roman" w:hAnsi="Times New Roman" w:cs="Times New Roman"/>
          <w:kern w:val="2"/>
          <w:sz w:val="24"/>
          <w:szCs w:val="24"/>
          <w:shd w:val="clear" w:color="auto" w:fill="FFFFFF"/>
          <w14:ligatures w14:val="standardContextual"/>
        </w:rPr>
        <w:t xml:space="preserve">There are various tools in which organisations can utilise. Whilst the PESTLE looks externally only, the SWOT tool can look at internal factors within an organisation. This tool will aim to identify the Strengths, Weaknesses, Opportunities and Threats involved in an organisation (Haan, 2023). PESTLE and SWOT are often used in conjunction with each other as they can allow organisations to review internally and externally factors concurrently (CIPD 2023). This was evidenced by Plinio et al., (2023) which highlighted the use of both factors when assessing AI technology called ‘ChatGPT’. The article identified, these tools helped inform decision-making, anticipate challenges, develop policies, increase </w:t>
      </w:r>
      <w:proofErr w:type="gramStart"/>
      <w:r w:rsidRPr="002F676A">
        <w:rPr>
          <w:rFonts w:ascii="Times New Roman" w:hAnsi="Times New Roman" w:cs="Times New Roman"/>
          <w:kern w:val="2"/>
          <w:sz w:val="24"/>
          <w:szCs w:val="24"/>
          <w:shd w:val="clear" w:color="auto" w:fill="FFFFFF"/>
          <w14:ligatures w14:val="standardContextual"/>
        </w:rPr>
        <w:t>benefits</w:t>
      </w:r>
      <w:proofErr w:type="gramEnd"/>
      <w:r w:rsidRPr="002F676A">
        <w:rPr>
          <w:rFonts w:ascii="Times New Roman" w:hAnsi="Times New Roman" w:cs="Times New Roman"/>
          <w:kern w:val="2"/>
          <w:sz w:val="24"/>
          <w:szCs w:val="24"/>
          <w:shd w:val="clear" w:color="auto" w:fill="FFFFFF"/>
          <w14:ligatures w14:val="standardContextual"/>
        </w:rPr>
        <w:t xml:space="preserve"> and reduce possible risks associated with the technology in the public health sector.</w:t>
      </w:r>
    </w:p>
    <w:p w14:paraId="1C83D71D" w14:textId="77777777" w:rsidR="002F676A" w:rsidRPr="002F676A" w:rsidRDefault="002F676A" w:rsidP="002F676A">
      <w:pPr>
        <w:rPr>
          <w:rFonts w:ascii="Times New Roman" w:hAnsi="Times New Roman" w:cs="Times New Roman"/>
          <w:kern w:val="2"/>
          <w:sz w:val="24"/>
          <w:szCs w:val="24"/>
          <w:shd w:val="clear" w:color="auto" w:fill="FFFFFF"/>
          <w14:ligatures w14:val="standardContextual"/>
        </w:rPr>
      </w:pPr>
      <w:r w:rsidRPr="002F676A">
        <w:rPr>
          <w:rFonts w:ascii="Times New Roman" w:hAnsi="Times New Roman" w:cs="Times New Roman"/>
          <w:kern w:val="2"/>
          <w:sz w:val="24"/>
          <w:szCs w:val="24"/>
          <w:shd w:val="clear" w:color="auto" w:fill="FFFFFF"/>
          <w14:ligatures w14:val="standardContextual"/>
        </w:rPr>
        <w:t>Whilst these tools have their own advantages and dis-advantages their scoping capability can be further enhanced if utilised correctly and together to support organisational direction.</w:t>
      </w:r>
    </w:p>
    <w:p w14:paraId="2C8631AE" w14:textId="77777777" w:rsidR="008B194D" w:rsidRPr="008B194D" w:rsidRDefault="008B194D" w:rsidP="008B194D">
      <w:pPr>
        <w:rPr>
          <w:rFonts w:ascii="Times New Roman" w:hAnsi="Times New Roman" w:cs="Times New Roman"/>
          <w:color w:val="1F3864" w:themeColor="accent1" w:themeShade="80"/>
          <w:kern w:val="2"/>
          <w:sz w:val="24"/>
          <w:szCs w:val="24"/>
          <w14:ligatures w14:val="standardContextual"/>
        </w:rPr>
      </w:pPr>
      <w:r w:rsidRPr="008B194D">
        <w:rPr>
          <w:rFonts w:ascii="Times New Roman" w:hAnsi="Times New Roman" w:cs="Times New Roman"/>
          <w:color w:val="1F3864" w:themeColor="accent1" w:themeShade="80"/>
          <w:kern w:val="2"/>
          <w:sz w:val="24"/>
          <w:szCs w:val="24"/>
          <w14:ligatures w14:val="standardContextual"/>
        </w:rPr>
        <w:lastRenderedPageBreak/>
        <w:t>2. High priority factors for South Wales Police</w:t>
      </w:r>
    </w:p>
    <w:p w14:paraId="332CA37F" w14:textId="77777777" w:rsidR="008B194D" w:rsidRPr="008B194D" w:rsidRDefault="008B194D" w:rsidP="008B194D">
      <w:pPr>
        <w:rPr>
          <w:rFonts w:ascii="Times New Roman" w:hAnsi="Times New Roman" w:cs="Times New Roman"/>
          <w:b/>
          <w:bCs/>
          <w:color w:val="1F3864" w:themeColor="accent1" w:themeShade="80"/>
          <w:kern w:val="2"/>
          <w:sz w:val="24"/>
          <w:szCs w:val="24"/>
          <w14:ligatures w14:val="standardContextual"/>
        </w:rPr>
      </w:pPr>
      <w:r w:rsidRPr="008B194D">
        <w:rPr>
          <w:rFonts w:ascii="Times New Roman" w:hAnsi="Times New Roman" w:cs="Times New Roman"/>
          <w:b/>
          <w:bCs/>
          <w:color w:val="1F3864" w:themeColor="accent1" w:themeShade="80"/>
          <w:kern w:val="2"/>
          <w:sz w:val="24"/>
          <w:szCs w:val="24"/>
          <w14:ligatures w14:val="standardContextual"/>
        </w:rPr>
        <w:t xml:space="preserve">Legal Factor </w:t>
      </w:r>
    </w:p>
    <w:p w14:paraId="52891D52" w14:textId="77777777" w:rsidR="008B194D" w:rsidRPr="008B194D" w:rsidRDefault="008B194D" w:rsidP="008B194D">
      <w:pPr>
        <w:rPr>
          <w:color w:val="1F3864" w:themeColor="accent1" w:themeShade="80"/>
          <w:kern w:val="2"/>
          <w:sz w:val="24"/>
          <w:szCs w:val="24"/>
          <w14:ligatures w14:val="standardContextual"/>
        </w:rPr>
      </w:pPr>
      <w:r w:rsidRPr="008B194D">
        <w:rPr>
          <w:rFonts w:ascii="Times New Roman" w:hAnsi="Times New Roman" w:cs="Times New Roman"/>
          <w:color w:val="1F3864" w:themeColor="accent1" w:themeShade="80"/>
          <w:kern w:val="2"/>
          <w:sz w:val="24"/>
          <w:szCs w:val="24"/>
          <w14:ligatures w14:val="standardContextual"/>
        </w:rPr>
        <w:t>2.1 Staff associations</w:t>
      </w:r>
    </w:p>
    <w:p w14:paraId="7136B8FD" w14:textId="77777777" w:rsidR="008B194D" w:rsidRPr="008B194D" w:rsidRDefault="008B194D" w:rsidP="008B194D">
      <w:pPr>
        <w:rPr>
          <w:rFonts w:ascii="Times New Roman" w:hAnsi="Times New Roman" w:cs="Times New Roman"/>
          <w:kern w:val="2"/>
          <w:sz w:val="24"/>
          <w:szCs w:val="24"/>
          <w14:ligatures w14:val="standardContextual"/>
        </w:rPr>
      </w:pPr>
      <w:r w:rsidRPr="008B194D">
        <w:rPr>
          <w:rFonts w:ascii="Times New Roman" w:hAnsi="Times New Roman" w:cs="Times New Roman"/>
          <w:kern w:val="2"/>
          <w:sz w:val="24"/>
          <w:szCs w:val="24"/>
          <w14:ligatures w14:val="standardContextual"/>
        </w:rPr>
        <w:t>One of SWP biggest assets as an organisation is its people this is reinforced within the chief constable delivery plan as a key priority</w:t>
      </w:r>
      <w:bookmarkStart w:id="1" w:name="_Hlk152519461"/>
      <w:r w:rsidRPr="008B194D">
        <w:rPr>
          <w:rFonts w:ascii="Times New Roman" w:hAnsi="Times New Roman" w:cs="Times New Roman"/>
          <w:kern w:val="2"/>
          <w:sz w:val="24"/>
          <w:szCs w:val="24"/>
          <w14:ligatures w14:val="standardContextual"/>
        </w:rPr>
        <w:t xml:space="preserve"> (SWP, 2021a). </w:t>
      </w:r>
      <w:bookmarkEnd w:id="1"/>
      <w:r w:rsidRPr="008B194D">
        <w:rPr>
          <w:rFonts w:ascii="Times New Roman" w:hAnsi="Times New Roman" w:cs="Times New Roman"/>
          <w:kern w:val="2"/>
          <w:sz w:val="24"/>
          <w:szCs w:val="24"/>
          <w14:ligatures w14:val="standardContextual"/>
        </w:rPr>
        <w:t xml:space="preserve">The SWP people strategy reinforces this with the aim of creating an empowered, engaged, and accountable workforce (SWP, 2021b). One way for the employees to have their views and feelings represented, would be to join an association, there are two main associations individuals can join trade unions and the police federation. </w:t>
      </w:r>
    </w:p>
    <w:p w14:paraId="5B63B8D2" w14:textId="77777777" w:rsidR="008B194D" w:rsidRPr="008B194D" w:rsidRDefault="008B194D" w:rsidP="008B194D">
      <w:pPr>
        <w:rPr>
          <w:rFonts w:ascii="Times New Roman" w:hAnsi="Times New Roman" w:cs="Times New Roman"/>
          <w:kern w:val="2"/>
          <w:sz w:val="24"/>
          <w:szCs w:val="24"/>
          <w14:ligatures w14:val="standardContextual"/>
        </w:rPr>
      </w:pPr>
      <w:r w:rsidRPr="008B194D">
        <w:rPr>
          <w:rFonts w:ascii="Times New Roman" w:hAnsi="Times New Roman" w:cs="Times New Roman"/>
          <w:kern w:val="2"/>
          <w:sz w:val="24"/>
          <w:szCs w:val="24"/>
          <w14:ligatures w14:val="standardContextual"/>
        </w:rPr>
        <w:t xml:space="preserve">Trade union statistics published by Department for Business and Trade showed a decrease in union members from 23.1% in 2021 to 22.3% in 2022 (Department for Business and Trade, 2023). </w:t>
      </w:r>
    </w:p>
    <w:p w14:paraId="1BB63452" w14:textId="77777777" w:rsidR="008B194D" w:rsidRPr="008B194D" w:rsidRDefault="008B194D" w:rsidP="008B194D">
      <w:pPr>
        <w:rPr>
          <w:rFonts w:ascii="Times New Roman" w:hAnsi="Times New Roman" w:cs="Times New Roman"/>
          <w:kern w:val="2"/>
          <w:sz w:val="24"/>
          <w:szCs w:val="24"/>
          <w14:ligatures w14:val="standardContextual"/>
        </w:rPr>
      </w:pPr>
      <w:r w:rsidRPr="008B194D">
        <w:rPr>
          <w:rFonts w:ascii="Times New Roman" w:hAnsi="Times New Roman" w:cs="Times New Roman"/>
          <w:kern w:val="2"/>
          <w:sz w:val="24"/>
          <w:szCs w:val="24"/>
          <w14:ligatures w14:val="standardContextual"/>
        </w:rPr>
        <w:t xml:space="preserve">However, </w:t>
      </w:r>
      <w:proofErr w:type="spellStart"/>
      <w:r w:rsidRPr="008B194D">
        <w:rPr>
          <w:rFonts w:ascii="Times New Roman" w:hAnsi="Times New Roman" w:cs="Times New Roman"/>
          <w:kern w:val="2"/>
          <w:sz w:val="24"/>
          <w:szCs w:val="24"/>
          <w14:ligatures w14:val="standardContextual"/>
        </w:rPr>
        <w:t>Suff</w:t>
      </w:r>
      <w:proofErr w:type="spellEnd"/>
      <w:r w:rsidRPr="008B194D">
        <w:rPr>
          <w:rFonts w:ascii="Times New Roman" w:hAnsi="Times New Roman" w:cs="Times New Roman"/>
          <w:kern w:val="2"/>
          <w:sz w:val="24"/>
          <w:szCs w:val="24"/>
          <w14:ligatures w14:val="standardContextual"/>
        </w:rPr>
        <w:t xml:space="preserve"> (2023) detailed that union membership has been considerably higher in the public sector in comparison to the private sector, and the disputes </w:t>
      </w:r>
      <w:proofErr w:type="gramStart"/>
      <w:r w:rsidRPr="008B194D">
        <w:rPr>
          <w:rFonts w:ascii="Times New Roman" w:hAnsi="Times New Roman" w:cs="Times New Roman"/>
          <w:kern w:val="2"/>
          <w:sz w:val="24"/>
          <w:szCs w:val="24"/>
          <w14:ligatures w14:val="standardContextual"/>
        </w:rPr>
        <w:t>over pay</w:t>
      </w:r>
      <w:proofErr w:type="gramEnd"/>
      <w:r w:rsidRPr="008B194D">
        <w:rPr>
          <w:rFonts w:ascii="Times New Roman" w:hAnsi="Times New Roman" w:cs="Times New Roman"/>
          <w:kern w:val="2"/>
          <w:sz w:val="24"/>
          <w:szCs w:val="24"/>
          <w14:ligatures w14:val="standardContextual"/>
        </w:rPr>
        <w:t xml:space="preserve"> in 2022/2023 have shown their influence in the sector.</w:t>
      </w:r>
    </w:p>
    <w:p w14:paraId="3801F413" w14:textId="77777777" w:rsidR="008B194D" w:rsidRPr="008B194D" w:rsidRDefault="008B194D" w:rsidP="008B194D">
      <w:pPr>
        <w:rPr>
          <w:rFonts w:ascii="Times New Roman" w:hAnsi="Times New Roman" w:cs="Times New Roman"/>
          <w:kern w:val="2"/>
          <w:sz w:val="24"/>
          <w:szCs w:val="24"/>
          <w14:ligatures w14:val="standardContextual"/>
        </w:rPr>
      </w:pPr>
      <w:r w:rsidRPr="008B194D">
        <w:rPr>
          <w:rFonts w:ascii="Times New Roman" w:hAnsi="Times New Roman" w:cs="Times New Roman"/>
          <w:kern w:val="2"/>
          <w:sz w:val="24"/>
          <w:szCs w:val="24"/>
          <w14:ligatures w14:val="standardContextual"/>
        </w:rPr>
        <w:t>This is further evidenced within SWP which shows employees who are part of a staff association, stands at 83% which is significantly higher than the 22.3% noted (SWP, 2023a).</w:t>
      </w:r>
    </w:p>
    <w:p w14:paraId="3DFD3EEA" w14:textId="77777777" w:rsidR="008B194D" w:rsidRPr="008B194D" w:rsidRDefault="008B194D" w:rsidP="008B194D">
      <w:pPr>
        <w:rPr>
          <w:rFonts w:ascii="Times New Roman" w:hAnsi="Times New Roman" w:cs="Times New Roman"/>
          <w:kern w:val="2"/>
          <w:sz w:val="24"/>
          <w:szCs w:val="24"/>
          <w14:ligatures w14:val="standardContextual"/>
        </w:rPr>
      </w:pPr>
      <w:r w:rsidRPr="008B194D">
        <w:rPr>
          <w:rFonts w:ascii="Times New Roman" w:hAnsi="Times New Roman" w:cs="Times New Roman"/>
          <w:kern w:val="2"/>
          <w:sz w:val="24"/>
          <w:szCs w:val="24"/>
          <w14:ligatures w14:val="standardContextual"/>
        </w:rPr>
        <w:t xml:space="preserve">CIPD (2023) outlined the influence trade unions have on organisations, they play a key role in protecting the interests of their members by negotiating with key stakeholders over a range of terms and conditions such as pay. </w:t>
      </w:r>
    </w:p>
    <w:p w14:paraId="376371D2" w14:textId="77777777" w:rsidR="008B194D" w:rsidRPr="008B194D" w:rsidRDefault="008B194D" w:rsidP="008B194D">
      <w:pPr>
        <w:rPr>
          <w:rFonts w:ascii="Times New Roman" w:hAnsi="Times New Roman" w:cs="Times New Roman"/>
          <w:kern w:val="2"/>
          <w:sz w:val="24"/>
          <w:szCs w:val="24"/>
          <w14:ligatures w14:val="standardContextual"/>
        </w:rPr>
      </w:pPr>
      <w:r w:rsidRPr="008B194D">
        <w:rPr>
          <w:rFonts w:ascii="Times New Roman" w:hAnsi="Times New Roman" w:cs="Times New Roman"/>
          <w:kern w:val="2"/>
          <w:sz w:val="24"/>
          <w:szCs w:val="24"/>
          <w14:ligatures w14:val="standardContextual"/>
        </w:rPr>
        <w:t>Trade unions and the police federation give employees an opportunity to influence the strategic direction of SWP. For example, both are heavily involved in the implementation of any pay awards. Most recently both officers and staff were awarded 7%, following the police remuneration review (Police Professional, 2023). With the ongoing cost of living crisis, it is key that employees feel valued.</w:t>
      </w:r>
    </w:p>
    <w:p w14:paraId="7D1264D2" w14:textId="77777777" w:rsidR="008B194D" w:rsidRPr="008B194D" w:rsidRDefault="008B194D" w:rsidP="008B194D">
      <w:pPr>
        <w:rPr>
          <w:rFonts w:ascii="Times New Roman" w:hAnsi="Times New Roman" w:cs="Times New Roman"/>
          <w:color w:val="1F3864" w:themeColor="accent1" w:themeShade="80"/>
          <w:kern w:val="2"/>
          <w:sz w:val="24"/>
          <w:szCs w:val="24"/>
          <w14:ligatures w14:val="standardContextual"/>
        </w:rPr>
      </w:pPr>
      <w:r w:rsidRPr="008B194D">
        <w:rPr>
          <w:rFonts w:ascii="Times New Roman" w:hAnsi="Times New Roman" w:cs="Times New Roman"/>
          <w:color w:val="1F3864" w:themeColor="accent1" w:themeShade="80"/>
          <w:kern w:val="2"/>
          <w:sz w:val="24"/>
          <w:szCs w:val="24"/>
          <w14:ligatures w14:val="standardContextual"/>
        </w:rPr>
        <w:t>2.2 Demand on officers</w:t>
      </w:r>
    </w:p>
    <w:p w14:paraId="45B2BCD5" w14:textId="77777777" w:rsidR="008B194D" w:rsidRPr="008B194D" w:rsidRDefault="008B194D" w:rsidP="008B194D">
      <w:pPr>
        <w:rPr>
          <w:rFonts w:ascii="Times New Roman" w:hAnsi="Times New Roman" w:cs="Times New Roman"/>
          <w:kern w:val="2"/>
          <w:sz w:val="24"/>
          <w:szCs w:val="24"/>
          <w14:ligatures w14:val="standardContextual"/>
        </w:rPr>
      </w:pPr>
      <w:r w:rsidRPr="008B194D">
        <w:rPr>
          <w:rFonts w:ascii="Times New Roman" w:hAnsi="Times New Roman" w:cs="Times New Roman"/>
          <w:kern w:val="2"/>
          <w:sz w:val="24"/>
          <w:szCs w:val="24"/>
          <w14:ligatures w14:val="standardContextual"/>
        </w:rPr>
        <w:t xml:space="preserve">During the past 3 years there has been an increased demand on Police Officers. Brown and Fleming (2022) examined the impact of working during the covid-19 pandemic. It highlighted factors such as increased workloads, difficulties with public, safety and wellbeing. </w:t>
      </w:r>
    </w:p>
    <w:p w14:paraId="75030A9F" w14:textId="77777777" w:rsidR="008B194D" w:rsidRPr="008B194D" w:rsidRDefault="008B194D" w:rsidP="008B194D">
      <w:pPr>
        <w:rPr>
          <w:rFonts w:ascii="Times New Roman" w:hAnsi="Times New Roman" w:cs="Times New Roman"/>
          <w:kern w:val="2"/>
          <w:sz w:val="24"/>
          <w:szCs w:val="24"/>
          <w14:ligatures w14:val="standardContextual"/>
        </w:rPr>
      </w:pPr>
      <w:r w:rsidRPr="008B194D">
        <w:rPr>
          <w:rFonts w:ascii="Times New Roman" w:hAnsi="Times New Roman" w:cs="Times New Roman"/>
          <w:kern w:val="2"/>
          <w:sz w:val="24"/>
          <w:szCs w:val="24"/>
          <w14:ligatures w14:val="standardContextual"/>
        </w:rPr>
        <w:t xml:space="preserve">In addition, it was also reported via The Police Federation of England and Wales (PFEW) Demand Capacity &amp; Welfare Survey 2020 that officers were detailing the pressures they were under (Elliot-Davies, 2021). </w:t>
      </w:r>
    </w:p>
    <w:p w14:paraId="10BB6E66" w14:textId="77777777" w:rsidR="008B194D" w:rsidRPr="008B194D" w:rsidRDefault="008B194D" w:rsidP="008B194D">
      <w:pPr>
        <w:rPr>
          <w:rFonts w:ascii="Times New Roman" w:hAnsi="Times New Roman" w:cs="Times New Roman"/>
          <w:kern w:val="2"/>
          <w:sz w:val="24"/>
          <w:szCs w:val="24"/>
          <w14:ligatures w14:val="standardContextual"/>
        </w:rPr>
      </w:pPr>
      <w:r w:rsidRPr="008B194D">
        <w:rPr>
          <w:rFonts w:ascii="Times New Roman" w:hAnsi="Times New Roman" w:cs="Times New Roman"/>
          <w:kern w:val="2"/>
          <w:sz w:val="24"/>
          <w:szCs w:val="24"/>
          <w14:ligatures w14:val="standardContextual"/>
        </w:rPr>
        <w:t xml:space="preserve">The above reflect the pressure officers have faced. SWP will need to ensure support and resilience is in place as this could impact service delivery if officers were to go sick. There has been a commitment by the force to provide support via the Occupational Health team and an external support provider called </w:t>
      </w:r>
      <w:proofErr w:type="spellStart"/>
      <w:r w:rsidRPr="008B194D">
        <w:rPr>
          <w:rFonts w:ascii="Times New Roman" w:hAnsi="Times New Roman" w:cs="Times New Roman"/>
          <w:kern w:val="2"/>
          <w:sz w:val="24"/>
          <w:szCs w:val="24"/>
          <w14:ligatures w14:val="standardContextual"/>
        </w:rPr>
        <w:t>Vivup</w:t>
      </w:r>
      <w:proofErr w:type="spellEnd"/>
      <w:r w:rsidRPr="008B194D">
        <w:rPr>
          <w:rFonts w:ascii="Times New Roman" w:hAnsi="Times New Roman" w:cs="Times New Roman"/>
          <w:kern w:val="2"/>
          <w:sz w:val="24"/>
          <w:szCs w:val="24"/>
          <w14:ligatures w14:val="standardContextual"/>
        </w:rPr>
        <w:t xml:space="preserve"> which is a free, independent employee support service. </w:t>
      </w:r>
    </w:p>
    <w:p w14:paraId="0187039E" w14:textId="77777777" w:rsidR="008B194D" w:rsidRPr="008B194D" w:rsidRDefault="008B194D" w:rsidP="008B194D">
      <w:pPr>
        <w:rPr>
          <w:rFonts w:ascii="Times New Roman" w:hAnsi="Times New Roman" w:cs="Times New Roman"/>
          <w:color w:val="1F3864" w:themeColor="accent1" w:themeShade="80"/>
          <w:kern w:val="2"/>
          <w:sz w:val="24"/>
          <w:szCs w:val="24"/>
          <w14:ligatures w14:val="standardContextual"/>
        </w:rPr>
      </w:pPr>
      <w:r w:rsidRPr="008B194D">
        <w:rPr>
          <w:rFonts w:ascii="Times New Roman" w:hAnsi="Times New Roman" w:cs="Times New Roman"/>
          <w:color w:val="1F3864" w:themeColor="accent1" w:themeShade="80"/>
          <w:kern w:val="2"/>
          <w:sz w:val="24"/>
          <w:szCs w:val="24"/>
          <w14:ligatures w14:val="standardContextual"/>
        </w:rPr>
        <w:t>2.3 Impact of strikes on National Health Services (NHS)</w:t>
      </w:r>
    </w:p>
    <w:p w14:paraId="33A27F98" w14:textId="77777777" w:rsidR="008B194D" w:rsidRPr="008B194D" w:rsidRDefault="008B194D" w:rsidP="008B194D">
      <w:pPr>
        <w:rPr>
          <w:rFonts w:ascii="Times New Roman" w:hAnsi="Times New Roman" w:cs="Times New Roman"/>
          <w:kern w:val="2"/>
          <w:sz w:val="24"/>
          <w:szCs w:val="24"/>
          <w14:ligatures w14:val="standardContextual"/>
        </w:rPr>
      </w:pPr>
      <w:r w:rsidRPr="008B194D">
        <w:rPr>
          <w:rFonts w:ascii="Times New Roman" w:hAnsi="Times New Roman" w:cs="Times New Roman"/>
          <w:kern w:val="2"/>
          <w:sz w:val="24"/>
          <w:szCs w:val="24"/>
          <w14:ligatures w14:val="standardContextual"/>
        </w:rPr>
        <w:lastRenderedPageBreak/>
        <w:t>SWP HRM need to be mindful of building and maintaining good working relationships with the associations. In comparison the NHS has seen a significant impact on its service delivery, following disputes over pay.</w:t>
      </w:r>
    </w:p>
    <w:p w14:paraId="7C05B0B9" w14:textId="77777777" w:rsidR="008B194D" w:rsidRPr="008B194D" w:rsidRDefault="008B194D" w:rsidP="008B194D">
      <w:pPr>
        <w:rPr>
          <w:rFonts w:ascii="Times New Roman" w:hAnsi="Times New Roman" w:cs="Times New Roman"/>
          <w:kern w:val="2"/>
          <w:sz w:val="24"/>
          <w:szCs w:val="24"/>
          <w14:ligatures w14:val="standardContextual"/>
        </w:rPr>
      </w:pPr>
      <w:r w:rsidRPr="008B194D">
        <w:rPr>
          <w:rFonts w:ascii="Times New Roman" w:hAnsi="Times New Roman" w:cs="Times New Roman"/>
          <w:kern w:val="2"/>
          <w:sz w:val="24"/>
          <w:szCs w:val="24"/>
          <w14:ligatures w14:val="standardContextual"/>
        </w:rPr>
        <w:t>Department of Health &amp; Social Care have reported that nearly 900,000 appointments were rescheduled due to strikes since December 2022 (Department of Health &amp; Social Care, 2023).</w:t>
      </w:r>
    </w:p>
    <w:p w14:paraId="0159B1FE" w14:textId="77777777" w:rsidR="008B194D" w:rsidRPr="008B194D" w:rsidRDefault="008B194D" w:rsidP="008B194D">
      <w:pPr>
        <w:rPr>
          <w:rFonts w:ascii="Times New Roman" w:hAnsi="Times New Roman" w:cs="Times New Roman"/>
          <w:kern w:val="2"/>
          <w:sz w:val="24"/>
          <w:szCs w:val="24"/>
          <w14:ligatures w14:val="standardContextual"/>
        </w:rPr>
      </w:pPr>
      <w:r w:rsidRPr="008B194D">
        <w:rPr>
          <w:rFonts w:ascii="Times New Roman" w:hAnsi="Times New Roman" w:cs="Times New Roman"/>
          <w:kern w:val="2"/>
          <w:sz w:val="24"/>
          <w:szCs w:val="24"/>
          <w14:ligatures w14:val="standardContextual"/>
        </w:rPr>
        <w:t>A journal review by Essex et al., (2022) reviewed the impact of strike action within health care and further identified significant impacts on access to care and that strike action was disruptive.</w:t>
      </w:r>
    </w:p>
    <w:p w14:paraId="690E140B" w14:textId="77777777" w:rsidR="008B194D" w:rsidRPr="008B194D" w:rsidRDefault="008B194D" w:rsidP="008B194D">
      <w:pPr>
        <w:rPr>
          <w:rFonts w:ascii="Times New Roman" w:hAnsi="Times New Roman" w:cs="Times New Roman"/>
          <w:kern w:val="2"/>
          <w:sz w:val="24"/>
          <w:szCs w:val="24"/>
          <w14:ligatures w14:val="standardContextual"/>
        </w:rPr>
      </w:pPr>
      <w:r w:rsidRPr="008B194D">
        <w:rPr>
          <w:rFonts w:ascii="Times New Roman" w:hAnsi="Times New Roman" w:cs="Times New Roman"/>
          <w:kern w:val="2"/>
          <w:sz w:val="24"/>
          <w:szCs w:val="24"/>
          <w14:ligatures w14:val="standardContextual"/>
        </w:rPr>
        <w:t xml:space="preserve">The above shows the possible impact to the service delivery if trade unions feel they are not valued or supported. A key message within the SWP chief constables’ delivery plan outlines providing communities with a quality policing service (SWP, 2021a), which would be difficult if officers were to take industrial action, but SWP could learn from the impact of industrial action and how these have significantly impacted the healthcare sector. </w:t>
      </w:r>
    </w:p>
    <w:p w14:paraId="5C23E1BB" w14:textId="77777777" w:rsidR="008B194D" w:rsidRPr="008B194D" w:rsidRDefault="008B194D" w:rsidP="008B194D">
      <w:pPr>
        <w:rPr>
          <w:rFonts w:ascii="Times New Roman" w:hAnsi="Times New Roman" w:cs="Times New Roman"/>
          <w:color w:val="1F3864" w:themeColor="accent1" w:themeShade="80"/>
          <w:kern w:val="2"/>
          <w:sz w:val="24"/>
          <w:szCs w:val="24"/>
          <w14:ligatures w14:val="standardContextual"/>
        </w:rPr>
      </w:pPr>
      <w:r w:rsidRPr="008B194D">
        <w:rPr>
          <w:rFonts w:ascii="Times New Roman" w:hAnsi="Times New Roman" w:cs="Times New Roman"/>
          <w:color w:val="1F3864" w:themeColor="accent1" w:themeShade="80"/>
          <w:kern w:val="2"/>
          <w:sz w:val="24"/>
          <w:szCs w:val="24"/>
          <w14:ligatures w14:val="standardContextual"/>
        </w:rPr>
        <w:t xml:space="preserve">2.4 Officers and staff inability to </w:t>
      </w:r>
      <w:proofErr w:type="gramStart"/>
      <w:r w:rsidRPr="008B194D">
        <w:rPr>
          <w:rFonts w:ascii="Times New Roman" w:hAnsi="Times New Roman" w:cs="Times New Roman"/>
          <w:color w:val="1F3864" w:themeColor="accent1" w:themeShade="80"/>
          <w:kern w:val="2"/>
          <w:sz w:val="24"/>
          <w:szCs w:val="24"/>
          <w14:ligatures w14:val="standardContextual"/>
        </w:rPr>
        <w:t>strike</w:t>
      </w:r>
      <w:proofErr w:type="gramEnd"/>
    </w:p>
    <w:p w14:paraId="6797B246" w14:textId="77777777" w:rsidR="008B194D" w:rsidRPr="008B194D" w:rsidRDefault="008B194D" w:rsidP="008B194D">
      <w:pPr>
        <w:rPr>
          <w:rFonts w:ascii="Times New Roman" w:hAnsi="Times New Roman" w:cs="Times New Roman"/>
          <w:kern w:val="2"/>
          <w:sz w:val="24"/>
          <w:szCs w:val="24"/>
          <w14:ligatures w14:val="standardContextual"/>
        </w:rPr>
      </w:pPr>
      <w:r w:rsidRPr="008B194D">
        <w:rPr>
          <w:rFonts w:ascii="Times New Roman" w:hAnsi="Times New Roman" w:cs="Times New Roman"/>
          <w:kern w:val="2"/>
          <w:sz w:val="24"/>
          <w:szCs w:val="24"/>
          <w14:ligatures w14:val="standardContextual"/>
        </w:rPr>
        <w:t>Police officers cannot strike like healthcare workers due to an act of parliament created (PFEW, no date), however if SWP officers are ever allowed to strike, SWP would need to consider the impact of public safety and ensure adequate resources are in place. There is a ballot being proposed by PFEW to its members see if strike action is an option (The Telegraph, 2023).</w:t>
      </w:r>
    </w:p>
    <w:p w14:paraId="419F247C" w14:textId="77777777" w:rsidR="008B194D" w:rsidRPr="008B194D" w:rsidRDefault="008B194D" w:rsidP="008B194D">
      <w:pPr>
        <w:rPr>
          <w:rFonts w:ascii="Times New Roman" w:hAnsi="Times New Roman" w:cs="Times New Roman"/>
          <w:kern w:val="2"/>
          <w:sz w:val="24"/>
          <w:szCs w:val="24"/>
          <w14:ligatures w14:val="standardContextual"/>
        </w:rPr>
      </w:pPr>
      <w:r w:rsidRPr="008B194D">
        <w:rPr>
          <w:rFonts w:ascii="Times New Roman" w:hAnsi="Times New Roman" w:cs="Times New Roman"/>
          <w:kern w:val="2"/>
          <w:sz w:val="24"/>
          <w:szCs w:val="24"/>
          <w14:ligatures w14:val="standardContextual"/>
        </w:rPr>
        <w:t>There has been a request from The Scottish Police Federation (SPF) asking their officers to restrict the level of service they provide and not work beyond their normal shifts (SPF, 2023).</w:t>
      </w:r>
    </w:p>
    <w:p w14:paraId="114788F5" w14:textId="77777777" w:rsidR="008B194D" w:rsidRPr="008B194D" w:rsidRDefault="008B194D" w:rsidP="008B194D">
      <w:pPr>
        <w:rPr>
          <w:rFonts w:ascii="Times New Roman" w:hAnsi="Times New Roman" w:cs="Times New Roman"/>
          <w:kern w:val="2"/>
          <w:sz w:val="24"/>
          <w:szCs w:val="24"/>
          <w14:ligatures w14:val="standardContextual"/>
        </w:rPr>
      </w:pPr>
      <w:bookmarkStart w:id="2" w:name="_Hlk150279695"/>
      <w:r w:rsidRPr="008B194D">
        <w:rPr>
          <w:rFonts w:ascii="Times New Roman" w:hAnsi="Times New Roman" w:cs="Times New Roman"/>
          <w:kern w:val="2"/>
          <w:sz w:val="24"/>
          <w:szCs w:val="24"/>
          <w14:ligatures w14:val="standardContextual"/>
        </w:rPr>
        <w:t>If officers within SWP looked at this approach and just worked their set shifts only, this could have a detriment impact on the organisation’s ability to deliver on a key organisation goal which is preventing crime and anti-social behaviour by being visible within communities. SWP figures from January 2023 to October 2023 showed that the amount of overtime requests stood at 215,991 if officers refused to work overtime, this could see 1.2 million hours lost which could have been in place to support the public (SWP, 2023b).</w:t>
      </w:r>
    </w:p>
    <w:p w14:paraId="005DE5AA" w14:textId="77777777" w:rsidR="008B194D" w:rsidRPr="008B194D" w:rsidRDefault="008B194D" w:rsidP="008B194D">
      <w:pPr>
        <w:rPr>
          <w:rFonts w:ascii="Times New Roman" w:hAnsi="Times New Roman" w:cs="Times New Roman"/>
          <w:kern w:val="2"/>
          <w:sz w:val="24"/>
          <w:szCs w:val="24"/>
          <w14:ligatures w14:val="standardContextual"/>
        </w:rPr>
      </w:pPr>
      <w:r w:rsidRPr="008B194D">
        <w:rPr>
          <w:rFonts w:ascii="Times New Roman" w:hAnsi="Times New Roman" w:cs="Times New Roman"/>
          <w:kern w:val="2"/>
          <w:sz w:val="24"/>
          <w:szCs w:val="24"/>
          <w14:ligatures w14:val="standardContextual"/>
        </w:rPr>
        <w:t>Evidence showing the significant impact that police officers strikes could have on public service is reflected within Belgium, where officers here can strike with caveats in relation to notification and the number of individuals who can strike at any one time (European Public Service Union, 2021). These strikes have affected travellers and disrupted flights (Politico, 2021).</w:t>
      </w:r>
    </w:p>
    <w:p w14:paraId="2D406940" w14:textId="77777777" w:rsidR="008B194D" w:rsidRPr="008B194D" w:rsidRDefault="008B194D" w:rsidP="008B194D">
      <w:pPr>
        <w:rPr>
          <w:rFonts w:ascii="Times New Roman" w:hAnsi="Times New Roman" w:cs="Times New Roman"/>
          <w:kern w:val="2"/>
          <w:sz w:val="24"/>
          <w:szCs w:val="24"/>
          <w14:ligatures w14:val="standardContextual"/>
        </w:rPr>
      </w:pPr>
      <w:r w:rsidRPr="008B194D">
        <w:rPr>
          <w:rFonts w:ascii="Times New Roman" w:hAnsi="Times New Roman" w:cs="Times New Roman"/>
          <w:kern w:val="2"/>
          <w:sz w:val="24"/>
          <w:szCs w:val="24"/>
          <w14:ligatures w14:val="standardContextual"/>
        </w:rPr>
        <w:t xml:space="preserve">The above shows the implications of employees not feeling valued, the detrimental impact on service delivery and direction of an organisation if unions feel additional measures by its members are required.   </w:t>
      </w:r>
    </w:p>
    <w:bookmarkEnd w:id="2"/>
    <w:p w14:paraId="1B128276" w14:textId="77777777" w:rsidR="008B194D" w:rsidRPr="008B194D" w:rsidRDefault="008B194D" w:rsidP="008B194D">
      <w:pPr>
        <w:rPr>
          <w:rFonts w:ascii="Times New Roman" w:hAnsi="Times New Roman" w:cs="Times New Roman"/>
          <w:kern w:val="2"/>
          <w:sz w:val="24"/>
          <w:szCs w:val="24"/>
          <w14:ligatures w14:val="standardContextual"/>
        </w:rPr>
      </w:pPr>
    </w:p>
    <w:p w14:paraId="3023B24C" w14:textId="77777777" w:rsidR="008B194D" w:rsidRPr="008B194D" w:rsidRDefault="008B194D" w:rsidP="008B194D">
      <w:pPr>
        <w:rPr>
          <w:rFonts w:ascii="Times New Roman" w:hAnsi="Times New Roman" w:cs="Times New Roman"/>
          <w:b/>
          <w:bCs/>
          <w:color w:val="1F3864" w:themeColor="accent1" w:themeShade="80"/>
          <w:kern w:val="2"/>
          <w:sz w:val="24"/>
          <w:szCs w:val="24"/>
          <w14:ligatures w14:val="standardContextual"/>
        </w:rPr>
      </w:pPr>
      <w:r w:rsidRPr="008B194D">
        <w:rPr>
          <w:rFonts w:ascii="Times New Roman" w:hAnsi="Times New Roman" w:cs="Times New Roman"/>
          <w:b/>
          <w:bCs/>
          <w:color w:val="1F3864" w:themeColor="accent1" w:themeShade="80"/>
          <w:kern w:val="2"/>
          <w:sz w:val="24"/>
          <w:szCs w:val="24"/>
          <w14:ligatures w14:val="standardContextual"/>
        </w:rPr>
        <w:t>Sociological Factor</w:t>
      </w:r>
    </w:p>
    <w:p w14:paraId="647BE7BF" w14:textId="77777777" w:rsidR="008B194D" w:rsidRPr="008B194D" w:rsidRDefault="008B194D" w:rsidP="008B194D">
      <w:pPr>
        <w:rPr>
          <w:rFonts w:ascii="Times New Roman" w:hAnsi="Times New Roman" w:cs="Times New Roman"/>
          <w:kern w:val="2"/>
          <w:sz w:val="24"/>
          <w:szCs w:val="24"/>
          <w:u w:val="single"/>
          <w14:ligatures w14:val="standardContextual"/>
        </w:rPr>
      </w:pPr>
      <w:r w:rsidRPr="008B194D">
        <w:rPr>
          <w:rFonts w:ascii="Times New Roman" w:hAnsi="Times New Roman" w:cs="Times New Roman"/>
          <w:color w:val="1F3864" w:themeColor="accent1" w:themeShade="80"/>
          <w:kern w:val="2"/>
          <w:sz w:val="24"/>
          <w:szCs w:val="24"/>
          <w14:ligatures w14:val="standardContextual"/>
        </w:rPr>
        <w:t xml:space="preserve">2.5 Public trust following major social </w:t>
      </w:r>
      <w:proofErr w:type="gramStart"/>
      <w:r w:rsidRPr="008B194D">
        <w:rPr>
          <w:rFonts w:ascii="Times New Roman" w:hAnsi="Times New Roman" w:cs="Times New Roman"/>
          <w:color w:val="1F3864" w:themeColor="accent1" w:themeShade="80"/>
          <w:kern w:val="2"/>
          <w:sz w:val="24"/>
          <w:szCs w:val="24"/>
          <w14:ligatures w14:val="standardContextual"/>
        </w:rPr>
        <w:t>events</w:t>
      </w:r>
      <w:proofErr w:type="gramEnd"/>
    </w:p>
    <w:p w14:paraId="007677F0" w14:textId="77777777" w:rsidR="008B194D" w:rsidRPr="008B194D" w:rsidRDefault="008B194D" w:rsidP="008B194D">
      <w:pPr>
        <w:rPr>
          <w:rFonts w:ascii="Times New Roman" w:hAnsi="Times New Roman" w:cs="Times New Roman"/>
          <w:kern w:val="2"/>
          <w:sz w:val="24"/>
          <w:szCs w:val="24"/>
          <w14:ligatures w14:val="standardContextual"/>
        </w:rPr>
      </w:pPr>
      <w:r w:rsidRPr="008B194D">
        <w:rPr>
          <w:rFonts w:ascii="Times New Roman" w:hAnsi="Times New Roman" w:cs="Times New Roman"/>
          <w:kern w:val="2"/>
          <w:sz w:val="24"/>
          <w:szCs w:val="24"/>
          <w14:ligatures w14:val="standardContextual"/>
        </w:rPr>
        <w:lastRenderedPageBreak/>
        <w:t xml:space="preserve">For </w:t>
      </w:r>
      <w:proofErr w:type="gramStart"/>
      <w:r w:rsidRPr="008B194D">
        <w:rPr>
          <w:rFonts w:ascii="Times New Roman" w:hAnsi="Times New Roman" w:cs="Times New Roman"/>
          <w:kern w:val="2"/>
          <w:sz w:val="24"/>
          <w:szCs w:val="24"/>
          <w14:ligatures w14:val="standardContextual"/>
        </w:rPr>
        <w:t>a number of</w:t>
      </w:r>
      <w:proofErr w:type="gramEnd"/>
      <w:r w:rsidRPr="008B194D">
        <w:rPr>
          <w:rFonts w:ascii="Times New Roman" w:hAnsi="Times New Roman" w:cs="Times New Roman"/>
          <w:kern w:val="2"/>
          <w:sz w:val="24"/>
          <w:szCs w:val="24"/>
          <w14:ligatures w14:val="standardContextual"/>
        </w:rPr>
        <w:t xml:space="preserve"> years, major events have affected the trust and confidence the public have for the police. Particularly those from diverse cultures and communities. For example, the murder of George Floyd in 2021, sparked a huge discussion around racism and policing (Independent, 2021). </w:t>
      </w:r>
    </w:p>
    <w:p w14:paraId="5BE3D4BA" w14:textId="77777777" w:rsidR="008B194D" w:rsidRPr="008B194D" w:rsidRDefault="008B194D" w:rsidP="008B194D">
      <w:pPr>
        <w:rPr>
          <w:rFonts w:ascii="Times New Roman" w:hAnsi="Times New Roman" w:cs="Times New Roman"/>
          <w:kern w:val="2"/>
          <w:sz w:val="24"/>
          <w:szCs w:val="24"/>
          <w14:ligatures w14:val="standardContextual"/>
        </w:rPr>
      </w:pPr>
      <w:r w:rsidRPr="008B194D">
        <w:rPr>
          <w:rFonts w:ascii="Times New Roman" w:hAnsi="Times New Roman" w:cs="Times New Roman"/>
          <w:kern w:val="2"/>
          <w:sz w:val="24"/>
          <w:szCs w:val="24"/>
          <w14:ligatures w14:val="standardContextual"/>
        </w:rPr>
        <w:t xml:space="preserve">Following a systematic review by Nagel &amp; </w:t>
      </w:r>
      <w:proofErr w:type="spellStart"/>
      <w:r w:rsidRPr="008B194D">
        <w:rPr>
          <w:rFonts w:ascii="Times New Roman" w:hAnsi="Times New Roman" w:cs="Times New Roman"/>
          <w:kern w:val="2"/>
          <w:sz w:val="24"/>
          <w:szCs w:val="24"/>
          <w14:ligatures w14:val="standardContextual"/>
        </w:rPr>
        <w:t>Nivette</w:t>
      </w:r>
      <w:proofErr w:type="spellEnd"/>
      <w:r w:rsidRPr="008B194D">
        <w:rPr>
          <w:rFonts w:ascii="Times New Roman" w:hAnsi="Times New Roman" w:cs="Times New Roman"/>
          <w:kern w:val="2"/>
          <w:sz w:val="24"/>
          <w:szCs w:val="24"/>
          <w14:ligatures w14:val="standardContextual"/>
        </w:rPr>
        <w:t xml:space="preserve">, (2022) it found that public trust in the police does change following high-profile events and that violent altercations had a negative impact on trust. </w:t>
      </w:r>
    </w:p>
    <w:p w14:paraId="4E64D9A8" w14:textId="77777777" w:rsidR="008B194D" w:rsidRPr="008B194D" w:rsidRDefault="008B194D" w:rsidP="008B194D">
      <w:pPr>
        <w:rPr>
          <w:rFonts w:ascii="Times New Roman" w:hAnsi="Times New Roman" w:cs="Times New Roman"/>
          <w:kern w:val="2"/>
          <w:sz w:val="24"/>
          <w:szCs w:val="24"/>
          <w14:ligatures w14:val="standardContextual"/>
        </w:rPr>
      </w:pPr>
      <w:r w:rsidRPr="008B194D">
        <w:rPr>
          <w:rFonts w:ascii="Times New Roman" w:hAnsi="Times New Roman" w:cs="Times New Roman"/>
          <w:kern w:val="2"/>
          <w:sz w:val="24"/>
          <w:szCs w:val="24"/>
          <w14:ligatures w14:val="standardContextual"/>
        </w:rPr>
        <w:t xml:space="preserve">Further evidence which supports this was conducted by the Policy Institute at King’s College London (2022) which found that confidence in policing has decreased by 20% since 1981. </w:t>
      </w:r>
    </w:p>
    <w:p w14:paraId="0DFEF187" w14:textId="77777777" w:rsidR="008B194D" w:rsidRPr="008B194D" w:rsidRDefault="008B194D" w:rsidP="008B194D">
      <w:pPr>
        <w:rPr>
          <w:rFonts w:ascii="Times New Roman" w:hAnsi="Times New Roman" w:cs="Times New Roman"/>
          <w:color w:val="1F3864" w:themeColor="accent1" w:themeShade="80"/>
          <w:kern w:val="2"/>
          <w:sz w:val="24"/>
          <w:szCs w:val="24"/>
          <w14:ligatures w14:val="standardContextual"/>
        </w:rPr>
      </w:pPr>
      <w:r w:rsidRPr="008B194D">
        <w:rPr>
          <w:rFonts w:ascii="Times New Roman" w:hAnsi="Times New Roman" w:cs="Times New Roman"/>
          <w:color w:val="1F3864" w:themeColor="accent1" w:themeShade="80"/>
          <w:kern w:val="2"/>
          <w:sz w:val="24"/>
          <w:szCs w:val="24"/>
          <w14:ligatures w14:val="standardContextual"/>
        </w:rPr>
        <w:t>2.6 Representative workforce</w:t>
      </w:r>
    </w:p>
    <w:p w14:paraId="08848650" w14:textId="77777777" w:rsidR="008B194D" w:rsidRPr="008B194D" w:rsidRDefault="008B194D" w:rsidP="008B194D">
      <w:pPr>
        <w:rPr>
          <w:rFonts w:ascii="Times New Roman" w:hAnsi="Times New Roman" w:cs="Times New Roman"/>
          <w:kern w:val="2"/>
          <w:sz w:val="24"/>
          <w:szCs w:val="24"/>
          <w14:ligatures w14:val="standardContextual"/>
        </w:rPr>
      </w:pPr>
      <w:r w:rsidRPr="008B194D">
        <w:rPr>
          <w:rFonts w:ascii="Times New Roman" w:hAnsi="Times New Roman" w:cs="Times New Roman"/>
          <w:kern w:val="2"/>
          <w:sz w:val="24"/>
          <w:szCs w:val="24"/>
          <w14:ligatures w14:val="standardContextual"/>
        </w:rPr>
        <w:t xml:space="preserve">These events and research are a reminder that SWP need a representative workforce to build trust, </w:t>
      </w:r>
      <w:proofErr w:type="gramStart"/>
      <w:r w:rsidRPr="008B194D">
        <w:rPr>
          <w:rFonts w:ascii="Times New Roman" w:hAnsi="Times New Roman" w:cs="Times New Roman"/>
          <w:kern w:val="2"/>
          <w:sz w:val="24"/>
          <w:szCs w:val="24"/>
          <w14:ligatures w14:val="standardContextual"/>
        </w:rPr>
        <w:t>confidence</w:t>
      </w:r>
      <w:proofErr w:type="gramEnd"/>
      <w:r w:rsidRPr="008B194D">
        <w:rPr>
          <w:rFonts w:ascii="Times New Roman" w:hAnsi="Times New Roman" w:cs="Times New Roman"/>
          <w:kern w:val="2"/>
          <w:sz w:val="24"/>
          <w:szCs w:val="24"/>
          <w14:ligatures w14:val="standardContextual"/>
        </w:rPr>
        <w:t xml:space="preserve"> and relationships within the communities it serves. Data in relation to self-declared ethnicity within SWP showed that in 2021 Black and minority ethnic (BME) stood at 2.6% and the percentage within the force area stood at 6.6%. In comparison SWP sat at 26 out of the 44 police forces within England and Wales (Police.Uk, no date).</w:t>
      </w:r>
    </w:p>
    <w:p w14:paraId="5F215C5D" w14:textId="77777777" w:rsidR="008B194D" w:rsidRPr="008B194D" w:rsidRDefault="008B194D" w:rsidP="008B194D">
      <w:pPr>
        <w:rPr>
          <w:rFonts w:ascii="Times New Roman" w:hAnsi="Times New Roman" w:cs="Times New Roman"/>
          <w:kern w:val="2"/>
          <w:sz w:val="24"/>
          <w:szCs w:val="24"/>
          <w14:ligatures w14:val="standardContextual"/>
        </w:rPr>
      </w:pPr>
      <w:r w:rsidRPr="008B194D">
        <w:rPr>
          <w:rFonts w:ascii="Times New Roman" w:hAnsi="Times New Roman" w:cs="Times New Roman"/>
          <w:kern w:val="2"/>
          <w:sz w:val="24"/>
          <w:szCs w:val="24"/>
          <w14:ligatures w14:val="standardContextual"/>
        </w:rPr>
        <w:t xml:space="preserve">Data on </w:t>
      </w:r>
      <w:bookmarkStart w:id="3" w:name="_Hlk152415812"/>
      <w:r w:rsidRPr="008B194D">
        <w:rPr>
          <w:rFonts w:ascii="Times New Roman" w:hAnsi="Times New Roman" w:cs="Times New Roman"/>
          <w:kern w:val="2"/>
          <w:sz w:val="24"/>
          <w:szCs w:val="24"/>
          <w14:ligatures w14:val="standardContextual"/>
        </w:rPr>
        <w:t xml:space="preserve">Black and Asian Minority Ethnic (BAME) representation </w:t>
      </w:r>
      <w:bookmarkEnd w:id="3"/>
      <w:r w:rsidRPr="008B194D">
        <w:rPr>
          <w:rFonts w:ascii="Times New Roman" w:hAnsi="Times New Roman" w:cs="Times New Roman"/>
          <w:kern w:val="2"/>
          <w:sz w:val="24"/>
          <w:szCs w:val="24"/>
          <w14:ligatures w14:val="standardContextual"/>
        </w:rPr>
        <w:t>within SWP is now at 3.44% for police officers (SWP, 2023c). This has shown an increase which suggests SWP is making progress with becoming a representative workforce, but this is still below the 6.6%.</w:t>
      </w:r>
    </w:p>
    <w:p w14:paraId="1DE1498F" w14:textId="77777777" w:rsidR="008B194D" w:rsidRPr="008B194D" w:rsidRDefault="008B194D" w:rsidP="008B194D">
      <w:pPr>
        <w:rPr>
          <w:rFonts w:ascii="Times New Roman" w:hAnsi="Times New Roman" w:cs="Times New Roman"/>
          <w:kern w:val="2"/>
          <w:sz w:val="24"/>
          <w:szCs w:val="24"/>
          <w14:ligatures w14:val="standardContextual"/>
        </w:rPr>
      </w:pPr>
      <w:r w:rsidRPr="008B194D">
        <w:rPr>
          <w:rFonts w:ascii="Times New Roman" w:hAnsi="Times New Roman" w:cs="Times New Roman"/>
          <w:kern w:val="2"/>
          <w:sz w:val="24"/>
          <w:szCs w:val="24"/>
          <w14:ligatures w14:val="standardContextual"/>
        </w:rPr>
        <w:t>Strategic HRM play a key role in helping shape the future of the organisation’s workforce. Within SWP there has been an investment to address this under representation which has seen the creation of a ‘Positive action’ team, this team encourage individuals from under-represented groups and communities to engage with the recruitment and progression opportunities. With the overall aim to better understand communities (SWP, 2022).</w:t>
      </w:r>
    </w:p>
    <w:p w14:paraId="66CFAA65" w14:textId="77777777" w:rsidR="008B194D" w:rsidRPr="008B194D" w:rsidRDefault="008B194D" w:rsidP="008B194D">
      <w:pPr>
        <w:rPr>
          <w:rFonts w:ascii="Times New Roman" w:hAnsi="Times New Roman" w:cs="Times New Roman"/>
          <w:color w:val="1F3864" w:themeColor="accent1" w:themeShade="80"/>
          <w:kern w:val="2"/>
          <w:sz w:val="24"/>
          <w:szCs w:val="24"/>
          <w14:ligatures w14:val="standardContextual"/>
        </w:rPr>
      </w:pPr>
      <w:r w:rsidRPr="008B194D">
        <w:rPr>
          <w:rFonts w:ascii="Times New Roman" w:hAnsi="Times New Roman" w:cs="Times New Roman"/>
          <w:color w:val="1F3864" w:themeColor="accent1" w:themeShade="80"/>
          <w:kern w:val="2"/>
          <w:sz w:val="24"/>
          <w:szCs w:val="24"/>
          <w14:ligatures w14:val="standardContextual"/>
        </w:rPr>
        <w:t>2.7 Building trust and confidence</w:t>
      </w:r>
    </w:p>
    <w:p w14:paraId="47C8CE6A" w14:textId="77777777" w:rsidR="008B194D" w:rsidRPr="008B194D" w:rsidRDefault="008B194D" w:rsidP="008B194D">
      <w:pPr>
        <w:rPr>
          <w:rFonts w:ascii="Times New Roman" w:hAnsi="Times New Roman" w:cs="Times New Roman"/>
          <w:kern w:val="2"/>
          <w:sz w:val="24"/>
          <w:szCs w:val="24"/>
          <w14:ligatures w14:val="standardContextual"/>
        </w:rPr>
      </w:pPr>
      <w:r w:rsidRPr="008B194D">
        <w:rPr>
          <w:rFonts w:ascii="Times New Roman" w:hAnsi="Times New Roman" w:cs="Times New Roman"/>
          <w:kern w:val="2"/>
          <w:sz w:val="24"/>
          <w:szCs w:val="24"/>
          <w14:ligatures w14:val="standardContextual"/>
        </w:rPr>
        <w:t>Building trust and confidence within the communities of Wales has also been further advanced across the public sector via Welsh governments’ creation of the ‘Criminal Justice Anti-Racism Action Plan’. With a key element being understanding and increasing diversity and representation (UK Government, 2022).</w:t>
      </w:r>
    </w:p>
    <w:p w14:paraId="7DA39DA8" w14:textId="77777777" w:rsidR="008B194D" w:rsidRPr="008B194D" w:rsidRDefault="008B194D" w:rsidP="008B194D">
      <w:pPr>
        <w:rPr>
          <w:rFonts w:ascii="Times New Roman" w:hAnsi="Times New Roman" w:cs="Times New Roman"/>
          <w:kern w:val="2"/>
          <w:sz w:val="24"/>
          <w:szCs w:val="24"/>
          <w14:ligatures w14:val="standardContextual"/>
        </w:rPr>
      </w:pPr>
      <w:r w:rsidRPr="008B194D">
        <w:rPr>
          <w:rFonts w:ascii="Times New Roman" w:hAnsi="Times New Roman" w:cs="Times New Roman"/>
          <w:kern w:val="2"/>
          <w:sz w:val="24"/>
          <w:szCs w:val="24"/>
          <w14:ligatures w14:val="standardContextual"/>
        </w:rPr>
        <w:t>SWP recognises the importance of having a representative workforce and its role of building trust and confidence within the community. This reflected within the chief constable’s delivery plan as a key objective within the people priority. ‘We will develop a diverse and inclusive organisation that reflects and supports our communities’. (SWP, 2021a). This is also detailed as a priority within SWP &amp; Crime Plan 2022-26 with an aim to ‘reduce and prevent crime and anti-social behaviour to keep people safe and confident in their homes and communities’ (SWP &amp; Police and Crime Commissioner, no date).</w:t>
      </w:r>
    </w:p>
    <w:p w14:paraId="08E43E7B" w14:textId="77777777" w:rsidR="008B194D" w:rsidRPr="008B194D" w:rsidRDefault="008B194D" w:rsidP="008B194D">
      <w:pPr>
        <w:rPr>
          <w:rFonts w:ascii="Times New Roman" w:hAnsi="Times New Roman" w:cs="Times New Roman"/>
          <w:kern w:val="2"/>
          <w:sz w:val="24"/>
          <w:szCs w:val="24"/>
          <w14:ligatures w14:val="standardContextual"/>
        </w:rPr>
      </w:pPr>
      <w:r w:rsidRPr="008B194D">
        <w:rPr>
          <w:rFonts w:ascii="Times New Roman" w:hAnsi="Times New Roman" w:cs="Times New Roman"/>
          <w:kern w:val="2"/>
          <w:sz w:val="24"/>
          <w:szCs w:val="24"/>
          <w14:ligatures w14:val="standardContextual"/>
        </w:rPr>
        <w:t>If the communities of South Wales do not feel represented or supported, then this could have a detrimental impact on the force’s performance in relation to the reporting of crime and the protection of the public.</w:t>
      </w:r>
    </w:p>
    <w:p w14:paraId="373D9F52" w14:textId="77777777" w:rsidR="008B194D" w:rsidRPr="008B194D" w:rsidRDefault="008B194D" w:rsidP="008B194D">
      <w:pPr>
        <w:rPr>
          <w:rFonts w:ascii="Times New Roman" w:hAnsi="Times New Roman" w:cs="Times New Roman"/>
          <w:color w:val="1F3864" w:themeColor="accent1" w:themeShade="80"/>
          <w:kern w:val="2"/>
          <w:sz w:val="24"/>
          <w:szCs w:val="24"/>
          <w14:ligatures w14:val="standardContextual"/>
        </w:rPr>
      </w:pPr>
      <w:r w:rsidRPr="008B194D">
        <w:rPr>
          <w:rFonts w:ascii="Times New Roman" w:hAnsi="Times New Roman" w:cs="Times New Roman"/>
          <w:color w:val="1F3864" w:themeColor="accent1" w:themeShade="80"/>
          <w:kern w:val="2"/>
          <w:sz w:val="24"/>
          <w:szCs w:val="24"/>
          <w14:ligatures w14:val="standardContextual"/>
        </w:rPr>
        <w:t>2.8 Recent riots in South Wales</w:t>
      </w:r>
    </w:p>
    <w:p w14:paraId="5215CDD3" w14:textId="77777777" w:rsidR="008B194D" w:rsidRPr="008B194D" w:rsidRDefault="008B194D" w:rsidP="008B194D">
      <w:pPr>
        <w:rPr>
          <w:rFonts w:ascii="Times New Roman" w:hAnsi="Times New Roman" w:cs="Times New Roman"/>
          <w:kern w:val="2"/>
          <w:sz w:val="24"/>
          <w:szCs w:val="24"/>
          <w14:ligatures w14:val="standardContextual"/>
        </w:rPr>
      </w:pPr>
      <w:r w:rsidRPr="008B194D">
        <w:rPr>
          <w:rFonts w:ascii="Times New Roman" w:hAnsi="Times New Roman" w:cs="Times New Roman"/>
          <w:kern w:val="2"/>
          <w:sz w:val="24"/>
          <w:szCs w:val="24"/>
          <w14:ligatures w14:val="standardContextual"/>
        </w:rPr>
        <w:lastRenderedPageBreak/>
        <w:t xml:space="preserve">Within the last two years there has been two instances in which riots have occurred in two of the more deprived areas of South Wales, Swansea </w:t>
      </w:r>
      <w:proofErr w:type="gramStart"/>
      <w:r w:rsidRPr="008B194D">
        <w:rPr>
          <w:rFonts w:ascii="Times New Roman" w:hAnsi="Times New Roman" w:cs="Times New Roman"/>
          <w:kern w:val="2"/>
          <w:sz w:val="24"/>
          <w:szCs w:val="24"/>
          <w14:ligatures w14:val="standardContextual"/>
        </w:rPr>
        <w:t>Mayhill</w:t>
      </w:r>
      <w:proofErr w:type="gramEnd"/>
      <w:r w:rsidRPr="008B194D">
        <w:rPr>
          <w:rFonts w:ascii="Times New Roman" w:hAnsi="Times New Roman" w:cs="Times New Roman"/>
          <w:kern w:val="2"/>
          <w:sz w:val="24"/>
          <w:szCs w:val="24"/>
          <w14:ligatures w14:val="standardContextual"/>
        </w:rPr>
        <w:t xml:space="preserve"> and Cardiff Ely. For Swansea Mayhill BBC News reported that the riot came when crime within this area was at its highest point since 2018 (BBC, 2021). More recently in May 2023 a riot started within Ely, which is a suburb of Cardiff. It is noted by ITV as ‘one of Wales’s most impoverished areas.’ (ITV, 2023). Following these events Plaid Cymru noted the deprivation in these communities and the lack of community cohesion (Nation Cymru, 2023). This was further examined by BBC news. Detailing the possible lack of opportunities for young people within the Ely area, deprivation and distrust within this area which could have contributed towards the violence (BBC, 2023). </w:t>
      </w:r>
    </w:p>
    <w:p w14:paraId="29860AF8" w14:textId="77777777" w:rsidR="008B194D" w:rsidRPr="008B194D" w:rsidRDefault="008B194D" w:rsidP="008B194D">
      <w:pPr>
        <w:rPr>
          <w:rFonts w:ascii="Times New Roman" w:hAnsi="Times New Roman" w:cs="Times New Roman"/>
          <w:kern w:val="2"/>
          <w:sz w:val="24"/>
          <w:szCs w:val="24"/>
          <w14:ligatures w14:val="standardContextual"/>
        </w:rPr>
      </w:pPr>
      <w:r w:rsidRPr="008B194D">
        <w:rPr>
          <w:rFonts w:ascii="Times New Roman" w:hAnsi="Times New Roman" w:cs="Times New Roman"/>
          <w:kern w:val="2"/>
          <w:sz w:val="24"/>
          <w:szCs w:val="24"/>
          <w14:ligatures w14:val="standardContextual"/>
        </w:rPr>
        <w:t xml:space="preserve">The above show the importance of the force supporting all communities of South Wales and the impact of this on the force reputation. </w:t>
      </w:r>
    </w:p>
    <w:p w14:paraId="165F947A" w14:textId="77777777" w:rsidR="008B194D" w:rsidRPr="008B194D" w:rsidRDefault="008B194D" w:rsidP="008B194D">
      <w:pPr>
        <w:rPr>
          <w:rFonts w:ascii="Times New Roman" w:hAnsi="Times New Roman" w:cs="Times New Roman"/>
          <w:color w:val="1F3864" w:themeColor="accent1" w:themeShade="80"/>
          <w:kern w:val="2"/>
          <w:sz w:val="24"/>
          <w:szCs w:val="24"/>
          <w14:ligatures w14:val="standardContextual"/>
        </w:rPr>
      </w:pPr>
      <w:r w:rsidRPr="008B194D">
        <w:rPr>
          <w:rFonts w:ascii="Times New Roman" w:hAnsi="Times New Roman" w:cs="Times New Roman"/>
          <w:color w:val="1F3864" w:themeColor="accent1" w:themeShade="80"/>
          <w:kern w:val="2"/>
          <w:sz w:val="24"/>
          <w:szCs w:val="24"/>
          <w14:ligatures w14:val="standardContextual"/>
        </w:rPr>
        <w:t xml:space="preserve">2.9 Becoming an employer of </w:t>
      </w:r>
      <w:proofErr w:type="gramStart"/>
      <w:r w:rsidRPr="008B194D">
        <w:rPr>
          <w:rFonts w:ascii="Times New Roman" w:hAnsi="Times New Roman" w:cs="Times New Roman"/>
          <w:color w:val="1F3864" w:themeColor="accent1" w:themeShade="80"/>
          <w:kern w:val="2"/>
          <w:sz w:val="24"/>
          <w:szCs w:val="24"/>
          <w14:ligatures w14:val="standardContextual"/>
        </w:rPr>
        <w:t>choice</w:t>
      </w:r>
      <w:proofErr w:type="gramEnd"/>
    </w:p>
    <w:p w14:paraId="6BCFD1A0" w14:textId="083E911D" w:rsidR="008B194D" w:rsidRPr="008B194D" w:rsidRDefault="008B194D" w:rsidP="008B194D">
      <w:pPr>
        <w:rPr>
          <w:rFonts w:ascii="Times New Roman" w:hAnsi="Times New Roman" w:cs="Times New Roman"/>
          <w:kern w:val="2"/>
          <w:sz w:val="24"/>
          <w:szCs w:val="24"/>
          <w14:ligatures w14:val="standardContextual"/>
        </w:rPr>
      </w:pPr>
      <w:r w:rsidRPr="008B194D">
        <w:rPr>
          <w:rFonts w:ascii="Times New Roman" w:hAnsi="Times New Roman" w:cs="Times New Roman"/>
          <w:kern w:val="2"/>
          <w:sz w:val="24"/>
          <w:szCs w:val="24"/>
          <w14:ligatures w14:val="standardContextual"/>
        </w:rPr>
        <w:t>To further build a representative workforce SWP would need to look at improving the employer brand and become an employer of choice. Peters (2023</w:t>
      </w:r>
      <w:r w:rsidR="00055105">
        <w:rPr>
          <w:rFonts w:ascii="Times New Roman" w:hAnsi="Times New Roman" w:cs="Times New Roman"/>
          <w:kern w:val="2"/>
          <w:sz w:val="24"/>
          <w:szCs w:val="24"/>
          <w14:ligatures w14:val="standardContextual"/>
        </w:rPr>
        <w:t>a</w:t>
      </w:r>
      <w:r w:rsidRPr="008B194D">
        <w:rPr>
          <w:rFonts w:ascii="Times New Roman" w:hAnsi="Times New Roman" w:cs="Times New Roman"/>
          <w:kern w:val="2"/>
          <w:sz w:val="24"/>
          <w:szCs w:val="24"/>
          <w14:ligatures w14:val="standardContextual"/>
        </w:rPr>
        <w:t xml:space="preserve">) reported that strong employer branding can mean organisations can attract, </w:t>
      </w:r>
      <w:proofErr w:type="gramStart"/>
      <w:r w:rsidRPr="008B194D">
        <w:rPr>
          <w:rFonts w:ascii="Times New Roman" w:hAnsi="Times New Roman" w:cs="Times New Roman"/>
          <w:kern w:val="2"/>
          <w:sz w:val="24"/>
          <w:szCs w:val="24"/>
          <w14:ligatures w14:val="standardContextual"/>
        </w:rPr>
        <w:t>recruit</w:t>
      </w:r>
      <w:proofErr w:type="gramEnd"/>
      <w:r w:rsidRPr="008B194D">
        <w:rPr>
          <w:rFonts w:ascii="Times New Roman" w:hAnsi="Times New Roman" w:cs="Times New Roman"/>
          <w:kern w:val="2"/>
          <w:sz w:val="24"/>
          <w:szCs w:val="24"/>
          <w14:ligatures w14:val="standardContextual"/>
        </w:rPr>
        <w:t xml:space="preserve"> and retain the right people. It further details the benefit to personalise the employment relationship to that of a diverse workforce. </w:t>
      </w:r>
    </w:p>
    <w:p w14:paraId="1EA9E801" w14:textId="77777777" w:rsidR="008B194D" w:rsidRPr="008B194D" w:rsidRDefault="008B194D" w:rsidP="008B194D">
      <w:pPr>
        <w:rPr>
          <w:rFonts w:ascii="Times New Roman" w:hAnsi="Times New Roman" w:cs="Times New Roman"/>
          <w:kern w:val="2"/>
          <w:sz w:val="24"/>
          <w:szCs w:val="24"/>
          <w14:ligatures w14:val="standardContextual"/>
        </w:rPr>
      </w:pPr>
      <w:r w:rsidRPr="008B194D">
        <w:rPr>
          <w:rFonts w:ascii="Times New Roman" w:hAnsi="Times New Roman" w:cs="Times New Roman"/>
          <w:kern w:val="2"/>
          <w:sz w:val="24"/>
          <w:szCs w:val="24"/>
          <w14:ligatures w14:val="standardContextual"/>
        </w:rPr>
        <w:t>Further research conducted by Jonsen et al., (2021) reviewed how organisations need to show the benefits of having a diverse and inclusive workforce. The research also out outlined that organisations use diversity and inclusion branding to attract talent and appear as an employer of choice.</w:t>
      </w:r>
    </w:p>
    <w:p w14:paraId="77363205" w14:textId="6B8E034E" w:rsidR="008B194D" w:rsidRPr="008B194D" w:rsidRDefault="008B194D" w:rsidP="008B194D">
      <w:pPr>
        <w:rPr>
          <w:rFonts w:ascii="Times New Roman" w:hAnsi="Times New Roman" w:cs="Times New Roman"/>
          <w:kern w:val="2"/>
          <w:sz w:val="24"/>
          <w:szCs w:val="24"/>
          <w14:ligatures w14:val="standardContextual"/>
        </w:rPr>
      </w:pPr>
      <w:r w:rsidRPr="008B194D">
        <w:rPr>
          <w:rFonts w:ascii="Times New Roman" w:hAnsi="Times New Roman" w:cs="Times New Roman"/>
          <w:kern w:val="2"/>
          <w:sz w:val="24"/>
          <w:szCs w:val="24"/>
          <w14:ligatures w14:val="standardContextual"/>
        </w:rPr>
        <w:t xml:space="preserve">SWP has implemented a Joint Equality Plan 2019- 2023 (SWP, no date </w:t>
      </w:r>
      <w:r w:rsidR="0089556F">
        <w:rPr>
          <w:rFonts w:ascii="Times New Roman" w:hAnsi="Times New Roman" w:cs="Times New Roman"/>
          <w:kern w:val="2"/>
          <w:sz w:val="24"/>
          <w:szCs w:val="24"/>
          <w14:ligatures w14:val="standardContextual"/>
        </w:rPr>
        <w:t>b</w:t>
      </w:r>
      <w:r w:rsidRPr="008B194D">
        <w:rPr>
          <w:rFonts w:ascii="Times New Roman" w:hAnsi="Times New Roman" w:cs="Times New Roman"/>
          <w:kern w:val="2"/>
          <w:sz w:val="24"/>
          <w:szCs w:val="24"/>
          <w14:ligatures w14:val="standardContextual"/>
        </w:rPr>
        <w:t xml:space="preserve">) and Joint Race Equality Plan, 2021-2025 (SWP, no date </w:t>
      </w:r>
      <w:r w:rsidR="0089556F">
        <w:rPr>
          <w:rFonts w:ascii="Times New Roman" w:hAnsi="Times New Roman" w:cs="Times New Roman"/>
          <w:kern w:val="2"/>
          <w:sz w:val="24"/>
          <w:szCs w:val="24"/>
          <w14:ligatures w14:val="standardContextual"/>
        </w:rPr>
        <w:t>c</w:t>
      </w:r>
      <w:r w:rsidRPr="008B194D">
        <w:rPr>
          <w:rFonts w:ascii="Times New Roman" w:hAnsi="Times New Roman" w:cs="Times New Roman"/>
          <w:kern w:val="2"/>
          <w:sz w:val="24"/>
          <w:szCs w:val="24"/>
          <w14:ligatures w14:val="standardContextual"/>
        </w:rPr>
        <w:t xml:space="preserve">) with key metrics of work to increase the diversity of the South Wales Police workforce, with a particular focus on race and gender, to better reflect the communities. </w:t>
      </w:r>
    </w:p>
    <w:p w14:paraId="7529EAD7" w14:textId="77777777" w:rsidR="008B194D" w:rsidRPr="008B194D" w:rsidRDefault="008B194D" w:rsidP="008B194D">
      <w:pPr>
        <w:rPr>
          <w:b/>
          <w:bCs/>
          <w:kern w:val="2"/>
          <w:sz w:val="24"/>
          <w:szCs w:val="24"/>
          <w:u w:val="single"/>
          <w14:ligatures w14:val="standardContextual"/>
        </w:rPr>
      </w:pPr>
      <w:r w:rsidRPr="008B194D">
        <w:rPr>
          <w:rFonts w:ascii="Times New Roman" w:hAnsi="Times New Roman" w:cs="Times New Roman"/>
          <w:kern w:val="2"/>
          <w:sz w:val="24"/>
          <w:szCs w:val="24"/>
          <w14:ligatures w14:val="standardContextual"/>
        </w:rPr>
        <w:t xml:space="preserve">Data from SWP has shown a year-on-year increase from </w:t>
      </w:r>
      <w:bookmarkStart w:id="4" w:name="_Hlk152417623"/>
      <w:r w:rsidRPr="008B194D">
        <w:rPr>
          <w:rFonts w:ascii="Times New Roman" w:hAnsi="Times New Roman" w:cs="Times New Roman"/>
          <w:kern w:val="2"/>
          <w:sz w:val="24"/>
          <w:szCs w:val="24"/>
          <w14:ligatures w14:val="standardContextual"/>
        </w:rPr>
        <w:t xml:space="preserve">BAME applicants </w:t>
      </w:r>
      <w:bookmarkEnd w:id="4"/>
      <w:r w:rsidRPr="008B194D">
        <w:rPr>
          <w:rFonts w:ascii="Times New Roman" w:hAnsi="Times New Roman" w:cs="Times New Roman"/>
          <w:kern w:val="2"/>
          <w:sz w:val="24"/>
          <w:szCs w:val="24"/>
          <w14:ligatures w14:val="standardContextual"/>
        </w:rPr>
        <w:t>for police staff roles. From 2021 to 2023 it has increased from 4.8% to 8.75%. For police officer roles BAME applications have remained at a consistent level with a dip in January 2023 but then a sharp increase in March- June 2023, the percentage range was between 6-9%. (SWP, 2023d). SWP still needs to continue building a reflective workforce of the communities it serves.</w:t>
      </w:r>
    </w:p>
    <w:p w14:paraId="64233237" w14:textId="77777777" w:rsidR="008B194D" w:rsidRPr="008B194D" w:rsidRDefault="008B194D" w:rsidP="008B194D">
      <w:pPr>
        <w:rPr>
          <w:b/>
          <w:bCs/>
          <w:kern w:val="2"/>
          <w:sz w:val="24"/>
          <w:szCs w:val="24"/>
          <w:u w:val="single"/>
          <w14:ligatures w14:val="standardContextual"/>
        </w:rPr>
      </w:pPr>
    </w:p>
    <w:p w14:paraId="354A486A" w14:textId="77777777" w:rsidR="008B194D" w:rsidRPr="008B194D" w:rsidRDefault="008B194D" w:rsidP="008B194D">
      <w:pPr>
        <w:rPr>
          <w:rFonts w:ascii="Times New Roman" w:hAnsi="Times New Roman" w:cs="Times New Roman"/>
          <w:b/>
          <w:bCs/>
          <w:color w:val="1F3864" w:themeColor="accent1" w:themeShade="80"/>
          <w:kern w:val="2"/>
          <w:sz w:val="24"/>
          <w:szCs w:val="24"/>
          <w14:ligatures w14:val="standardContextual"/>
        </w:rPr>
      </w:pPr>
      <w:r w:rsidRPr="008B194D">
        <w:rPr>
          <w:rFonts w:ascii="Times New Roman" w:hAnsi="Times New Roman" w:cs="Times New Roman"/>
          <w:b/>
          <w:bCs/>
          <w:color w:val="1F3864" w:themeColor="accent1" w:themeShade="80"/>
          <w:kern w:val="2"/>
          <w:sz w:val="24"/>
          <w:szCs w:val="24"/>
          <w14:ligatures w14:val="standardContextual"/>
        </w:rPr>
        <w:t>Technological Factor</w:t>
      </w:r>
    </w:p>
    <w:p w14:paraId="7DC8DB94" w14:textId="77777777" w:rsidR="008B194D" w:rsidRPr="008B194D" w:rsidRDefault="008B194D" w:rsidP="008B194D">
      <w:pPr>
        <w:rPr>
          <w:rFonts w:ascii="Times New Roman" w:hAnsi="Times New Roman" w:cs="Times New Roman"/>
          <w:color w:val="1F3864" w:themeColor="accent1" w:themeShade="80"/>
          <w:kern w:val="2"/>
          <w:sz w:val="24"/>
          <w:szCs w:val="24"/>
          <w14:ligatures w14:val="standardContextual"/>
        </w:rPr>
      </w:pPr>
      <w:r w:rsidRPr="008B194D">
        <w:rPr>
          <w:rFonts w:ascii="Times New Roman" w:hAnsi="Times New Roman" w:cs="Times New Roman"/>
          <w:color w:val="1F3864" w:themeColor="accent1" w:themeShade="80"/>
          <w:kern w:val="2"/>
          <w:sz w:val="24"/>
          <w:szCs w:val="24"/>
          <w14:ligatures w14:val="standardContextual"/>
        </w:rPr>
        <w:t>2.10 Growth of AI</w:t>
      </w:r>
    </w:p>
    <w:p w14:paraId="1D9CAB23" w14:textId="77777777" w:rsidR="008B194D" w:rsidRPr="008B194D" w:rsidRDefault="008B194D" w:rsidP="008B194D">
      <w:pPr>
        <w:rPr>
          <w:rFonts w:ascii="Times New Roman" w:hAnsi="Times New Roman" w:cs="Times New Roman"/>
          <w:kern w:val="2"/>
          <w:sz w:val="24"/>
          <w:szCs w:val="24"/>
          <w14:ligatures w14:val="standardContextual"/>
        </w:rPr>
      </w:pPr>
      <w:r w:rsidRPr="008B194D">
        <w:rPr>
          <w:rFonts w:ascii="Times New Roman" w:hAnsi="Times New Roman" w:cs="Times New Roman"/>
          <w:kern w:val="2"/>
          <w:sz w:val="24"/>
          <w:szCs w:val="24"/>
          <w14:ligatures w14:val="standardContextual"/>
        </w:rPr>
        <w:t xml:space="preserve">During the last 10 years there has been a significant and rapid growth in the use of technology and Artificial Intelligence (AI). According to the latest CIPD Labour Market Output Report (2023) employers see generative AI as an opportunity, with increased productivity viewed as the biggest benefit that this technology could bring. According to McKinsey (2023) report regarding the potential of generative AI it supported these discussions around improved </w:t>
      </w:r>
      <w:proofErr w:type="gramStart"/>
      <w:r w:rsidRPr="008B194D">
        <w:rPr>
          <w:rFonts w:ascii="Times New Roman" w:hAnsi="Times New Roman" w:cs="Times New Roman"/>
          <w:kern w:val="2"/>
          <w:sz w:val="24"/>
          <w:szCs w:val="24"/>
          <w14:ligatures w14:val="standardContextual"/>
        </w:rPr>
        <w:t>productivity</w:t>
      </w:r>
      <w:proofErr w:type="gramEnd"/>
      <w:r w:rsidRPr="008B194D">
        <w:rPr>
          <w:rFonts w:ascii="Times New Roman" w:hAnsi="Times New Roman" w:cs="Times New Roman"/>
          <w:kern w:val="2"/>
          <w:sz w:val="24"/>
          <w:szCs w:val="24"/>
          <w14:ligatures w14:val="standardContextual"/>
        </w:rPr>
        <w:t xml:space="preserve"> and it predicted a potential increase in economic </w:t>
      </w:r>
      <w:r w:rsidRPr="008B194D">
        <w:rPr>
          <w:rFonts w:ascii="Times New Roman" w:hAnsi="Times New Roman" w:cs="Times New Roman"/>
          <w:kern w:val="2"/>
          <w:sz w:val="24"/>
          <w:szCs w:val="24"/>
          <w14:ligatures w14:val="standardContextual"/>
        </w:rPr>
        <w:lastRenderedPageBreak/>
        <w:t xml:space="preserve">value to organisations that the technology brings however, it did also raise the possible risks such as cost to implement and this technology being fair or bias. </w:t>
      </w:r>
    </w:p>
    <w:p w14:paraId="1E5E269F" w14:textId="77777777" w:rsidR="008B194D" w:rsidRPr="008B194D" w:rsidRDefault="008B194D" w:rsidP="008B194D">
      <w:pPr>
        <w:rPr>
          <w:rFonts w:ascii="Times New Roman" w:hAnsi="Times New Roman" w:cs="Times New Roman"/>
          <w:kern w:val="2"/>
          <w:sz w:val="24"/>
          <w:szCs w:val="24"/>
          <w:shd w:val="clear" w:color="auto" w:fill="FFFFFF"/>
          <w14:ligatures w14:val="standardContextual"/>
        </w:rPr>
      </w:pPr>
      <w:r w:rsidRPr="008B194D">
        <w:rPr>
          <w:rFonts w:ascii="Times New Roman" w:hAnsi="Times New Roman" w:cs="Times New Roman"/>
          <w:kern w:val="2"/>
          <w:sz w:val="24"/>
          <w:szCs w:val="24"/>
          <w:shd w:val="clear" w:color="auto" w:fill="FFFFFF"/>
          <w14:ligatures w14:val="standardContextual"/>
        </w:rPr>
        <w:t xml:space="preserve">Ezzeddine, Bayerl and Gibson (2023) journal review explored police forces use of AI technology and the public’s perception of this technology implemented by police forces. The review highlighted concerns from the public around privacy as well as improving security. </w:t>
      </w:r>
    </w:p>
    <w:p w14:paraId="1CFC717D" w14:textId="77777777" w:rsidR="008B194D" w:rsidRPr="008B194D" w:rsidRDefault="008B194D" w:rsidP="008B194D">
      <w:pPr>
        <w:rPr>
          <w:rFonts w:ascii="Times New Roman" w:hAnsi="Times New Roman" w:cs="Times New Roman"/>
          <w:kern w:val="2"/>
          <w:sz w:val="24"/>
          <w:szCs w:val="24"/>
          <w14:ligatures w14:val="standardContextual"/>
        </w:rPr>
      </w:pPr>
      <w:r w:rsidRPr="008B194D">
        <w:rPr>
          <w:rFonts w:ascii="Times New Roman" w:hAnsi="Times New Roman" w:cs="Times New Roman"/>
          <w:kern w:val="2"/>
          <w:sz w:val="24"/>
          <w:szCs w:val="24"/>
          <w14:ligatures w14:val="standardContextual"/>
        </w:rPr>
        <w:t>The above highlights how AI and technological advances are shaping the way organisations deliver their service, SWP will they need to ensure it embraces this technology and as a public sector organisation it will need to be clear in how it uses this to deliver the service. SWP HRM will need to assist to ensure the workforce has the correct infrastructure in place to support, such as training and upskilling of staff. SWP has invested in its Digital and ICT teams increasing the number of staff in these areas. The headcount within this team has increased from 186 to 215 from March 2020 – October 2023 (SWP, 2023e).</w:t>
      </w:r>
    </w:p>
    <w:p w14:paraId="1B9A8614" w14:textId="77777777" w:rsidR="008B194D" w:rsidRPr="008B194D" w:rsidRDefault="008B194D" w:rsidP="008B194D">
      <w:pPr>
        <w:rPr>
          <w:rFonts w:ascii="Times New Roman" w:hAnsi="Times New Roman" w:cs="Times New Roman"/>
          <w:kern w:val="2"/>
          <w:sz w:val="24"/>
          <w:szCs w:val="24"/>
          <w14:ligatures w14:val="standardContextual"/>
        </w:rPr>
      </w:pPr>
      <w:r w:rsidRPr="008B194D">
        <w:rPr>
          <w:rFonts w:ascii="Times New Roman" w:hAnsi="Times New Roman" w:cs="Times New Roman"/>
          <w:kern w:val="2"/>
          <w:sz w:val="24"/>
          <w:szCs w:val="24"/>
          <w14:ligatures w14:val="standardContextual"/>
        </w:rPr>
        <w:t xml:space="preserve">Within SWP chief constable delivery plan 2021-2025 it is recognised that technology is a key priority </w:t>
      </w:r>
      <w:proofErr w:type="gramStart"/>
      <w:r w:rsidRPr="008B194D">
        <w:rPr>
          <w:rFonts w:ascii="Times New Roman" w:hAnsi="Times New Roman" w:cs="Times New Roman"/>
          <w:kern w:val="2"/>
          <w:sz w:val="24"/>
          <w:szCs w:val="24"/>
          <w14:ligatures w14:val="standardContextual"/>
        </w:rPr>
        <w:t>area</w:t>
      </w:r>
      <w:proofErr w:type="gramEnd"/>
      <w:r w:rsidRPr="008B194D">
        <w:rPr>
          <w:rFonts w:ascii="Times New Roman" w:hAnsi="Times New Roman" w:cs="Times New Roman"/>
          <w:kern w:val="2"/>
          <w:sz w:val="24"/>
          <w:szCs w:val="24"/>
          <w14:ligatures w14:val="standardContextual"/>
        </w:rPr>
        <w:t xml:space="preserve"> and it highlights ‘We will maximise the use of technology to effectively engage with our communities, improve our reach and deliver bespoke solutions’ (SWP, 2021a).</w:t>
      </w:r>
    </w:p>
    <w:p w14:paraId="1216738D" w14:textId="77777777" w:rsidR="008B194D" w:rsidRPr="008B194D" w:rsidRDefault="008B194D" w:rsidP="008B194D">
      <w:pPr>
        <w:rPr>
          <w:rFonts w:ascii="Times New Roman" w:hAnsi="Times New Roman" w:cs="Times New Roman"/>
          <w:color w:val="1F3864" w:themeColor="accent1" w:themeShade="80"/>
          <w:kern w:val="2"/>
          <w:sz w:val="24"/>
          <w:szCs w:val="24"/>
          <w14:ligatures w14:val="standardContextual"/>
        </w:rPr>
      </w:pPr>
      <w:r w:rsidRPr="008B194D">
        <w:rPr>
          <w:rFonts w:ascii="Times New Roman" w:hAnsi="Times New Roman" w:cs="Times New Roman"/>
          <w:color w:val="1F3864" w:themeColor="accent1" w:themeShade="80"/>
          <w:kern w:val="2"/>
          <w:sz w:val="24"/>
          <w:szCs w:val="24"/>
          <w14:ligatures w14:val="standardContextual"/>
        </w:rPr>
        <w:t>2.11 AI in South Wales Police – Facial recognition cameras</w:t>
      </w:r>
    </w:p>
    <w:p w14:paraId="025BAA3D" w14:textId="0B56FA8D" w:rsidR="008B194D" w:rsidRPr="008B194D" w:rsidRDefault="008B194D" w:rsidP="008B194D">
      <w:pPr>
        <w:rPr>
          <w:rFonts w:ascii="Times New Roman" w:hAnsi="Times New Roman" w:cs="Times New Roman"/>
          <w:kern w:val="2"/>
          <w:sz w:val="24"/>
          <w:szCs w:val="24"/>
          <w14:ligatures w14:val="standardContextual"/>
        </w:rPr>
      </w:pPr>
      <w:r w:rsidRPr="008B194D">
        <w:rPr>
          <w:rFonts w:ascii="Times New Roman" w:hAnsi="Times New Roman" w:cs="Times New Roman"/>
          <w:kern w:val="2"/>
          <w:sz w:val="24"/>
          <w:szCs w:val="24"/>
          <w14:ligatures w14:val="standardContextual"/>
        </w:rPr>
        <w:t xml:space="preserve">One area SWP has implemented AI is the use of facial recognition software at key events to identify criminals and prevent crime. It has published data online outlining how the cameras and technology use the data to provide transparency to the public, it further details the algorithms used to ensure the technology is used fairly (SWP, no date </w:t>
      </w:r>
      <w:r w:rsidR="0089556F">
        <w:rPr>
          <w:rFonts w:ascii="Times New Roman" w:hAnsi="Times New Roman" w:cs="Times New Roman"/>
          <w:kern w:val="2"/>
          <w:sz w:val="24"/>
          <w:szCs w:val="24"/>
          <w14:ligatures w14:val="standardContextual"/>
        </w:rPr>
        <w:t>d</w:t>
      </w:r>
      <w:r w:rsidRPr="008B194D">
        <w:rPr>
          <w:rFonts w:ascii="Times New Roman" w:hAnsi="Times New Roman" w:cs="Times New Roman"/>
          <w:kern w:val="2"/>
          <w:sz w:val="24"/>
          <w:szCs w:val="24"/>
          <w14:ligatures w14:val="standardContextual"/>
        </w:rPr>
        <w:t>).</w:t>
      </w:r>
    </w:p>
    <w:p w14:paraId="119E9A9D" w14:textId="77777777" w:rsidR="008B194D" w:rsidRPr="008B194D" w:rsidRDefault="008B194D" w:rsidP="008B194D">
      <w:pPr>
        <w:rPr>
          <w:rFonts w:ascii="Times New Roman" w:hAnsi="Times New Roman" w:cs="Times New Roman"/>
          <w:kern w:val="2"/>
          <w:sz w:val="24"/>
          <w:szCs w:val="24"/>
          <w:shd w:val="clear" w:color="auto" w:fill="FFFFFF"/>
          <w14:ligatures w14:val="standardContextual"/>
        </w:rPr>
      </w:pPr>
      <w:r w:rsidRPr="008B194D">
        <w:rPr>
          <w:rFonts w:ascii="Times New Roman" w:hAnsi="Times New Roman" w:cs="Times New Roman"/>
          <w:kern w:val="2"/>
          <w:sz w:val="24"/>
          <w:szCs w:val="24"/>
          <w14:ligatures w14:val="standardContextual"/>
        </w:rPr>
        <w:t>The use of this technology was paused following a challenge by civil rights group Liberty and Mr Ed Bridges. The claim related to Mr Bridges feeling his human rights were breached. Court of appeal confirmed the use of the technology was unlawful (BBC, 2020). Following the legal challenge SWP created codes of practise. It detailed ‘</w:t>
      </w:r>
      <w:r w:rsidRPr="008B194D">
        <w:rPr>
          <w:rFonts w:ascii="Times New Roman" w:hAnsi="Times New Roman" w:cs="Times New Roman"/>
          <w:kern w:val="2"/>
          <w:sz w:val="24"/>
          <w:szCs w:val="24"/>
          <w:shd w:val="clear" w:color="auto" w:fill="FFFFFF"/>
          <w14:ligatures w14:val="standardContextual"/>
        </w:rPr>
        <w:t xml:space="preserve">the </w:t>
      </w:r>
      <w:proofErr w:type="gramStart"/>
      <w:r w:rsidRPr="008B194D">
        <w:rPr>
          <w:rFonts w:ascii="Times New Roman" w:hAnsi="Times New Roman" w:cs="Times New Roman"/>
          <w:kern w:val="2"/>
          <w:sz w:val="24"/>
          <w:szCs w:val="24"/>
          <w:shd w:val="clear" w:color="auto" w:fill="FFFFFF"/>
          <w14:ligatures w14:val="standardContextual"/>
        </w:rPr>
        <w:t>results</w:t>
      </w:r>
      <w:proofErr w:type="gramEnd"/>
      <w:r w:rsidRPr="008B194D">
        <w:rPr>
          <w:rFonts w:ascii="Times New Roman" w:hAnsi="Times New Roman" w:cs="Times New Roman"/>
          <w:kern w:val="2"/>
          <w:sz w:val="24"/>
          <w:szCs w:val="24"/>
          <w:shd w:val="clear" w:color="auto" w:fill="FFFFFF"/>
          <w14:ligatures w14:val="standardContextual"/>
        </w:rPr>
        <w:t xml:space="preserve"> of independent evaluation shows that there is no risk of the technology causing a breach of equality requirements through bias or discrimination’ It also highlighted that 61 individuals were arrested for various outstanding offences (SWP, 2023f).</w:t>
      </w:r>
    </w:p>
    <w:p w14:paraId="0C9E3236" w14:textId="77777777" w:rsidR="008B194D" w:rsidRPr="008B194D" w:rsidRDefault="008B194D" w:rsidP="008B194D">
      <w:pPr>
        <w:rPr>
          <w:rFonts w:ascii="Times New Roman" w:hAnsi="Times New Roman" w:cs="Times New Roman"/>
          <w:kern w:val="2"/>
          <w:sz w:val="24"/>
          <w:szCs w:val="24"/>
          <w:shd w:val="clear" w:color="auto" w:fill="FFFFFF"/>
          <w14:ligatures w14:val="standardContextual"/>
        </w:rPr>
      </w:pPr>
      <w:r w:rsidRPr="008B194D">
        <w:rPr>
          <w:rFonts w:ascii="Times New Roman" w:hAnsi="Times New Roman" w:cs="Times New Roman"/>
          <w:kern w:val="2"/>
          <w:sz w:val="24"/>
          <w:szCs w:val="24"/>
          <w:shd w:val="clear" w:color="auto" w:fill="FFFFFF"/>
          <w14:ligatures w14:val="standardContextual"/>
        </w:rPr>
        <w:t xml:space="preserve">SWP could use this implementation as a learnt experience to ensure when using technology in the future it is means tested with clear policies and procedures in place. HRM would a key factor in the implementation of these policies and procedures. This would benefit the organisations and the public by providing transparency. </w:t>
      </w:r>
    </w:p>
    <w:p w14:paraId="2BF8FC70" w14:textId="77777777" w:rsidR="008B194D" w:rsidRPr="008B194D" w:rsidRDefault="008B194D" w:rsidP="008B194D">
      <w:pPr>
        <w:rPr>
          <w:rFonts w:ascii="Times New Roman" w:hAnsi="Times New Roman" w:cs="Times New Roman"/>
          <w:kern w:val="2"/>
          <w:sz w:val="24"/>
          <w:szCs w:val="24"/>
          <w:shd w:val="clear" w:color="auto" w:fill="FFFFFF"/>
          <w14:ligatures w14:val="standardContextual"/>
        </w:rPr>
      </w:pPr>
      <w:r w:rsidRPr="008B194D">
        <w:rPr>
          <w:rFonts w:ascii="Times New Roman" w:hAnsi="Times New Roman" w:cs="Times New Roman"/>
          <w:kern w:val="2"/>
          <w:sz w:val="24"/>
          <w:szCs w:val="24"/>
          <w:shd w:val="clear" w:color="auto" w:fill="FFFFFF"/>
          <w14:ligatures w14:val="standardContextual"/>
        </w:rPr>
        <w:t>As technology has advanced so has the way in which criminals commit their offences.</w:t>
      </w:r>
    </w:p>
    <w:p w14:paraId="09F91EB8" w14:textId="77777777" w:rsidR="008B194D" w:rsidRPr="008B194D" w:rsidRDefault="008B194D" w:rsidP="008B194D">
      <w:pPr>
        <w:rPr>
          <w:rFonts w:ascii="Times New Roman" w:hAnsi="Times New Roman" w:cs="Times New Roman"/>
          <w:color w:val="1F3864" w:themeColor="accent1" w:themeShade="80"/>
          <w:kern w:val="2"/>
          <w:sz w:val="24"/>
          <w:szCs w:val="24"/>
          <w:shd w:val="clear" w:color="auto" w:fill="FFFFFF"/>
          <w14:ligatures w14:val="standardContextual"/>
        </w:rPr>
      </w:pPr>
      <w:r w:rsidRPr="008B194D">
        <w:rPr>
          <w:rFonts w:ascii="Times New Roman" w:hAnsi="Times New Roman" w:cs="Times New Roman"/>
          <w:color w:val="1F3864" w:themeColor="accent1" w:themeShade="80"/>
          <w:kern w:val="2"/>
          <w:sz w:val="24"/>
          <w:szCs w:val="24"/>
          <w:shd w:val="clear" w:color="auto" w:fill="FFFFFF"/>
          <w14:ligatures w14:val="standardContextual"/>
        </w:rPr>
        <w:t>2.12 Growth in Cybercrime</w:t>
      </w:r>
    </w:p>
    <w:p w14:paraId="351C3E01" w14:textId="77777777" w:rsidR="008B194D" w:rsidRPr="008B194D" w:rsidRDefault="008B194D" w:rsidP="008B194D">
      <w:pPr>
        <w:rPr>
          <w:rFonts w:ascii="Times New Roman" w:hAnsi="Times New Roman" w:cs="Times New Roman"/>
          <w:kern w:val="2"/>
          <w:sz w:val="24"/>
          <w:szCs w:val="24"/>
          <w:shd w:val="clear" w:color="auto" w:fill="FFFFFF"/>
          <w14:ligatures w14:val="standardContextual"/>
        </w:rPr>
      </w:pPr>
      <w:r w:rsidRPr="008B194D">
        <w:rPr>
          <w:rFonts w:ascii="Times New Roman" w:hAnsi="Times New Roman" w:cs="Times New Roman"/>
          <w:kern w:val="2"/>
          <w:sz w:val="24"/>
          <w:szCs w:val="24"/>
          <w:shd w:val="clear" w:color="auto" w:fill="FFFFFF"/>
          <w14:ligatures w14:val="standardContextual"/>
        </w:rPr>
        <w:t>Data released by the Office for National Statistics (ONS), reported that fraud and computer misuse crimes had significantly increased in comparison to other types of crimes over the last 2 years (ONS, 2022).</w:t>
      </w:r>
    </w:p>
    <w:p w14:paraId="178378F1" w14:textId="77777777" w:rsidR="008B194D" w:rsidRPr="008B194D" w:rsidRDefault="008B194D" w:rsidP="008B194D">
      <w:pPr>
        <w:rPr>
          <w:rFonts w:ascii="Times New Roman" w:hAnsi="Times New Roman" w:cs="Times New Roman"/>
          <w:kern w:val="2"/>
          <w:sz w:val="24"/>
          <w:szCs w:val="24"/>
          <w:shd w:val="clear" w:color="auto" w:fill="FFFFFF"/>
          <w14:ligatures w14:val="standardContextual"/>
        </w:rPr>
      </w:pPr>
      <w:r w:rsidRPr="008B194D">
        <w:rPr>
          <w:rFonts w:ascii="Times New Roman" w:hAnsi="Times New Roman" w:cs="Times New Roman"/>
          <w:kern w:val="2"/>
          <w:sz w:val="24"/>
          <w:szCs w:val="24"/>
          <w:shd w:val="clear" w:color="auto" w:fill="FFFFFF"/>
          <w14:ligatures w14:val="standardContextual"/>
        </w:rPr>
        <w:t xml:space="preserve">Curtis and </w:t>
      </w:r>
      <w:proofErr w:type="spellStart"/>
      <w:r w:rsidRPr="008B194D">
        <w:rPr>
          <w:rFonts w:ascii="Times New Roman" w:hAnsi="Times New Roman" w:cs="Times New Roman"/>
          <w:kern w:val="2"/>
          <w:sz w:val="24"/>
          <w:szCs w:val="24"/>
          <w:shd w:val="clear" w:color="auto" w:fill="FFFFFF"/>
          <w14:ligatures w14:val="standardContextual"/>
        </w:rPr>
        <w:t>Oxburgh</w:t>
      </w:r>
      <w:proofErr w:type="spellEnd"/>
      <w:r w:rsidRPr="008B194D">
        <w:rPr>
          <w:rFonts w:ascii="Times New Roman" w:hAnsi="Times New Roman" w:cs="Times New Roman"/>
          <w:kern w:val="2"/>
          <w:sz w:val="24"/>
          <w:szCs w:val="24"/>
          <w:shd w:val="clear" w:color="auto" w:fill="FFFFFF"/>
          <w14:ligatures w14:val="standardContextual"/>
        </w:rPr>
        <w:t xml:space="preserve">, (2023) journal explored the complexities of cybercrime, police forces knowledge and responses to such crimes. It highlighted that cybercrime is increasing and concluded cybercrime maybe under-reported compared to traditional crimes, in addition it outlined that training to increase knowledge and public engagement could mean victims of crime and the police have a better service.  </w:t>
      </w:r>
    </w:p>
    <w:p w14:paraId="29C38174" w14:textId="77777777" w:rsidR="008B194D" w:rsidRPr="008B194D" w:rsidRDefault="008B194D" w:rsidP="008B194D">
      <w:pPr>
        <w:rPr>
          <w:rFonts w:ascii="Times New Roman" w:hAnsi="Times New Roman" w:cs="Times New Roman"/>
          <w:kern w:val="2"/>
          <w:sz w:val="24"/>
          <w:szCs w:val="24"/>
          <w14:ligatures w14:val="standardContextual"/>
        </w:rPr>
      </w:pPr>
      <w:r w:rsidRPr="008B194D">
        <w:rPr>
          <w:rFonts w:ascii="Times New Roman" w:hAnsi="Times New Roman" w:cs="Times New Roman"/>
          <w:kern w:val="2"/>
          <w:sz w:val="24"/>
          <w:szCs w:val="24"/>
          <w:shd w:val="clear" w:color="auto" w:fill="FFFFFF"/>
          <w14:ligatures w14:val="standardContextual"/>
        </w:rPr>
        <w:lastRenderedPageBreak/>
        <w:t>Further to this, an inspection by H</w:t>
      </w:r>
      <w:r w:rsidRPr="008B194D">
        <w:rPr>
          <w:rFonts w:ascii="Times New Roman" w:hAnsi="Times New Roman" w:cs="Times New Roman"/>
          <w:kern w:val="2"/>
          <w:sz w:val="24"/>
          <w:szCs w:val="24"/>
          <w14:ligatures w14:val="standardContextual"/>
        </w:rPr>
        <w:t xml:space="preserve">er Majesty’s Inspectorate of Constabulary and Fire &amp; Rescue Services (HMICFRS) (2022), reviewed police forces responses to digital crime and specifically within digital forensics which involved examining digital devices, the inspection highlighted recommendations for forces to improve their responses and effectiveness. The inspection outlined that police forces were overwhelmed with the number of digital devices that needed to be reviewed. Key recommendations included appointment of digital leads within forces, further dedicated training programs and review budgets for this specific area of business. </w:t>
      </w:r>
    </w:p>
    <w:p w14:paraId="4C4A190E" w14:textId="77777777" w:rsidR="008B194D" w:rsidRDefault="008B194D" w:rsidP="008B194D">
      <w:pPr>
        <w:rPr>
          <w:rFonts w:ascii="Times New Roman" w:hAnsi="Times New Roman" w:cs="Times New Roman"/>
          <w:kern w:val="2"/>
          <w:sz w:val="24"/>
          <w:szCs w:val="24"/>
          <w14:ligatures w14:val="standardContextual"/>
        </w:rPr>
      </w:pPr>
      <w:r w:rsidRPr="008B194D">
        <w:rPr>
          <w:rFonts w:ascii="Times New Roman" w:hAnsi="Times New Roman" w:cs="Times New Roman"/>
          <w:kern w:val="2"/>
          <w:sz w:val="24"/>
          <w:szCs w:val="24"/>
          <w14:ligatures w14:val="standardContextual"/>
        </w:rPr>
        <w:t xml:space="preserve">From the evidence above, SWP will need to continue to invest into its technology and the response to criminals who use such technology. HRM will be vital in this response, it will need to support various aspects such as recruitment of specialist roles and development/ retention of staff. The risks to the organisation if this is not followed could include reputation damage and failing to meet its strategic objectives of keeping members of the public safe and supporting victims of crime. </w:t>
      </w:r>
    </w:p>
    <w:p w14:paraId="3DBFFC09" w14:textId="77777777" w:rsidR="00E11ECF" w:rsidRDefault="00E11ECF" w:rsidP="008B194D">
      <w:pPr>
        <w:rPr>
          <w:rFonts w:ascii="Times New Roman" w:hAnsi="Times New Roman" w:cs="Times New Roman"/>
          <w:kern w:val="2"/>
          <w:sz w:val="24"/>
          <w:szCs w:val="24"/>
          <w14:ligatures w14:val="standardContextual"/>
        </w:rPr>
      </w:pPr>
    </w:p>
    <w:p w14:paraId="1DC09C9B" w14:textId="77777777" w:rsidR="00E11ECF" w:rsidRPr="00E11ECF" w:rsidRDefault="00E11ECF" w:rsidP="00E11ECF">
      <w:pPr>
        <w:rPr>
          <w:rFonts w:ascii="Times New Roman" w:hAnsi="Times New Roman" w:cs="Times New Roman"/>
          <w:color w:val="1F3864" w:themeColor="accent1" w:themeShade="80"/>
          <w:kern w:val="2"/>
          <w:sz w:val="24"/>
          <w:szCs w:val="24"/>
          <w14:ligatures w14:val="standardContextual"/>
        </w:rPr>
      </w:pPr>
      <w:r w:rsidRPr="00E11ECF">
        <w:rPr>
          <w:rFonts w:ascii="Times New Roman" w:hAnsi="Times New Roman" w:cs="Times New Roman"/>
          <w:color w:val="1F3864" w:themeColor="accent1" w:themeShade="80"/>
          <w:kern w:val="2"/>
          <w:sz w:val="24"/>
          <w:szCs w:val="24"/>
          <w14:ligatures w14:val="standardContextual"/>
        </w:rPr>
        <w:t xml:space="preserve">3. Conclusion </w:t>
      </w:r>
    </w:p>
    <w:p w14:paraId="0144ABD9" w14:textId="77777777" w:rsidR="00E11ECF" w:rsidRPr="00E11ECF" w:rsidRDefault="00E11ECF" w:rsidP="00E11ECF">
      <w:pPr>
        <w:rPr>
          <w:rFonts w:ascii="Times New Roman" w:hAnsi="Times New Roman" w:cs="Times New Roman"/>
          <w:kern w:val="2"/>
          <w:sz w:val="24"/>
          <w:szCs w:val="24"/>
          <w14:ligatures w14:val="standardContextual"/>
        </w:rPr>
      </w:pPr>
      <w:r w:rsidRPr="00E11ECF">
        <w:rPr>
          <w:rFonts w:ascii="Times New Roman" w:hAnsi="Times New Roman" w:cs="Times New Roman"/>
          <w:kern w:val="2"/>
          <w:sz w:val="24"/>
          <w:szCs w:val="24"/>
          <w14:ligatures w14:val="standardContextual"/>
        </w:rPr>
        <w:t xml:space="preserve">Organisations and their strategic operating teams, need to be aware of factors which affect them both internally and externally. Within this report three significant external environmental factors have been reviewed in detail using the PESTLE tool. </w:t>
      </w:r>
    </w:p>
    <w:p w14:paraId="42814686" w14:textId="77777777" w:rsidR="00E11ECF" w:rsidRPr="00E11ECF" w:rsidRDefault="00E11ECF" w:rsidP="00E11ECF">
      <w:pPr>
        <w:rPr>
          <w:rFonts w:ascii="Times New Roman" w:hAnsi="Times New Roman" w:cs="Times New Roman"/>
          <w:kern w:val="2"/>
          <w:sz w:val="24"/>
          <w:szCs w:val="24"/>
          <w14:ligatures w14:val="standardContextual"/>
        </w:rPr>
      </w:pPr>
      <w:r w:rsidRPr="00E11ECF">
        <w:rPr>
          <w:rFonts w:ascii="Times New Roman" w:hAnsi="Times New Roman" w:cs="Times New Roman"/>
          <w:kern w:val="2"/>
          <w:sz w:val="24"/>
          <w:szCs w:val="24"/>
          <w14:ligatures w14:val="standardContextual"/>
        </w:rPr>
        <w:t>Evidence relating to the NHS strikes has shown the detrimental impact on organisational performance if factors are not addressed or responded to in a timely manner. Whilst SWP officers and staff currently don’t have the option to strike, the organisation needs to be mindful that its key to maintain good working relationship with its staff associations as there are other options available to the members for example restricting level of service provided.</w:t>
      </w:r>
    </w:p>
    <w:p w14:paraId="747B6057" w14:textId="77777777" w:rsidR="00E11ECF" w:rsidRPr="00E11ECF" w:rsidRDefault="00E11ECF" w:rsidP="00E11ECF">
      <w:pPr>
        <w:rPr>
          <w:rFonts w:ascii="Times New Roman" w:hAnsi="Times New Roman" w:cs="Times New Roman"/>
          <w:kern w:val="2"/>
          <w:sz w:val="24"/>
          <w:szCs w:val="24"/>
          <w14:ligatures w14:val="standardContextual"/>
        </w:rPr>
      </w:pPr>
      <w:r w:rsidRPr="00E11ECF">
        <w:rPr>
          <w:rFonts w:ascii="Times New Roman" w:hAnsi="Times New Roman" w:cs="Times New Roman"/>
          <w:kern w:val="2"/>
          <w:sz w:val="24"/>
          <w:szCs w:val="24"/>
          <w14:ligatures w14:val="standardContextual"/>
        </w:rPr>
        <w:t>SWP has been affected by recent events which will have an impact on the communities it serves. Work has been ongoing to build a representative workforce and reiterated in SWP &amp; Crime Plan 2022-26.</w:t>
      </w:r>
    </w:p>
    <w:p w14:paraId="3C2BD0DB" w14:textId="77777777" w:rsidR="00E11ECF" w:rsidRPr="00E11ECF" w:rsidRDefault="00E11ECF" w:rsidP="00E11ECF">
      <w:pPr>
        <w:rPr>
          <w:rFonts w:ascii="Times New Roman" w:hAnsi="Times New Roman" w:cs="Times New Roman"/>
          <w:kern w:val="2"/>
          <w:sz w:val="24"/>
          <w:szCs w:val="24"/>
          <w14:ligatures w14:val="standardContextual"/>
        </w:rPr>
      </w:pPr>
      <w:r w:rsidRPr="00E11ECF">
        <w:rPr>
          <w:rFonts w:ascii="Times New Roman" w:hAnsi="Times New Roman" w:cs="Times New Roman"/>
          <w:kern w:val="2"/>
          <w:sz w:val="24"/>
          <w:szCs w:val="24"/>
          <w14:ligatures w14:val="standardContextual"/>
        </w:rPr>
        <w:t xml:space="preserve">The rapid growth in technology has been embraced by SWP with its use of AI for facial recognition cameras and response to the way in which criminals commit their crimes. </w:t>
      </w:r>
    </w:p>
    <w:p w14:paraId="77F84715" w14:textId="77777777" w:rsidR="00E11ECF" w:rsidRPr="00E11ECF" w:rsidRDefault="00E11ECF" w:rsidP="00E11ECF">
      <w:pPr>
        <w:rPr>
          <w:rFonts w:ascii="Times New Roman" w:hAnsi="Times New Roman" w:cs="Times New Roman"/>
          <w:kern w:val="2"/>
          <w:sz w:val="24"/>
          <w:szCs w:val="24"/>
          <w14:ligatures w14:val="standardContextual"/>
        </w:rPr>
      </w:pPr>
      <w:r w:rsidRPr="00E11ECF">
        <w:rPr>
          <w:rFonts w:ascii="Times New Roman" w:hAnsi="Times New Roman" w:cs="Times New Roman"/>
          <w:kern w:val="2"/>
          <w:sz w:val="24"/>
          <w:szCs w:val="24"/>
          <w14:ligatures w14:val="standardContextual"/>
        </w:rPr>
        <w:t xml:space="preserve">Strategic management have various analytical tools available to assist them such as SWOT and more specifically PESTLE. These allow organisations to gain an insight into factors, risks and opportunities which could affect them. SWP could benefit from these tools which can assist developing strategic policies and procedures to help the force achieve its aim of providing an effective service to the communities of South Wales </w:t>
      </w:r>
    </w:p>
    <w:p w14:paraId="0ACBF58E" w14:textId="195FB8BB" w:rsidR="00E11ECF" w:rsidRPr="00E11ECF" w:rsidRDefault="00E11ECF" w:rsidP="00E11ECF">
      <w:pPr>
        <w:rPr>
          <w:rFonts w:ascii="Times New Roman" w:hAnsi="Times New Roman" w:cs="Times New Roman"/>
          <w:kern w:val="2"/>
          <w:sz w:val="24"/>
          <w:szCs w:val="24"/>
          <w:shd w:val="clear" w:color="auto" w:fill="FFFFFF"/>
          <w14:ligatures w14:val="standardContextual"/>
        </w:rPr>
      </w:pPr>
      <w:r w:rsidRPr="00E11ECF">
        <w:rPr>
          <w:rFonts w:ascii="Times New Roman" w:hAnsi="Times New Roman" w:cs="Times New Roman"/>
          <w:kern w:val="2"/>
          <w:sz w:val="24"/>
          <w:szCs w:val="24"/>
          <w:shd w:val="clear" w:color="auto" w:fill="FFFFFF"/>
          <w14:ligatures w14:val="standardContextual"/>
        </w:rPr>
        <w:t>Strategic HRM (SHRM) assists organisations to achieve its aim and must be mindful of the way workplace is changing (Peters, 2023</w:t>
      </w:r>
      <w:r w:rsidR="00055105">
        <w:rPr>
          <w:rFonts w:ascii="Times New Roman" w:hAnsi="Times New Roman" w:cs="Times New Roman"/>
          <w:kern w:val="2"/>
          <w:sz w:val="24"/>
          <w:szCs w:val="24"/>
          <w:shd w:val="clear" w:color="auto" w:fill="FFFFFF"/>
          <w14:ligatures w14:val="standardContextual"/>
        </w:rPr>
        <w:t>b</w:t>
      </w:r>
      <w:r w:rsidRPr="00E11ECF">
        <w:rPr>
          <w:rFonts w:ascii="Times New Roman" w:hAnsi="Times New Roman" w:cs="Times New Roman"/>
          <w:kern w:val="2"/>
          <w:sz w:val="24"/>
          <w:szCs w:val="24"/>
          <w:shd w:val="clear" w:color="auto" w:fill="FFFFFF"/>
          <w14:ligatures w14:val="standardContextual"/>
        </w:rPr>
        <w:t xml:space="preserve">). </w:t>
      </w:r>
    </w:p>
    <w:p w14:paraId="4D98050D" w14:textId="77777777" w:rsidR="00E11ECF" w:rsidRPr="00E11ECF" w:rsidRDefault="00E11ECF" w:rsidP="00E11ECF">
      <w:pPr>
        <w:rPr>
          <w:rFonts w:ascii="Times New Roman" w:hAnsi="Times New Roman" w:cs="Times New Roman"/>
          <w:kern w:val="2"/>
          <w:sz w:val="24"/>
          <w:szCs w:val="24"/>
          <w:shd w:val="clear" w:color="auto" w:fill="FFFFFF"/>
          <w14:ligatures w14:val="standardContextual"/>
        </w:rPr>
      </w:pPr>
      <w:r w:rsidRPr="00E11ECF">
        <w:rPr>
          <w:rFonts w:ascii="Times New Roman" w:hAnsi="Times New Roman" w:cs="Times New Roman"/>
          <w:kern w:val="2"/>
          <w:sz w:val="24"/>
          <w:szCs w:val="24"/>
          <w14:ligatures w14:val="standardContextual"/>
        </w:rPr>
        <w:t>As discussed, the PESTLE factors are constantly changing so it will be key for SWP HRM to be aware and ensure that any analytical tools utilised are regularly reviewed.</w:t>
      </w:r>
    </w:p>
    <w:p w14:paraId="44D146A8" w14:textId="77777777" w:rsidR="00E11ECF" w:rsidRPr="008B194D" w:rsidRDefault="00E11ECF" w:rsidP="008B194D">
      <w:pPr>
        <w:rPr>
          <w:rFonts w:ascii="Times New Roman" w:hAnsi="Times New Roman" w:cs="Times New Roman"/>
          <w:kern w:val="2"/>
          <w:sz w:val="24"/>
          <w:szCs w:val="24"/>
          <w14:ligatures w14:val="standardContextual"/>
        </w:rPr>
      </w:pPr>
    </w:p>
    <w:p w14:paraId="500C0861" w14:textId="77777777" w:rsidR="00A42ABD" w:rsidRPr="00A42ABD" w:rsidRDefault="00A42ABD">
      <w:pPr>
        <w:rPr>
          <w:rFonts w:ascii="Times New Roman" w:hAnsi="Times New Roman" w:cs="Times New Roman"/>
          <w:sz w:val="24"/>
          <w:szCs w:val="24"/>
        </w:rPr>
      </w:pPr>
    </w:p>
    <w:p w14:paraId="005087DE" w14:textId="77777777" w:rsidR="00E11ECF" w:rsidRPr="00E11ECF" w:rsidRDefault="00E11ECF" w:rsidP="00E11ECF">
      <w:pPr>
        <w:rPr>
          <w:rFonts w:ascii="Times New Roman" w:hAnsi="Times New Roman" w:cs="Times New Roman"/>
          <w:color w:val="1F3864" w:themeColor="accent1" w:themeShade="80"/>
          <w:kern w:val="2"/>
          <w:sz w:val="24"/>
          <w:szCs w:val="24"/>
          <w14:ligatures w14:val="standardContextual"/>
        </w:rPr>
      </w:pPr>
      <w:r w:rsidRPr="00E11ECF">
        <w:rPr>
          <w:rFonts w:ascii="Times New Roman" w:hAnsi="Times New Roman" w:cs="Times New Roman"/>
          <w:color w:val="1F3864" w:themeColor="accent1" w:themeShade="80"/>
          <w:kern w:val="2"/>
          <w:sz w:val="24"/>
          <w:szCs w:val="24"/>
          <w14:ligatures w14:val="standardContextual"/>
        </w:rPr>
        <w:lastRenderedPageBreak/>
        <w:t xml:space="preserve">4. Recommendations </w:t>
      </w:r>
    </w:p>
    <w:p w14:paraId="2C78FF3B" w14:textId="77777777" w:rsidR="00E11ECF" w:rsidRPr="00E11ECF" w:rsidRDefault="00E11ECF" w:rsidP="00E11ECF">
      <w:pPr>
        <w:rPr>
          <w:rFonts w:ascii="Times New Roman" w:hAnsi="Times New Roman" w:cs="Times New Roman"/>
          <w:kern w:val="2"/>
          <w:sz w:val="24"/>
          <w:szCs w:val="24"/>
          <w14:ligatures w14:val="standardContextual"/>
        </w:rPr>
      </w:pPr>
      <w:r w:rsidRPr="00E11ECF">
        <w:rPr>
          <w:rFonts w:ascii="Times New Roman" w:hAnsi="Times New Roman" w:cs="Times New Roman"/>
          <w:kern w:val="2"/>
          <w:sz w:val="24"/>
          <w:szCs w:val="24"/>
          <w14:ligatures w14:val="standardContextual"/>
        </w:rPr>
        <w:t xml:space="preserve">Following the above PESTLE analysis and conclusion. The below recommendations have been made in order of importance to the force.  </w:t>
      </w:r>
    </w:p>
    <w:p w14:paraId="38E43B06" w14:textId="77777777" w:rsidR="00E11ECF" w:rsidRPr="00E11ECF" w:rsidRDefault="00E11ECF" w:rsidP="00E11ECF">
      <w:pPr>
        <w:numPr>
          <w:ilvl w:val="0"/>
          <w:numId w:val="4"/>
        </w:numPr>
        <w:contextualSpacing/>
        <w:rPr>
          <w:rFonts w:ascii="Times New Roman" w:hAnsi="Times New Roman" w:cs="Times New Roman"/>
          <w:kern w:val="2"/>
          <w:sz w:val="24"/>
          <w:szCs w:val="24"/>
          <w14:ligatures w14:val="standardContextual"/>
        </w:rPr>
      </w:pPr>
      <w:r w:rsidRPr="00E11ECF">
        <w:rPr>
          <w:rFonts w:ascii="Times New Roman" w:hAnsi="Times New Roman" w:cs="Times New Roman"/>
          <w:kern w:val="2"/>
          <w:sz w:val="24"/>
          <w:szCs w:val="24"/>
          <w14:ligatures w14:val="standardContextual"/>
        </w:rPr>
        <w:t xml:space="preserve">SWP supports association members such as paid time to carry out their roles, meetings with SMT and involvement at the early stages of change projects. </w:t>
      </w:r>
    </w:p>
    <w:p w14:paraId="26B92D13" w14:textId="77777777" w:rsidR="00E11ECF" w:rsidRPr="00E11ECF" w:rsidRDefault="00E11ECF" w:rsidP="00E11ECF">
      <w:pPr>
        <w:ind w:left="360"/>
        <w:contextualSpacing/>
        <w:rPr>
          <w:rFonts w:ascii="Times New Roman" w:hAnsi="Times New Roman" w:cs="Times New Roman"/>
          <w:kern w:val="2"/>
          <w:sz w:val="24"/>
          <w:szCs w:val="24"/>
          <w14:ligatures w14:val="standardContextual"/>
        </w:rPr>
      </w:pPr>
      <w:r w:rsidRPr="00E11ECF">
        <w:rPr>
          <w:rFonts w:ascii="Times New Roman" w:hAnsi="Times New Roman" w:cs="Times New Roman"/>
          <w:kern w:val="2"/>
          <w:sz w:val="24"/>
          <w:szCs w:val="24"/>
          <w14:ligatures w14:val="standardContextual"/>
        </w:rPr>
        <w:t>Further improvement of working relationships and raising awareness between line managers and associations can further establish these links. Implementing an input from the associations on the current ‘first line leaders’ training course in SWP could be beneficial, it could provide detail around their role, how they support their members and the force. This could reinforce the collective approach to working. Costs would include paid time to attend the course. Combined officer and staff attendance from the associations for a one-hour input would be £40 based on their wage (SWP, 2023g). Possible risks could be overload of information for line managers during this course. The value of the input could be measured through feedback surveys following the course and positive working relationships reflected through increased engagements with associations. This could support the strategic direction and HR strategy aim of creating an empowered, engaged, and accountable workforce by building these relationships at the earliest opportunity (SWP, 2021b).</w:t>
      </w:r>
    </w:p>
    <w:p w14:paraId="2902E7DA" w14:textId="77777777" w:rsidR="00E11ECF" w:rsidRPr="00E11ECF" w:rsidRDefault="00E11ECF" w:rsidP="00E11ECF">
      <w:pPr>
        <w:ind w:left="360"/>
        <w:contextualSpacing/>
        <w:rPr>
          <w:rFonts w:ascii="Times New Roman" w:hAnsi="Times New Roman" w:cs="Times New Roman"/>
          <w:kern w:val="2"/>
          <w:sz w:val="24"/>
          <w:szCs w:val="24"/>
          <w14:ligatures w14:val="standardContextual"/>
        </w:rPr>
      </w:pPr>
      <w:r w:rsidRPr="00E11ECF">
        <w:rPr>
          <w:rFonts w:ascii="Times New Roman" w:hAnsi="Times New Roman" w:cs="Times New Roman"/>
          <w:kern w:val="2"/>
          <w:sz w:val="24"/>
          <w:szCs w:val="24"/>
          <w14:ligatures w14:val="standardContextual"/>
        </w:rPr>
        <w:t xml:space="preserve">NatWest Group has shown the benefits of having a strong working relationship with its unions via regular focus groups, forums, and meetings with its senior management team (SMT) (CIPD, 2022). </w:t>
      </w:r>
    </w:p>
    <w:p w14:paraId="6F8567A4" w14:textId="77777777" w:rsidR="00E11ECF" w:rsidRPr="00E11ECF" w:rsidRDefault="00E11ECF" w:rsidP="00E11ECF">
      <w:pPr>
        <w:ind w:left="360"/>
        <w:contextualSpacing/>
        <w:rPr>
          <w:rFonts w:ascii="Times New Roman" w:hAnsi="Times New Roman" w:cs="Times New Roman"/>
          <w:kern w:val="2"/>
          <w:sz w:val="24"/>
          <w:szCs w:val="24"/>
          <w14:ligatures w14:val="standardContextual"/>
        </w:rPr>
      </w:pPr>
    </w:p>
    <w:p w14:paraId="6BE5E96C" w14:textId="77777777" w:rsidR="00E11ECF" w:rsidRPr="00E11ECF" w:rsidRDefault="00E11ECF" w:rsidP="00E11ECF">
      <w:pPr>
        <w:numPr>
          <w:ilvl w:val="0"/>
          <w:numId w:val="4"/>
        </w:numPr>
        <w:contextualSpacing/>
        <w:rPr>
          <w:rFonts w:ascii="Times New Roman" w:hAnsi="Times New Roman" w:cs="Times New Roman"/>
          <w:kern w:val="2"/>
          <w:sz w:val="24"/>
          <w:szCs w:val="24"/>
          <w14:ligatures w14:val="standardContextual"/>
        </w:rPr>
      </w:pPr>
      <w:r w:rsidRPr="00E11ECF">
        <w:rPr>
          <w:rFonts w:ascii="Times New Roman" w:hAnsi="Times New Roman" w:cs="Times New Roman"/>
          <w:kern w:val="2"/>
          <w:sz w:val="24"/>
          <w:szCs w:val="24"/>
          <w14:ligatures w14:val="standardContextual"/>
        </w:rPr>
        <w:t xml:space="preserve">Build trust and representation within the communities SWP serves. Targeted events from the ‘Positive Action’ team within areas of the force where the force is under-represented, this could be carried out by having open mornings/ afternoons at stations within these areas. This could help build relationships and show the value as SWP as an organisation. There would be costs involved such as possible venue hire, police officer and staff attendance. For example, Ely police station as a venue has no hire cost. However, to have representation from police officers, Police Community Support Officers (PCSO) and police staff would require time to attend. Ten members (3 police constables, 3 PCSOs and 4 Police staff) of the team would cost £780 for 4 hours (SWP, 2023g). Flyers to support the event x100 would cost £50. The benefits through this recommendation could be measured via referrals, contact made with the positive action team and possible increase in application numbers from BAME candidates. </w:t>
      </w:r>
    </w:p>
    <w:p w14:paraId="6E38D555" w14:textId="77777777" w:rsidR="00E11ECF" w:rsidRPr="00E11ECF" w:rsidRDefault="00E11ECF" w:rsidP="00E11ECF">
      <w:pPr>
        <w:ind w:left="360"/>
        <w:contextualSpacing/>
        <w:rPr>
          <w:rFonts w:ascii="Times New Roman" w:hAnsi="Times New Roman" w:cs="Times New Roman"/>
          <w:kern w:val="2"/>
          <w:sz w:val="24"/>
          <w:szCs w:val="24"/>
          <w14:ligatures w14:val="standardContextual"/>
        </w:rPr>
      </w:pPr>
    </w:p>
    <w:p w14:paraId="155D1CE3" w14:textId="77777777" w:rsidR="00E11ECF" w:rsidRPr="00E11ECF" w:rsidRDefault="00E11ECF" w:rsidP="00E11ECF">
      <w:pPr>
        <w:numPr>
          <w:ilvl w:val="0"/>
          <w:numId w:val="4"/>
        </w:numPr>
        <w:contextualSpacing/>
        <w:rPr>
          <w:rFonts w:ascii="Times New Roman" w:hAnsi="Times New Roman" w:cs="Times New Roman"/>
          <w:kern w:val="2"/>
          <w:sz w:val="24"/>
          <w:szCs w:val="24"/>
          <w14:ligatures w14:val="standardContextual"/>
        </w:rPr>
      </w:pPr>
      <w:r w:rsidRPr="00E11ECF">
        <w:rPr>
          <w:rFonts w:ascii="Times New Roman" w:hAnsi="Times New Roman" w:cs="Times New Roman"/>
          <w:kern w:val="2"/>
          <w:sz w:val="24"/>
          <w:szCs w:val="24"/>
          <w14:ligatures w14:val="standardContextual"/>
        </w:rPr>
        <w:t xml:space="preserve">Create dedicated digital leads within the Digital and ICT teams following the rapid growth of technology and HMICFRS review. These leads would specifically look at the implementation of any new technology, the impact on policies/ procedures and the upskilling of staff who use this software. The team would consist of five personnel, made up of two police constables, two police staff equivalent and one police sergeant. Yearly salary costs would be £187,737 (SWP, 2023g). This could benefit the force by being able to respond to the change in demand in an efficient, </w:t>
      </w:r>
      <w:proofErr w:type="gramStart"/>
      <w:r w:rsidRPr="00E11ECF">
        <w:rPr>
          <w:rFonts w:ascii="Times New Roman" w:hAnsi="Times New Roman" w:cs="Times New Roman"/>
          <w:kern w:val="2"/>
          <w:sz w:val="24"/>
          <w:szCs w:val="24"/>
          <w14:ligatures w14:val="standardContextual"/>
        </w:rPr>
        <w:t>effective</w:t>
      </w:r>
      <w:proofErr w:type="gramEnd"/>
      <w:r w:rsidRPr="00E11ECF">
        <w:rPr>
          <w:rFonts w:ascii="Times New Roman" w:hAnsi="Times New Roman" w:cs="Times New Roman"/>
          <w:kern w:val="2"/>
          <w:sz w:val="24"/>
          <w:szCs w:val="24"/>
          <w14:ligatures w14:val="standardContextual"/>
        </w:rPr>
        <w:t xml:space="preserve"> and timely manner. This would reinforce the commitment within the chief </w:t>
      </w:r>
      <w:proofErr w:type="gramStart"/>
      <w:r w:rsidRPr="00E11ECF">
        <w:rPr>
          <w:rFonts w:ascii="Times New Roman" w:hAnsi="Times New Roman" w:cs="Times New Roman"/>
          <w:kern w:val="2"/>
          <w:sz w:val="24"/>
          <w:szCs w:val="24"/>
          <w14:ligatures w14:val="standardContextual"/>
        </w:rPr>
        <w:t>constables</w:t>
      </w:r>
      <w:proofErr w:type="gramEnd"/>
      <w:r w:rsidRPr="00E11ECF">
        <w:rPr>
          <w:rFonts w:ascii="Times New Roman" w:hAnsi="Times New Roman" w:cs="Times New Roman"/>
          <w:kern w:val="2"/>
          <w:sz w:val="24"/>
          <w:szCs w:val="24"/>
          <w14:ligatures w14:val="standardContextual"/>
        </w:rPr>
        <w:t xml:space="preserve"> delivery plan to maximising the forces response to the use of technology (SWP, 2021a).</w:t>
      </w:r>
    </w:p>
    <w:p w14:paraId="3BB26609" w14:textId="77777777" w:rsidR="00A42ABD" w:rsidRPr="00A42ABD" w:rsidRDefault="00A42ABD">
      <w:pPr>
        <w:rPr>
          <w:rFonts w:ascii="Times New Roman" w:hAnsi="Times New Roman" w:cs="Times New Roman"/>
          <w:sz w:val="24"/>
          <w:szCs w:val="24"/>
        </w:rPr>
      </w:pPr>
    </w:p>
    <w:p w14:paraId="65C3749C" w14:textId="401BBE36" w:rsidR="00A42ABD" w:rsidRPr="008D5ACC" w:rsidRDefault="00884247">
      <w:pPr>
        <w:rPr>
          <w:rFonts w:ascii="Times New Roman" w:hAnsi="Times New Roman" w:cs="Times New Roman"/>
          <w:color w:val="1F3864" w:themeColor="accent1" w:themeShade="80"/>
          <w:sz w:val="24"/>
          <w:szCs w:val="24"/>
        </w:rPr>
      </w:pPr>
      <w:r w:rsidRPr="00884247">
        <w:rPr>
          <w:rFonts w:ascii="Times New Roman" w:hAnsi="Times New Roman" w:cs="Times New Roman"/>
          <w:color w:val="1F3864" w:themeColor="accent1" w:themeShade="80"/>
          <w:sz w:val="24"/>
          <w:szCs w:val="24"/>
        </w:rPr>
        <w:lastRenderedPageBreak/>
        <w:t>5.  Reference list</w:t>
      </w:r>
    </w:p>
    <w:p w14:paraId="641B3DA2" w14:textId="2D54D75A" w:rsidR="00055105" w:rsidRDefault="00055105" w:rsidP="00055105">
      <w:pPr>
        <w:rPr>
          <w:rFonts w:ascii="Times New Roman" w:hAnsi="Times New Roman" w:cs="Times New Roman"/>
          <w:kern w:val="2"/>
          <w:sz w:val="24"/>
          <w:szCs w:val="24"/>
          <w:shd w:val="clear" w:color="auto" w:fill="FFFFFF"/>
          <w14:ligatures w14:val="standardContextual"/>
        </w:rPr>
      </w:pPr>
      <w:r w:rsidRPr="00055105">
        <w:rPr>
          <w:rFonts w:ascii="Times New Roman" w:hAnsi="Times New Roman" w:cs="Times New Roman"/>
          <w:kern w:val="2"/>
          <w:sz w:val="24"/>
          <w:szCs w:val="24"/>
          <w:shd w:val="clear" w:color="auto" w:fill="FFFFFF"/>
          <w14:ligatures w14:val="standardContextual"/>
        </w:rPr>
        <w:t xml:space="preserve">Battista, M. (2023) </w:t>
      </w:r>
      <w:r w:rsidRPr="00055105">
        <w:rPr>
          <w:rFonts w:ascii="Times New Roman" w:hAnsi="Times New Roman" w:cs="Times New Roman"/>
          <w:i/>
          <w:iCs/>
          <w:kern w:val="2"/>
          <w:sz w:val="24"/>
          <w:szCs w:val="24"/>
          <w:shd w:val="clear" w:color="auto" w:fill="FFFFFF"/>
          <w14:ligatures w14:val="standardContextual"/>
        </w:rPr>
        <w:t>PESTLE analysis.</w:t>
      </w:r>
      <w:r w:rsidRPr="00055105">
        <w:rPr>
          <w:rFonts w:ascii="Times New Roman" w:hAnsi="Times New Roman" w:cs="Times New Roman"/>
          <w:kern w:val="2"/>
          <w:sz w:val="24"/>
          <w:szCs w:val="24"/>
          <w:shd w:val="clear" w:color="auto" w:fill="FFFFFF"/>
          <w14:ligatures w14:val="standardContextual"/>
        </w:rPr>
        <w:t xml:space="preserve"> Available at: </w:t>
      </w:r>
      <w:r w:rsidRPr="00055105">
        <w:rPr>
          <w:rFonts w:ascii="Times New Roman" w:hAnsi="Times New Roman" w:cs="Times New Roman"/>
          <w:color w:val="3A3A3A"/>
          <w:kern w:val="2"/>
          <w:sz w:val="24"/>
          <w:szCs w:val="24"/>
          <w:shd w:val="clear" w:color="auto" w:fill="FFFFFF"/>
          <w14:ligatures w14:val="standardContextual"/>
        </w:rPr>
        <w:t>(</w:t>
      </w:r>
      <w:hyperlink r:id="rId8" w:history="1">
        <w:r w:rsidRPr="00055105">
          <w:rPr>
            <w:rFonts w:ascii="Times New Roman" w:hAnsi="Times New Roman" w:cs="Times New Roman"/>
            <w:color w:val="0563C1" w:themeColor="hyperlink"/>
            <w:kern w:val="2"/>
            <w:sz w:val="24"/>
            <w:szCs w:val="24"/>
            <w:u w:val="single"/>
            <w:shd w:val="clear" w:color="auto" w:fill="FFFFFF"/>
            <w14:ligatures w14:val="standardContextual"/>
          </w:rPr>
          <w:t>https://www.cipd.org/uk/knowledge/factsheets/pestle-analysis-factsheet/</w:t>
        </w:r>
      </w:hyperlink>
      <w:r w:rsidRPr="00055105">
        <w:rPr>
          <w:rFonts w:ascii="Times New Roman" w:hAnsi="Times New Roman" w:cs="Times New Roman"/>
          <w:color w:val="3A3A3A"/>
          <w:kern w:val="2"/>
          <w:sz w:val="24"/>
          <w:szCs w:val="24"/>
          <w:shd w:val="clear" w:color="auto" w:fill="FFFFFF"/>
          <w14:ligatures w14:val="standardContextual"/>
        </w:rPr>
        <w:t>)</w:t>
      </w:r>
      <w:r>
        <w:rPr>
          <w:rFonts w:ascii="Times New Roman" w:hAnsi="Times New Roman" w:cs="Times New Roman"/>
          <w:color w:val="3A3A3A"/>
          <w:kern w:val="2"/>
          <w:sz w:val="24"/>
          <w:szCs w:val="24"/>
          <w:shd w:val="clear" w:color="auto" w:fill="FFFFFF"/>
          <w14:ligatures w14:val="standardContextual"/>
        </w:rPr>
        <w:t xml:space="preserve"> </w:t>
      </w:r>
      <w:r w:rsidRPr="00055105">
        <w:rPr>
          <w:rFonts w:ascii="Times New Roman" w:hAnsi="Times New Roman" w:cs="Times New Roman"/>
          <w:kern w:val="2"/>
          <w:sz w:val="24"/>
          <w:szCs w:val="24"/>
          <w:shd w:val="clear" w:color="auto" w:fill="FFFFFF"/>
          <w14:ligatures w14:val="standardContextual"/>
        </w:rPr>
        <w:t>(Accessed: 22 October 2023).</w:t>
      </w:r>
    </w:p>
    <w:p w14:paraId="7A227923" w14:textId="1DBE6389" w:rsidR="00055105" w:rsidRPr="00055105" w:rsidRDefault="00055105" w:rsidP="00055105">
      <w:pPr>
        <w:rPr>
          <w:rFonts w:ascii="Times New Roman" w:hAnsi="Times New Roman" w:cs="Times New Roman"/>
          <w:color w:val="3A3A3A"/>
          <w:kern w:val="2"/>
          <w:sz w:val="24"/>
          <w:szCs w:val="24"/>
          <w:shd w:val="clear" w:color="auto" w:fill="FFFFFF"/>
          <w14:ligatures w14:val="standardContextual"/>
        </w:rPr>
      </w:pPr>
      <w:r w:rsidRPr="00055105">
        <w:rPr>
          <w:rFonts w:ascii="Times New Roman" w:hAnsi="Times New Roman" w:cs="Times New Roman"/>
          <w:kern w:val="2"/>
          <w:sz w:val="24"/>
          <w:szCs w:val="24"/>
          <w:shd w:val="clear" w:color="auto" w:fill="FFFFFF"/>
          <w14:ligatures w14:val="standardContextual"/>
        </w:rPr>
        <w:t xml:space="preserve">BBC News. (2020) </w:t>
      </w:r>
      <w:r w:rsidRPr="00055105">
        <w:rPr>
          <w:rFonts w:ascii="Times New Roman" w:hAnsi="Times New Roman" w:cs="Times New Roman"/>
          <w:i/>
          <w:iCs/>
          <w:kern w:val="2"/>
          <w:sz w:val="24"/>
          <w:szCs w:val="24"/>
          <w:shd w:val="clear" w:color="auto" w:fill="FFFFFF"/>
          <w14:ligatures w14:val="standardContextual"/>
        </w:rPr>
        <w:t xml:space="preserve">Facial recognition use by South Wales Police ruled unlawful. </w:t>
      </w:r>
      <w:r w:rsidRPr="00055105">
        <w:rPr>
          <w:rFonts w:ascii="Times New Roman" w:hAnsi="Times New Roman" w:cs="Times New Roman"/>
          <w:kern w:val="2"/>
          <w:sz w:val="24"/>
          <w:szCs w:val="24"/>
          <w:shd w:val="clear" w:color="auto" w:fill="FFFFFF"/>
          <w14:ligatures w14:val="standardContextual"/>
        </w:rPr>
        <w:t xml:space="preserve">Available at: </w:t>
      </w:r>
      <w:r w:rsidRPr="00055105">
        <w:rPr>
          <w:rFonts w:ascii="Times New Roman" w:hAnsi="Times New Roman" w:cs="Times New Roman"/>
          <w:color w:val="3A3A3A"/>
          <w:kern w:val="2"/>
          <w:sz w:val="24"/>
          <w:szCs w:val="24"/>
          <w:shd w:val="clear" w:color="auto" w:fill="FFFFFF"/>
          <w14:ligatures w14:val="standardContextual"/>
        </w:rPr>
        <w:t>(</w:t>
      </w:r>
      <w:hyperlink r:id="rId9" w:history="1">
        <w:r w:rsidRPr="00055105">
          <w:rPr>
            <w:rFonts w:ascii="Times New Roman" w:hAnsi="Times New Roman" w:cs="Times New Roman"/>
            <w:color w:val="0563C1" w:themeColor="hyperlink"/>
            <w:kern w:val="2"/>
            <w:sz w:val="24"/>
            <w:szCs w:val="24"/>
            <w:u w:val="single"/>
            <w:shd w:val="clear" w:color="auto" w:fill="FFFFFF"/>
            <w14:ligatures w14:val="standardContextual"/>
          </w:rPr>
          <w:t>https://www.bbc.co.uk/news/uk-wales-53734716</w:t>
        </w:r>
      </w:hyperlink>
      <w:r w:rsidRPr="00055105">
        <w:rPr>
          <w:rFonts w:ascii="Times New Roman" w:hAnsi="Times New Roman" w:cs="Times New Roman"/>
          <w:color w:val="3A3A3A"/>
          <w:kern w:val="2"/>
          <w:sz w:val="24"/>
          <w:szCs w:val="24"/>
          <w:shd w:val="clear" w:color="auto" w:fill="FFFFFF"/>
          <w14:ligatures w14:val="standardContextual"/>
        </w:rPr>
        <w:t>) (</w:t>
      </w:r>
      <w:r w:rsidRPr="00055105">
        <w:rPr>
          <w:rFonts w:ascii="Times New Roman" w:hAnsi="Times New Roman" w:cs="Times New Roman"/>
          <w:kern w:val="2"/>
          <w:sz w:val="24"/>
          <w:szCs w:val="24"/>
          <w:shd w:val="clear" w:color="auto" w:fill="FFFFFF"/>
          <w14:ligatures w14:val="standardContextual"/>
        </w:rPr>
        <w:t>Accessed: 17 November 2023).</w:t>
      </w:r>
    </w:p>
    <w:p w14:paraId="3E1E277E" w14:textId="78BDA05F" w:rsidR="00055105" w:rsidRDefault="00055105" w:rsidP="00055105">
      <w:pPr>
        <w:rPr>
          <w:rFonts w:ascii="Times New Roman" w:hAnsi="Times New Roman" w:cs="Times New Roman"/>
          <w:kern w:val="2"/>
          <w:sz w:val="24"/>
          <w:szCs w:val="24"/>
          <w:shd w:val="clear" w:color="auto" w:fill="FFFFFF"/>
          <w14:ligatures w14:val="standardContextual"/>
        </w:rPr>
      </w:pPr>
      <w:r w:rsidRPr="00055105">
        <w:rPr>
          <w:rFonts w:ascii="Times New Roman" w:hAnsi="Times New Roman" w:cs="Times New Roman"/>
          <w:kern w:val="2"/>
          <w:sz w:val="24"/>
          <w:szCs w:val="24"/>
          <w:shd w:val="clear" w:color="auto" w:fill="FFFFFF"/>
          <w14:ligatures w14:val="standardContextual"/>
        </w:rPr>
        <w:t xml:space="preserve">BBC News. (2021). </w:t>
      </w:r>
      <w:r w:rsidRPr="00055105">
        <w:rPr>
          <w:rFonts w:ascii="Times New Roman" w:hAnsi="Times New Roman" w:cs="Times New Roman"/>
          <w:i/>
          <w:iCs/>
          <w:kern w:val="2"/>
          <w:sz w:val="24"/>
          <w:szCs w:val="24"/>
          <w:shd w:val="clear" w:color="auto" w:fill="FFFFFF"/>
          <w14:ligatures w14:val="standardContextual"/>
        </w:rPr>
        <w:t xml:space="preserve">Mayhill: What is the history of the area? </w:t>
      </w:r>
      <w:r w:rsidRPr="00055105">
        <w:rPr>
          <w:rFonts w:ascii="Times New Roman" w:hAnsi="Times New Roman" w:cs="Times New Roman"/>
          <w:kern w:val="2"/>
          <w:sz w:val="24"/>
          <w:szCs w:val="24"/>
          <w:shd w:val="clear" w:color="auto" w:fill="FFFFFF"/>
          <w14:ligatures w14:val="standardContextual"/>
        </w:rPr>
        <w:t>Available at:</w:t>
      </w:r>
      <w:r w:rsidRPr="00055105">
        <w:rPr>
          <w:rFonts w:ascii="Times New Roman" w:hAnsi="Times New Roman" w:cs="Times New Roman"/>
          <w:i/>
          <w:iCs/>
          <w:kern w:val="2"/>
          <w:sz w:val="24"/>
          <w:szCs w:val="24"/>
          <w:shd w:val="clear" w:color="auto" w:fill="FFFFFF"/>
          <w14:ligatures w14:val="standardContextual"/>
        </w:rPr>
        <w:t xml:space="preserve"> </w:t>
      </w:r>
      <w:r w:rsidRPr="00055105">
        <w:rPr>
          <w:rFonts w:ascii="Times New Roman" w:hAnsi="Times New Roman" w:cs="Times New Roman"/>
          <w:kern w:val="2"/>
          <w:sz w:val="24"/>
          <w:szCs w:val="24"/>
          <w:shd w:val="clear" w:color="auto" w:fill="FFFFFF"/>
          <w14:ligatures w14:val="standardContextual"/>
        </w:rPr>
        <w:t>(</w:t>
      </w:r>
      <w:hyperlink r:id="rId10" w:history="1">
        <w:r w:rsidRPr="00055105">
          <w:rPr>
            <w:rFonts w:ascii="Times New Roman" w:hAnsi="Times New Roman" w:cs="Times New Roman"/>
            <w:color w:val="0563C1" w:themeColor="hyperlink"/>
            <w:kern w:val="2"/>
            <w:sz w:val="24"/>
            <w:szCs w:val="24"/>
            <w:u w:val="single"/>
            <w:shd w:val="clear" w:color="auto" w:fill="FFFFFF"/>
            <w14:ligatures w14:val="standardContextual"/>
          </w:rPr>
          <w:t>https://www.bbc.co.uk/news/uk-wales-57199922</w:t>
        </w:r>
      </w:hyperlink>
      <w:r w:rsidRPr="00055105">
        <w:rPr>
          <w:rFonts w:ascii="Times New Roman" w:hAnsi="Times New Roman" w:cs="Times New Roman"/>
          <w:kern w:val="2"/>
          <w:sz w:val="24"/>
          <w:szCs w:val="24"/>
          <w:shd w:val="clear" w:color="auto" w:fill="FFFFFF"/>
          <w14:ligatures w14:val="standardContextual"/>
        </w:rPr>
        <w:t>)</w:t>
      </w:r>
      <w:r>
        <w:rPr>
          <w:rFonts w:ascii="Times New Roman" w:hAnsi="Times New Roman" w:cs="Times New Roman"/>
          <w:kern w:val="2"/>
          <w:sz w:val="24"/>
          <w:szCs w:val="24"/>
          <w:shd w:val="clear" w:color="auto" w:fill="FFFFFF"/>
          <w14:ligatures w14:val="standardContextual"/>
        </w:rPr>
        <w:t xml:space="preserve"> </w:t>
      </w:r>
      <w:r w:rsidRPr="00055105">
        <w:rPr>
          <w:rFonts w:ascii="Times New Roman" w:hAnsi="Times New Roman" w:cs="Times New Roman"/>
          <w:kern w:val="2"/>
          <w:sz w:val="24"/>
          <w:szCs w:val="24"/>
          <w:shd w:val="clear" w:color="auto" w:fill="FFFFFF"/>
          <w14:ligatures w14:val="standardContextual"/>
        </w:rPr>
        <w:t>(Accessed: 12 November 2023).</w:t>
      </w:r>
    </w:p>
    <w:p w14:paraId="0EFE9A10" w14:textId="33C19793" w:rsidR="00055105" w:rsidRDefault="00055105" w:rsidP="00055105">
      <w:pPr>
        <w:rPr>
          <w:rFonts w:ascii="Times New Roman" w:hAnsi="Times New Roman" w:cs="Times New Roman"/>
          <w:kern w:val="2"/>
          <w:sz w:val="24"/>
          <w:szCs w:val="24"/>
          <w14:ligatures w14:val="standardContextual"/>
        </w:rPr>
      </w:pPr>
      <w:r w:rsidRPr="00055105">
        <w:rPr>
          <w:rFonts w:ascii="Times New Roman" w:hAnsi="Times New Roman" w:cs="Times New Roman"/>
          <w:kern w:val="2"/>
          <w:sz w:val="24"/>
          <w:szCs w:val="24"/>
          <w14:ligatures w14:val="standardContextual"/>
        </w:rPr>
        <w:t xml:space="preserve">BBC News. (2023). </w:t>
      </w:r>
      <w:r w:rsidRPr="00055105">
        <w:rPr>
          <w:rFonts w:ascii="Times New Roman" w:hAnsi="Times New Roman" w:cs="Times New Roman"/>
          <w:i/>
          <w:iCs/>
          <w:kern w:val="2"/>
          <w:sz w:val="24"/>
          <w:szCs w:val="24"/>
          <w14:ligatures w14:val="standardContextual"/>
        </w:rPr>
        <w:t xml:space="preserve">Cardiff riot: Can lack of opportunities for young people be blamed? </w:t>
      </w:r>
      <w:r w:rsidRPr="00055105">
        <w:rPr>
          <w:rFonts w:ascii="Times New Roman" w:hAnsi="Times New Roman" w:cs="Times New Roman"/>
          <w:kern w:val="2"/>
          <w:sz w:val="24"/>
          <w:szCs w:val="24"/>
          <w14:ligatures w14:val="standardContextual"/>
        </w:rPr>
        <w:t>Available at: (</w:t>
      </w:r>
      <w:hyperlink r:id="rId11" w:history="1">
        <w:r w:rsidRPr="00055105">
          <w:rPr>
            <w:rFonts w:ascii="Times New Roman" w:hAnsi="Times New Roman" w:cs="Times New Roman"/>
            <w:color w:val="0563C1" w:themeColor="hyperlink"/>
            <w:kern w:val="2"/>
            <w:sz w:val="24"/>
            <w:szCs w:val="24"/>
            <w:u w:val="single"/>
            <w14:ligatures w14:val="standardContextual"/>
          </w:rPr>
          <w:t>https://www.bbc.co.uk/news/uk-wales-65693977</w:t>
        </w:r>
      </w:hyperlink>
      <w:r w:rsidRPr="00055105">
        <w:rPr>
          <w:rFonts w:ascii="Times New Roman" w:hAnsi="Times New Roman" w:cs="Times New Roman"/>
          <w:kern w:val="2"/>
          <w:sz w:val="24"/>
          <w:szCs w:val="24"/>
          <w14:ligatures w14:val="standardContextual"/>
        </w:rPr>
        <w:t>)</w:t>
      </w:r>
      <w:r>
        <w:rPr>
          <w:rFonts w:ascii="Times New Roman" w:hAnsi="Times New Roman" w:cs="Times New Roman"/>
          <w:kern w:val="2"/>
          <w:sz w:val="24"/>
          <w:szCs w:val="24"/>
          <w14:ligatures w14:val="standardContextual"/>
        </w:rPr>
        <w:t xml:space="preserve"> </w:t>
      </w:r>
      <w:r w:rsidRPr="00055105">
        <w:rPr>
          <w:rFonts w:ascii="Times New Roman" w:hAnsi="Times New Roman" w:cs="Times New Roman"/>
          <w:kern w:val="2"/>
          <w:sz w:val="24"/>
          <w:szCs w:val="24"/>
          <w14:ligatures w14:val="standardContextual"/>
        </w:rPr>
        <w:t>(Accessed: 12 November 2023).</w:t>
      </w:r>
    </w:p>
    <w:p w14:paraId="4960AF25" w14:textId="404349E8" w:rsidR="00055105" w:rsidRDefault="00055105" w:rsidP="00055105">
      <w:pPr>
        <w:rPr>
          <w:rFonts w:ascii="Times New Roman" w:hAnsi="Times New Roman" w:cs="Times New Roman"/>
          <w:color w:val="3A3A3A"/>
          <w:kern w:val="2"/>
          <w:sz w:val="24"/>
          <w:szCs w:val="24"/>
          <w:shd w:val="clear" w:color="auto" w:fill="FFFFFF"/>
          <w14:ligatures w14:val="standardContextual"/>
        </w:rPr>
      </w:pPr>
      <w:r w:rsidRPr="00055105">
        <w:rPr>
          <w:rFonts w:ascii="Times New Roman" w:hAnsi="Times New Roman" w:cs="Times New Roman"/>
          <w:kern w:val="2"/>
          <w:sz w:val="24"/>
          <w:szCs w:val="24"/>
          <w:shd w:val="clear" w:color="auto" w:fill="FFFFFF"/>
          <w14:ligatures w14:val="standardContextual"/>
        </w:rPr>
        <w:t>Brown, J. and Fleming, J. (2022) ‘Exploration of individual and work-related impacts on police officers and police staff working in support or front-line roles during the UK’s first COVID lockdown’, </w:t>
      </w:r>
      <w:r w:rsidRPr="00055105">
        <w:rPr>
          <w:rFonts w:ascii="Times New Roman" w:hAnsi="Times New Roman" w:cs="Times New Roman"/>
          <w:i/>
          <w:iCs/>
          <w:kern w:val="2"/>
          <w:sz w:val="24"/>
          <w:szCs w:val="24"/>
          <w:shd w:val="clear" w:color="auto" w:fill="FFFFFF"/>
          <w14:ligatures w14:val="standardContextual"/>
        </w:rPr>
        <w:t>Police journal (Chichester)</w:t>
      </w:r>
      <w:r w:rsidRPr="00055105">
        <w:rPr>
          <w:rFonts w:ascii="Times New Roman" w:hAnsi="Times New Roman" w:cs="Times New Roman"/>
          <w:kern w:val="2"/>
          <w:sz w:val="24"/>
          <w:szCs w:val="24"/>
          <w:shd w:val="clear" w:color="auto" w:fill="FFFFFF"/>
          <w14:ligatures w14:val="standardContextual"/>
        </w:rPr>
        <w:t xml:space="preserve">, 95(1), pp. 50–72. Available at: </w:t>
      </w:r>
      <w:hyperlink r:id="rId12" w:history="1">
        <w:r w:rsidRPr="00055105">
          <w:rPr>
            <w:rFonts w:ascii="Times New Roman" w:hAnsi="Times New Roman" w:cs="Times New Roman"/>
            <w:color w:val="0563C1" w:themeColor="hyperlink"/>
            <w:kern w:val="2"/>
            <w:sz w:val="24"/>
            <w:szCs w:val="24"/>
            <w:u w:val="single"/>
            <w:shd w:val="clear" w:color="auto" w:fill="FFFFFF"/>
            <w14:ligatures w14:val="standardContextual"/>
          </w:rPr>
          <w:t>https://doi.org/10.1177/0032258X211052891</w:t>
        </w:r>
      </w:hyperlink>
      <w:r w:rsidRPr="00055105">
        <w:rPr>
          <w:rFonts w:ascii="Times New Roman" w:hAnsi="Times New Roman" w:cs="Times New Roman"/>
          <w:color w:val="3A3A3A"/>
          <w:kern w:val="2"/>
          <w:sz w:val="24"/>
          <w:szCs w:val="24"/>
          <w:shd w:val="clear" w:color="auto" w:fill="FFFFFF"/>
          <w14:ligatures w14:val="standardContextual"/>
        </w:rPr>
        <w:t>.</w:t>
      </w:r>
    </w:p>
    <w:p w14:paraId="3305E0E6" w14:textId="147A67AC" w:rsidR="00055105" w:rsidRPr="00055105" w:rsidRDefault="00055105" w:rsidP="00055105">
      <w:pPr>
        <w:rPr>
          <w:rFonts w:ascii="Times New Roman" w:hAnsi="Times New Roman" w:cs="Times New Roman"/>
          <w:kern w:val="2"/>
          <w:sz w:val="24"/>
          <w:szCs w:val="24"/>
          <w14:ligatures w14:val="standardContextual"/>
        </w:rPr>
      </w:pPr>
      <w:r w:rsidRPr="00055105">
        <w:rPr>
          <w:rFonts w:ascii="Times New Roman" w:hAnsi="Times New Roman" w:cs="Times New Roman"/>
          <w:kern w:val="2"/>
          <w:sz w:val="24"/>
          <w:szCs w:val="24"/>
          <w14:ligatures w14:val="standardContextual"/>
        </w:rPr>
        <w:t xml:space="preserve">CIPD. (2022) </w:t>
      </w:r>
      <w:r w:rsidRPr="00055105">
        <w:rPr>
          <w:rFonts w:ascii="Times New Roman" w:hAnsi="Times New Roman" w:cs="Times New Roman"/>
          <w:i/>
          <w:iCs/>
          <w:kern w:val="2"/>
          <w:sz w:val="24"/>
          <w:szCs w:val="24"/>
          <w14:ligatures w14:val="standardContextual"/>
        </w:rPr>
        <w:t xml:space="preserve">Collective Employee Voice. </w:t>
      </w:r>
      <w:r w:rsidRPr="00055105">
        <w:rPr>
          <w:rFonts w:ascii="Times New Roman" w:hAnsi="Times New Roman" w:cs="Times New Roman"/>
          <w:kern w:val="2"/>
          <w:sz w:val="24"/>
          <w:szCs w:val="24"/>
          <w14:ligatures w14:val="standardContextual"/>
        </w:rPr>
        <w:t>Available at: (</w:t>
      </w:r>
      <w:hyperlink r:id="rId13" w:history="1">
        <w:r w:rsidRPr="00055105">
          <w:rPr>
            <w:rFonts w:ascii="Times New Roman" w:hAnsi="Times New Roman" w:cs="Times New Roman"/>
            <w:color w:val="0563C1" w:themeColor="hyperlink"/>
            <w:kern w:val="2"/>
            <w:sz w:val="24"/>
            <w:szCs w:val="24"/>
            <w:u w:val="single"/>
            <w14:ligatures w14:val="standardContextual"/>
          </w:rPr>
          <w:t>https://www.cipd.org/globalassets/media/knowledge/knowledge-hub/reports/collective-employee-voice-case-studies-july22_tcm18-110239.pdf</w:t>
        </w:r>
      </w:hyperlink>
      <w:r w:rsidRPr="00055105">
        <w:rPr>
          <w:rFonts w:ascii="Times New Roman" w:hAnsi="Times New Roman" w:cs="Times New Roman"/>
          <w:kern w:val="2"/>
          <w:sz w:val="24"/>
          <w:szCs w:val="24"/>
          <w14:ligatures w14:val="standardContextual"/>
        </w:rPr>
        <w:t>) (Accessed: 30 November 2023).</w:t>
      </w:r>
    </w:p>
    <w:p w14:paraId="4098B1EB" w14:textId="06078E59" w:rsidR="00055105" w:rsidRDefault="00055105" w:rsidP="00055105">
      <w:pPr>
        <w:rPr>
          <w:rFonts w:ascii="Times New Roman" w:hAnsi="Times New Roman" w:cs="Times New Roman"/>
          <w:kern w:val="2"/>
          <w:sz w:val="24"/>
          <w:szCs w:val="24"/>
          <w14:ligatures w14:val="standardContextual"/>
        </w:rPr>
      </w:pPr>
      <w:r w:rsidRPr="00055105">
        <w:rPr>
          <w:rFonts w:ascii="Times New Roman" w:hAnsi="Times New Roman" w:cs="Times New Roman"/>
          <w:kern w:val="2"/>
          <w:sz w:val="24"/>
          <w:szCs w:val="24"/>
          <w14:ligatures w14:val="standardContextual"/>
        </w:rPr>
        <w:t xml:space="preserve">CIPD. (2023) </w:t>
      </w:r>
      <w:r w:rsidRPr="00055105">
        <w:rPr>
          <w:rFonts w:ascii="Times New Roman" w:hAnsi="Times New Roman" w:cs="Times New Roman"/>
          <w:i/>
          <w:iCs/>
          <w:kern w:val="2"/>
          <w:sz w:val="24"/>
          <w:szCs w:val="24"/>
          <w14:ligatures w14:val="standardContextual"/>
        </w:rPr>
        <w:t xml:space="preserve">Labour Market Outlook. </w:t>
      </w:r>
      <w:r w:rsidRPr="00055105">
        <w:rPr>
          <w:rFonts w:ascii="Times New Roman" w:hAnsi="Times New Roman" w:cs="Times New Roman"/>
          <w:kern w:val="2"/>
          <w:sz w:val="24"/>
          <w:szCs w:val="24"/>
          <w14:ligatures w14:val="standardContextual"/>
        </w:rPr>
        <w:t>Available at: (</w:t>
      </w:r>
      <w:hyperlink r:id="rId14" w:history="1">
        <w:r w:rsidRPr="00055105">
          <w:rPr>
            <w:rFonts w:ascii="Times New Roman" w:hAnsi="Times New Roman" w:cs="Times New Roman"/>
            <w:color w:val="0563C1" w:themeColor="hyperlink"/>
            <w:kern w:val="2"/>
            <w:sz w:val="24"/>
            <w:szCs w:val="24"/>
            <w:u w:val="single"/>
            <w14:ligatures w14:val="standardContextual"/>
          </w:rPr>
          <w:t>https://www.cipd.org/uk/knowledge/reports/labour-market-outlook/</w:t>
        </w:r>
      </w:hyperlink>
      <w:r w:rsidRPr="00055105">
        <w:rPr>
          <w:rFonts w:ascii="Times New Roman" w:hAnsi="Times New Roman" w:cs="Times New Roman"/>
          <w:kern w:val="2"/>
          <w:sz w:val="24"/>
          <w:szCs w:val="24"/>
          <w14:ligatures w14:val="standardContextual"/>
        </w:rPr>
        <w:t>) (Accessed: 17 November 2023).</w:t>
      </w:r>
    </w:p>
    <w:p w14:paraId="78CEC878" w14:textId="5D342EA5" w:rsidR="00055105" w:rsidRPr="00055105" w:rsidRDefault="00055105" w:rsidP="00055105">
      <w:pPr>
        <w:rPr>
          <w:kern w:val="2"/>
          <w14:ligatures w14:val="standardContextual"/>
        </w:rPr>
      </w:pPr>
      <w:r w:rsidRPr="00055105">
        <w:rPr>
          <w:rFonts w:ascii="Times New Roman" w:hAnsi="Times New Roman" w:cs="Times New Roman"/>
          <w:kern w:val="2"/>
          <w:sz w:val="24"/>
          <w:szCs w:val="24"/>
          <w:shd w:val="clear" w:color="auto" w:fill="FFFFFF"/>
          <w14:ligatures w14:val="standardContextual"/>
        </w:rPr>
        <w:t xml:space="preserve">CIPD. (2023) </w:t>
      </w:r>
      <w:r w:rsidRPr="00055105">
        <w:rPr>
          <w:rFonts w:ascii="Times New Roman" w:hAnsi="Times New Roman" w:cs="Times New Roman"/>
          <w:i/>
          <w:iCs/>
          <w:kern w:val="2"/>
          <w:sz w:val="24"/>
          <w:szCs w:val="24"/>
          <w:shd w:val="clear" w:color="auto" w:fill="FFFFFF"/>
          <w14:ligatures w14:val="standardContextual"/>
        </w:rPr>
        <w:t>Strategic workforce planning.</w:t>
      </w:r>
      <w:r w:rsidRPr="00055105">
        <w:rPr>
          <w:rFonts w:ascii="Times New Roman" w:hAnsi="Times New Roman" w:cs="Times New Roman"/>
          <w:kern w:val="2"/>
          <w:sz w:val="24"/>
          <w:szCs w:val="24"/>
          <w:shd w:val="clear" w:color="auto" w:fill="FFFFFF"/>
          <w14:ligatures w14:val="standardContextual"/>
        </w:rPr>
        <w:t xml:space="preserve"> Available at: </w:t>
      </w:r>
      <w:r w:rsidRPr="00055105">
        <w:rPr>
          <w:rFonts w:ascii="Times New Roman" w:hAnsi="Times New Roman" w:cs="Times New Roman"/>
          <w:color w:val="3A3A3A"/>
          <w:kern w:val="2"/>
          <w:sz w:val="24"/>
          <w:szCs w:val="24"/>
          <w:shd w:val="clear" w:color="auto" w:fill="FFFFFF"/>
          <w14:ligatures w14:val="standardContextual"/>
        </w:rPr>
        <w:t>(</w:t>
      </w:r>
      <w:hyperlink r:id="rId15" w:history="1">
        <w:r w:rsidRPr="00055105">
          <w:rPr>
            <w:rFonts w:ascii="Times New Roman" w:hAnsi="Times New Roman" w:cs="Times New Roman"/>
            <w:color w:val="0563C1" w:themeColor="hyperlink"/>
            <w:kern w:val="2"/>
            <w:sz w:val="24"/>
            <w:szCs w:val="24"/>
            <w:u w:val="single"/>
            <w:shd w:val="clear" w:color="auto" w:fill="FFFFFF"/>
            <w14:ligatures w14:val="standardContextual"/>
          </w:rPr>
          <w:t>https://www.cipd.org/uk/knowledge/guides/strategic-workforce-planning/</w:t>
        </w:r>
      </w:hyperlink>
      <w:r w:rsidRPr="00055105">
        <w:rPr>
          <w:rFonts w:ascii="Times New Roman" w:hAnsi="Times New Roman" w:cs="Times New Roman"/>
          <w:color w:val="3A3A3A"/>
          <w:kern w:val="2"/>
          <w:sz w:val="24"/>
          <w:szCs w:val="24"/>
          <w:shd w:val="clear" w:color="auto" w:fill="FFFFFF"/>
          <w14:ligatures w14:val="standardContextual"/>
        </w:rPr>
        <w:t>) (</w:t>
      </w:r>
      <w:r w:rsidRPr="00055105">
        <w:rPr>
          <w:rFonts w:ascii="Times New Roman" w:hAnsi="Times New Roman" w:cs="Times New Roman"/>
          <w:kern w:val="2"/>
          <w:sz w:val="24"/>
          <w:szCs w:val="24"/>
          <w:shd w:val="clear" w:color="auto" w:fill="FFFFFF"/>
          <w14:ligatures w14:val="standardContextual"/>
        </w:rPr>
        <w:t xml:space="preserve">Accessed: 27 November 2023). </w:t>
      </w:r>
    </w:p>
    <w:p w14:paraId="333A1221" w14:textId="77777777" w:rsidR="00055105" w:rsidRDefault="00055105" w:rsidP="00055105">
      <w:pPr>
        <w:rPr>
          <w:rFonts w:ascii="Times New Roman" w:hAnsi="Times New Roman" w:cs="Times New Roman"/>
          <w:kern w:val="2"/>
          <w:sz w:val="24"/>
          <w:szCs w:val="24"/>
          <w14:ligatures w14:val="standardContextual"/>
        </w:rPr>
      </w:pPr>
      <w:r w:rsidRPr="00055105">
        <w:rPr>
          <w:rFonts w:ascii="Times New Roman" w:hAnsi="Times New Roman" w:cs="Times New Roman"/>
          <w:kern w:val="2"/>
          <w:sz w:val="24"/>
          <w:szCs w:val="24"/>
          <w14:ligatures w14:val="standardContextual"/>
        </w:rPr>
        <w:t xml:space="preserve">CIPD. (2023) </w:t>
      </w:r>
      <w:r w:rsidRPr="00055105">
        <w:rPr>
          <w:rFonts w:ascii="Times New Roman" w:hAnsi="Times New Roman" w:cs="Times New Roman"/>
          <w:i/>
          <w:iCs/>
          <w:kern w:val="2"/>
          <w:sz w:val="24"/>
          <w:szCs w:val="24"/>
          <w14:ligatures w14:val="standardContextual"/>
        </w:rPr>
        <w:t xml:space="preserve">Working with trade unions. </w:t>
      </w:r>
      <w:r w:rsidRPr="00055105">
        <w:rPr>
          <w:rFonts w:ascii="Times New Roman" w:hAnsi="Times New Roman" w:cs="Times New Roman"/>
          <w:kern w:val="2"/>
          <w:sz w:val="24"/>
          <w:szCs w:val="24"/>
          <w14:ligatures w14:val="standardContextual"/>
        </w:rPr>
        <w:t>Available at: (</w:t>
      </w:r>
      <w:hyperlink r:id="rId16" w:history="1">
        <w:r w:rsidRPr="00055105">
          <w:rPr>
            <w:rFonts w:ascii="Times New Roman" w:hAnsi="Times New Roman" w:cs="Times New Roman"/>
            <w:color w:val="0563C1" w:themeColor="hyperlink"/>
            <w:kern w:val="2"/>
            <w:sz w:val="24"/>
            <w:szCs w:val="24"/>
            <w:u w:val="single"/>
            <w14:ligatures w14:val="standardContextual"/>
          </w:rPr>
          <w:t>https://www.cipd.org/uk/knowledge/guides/working-trade-unions/</w:t>
        </w:r>
      </w:hyperlink>
      <w:r w:rsidRPr="00055105">
        <w:rPr>
          <w:rFonts w:ascii="Times New Roman" w:hAnsi="Times New Roman" w:cs="Times New Roman"/>
          <w:kern w:val="2"/>
          <w:sz w:val="24"/>
          <w:szCs w:val="24"/>
          <w14:ligatures w14:val="standardContextual"/>
        </w:rPr>
        <w:t>) (Accessed: 25 October).</w:t>
      </w:r>
    </w:p>
    <w:p w14:paraId="3C7760FD" w14:textId="66B955C7" w:rsidR="00055105" w:rsidRPr="00055105" w:rsidRDefault="00055105" w:rsidP="00055105">
      <w:pPr>
        <w:rPr>
          <w:rFonts w:ascii="Times New Roman" w:hAnsi="Times New Roman" w:cs="Times New Roman"/>
          <w:color w:val="3A3A3A"/>
          <w:kern w:val="2"/>
          <w:sz w:val="24"/>
          <w:szCs w:val="24"/>
          <w:shd w:val="clear" w:color="auto" w:fill="FFFFFF"/>
          <w14:ligatures w14:val="standardContextual"/>
        </w:rPr>
      </w:pPr>
      <w:r w:rsidRPr="00055105">
        <w:rPr>
          <w:rFonts w:ascii="Times New Roman" w:hAnsi="Times New Roman" w:cs="Times New Roman"/>
          <w:kern w:val="2"/>
          <w:sz w:val="24"/>
          <w:szCs w:val="24"/>
          <w:shd w:val="clear" w:color="auto" w:fill="FFFFFF"/>
          <w14:ligatures w14:val="standardContextual"/>
        </w:rPr>
        <w:t xml:space="preserve">Curtis, J. and </w:t>
      </w:r>
      <w:proofErr w:type="spellStart"/>
      <w:r w:rsidRPr="00055105">
        <w:rPr>
          <w:rFonts w:ascii="Times New Roman" w:hAnsi="Times New Roman" w:cs="Times New Roman"/>
          <w:kern w:val="2"/>
          <w:sz w:val="24"/>
          <w:szCs w:val="24"/>
          <w:shd w:val="clear" w:color="auto" w:fill="FFFFFF"/>
          <w14:ligatures w14:val="standardContextual"/>
        </w:rPr>
        <w:t>Oxburgh</w:t>
      </w:r>
      <w:proofErr w:type="spellEnd"/>
      <w:r w:rsidRPr="00055105">
        <w:rPr>
          <w:rFonts w:ascii="Times New Roman" w:hAnsi="Times New Roman" w:cs="Times New Roman"/>
          <w:kern w:val="2"/>
          <w:sz w:val="24"/>
          <w:szCs w:val="24"/>
          <w:shd w:val="clear" w:color="auto" w:fill="FFFFFF"/>
          <w14:ligatures w14:val="standardContextual"/>
        </w:rPr>
        <w:t>, G. (2023) ‘Understanding cybercrime in “real world” policing and law enforcement’, </w:t>
      </w:r>
      <w:r w:rsidRPr="00055105">
        <w:rPr>
          <w:rFonts w:ascii="Times New Roman" w:hAnsi="Times New Roman" w:cs="Times New Roman"/>
          <w:i/>
          <w:iCs/>
          <w:kern w:val="2"/>
          <w:sz w:val="24"/>
          <w:szCs w:val="24"/>
          <w:shd w:val="clear" w:color="auto" w:fill="FFFFFF"/>
          <w14:ligatures w14:val="standardContextual"/>
        </w:rPr>
        <w:t>Police journal (Chichester)</w:t>
      </w:r>
      <w:r w:rsidRPr="00055105">
        <w:rPr>
          <w:rFonts w:ascii="Times New Roman" w:hAnsi="Times New Roman" w:cs="Times New Roman"/>
          <w:kern w:val="2"/>
          <w:sz w:val="24"/>
          <w:szCs w:val="24"/>
          <w:shd w:val="clear" w:color="auto" w:fill="FFFFFF"/>
          <w14:ligatures w14:val="standardContextual"/>
        </w:rPr>
        <w:t xml:space="preserve">, 96(4), pp. 573–592. Available at: </w:t>
      </w:r>
      <w:hyperlink r:id="rId17" w:history="1">
        <w:r w:rsidRPr="00055105">
          <w:rPr>
            <w:rFonts w:ascii="Times New Roman" w:hAnsi="Times New Roman" w:cs="Times New Roman"/>
            <w:color w:val="0563C1" w:themeColor="hyperlink"/>
            <w:kern w:val="2"/>
            <w:sz w:val="24"/>
            <w:szCs w:val="24"/>
            <w:u w:val="single"/>
            <w:shd w:val="clear" w:color="auto" w:fill="FFFFFF"/>
            <w14:ligatures w14:val="standardContextual"/>
          </w:rPr>
          <w:t>https://doi.org/10.1177/0032258X221107584</w:t>
        </w:r>
      </w:hyperlink>
      <w:r w:rsidRPr="00055105">
        <w:rPr>
          <w:rFonts w:ascii="Times New Roman" w:hAnsi="Times New Roman" w:cs="Times New Roman"/>
          <w:color w:val="0563C1" w:themeColor="hyperlink"/>
          <w:kern w:val="2"/>
          <w:sz w:val="24"/>
          <w:szCs w:val="24"/>
          <w:u w:val="single"/>
          <w:shd w:val="clear" w:color="auto" w:fill="FFFFFF"/>
          <w14:ligatures w14:val="standardContextual"/>
        </w:rPr>
        <w:t>.</w:t>
      </w:r>
    </w:p>
    <w:p w14:paraId="5DC77178" w14:textId="77777777" w:rsidR="00055105" w:rsidRPr="00055105" w:rsidRDefault="00055105" w:rsidP="00055105">
      <w:pPr>
        <w:rPr>
          <w:rFonts w:ascii="Times New Roman" w:hAnsi="Times New Roman" w:cs="Times New Roman"/>
          <w:color w:val="333333"/>
          <w:kern w:val="2"/>
          <w:sz w:val="24"/>
          <w:szCs w:val="24"/>
          <w:shd w:val="clear" w:color="auto" w:fill="FFFFFF"/>
          <w14:ligatures w14:val="standardContextual"/>
        </w:rPr>
      </w:pPr>
      <w:r w:rsidRPr="00055105">
        <w:rPr>
          <w:rFonts w:ascii="Times New Roman" w:hAnsi="Times New Roman" w:cs="Times New Roman"/>
          <w:kern w:val="2"/>
          <w:sz w:val="24"/>
          <w:szCs w:val="24"/>
          <w:shd w:val="clear" w:color="auto" w:fill="FFFFFF"/>
          <w14:ligatures w14:val="standardContextual"/>
        </w:rPr>
        <w:t xml:space="preserve">Department of Health and Social Care. (2023) </w:t>
      </w:r>
      <w:r w:rsidRPr="00055105">
        <w:rPr>
          <w:rFonts w:ascii="Times New Roman" w:hAnsi="Times New Roman" w:cs="Times New Roman"/>
          <w:i/>
          <w:iCs/>
          <w:kern w:val="2"/>
          <w:sz w:val="24"/>
          <w:szCs w:val="24"/>
          <w:shd w:val="clear" w:color="auto" w:fill="FFFFFF"/>
          <w14:ligatures w14:val="standardContextual"/>
        </w:rPr>
        <w:t xml:space="preserve">Minimum service levels in event of strike action: hospital services in England, </w:t>
      </w:r>
      <w:proofErr w:type="gramStart"/>
      <w:r w:rsidRPr="00055105">
        <w:rPr>
          <w:rFonts w:ascii="Times New Roman" w:hAnsi="Times New Roman" w:cs="Times New Roman"/>
          <w:i/>
          <w:iCs/>
          <w:kern w:val="2"/>
          <w:sz w:val="24"/>
          <w:szCs w:val="24"/>
          <w:shd w:val="clear" w:color="auto" w:fill="FFFFFF"/>
          <w14:ligatures w14:val="standardContextual"/>
        </w:rPr>
        <w:t>Scotland</w:t>
      </w:r>
      <w:proofErr w:type="gramEnd"/>
      <w:r w:rsidRPr="00055105">
        <w:rPr>
          <w:rFonts w:ascii="Times New Roman" w:hAnsi="Times New Roman" w:cs="Times New Roman"/>
          <w:i/>
          <w:iCs/>
          <w:kern w:val="2"/>
          <w:sz w:val="24"/>
          <w:szCs w:val="24"/>
          <w:shd w:val="clear" w:color="auto" w:fill="FFFFFF"/>
          <w14:ligatures w14:val="standardContextual"/>
        </w:rPr>
        <w:t xml:space="preserve"> and Wales</w:t>
      </w:r>
      <w:r w:rsidRPr="00055105">
        <w:rPr>
          <w:rFonts w:ascii="Times New Roman" w:hAnsi="Times New Roman" w:cs="Times New Roman"/>
          <w:kern w:val="2"/>
          <w:sz w:val="24"/>
          <w:szCs w:val="24"/>
          <w:shd w:val="clear" w:color="auto" w:fill="FFFFFF"/>
          <w14:ligatures w14:val="standardContextual"/>
        </w:rPr>
        <w:t xml:space="preserve">. </w:t>
      </w:r>
      <w:r w:rsidRPr="00055105">
        <w:rPr>
          <w:rFonts w:ascii="Times New Roman" w:hAnsi="Times New Roman" w:cs="Times New Roman"/>
          <w:color w:val="333333"/>
          <w:kern w:val="2"/>
          <w:sz w:val="24"/>
          <w:szCs w:val="24"/>
          <w:shd w:val="clear" w:color="auto" w:fill="FFFFFF"/>
          <w14:ligatures w14:val="standardContextual"/>
        </w:rPr>
        <w:t>Available at: (</w:t>
      </w:r>
      <w:hyperlink r:id="rId18" w:history="1">
        <w:r w:rsidRPr="00055105">
          <w:rPr>
            <w:rFonts w:ascii="Times New Roman" w:hAnsi="Times New Roman" w:cs="Times New Roman"/>
            <w:color w:val="0563C1" w:themeColor="hyperlink"/>
            <w:kern w:val="2"/>
            <w:sz w:val="24"/>
            <w:szCs w:val="24"/>
            <w:u w:val="single"/>
            <w:shd w:val="clear" w:color="auto" w:fill="FFFFFF"/>
            <w14:ligatures w14:val="standardContextual"/>
          </w:rPr>
          <w:t>https://www.gov.uk/government/consultations/minimum-service-levels-in-event-of-strike-action-hospital-services/minimum-service-levels-in-event-of-strike-action-hospital-services-in-england-scotland-and-wales</w:t>
        </w:r>
      </w:hyperlink>
      <w:r w:rsidRPr="00055105">
        <w:rPr>
          <w:rFonts w:ascii="Times New Roman" w:hAnsi="Times New Roman" w:cs="Times New Roman"/>
          <w:color w:val="333333"/>
          <w:kern w:val="2"/>
          <w:sz w:val="24"/>
          <w:szCs w:val="24"/>
          <w:shd w:val="clear" w:color="auto" w:fill="FFFFFF"/>
          <w14:ligatures w14:val="standardContextual"/>
        </w:rPr>
        <w:t>) (Accessed: 24 October 2023).</w:t>
      </w:r>
    </w:p>
    <w:p w14:paraId="1F1EB070" w14:textId="6BB3B1CE" w:rsidR="00055105" w:rsidRDefault="00055105" w:rsidP="00055105">
      <w:pPr>
        <w:rPr>
          <w:rFonts w:ascii="Times New Roman" w:hAnsi="Times New Roman" w:cs="Times New Roman"/>
          <w:kern w:val="2"/>
          <w:sz w:val="24"/>
          <w:szCs w:val="24"/>
          <w14:ligatures w14:val="standardContextual"/>
        </w:rPr>
      </w:pPr>
      <w:r w:rsidRPr="00055105">
        <w:rPr>
          <w:rFonts w:ascii="Times New Roman" w:hAnsi="Times New Roman" w:cs="Times New Roman"/>
          <w:kern w:val="2"/>
          <w:sz w:val="24"/>
          <w:szCs w:val="24"/>
          <w14:ligatures w14:val="standardContextual"/>
        </w:rPr>
        <w:t xml:space="preserve">Department for Business and Trade. (2023) </w:t>
      </w:r>
      <w:r w:rsidRPr="00055105">
        <w:rPr>
          <w:rFonts w:ascii="Times New Roman" w:hAnsi="Times New Roman" w:cs="Times New Roman"/>
          <w:i/>
          <w:iCs/>
          <w:kern w:val="2"/>
          <w:sz w:val="24"/>
          <w:szCs w:val="24"/>
          <w14:ligatures w14:val="standardContextual"/>
        </w:rPr>
        <w:t xml:space="preserve">Trade union statistics 2022. </w:t>
      </w:r>
      <w:r w:rsidRPr="00055105">
        <w:rPr>
          <w:rFonts w:ascii="Times New Roman" w:hAnsi="Times New Roman" w:cs="Times New Roman"/>
          <w:kern w:val="2"/>
          <w:sz w:val="24"/>
          <w:szCs w:val="24"/>
          <w14:ligatures w14:val="standardContextual"/>
        </w:rPr>
        <w:t>Available at: (</w:t>
      </w:r>
      <w:hyperlink r:id="rId19" w:history="1">
        <w:r w:rsidRPr="00055105">
          <w:rPr>
            <w:rFonts w:ascii="Times New Roman" w:hAnsi="Times New Roman" w:cs="Times New Roman"/>
            <w:color w:val="0563C1" w:themeColor="hyperlink"/>
            <w:kern w:val="2"/>
            <w:sz w:val="24"/>
            <w:szCs w:val="24"/>
            <w:u w:val="single"/>
            <w14:ligatures w14:val="standardContextual"/>
          </w:rPr>
          <w:t>https://www.gov.uk/government/statistics/trade-union-statistics-2022</w:t>
        </w:r>
      </w:hyperlink>
      <w:r w:rsidRPr="00055105">
        <w:rPr>
          <w:rFonts w:ascii="Times New Roman" w:hAnsi="Times New Roman" w:cs="Times New Roman"/>
          <w:kern w:val="2"/>
          <w:sz w:val="24"/>
          <w:szCs w:val="24"/>
          <w14:ligatures w14:val="standardContextual"/>
        </w:rPr>
        <w:t>)</w:t>
      </w:r>
      <w:r>
        <w:rPr>
          <w:rFonts w:ascii="Times New Roman" w:hAnsi="Times New Roman" w:cs="Times New Roman"/>
          <w:kern w:val="2"/>
          <w:sz w:val="24"/>
          <w:szCs w:val="24"/>
          <w14:ligatures w14:val="standardContextual"/>
        </w:rPr>
        <w:t xml:space="preserve"> </w:t>
      </w:r>
      <w:r w:rsidRPr="00055105">
        <w:rPr>
          <w:rFonts w:ascii="Times New Roman" w:hAnsi="Times New Roman" w:cs="Times New Roman"/>
          <w:kern w:val="2"/>
          <w:sz w:val="24"/>
          <w:szCs w:val="24"/>
          <w14:ligatures w14:val="standardContextual"/>
        </w:rPr>
        <w:t>(Accessed: 23 October 2023).</w:t>
      </w:r>
    </w:p>
    <w:p w14:paraId="036540C3" w14:textId="77777777" w:rsidR="00055105" w:rsidRDefault="00055105" w:rsidP="00055105">
      <w:pPr>
        <w:rPr>
          <w:rFonts w:ascii="Times New Roman" w:hAnsi="Times New Roman" w:cs="Times New Roman"/>
          <w:kern w:val="2"/>
          <w:sz w:val="24"/>
          <w:szCs w:val="24"/>
          <w:shd w:val="clear" w:color="auto" w:fill="FFFFFF"/>
          <w14:ligatures w14:val="standardContextual"/>
        </w:rPr>
      </w:pPr>
    </w:p>
    <w:p w14:paraId="5BAB01A6" w14:textId="78C6ED46" w:rsidR="00055105" w:rsidRPr="00055105" w:rsidRDefault="00055105" w:rsidP="00055105">
      <w:pPr>
        <w:rPr>
          <w:rFonts w:ascii="Times New Roman" w:hAnsi="Times New Roman" w:cs="Times New Roman"/>
          <w:color w:val="333333"/>
          <w:kern w:val="2"/>
          <w:sz w:val="24"/>
          <w:szCs w:val="24"/>
          <w:shd w:val="clear" w:color="auto" w:fill="FFFFFF"/>
          <w14:ligatures w14:val="standardContextual"/>
        </w:rPr>
      </w:pPr>
      <w:r w:rsidRPr="00055105">
        <w:rPr>
          <w:rFonts w:ascii="Times New Roman" w:hAnsi="Times New Roman" w:cs="Times New Roman"/>
          <w:kern w:val="2"/>
          <w:sz w:val="24"/>
          <w:szCs w:val="24"/>
          <w:shd w:val="clear" w:color="auto" w:fill="FFFFFF"/>
          <w14:ligatures w14:val="standardContextual"/>
        </w:rPr>
        <w:lastRenderedPageBreak/>
        <w:t>Elliott-Davis, E. (2021) </w:t>
      </w:r>
      <w:r w:rsidRPr="00055105">
        <w:rPr>
          <w:rFonts w:ascii="Times New Roman" w:hAnsi="Times New Roman" w:cs="Times New Roman"/>
          <w:i/>
          <w:iCs/>
          <w:kern w:val="2"/>
          <w:sz w:val="24"/>
          <w:szCs w:val="24"/>
          <w:shd w:val="clear" w:color="auto" w:fill="FFFFFF"/>
          <w14:ligatures w14:val="standardContextual"/>
        </w:rPr>
        <w:t xml:space="preserve">Demand Capacity &amp; Welfare Survey 2020, Headline report. </w:t>
      </w:r>
      <w:r w:rsidRPr="00055105">
        <w:rPr>
          <w:rFonts w:ascii="Times New Roman" w:hAnsi="Times New Roman" w:cs="Times New Roman"/>
          <w:kern w:val="2"/>
          <w:sz w:val="24"/>
          <w:szCs w:val="24"/>
          <w:shd w:val="clear" w:color="auto" w:fill="FFFFFF"/>
          <w14:ligatures w14:val="standardContextual"/>
        </w:rPr>
        <w:t xml:space="preserve">Available at: </w:t>
      </w:r>
      <w:r w:rsidRPr="00055105">
        <w:rPr>
          <w:rFonts w:ascii="Times New Roman" w:hAnsi="Times New Roman" w:cs="Times New Roman"/>
          <w:color w:val="333333"/>
          <w:kern w:val="2"/>
          <w:sz w:val="24"/>
          <w:szCs w:val="24"/>
          <w:shd w:val="clear" w:color="auto" w:fill="FFFFFF"/>
          <w14:ligatures w14:val="standardContextual"/>
        </w:rPr>
        <w:t>(</w:t>
      </w:r>
      <w:hyperlink r:id="rId20" w:history="1">
        <w:r w:rsidRPr="00055105">
          <w:rPr>
            <w:rFonts w:ascii="Times New Roman" w:hAnsi="Times New Roman" w:cs="Times New Roman"/>
            <w:color w:val="0563C1" w:themeColor="hyperlink"/>
            <w:kern w:val="2"/>
            <w:sz w:val="24"/>
            <w:szCs w:val="24"/>
            <w:u w:val="single"/>
            <w:shd w:val="clear" w:color="auto" w:fill="FFFFFF"/>
            <w14:ligatures w14:val="standardContextual"/>
          </w:rPr>
          <w:t>https://www.polfed.org/media/16557/dcw_prrb-report-13-01-2021-v20.pdf</w:t>
        </w:r>
      </w:hyperlink>
      <w:r w:rsidRPr="00055105">
        <w:rPr>
          <w:rFonts w:ascii="Times New Roman" w:hAnsi="Times New Roman" w:cs="Times New Roman"/>
          <w:color w:val="333333"/>
          <w:kern w:val="2"/>
          <w:sz w:val="24"/>
          <w:szCs w:val="24"/>
          <w:shd w:val="clear" w:color="auto" w:fill="FFFFFF"/>
          <w14:ligatures w14:val="standardContextual"/>
        </w:rPr>
        <w:t xml:space="preserve">) </w:t>
      </w:r>
      <w:r w:rsidRPr="00055105">
        <w:rPr>
          <w:rFonts w:ascii="Times New Roman" w:hAnsi="Times New Roman" w:cs="Times New Roman"/>
          <w:kern w:val="2"/>
          <w:sz w:val="24"/>
          <w:szCs w:val="24"/>
          <w:shd w:val="clear" w:color="auto" w:fill="FFFFFF"/>
          <w14:ligatures w14:val="standardContextual"/>
        </w:rPr>
        <w:t>(Accessed: 24 October 2023</w:t>
      </w:r>
      <w:r w:rsidRPr="00055105">
        <w:rPr>
          <w:rFonts w:ascii="Times New Roman" w:hAnsi="Times New Roman" w:cs="Times New Roman"/>
          <w:color w:val="333333"/>
          <w:kern w:val="2"/>
          <w:sz w:val="24"/>
          <w:szCs w:val="24"/>
          <w:shd w:val="clear" w:color="auto" w:fill="FFFFFF"/>
          <w14:ligatures w14:val="standardContextual"/>
        </w:rPr>
        <w:t>).</w:t>
      </w:r>
    </w:p>
    <w:p w14:paraId="68A5FE63" w14:textId="5E7222B9" w:rsidR="00055105" w:rsidRDefault="00055105" w:rsidP="00055105">
      <w:pPr>
        <w:rPr>
          <w:rFonts w:ascii="Times New Roman" w:hAnsi="Times New Roman" w:cs="Times New Roman"/>
          <w:kern w:val="2"/>
          <w:sz w:val="24"/>
          <w:szCs w:val="24"/>
          <w:shd w:val="clear" w:color="auto" w:fill="FFFFFF"/>
          <w14:ligatures w14:val="standardContextual"/>
        </w:rPr>
      </w:pPr>
      <w:r w:rsidRPr="00055105">
        <w:rPr>
          <w:rFonts w:ascii="Times New Roman" w:hAnsi="Times New Roman" w:cs="Times New Roman"/>
          <w:kern w:val="2"/>
          <w:sz w:val="24"/>
          <w:szCs w:val="24"/>
          <w:shd w:val="clear" w:color="auto" w:fill="FFFFFF"/>
          <w14:ligatures w14:val="standardContextual"/>
        </w:rPr>
        <w:t xml:space="preserve">Elvis Elezaj and </w:t>
      </w:r>
      <w:proofErr w:type="spellStart"/>
      <w:r w:rsidRPr="00055105">
        <w:rPr>
          <w:rFonts w:ascii="Times New Roman" w:hAnsi="Times New Roman" w:cs="Times New Roman"/>
          <w:kern w:val="2"/>
          <w:sz w:val="24"/>
          <w:szCs w:val="24"/>
          <w:shd w:val="clear" w:color="auto" w:fill="FFFFFF"/>
          <w14:ligatures w14:val="standardContextual"/>
        </w:rPr>
        <w:t>Bekë</w:t>
      </w:r>
      <w:proofErr w:type="spellEnd"/>
      <w:r w:rsidRPr="00055105">
        <w:rPr>
          <w:rFonts w:ascii="Times New Roman" w:hAnsi="Times New Roman" w:cs="Times New Roman"/>
          <w:kern w:val="2"/>
          <w:sz w:val="24"/>
          <w:szCs w:val="24"/>
          <w:shd w:val="clear" w:color="auto" w:fill="FFFFFF"/>
          <w14:ligatures w14:val="standardContextual"/>
        </w:rPr>
        <w:t xml:space="preserve"> Kuqi (2023) ‘Quantitative Strategic Planning Matrix as a Superior Strategic Management Tools and Techniques in Evaluating Decision Alternatives’, </w:t>
      </w:r>
      <w:r w:rsidRPr="00055105">
        <w:rPr>
          <w:rFonts w:ascii="Times New Roman" w:hAnsi="Times New Roman" w:cs="Times New Roman"/>
          <w:i/>
          <w:iCs/>
          <w:kern w:val="2"/>
          <w:sz w:val="24"/>
          <w:szCs w:val="24"/>
          <w:shd w:val="clear" w:color="auto" w:fill="FFFFFF"/>
          <w14:ligatures w14:val="standardContextual"/>
        </w:rPr>
        <w:t>Mendel (Brno (Czech Republic))</w:t>
      </w:r>
      <w:r w:rsidRPr="00055105">
        <w:rPr>
          <w:rFonts w:ascii="Times New Roman" w:hAnsi="Times New Roman" w:cs="Times New Roman"/>
          <w:kern w:val="2"/>
          <w:sz w:val="24"/>
          <w:szCs w:val="24"/>
          <w:shd w:val="clear" w:color="auto" w:fill="FFFFFF"/>
          <w14:ligatures w14:val="standardContextual"/>
        </w:rPr>
        <w:t xml:space="preserve">, 29(2). Available at: </w:t>
      </w:r>
      <w:hyperlink r:id="rId21" w:history="1">
        <w:r w:rsidRPr="00055105">
          <w:rPr>
            <w:rFonts w:ascii="Times New Roman" w:hAnsi="Times New Roman" w:cs="Times New Roman"/>
            <w:color w:val="0563C1" w:themeColor="hyperlink"/>
            <w:kern w:val="2"/>
            <w:sz w:val="24"/>
            <w:szCs w:val="24"/>
            <w:u w:val="single"/>
            <w:shd w:val="clear" w:color="auto" w:fill="FFFFFF"/>
            <w14:ligatures w14:val="standardContextual"/>
          </w:rPr>
          <w:t>https://doi.org/10.13164/mendel.2023.2.090</w:t>
        </w:r>
      </w:hyperlink>
      <w:r w:rsidRPr="00055105">
        <w:rPr>
          <w:rFonts w:ascii="Times New Roman" w:hAnsi="Times New Roman" w:cs="Times New Roman"/>
          <w:kern w:val="2"/>
          <w:sz w:val="24"/>
          <w:szCs w:val="24"/>
          <w:shd w:val="clear" w:color="auto" w:fill="FFFFFF"/>
          <w14:ligatures w14:val="standardContextual"/>
        </w:rPr>
        <w:t>.</w:t>
      </w:r>
    </w:p>
    <w:p w14:paraId="34D6C904" w14:textId="77777777" w:rsidR="00055105" w:rsidRPr="00055105" w:rsidRDefault="00055105" w:rsidP="00055105">
      <w:pPr>
        <w:rPr>
          <w:rFonts w:ascii="Times New Roman" w:hAnsi="Times New Roman" w:cs="Times New Roman"/>
          <w:color w:val="3A3A3A"/>
          <w:kern w:val="2"/>
          <w:sz w:val="24"/>
          <w:szCs w:val="24"/>
          <w:shd w:val="clear" w:color="auto" w:fill="FFFFFF"/>
          <w14:ligatures w14:val="standardContextual"/>
        </w:rPr>
      </w:pPr>
      <w:r w:rsidRPr="00055105">
        <w:rPr>
          <w:rFonts w:ascii="Times New Roman" w:hAnsi="Times New Roman" w:cs="Times New Roman"/>
          <w:kern w:val="2"/>
          <w:sz w:val="24"/>
          <w:szCs w:val="24"/>
          <w:shd w:val="clear" w:color="auto" w:fill="FFFFFF"/>
          <w14:ligatures w14:val="standardContextual"/>
        </w:rPr>
        <w:t>Essex, R. </w:t>
      </w:r>
      <w:r w:rsidRPr="00055105">
        <w:rPr>
          <w:rFonts w:ascii="Times New Roman" w:hAnsi="Times New Roman" w:cs="Times New Roman"/>
          <w:i/>
          <w:iCs/>
          <w:kern w:val="2"/>
          <w:sz w:val="24"/>
          <w:szCs w:val="24"/>
          <w:shd w:val="clear" w:color="auto" w:fill="FFFFFF"/>
          <w14:ligatures w14:val="standardContextual"/>
        </w:rPr>
        <w:t>et al.</w:t>
      </w:r>
      <w:r w:rsidRPr="00055105">
        <w:rPr>
          <w:rFonts w:ascii="Times New Roman" w:hAnsi="Times New Roman" w:cs="Times New Roman"/>
          <w:kern w:val="2"/>
          <w:sz w:val="24"/>
          <w:szCs w:val="24"/>
          <w:shd w:val="clear" w:color="auto" w:fill="FFFFFF"/>
          <w14:ligatures w14:val="standardContextual"/>
        </w:rPr>
        <w:t> (2023) ‘The impact of strike action on healthcare delivery: A scoping review’, </w:t>
      </w:r>
      <w:r w:rsidRPr="00055105">
        <w:rPr>
          <w:rFonts w:ascii="Times New Roman" w:hAnsi="Times New Roman" w:cs="Times New Roman"/>
          <w:i/>
          <w:iCs/>
          <w:kern w:val="2"/>
          <w:sz w:val="24"/>
          <w:szCs w:val="24"/>
          <w:shd w:val="clear" w:color="auto" w:fill="FFFFFF"/>
          <w14:ligatures w14:val="standardContextual"/>
        </w:rPr>
        <w:t>The International journal of health planning and management</w:t>
      </w:r>
      <w:r w:rsidRPr="00055105">
        <w:rPr>
          <w:rFonts w:ascii="Times New Roman" w:hAnsi="Times New Roman" w:cs="Times New Roman"/>
          <w:kern w:val="2"/>
          <w:sz w:val="24"/>
          <w:szCs w:val="24"/>
          <w:shd w:val="clear" w:color="auto" w:fill="FFFFFF"/>
          <w14:ligatures w14:val="standardContextual"/>
        </w:rPr>
        <w:t xml:space="preserve">, 38(3), pp. 599–627. Available at: </w:t>
      </w:r>
      <w:hyperlink r:id="rId22" w:history="1">
        <w:r w:rsidRPr="00055105">
          <w:rPr>
            <w:rFonts w:ascii="Times New Roman" w:hAnsi="Times New Roman" w:cs="Times New Roman"/>
            <w:color w:val="0563C1" w:themeColor="hyperlink"/>
            <w:kern w:val="2"/>
            <w:sz w:val="24"/>
            <w:szCs w:val="24"/>
            <w:u w:val="single"/>
            <w:shd w:val="clear" w:color="auto" w:fill="FFFFFF"/>
            <w14:ligatures w14:val="standardContextual"/>
          </w:rPr>
          <w:t>https://doi.org/10.1002/hpm.3610</w:t>
        </w:r>
      </w:hyperlink>
      <w:r w:rsidRPr="00055105">
        <w:rPr>
          <w:rFonts w:ascii="Times New Roman" w:hAnsi="Times New Roman" w:cs="Times New Roman"/>
          <w:color w:val="0563C1" w:themeColor="hyperlink"/>
          <w:kern w:val="2"/>
          <w:sz w:val="24"/>
          <w:szCs w:val="24"/>
          <w:u w:val="single"/>
          <w:shd w:val="clear" w:color="auto" w:fill="FFFFFF"/>
          <w14:ligatures w14:val="standardContextual"/>
        </w:rPr>
        <w:t>.</w:t>
      </w:r>
    </w:p>
    <w:p w14:paraId="04B1A44B" w14:textId="5D0A79AA" w:rsidR="00055105" w:rsidRDefault="00055105" w:rsidP="00055105">
      <w:pPr>
        <w:rPr>
          <w:rFonts w:ascii="Times New Roman" w:hAnsi="Times New Roman" w:cs="Times New Roman"/>
          <w:kern w:val="2"/>
          <w:sz w:val="24"/>
          <w:szCs w:val="24"/>
          <w14:ligatures w14:val="standardContextual"/>
        </w:rPr>
      </w:pPr>
      <w:bookmarkStart w:id="5" w:name="_Hlk152413912"/>
      <w:r w:rsidRPr="00055105">
        <w:rPr>
          <w:rFonts w:ascii="Times New Roman" w:hAnsi="Times New Roman" w:cs="Times New Roman"/>
          <w:kern w:val="2"/>
          <w:sz w:val="24"/>
          <w:szCs w:val="24"/>
          <w14:ligatures w14:val="standardContextual"/>
        </w:rPr>
        <w:t xml:space="preserve">European Public Service Union. </w:t>
      </w:r>
      <w:bookmarkEnd w:id="5"/>
      <w:r w:rsidRPr="00055105">
        <w:rPr>
          <w:rFonts w:ascii="Times New Roman" w:hAnsi="Times New Roman" w:cs="Times New Roman"/>
          <w:kern w:val="2"/>
          <w:sz w:val="24"/>
          <w:szCs w:val="24"/>
          <w14:ligatures w14:val="standardContextual"/>
        </w:rPr>
        <w:t xml:space="preserve">(2021) </w:t>
      </w:r>
      <w:r w:rsidRPr="00055105">
        <w:rPr>
          <w:rFonts w:ascii="Times New Roman" w:hAnsi="Times New Roman" w:cs="Times New Roman"/>
          <w:i/>
          <w:iCs/>
          <w:kern w:val="2"/>
          <w:sz w:val="24"/>
          <w:szCs w:val="24"/>
          <w14:ligatures w14:val="standardContextual"/>
        </w:rPr>
        <w:t>The right to strike in the public services Belgium.</w:t>
      </w:r>
      <w:r w:rsidRPr="00055105">
        <w:rPr>
          <w:rFonts w:ascii="Times New Roman" w:hAnsi="Times New Roman" w:cs="Times New Roman"/>
          <w:kern w:val="2"/>
          <w:sz w:val="24"/>
          <w:szCs w:val="24"/>
          <w14:ligatures w14:val="standardContextual"/>
        </w:rPr>
        <w:t xml:space="preserve"> Available at: (</w:t>
      </w:r>
      <w:hyperlink r:id="rId23" w:history="1">
        <w:r w:rsidRPr="00055105">
          <w:rPr>
            <w:rFonts w:ascii="Times New Roman" w:hAnsi="Times New Roman" w:cs="Times New Roman"/>
            <w:color w:val="0563C1" w:themeColor="hyperlink"/>
            <w:kern w:val="2"/>
            <w:sz w:val="24"/>
            <w:szCs w:val="24"/>
            <w:u w:val="single"/>
            <w14:ligatures w14:val="standardContextual"/>
          </w:rPr>
          <w:t>https://www.epsu.org/sites/default/files/article/files/Belgium%20-%20Right%20to%20strike%20in%20the%20public%20sector%20-%20factsheet%20upd%202021_0.pdf</w:t>
        </w:r>
      </w:hyperlink>
      <w:r w:rsidRPr="00055105">
        <w:rPr>
          <w:rFonts w:ascii="Times New Roman" w:hAnsi="Times New Roman" w:cs="Times New Roman"/>
          <w:kern w:val="2"/>
          <w:sz w:val="24"/>
          <w:szCs w:val="24"/>
          <w14:ligatures w14:val="standardContextual"/>
        </w:rPr>
        <w:t>)                                                                         (Accessed: 03 November 2023).</w:t>
      </w:r>
    </w:p>
    <w:p w14:paraId="651080C3" w14:textId="77777777" w:rsidR="00055105" w:rsidRPr="00055105" w:rsidRDefault="00055105" w:rsidP="00055105">
      <w:pPr>
        <w:rPr>
          <w:rFonts w:ascii="Times New Roman" w:hAnsi="Times New Roman" w:cs="Times New Roman"/>
          <w:color w:val="3A3A3A"/>
          <w:kern w:val="2"/>
          <w:sz w:val="24"/>
          <w:szCs w:val="24"/>
          <w:shd w:val="clear" w:color="auto" w:fill="FFFFFF"/>
          <w14:ligatures w14:val="standardContextual"/>
        </w:rPr>
      </w:pPr>
      <w:r w:rsidRPr="00055105">
        <w:rPr>
          <w:rFonts w:ascii="Times New Roman" w:hAnsi="Times New Roman" w:cs="Times New Roman"/>
          <w:kern w:val="2"/>
          <w:sz w:val="24"/>
          <w:szCs w:val="24"/>
          <w:shd w:val="clear" w:color="auto" w:fill="FFFFFF"/>
          <w14:ligatures w14:val="standardContextual"/>
        </w:rPr>
        <w:t>Ezzeddine, Y., Bayerl, P.S. and Gibson, H. (2023) ‘Safety, privacy, or both: evaluating citizens’ perspectives around artificial intelligence use by police forces’, </w:t>
      </w:r>
      <w:r w:rsidRPr="00055105">
        <w:rPr>
          <w:rFonts w:ascii="Times New Roman" w:hAnsi="Times New Roman" w:cs="Times New Roman"/>
          <w:i/>
          <w:iCs/>
          <w:kern w:val="2"/>
          <w:sz w:val="24"/>
          <w:szCs w:val="24"/>
          <w:shd w:val="clear" w:color="auto" w:fill="FFFFFF"/>
          <w14:ligatures w14:val="standardContextual"/>
        </w:rPr>
        <w:t>Policing &amp; society</w:t>
      </w:r>
      <w:r w:rsidRPr="00055105">
        <w:rPr>
          <w:rFonts w:ascii="Times New Roman" w:hAnsi="Times New Roman" w:cs="Times New Roman"/>
          <w:kern w:val="2"/>
          <w:sz w:val="24"/>
          <w:szCs w:val="24"/>
          <w:shd w:val="clear" w:color="auto" w:fill="FFFFFF"/>
          <w14:ligatures w14:val="standardContextual"/>
        </w:rPr>
        <w:t>, 33(7), pp. 861–876. Available at</w:t>
      </w:r>
      <w:r w:rsidRPr="00055105">
        <w:rPr>
          <w:rFonts w:ascii="Times New Roman" w:hAnsi="Times New Roman" w:cs="Times New Roman"/>
          <w:color w:val="3A3A3A"/>
          <w:kern w:val="2"/>
          <w:sz w:val="24"/>
          <w:szCs w:val="24"/>
          <w:shd w:val="clear" w:color="auto" w:fill="FFFFFF"/>
          <w14:ligatures w14:val="standardContextual"/>
        </w:rPr>
        <w:t xml:space="preserve">: </w:t>
      </w:r>
      <w:hyperlink r:id="rId24" w:history="1">
        <w:r w:rsidRPr="00055105">
          <w:rPr>
            <w:rFonts w:ascii="Times New Roman" w:hAnsi="Times New Roman" w:cs="Times New Roman"/>
            <w:color w:val="0563C1" w:themeColor="hyperlink"/>
            <w:kern w:val="2"/>
            <w:sz w:val="24"/>
            <w:szCs w:val="24"/>
            <w:u w:val="single"/>
            <w:shd w:val="clear" w:color="auto" w:fill="FFFFFF"/>
            <w14:ligatures w14:val="standardContextual"/>
          </w:rPr>
          <w:t>https://doi.org/10.1080/10439463.2023.2211813</w:t>
        </w:r>
      </w:hyperlink>
      <w:r w:rsidRPr="00055105">
        <w:rPr>
          <w:rFonts w:ascii="Times New Roman" w:hAnsi="Times New Roman" w:cs="Times New Roman"/>
          <w:color w:val="0563C1" w:themeColor="hyperlink"/>
          <w:kern w:val="2"/>
          <w:sz w:val="24"/>
          <w:szCs w:val="24"/>
          <w:u w:val="single"/>
          <w:shd w:val="clear" w:color="auto" w:fill="FFFFFF"/>
          <w14:ligatures w14:val="standardContextual"/>
        </w:rPr>
        <w:t>.</w:t>
      </w:r>
    </w:p>
    <w:p w14:paraId="242D9A31" w14:textId="77777777" w:rsidR="00055105" w:rsidRPr="00055105" w:rsidRDefault="00055105" w:rsidP="00055105">
      <w:pPr>
        <w:rPr>
          <w:rFonts w:ascii="Times New Roman" w:hAnsi="Times New Roman" w:cs="Times New Roman"/>
          <w:kern w:val="2"/>
          <w:sz w:val="24"/>
          <w:szCs w:val="24"/>
          <w:shd w:val="clear" w:color="auto" w:fill="FFFFFF"/>
          <w14:ligatures w14:val="standardContextual"/>
        </w:rPr>
      </w:pPr>
      <w:r w:rsidRPr="00055105">
        <w:rPr>
          <w:rFonts w:ascii="Times New Roman" w:hAnsi="Times New Roman" w:cs="Times New Roman"/>
          <w:kern w:val="2"/>
          <w:sz w:val="24"/>
          <w:szCs w:val="24"/>
          <w:shd w:val="clear" w:color="auto" w:fill="FFFFFF"/>
          <w14:ligatures w14:val="standardContextual"/>
        </w:rPr>
        <w:t xml:space="preserve">Hann, S. (2023) </w:t>
      </w:r>
      <w:r w:rsidRPr="00055105">
        <w:rPr>
          <w:rFonts w:ascii="Times New Roman" w:hAnsi="Times New Roman" w:cs="Times New Roman"/>
          <w:i/>
          <w:iCs/>
          <w:kern w:val="2"/>
          <w:sz w:val="24"/>
          <w:szCs w:val="24"/>
          <w:shd w:val="clear" w:color="auto" w:fill="FFFFFF"/>
          <w14:ligatures w14:val="standardContextual"/>
        </w:rPr>
        <w:t>SWOT analysis.</w:t>
      </w:r>
      <w:r w:rsidRPr="00055105">
        <w:rPr>
          <w:rFonts w:ascii="Times New Roman" w:hAnsi="Times New Roman" w:cs="Times New Roman"/>
          <w:kern w:val="2"/>
          <w:sz w:val="24"/>
          <w:szCs w:val="24"/>
          <w:shd w:val="clear" w:color="auto" w:fill="FFFFFF"/>
          <w14:ligatures w14:val="standardContextual"/>
        </w:rPr>
        <w:t xml:space="preserve"> Available at: </w:t>
      </w:r>
      <w:r w:rsidRPr="00055105">
        <w:rPr>
          <w:rFonts w:ascii="Times New Roman" w:hAnsi="Times New Roman" w:cs="Times New Roman"/>
          <w:color w:val="3A3A3A"/>
          <w:kern w:val="2"/>
          <w:sz w:val="24"/>
          <w:szCs w:val="24"/>
          <w:shd w:val="clear" w:color="auto" w:fill="FFFFFF"/>
          <w14:ligatures w14:val="standardContextual"/>
        </w:rPr>
        <w:t>(</w:t>
      </w:r>
      <w:hyperlink r:id="rId25" w:history="1">
        <w:r w:rsidRPr="00055105">
          <w:rPr>
            <w:rFonts w:ascii="Times New Roman" w:hAnsi="Times New Roman" w:cs="Times New Roman"/>
            <w:color w:val="0563C1" w:themeColor="hyperlink"/>
            <w:kern w:val="2"/>
            <w:sz w:val="24"/>
            <w:szCs w:val="24"/>
            <w:u w:val="single"/>
            <w:shd w:val="clear" w:color="auto" w:fill="FFFFFF"/>
            <w14:ligatures w14:val="standardContextual"/>
          </w:rPr>
          <w:t>https://www.cipd.org/uk/knowledge/factsheets/swot-analysis-factsheet/</w:t>
        </w:r>
      </w:hyperlink>
      <w:r w:rsidRPr="00055105">
        <w:rPr>
          <w:rFonts w:ascii="Times New Roman" w:hAnsi="Times New Roman" w:cs="Times New Roman"/>
          <w:color w:val="3A3A3A"/>
          <w:kern w:val="2"/>
          <w:sz w:val="24"/>
          <w:szCs w:val="24"/>
          <w:shd w:val="clear" w:color="auto" w:fill="FFFFFF"/>
          <w14:ligatures w14:val="standardContextual"/>
        </w:rPr>
        <w:t xml:space="preserve">) </w:t>
      </w:r>
      <w:r w:rsidRPr="00055105">
        <w:rPr>
          <w:rFonts w:ascii="Times New Roman" w:hAnsi="Times New Roman" w:cs="Times New Roman"/>
          <w:kern w:val="2"/>
          <w:sz w:val="24"/>
          <w:szCs w:val="24"/>
          <w:shd w:val="clear" w:color="auto" w:fill="FFFFFF"/>
          <w14:ligatures w14:val="standardContextual"/>
        </w:rPr>
        <w:t>(Accessed: 27 November 2023).</w:t>
      </w:r>
    </w:p>
    <w:p w14:paraId="22DFF670" w14:textId="77777777" w:rsidR="00055105" w:rsidRPr="00055105" w:rsidRDefault="00055105" w:rsidP="00055105">
      <w:pPr>
        <w:rPr>
          <w:rFonts w:ascii="Times New Roman" w:hAnsi="Times New Roman" w:cs="Times New Roman"/>
          <w:color w:val="3A3A3A"/>
          <w:kern w:val="2"/>
          <w:sz w:val="24"/>
          <w:szCs w:val="24"/>
          <w:shd w:val="clear" w:color="auto" w:fill="FFFFFF"/>
          <w14:ligatures w14:val="standardContextual"/>
        </w:rPr>
      </w:pPr>
      <w:r w:rsidRPr="00055105">
        <w:rPr>
          <w:rFonts w:ascii="Times New Roman" w:hAnsi="Times New Roman" w:cs="Times New Roman"/>
          <w:kern w:val="2"/>
          <w:sz w:val="24"/>
          <w:szCs w:val="24"/>
          <w:shd w:val="clear" w:color="auto" w:fill="FFFFFF"/>
          <w14:ligatures w14:val="standardContextual"/>
        </w:rPr>
        <w:t xml:space="preserve">Her Majesty’s Inspectorate of Constabulary and Fire &amp; Rescue Services. (2022) </w:t>
      </w:r>
      <w:r w:rsidRPr="00055105">
        <w:rPr>
          <w:rFonts w:ascii="Times New Roman" w:hAnsi="Times New Roman" w:cs="Times New Roman"/>
          <w:i/>
          <w:iCs/>
          <w:kern w:val="2"/>
          <w:sz w:val="24"/>
          <w:szCs w:val="24"/>
          <w:shd w:val="clear" w:color="auto" w:fill="FFFFFF"/>
          <w14:ligatures w14:val="standardContextual"/>
        </w:rPr>
        <w:t xml:space="preserve">An inspection into how well the police and other agencies use digital forensics in their investigations. </w:t>
      </w:r>
      <w:r w:rsidRPr="00055105">
        <w:rPr>
          <w:rFonts w:ascii="Times New Roman" w:hAnsi="Times New Roman" w:cs="Times New Roman"/>
          <w:kern w:val="2"/>
          <w:sz w:val="24"/>
          <w:szCs w:val="24"/>
          <w:shd w:val="clear" w:color="auto" w:fill="FFFFFF"/>
          <w14:ligatures w14:val="standardContextual"/>
        </w:rPr>
        <w:t xml:space="preserve">Available at: </w:t>
      </w:r>
      <w:r w:rsidRPr="00055105">
        <w:rPr>
          <w:rFonts w:ascii="Times New Roman" w:hAnsi="Times New Roman" w:cs="Times New Roman"/>
          <w:color w:val="3A3A3A"/>
          <w:kern w:val="2"/>
          <w:sz w:val="24"/>
          <w:szCs w:val="24"/>
          <w:shd w:val="clear" w:color="auto" w:fill="FFFFFF"/>
          <w14:ligatures w14:val="standardContextual"/>
        </w:rPr>
        <w:t>(</w:t>
      </w:r>
      <w:hyperlink r:id="rId26" w:anchor="summary" w:history="1">
        <w:r w:rsidRPr="00055105">
          <w:rPr>
            <w:rFonts w:ascii="Times New Roman" w:hAnsi="Times New Roman" w:cs="Times New Roman"/>
            <w:color w:val="0563C1" w:themeColor="hyperlink"/>
            <w:kern w:val="2"/>
            <w:sz w:val="24"/>
            <w:szCs w:val="24"/>
            <w:u w:val="single"/>
            <w:shd w:val="clear" w:color="auto" w:fill="FFFFFF"/>
            <w14:ligatures w14:val="standardContextual"/>
          </w:rPr>
          <w:t>https://hmicfrs.justiceinspectorates.gov.uk/publication-html/how-well-the-police-and-other-agencies-use-digital-forensics-in-their-investigations/#summary</w:t>
        </w:r>
      </w:hyperlink>
      <w:r w:rsidRPr="00055105">
        <w:rPr>
          <w:rFonts w:ascii="Times New Roman" w:hAnsi="Times New Roman" w:cs="Times New Roman"/>
          <w:color w:val="3A3A3A"/>
          <w:kern w:val="2"/>
          <w:sz w:val="24"/>
          <w:szCs w:val="24"/>
          <w:shd w:val="clear" w:color="auto" w:fill="FFFFFF"/>
          <w14:ligatures w14:val="standardContextual"/>
        </w:rPr>
        <w:t xml:space="preserve">) </w:t>
      </w:r>
      <w:r w:rsidRPr="00055105">
        <w:rPr>
          <w:rFonts w:ascii="Times New Roman" w:hAnsi="Times New Roman" w:cs="Times New Roman"/>
          <w:kern w:val="2"/>
          <w:sz w:val="24"/>
          <w:szCs w:val="24"/>
          <w:shd w:val="clear" w:color="auto" w:fill="FFFFFF"/>
          <w14:ligatures w14:val="standardContextual"/>
        </w:rPr>
        <w:t>(Accessed: 19 November 2023).</w:t>
      </w:r>
    </w:p>
    <w:p w14:paraId="07926CE6" w14:textId="77777777" w:rsidR="00055105" w:rsidRPr="00055105" w:rsidRDefault="00055105" w:rsidP="00055105">
      <w:pPr>
        <w:rPr>
          <w:rFonts w:ascii="Times New Roman" w:hAnsi="Times New Roman" w:cs="Times New Roman"/>
          <w:kern w:val="2"/>
          <w:sz w:val="24"/>
          <w:szCs w:val="24"/>
          <w14:ligatures w14:val="standardContextual"/>
        </w:rPr>
      </w:pPr>
      <w:r w:rsidRPr="00055105">
        <w:rPr>
          <w:rFonts w:ascii="Times New Roman" w:hAnsi="Times New Roman" w:cs="Times New Roman"/>
          <w:kern w:val="2"/>
          <w:sz w:val="24"/>
          <w:szCs w:val="24"/>
          <w14:ligatures w14:val="standardContextual"/>
        </w:rPr>
        <w:t xml:space="preserve">Independent. (2021) </w:t>
      </w:r>
      <w:r w:rsidRPr="00055105">
        <w:rPr>
          <w:rFonts w:ascii="Times New Roman" w:hAnsi="Times New Roman" w:cs="Times New Roman"/>
          <w:i/>
          <w:iCs/>
          <w:kern w:val="2"/>
          <w:sz w:val="24"/>
          <w:szCs w:val="24"/>
          <w14:ligatures w14:val="standardContextual"/>
        </w:rPr>
        <w:t xml:space="preserve">How George Floyds death has changed the metropolitan police. </w:t>
      </w:r>
      <w:r w:rsidRPr="00055105">
        <w:rPr>
          <w:rFonts w:ascii="Times New Roman" w:hAnsi="Times New Roman" w:cs="Times New Roman"/>
          <w:kern w:val="2"/>
          <w:sz w:val="24"/>
          <w:szCs w:val="24"/>
          <w14:ligatures w14:val="standardContextual"/>
        </w:rPr>
        <w:t>Available at: (</w:t>
      </w:r>
      <w:hyperlink r:id="rId27" w:history="1">
        <w:r w:rsidRPr="00055105">
          <w:rPr>
            <w:rFonts w:ascii="Times New Roman" w:hAnsi="Times New Roman" w:cs="Times New Roman"/>
            <w:color w:val="0563C1" w:themeColor="hyperlink"/>
            <w:kern w:val="2"/>
            <w:sz w:val="24"/>
            <w:szCs w:val="24"/>
            <w:u w:val="single"/>
            <w14:ligatures w14:val="standardContextual"/>
          </w:rPr>
          <w:t>https://www.independent.co.uk/voices/george-floyd-anniversay-met-police-racism-b1852713.html</w:t>
        </w:r>
      </w:hyperlink>
      <w:r w:rsidRPr="00055105">
        <w:rPr>
          <w:rFonts w:ascii="Times New Roman" w:hAnsi="Times New Roman" w:cs="Times New Roman"/>
          <w:kern w:val="2"/>
          <w:sz w:val="24"/>
          <w:szCs w:val="24"/>
          <w14:ligatures w14:val="standardContextual"/>
        </w:rPr>
        <w:t>)                                                                                                        (Accessed: 09 November 2023).</w:t>
      </w:r>
    </w:p>
    <w:p w14:paraId="43D9F915" w14:textId="77777777" w:rsidR="00055105" w:rsidRDefault="00055105" w:rsidP="00055105">
      <w:pPr>
        <w:rPr>
          <w:rFonts w:ascii="Times New Roman" w:hAnsi="Times New Roman" w:cs="Times New Roman"/>
          <w:kern w:val="2"/>
          <w:sz w:val="24"/>
          <w:szCs w:val="24"/>
          <w:shd w:val="clear" w:color="auto" w:fill="FFFFFF"/>
          <w14:ligatures w14:val="standardContextual"/>
        </w:rPr>
      </w:pPr>
      <w:r w:rsidRPr="00055105">
        <w:rPr>
          <w:rFonts w:ascii="Times New Roman" w:hAnsi="Times New Roman" w:cs="Times New Roman"/>
          <w:kern w:val="2"/>
          <w:sz w:val="24"/>
          <w:szCs w:val="24"/>
          <w:shd w:val="clear" w:color="auto" w:fill="FFFFFF"/>
          <w14:ligatures w14:val="standardContextual"/>
        </w:rPr>
        <w:t xml:space="preserve">ITVX. (2023). </w:t>
      </w:r>
      <w:r w:rsidRPr="00055105">
        <w:rPr>
          <w:rFonts w:ascii="Times New Roman" w:hAnsi="Times New Roman" w:cs="Times New Roman"/>
          <w:i/>
          <w:iCs/>
          <w:kern w:val="2"/>
          <w:sz w:val="24"/>
          <w:szCs w:val="24"/>
          <w:shd w:val="clear" w:color="auto" w:fill="FFFFFF"/>
          <w14:ligatures w14:val="standardContextual"/>
        </w:rPr>
        <w:t xml:space="preserve">Cardiff riots: What is to blame for the disorder in Ely and why did it happen? </w:t>
      </w:r>
      <w:r w:rsidRPr="00055105">
        <w:rPr>
          <w:rFonts w:ascii="Times New Roman" w:hAnsi="Times New Roman" w:cs="Times New Roman"/>
          <w:kern w:val="2"/>
          <w:sz w:val="24"/>
          <w:szCs w:val="24"/>
          <w:shd w:val="clear" w:color="auto" w:fill="FFFFFF"/>
          <w14:ligatures w14:val="standardContextual"/>
        </w:rPr>
        <w:t>Available at: (</w:t>
      </w:r>
      <w:hyperlink r:id="rId28" w:history="1">
        <w:r w:rsidRPr="00055105">
          <w:rPr>
            <w:rFonts w:ascii="Times New Roman" w:hAnsi="Times New Roman" w:cs="Times New Roman"/>
            <w:color w:val="0563C1" w:themeColor="hyperlink"/>
            <w:kern w:val="2"/>
            <w:sz w:val="24"/>
            <w:szCs w:val="24"/>
            <w:u w:val="single"/>
            <w:shd w:val="clear" w:color="auto" w:fill="FFFFFF"/>
            <w14:ligatures w14:val="standardContextual"/>
          </w:rPr>
          <w:t>https://www.itv.com/news/wales/2023-05-24/why-did-the-ely-riots-happen-and-what-sparked-the-tensions</w:t>
        </w:r>
      </w:hyperlink>
      <w:r w:rsidRPr="00055105">
        <w:rPr>
          <w:rFonts w:ascii="Times New Roman" w:hAnsi="Times New Roman" w:cs="Times New Roman"/>
          <w:kern w:val="2"/>
          <w:sz w:val="24"/>
          <w:szCs w:val="24"/>
          <w:shd w:val="clear" w:color="auto" w:fill="FFFFFF"/>
          <w14:ligatures w14:val="standardContextual"/>
        </w:rPr>
        <w:t xml:space="preserve">) (Accessed: 12 November 2023). </w:t>
      </w:r>
    </w:p>
    <w:p w14:paraId="572CCCA1" w14:textId="2CC25C9F" w:rsidR="001820BF" w:rsidRPr="001820BF" w:rsidRDefault="001820BF" w:rsidP="00055105">
      <w:pPr>
        <w:rPr>
          <w:rFonts w:ascii="Times New Roman" w:hAnsi="Times New Roman" w:cs="Times New Roman"/>
          <w:color w:val="3A3A3A"/>
          <w:kern w:val="2"/>
          <w:sz w:val="24"/>
          <w:szCs w:val="24"/>
          <w:shd w:val="clear" w:color="auto" w:fill="FFFFFF"/>
          <w14:ligatures w14:val="standardContextual"/>
        </w:rPr>
      </w:pPr>
      <w:r w:rsidRPr="001820BF">
        <w:rPr>
          <w:rFonts w:ascii="Times New Roman" w:hAnsi="Times New Roman" w:cs="Times New Roman"/>
          <w:kern w:val="2"/>
          <w:sz w:val="24"/>
          <w:szCs w:val="24"/>
          <w:shd w:val="clear" w:color="auto" w:fill="FFFFFF"/>
          <w14:ligatures w14:val="standardContextual"/>
        </w:rPr>
        <w:t>Jonsen, K. </w:t>
      </w:r>
      <w:r w:rsidRPr="001820BF">
        <w:rPr>
          <w:rFonts w:ascii="Times New Roman" w:hAnsi="Times New Roman" w:cs="Times New Roman"/>
          <w:i/>
          <w:iCs/>
          <w:kern w:val="2"/>
          <w:sz w:val="24"/>
          <w:szCs w:val="24"/>
          <w:shd w:val="clear" w:color="auto" w:fill="FFFFFF"/>
          <w14:ligatures w14:val="standardContextual"/>
        </w:rPr>
        <w:t>et al.</w:t>
      </w:r>
      <w:r w:rsidRPr="001820BF">
        <w:rPr>
          <w:rFonts w:ascii="Times New Roman" w:hAnsi="Times New Roman" w:cs="Times New Roman"/>
          <w:kern w:val="2"/>
          <w:sz w:val="24"/>
          <w:szCs w:val="24"/>
          <w:shd w:val="clear" w:color="auto" w:fill="FFFFFF"/>
          <w14:ligatures w14:val="standardContextual"/>
        </w:rPr>
        <w:t> (2021) ‘Diversity and inclusion branding: a five-country comparison of corporate websites’, </w:t>
      </w:r>
      <w:proofErr w:type="gramStart"/>
      <w:r w:rsidRPr="001820BF">
        <w:rPr>
          <w:rFonts w:ascii="Times New Roman" w:hAnsi="Times New Roman" w:cs="Times New Roman"/>
          <w:i/>
          <w:iCs/>
          <w:kern w:val="2"/>
          <w:sz w:val="24"/>
          <w:szCs w:val="24"/>
          <w:shd w:val="clear" w:color="auto" w:fill="FFFFFF"/>
          <w14:ligatures w14:val="standardContextual"/>
        </w:rPr>
        <w:t>International</w:t>
      </w:r>
      <w:proofErr w:type="gramEnd"/>
      <w:r w:rsidRPr="001820BF">
        <w:rPr>
          <w:rFonts w:ascii="Times New Roman" w:hAnsi="Times New Roman" w:cs="Times New Roman"/>
          <w:i/>
          <w:iCs/>
          <w:kern w:val="2"/>
          <w:sz w:val="24"/>
          <w:szCs w:val="24"/>
          <w:shd w:val="clear" w:color="auto" w:fill="FFFFFF"/>
          <w14:ligatures w14:val="standardContextual"/>
        </w:rPr>
        <w:t xml:space="preserve"> journal of human resource management</w:t>
      </w:r>
      <w:r w:rsidRPr="001820BF">
        <w:rPr>
          <w:rFonts w:ascii="Times New Roman" w:hAnsi="Times New Roman" w:cs="Times New Roman"/>
          <w:kern w:val="2"/>
          <w:sz w:val="24"/>
          <w:szCs w:val="24"/>
          <w:shd w:val="clear" w:color="auto" w:fill="FFFFFF"/>
          <w14:ligatures w14:val="standardContextual"/>
        </w:rPr>
        <w:t xml:space="preserve">, 32(3), pp. 616–649. Available at: </w:t>
      </w:r>
      <w:hyperlink r:id="rId29" w:history="1">
        <w:r w:rsidRPr="001820BF">
          <w:rPr>
            <w:rFonts w:ascii="Times New Roman" w:hAnsi="Times New Roman" w:cs="Times New Roman"/>
            <w:color w:val="0563C1" w:themeColor="hyperlink"/>
            <w:kern w:val="2"/>
            <w:sz w:val="24"/>
            <w:szCs w:val="24"/>
            <w:u w:val="single"/>
            <w:shd w:val="clear" w:color="auto" w:fill="FFFFFF"/>
            <w14:ligatures w14:val="standardContextual"/>
          </w:rPr>
          <w:t>https://doi.org/10.1080/09585192.2018.1496125</w:t>
        </w:r>
      </w:hyperlink>
      <w:r w:rsidRPr="001820BF">
        <w:rPr>
          <w:rFonts w:ascii="Times New Roman" w:hAnsi="Times New Roman" w:cs="Times New Roman"/>
          <w:color w:val="0563C1" w:themeColor="hyperlink"/>
          <w:kern w:val="2"/>
          <w:sz w:val="24"/>
          <w:szCs w:val="24"/>
          <w:u w:val="single"/>
          <w:shd w:val="clear" w:color="auto" w:fill="FFFFFF"/>
          <w14:ligatures w14:val="standardContextual"/>
        </w:rPr>
        <w:t>.</w:t>
      </w:r>
    </w:p>
    <w:p w14:paraId="6DCA3C48" w14:textId="321B1434" w:rsidR="00201C46" w:rsidRDefault="00201C46" w:rsidP="00055105">
      <w:pPr>
        <w:rPr>
          <w:rFonts w:ascii="Times New Roman" w:hAnsi="Times New Roman" w:cs="Times New Roman"/>
          <w:kern w:val="2"/>
          <w:sz w:val="24"/>
          <w:szCs w:val="24"/>
          <w:shd w:val="clear" w:color="auto" w:fill="FFFFFF"/>
          <w14:ligatures w14:val="standardContextual"/>
        </w:rPr>
      </w:pPr>
      <w:r w:rsidRPr="00201C46">
        <w:rPr>
          <w:rFonts w:ascii="Times New Roman" w:hAnsi="Times New Roman" w:cs="Times New Roman"/>
          <w:kern w:val="2"/>
          <w:sz w:val="24"/>
          <w:szCs w:val="24"/>
          <w:shd w:val="clear" w:color="auto" w:fill="FFFFFF"/>
          <w14:ligatures w14:val="standardContextual"/>
        </w:rPr>
        <w:t xml:space="preserve">Kings College London. (2023). </w:t>
      </w:r>
      <w:r w:rsidRPr="00201C46">
        <w:rPr>
          <w:rFonts w:ascii="Times New Roman" w:hAnsi="Times New Roman" w:cs="Times New Roman"/>
          <w:i/>
          <w:iCs/>
          <w:kern w:val="2"/>
          <w:sz w:val="24"/>
          <w:szCs w:val="24"/>
          <w:shd w:val="clear" w:color="auto" w:fill="FFFFFF"/>
          <w14:ligatures w14:val="standardContextual"/>
        </w:rPr>
        <w:t xml:space="preserve">UK has internationally low confidence in political institutions, </w:t>
      </w:r>
      <w:proofErr w:type="gramStart"/>
      <w:r w:rsidRPr="00201C46">
        <w:rPr>
          <w:rFonts w:ascii="Times New Roman" w:hAnsi="Times New Roman" w:cs="Times New Roman"/>
          <w:i/>
          <w:iCs/>
          <w:kern w:val="2"/>
          <w:sz w:val="24"/>
          <w:szCs w:val="24"/>
          <w:shd w:val="clear" w:color="auto" w:fill="FFFFFF"/>
          <w14:ligatures w14:val="standardContextual"/>
        </w:rPr>
        <w:t>police</w:t>
      </w:r>
      <w:proofErr w:type="gramEnd"/>
      <w:r w:rsidRPr="00201C46">
        <w:rPr>
          <w:rFonts w:ascii="Times New Roman" w:hAnsi="Times New Roman" w:cs="Times New Roman"/>
          <w:i/>
          <w:iCs/>
          <w:kern w:val="2"/>
          <w:sz w:val="24"/>
          <w:szCs w:val="24"/>
          <w:shd w:val="clear" w:color="auto" w:fill="FFFFFF"/>
          <w14:ligatures w14:val="standardContextual"/>
        </w:rPr>
        <w:t xml:space="preserve"> and press. </w:t>
      </w:r>
      <w:r w:rsidRPr="00201C46">
        <w:rPr>
          <w:rFonts w:ascii="Times New Roman" w:hAnsi="Times New Roman" w:cs="Times New Roman"/>
          <w:kern w:val="2"/>
          <w:sz w:val="24"/>
          <w:szCs w:val="24"/>
          <w:shd w:val="clear" w:color="auto" w:fill="FFFFFF"/>
          <w14:ligatures w14:val="standardContextual"/>
        </w:rPr>
        <w:t>Available at: (</w:t>
      </w:r>
      <w:hyperlink r:id="rId30" w:history="1">
        <w:r w:rsidRPr="00201C46">
          <w:rPr>
            <w:rFonts w:ascii="Times New Roman" w:hAnsi="Times New Roman" w:cs="Times New Roman"/>
            <w:color w:val="0563C1" w:themeColor="hyperlink"/>
            <w:kern w:val="2"/>
            <w:sz w:val="24"/>
            <w:szCs w:val="24"/>
            <w:u w:val="single"/>
            <w:shd w:val="clear" w:color="auto" w:fill="FFFFFF"/>
            <w14:ligatures w14:val="standardContextual"/>
          </w:rPr>
          <w:t>https://www.kcl.ac.uk/news/uk-has-internationally-low-confidence-in-political-institutions-police-and-press</w:t>
        </w:r>
      </w:hyperlink>
      <w:r w:rsidRPr="00201C46">
        <w:rPr>
          <w:rFonts w:ascii="Times New Roman" w:hAnsi="Times New Roman" w:cs="Times New Roman"/>
          <w:kern w:val="2"/>
          <w:sz w:val="24"/>
          <w:szCs w:val="24"/>
          <w:shd w:val="clear" w:color="auto" w:fill="FFFFFF"/>
          <w14:ligatures w14:val="standardContextual"/>
        </w:rPr>
        <w:t>)                    (Accessed: 09 November 2023).</w:t>
      </w:r>
    </w:p>
    <w:p w14:paraId="0946B58F" w14:textId="65B14439" w:rsidR="00055105" w:rsidRPr="00055105" w:rsidRDefault="00055105" w:rsidP="00055105">
      <w:pPr>
        <w:rPr>
          <w:rFonts w:ascii="Times New Roman" w:hAnsi="Times New Roman" w:cs="Times New Roman"/>
          <w:kern w:val="2"/>
          <w:sz w:val="24"/>
          <w:szCs w:val="24"/>
          <w:shd w:val="clear" w:color="auto" w:fill="FFFFFF"/>
          <w14:ligatures w14:val="standardContextual"/>
        </w:rPr>
      </w:pPr>
      <w:r w:rsidRPr="00055105">
        <w:rPr>
          <w:rFonts w:ascii="Times New Roman" w:hAnsi="Times New Roman" w:cs="Times New Roman"/>
          <w:kern w:val="2"/>
          <w:sz w:val="24"/>
          <w:szCs w:val="24"/>
          <w:shd w:val="clear" w:color="auto" w:fill="FFFFFF"/>
          <w14:ligatures w14:val="standardContextual"/>
        </w:rPr>
        <w:t>Marmol, T. del and Feys, B. (2015) </w:t>
      </w:r>
      <w:r w:rsidRPr="00055105">
        <w:rPr>
          <w:rFonts w:ascii="Times New Roman" w:hAnsi="Times New Roman" w:cs="Times New Roman"/>
          <w:i/>
          <w:iCs/>
          <w:kern w:val="2"/>
          <w:sz w:val="24"/>
          <w:szCs w:val="24"/>
          <w:shd w:val="clear" w:color="auto" w:fill="FFFFFF"/>
          <w14:ligatures w14:val="standardContextual"/>
        </w:rPr>
        <w:t>PESTLE analysis</w:t>
      </w:r>
      <w:r w:rsidRPr="00055105">
        <w:rPr>
          <w:rFonts w:ascii="Times New Roman" w:hAnsi="Times New Roman" w:cs="Times New Roman"/>
          <w:kern w:val="2"/>
          <w:sz w:val="24"/>
          <w:szCs w:val="24"/>
          <w:shd w:val="clear" w:color="auto" w:fill="FFFFFF"/>
          <w14:ligatures w14:val="standardContextual"/>
        </w:rPr>
        <w:t>. Translated by C. Probert. Namur: Lemaitre Publishing.</w:t>
      </w:r>
    </w:p>
    <w:p w14:paraId="788E6858" w14:textId="77777777" w:rsidR="00055105" w:rsidRDefault="00055105" w:rsidP="00055105">
      <w:pPr>
        <w:rPr>
          <w:rFonts w:ascii="Times New Roman" w:hAnsi="Times New Roman" w:cs="Times New Roman"/>
          <w:kern w:val="2"/>
          <w:sz w:val="24"/>
          <w:szCs w:val="24"/>
          <w:shd w:val="clear" w:color="auto" w:fill="FFFFFF"/>
          <w14:ligatures w14:val="standardContextual"/>
        </w:rPr>
      </w:pPr>
      <w:r w:rsidRPr="00055105">
        <w:rPr>
          <w:rFonts w:ascii="Times New Roman" w:hAnsi="Times New Roman" w:cs="Times New Roman"/>
          <w:kern w:val="2"/>
          <w:sz w:val="24"/>
          <w:szCs w:val="24"/>
          <w:shd w:val="clear" w:color="auto" w:fill="FFFFFF"/>
          <w14:ligatures w14:val="standardContextual"/>
        </w:rPr>
        <w:lastRenderedPageBreak/>
        <w:t xml:space="preserve">McKinsey. (2023) </w:t>
      </w:r>
      <w:r w:rsidRPr="00055105">
        <w:rPr>
          <w:rFonts w:ascii="Times New Roman" w:hAnsi="Times New Roman" w:cs="Times New Roman"/>
          <w:i/>
          <w:iCs/>
          <w:kern w:val="2"/>
          <w:sz w:val="24"/>
          <w:szCs w:val="24"/>
          <w:shd w:val="clear" w:color="auto" w:fill="FFFFFF"/>
          <w14:ligatures w14:val="standardContextual"/>
        </w:rPr>
        <w:t xml:space="preserve">The economic potential of generative AI: The next productivity frontier. </w:t>
      </w:r>
      <w:r w:rsidRPr="00055105">
        <w:rPr>
          <w:rFonts w:ascii="Times New Roman" w:hAnsi="Times New Roman" w:cs="Times New Roman"/>
          <w:kern w:val="2"/>
          <w:sz w:val="24"/>
          <w:szCs w:val="24"/>
          <w:shd w:val="clear" w:color="auto" w:fill="FFFFFF"/>
          <w14:ligatures w14:val="standardContextual"/>
        </w:rPr>
        <w:t xml:space="preserve">Available at: </w:t>
      </w:r>
      <w:r w:rsidRPr="00055105">
        <w:rPr>
          <w:rFonts w:ascii="Times New Roman" w:hAnsi="Times New Roman" w:cs="Times New Roman"/>
          <w:color w:val="3A3A3A"/>
          <w:kern w:val="2"/>
          <w:sz w:val="24"/>
          <w:szCs w:val="24"/>
          <w:shd w:val="clear" w:color="auto" w:fill="FFFFFF"/>
          <w14:ligatures w14:val="standardContextual"/>
        </w:rPr>
        <w:t>(</w:t>
      </w:r>
      <w:hyperlink r:id="rId31" w:anchor="introduction" w:history="1">
        <w:r w:rsidRPr="00055105">
          <w:rPr>
            <w:rFonts w:ascii="Times New Roman" w:hAnsi="Times New Roman" w:cs="Times New Roman"/>
            <w:color w:val="0563C1" w:themeColor="hyperlink"/>
            <w:kern w:val="2"/>
            <w:sz w:val="24"/>
            <w:szCs w:val="24"/>
            <w:u w:val="single"/>
            <w:shd w:val="clear" w:color="auto" w:fill="FFFFFF"/>
            <w14:ligatures w14:val="standardContextual"/>
          </w:rPr>
          <w:t>https://www.mckinsey.com/capabilities/mckinsey-digital/our-insights/the-economic-potential-of-generative-ai-the-next-productivity-frontier#introduction</w:t>
        </w:r>
      </w:hyperlink>
      <w:r w:rsidRPr="00055105">
        <w:rPr>
          <w:rFonts w:ascii="Times New Roman" w:hAnsi="Times New Roman" w:cs="Times New Roman"/>
          <w:color w:val="3A3A3A"/>
          <w:kern w:val="2"/>
          <w:sz w:val="24"/>
          <w:szCs w:val="24"/>
          <w:shd w:val="clear" w:color="auto" w:fill="FFFFFF"/>
          <w14:ligatures w14:val="standardContextual"/>
        </w:rPr>
        <w:t xml:space="preserve">) </w:t>
      </w:r>
      <w:r w:rsidRPr="00055105">
        <w:rPr>
          <w:rFonts w:ascii="Times New Roman" w:hAnsi="Times New Roman" w:cs="Times New Roman"/>
          <w:kern w:val="2"/>
          <w:sz w:val="24"/>
          <w:szCs w:val="24"/>
          <w:shd w:val="clear" w:color="auto" w:fill="FFFFFF"/>
          <w14:ligatures w14:val="standardContextual"/>
        </w:rPr>
        <w:t>(Accessed: 17 November 2023).</w:t>
      </w:r>
    </w:p>
    <w:p w14:paraId="760097F4" w14:textId="77777777" w:rsidR="00055105" w:rsidRPr="00055105" w:rsidRDefault="00055105" w:rsidP="00055105">
      <w:pPr>
        <w:rPr>
          <w:rFonts w:ascii="Times New Roman" w:hAnsi="Times New Roman" w:cs="Times New Roman"/>
          <w:kern w:val="2"/>
          <w:sz w:val="24"/>
          <w:szCs w:val="24"/>
          <w:shd w:val="clear" w:color="auto" w:fill="FFFFFF"/>
          <w14:ligatures w14:val="standardContextual"/>
        </w:rPr>
      </w:pPr>
      <w:proofErr w:type="spellStart"/>
      <w:r w:rsidRPr="00055105">
        <w:rPr>
          <w:rFonts w:ascii="Times New Roman" w:hAnsi="Times New Roman" w:cs="Times New Roman"/>
          <w:kern w:val="2"/>
          <w:sz w:val="24"/>
          <w:szCs w:val="24"/>
          <w:shd w:val="clear" w:color="auto" w:fill="FFFFFF"/>
          <w14:ligatures w14:val="standardContextual"/>
        </w:rPr>
        <w:t>Nägel</w:t>
      </w:r>
      <w:proofErr w:type="spellEnd"/>
      <w:r w:rsidRPr="00055105">
        <w:rPr>
          <w:rFonts w:ascii="Times New Roman" w:hAnsi="Times New Roman" w:cs="Times New Roman"/>
          <w:kern w:val="2"/>
          <w:sz w:val="24"/>
          <w:szCs w:val="24"/>
          <w:shd w:val="clear" w:color="auto" w:fill="FFFFFF"/>
          <w14:ligatures w14:val="standardContextual"/>
        </w:rPr>
        <w:t xml:space="preserve">, C. and </w:t>
      </w:r>
      <w:proofErr w:type="spellStart"/>
      <w:r w:rsidRPr="00055105">
        <w:rPr>
          <w:rFonts w:ascii="Times New Roman" w:hAnsi="Times New Roman" w:cs="Times New Roman"/>
          <w:kern w:val="2"/>
          <w:sz w:val="24"/>
          <w:szCs w:val="24"/>
          <w:shd w:val="clear" w:color="auto" w:fill="FFFFFF"/>
          <w14:ligatures w14:val="standardContextual"/>
        </w:rPr>
        <w:t>Nivette</w:t>
      </w:r>
      <w:proofErr w:type="spellEnd"/>
      <w:r w:rsidRPr="00055105">
        <w:rPr>
          <w:rFonts w:ascii="Times New Roman" w:hAnsi="Times New Roman" w:cs="Times New Roman"/>
          <w:kern w:val="2"/>
          <w:sz w:val="24"/>
          <w:szCs w:val="24"/>
          <w:shd w:val="clear" w:color="auto" w:fill="FFFFFF"/>
          <w14:ligatures w14:val="standardContextual"/>
        </w:rPr>
        <w:t>, A.E. (2022) ‘Unexpected events during survey design and trust in the police: a systematic review’, </w:t>
      </w:r>
      <w:r w:rsidRPr="00055105">
        <w:rPr>
          <w:rFonts w:ascii="Times New Roman" w:hAnsi="Times New Roman" w:cs="Times New Roman"/>
          <w:i/>
          <w:iCs/>
          <w:kern w:val="2"/>
          <w:sz w:val="24"/>
          <w:szCs w:val="24"/>
          <w:shd w:val="clear" w:color="auto" w:fill="FFFFFF"/>
          <w14:ligatures w14:val="standardContextual"/>
        </w:rPr>
        <w:t>Journal of experimental criminology</w:t>
      </w:r>
      <w:r w:rsidRPr="00055105">
        <w:rPr>
          <w:rFonts w:ascii="Times New Roman" w:hAnsi="Times New Roman" w:cs="Times New Roman"/>
          <w:kern w:val="2"/>
          <w:sz w:val="24"/>
          <w:szCs w:val="24"/>
          <w:shd w:val="clear" w:color="auto" w:fill="FFFFFF"/>
          <w14:ligatures w14:val="standardContextual"/>
        </w:rPr>
        <w:t xml:space="preserve">, pp. 1–27. Available at: </w:t>
      </w:r>
      <w:hyperlink r:id="rId32" w:history="1">
        <w:r w:rsidRPr="00055105">
          <w:rPr>
            <w:rFonts w:ascii="Times New Roman" w:hAnsi="Times New Roman" w:cs="Times New Roman"/>
            <w:color w:val="0563C1" w:themeColor="hyperlink"/>
            <w:kern w:val="2"/>
            <w:sz w:val="24"/>
            <w:szCs w:val="24"/>
            <w:u w:val="single"/>
            <w:shd w:val="clear" w:color="auto" w:fill="FFFFFF"/>
            <w14:ligatures w14:val="standardContextual"/>
          </w:rPr>
          <w:t>https://doi.org/10.1007/s11292-022-09508-y</w:t>
        </w:r>
      </w:hyperlink>
      <w:r w:rsidRPr="00055105">
        <w:rPr>
          <w:rFonts w:ascii="Times New Roman" w:hAnsi="Times New Roman" w:cs="Times New Roman"/>
          <w:color w:val="0563C1" w:themeColor="hyperlink"/>
          <w:kern w:val="2"/>
          <w:sz w:val="24"/>
          <w:szCs w:val="24"/>
          <w:u w:val="single"/>
          <w:shd w:val="clear" w:color="auto" w:fill="FFFFFF"/>
          <w14:ligatures w14:val="standardContextual"/>
        </w:rPr>
        <w:t>.</w:t>
      </w:r>
    </w:p>
    <w:p w14:paraId="7C10E446" w14:textId="77777777" w:rsidR="00055105" w:rsidRPr="00055105" w:rsidRDefault="00055105" w:rsidP="00055105">
      <w:pPr>
        <w:rPr>
          <w:rFonts w:ascii="Times New Roman" w:hAnsi="Times New Roman" w:cs="Times New Roman"/>
          <w:kern w:val="2"/>
          <w:sz w:val="24"/>
          <w:szCs w:val="24"/>
          <w:shd w:val="clear" w:color="auto" w:fill="FFFFFF"/>
          <w14:ligatures w14:val="standardContextual"/>
        </w:rPr>
      </w:pPr>
      <w:r w:rsidRPr="00055105">
        <w:rPr>
          <w:rFonts w:ascii="Times New Roman" w:hAnsi="Times New Roman" w:cs="Times New Roman"/>
          <w:kern w:val="2"/>
          <w:sz w:val="24"/>
          <w:szCs w:val="24"/>
          <w:shd w:val="clear" w:color="auto" w:fill="FFFFFF"/>
          <w14:ligatures w14:val="standardContextual"/>
        </w:rPr>
        <w:t xml:space="preserve">Nation Cymru. (2023). </w:t>
      </w:r>
      <w:r w:rsidRPr="00055105">
        <w:rPr>
          <w:rFonts w:ascii="Times New Roman" w:hAnsi="Times New Roman" w:cs="Times New Roman"/>
          <w:i/>
          <w:iCs/>
          <w:kern w:val="2"/>
          <w:sz w:val="24"/>
          <w:szCs w:val="24"/>
          <w:shd w:val="clear" w:color="auto" w:fill="FFFFFF"/>
          <w14:ligatures w14:val="standardContextual"/>
        </w:rPr>
        <w:t xml:space="preserve">Plaid Cymru calls for action to help ‘left behind communities’ in aftermath of Ely riot. </w:t>
      </w:r>
      <w:r w:rsidRPr="00055105">
        <w:rPr>
          <w:rFonts w:ascii="Times New Roman" w:hAnsi="Times New Roman" w:cs="Times New Roman"/>
          <w:kern w:val="2"/>
          <w:sz w:val="24"/>
          <w:szCs w:val="24"/>
          <w:shd w:val="clear" w:color="auto" w:fill="FFFFFF"/>
          <w14:ligatures w14:val="standardContextual"/>
        </w:rPr>
        <w:t>Available at:</w:t>
      </w:r>
      <w:r w:rsidRPr="00055105">
        <w:rPr>
          <w:rFonts w:ascii="Times New Roman" w:hAnsi="Times New Roman" w:cs="Times New Roman"/>
          <w:i/>
          <w:iCs/>
          <w:kern w:val="2"/>
          <w:sz w:val="24"/>
          <w:szCs w:val="24"/>
          <w:shd w:val="clear" w:color="auto" w:fill="FFFFFF"/>
          <w14:ligatures w14:val="standardContextual"/>
        </w:rPr>
        <w:t xml:space="preserve"> </w:t>
      </w:r>
      <w:r w:rsidRPr="00055105">
        <w:rPr>
          <w:rFonts w:ascii="Times New Roman" w:hAnsi="Times New Roman" w:cs="Times New Roman"/>
          <w:kern w:val="2"/>
          <w:sz w:val="24"/>
          <w:szCs w:val="24"/>
          <w:shd w:val="clear" w:color="auto" w:fill="FFFFFF"/>
          <w14:ligatures w14:val="standardContextual"/>
        </w:rPr>
        <w:t>(</w:t>
      </w:r>
      <w:hyperlink r:id="rId33" w:history="1">
        <w:r w:rsidRPr="00055105">
          <w:rPr>
            <w:rFonts w:ascii="Times New Roman" w:hAnsi="Times New Roman" w:cs="Times New Roman"/>
            <w:color w:val="0563C1" w:themeColor="hyperlink"/>
            <w:kern w:val="2"/>
            <w:sz w:val="24"/>
            <w:szCs w:val="24"/>
            <w:u w:val="single"/>
            <w:shd w:val="clear" w:color="auto" w:fill="FFFFFF"/>
            <w14:ligatures w14:val="standardContextual"/>
          </w:rPr>
          <w:t>https://nation.cymru/news/plaid-cymru-calls-for-action-to-help-left-behind-communities-in-aftermath-of-ely-riot/</w:t>
        </w:r>
      </w:hyperlink>
      <w:r w:rsidRPr="00055105">
        <w:rPr>
          <w:rFonts w:ascii="Times New Roman" w:hAnsi="Times New Roman" w:cs="Times New Roman"/>
          <w:kern w:val="2"/>
          <w:sz w:val="24"/>
          <w:szCs w:val="24"/>
          <w:shd w:val="clear" w:color="auto" w:fill="FFFFFF"/>
          <w14:ligatures w14:val="standardContextual"/>
        </w:rPr>
        <w:t>) (Accessed: 12 November 2023).</w:t>
      </w:r>
    </w:p>
    <w:p w14:paraId="7A04FAEE" w14:textId="77777777" w:rsidR="00055105" w:rsidRPr="00055105" w:rsidRDefault="00055105" w:rsidP="00055105">
      <w:pPr>
        <w:rPr>
          <w:rFonts w:ascii="Times New Roman" w:hAnsi="Times New Roman" w:cs="Times New Roman"/>
          <w:color w:val="3A3A3A"/>
          <w:kern w:val="2"/>
          <w:sz w:val="24"/>
          <w:szCs w:val="24"/>
          <w:shd w:val="clear" w:color="auto" w:fill="FFFFFF"/>
          <w14:ligatures w14:val="standardContextual"/>
        </w:rPr>
      </w:pPr>
      <w:r w:rsidRPr="00055105">
        <w:rPr>
          <w:rFonts w:ascii="Times New Roman" w:hAnsi="Times New Roman" w:cs="Times New Roman"/>
          <w:kern w:val="2"/>
          <w:sz w:val="24"/>
          <w:szCs w:val="24"/>
          <w:shd w:val="clear" w:color="auto" w:fill="FFFFFF"/>
          <w14:ligatures w14:val="standardContextual"/>
        </w:rPr>
        <w:t xml:space="preserve">Office for National Statistics. (2022) </w:t>
      </w:r>
      <w:r w:rsidRPr="00055105">
        <w:rPr>
          <w:rFonts w:ascii="Times New Roman" w:hAnsi="Times New Roman" w:cs="Times New Roman"/>
          <w:i/>
          <w:iCs/>
          <w:kern w:val="2"/>
          <w:sz w:val="24"/>
          <w:szCs w:val="24"/>
          <w:shd w:val="clear" w:color="auto" w:fill="FFFFFF"/>
          <w14:ligatures w14:val="standardContextual"/>
        </w:rPr>
        <w:t xml:space="preserve">Nature of fraud and computer misuse in England and Wales: year ending March 2022. </w:t>
      </w:r>
      <w:r w:rsidRPr="00055105">
        <w:rPr>
          <w:rFonts w:ascii="Times New Roman" w:hAnsi="Times New Roman" w:cs="Times New Roman"/>
          <w:kern w:val="2"/>
          <w:sz w:val="24"/>
          <w:szCs w:val="24"/>
          <w:shd w:val="clear" w:color="auto" w:fill="FFFFFF"/>
          <w14:ligatures w14:val="standardContextual"/>
        </w:rPr>
        <w:t>Available at: (</w:t>
      </w:r>
      <w:hyperlink r:id="rId34" w:history="1">
        <w:r w:rsidRPr="00055105">
          <w:rPr>
            <w:rFonts w:ascii="Times New Roman" w:hAnsi="Times New Roman" w:cs="Times New Roman"/>
            <w:color w:val="0563C1" w:themeColor="hyperlink"/>
            <w:kern w:val="2"/>
            <w:sz w:val="24"/>
            <w:szCs w:val="24"/>
            <w:u w:val="single"/>
            <w:shd w:val="clear" w:color="auto" w:fill="FFFFFF"/>
            <w14:ligatures w14:val="standardContextual"/>
          </w:rPr>
          <w:t>https://www.ons.gov.uk/peoplepopulationandcommunity/crimeandjustice/articles/natureoffraudandcomputermisuseinenglandandwales/yearendingmarch2022</w:t>
        </w:r>
      </w:hyperlink>
      <w:r w:rsidRPr="00055105">
        <w:rPr>
          <w:rFonts w:ascii="Times New Roman" w:hAnsi="Times New Roman" w:cs="Times New Roman"/>
          <w:kern w:val="2"/>
          <w:sz w:val="24"/>
          <w:szCs w:val="24"/>
          <w:shd w:val="clear" w:color="auto" w:fill="FFFFFF"/>
          <w14:ligatures w14:val="standardContextual"/>
        </w:rPr>
        <w:t>) (Accessed: 17 November 2023).</w:t>
      </w:r>
    </w:p>
    <w:p w14:paraId="7FFA37F2" w14:textId="77777777" w:rsidR="00055105" w:rsidRPr="00055105" w:rsidRDefault="00055105" w:rsidP="00055105">
      <w:pPr>
        <w:rPr>
          <w:rFonts w:ascii="Times New Roman" w:hAnsi="Times New Roman" w:cs="Times New Roman"/>
          <w:kern w:val="2"/>
          <w:sz w:val="24"/>
          <w:szCs w:val="24"/>
          <w14:ligatures w14:val="standardContextual"/>
        </w:rPr>
      </w:pPr>
      <w:proofErr w:type="spellStart"/>
      <w:r w:rsidRPr="00055105">
        <w:rPr>
          <w:rFonts w:ascii="Times New Roman" w:hAnsi="Times New Roman" w:cs="Times New Roman"/>
          <w:kern w:val="2"/>
          <w:sz w:val="24"/>
          <w:szCs w:val="24"/>
          <w14:ligatures w14:val="standardContextual"/>
        </w:rPr>
        <w:t>Oletubo</w:t>
      </w:r>
      <w:proofErr w:type="spellEnd"/>
      <w:r w:rsidRPr="00055105">
        <w:rPr>
          <w:rFonts w:ascii="Times New Roman" w:hAnsi="Times New Roman" w:cs="Times New Roman"/>
          <w:kern w:val="2"/>
          <w:sz w:val="24"/>
          <w:szCs w:val="24"/>
          <w14:ligatures w14:val="standardContextual"/>
        </w:rPr>
        <w:t>, A.A. </w:t>
      </w:r>
      <w:r w:rsidRPr="00055105">
        <w:rPr>
          <w:rFonts w:ascii="Times New Roman" w:hAnsi="Times New Roman" w:cs="Times New Roman"/>
          <w:i/>
          <w:iCs/>
          <w:kern w:val="2"/>
          <w:sz w:val="24"/>
          <w:szCs w:val="24"/>
          <w14:ligatures w14:val="standardContextual"/>
        </w:rPr>
        <w:t>et al.</w:t>
      </w:r>
      <w:r w:rsidRPr="00055105">
        <w:rPr>
          <w:rFonts w:ascii="Times New Roman" w:hAnsi="Times New Roman" w:cs="Times New Roman"/>
          <w:kern w:val="2"/>
          <w:sz w:val="24"/>
          <w:szCs w:val="24"/>
          <w14:ligatures w14:val="standardContextual"/>
        </w:rPr>
        <w:t> (2023) ‘LINK BETWEEN LEARNING STRATEGIC MANAGEMENT AND PERFORMANCE OF ESTATE SURVEYING AND VALUATION FIRMS’, </w:t>
      </w:r>
      <w:r w:rsidRPr="00055105">
        <w:rPr>
          <w:rFonts w:ascii="Times New Roman" w:hAnsi="Times New Roman" w:cs="Times New Roman"/>
          <w:i/>
          <w:iCs/>
          <w:kern w:val="2"/>
          <w:sz w:val="24"/>
          <w:szCs w:val="24"/>
          <w14:ligatures w14:val="standardContextual"/>
        </w:rPr>
        <w:t>Academy of strategic management journal</w:t>
      </w:r>
      <w:r w:rsidRPr="00055105">
        <w:rPr>
          <w:rFonts w:ascii="Times New Roman" w:hAnsi="Times New Roman" w:cs="Times New Roman"/>
          <w:kern w:val="2"/>
          <w:sz w:val="24"/>
          <w:szCs w:val="24"/>
          <w14:ligatures w14:val="standardContextual"/>
        </w:rPr>
        <w:t xml:space="preserve">, 22(1), pp. 1–7. Available at: </w:t>
      </w:r>
      <w:hyperlink r:id="rId35" w:history="1">
        <w:r w:rsidRPr="00055105">
          <w:rPr>
            <w:rFonts w:ascii="Times New Roman" w:hAnsi="Times New Roman" w:cs="Times New Roman"/>
            <w:color w:val="0563C1" w:themeColor="hyperlink"/>
            <w:kern w:val="2"/>
            <w:sz w:val="24"/>
            <w:szCs w:val="24"/>
            <w:u w:val="single"/>
            <w14:ligatures w14:val="standardContextual"/>
          </w:rPr>
          <w:t>https://www.proquest.com/docview/2873014799?accountid=130472&amp;parentSessionId=%2BAiMO%2FenR3NU7zG1e7zDTpEk2RANtRepFdG7zwowIkI%3D&amp;pq-origsite=primo</w:t>
        </w:r>
      </w:hyperlink>
      <w:r w:rsidRPr="00055105">
        <w:rPr>
          <w:rFonts w:ascii="Times New Roman" w:hAnsi="Times New Roman" w:cs="Times New Roman"/>
          <w:color w:val="0563C1" w:themeColor="hyperlink"/>
          <w:kern w:val="2"/>
          <w:sz w:val="24"/>
          <w:szCs w:val="24"/>
          <w:u w:val="single"/>
          <w14:ligatures w14:val="standardContextual"/>
        </w:rPr>
        <w:t xml:space="preserve"> </w:t>
      </w:r>
      <w:r w:rsidRPr="00055105">
        <w:rPr>
          <w:rFonts w:ascii="Times New Roman" w:hAnsi="Times New Roman" w:cs="Times New Roman"/>
          <w:kern w:val="2"/>
          <w:sz w:val="24"/>
          <w:szCs w:val="24"/>
          <w14:ligatures w14:val="standardContextual"/>
        </w:rPr>
        <w:t>(Accessed: 30 November 2023).</w:t>
      </w:r>
    </w:p>
    <w:p w14:paraId="6EDF86F0" w14:textId="5A701843" w:rsidR="00055105" w:rsidRPr="00055105" w:rsidRDefault="00055105" w:rsidP="00055105">
      <w:pPr>
        <w:rPr>
          <w:rFonts w:ascii="Times New Roman" w:hAnsi="Times New Roman" w:cs="Times New Roman"/>
          <w:kern w:val="2"/>
          <w:sz w:val="24"/>
          <w:szCs w:val="24"/>
          <w14:ligatures w14:val="standardContextual"/>
        </w:rPr>
      </w:pPr>
      <w:r w:rsidRPr="00055105">
        <w:rPr>
          <w:rFonts w:ascii="Times New Roman" w:hAnsi="Times New Roman" w:cs="Times New Roman"/>
          <w:kern w:val="2"/>
          <w:sz w:val="24"/>
          <w:szCs w:val="24"/>
          <w14:ligatures w14:val="standardContextual"/>
        </w:rPr>
        <w:t>Peters, R. (2023</w:t>
      </w:r>
      <w:r>
        <w:rPr>
          <w:rFonts w:ascii="Times New Roman" w:hAnsi="Times New Roman" w:cs="Times New Roman"/>
          <w:kern w:val="2"/>
          <w:sz w:val="24"/>
          <w:szCs w:val="24"/>
          <w14:ligatures w14:val="standardContextual"/>
        </w:rPr>
        <w:t>a</w:t>
      </w:r>
      <w:r w:rsidRPr="00055105">
        <w:rPr>
          <w:rFonts w:ascii="Times New Roman" w:hAnsi="Times New Roman" w:cs="Times New Roman"/>
          <w:kern w:val="2"/>
          <w:sz w:val="24"/>
          <w:szCs w:val="24"/>
          <w14:ligatures w14:val="standardContextual"/>
        </w:rPr>
        <w:t xml:space="preserve">) </w:t>
      </w:r>
      <w:r w:rsidRPr="00055105">
        <w:rPr>
          <w:rFonts w:ascii="Times New Roman" w:hAnsi="Times New Roman" w:cs="Times New Roman"/>
          <w:i/>
          <w:iCs/>
          <w:kern w:val="2"/>
          <w:sz w:val="24"/>
          <w:szCs w:val="24"/>
          <w14:ligatures w14:val="standardContextual"/>
        </w:rPr>
        <w:t xml:space="preserve">Employer brand. </w:t>
      </w:r>
      <w:r w:rsidRPr="00055105">
        <w:rPr>
          <w:rFonts w:ascii="Times New Roman" w:hAnsi="Times New Roman" w:cs="Times New Roman"/>
          <w:kern w:val="2"/>
          <w:sz w:val="24"/>
          <w:szCs w:val="24"/>
          <w14:ligatures w14:val="standardContextual"/>
        </w:rPr>
        <w:t>Available at: (</w:t>
      </w:r>
      <w:hyperlink r:id="rId36" w:history="1">
        <w:r w:rsidRPr="00055105">
          <w:rPr>
            <w:rFonts w:ascii="Times New Roman" w:hAnsi="Times New Roman" w:cs="Times New Roman"/>
            <w:color w:val="0563C1" w:themeColor="hyperlink"/>
            <w:kern w:val="2"/>
            <w:sz w:val="24"/>
            <w:szCs w:val="24"/>
            <w:u w:val="single"/>
            <w14:ligatures w14:val="standardContextual"/>
          </w:rPr>
          <w:t>https://www.cipd.org/uk/knowledge/factsheets/recruitment-brand-factsheet/</w:t>
        </w:r>
      </w:hyperlink>
      <w:r w:rsidRPr="00055105">
        <w:rPr>
          <w:rFonts w:ascii="Times New Roman" w:hAnsi="Times New Roman" w:cs="Times New Roman"/>
          <w:kern w:val="2"/>
          <w:sz w:val="24"/>
          <w:szCs w:val="24"/>
          <w14:ligatures w14:val="standardContextual"/>
        </w:rPr>
        <w:t>) (Accessed: 12 November 2023).</w:t>
      </w:r>
    </w:p>
    <w:p w14:paraId="7A4DB157" w14:textId="061122C8" w:rsidR="00055105" w:rsidRDefault="00055105" w:rsidP="00055105">
      <w:pPr>
        <w:rPr>
          <w:rFonts w:ascii="Times New Roman" w:hAnsi="Times New Roman" w:cs="Times New Roman"/>
          <w:kern w:val="2"/>
          <w:sz w:val="24"/>
          <w:szCs w:val="24"/>
          <w14:ligatures w14:val="standardContextual"/>
        </w:rPr>
      </w:pPr>
      <w:r w:rsidRPr="00055105">
        <w:rPr>
          <w:rFonts w:ascii="Times New Roman" w:hAnsi="Times New Roman" w:cs="Times New Roman"/>
          <w:kern w:val="2"/>
          <w:sz w:val="24"/>
          <w:szCs w:val="24"/>
          <w14:ligatures w14:val="standardContextual"/>
        </w:rPr>
        <w:t>Peters, R. (2023</w:t>
      </w:r>
      <w:r>
        <w:rPr>
          <w:rFonts w:ascii="Times New Roman" w:hAnsi="Times New Roman" w:cs="Times New Roman"/>
          <w:kern w:val="2"/>
          <w:sz w:val="24"/>
          <w:szCs w:val="24"/>
          <w14:ligatures w14:val="standardContextual"/>
        </w:rPr>
        <w:t>b</w:t>
      </w:r>
      <w:r w:rsidRPr="00055105">
        <w:rPr>
          <w:rFonts w:ascii="Times New Roman" w:hAnsi="Times New Roman" w:cs="Times New Roman"/>
          <w:kern w:val="2"/>
          <w:sz w:val="24"/>
          <w:szCs w:val="24"/>
          <w14:ligatures w14:val="standardContextual"/>
        </w:rPr>
        <w:t xml:space="preserve">) </w:t>
      </w:r>
      <w:r w:rsidRPr="00055105">
        <w:rPr>
          <w:rFonts w:ascii="Times New Roman" w:hAnsi="Times New Roman" w:cs="Times New Roman"/>
          <w:i/>
          <w:iCs/>
          <w:kern w:val="2"/>
          <w:sz w:val="24"/>
          <w:szCs w:val="24"/>
          <w14:ligatures w14:val="standardContextual"/>
        </w:rPr>
        <w:t>Strategic human resource management.</w:t>
      </w:r>
      <w:r w:rsidRPr="00055105">
        <w:rPr>
          <w:rFonts w:ascii="Times New Roman" w:hAnsi="Times New Roman" w:cs="Times New Roman"/>
          <w:kern w:val="2"/>
          <w:sz w:val="24"/>
          <w:szCs w:val="24"/>
          <w14:ligatures w14:val="standardContextual"/>
        </w:rPr>
        <w:t xml:space="preserve"> Available at: (</w:t>
      </w:r>
      <w:hyperlink r:id="rId37" w:history="1">
        <w:r w:rsidRPr="00055105">
          <w:rPr>
            <w:rFonts w:ascii="Times New Roman" w:hAnsi="Times New Roman" w:cs="Times New Roman"/>
            <w:color w:val="0563C1" w:themeColor="hyperlink"/>
            <w:kern w:val="2"/>
            <w:sz w:val="24"/>
            <w:szCs w:val="24"/>
            <w:u w:val="single"/>
            <w14:ligatures w14:val="standardContextual"/>
          </w:rPr>
          <w:t>https://www.cipd.org/uk/knowledge/factsheets/strategic-hrm-factsheet/</w:t>
        </w:r>
      </w:hyperlink>
      <w:r w:rsidRPr="00055105">
        <w:rPr>
          <w:rFonts w:ascii="Times New Roman" w:hAnsi="Times New Roman" w:cs="Times New Roman"/>
          <w:kern w:val="2"/>
          <w:sz w:val="24"/>
          <w:szCs w:val="24"/>
          <w14:ligatures w14:val="standardContextual"/>
        </w:rPr>
        <w:t>) (Accessed: 29 November 2023).</w:t>
      </w:r>
    </w:p>
    <w:p w14:paraId="2706E6F2" w14:textId="77777777" w:rsidR="00055105" w:rsidRDefault="00055105" w:rsidP="00055105">
      <w:pPr>
        <w:rPr>
          <w:rFonts w:ascii="Times New Roman" w:hAnsi="Times New Roman" w:cs="Times New Roman"/>
          <w:color w:val="3A3A3A"/>
          <w:kern w:val="2"/>
          <w:sz w:val="24"/>
          <w:szCs w:val="24"/>
          <w:shd w:val="clear" w:color="auto" w:fill="FFFFFF"/>
          <w14:ligatures w14:val="standardContextual"/>
        </w:rPr>
      </w:pPr>
      <w:r w:rsidRPr="00055105">
        <w:rPr>
          <w:rFonts w:ascii="Times New Roman" w:hAnsi="Times New Roman" w:cs="Times New Roman"/>
          <w:kern w:val="2"/>
          <w:sz w:val="24"/>
          <w:szCs w:val="24"/>
          <w:shd w:val="clear" w:color="auto" w:fill="FFFFFF"/>
          <w14:ligatures w14:val="standardContextual"/>
        </w:rPr>
        <w:t>Plinio P. Morita </w:t>
      </w:r>
      <w:r w:rsidRPr="00055105">
        <w:rPr>
          <w:rFonts w:ascii="Times New Roman" w:hAnsi="Times New Roman" w:cs="Times New Roman"/>
          <w:i/>
          <w:iCs/>
          <w:kern w:val="2"/>
          <w:sz w:val="24"/>
          <w:szCs w:val="24"/>
          <w:shd w:val="clear" w:color="auto" w:fill="FFFFFF"/>
          <w14:ligatures w14:val="standardContextual"/>
        </w:rPr>
        <w:t>et al.</w:t>
      </w:r>
      <w:r w:rsidRPr="00055105">
        <w:rPr>
          <w:rFonts w:ascii="Times New Roman" w:hAnsi="Times New Roman" w:cs="Times New Roman"/>
          <w:kern w:val="2"/>
          <w:sz w:val="24"/>
          <w:szCs w:val="24"/>
          <w:shd w:val="clear" w:color="auto" w:fill="FFFFFF"/>
          <w14:ligatures w14:val="standardContextual"/>
        </w:rPr>
        <w:t> (2023) ‘Applying ChatGPT in public health: a SWOT and PESTLE analysis’, </w:t>
      </w:r>
      <w:r w:rsidRPr="00055105">
        <w:rPr>
          <w:rFonts w:ascii="Times New Roman" w:hAnsi="Times New Roman" w:cs="Times New Roman"/>
          <w:i/>
          <w:iCs/>
          <w:kern w:val="2"/>
          <w:sz w:val="24"/>
          <w:szCs w:val="24"/>
          <w:shd w:val="clear" w:color="auto" w:fill="FFFFFF"/>
          <w14:ligatures w14:val="standardContextual"/>
        </w:rPr>
        <w:t>Frontiers in public health</w:t>
      </w:r>
      <w:r w:rsidRPr="00055105">
        <w:rPr>
          <w:rFonts w:ascii="Times New Roman" w:hAnsi="Times New Roman" w:cs="Times New Roman"/>
          <w:kern w:val="2"/>
          <w:sz w:val="24"/>
          <w:szCs w:val="24"/>
          <w:shd w:val="clear" w:color="auto" w:fill="FFFFFF"/>
          <w14:ligatures w14:val="standardContextual"/>
        </w:rPr>
        <w:t xml:space="preserve">, 11. Available at: </w:t>
      </w:r>
      <w:hyperlink r:id="rId38" w:history="1">
        <w:r w:rsidRPr="00055105">
          <w:rPr>
            <w:rFonts w:ascii="Times New Roman" w:hAnsi="Times New Roman" w:cs="Times New Roman"/>
            <w:color w:val="0563C1" w:themeColor="hyperlink"/>
            <w:kern w:val="2"/>
            <w:sz w:val="24"/>
            <w:szCs w:val="24"/>
            <w:u w:val="single"/>
            <w:shd w:val="clear" w:color="auto" w:fill="FFFFFF"/>
            <w14:ligatures w14:val="standardContextual"/>
          </w:rPr>
          <w:t>https://doi.org/10.3389/fpubh.2023.1225861</w:t>
        </w:r>
      </w:hyperlink>
      <w:r w:rsidRPr="00055105">
        <w:rPr>
          <w:rFonts w:ascii="Times New Roman" w:hAnsi="Times New Roman" w:cs="Times New Roman"/>
          <w:color w:val="3A3A3A"/>
          <w:kern w:val="2"/>
          <w:sz w:val="24"/>
          <w:szCs w:val="24"/>
          <w:shd w:val="clear" w:color="auto" w:fill="FFFFFF"/>
          <w14:ligatures w14:val="standardContextual"/>
        </w:rPr>
        <w:t xml:space="preserve">. </w:t>
      </w:r>
    </w:p>
    <w:p w14:paraId="561FBF8B" w14:textId="77777777" w:rsidR="00201C46" w:rsidRPr="00201C46" w:rsidRDefault="00201C46" w:rsidP="00201C46">
      <w:pPr>
        <w:rPr>
          <w:rFonts w:ascii="Times New Roman" w:hAnsi="Times New Roman" w:cs="Times New Roman"/>
          <w:i/>
          <w:iCs/>
          <w:kern w:val="2"/>
          <w:sz w:val="24"/>
          <w:szCs w:val="24"/>
          <w14:ligatures w14:val="standardContextual"/>
        </w:rPr>
      </w:pPr>
      <w:r w:rsidRPr="00201C46">
        <w:rPr>
          <w:rFonts w:ascii="Times New Roman" w:hAnsi="Times New Roman" w:cs="Times New Roman"/>
          <w:kern w:val="2"/>
          <w:sz w:val="24"/>
          <w:szCs w:val="24"/>
          <w14:ligatures w14:val="standardContextual"/>
        </w:rPr>
        <w:t xml:space="preserve">Police Federation. (n.d.) </w:t>
      </w:r>
      <w:r w:rsidRPr="00201C46">
        <w:rPr>
          <w:rFonts w:ascii="Times New Roman" w:hAnsi="Times New Roman" w:cs="Times New Roman"/>
          <w:i/>
          <w:iCs/>
          <w:kern w:val="2"/>
          <w:sz w:val="24"/>
          <w:szCs w:val="24"/>
          <w14:ligatures w14:val="standardContextual"/>
        </w:rPr>
        <w:t xml:space="preserve">About us. </w:t>
      </w:r>
      <w:r w:rsidRPr="00201C46">
        <w:rPr>
          <w:rFonts w:ascii="Times New Roman" w:hAnsi="Times New Roman" w:cs="Times New Roman"/>
          <w:kern w:val="2"/>
          <w:sz w:val="24"/>
          <w:szCs w:val="24"/>
          <w14:ligatures w14:val="standardContextual"/>
        </w:rPr>
        <w:t>Available at: (</w:t>
      </w:r>
      <w:hyperlink r:id="rId39" w:history="1">
        <w:r w:rsidRPr="00201C46">
          <w:rPr>
            <w:rFonts w:ascii="Times New Roman" w:hAnsi="Times New Roman" w:cs="Times New Roman"/>
            <w:color w:val="0563C1" w:themeColor="hyperlink"/>
            <w:kern w:val="2"/>
            <w:sz w:val="24"/>
            <w:szCs w:val="24"/>
            <w:u w:val="single"/>
            <w14:ligatures w14:val="standardContextual"/>
          </w:rPr>
          <w:t>https://www.polfed.org/about-us/</w:t>
        </w:r>
      </w:hyperlink>
      <w:r w:rsidRPr="00201C46">
        <w:rPr>
          <w:rFonts w:ascii="Times New Roman" w:hAnsi="Times New Roman" w:cs="Times New Roman"/>
          <w:kern w:val="2"/>
          <w:sz w:val="24"/>
          <w:szCs w:val="24"/>
          <w14:ligatures w14:val="standardContextual"/>
        </w:rPr>
        <w:t>)   (Accessed: 23 October 2023)</w:t>
      </w:r>
      <w:r w:rsidRPr="00201C46">
        <w:rPr>
          <w:rFonts w:ascii="Times New Roman" w:hAnsi="Times New Roman" w:cs="Times New Roman"/>
          <w:i/>
          <w:iCs/>
          <w:kern w:val="2"/>
          <w:sz w:val="24"/>
          <w:szCs w:val="24"/>
          <w14:ligatures w14:val="standardContextual"/>
        </w:rPr>
        <w:t xml:space="preserve"> </w:t>
      </w:r>
    </w:p>
    <w:p w14:paraId="6EF5D690" w14:textId="77777777" w:rsidR="00201C46" w:rsidRPr="00201C46" w:rsidRDefault="00201C46" w:rsidP="00201C46">
      <w:pPr>
        <w:rPr>
          <w:rFonts w:ascii="Times New Roman" w:hAnsi="Times New Roman" w:cs="Times New Roman"/>
          <w:kern w:val="2"/>
          <w:sz w:val="24"/>
          <w:szCs w:val="24"/>
          <w14:ligatures w14:val="standardContextual"/>
        </w:rPr>
      </w:pPr>
      <w:r w:rsidRPr="00201C46">
        <w:rPr>
          <w:rFonts w:ascii="Times New Roman" w:hAnsi="Times New Roman" w:cs="Times New Roman"/>
          <w:kern w:val="2"/>
          <w:sz w:val="24"/>
          <w:szCs w:val="24"/>
          <w14:ligatures w14:val="standardContextual"/>
        </w:rPr>
        <w:t xml:space="preserve">Police Professional. (2023) </w:t>
      </w:r>
      <w:r w:rsidRPr="00201C46">
        <w:rPr>
          <w:rFonts w:ascii="Times New Roman" w:hAnsi="Times New Roman" w:cs="Times New Roman"/>
          <w:i/>
          <w:iCs/>
          <w:kern w:val="2"/>
          <w:sz w:val="24"/>
          <w:szCs w:val="24"/>
          <w14:ligatures w14:val="standardContextual"/>
        </w:rPr>
        <w:t xml:space="preserve">Police staff seven per cent pay award agreed. </w:t>
      </w:r>
      <w:r w:rsidRPr="00201C46">
        <w:rPr>
          <w:rFonts w:ascii="Times New Roman" w:hAnsi="Times New Roman" w:cs="Times New Roman"/>
          <w:kern w:val="2"/>
          <w:sz w:val="24"/>
          <w:szCs w:val="24"/>
          <w14:ligatures w14:val="standardContextual"/>
        </w:rPr>
        <w:t>Available at: (</w:t>
      </w:r>
      <w:hyperlink r:id="rId40" w:history="1">
        <w:r w:rsidRPr="00201C46">
          <w:rPr>
            <w:rFonts w:ascii="Times New Roman" w:hAnsi="Times New Roman" w:cs="Times New Roman"/>
            <w:color w:val="0563C1" w:themeColor="hyperlink"/>
            <w:kern w:val="2"/>
            <w:sz w:val="24"/>
            <w:szCs w:val="24"/>
            <w:u w:val="single"/>
            <w14:ligatures w14:val="standardContextual"/>
          </w:rPr>
          <w:t>https://www.policeprofessional.com/news/police-staff-seven-per-cent-pay-award-agreed/</w:t>
        </w:r>
      </w:hyperlink>
      <w:r w:rsidRPr="00201C46">
        <w:rPr>
          <w:rFonts w:ascii="Times New Roman" w:hAnsi="Times New Roman" w:cs="Times New Roman"/>
          <w:kern w:val="2"/>
          <w:sz w:val="24"/>
          <w:szCs w:val="24"/>
          <w14:ligatures w14:val="standardContextual"/>
        </w:rPr>
        <w:t>)                                                                                                                 (Accessed: 07 November 2023)</w:t>
      </w:r>
    </w:p>
    <w:p w14:paraId="6F007C0E" w14:textId="77777777" w:rsidR="00201C46" w:rsidRPr="00201C46" w:rsidRDefault="00201C46" w:rsidP="00201C46">
      <w:pPr>
        <w:rPr>
          <w:rFonts w:ascii="Times New Roman" w:hAnsi="Times New Roman" w:cs="Times New Roman"/>
          <w:kern w:val="2"/>
          <w:sz w:val="24"/>
          <w:szCs w:val="24"/>
          <w:shd w:val="clear" w:color="auto" w:fill="FFFFFF"/>
          <w14:ligatures w14:val="standardContextual"/>
        </w:rPr>
      </w:pPr>
      <w:r w:rsidRPr="00201C46">
        <w:rPr>
          <w:rFonts w:ascii="Times New Roman" w:hAnsi="Times New Roman" w:cs="Times New Roman"/>
          <w:kern w:val="2"/>
          <w:sz w:val="24"/>
          <w:szCs w:val="24"/>
          <w:shd w:val="clear" w:color="auto" w:fill="FFFFFF"/>
          <w14:ligatures w14:val="standardContextual"/>
        </w:rPr>
        <w:t xml:space="preserve">Police.UK. (No Date) </w:t>
      </w:r>
      <w:r w:rsidRPr="00201C46">
        <w:rPr>
          <w:rFonts w:ascii="Times New Roman" w:hAnsi="Times New Roman" w:cs="Times New Roman"/>
          <w:i/>
          <w:iCs/>
          <w:kern w:val="2"/>
          <w:sz w:val="24"/>
          <w:szCs w:val="24"/>
          <w:shd w:val="clear" w:color="auto" w:fill="FFFFFF"/>
          <w14:ligatures w14:val="standardContextual"/>
        </w:rPr>
        <w:t xml:space="preserve">Workforce diversity in South Wales Police. </w:t>
      </w:r>
      <w:r w:rsidRPr="00201C46">
        <w:rPr>
          <w:rFonts w:ascii="Times New Roman" w:hAnsi="Times New Roman" w:cs="Times New Roman"/>
          <w:kern w:val="2"/>
          <w:sz w:val="24"/>
          <w:szCs w:val="24"/>
          <w:shd w:val="clear" w:color="auto" w:fill="FFFFFF"/>
          <w14:ligatures w14:val="standardContextual"/>
        </w:rPr>
        <w:t>Available at: (</w:t>
      </w:r>
      <w:hyperlink r:id="rId41" w:history="1">
        <w:r w:rsidRPr="00201C46">
          <w:rPr>
            <w:rFonts w:ascii="Times New Roman" w:hAnsi="Times New Roman" w:cs="Times New Roman"/>
            <w:color w:val="0563C1" w:themeColor="hyperlink"/>
            <w:kern w:val="2"/>
            <w:sz w:val="24"/>
            <w:szCs w:val="24"/>
            <w:u w:val="single"/>
            <w:shd w:val="clear" w:color="auto" w:fill="FFFFFF"/>
            <w14:ligatures w14:val="standardContextual"/>
          </w:rPr>
          <w:t>https://www.police.uk/pu/your-area/south-wales-police/performance/workforce-diversity/</w:t>
        </w:r>
      </w:hyperlink>
      <w:r w:rsidRPr="00201C46">
        <w:rPr>
          <w:rFonts w:ascii="Times New Roman" w:hAnsi="Times New Roman" w:cs="Times New Roman"/>
          <w:kern w:val="2"/>
          <w:sz w:val="24"/>
          <w:szCs w:val="24"/>
          <w:shd w:val="clear" w:color="auto" w:fill="FFFFFF"/>
          <w14:ligatures w14:val="standardContextual"/>
        </w:rPr>
        <w:t>) (Accessed: 09 November 2023).</w:t>
      </w:r>
    </w:p>
    <w:p w14:paraId="615A0932" w14:textId="6AA8273D" w:rsidR="00201C46" w:rsidRPr="00055105" w:rsidRDefault="00201C46" w:rsidP="00055105">
      <w:pPr>
        <w:rPr>
          <w:rFonts w:ascii="Times New Roman" w:hAnsi="Times New Roman" w:cs="Times New Roman"/>
          <w:kern w:val="2"/>
          <w:sz w:val="24"/>
          <w:szCs w:val="24"/>
          <w14:ligatures w14:val="standardContextual"/>
        </w:rPr>
      </w:pPr>
      <w:r w:rsidRPr="00201C46">
        <w:rPr>
          <w:rFonts w:ascii="Times New Roman" w:hAnsi="Times New Roman" w:cs="Times New Roman"/>
          <w:kern w:val="2"/>
          <w:sz w:val="24"/>
          <w:szCs w:val="24"/>
          <w14:ligatures w14:val="standardContextual"/>
        </w:rPr>
        <w:t xml:space="preserve">Politico. (2021) </w:t>
      </w:r>
      <w:r w:rsidRPr="00201C46">
        <w:rPr>
          <w:rFonts w:ascii="Times New Roman" w:hAnsi="Times New Roman" w:cs="Times New Roman"/>
          <w:i/>
          <w:iCs/>
          <w:kern w:val="2"/>
          <w:sz w:val="24"/>
          <w:szCs w:val="24"/>
          <w14:ligatures w14:val="standardContextual"/>
        </w:rPr>
        <w:t xml:space="preserve">Belgian police protests: What you should know. </w:t>
      </w:r>
      <w:r w:rsidRPr="00201C46">
        <w:rPr>
          <w:rFonts w:ascii="Times New Roman" w:hAnsi="Times New Roman" w:cs="Times New Roman"/>
          <w:kern w:val="2"/>
          <w:sz w:val="24"/>
          <w:szCs w:val="24"/>
          <w14:ligatures w14:val="standardContextual"/>
        </w:rPr>
        <w:t>Available at: (</w:t>
      </w:r>
      <w:hyperlink r:id="rId42" w:history="1">
        <w:r w:rsidRPr="00201C46">
          <w:rPr>
            <w:rFonts w:ascii="Times New Roman" w:hAnsi="Times New Roman" w:cs="Times New Roman"/>
            <w:color w:val="0563C1" w:themeColor="hyperlink"/>
            <w:kern w:val="2"/>
            <w:sz w:val="24"/>
            <w:szCs w:val="24"/>
            <w:u w:val="single"/>
            <w14:ligatures w14:val="standardContextual"/>
          </w:rPr>
          <w:t>https://www.politico.eu/article/belgium-police-protest-wages/</w:t>
        </w:r>
      </w:hyperlink>
      <w:r w:rsidRPr="00201C46">
        <w:rPr>
          <w:rFonts w:ascii="Times New Roman" w:hAnsi="Times New Roman" w:cs="Times New Roman"/>
          <w:kern w:val="2"/>
          <w:sz w:val="24"/>
          <w:szCs w:val="24"/>
          <w14:ligatures w14:val="standardContextual"/>
        </w:rPr>
        <w:t>)</w:t>
      </w:r>
      <w:r>
        <w:rPr>
          <w:rFonts w:ascii="Times New Roman" w:hAnsi="Times New Roman" w:cs="Times New Roman"/>
          <w:kern w:val="2"/>
          <w:sz w:val="24"/>
          <w:szCs w:val="24"/>
          <w14:ligatures w14:val="standardContextual"/>
        </w:rPr>
        <w:t xml:space="preserve"> </w:t>
      </w:r>
      <w:r w:rsidRPr="00201C46">
        <w:rPr>
          <w:rFonts w:ascii="Times New Roman" w:hAnsi="Times New Roman" w:cs="Times New Roman"/>
          <w:kern w:val="2"/>
          <w:sz w:val="24"/>
          <w:szCs w:val="24"/>
          <w14:ligatures w14:val="standardContextual"/>
        </w:rPr>
        <w:t>(Accessed: 07 November 2023).</w:t>
      </w:r>
    </w:p>
    <w:p w14:paraId="760F6D3D" w14:textId="06C8DF0F" w:rsidR="00055105" w:rsidRDefault="00055105" w:rsidP="00055105">
      <w:pPr>
        <w:rPr>
          <w:rFonts w:ascii="Times New Roman" w:hAnsi="Times New Roman" w:cs="Times New Roman"/>
          <w:kern w:val="2"/>
          <w:sz w:val="24"/>
          <w:szCs w:val="24"/>
          <w:shd w:val="clear" w:color="auto" w:fill="FFFFFF"/>
          <w14:ligatures w14:val="standardContextual"/>
        </w:rPr>
      </w:pPr>
      <w:r w:rsidRPr="00055105">
        <w:rPr>
          <w:rFonts w:ascii="Times New Roman" w:hAnsi="Times New Roman" w:cs="Times New Roman"/>
          <w:kern w:val="2"/>
          <w:sz w:val="24"/>
          <w:szCs w:val="24"/>
          <w:shd w:val="clear" w:color="auto" w:fill="FFFFFF"/>
          <w14:ligatures w14:val="standardContextual"/>
        </w:rPr>
        <w:lastRenderedPageBreak/>
        <w:t xml:space="preserve">Scottish Police Federation. (2023) </w:t>
      </w:r>
      <w:r w:rsidRPr="00055105">
        <w:rPr>
          <w:rFonts w:ascii="Times New Roman" w:hAnsi="Times New Roman" w:cs="Times New Roman"/>
          <w:i/>
          <w:iCs/>
          <w:kern w:val="2"/>
          <w:sz w:val="24"/>
          <w:szCs w:val="24"/>
          <w:shd w:val="clear" w:color="auto" w:fill="FFFFFF"/>
          <w14:ligatures w14:val="standardContextual"/>
        </w:rPr>
        <w:t xml:space="preserve">Media Release – Police Pay 2023. </w:t>
      </w:r>
      <w:r w:rsidRPr="00055105">
        <w:rPr>
          <w:rFonts w:ascii="Times New Roman" w:hAnsi="Times New Roman" w:cs="Times New Roman"/>
          <w:kern w:val="2"/>
          <w:sz w:val="24"/>
          <w:szCs w:val="24"/>
          <w:shd w:val="clear" w:color="auto" w:fill="FFFFFF"/>
          <w14:ligatures w14:val="standardContextual"/>
        </w:rPr>
        <w:t xml:space="preserve">Available at: </w:t>
      </w:r>
      <w:r w:rsidRPr="00055105">
        <w:rPr>
          <w:rFonts w:ascii="Times New Roman" w:hAnsi="Times New Roman" w:cs="Times New Roman"/>
          <w:color w:val="333333"/>
          <w:kern w:val="2"/>
          <w:sz w:val="24"/>
          <w:szCs w:val="24"/>
          <w:shd w:val="clear" w:color="auto" w:fill="FFFFFF"/>
          <w14:ligatures w14:val="standardContextual"/>
        </w:rPr>
        <w:t>(</w:t>
      </w:r>
      <w:hyperlink r:id="rId43" w:history="1">
        <w:r w:rsidRPr="00055105">
          <w:rPr>
            <w:rFonts w:ascii="Times New Roman" w:hAnsi="Times New Roman" w:cs="Times New Roman"/>
            <w:color w:val="0563C1" w:themeColor="hyperlink"/>
            <w:kern w:val="2"/>
            <w:sz w:val="24"/>
            <w:szCs w:val="24"/>
            <w:u w:val="single"/>
            <w:shd w:val="clear" w:color="auto" w:fill="FFFFFF"/>
            <w14:ligatures w14:val="standardContextual"/>
          </w:rPr>
          <w:t>https://spf.org.uk/media-release-police-pay/</w:t>
        </w:r>
      </w:hyperlink>
      <w:r w:rsidRPr="00055105">
        <w:rPr>
          <w:rFonts w:ascii="Times New Roman" w:hAnsi="Times New Roman" w:cs="Times New Roman"/>
          <w:color w:val="333333"/>
          <w:kern w:val="2"/>
          <w:sz w:val="24"/>
          <w:szCs w:val="24"/>
          <w:shd w:val="clear" w:color="auto" w:fill="FFFFFF"/>
          <w14:ligatures w14:val="standardContextual"/>
        </w:rPr>
        <w:t>)</w:t>
      </w:r>
      <w:r w:rsidR="008D5ACC">
        <w:rPr>
          <w:rFonts w:ascii="Times New Roman" w:hAnsi="Times New Roman" w:cs="Times New Roman"/>
          <w:color w:val="333333"/>
          <w:kern w:val="2"/>
          <w:sz w:val="24"/>
          <w:szCs w:val="24"/>
          <w:shd w:val="clear" w:color="auto" w:fill="FFFFFF"/>
          <w14:ligatures w14:val="standardContextual"/>
        </w:rPr>
        <w:t xml:space="preserve"> </w:t>
      </w:r>
      <w:r w:rsidRPr="00055105">
        <w:rPr>
          <w:rFonts w:ascii="Times New Roman" w:hAnsi="Times New Roman" w:cs="Times New Roman"/>
          <w:kern w:val="2"/>
          <w:sz w:val="24"/>
          <w:szCs w:val="24"/>
          <w:shd w:val="clear" w:color="auto" w:fill="FFFFFF"/>
          <w14:ligatures w14:val="standardContextual"/>
        </w:rPr>
        <w:t>(Accessed: 03 November 2023).</w:t>
      </w:r>
    </w:p>
    <w:p w14:paraId="4303B8E7" w14:textId="26331144" w:rsidR="00055105" w:rsidRPr="00055105" w:rsidRDefault="00055105" w:rsidP="00055105">
      <w:pPr>
        <w:rPr>
          <w:rFonts w:ascii="Times New Roman" w:hAnsi="Times New Roman" w:cs="Times New Roman"/>
          <w:kern w:val="2"/>
          <w:sz w:val="24"/>
          <w:szCs w:val="24"/>
          <w14:ligatures w14:val="standardContextual"/>
        </w:rPr>
      </w:pPr>
      <w:r w:rsidRPr="00055105">
        <w:rPr>
          <w:rFonts w:ascii="Times New Roman" w:hAnsi="Times New Roman" w:cs="Times New Roman"/>
          <w:kern w:val="2"/>
          <w:sz w:val="24"/>
          <w:szCs w:val="24"/>
          <w14:ligatures w14:val="standardContextual"/>
        </w:rPr>
        <w:t>South Wales Police. (no date</w:t>
      </w:r>
      <w:r>
        <w:rPr>
          <w:rFonts w:ascii="Times New Roman" w:hAnsi="Times New Roman" w:cs="Times New Roman"/>
          <w:kern w:val="2"/>
          <w:sz w:val="24"/>
          <w:szCs w:val="24"/>
          <w14:ligatures w14:val="standardContextual"/>
        </w:rPr>
        <w:t xml:space="preserve"> a</w:t>
      </w:r>
      <w:r w:rsidRPr="00055105">
        <w:rPr>
          <w:rFonts w:ascii="Times New Roman" w:hAnsi="Times New Roman" w:cs="Times New Roman"/>
          <w:kern w:val="2"/>
          <w:sz w:val="24"/>
          <w:szCs w:val="24"/>
          <w14:ligatures w14:val="standardContextual"/>
        </w:rPr>
        <w:t xml:space="preserve">) </w:t>
      </w:r>
      <w:r w:rsidRPr="00055105">
        <w:rPr>
          <w:rFonts w:ascii="Times New Roman" w:hAnsi="Times New Roman" w:cs="Times New Roman"/>
          <w:i/>
          <w:iCs/>
          <w:kern w:val="2"/>
          <w:sz w:val="24"/>
          <w:szCs w:val="24"/>
          <w14:ligatures w14:val="standardContextual"/>
        </w:rPr>
        <w:t>Overview.</w:t>
      </w:r>
      <w:r w:rsidRPr="00055105">
        <w:rPr>
          <w:rFonts w:ascii="Times New Roman" w:hAnsi="Times New Roman" w:cs="Times New Roman"/>
          <w:kern w:val="2"/>
          <w:sz w:val="24"/>
          <w:szCs w:val="24"/>
          <w14:ligatures w14:val="standardContextual"/>
        </w:rPr>
        <w:t xml:space="preserve"> Available </w:t>
      </w:r>
      <w:r w:rsidR="00201C46">
        <w:rPr>
          <w:rFonts w:ascii="Times New Roman" w:hAnsi="Times New Roman" w:cs="Times New Roman"/>
          <w:kern w:val="2"/>
          <w:sz w:val="24"/>
          <w:szCs w:val="24"/>
          <w14:ligatures w14:val="standardContextual"/>
        </w:rPr>
        <w:t>at</w:t>
      </w:r>
      <w:r w:rsidRPr="00055105">
        <w:rPr>
          <w:rFonts w:ascii="Times New Roman" w:hAnsi="Times New Roman" w:cs="Times New Roman"/>
          <w:kern w:val="2"/>
          <w:sz w:val="24"/>
          <w:szCs w:val="24"/>
          <w14:ligatures w14:val="standardContextual"/>
        </w:rPr>
        <w:t>: (</w:t>
      </w:r>
      <w:hyperlink r:id="rId44" w:history="1">
        <w:r w:rsidRPr="00055105">
          <w:rPr>
            <w:rFonts w:ascii="Times New Roman" w:hAnsi="Times New Roman" w:cs="Times New Roman"/>
            <w:color w:val="0563C1" w:themeColor="hyperlink"/>
            <w:kern w:val="2"/>
            <w:sz w:val="24"/>
            <w:szCs w:val="24"/>
            <w:u w:val="single"/>
            <w14:ligatures w14:val="standardContextual"/>
          </w:rPr>
          <w:t>https://www.south-wales.police.uk/police-forces/south-wales-police/areas/about-us/about-us/overview/</w:t>
        </w:r>
      </w:hyperlink>
      <w:r w:rsidRPr="00055105">
        <w:rPr>
          <w:rFonts w:ascii="Times New Roman" w:hAnsi="Times New Roman" w:cs="Times New Roman"/>
          <w:kern w:val="2"/>
          <w:sz w:val="24"/>
          <w:szCs w:val="24"/>
          <w14:ligatures w14:val="standardContextual"/>
        </w:rPr>
        <w:t>) (Accessed: 30 November 2023)</w:t>
      </w:r>
      <w:r w:rsidR="00201C46">
        <w:rPr>
          <w:rFonts w:ascii="Times New Roman" w:hAnsi="Times New Roman" w:cs="Times New Roman"/>
          <w:kern w:val="2"/>
          <w:sz w:val="24"/>
          <w:szCs w:val="24"/>
          <w14:ligatures w14:val="standardContextual"/>
        </w:rPr>
        <w:t>.</w:t>
      </w:r>
    </w:p>
    <w:p w14:paraId="3E916B1F" w14:textId="3BFCA4E3" w:rsidR="00055105" w:rsidRPr="00055105" w:rsidRDefault="00055105" w:rsidP="00055105">
      <w:pPr>
        <w:rPr>
          <w:rFonts w:ascii="Times New Roman" w:hAnsi="Times New Roman" w:cs="Times New Roman"/>
          <w:kern w:val="2"/>
          <w:sz w:val="24"/>
          <w:szCs w:val="24"/>
          <w14:ligatures w14:val="standardContextual"/>
        </w:rPr>
      </w:pPr>
      <w:r w:rsidRPr="00055105">
        <w:rPr>
          <w:rFonts w:ascii="Times New Roman" w:hAnsi="Times New Roman" w:cs="Times New Roman"/>
          <w:kern w:val="2"/>
          <w:sz w:val="24"/>
          <w:szCs w:val="24"/>
          <w14:ligatures w14:val="standardContextual"/>
        </w:rPr>
        <w:t xml:space="preserve">South Wales Police. (No Date </w:t>
      </w:r>
      <w:r>
        <w:rPr>
          <w:rFonts w:ascii="Times New Roman" w:hAnsi="Times New Roman" w:cs="Times New Roman"/>
          <w:kern w:val="2"/>
          <w:sz w:val="24"/>
          <w:szCs w:val="24"/>
          <w14:ligatures w14:val="standardContextual"/>
        </w:rPr>
        <w:t>b</w:t>
      </w:r>
      <w:r w:rsidRPr="00055105">
        <w:rPr>
          <w:rFonts w:ascii="Times New Roman" w:hAnsi="Times New Roman" w:cs="Times New Roman"/>
          <w:kern w:val="2"/>
          <w:sz w:val="24"/>
          <w:szCs w:val="24"/>
          <w14:ligatures w14:val="standardContextual"/>
        </w:rPr>
        <w:t xml:space="preserve">) </w:t>
      </w:r>
      <w:r w:rsidRPr="00055105">
        <w:rPr>
          <w:rFonts w:ascii="Times New Roman" w:hAnsi="Times New Roman" w:cs="Times New Roman"/>
          <w:i/>
          <w:iCs/>
          <w:kern w:val="2"/>
          <w:sz w:val="24"/>
          <w:szCs w:val="24"/>
          <w14:ligatures w14:val="standardContextual"/>
        </w:rPr>
        <w:t>Joint Equality Plan.</w:t>
      </w:r>
      <w:r w:rsidRPr="00055105">
        <w:rPr>
          <w:rFonts w:ascii="Times New Roman" w:hAnsi="Times New Roman" w:cs="Times New Roman"/>
          <w:kern w:val="2"/>
          <w:sz w:val="24"/>
          <w:szCs w:val="24"/>
          <w14:ligatures w14:val="standardContextual"/>
        </w:rPr>
        <w:t xml:space="preserve"> Available at: (</w:t>
      </w:r>
      <w:hyperlink r:id="rId45" w:history="1">
        <w:r w:rsidRPr="00055105">
          <w:rPr>
            <w:rFonts w:ascii="Times New Roman" w:hAnsi="Times New Roman" w:cs="Times New Roman"/>
            <w:color w:val="0563C1" w:themeColor="hyperlink"/>
            <w:kern w:val="2"/>
            <w:sz w:val="24"/>
            <w:szCs w:val="24"/>
            <w:u w:val="single"/>
            <w14:ligatures w14:val="standardContextual"/>
          </w:rPr>
          <w:t>https://www.south-wales.police.uk/police-forces/south-wales-police/areas/about-us/about-us/joint-equality-plan/</w:t>
        </w:r>
      </w:hyperlink>
      <w:r w:rsidRPr="00055105">
        <w:rPr>
          <w:rFonts w:ascii="Times New Roman" w:hAnsi="Times New Roman" w:cs="Times New Roman"/>
          <w:kern w:val="2"/>
          <w:sz w:val="24"/>
          <w:szCs w:val="24"/>
          <w14:ligatures w14:val="standardContextual"/>
        </w:rPr>
        <w:t>) (Accessed: 13 November 2023).</w:t>
      </w:r>
    </w:p>
    <w:p w14:paraId="6BC76CEF" w14:textId="6A55EE13" w:rsidR="00055105" w:rsidRPr="00055105" w:rsidRDefault="00055105" w:rsidP="00055105">
      <w:pPr>
        <w:rPr>
          <w:rFonts w:ascii="Times New Roman" w:hAnsi="Times New Roman" w:cs="Times New Roman"/>
          <w:kern w:val="2"/>
          <w:sz w:val="24"/>
          <w:szCs w:val="24"/>
          <w:shd w:val="clear" w:color="auto" w:fill="FFFFFF"/>
          <w14:ligatures w14:val="standardContextual"/>
        </w:rPr>
      </w:pPr>
      <w:r w:rsidRPr="00055105">
        <w:rPr>
          <w:rFonts w:ascii="Times New Roman" w:hAnsi="Times New Roman" w:cs="Times New Roman"/>
          <w:kern w:val="2"/>
          <w:sz w:val="24"/>
          <w:szCs w:val="24"/>
          <w:shd w:val="clear" w:color="auto" w:fill="FFFFFF"/>
          <w14:ligatures w14:val="standardContextual"/>
        </w:rPr>
        <w:t xml:space="preserve">South Wales Police. (No Date </w:t>
      </w:r>
      <w:r>
        <w:rPr>
          <w:rFonts w:ascii="Times New Roman" w:hAnsi="Times New Roman" w:cs="Times New Roman"/>
          <w:kern w:val="2"/>
          <w:sz w:val="24"/>
          <w:szCs w:val="24"/>
          <w:shd w:val="clear" w:color="auto" w:fill="FFFFFF"/>
          <w14:ligatures w14:val="standardContextual"/>
        </w:rPr>
        <w:t>c</w:t>
      </w:r>
      <w:r w:rsidRPr="00055105">
        <w:rPr>
          <w:rFonts w:ascii="Times New Roman" w:hAnsi="Times New Roman" w:cs="Times New Roman"/>
          <w:kern w:val="2"/>
          <w:sz w:val="24"/>
          <w:szCs w:val="24"/>
          <w:shd w:val="clear" w:color="auto" w:fill="FFFFFF"/>
          <w14:ligatures w14:val="standardContextual"/>
        </w:rPr>
        <w:t xml:space="preserve">) </w:t>
      </w:r>
      <w:r w:rsidRPr="00055105">
        <w:rPr>
          <w:rFonts w:ascii="Times New Roman" w:hAnsi="Times New Roman" w:cs="Times New Roman"/>
          <w:i/>
          <w:iCs/>
          <w:kern w:val="2"/>
          <w:sz w:val="24"/>
          <w:szCs w:val="24"/>
          <w:shd w:val="clear" w:color="auto" w:fill="FFFFFF"/>
          <w14:ligatures w14:val="standardContextual"/>
        </w:rPr>
        <w:t xml:space="preserve">Joint Race Equality Plan, 2021-2025. </w:t>
      </w:r>
      <w:r w:rsidRPr="00055105">
        <w:rPr>
          <w:rFonts w:ascii="Times New Roman" w:hAnsi="Times New Roman" w:cs="Times New Roman"/>
          <w:kern w:val="2"/>
          <w:sz w:val="24"/>
          <w:szCs w:val="24"/>
          <w:shd w:val="clear" w:color="auto" w:fill="FFFFFF"/>
          <w14:ligatures w14:val="standardContextual"/>
        </w:rPr>
        <w:t>Available at: (</w:t>
      </w:r>
      <w:hyperlink r:id="rId46" w:history="1">
        <w:r w:rsidRPr="00055105">
          <w:rPr>
            <w:rFonts w:ascii="Times New Roman" w:hAnsi="Times New Roman" w:cs="Times New Roman"/>
            <w:color w:val="0563C1" w:themeColor="hyperlink"/>
            <w:kern w:val="2"/>
            <w:sz w:val="24"/>
            <w:szCs w:val="24"/>
            <w:u w:val="single"/>
            <w:shd w:val="clear" w:color="auto" w:fill="FFFFFF"/>
            <w14:ligatures w14:val="standardContextual"/>
          </w:rPr>
          <w:t>https://www.south-wales.police.uk/police-forces/south-wales-police/areas/about-us/about-us/joint-race-equality-plan-2021-2025/</w:t>
        </w:r>
      </w:hyperlink>
      <w:r w:rsidRPr="00055105">
        <w:rPr>
          <w:rFonts w:ascii="Times New Roman" w:hAnsi="Times New Roman" w:cs="Times New Roman"/>
          <w:kern w:val="2"/>
          <w:sz w:val="24"/>
          <w:szCs w:val="24"/>
          <w:shd w:val="clear" w:color="auto" w:fill="FFFFFF"/>
          <w14:ligatures w14:val="standardContextual"/>
        </w:rPr>
        <w:t>) (Accessed: 13 November 2023).</w:t>
      </w:r>
    </w:p>
    <w:p w14:paraId="5CAB0382" w14:textId="488763E1" w:rsidR="00055105" w:rsidRPr="00055105" w:rsidRDefault="00055105" w:rsidP="00055105">
      <w:pPr>
        <w:rPr>
          <w:rFonts w:ascii="Times New Roman" w:hAnsi="Times New Roman" w:cs="Times New Roman"/>
          <w:color w:val="3A3A3A"/>
          <w:kern w:val="2"/>
          <w:sz w:val="24"/>
          <w:szCs w:val="24"/>
          <w:shd w:val="clear" w:color="auto" w:fill="FFFFFF"/>
          <w14:ligatures w14:val="standardContextual"/>
        </w:rPr>
      </w:pPr>
      <w:r w:rsidRPr="00055105">
        <w:rPr>
          <w:rFonts w:ascii="Times New Roman" w:hAnsi="Times New Roman" w:cs="Times New Roman"/>
          <w:kern w:val="2"/>
          <w:sz w:val="24"/>
          <w:szCs w:val="24"/>
          <w:shd w:val="clear" w:color="auto" w:fill="FFFFFF"/>
          <w14:ligatures w14:val="standardContextual"/>
        </w:rPr>
        <w:t xml:space="preserve">South Wales Police. (No Date </w:t>
      </w:r>
      <w:r>
        <w:rPr>
          <w:rFonts w:ascii="Times New Roman" w:hAnsi="Times New Roman" w:cs="Times New Roman"/>
          <w:kern w:val="2"/>
          <w:sz w:val="24"/>
          <w:szCs w:val="24"/>
          <w:shd w:val="clear" w:color="auto" w:fill="FFFFFF"/>
          <w14:ligatures w14:val="standardContextual"/>
        </w:rPr>
        <w:t>d</w:t>
      </w:r>
      <w:r w:rsidRPr="00055105">
        <w:rPr>
          <w:rFonts w:ascii="Times New Roman" w:hAnsi="Times New Roman" w:cs="Times New Roman"/>
          <w:kern w:val="2"/>
          <w:sz w:val="24"/>
          <w:szCs w:val="24"/>
          <w:shd w:val="clear" w:color="auto" w:fill="FFFFFF"/>
          <w14:ligatures w14:val="standardContextual"/>
        </w:rPr>
        <w:t xml:space="preserve">) </w:t>
      </w:r>
      <w:r w:rsidRPr="00055105">
        <w:rPr>
          <w:rFonts w:ascii="Times New Roman" w:hAnsi="Times New Roman" w:cs="Times New Roman"/>
          <w:i/>
          <w:iCs/>
          <w:kern w:val="2"/>
          <w:sz w:val="24"/>
          <w:szCs w:val="24"/>
          <w:shd w:val="clear" w:color="auto" w:fill="FFFFFF"/>
          <w14:ligatures w14:val="standardContextual"/>
        </w:rPr>
        <w:t xml:space="preserve">Facial Recognition Technology. </w:t>
      </w:r>
      <w:r w:rsidRPr="00055105">
        <w:rPr>
          <w:rFonts w:ascii="Times New Roman" w:hAnsi="Times New Roman" w:cs="Times New Roman"/>
          <w:kern w:val="2"/>
          <w:sz w:val="24"/>
          <w:szCs w:val="24"/>
          <w:shd w:val="clear" w:color="auto" w:fill="FFFFFF"/>
          <w14:ligatures w14:val="standardContextual"/>
        </w:rPr>
        <w:t xml:space="preserve">Available at: </w:t>
      </w:r>
      <w:r w:rsidRPr="00055105">
        <w:rPr>
          <w:rFonts w:ascii="Times New Roman" w:hAnsi="Times New Roman" w:cs="Times New Roman"/>
          <w:color w:val="3A3A3A"/>
          <w:kern w:val="2"/>
          <w:sz w:val="24"/>
          <w:szCs w:val="24"/>
          <w:shd w:val="clear" w:color="auto" w:fill="FFFFFF"/>
          <w14:ligatures w14:val="standardContextual"/>
        </w:rPr>
        <w:t>(</w:t>
      </w:r>
      <w:hyperlink r:id="rId47" w:history="1">
        <w:r w:rsidRPr="00055105">
          <w:rPr>
            <w:rFonts w:ascii="Times New Roman" w:hAnsi="Times New Roman" w:cs="Times New Roman"/>
            <w:color w:val="0563C1" w:themeColor="hyperlink"/>
            <w:kern w:val="2"/>
            <w:sz w:val="24"/>
            <w:szCs w:val="24"/>
            <w:u w:val="single"/>
            <w:shd w:val="clear" w:color="auto" w:fill="FFFFFF"/>
            <w14:ligatures w14:val="standardContextual"/>
          </w:rPr>
          <w:t>https://www.south-wales.police.uk/police-forces/south-wales-police/areas/about-us/about-us/facial-recognition-technology/</w:t>
        </w:r>
      </w:hyperlink>
      <w:r w:rsidRPr="00055105">
        <w:rPr>
          <w:rFonts w:ascii="Times New Roman" w:hAnsi="Times New Roman" w:cs="Times New Roman"/>
          <w:color w:val="3A3A3A"/>
          <w:kern w:val="2"/>
          <w:sz w:val="24"/>
          <w:szCs w:val="24"/>
          <w:shd w:val="clear" w:color="auto" w:fill="FFFFFF"/>
          <w14:ligatures w14:val="standardContextual"/>
        </w:rPr>
        <w:t>) (</w:t>
      </w:r>
      <w:r w:rsidRPr="00055105">
        <w:rPr>
          <w:rFonts w:ascii="Times New Roman" w:hAnsi="Times New Roman" w:cs="Times New Roman"/>
          <w:kern w:val="2"/>
          <w:sz w:val="24"/>
          <w:szCs w:val="24"/>
          <w:shd w:val="clear" w:color="auto" w:fill="FFFFFF"/>
          <w14:ligatures w14:val="standardContextual"/>
        </w:rPr>
        <w:t>Accessed: 17 November 2023).</w:t>
      </w:r>
    </w:p>
    <w:p w14:paraId="0D2ECFD1" w14:textId="77777777" w:rsidR="00055105" w:rsidRPr="00055105" w:rsidRDefault="00055105" w:rsidP="00055105">
      <w:pPr>
        <w:rPr>
          <w:rFonts w:ascii="Times New Roman" w:hAnsi="Times New Roman" w:cs="Times New Roman"/>
          <w:kern w:val="2"/>
          <w:sz w:val="24"/>
          <w:szCs w:val="24"/>
          <w14:ligatures w14:val="standardContextual"/>
        </w:rPr>
      </w:pPr>
      <w:r w:rsidRPr="00055105">
        <w:rPr>
          <w:rFonts w:ascii="Times New Roman" w:hAnsi="Times New Roman" w:cs="Times New Roman"/>
          <w:kern w:val="2"/>
          <w:sz w:val="24"/>
          <w:szCs w:val="24"/>
          <w14:ligatures w14:val="standardContextual"/>
        </w:rPr>
        <w:t xml:space="preserve">South Wales Police. (2021a) </w:t>
      </w:r>
      <w:r w:rsidRPr="00055105">
        <w:rPr>
          <w:rFonts w:ascii="Times New Roman" w:hAnsi="Times New Roman" w:cs="Times New Roman"/>
          <w:i/>
          <w:iCs/>
          <w:kern w:val="2"/>
          <w:sz w:val="24"/>
          <w:szCs w:val="24"/>
          <w14:ligatures w14:val="standardContextual"/>
        </w:rPr>
        <w:t>Chief constables’ delivery plan 2021-2025.</w:t>
      </w:r>
      <w:r w:rsidRPr="00055105">
        <w:rPr>
          <w:rFonts w:ascii="Times New Roman" w:hAnsi="Times New Roman" w:cs="Times New Roman"/>
          <w:kern w:val="2"/>
          <w:sz w:val="24"/>
          <w:szCs w:val="24"/>
          <w14:ligatures w14:val="standardContextual"/>
        </w:rPr>
        <w:t xml:space="preserve"> Internal Report. Unpublished.</w:t>
      </w:r>
    </w:p>
    <w:p w14:paraId="57E747E9" w14:textId="77777777" w:rsidR="00055105" w:rsidRDefault="00055105" w:rsidP="00055105">
      <w:pPr>
        <w:rPr>
          <w:rFonts w:ascii="Times New Roman" w:hAnsi="Times New Roman" w:cs="Times New Roman"/>
          <w:kern w:val="2"/>
          <w:sz w:val="24"/>
          <w:szCs w:val="24"/>
          <w14:ligatures w14:val="standardContextual"/>
        </w:rPr>
      </w:pPr>
      <w:r w:rsidRPr="00055105">
        <w:rPr>
          <w:rFonts w:ascii="Times New Roman" w:hAnsi="Times New Roman" w:cs="Times New Roman"/>
          <w:kern w:val="2"/>
          <w:sz w:val="24"/>
          <w:szCs w:val="24"/>
          <w14:ligatures w14:val="standardContextual"/>
        </w:rPr>
        <w:t xml:space="preserve">South Wales Police. (2021b) </w:t>
      </w:r>
      <w:r w:rsidRPr="00055105">
        <w:rPr>
          <w:rFonts w:ascii="Times New Roman" w:hAnsi="Times New Roman" w:cs="Times New Roman"/>
          <w:i/>
          <w:iCs/>
          <w:kern w:val="2"/>
          <w:sz w:val="24"/>
          <w:szCs w:val="24"/>
          <w14:ligatures w14:val="standardContextual"/>
        </w:rPr>
        <w:t>HR People strategy</w:t>
      </w:r>
      <w:r w:rsidRPr="00055105">
        <w:rPr>
          <w:rFonts w:ascii="Times New Roman" w:hAnsi="Times New Roman" w:cs="Times New Roman"/>
          <w:kern w:val="2"/>
          <w:sz w:val="24"/>
          <w:szCs w:val="24"/>
          <w14:ligatures w14:val="standardContextual"/>
        </w:rPr>
        <w:t>. Internal Report. Unpublished.</w:t>
      </w:r>
    </w:p>
    <w:p w14:paraId="0A3FAC8E" w14:textId="77777777" w:rsidR="00201C46" w:rsidRPr="00201C46" w:rsidRDefault="00201C46" w:rsidP="00201C46">
      <w:pPr>
        <w:rPr>
          <w:rFonts w:ascii="Times New Roman" w:hAnsi="Times New Roman" w:cs="Times New Roman"/>
          <w:kern w:val="2"/>
          <w:sz w:val="24"/>
          <w:szCs w:val="24"/>
          <w14:ligatures w14:val="standardContextual"/>
        </w:rPr>
      </w:pPr>
      <w:r w:rsidRPr="00201C46">
        <w:rPr>
          <w:rFonts w:ascii="Times New Roman" w:hAnsi="Times New Roman" w:cs="Times New Roman"/>
          <w:kern w:val="2"/>
          <w:sz w:val="24"/>
          <w:szCs w:val="24"/>
          <w14:ligatures w14:val="standardContextual"/>
        </w:rPr>
        <w:t xml:space="preserve">South Wales Police. (2022) </w:t>
      </w:r>
      <w:r w:rsidRPr="00201C46">
        <w:rPr>
          <w:rFonts w:ascii="Times New Roman" w:hAnsi="Times New Roman" w:cs="Times New Roman"/>
          <w:i/>
          <w:iCs/>
          <w:kern w:val="2"/>
          <w:sz w:val="24"/>
          <w:szCs w:val="24"/>
          <w14:ligatures w14:val="standardContextual"/>
        </w:rPr>
        <w:t>Positive Action team – Brief.</w:t>
      </w:r>
      <w:r w:rsidRPr="00201C46">
        <w:rPr>
          <w:rFonts w:ascii="Times New Roman" w:hAnsi="Times New Roman" w:cs="Times New Roman"/>
          <w:kern w:val="2"/>
          <w:sz w:val="24"/>
          <w:szCs w:val="24"/>
          <w14:ligatures w14:val="standardContextual"/>
        </w:rPr>
        <w:t xml:space="preserve"> Internal Report. Unpublished. </w:t>
      </w:r>
    </w:p>
    <w:p w14:paraId="28106F10" w14:textId="77777777" w:rsidR="00201C46" w:rsidRPr="00201C46" w:rsidRDefault="00201C46" w:rsidP="00201C46">
      <w:pPr>
        <w:rPr>
          <w:rFonts w:ascii="Times New Roman" w:hAnsi="Times New Roman" w:cs="Times New Roman"/>
          <w:kern w:val="2"/>
          <w:sz w:val="24"/>
          <w:szCs w:val="24"/>
          <w14:ligatures w14:val="standardContextual"/>
        </w:rPr>
      </w:pPr>
      <w:r w:rsidRPr="00201C46">
        <w:rPr>
          <w:rFonts w:ascii="Times New Roman" w:hAnsi="Times New Roman" w:cs="Times New Roman"/>
          <w:kern w:val="2"/>
          <w:sz w:val="24"/>
          <w:szCs w:val="24"/>
          <w14:ligatures w14:val="standardContextual"/>
        </w:rPr>
        <w:t xml:space="preserve">South Wales Police. (2023a) </w:t>
      </w:r>
      <w:r w:rsidRPr="00201C46">
        <w:rPr>
          <w:rFonts w:ascii="Times New Roman" w:hAnsi="Times New Roman" w:cs="Times New Roman"/>
          <w:i/>
          <w:iCs/>
          <w:kern w:val="2"/>
          <w:sz w:val="24"/>
          <w:szCs w:val="24"/>
          <w14:ligatures w14:val="standardContextual"/>
        </w:rPr>
        <w:t>Police association figures.</w:t>
      </w:r>
      <w:r w:rsidRPr="00201C46">
        <w:rPr>
          <w:rFonts w:ascii="Times New Roman" w:hAnsi="Times New Roman" w:cs="Times New Roman"/>
          <w:kern w:val="2"/>
          <w:sz w:val="24"/>
          <w:szCs w:val="24"/>
          <w14:ligatures w14:val="standardContextual"/>
        </w:rPr>
        <w:t xml:space="preserve"> Internal Report. Unpublished. </w:t>
      </w:r>
    </w:p>
    <w:p w14:paraId="19818BB0" w14:textId="77777777" w:rsidR="00201C46" w:rsidRPr="00201C46" w:rsidRDefault="00201C46" w:rsidP="00201C46">
      <w:pPr>
        <w:rPr>
          <w:rFonts w:ascii="Times New Roman" w:hAnsi="Times New Roman" w:cs="Times New Roman"/>
          <w:kern w:val="2"/>
          <w:sz w:val="24"/>
          <w:szCs w:val="24"/>
          <w14:ligatures w14:val="standardContextual"/>
        </w:rPr>
      </w:pPr>
      <w:r w:rsidRPr="00201C46">
        <w:rPr>
          <w:rFonts w:ascii="Times New Roman" w:hAnsi="Times New Roman" w:cs="Times New Roman"/>
          <w:kern w:val="2"/>
          <w:sz w:val="24"/>
          <w:szCs w:val="24"/>
          <w14:ligatures w14:val="standardContextual"/>
        </w:rPr>
        <w:t xml:space="preserve">South Wales Police. (2023b) </w:t>
      </w:r>
      <w:r w:rsidRPr="00201C46">
        <w:rPr>
          <w:rFonts w:ascii="Times New Roman" w:hAnsi="Times New Roman" w:cs="Times New Roman"/>
          <w:i/>
          <w:iCs/>
          <w:kern w:val="2"/>
          <w:sz w:val="24"/>
          <w:szCs w:val="24"/>
          <w14:ligatures w14:val="standardContextual"/>
        </w:rPr>
        <w:t>Police officer Overtime figures. January 2023 – October 2023.</w:t>
      </w:r>
      <w:r w:rsidRPr="00201C46">
        <w:rPr>
          <w:rFonts w:ascii="Times New Roman" w:hAnsi="Times New Roman" w:cs="Times New Roman"/>
          <w:kern w:val="2"/>
          <w:sz w:val="24"/>
          <w:szCs w:val="24"/>
          <w14:ligatures w14:val="standardContextual"/>
        </w:rPr>
        <w:t xml:space="preserve"> Internal Report. Unpublished.</w:t>
      </w:r>
    </w:p>
    <w:p w14:paraId="19D88E5F" w14:textId="77777777" w:rsidR="00201C46" w:rsidRPr="00201C46" w:rsidRDefault="00201C46" w:rsidP="00201C46">
      <w:pPr>
        <w:rPr>
          <w:rFonts w:ascii="Times New Roman" w:hAnsi="Times New Roman" w:cs="Times New Roman"/>
          <w:kern w:val="2"/>
          <w:sz w:val="24"/>
          <w:szCs w:val="24"/>
          <w14:ligatures w14:val="standardContextual"/>
        </w:rPr>
      </w:pPr>
      <w:r w:rsidRPr="00201C46">
        <w:rPr>
          <w:rFonts w:ascii="Times New Roman" w:hAnsi="Times New Roman" w:cs="Times New Roman"/>
          <w:kern w:val="2"/>
          <w:sz w:val="24"/>
          <w:szCs w:val="24"/>
          <w14:ligatures w14:val="standardContextual"/>
        </w:rPr>
        <w:t xml:space="preserve">South Wales Police. (2023c) </w:t>
      </w:r>
      <w:r w:rsidRPr="00201C46">
        <w:rPr>
          <w:rFonts w:ascii="Times New Roman" w:hAnsi="Times New Roman" w:cs="Times New Roman"/>
          <w:i/>
          <w:iCs/>
          <w:kern w:val="2"/>
          <w:sz w:val="24"/>
          <w:szCs w:val="24"/>
          <w14:ligatures w14:val="standardContextual"/>
        </w:rPr>
        <w:t xml:space="preserve">Black and Asian Minority Ethnic (BAME) figures October 2023. </w:t>
      </w:r>
      <w:r w:rsidRPr="00201C46">
        <w:rPr>
          <w:rFonts w:ascii="Times New Roman" w:hAnsi="Times New Roman" w:cs="Times New Roman"/>
          <w:kern w:val="2"/>
          <w:sz w:val="24"/>
          <w:szCs w:val="24"/>
          <w14:ligatures w14:val="standardContextual"/>
        </w:rPr>
        <w:t>Internal Report. Unpublished.</w:t>
      </w:r>
    </w:p>
    <w:p w14:paraId="23DA852A" w14:textId="77777777" w:rsidR="00201C46" w:rsidRPr="00201C46" w:rsidRDefault="00201C46" w:rsidP="00201C46">
      <w:pPr>
        <w:rPr>
          <w:rFonts w:ascii="Times New Roman" w:hAnsi="Times New Roman" w:cs="Times New Roman"/>
          <w:kern w:val="2"/>
          <w:sz w:val="24"/>
          <w:szCs w:val="24"/>
          <w14:ligatures w14:val="standardContextual"/>
        </w:rPr>
      </w:pPr>
      <w:r w:rsidRPr="00201C46">
        <w:rPr>
          <w:rFonts w:ascii="Times New Roman" w:hAnsi="Times New Roman" w:cs="Times New Roman"/>
          <w:kern w:val="2"/>
          <w:sz w:val="24"/>
          <w:szCs w:val="24"/>
          <w14:ligatures w14:val="standardContextual"/>
        </w:rPr>
        <w:t xml:space="preserve">South Wales Police. (2023d) </w:t>
      </w:r>
      <w:r w:rsidRPr="00201C46">
        <w:rPr>
          <w:rFonts w:ascii="Times New Roman" w:hAnsi="Times New Roman" w:cs="Times New Roman"/>
          <w:i/>
          <w:iCs/>
          <w:kern w:val="2"/>
          <w:sz w:val="24"/>
          <w:szCs w:val="24"/>
          <w14:ligatures w14:val="standardContextual"/>
        </w:rPr>
        <w:t>BAME application figures for police officer and police staff roles 2021-2023.</w:t>
      </w:r>
      <w:r w:rsidRPr="00201C46">
        <w:rPr>
          <w:rFonts w:ascii="Times New Roman" w:hAnsi="Times New Roman" w:cs="Times New Roman"/>
          <w:kern w:val="2"/>
          <w:sz w:val="24"/>
          <w:szCs w:val="24"/>
          <w14:ligatures w14:val="standardContextual"/>
        </w:rPr>
        <w:t xml:space="preserve"> Internal Report. Unpublished.</w:t>
      </w:r>
    </w:p>
    <w:p w14:paraId="11336E02" w14:textId="77777777" w:rsidR="00201C46" w:rsidRPr="00201C46" w:rsidRDefault="00201C46" w:rsidP="00201C46">
      <w:pPr>
        <w:rPr>
          <w:rFonts w:ascii="Times New Roman" w:hAnsi="Times New Roman" w:cs="Times New Roman"/>
          <w:kern w:val="2"/>
          <w:sz w:val="24"/>
          <w:szCs w:val="24"/>
          <w14:ligatures w14:val="standardContextual"/>
        </w:rPr>
      </w:pPr>
      <w:r w:rsidRPr="00201C46">
        <w:rPr>
          <w:rFonts w:ascii="Times New Roman" w:hAnsi="Times New Roman" w:cs="Times New Roman"/>
          <w:kern w:val="2"/>
          <w:sz w:val="24"/>
          <w:szCs w:val="24"/>
          <w14:ligatures w14:val="standardContextual"/>
        </w:rPr>
        <w:t xml:space="preserve">South Wales Police. (2023e) </w:t>
      </w:r>
      <w:r w:rsidRPr="00201C46">
        <w:rPr>
          <w:rFonts w:ascii="Times New Roman" w:hAnsi="Times New Roman" w:cs="Times New Roman"/>
          <w:i/>
          <w:iCs/>
          <w:kern w:val="2"/>
          <w:sz w:val="24"/>
          <w:szCs w:val="24"/>
          <w14:ligatures w14:val="standardContextual"/>
        </w:rPr>
        <w:t>ICT headcount</w:t>
      </w:r>
      <w:r w:rsidRPr="00201C46">
        <w:rPr>
          <w:rFonts w:ascii="Times New Roman" w:hAnsi="Times New Roman" w:cs="Times New Roman"/>
          <w:kern w:val="2"/>
          <w:sz w:val="24"/>
          <w:szCs w:val="24"/>
          <w14:ligatures w14:val="standardContextual"/>
        </w:rPr>
        <w:t>. Internal Report. Unpublished.</w:t>
      </w:r>
    </w:p>
    <w:p w14:paraId="2E860BAC" w14:textId="77777777" w:rsidR="00201C46" w:rsidRPr="00201C46" w:rsidRDefault="00201C46" w:rsidP="00201C46">
      <w:pPr>
        <w:rPr>
          <w:rFonts w:ascii="Times New Roman" w:hAnsi="Times New Roman" w:cs="Times New Roman"/>
          <w:kern w:val="2"/>
          <w:sz w:val="24"/>
          <w:szCs w:val="24"/>
          <w:shd w:val="clear" w:color="auto" w:fill="FFFFFF"/>
          <w14:ligatures w14:val="standardContextual"/>
        </w:rPr>
      </w:pPr>
      <w:r w:rsidRPr="00201C46">
        <w:rPr>
          <w:rFonts w:ascii="Times New Roman" w:hAnsi="Times New Roman" w:cs="Times New Roman"/>
          <w:kern w:val="2"/>
          <w:sz w:val="24"/>
          <w:szCs w:val="24"/>
          <w:shd w:val="clear" w:color="auto" w:fill="FFFFFF"/>
          <w14:ligatures w14:val="standardContextual"/>
        </w:rPr>
        <w:t>South Wales Police. (2023f) C</w:t>
      </w:r>
      <w:r w:rsidRPr="00201C46">
        <w:rPr>
          <w:rFonts w:ascii="Times New Roman" w:hAnsi="Times New Roman" w:cs="Times New Roman"/>
          <w:i/>
          <w:iCs/>
          <w:kern w:val="2"/>
          <w:sz w:val="24"/>
          <w:szCs w:val="24"/>
          <w:shd w:val="clear" w:color="auto" w:fill="FFFFFF"/>
          <w14:ligatures w14:val="standardContextual"/>
        </w:rPr>
        <w:t xml:space="preserve">ommitment to facial recognition technology reaffirmed as report finds tech does not breach equality requirements. </w:t>
      </w:r>
      <w:r w:rsidRPr="00201C46">
        <w:rPr>
          <w:rFonts w:ascii="Times New Roman" w:hAnsi="Times New Roman" w:cs="Times New Roman"/>
          <w:kern w:val="2"/>
          <w:sz w:val="24"/>
          <w:szCs w:val="24"/>
          <w:shd w:val="clear" w:color="auto" w:fill="FFFFFF"/>
          <w14:ligatures w14:val="standardContextual"/>
        </w:rPr>
        <w:t xml:space="preserve">Available at: </w:t>
      </w:r>
      <w:r w:rsidRPr="00201C46">
        <w:rPr>
          <w:rFonts w:ascii="Times New Roman" w:hAnsi="Times New Roman" w:cs="Times New Roman"/>
          <w:color w:val="3A3A3A"/>
          <w:kern w:val="2"/>
          <w:sz w:val="24"/>
          <w:szCs w:val="24"/>
          <w:shd w:val="clear" w:color="auto" w:fill="FFFFFF"/>
          <w14:ligatures w14:val="standardContextual"/>
        </w:rPr>
        <w:t>(</w:t>
      </w:r>
      <w:hyperlink r:id="rId48" w:history="1">
        <w:r w:rsidRPr="00201C46">
          <w:rPr>
            <w:rFonts w:ascii="Times New Roman" w:hAnsi="Times New Roman" w:cs="Times New Roman"/>
            <w:color w:val="0563C1" w:themeColor="hyperlink"/>
            <w:kern w:val="2"/>
            <w:sz w:val="24"/>
            <w:szCs w:val="24"/>
            <w:u w:val="single"/>
            <w:shd w:val="clear" w:color="auto" w:fill="FFFFFF"/>
            <w14:ligatures w14:val="standardContextual"/>
          </w:rPr>
          <w:t>https://www.south-wales.police.uk/news/south-wales/news/2023/ebr-apr/commitment-facial-recognition-technology-reaffirmed-report-tech-does-not-breach-equality-requirements/</w:t>
        </w:r>
      </w:hyperlink>
      <w:r w:rsidRPr="00201C46">
        <w:rPr>
          <w:rFonts w:ascii="Times New Roman" w:hAnsi="Times New Roman" w:cs="Times New Roman"/>
          <w:color w:val="3A3A3A"/>
          <w:kern w:val="2"/>
          <w:sz w:val="24"/>
          <w:szCs w:val="24"/>
          <w:shd w:val="clear" w:color="auto" w:fill="FFFFFF"/>
          <w14:ligatures w14:val="standardContextual"/>
        </w:rPr>
        <w:t xml:space="preserve">)                </w:t>
      </w:r>
      <w:r w:rsidRPr="00201C46">
        <w:rPr>
          <w:rFonts w:ascii="Times New Roman" w:hAnsi="Times New Roman" w:cs="Times New Roman"/>
          <w:kern w:val="2"/>
          <w:sz w:val="24"/>
          <w:szCs w:val="24"/>
          <w:shd w:val="clear" w:color="auto" w:fill="FFFFFF"/>
          <w14:ligatures w14:val="standardContextual"/>
        </w:rPr>
        <w:t>(Accessed: 17 November 2023).</w:t>
      </w:r>
    </w:p>
    <w:p w14:paraId="677A9761" w14:textId="77777777" w:rsidR="00201C46" w:rsidRPr="00201C46" w:rsidRDefault="00201C46" w:rsidP="00201C46">
      <w:pPr>
        <w:rPr>
          <w:rFonts w:ascii="Times New Roman" w:hAnsi="Times New Roman" w:cs="Times New Roman"/>
          <w:kern w:val="2"/>
          <w:sz w:val="24"/>
          <w:szCs w:val="24"/>
          <w14:ligatures w14:val="standardContextual"/>
        </w:rPr>
      </w:pPr>
      <w:r w:rsidRPr="00201C46">
        <w:rPr>
          <w:rFonts w:ascii="Times New Roman" w:hAnsi="Times New Roman" w:cs="Times New Roman"/>
          <w:kern w:val="2"/>
          <w:sz w:val="24"/>
          <w:szCs w:val="24"/>
          <w14:ligatures w14:val="standardContextual"/>
        </w:rPr>
        <w:t xml:space="preserve">South Wales Police. (2023g) </w:t>
      </w:r>
      <w:r w:rsidRPr="00201C46">
        <w:rPr>
          <w:rFonts w:ascii="Times New Roman" w:hAnsi="Times New Roman" w:cs="Times New Roman"/>
          <w:i/>
          <w:iCs/>
          <w:kern w:val="2"/>
          <w:sz w:val="24"/>
          <w:szCs w:val="24"/>
          <w14:ligatures w14:val="standardContextual"/>
        </w:rPr>
        <w:t xml:space="preserve">Employee pay scales. </w:t>
      </w:r>
      <w:r w:rsidRPr="00201C46">
        <w:rPr>
          <w:rFonts w:ascii="Times New Roman" w:hAnsi="Times New Roman" w:cs="Times New Roman"/>
          <w:kern w:val="2"/>
          <w:sz w:val="24"/>
          <w:szCs w:val="24"/>
          <w14:ligatures w14:val="standardContextual"/>
        </w:rPr>
        <w:t>Internal report.</w:t>
      </w:r>
      <w:r w:rsidRPr="00201C46">
        <w:rPr>
          <w:rFonts w:ascii="Times New Roman" w:hAnsi="Times New Roman" w:cs="Times New Roman"/>
          <w:i/>
          <w:iCs/>
          <w:kern w:val="2"/>
          <w:sz w:val="24"/>
          <w:szCs w:val="24"/>
          <w14:ligatures w14:val="standardContextual"/>
        </w:rPr>
        <w:t xml:space="preserve"> </w:t>
      </w:r>
      <w:r w:rsidRPr="00201C46">
        <w:rPr>
          <w:rFonts w:ascii="Times New Roman" w:hAnsi="Times New Roman" w:cs="Times New Roman"/>
          <w:kern w:val="2"/>
          <w:sz w:val="24"/>
          <w:szCs w:val="24"/>
          <w14:ligatures w14:val="standardContextual"/>
        </w:rPr>
        <w:t xml:space="preserve">Unpublished.  </w:t>
      </w:r>
    </w:p>
    <w:p w14:paraId="5617344A" w14:textId="40D1C7F3" w:rsidR="00201C46" w:rsidRDefault="00201C46" w:rsidP="00201C46">
      <w:pPr>
        <w:rPr>
          <w:rFonts w:ascii="Times New Roman" w:hAnsi="Times New Roman" w:cs="Times New Roman"/>
          <w:kern w:val="2"/>
          <w:sz w:val="24"/>
          <w:szCs w:val="24"/>
          <w14:ligatures w14:val="standardContextual"/>
        </w:rPr>
      </w:pPr>
      <w:r w:rsidRPr="00201C46">
        <w:rPr>
          <w:rFonts w:ascii="Times New Roman" w:hAnsi="Times New Roman" w:cs="Times New Roman"/>
          <w:kern w:val="2"/>
          <w:sz w:val="24"/>
          <w:szCs w:val="24"/>
          <w14:ligatures w14:val="standardContextual"/>
        </w:rPr>
        <w:t xml:space="preserve">South Wales Police &amp; Police and Crime </w:t>
      </w:r>
      <w:r w:rsidR="008D5ACC" w:rsidRPr="00201C46">
        <w:rPr>
          <w:rFonts w:ascii="Times New Roman" w:hAnsi="Times New Roman" w:cs="Times New Roman"/>
          <w:kern w:val="2"/>
          <w:sz w:val="24"/>
          <w:szCs w:val="24"/>
          <w14:ligatures w14:val="standardContextual"/>
        </w:rPr>
        <w:t>Commissioner</w:t>
      </w:r>
      <w:r w:rsidRPr="00201C46">
        <w:rPr>
          <w:rFonts w:ascii="Times New Roman" w:hAnsi="Times New Roman" w:cs="Times New Roman"/>
          <w:kern w:val="2"/>
          <w:sz w:val="24"/>
          <w:szCs w:val="24"/>
          <w14:ligatures w14:val="standardContextual"/>
        </w:rPr>
        <w:t xml:space="preserve">. (no date) </w:t>
      </w:r>
      <w:r w:rsidRPr="00201C46">
        <w:rPr>
          <w:rFonts w:ascii="Times New Roman" w:hAnsi="Times New Roman" w:cs="Times New Roman"/>
          <w:i/>
          <w:iCs/>
          <w:kern w:val="2"/>
          <w:sz w:val="24"/>
          <w:szCs w:val="24"/>
          <w14:ligatures w14:val="standardContextual"/>
        </w:rPr>
        <w:t xml:space="preserve">SOUTH WALES POLICE &amp; CRIME PLAN 2022-26. </w:t>
      </w:r>
      <w:r w:rsidRPr="00201C46">
        <w:rPr>
          <w:rFonts w:ascii="Times New Roman" w:hAnsi="Times New Roman" w:cs="Times New Roman"/>
          <w:kern w:val="2"/>
          <w:sz w:val="24"/>
          <w:szCs w:val="24"/>
          <w14:ligatures w14:val="standardContextual"/>
        </w:rPr>
        <w:t>Available at: (</w:t>
      </w:r>
      <w:hyperlink r:id="rId49" w:history="1">
        <w:r w:rsidRPr="00201C46">
          <w:rPr>
            <w:rFonts w:ascii="Times New Roman" w:hAnsi="Times New Roman" w:cs="Times New Roman"/>
            <w:color w:val="0563C1" w:themeColor="hyperlink"/>
            <w:kern w:val="2"/>
            <w:sz w:val="24"/>
            <w:szCs w:val="24"/>
            <w:u w:val="single"/>
            <w14:ligatures w14:val="standardContextual"/>
          </w:rPr>
          <w:t>https://commissioner.south-wales.police.uk/media/2330/2022-03-04-police-crime-plan-2226-final-eng.pdf</w:t>
        </w:r>
      </w:hyperlink>
      <w:r w:rsidRPr="00201C46">
        <w:rPr>
          <w:rFonts w:ascii="Times New Roman" w:hAnsi="Times New Roman" w:cs="Times New Roman"/>
          <w:kern w:val="2"/>
          <w:sz w:val="24"/>
          <w:szCs w:val="24"/>
          <w14:ligatures w14:val="standardContextual"/>
        </w:rPr>
        <w:t>) (Accessed: 12 November 2023).</w:t>
      </w:r>
    </w:p>
    <w:p w14:paraId="083F0C87" w14:textId="365252D3" w:rsidR="00201C46" w:rsidRDefault="00201C46" w:rsidP="00201C46">
      <w:pPr>
        <w:rPr>
          <w:rFonts w:ascii="Times New Roman" w:hAnsi="Times New Roman" w:cs="Times New Roman"/>
          <w:kern w:val="2"/>
          <w:sz w:val="24"/>
          <w:szCs w:val="24"/>
          <w14:ligatures w14:val="standardContextual"/>
        </w:rPr>
      </w:pPr>
      <w:proofErr w:type="spellStart"/>
      <w:r w:rsidRPr="00201C46">
        <w:rPr>
          <w:rFonts w:ascii="Times New Roman" w:hAnsi="Times New Roman" w:cs="Times New Roman"/>
          <w:kern w:val="2"/>
          <w:sz w:val="24"/>
          <w:szCs w:val="24"/>
          <w14:ligatures w14:val="standardContextual"/>
        </w:rPr>
        <w:lastRenderedPageBreak/>
        <w:t>Suff</w:t>
      </w:r>
      <w:proofErr w:type="spellEnd"/>
      <w:r w:rsidRPr="00201C46">
        <w:rPr>
          <w:rFonts w:ascii="Times New Roman" w:hAnsi="Times New Roman" w:cs="Times New Roman"/>
          <w:kern w:val="2"/>
          <w:sz w:val="24"/>
          <w:szCs w:val="24"/>
          <w14:ligatures w14:val="standardContextual"/>
        </w:rPr>
        <w:t xml:space="preserve">, R. (2023) </w:t>
      </w:r>
      <w:r w:rsidRPr="00201C46">
        <w:rPr>
          <w:rFonts w:ascii="Times New Roman" w:hAnsi="Times New Roman" w:cs="Times New Roman"/>
          <w:i/>
          <w:iCs/>
          <w:kern w:val="2"/>
          <w:sz w:val="24"/>
          <w:szCs w:val="24"/>
          <w14:ligatures w14:val="standardContextual"/>
        </w:rPr>
        <w:t xml:space="preserve">Trade unions: An introduction. </w:t>
      </w:r>
      <w:r w:rsidRPr="00201C46">
        <w:rPr>
          <w:rFonts w:ascii="Times New Roman" w:hAnsi="Times New Roman" w:cs="Times New Roman"/>
          <w:kern w:val="2"/>
          <w:sz w:val="24"/>
          <w:szCs w:val="24"/>
          <w14:ligatures w14:val="standardContextual"/>
        </w:rPr>
        <w:t>Available at: (</w:t>
      </w:r>
      <w:hyperlink r:id="rId50" w:history="1">
        <w:r w:rsidRPr="00201C46">
          <w:rPr>
            <w:rFonts w:ascii="Times New Roman" w:hAnsi="Times New Roman" w:cs="Times New Roman"/>
            <w:color w:val="0563C1" w:themeColor="hyperlink"/>
            <w:kern w:val="2"/>
            <w:sz w:val="24"/>
            <w:szCs w:val="24"/>
            <w:u w:val="single"/>
            <w14:ligatures w14:val="standardContextual"/>
          </w:rPr>
          <w:t>https://www.cipd.org/uk/knowledge/factsheets/trade-unions-factsheet/</w:t>
        </w:r>
      </w:hyperlink>
      <w:r w:rsidRPr="00201C46">
        <w:rPr>
          <w:rFonts w:ascii="Times New Roman" w:hAnsi="Times New Roman" w:cs="Times New Roman"/>
          <w:kern w:val="2"/>
          <w:sz w:val="24"/>
          <w:szCs w:val="24"/>
          <w14:ligatures w14:val="standardContextual"/>
        </w:rPr>
        <w:t>)</w:t>
      </w:r>
      <w:r>
        <w:rPr>
          <w:rFonts w:ascii="Times New Roman" w:hAnsi="Times New Roman" w:cs="Times New Roman"/>
          <w:kern w:val="2"/>
          <w:sz w:val="24"/>
          <w:szCs w:val="24"/>
          <w14:ligatures w14:val="standardContextual"/>
        </w:rPr>
        <w:t xml:space="preserve"> </w:t>
      </w:r>
      <w:r w:rsidRPr="00201C46">
        <w:rPr>
          <w:rFonts w:ascii="Times New Roman" w:hAnsi="Times New Roman" w:cs="Times New Roman"/>
          <w:kern w:val="2"/>
          <w:sz w:val="24"/>
          <w:szCs w:val="24"/>
          <w14:ligatures w14:val="standardContextual"/>
        </w:rPr>
        <w:t>(Accessed: 23 October 2023).</w:t>
      </w:r>
    </w:p>
    <w:p w14:paraId="76BBA7C8" w14:textId="77777777" w:rsidR="00201C46" w:rsidRPr="00201C46" w:rsidRDefault="00201C46" w:rsidP="00201C46">
      <w:pPr>
        <w:rPr>
          <w:rFonts w:ascii="Times New Roman" w:hAnsi="Times New Roman" w:cs="Times New Roman"/>
          <w:color w:val="333333"/>
          <w:kern w:val="2"/>
          <w:sz w:val="24"/>
          <w:szCs w:val="24"/>
          <w:shd w:val="clear" w:color="auto" w:fill="FFFFFF"/>
          <w14:ligatures w14:val="standardContextual"/>
        </w:rPr>
      </w:pPr>
      <w:r w:rsidRPr="00201C46">
        <w:rPr>
          <w:rFonts w:ascii="Times New Roman" w:hAnsi="Times New Roman" w:cs="Times New Roman"/>
          <w:kern w:val="2"/>
          <w:sz w:val="24"/>
          <w:szCs w:val="24"/>
          <w:shd w:val="clear" w:color="auto" w:fill="FFFFFF"/>
          <w14:ligatures w14:val="standardContextual"/>
        </w:rPr>
        <w:t xml:space="preserve">The Telegraph. (2023) </w:t>
      </w:r>
      <w:r w:rsidRPr="00201C46">
        <w:rPr>
          <w:rFonts w:ascii="Times New Roman" w:hAnsi="Times New Roman" w:cs="Times New Roman"/>
          <w:i/>
          <w:iCs/>
          <w:kern w:val="2"/>
          <w:sz w:val="24"/>
          <w:szCs w:val="24"/>
          <w:shd w:val="clear" w:color="auto" w:fill="FFFFFF"/>
          <w14:ligatures w14:val="standardContextual"/>
        </w:rPr>
        <w:t xml:space="preserve">Police federation to ballot members over the right to strike for the first time. </w:t>
      </w:r>
      <w:r w:rsidRPr="00201C46">
        <w:rPr>
          <w:rFonts w:ascii="Times New Roman" w:hAnsi="Times New Roman" w:cs="Times New Roman"/>
          <w:kern w:val="2"/>
          <w:sz w:val="24"/>
          <w:szCs w:val="24"/>
          <w:shd w:val="clear" w:color="auto" w:fill="FFFFFF"/>
          <w14:ligatures w14:val="standardContextual"/>
        </w:rPr>
        <w:t xml:space="preserve">Available at: </w:t>
      </w:r>
      <w:r w:rsidRPr="00201C46">
        <w:rPr>
          <w:rFonts w:ascii="Times New Roman" w:hAnsi="Times New Roman" w:cs="Times New Roman"/>
          <w:color w:val="333333"/>
          <w:kern w:val="2"/>
          <w:sz w:val="24"/>
          <w:szCs w:val="24"/>
          <w:shd w:val="clear" w:color="auto" w:fill="FFFFFF"/>
          <w14:ligatures w14:val="standardContextual"/>
        </w:rPr>
        <w:t>(</w:t>
      </w:r>
      <w:hyperlink r:id="rId51" w:history="1">
        <w:r w:rsidRPr="00201C46">
          <w:rPr>
            <w:rFonts w:ascii="Times New Roman" w:hAnsi="Times New Roman" w:cs="Times New Roman"/>
            <w:color w:val="0563C1" w:themeColor="hyperlink"/>
            <w:kern w:val="2"/>
            <w:sz w:val="24"/>
            <w:szCs w:val="24"/>
            <w:u w:val="single"/>
            <w:shd w:val="clear" w:color="auto" w:fill="FFFFFF"/>
            <w14:ligatures w14:val="standardContextual"/>
          </w:rPr>
          <w:t>https://www.telegraph.co.uk/news/2023/10/11/police-federation-to-ballot-members-over-right-to-strike/</w:t>
        </w:r>
      </w:hyperlink>
      <w:r w:rsidRPr="00201C46">
        <w:rPr>
          <w:rFonts w:ascii="Times New Roman" w:hAnsi="Times New Roman" w:cs="Times New Roman"/>
          <w:color w:val="333333"/>
          <w:kern w:val="2"/>
          <w:sz w:val="24"/>
          <w:szCs w:val="24"/>
          <w:shd w:val="clear" w:color="auto" w:fill="FFFFFF"/>
          <w14:ligatures w14:val="standardContextual"/>
        </w:rPr>
        <w:t xml:space="preserve">) </w:t>
      </w:r>
      <w:r w:rsidRPr="00201C46">
        <w:rPr>
          <w:rFonts w:ascii="Times New Roman" w:hAnsi="Times New Roman" w:cs="Times New Roman"/>
          <w:kern w:val="2"/>
          <w:sz w:val="24"/>
          <w:szCs w:val="24"/>
          <w:shd w:val="clear" w:color="auto" w:fill="FFFFFF"/>
          <w14:ligatures w14:val="standardContextual"/>
        </w:rPr>
        <w:t>(Accessed: 24 October 2023).</w:t>
      </w:r>
    </w:p>
    <w:p w14:paraId="42FE7FFE" w14:textId="77777777" w:rsidR="00201C46" w:rsidRPr="00201C46" w:rsidRDefault="00201C46" w:rsidP="00201C46">
      <w:pPr>
        <w:rPr>
          <w:rFonts w:ascii="Times New Roman" w:hAnsi="Times New Roman" w:cs="Times New Roman"/>
          <w:kern w:val="2"/>
          <w:sz w:val="24"/>
          <w:szCs w:val="24"/>
          <w:shd w:val="clear" w:color="auto" w:fill="FFFFFF"/>
          <w14:ligatures w14:val="standardContextual"/>
        </w:rPr>
      </w:pPr>
      <w:r w:rsidRPr="00201C46">
        <w:rPr>
          <w:rFonts w:ascii="Times New Roman" w:hAnsi="Times New Roman" w:cs="Times New Roman"/>
          <w:kern w:val="2"/>
          <w:sz w:val="24"/>
          <w:szCs w:val="24"/>
          <w:shd w:val="clear" w:color="auto" w:fill="FFFFFF"/>
          <w14:ligatures w14:val="standardContextual"/>
        </w:rPr>
        <w:t xml:space="preserve">UK Government. (2023). </w:t>
      </w:r>
      <w:r w:rsidRPr="00201C46">
        <w:rPr>
          <w:rFonts w:ascii="Times New Roman" w:hAnsi="Times New Roman" w:cs="Times New Roman"/>
          <w:i/>
          <w:iCs/>
          <w:kern w:val="2"/>
          <w:sz w:val="24"/>
          <w:szCs w:val="24"/>
          <w:shd w:val="clear" w:color="auto" w:fill="FFFFFF"/>
          <w14:ligatures w14:val="standardContextual"/>
        </w:rPr>
        <w:t xml:space="preserve">Criminal Justice Anti-Racism Action Plan for Wales. </w:t>
      </w:r>
      <w:r w:rsidRPr="00201C46">
        <w:rPr>
          <w:rFonts w:ascii="Times New Roman" w:hAnsi="Times New Roman" w:cs="Times New Roman"/>
          <w:kern w:val="2"/>
          <w:sz w:val="24"/>
          <w:szCs w:val="24"/>
          <w:shd w:val="clear" w:color="auto" w:fill="FFFFFF"/>
          <w14:ligatures w14:val="standardContextual"/>
        </w:rPr>
        <w:t>Available at: (</w:t>
      </w:r>
      <w:hyperlink r:id="rId52" w:history="1">
        <w:r w:rsidRPr="00201C46">
          <w:rPr>
            <w:rFonts w:ascii="Times New Roman" w:hAnsi="Times New Roman" w:cs="Times New Roman"/>
            <w:color w:val="0563C1" w:themeColor="hyperlink"/>
            <w:kern w:val="2"/>
            <w:sz w:val="24"/>
            <w:szCs w:val="24"/>
            <w:u w:val="single"/>
            <w:shd w:val="clear" w:color="auto" w:fill="FFFFFF"/>
            <w14:ligatures w14:val="standardContextual"/>
          </w:rPr>
          <w:t>https://www.gov.uk/government/publications/criminal-justice-anti-racism-action-plan-for-wales</w:t>
        </w:r>
      </w:hyperlink>
      <w:r w:rsidRPr="00201C46">
        <w:rPr>
          <w:rFonts w:ascii="Times New Roman" w:hAnsi="Times New Roman" w:cs="Times New Roman"/>
          <w:kern w:val="2"/>
          <w:sz w:val="24"/>
          <w:szCs w:val="24"/>
          <w:shd w:val="clear" w:color="auto" w:fill="FFFFFF"/>
          <w14:ligatures w14:val="standardContextual"/>
        </w:rPr>
        <w:t>) (Accessed: 09 November 2023).</w:t>
      </w:r>
    </w:p>
    <w:p w14:paraId="2BB47671" w14:textId="77777777" w:rsidR="00201C46" w:rsidRPr="00201C46" w:rsidRDefault="00201C46" w:rsidP="00201C46">
      <w:pPr>
        <w:rPr>
          <w:rFonts w:ascii="Times New Roman" w:hAnsi="Times New Roman" w:cs="Times New Roman"/>
          <w:kern w:val="2"/>
          <w:sz w:val="24"/>
          <w:szCs w:val="24"/>
          <w14:ligatures w14:val="standardContextual"/>
        </w:rPr>
      </w:pPr>
    </w:p>
    <w:p w14:paraId="1338E1E7" w14:textId="77777777" w:rsidR="00201C46" w:rsidRDefault="00201C46" w:rsidP="00201C46">
      <w:pPr>
        <w:rPr>
          <w:rFonts w:ascii="Times New Roman" w:hAnsi="Times New Roman" w:cs="Times New Roman"/>
          <w:kern w:val="2"/>
          <w:sz w:val="24"/>
          <w:szCs w:val="24"/>
          <w14:ligatures w14:val="standardContextual"/>
        </w:rPr>
      </w:pPr>
    </w:p>
    <w:p w14:paraId="3A0A0D11" w14:textId="77777777" w:rsidR="00201C46" w:rsidRPr="00201C46" w:rsidRDefault="00201C46" w:rsidP="00201C46">
      <w:pPr>
        <w:rPr>
          <w:rFonts w:ascii="Times New Roman" w:hAnsi="Times New Roman" w:cs="Times New Roman"/>
          <w:kern w:val="2"/>
          <w:sz w:val="24"/>
          <w:szCs w:val="24"/>
          <w14:ligatures w14:val="standardContextual"/>
        </w:rPr>
      </w:pPr>
    </w:p>
    <w:p w14:paraId="3A123F5F" w14:textId="77777777" w:rsidR="00201C46" w:rsidRPr="00055105" w:rsidRDefault="00201C46" w:rsidP="00055105">
      <w:pPr>
        <w:rPr>
          <w:rFonts w:ascii="Times New Roman" w:hAnsi="Times New Roman" w:cs="Times New Roman"/>
          <w:kern w:val="2"/>
          <w:sz w:val="24"/>
          <w:szCs w:val="24"/>
          <w14:ligatures w14:val="standardContextual"/>
        </w:rPr>
      </w:pPr>
    </w:p>
    <w:p w14:paraId="1959D9D8" w14:textId="77777777" w:rsidR="00055105" w:rsidRPr="00055105" w:rsidRDefault="00055105" w:rsidP="00055105">
      <w:pPr>
        <w:rPr>
          <w:rFonts w:ascii="Times New Roman" w:hAnsi="Times New Roman" w:cs="Times New Roman"/>
          <w:kern w:val="2"/>
          <w:sz w:val="24"/>
          <w:szCs w:val="24"/>
          <w14:ligatures w14:val="standardContextual"/>
        </w:rPr>
      </w:pPr>
    </w:p>
    <w:p w14:paraId="12388380" w14:textId="77777777" w:rsidR="00055105" w:rsidRPr="00055105" w:rsidRDefault="00055105" w:rsidP="00055105">
      <w:pPr>
        <w:rPr>
          <w:rFonts w:ascii="Times New Roman" w:hAnsi="Times New Roman" w:cs="Times New Roman"/>
          <w:kern w:val="2"/>
          <w:sz w:val="24"/>
          <w:szCs w:val="24"/>
          <w:shd w:val="clear" w:color="auto" w:fill="FFFFFF"/>
          <w14:ligatures w14:val="standardContextual"/>
        </w:rPr>
      </w:pPr>
    </w:p>
    <w:p w14:paraId="6578C453" w14:textId="77777777" w:rsidR="00055105" w:rsidRPr="00055105" w:rsidRDefault="00055105" w:rsidP="00055105">
      <w:pPr>
        <w:rPr>
          <w:rFonts w:ascii="Times New Roman" w:hAnsi="Times New Roman" w:cs="Times New Roman"/>
          <w:kern w:val="2"/>
          <w:sz w:val="24"/>
          <w:szCs w:val="24"/>
          <w14:ligatures w14:val="standardContextual"/>
        </w:rPr>
      </w:pPr>
    </w:p>
    <w:p w14:paraId="70793838" w14:textId="77777777" w:rsidR="00055105" w:rsidRPr="00055105" w:rsidRDefault="00055105" w:rsidP="00055105">
      <w:pPr>
        <w:rPr>
          <w:rFonts w:ascii="Times New Roman" w:hAnsi="Times New Roman" w:cs="Times New Roman"/>
          <w:kern w:val="2"/>
          <w:sz w:val="24"/>
          <w:szCs w:val="24"/>
          <w:shd w:val="clear" w:color="auto" w:fill="FFFFFF"/>
          <w14:ligatures w14:val="standardContextual"/>
        </w:rPr>
      </w:pPr>
    </w:p>
    <w:p w14:paraId="14546F84" w14:textId="77777777" w:rsidR="00055105" w:rsidRDefault="00055105" w:rsidP="00055105">
      <w:pPr>
        <w:rPr>
          <w:rFonts w:ascii="Times New Roman" w:hAnsi="Times New Roman" w:cs="Times New Roman"/>
          <w:kern w:val="2"/>
          <w:sz w:val="24"/>
          <w:szCs w:val="24"/>
          <w14:ligatures w14:val="standardContextual"/>
        </w:rPr>
      </w:pPr>
    </w:p>
    <w:p w14:paraId="36E8F14F" w14:textId="77777777" w:rsidR="00055105" w:rsidRPr="00055105" w:rsidRDefault="00055105" w:rsidP="00055105">
      <w:pPr>
        <w:rPr>
          <w:rFonts w:ascii="Times New Roman" w:hAnsi="Times New Roman" w:cs="Times New Roman"/>
          <w:kern w:val="2"/>
          <w:sz w:val="24"/>
          <w:szCs w:val="24"/>
          <w14:ligatures w14:val="standardContextual"/>
        </w:rPr>
      </w:pPr>
    </w:p>
    <w:p w14:paraId="22CDCD7E" w14:textId="77777777" w:rsidR="00055105" w:rsidRPr="00055105" w:rsidRDefault="00055105" w:rsidP="00055105">
      <w:pPr>
        <w:rPr>
          <w:rFonts w:ascii="Times New Roman" w:hAnsi="Times New Roman" w:cs="Times New Roman"/>
          <w:kern w:val="2"/>
          <w:sz w:val="24"/>
          <w:szCs w:val="24"/>
          <w14:ligatures w14:val="standardContextual"/>
        </w:rPr>
      </w:pPr>
    </w:p>
    <w:p w14:paraId="1398EFEA" w14:textId="77777777" w:rsidR="00055105" w:rsidRPr="00055105" w:rsidRDefault="00055105" w:rsidP="00055105">
      <w:pPr>
        <w:rPr>
          <w:rFonts w:ascii="Times New Roman" w:hAnsi="Times New Roman" w:cs="Times New Roman"/>
          <w:kern w:val="2"/>
          <w:sz w:val="24"/>
          <w:szCs w:val="24"/>
          <w14:ligatures w14:val="standardContextual"/>
        </w:rPr>
      </w:pPr>
    </w:p>
    <w:p w14:paraId="5C40AC97" w14:textId="77777777" w:rsidR="00055105" w:rsidRPr="00055105" w:rsidRDefault="00055105" w:rsidP="00055105">
      <w:pPr>
        <w:rPr>
          <w:rFonts w:ascii="Times New Roman" w:hAnsi="Times New Roman" w:cs="Times New Roman"/>
          <w:kern w:val="2"/>
          <w:sz w:val="24"/>
          <w:szCs w:val="24"/>
          <w14:ligatures w14:val="standardContextual"/>
        </w:rPr>
      </w:pPr>
    </w:p>
    <w:p w14:paraId="7C30D015" w14:textId="77777777" w:rsidR="00055105" w:rsidRPr="00055105" w:rsidRDefault="00055105" w:rsidP="00055105">
      <w:pPr>
        <w:rPr>
          <w:rFonts w:ascii="Times New Roman" w:hAnsi="Times New Roman" w:cs="Times New Roman"/>
          <w:kern w:val="2"/>
          <w:sz w:val="24"/>
          <w:szCs w:val="24"/>
          <w:shd w:val="clear" w:color="auto" w:fill="FFFFFF"/>
          <w14:ligatures w14:val="standardContextual"/>
        </w:rPr>
      </w:pPr>
    </w:p>
    <w:p w14:paraId="437C4477" w14:textId="77777777" w:rsidR="00055105" w:rsidRPr="00055105" w:rsidRDefault="00055105" w:rsidP="00055105">
      <w:pPr>
        <w:rPr>
          <w:rFonts w:ascii="Times New Roman" w:hAnsi="Times New Roman" w:cs="Times New Roman"/>
          <w:kern w:val="2"/>
          <w:sz w:val="24"/>
          <w:szCs w:val="24"/>
          <w:shd w:val="clear" w:color="auto" w:fill="FFFFFF"/>
          <w14:ligatures w14:val="standardContextual"/>
        </w:rPr>
      </w:pPr>
    </w:p>
    <w:p w14:paraId="5F181F28" w14:textId="77777777" w:rsidR="00055105" w:rsidRPr="00A42ABD" w:rsidRDefault="00055105">
      <w:pPr>
        <w:rPr>
          <w:rFonts w:ascii="Times New Roman" w:hAnsi="Times New Roman" w:cs="Times New Roman"/>
          <w:sz w:val="24"/>
          <w:szCs w:val="24"/>
        </w:rPr>
      </w:pPr>
    </w:p>
    <w:p w14:paraId="1BB6E2F3" w14:textId="77777777" w:rsidR="00A42ABD" w:rsidRPr="00A42ABD" w:rsidRDefault="00A42ABD">
      <w:pPr>
        <w:rPr>
          <w:rFonts w:ascii="Times New Roman" w:hAnsi="Times New Roman" w:cs="Times New Roman"/>
          <w:sz w:val="24"/>
          <w:szCs w:val="24"/>
        </w:rPr>
      </w:pPr>
    </w:p>
    <w:p w14:paraId="2B030152" w14:textId="77777777" w:rsidR="00A42ABD" w:rsidRPr="00A42ABD" w:rsidRDefault="00A42ABD">
      <w:pPr>
        <w:rPr>
          <w:rFonts w:ascii="Times New Roman" w:hAnsi="Times New Roman" w:cs="Times New Roman"/>
          <w:sz w:val="24"/>
          <w:szCs w:val="24"/>
        </w:rPr>
      </w:pPr>
    </w:p>
    <w:p w14:paraId="6B046CFC" w14:textId="77777777" w:rsidR="00A42ABD" w:rsidRPr="00A42ABD" w:rsidRDefault="00A42ABD">
      <w:pPr>
        <w:rPr>
          <w:rFonts w:ascii="Times New Roman" w:hAnsi="Times New Roman" w:cs="Times New Roman"/>
          <w:sz w:val="24"/>
          <w:szCs w:val="24"/>
        </w:rPr>
      </w:pPr>
    </w:p>
    <w:p w14:paraId="61FB0EEE" w14:textId="77777777" w:rsidR="00A42ABD" w:rsidRPr="00A42ABD" w:rsidRDefault="00A42ABD">
      <w:pPr>
        <w:rPr>
          <w:rFonts w:ascii="Times New Roman" w:hAnsi="Times New Roman" w:cs="Times New Roman"/>
          <w:sz w:val="24"/>
          <w:szCs w:val="24"/>
        </w:rPr>
      </w:pPr>
    </w:p>
    <w:p w14:paraId="69962434" w14:textId="77777777" w:rsidR="00A42ABD" w:rsidRPr="00A42ABD" w:rsidRDefault="00A42ABD">
      <w:pPr>
        <w:rPr>
          <w:rFonts w:ascii="Times New Roman" w:hAnsi="Times New Roman" w:cs="Times New Roman"/>
          <w:sz w:val="24"/>
          <w:szCs w:val="24"/>
        </w:rPr>
      </w:pPr>
    </w:p>
    <w:p w14:paraId="6BB82C47" w14:textId="77777777" w:rsidR="00A42ABD" w:rsidRPr="00A42ABD" w:rsidRDefault="00A42ABD">
      <w:pPr>
        <w:rPr>
          <w:rFonts w:ascii="Times New Roman" w:hAnsi="Times New Roman" w:cs="Times New Roman"/>
          <w:sz w:val="24"/>
          <w:szCs w:val="24"/>
        </w:rPr>
      </w:pPr>
    </w:p>
    <w:sectPr w:rsidR="00A42ABD" w:rsidRPr="00A42ABD">
      <w:headerReference w:type="default" r:id="rId53"/>
      <w:footerReference w:type="default" r:id="rI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2D3246" w14:textId="77777777" w:rsidR="000C457C" w:rsidRDefault="000C457C" w:rsidP="000C457C">
      <w:pPr>
        <w:spacing w:after="0" w:line="240" w:lineRule="auto"/>
      </w:pPr>
      <w:r>
        <w:separator/>
      </w:r>
    </w:p>
  </w:endnote>
  <w:endnote w:type="continuationSeparator" w:id="0">
    <w:p w14:paraId="56803EF6" w14:textId="77777777" w:rsidR="000C457C" w:rsidRDefault="000C457C" w:rsidP="000C45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Cond">
    <w:charset w:val="00"/>
    <w:family w:val="swiss"/>
    <w:pitch w:val="variable"/>
    <w:sig w:usb0="0000028F" w:usb1="00000002"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Nova">
    <w:charset w:val="00"/>
    <w:family w:val="swiss"/>
    <w:pitch w:val="variable"/>
    <w:sig w:usb0="0000028F"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1287707"/>
      <w:docPartObj>
        <w:docPartGallery w:val="Page Numbers (Bottom of Page)"/>
        <w:docPartUnique/>
      </w:docPartObj>
    </w:sdtPr>
    <w:sdtEndPr>
      <w:rPr>
        <w:color w:val="7F7F7F" w:themeColor="background1" w:themeShade="7F"/>
        <w:spacing w:val="60"/>
      </w:rPr>
    </w:sdtEndPr>
    <w:sdtContent>
      <w:p w14:paraId="7CD5727C" w14:textId="4AA7EBF8" w:rsidR="000C457C" w:rsidRDefault="000C457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9D7697B" w14:textId="77777777" w:rsidR="000C457C" w:rsidRDefault="000C45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434E3" w14:textId="77777777" w:rsidR="000C457C" w:rsidRDefault="000C457C" w:rsidP="000C457C">
      <w:pPr>
        <w:spacing w:after="0" w:line="240" w:lineRule="auto"/>
      </w:pPr>
      <w:r>
        <w:separator/>
      </w:r>
    </w:p>
  </w:footnote>
  <w:footnote w:type="continuationSeparator" w:id="0">
    <w:p w14:paraId="3EB0655B" w14:textId="77777777" w:rsidR="000C457C" w:rsidRDefault="000C457C" w:rsidP="000C45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AB19FF" w14:textId="4C0C09FD" w:rsidR="000C457C" w:rsidRDefault="000C457C">
    <w:pPr>
      <w:pStyle w:val="Header"/>
    </w:pPr>
  </w:p>
  <w:p w14:paraId="2A864823" w14:textId="77777777" w:rsidR="000C457C" w:rsidRDefault="000C45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4F4C59"/>
    <w:multiLevelType w:val="hybridMultilevel"/>
    <w:tmpl w:val="75EC48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65259F"/>
    <w:multiLevelType w:val="multilevel"/>
    <w:tmpl w:val="548294C2"/>
    <w:lvl w:ilvl="0">
      <w:start w:val="1"/>
      <w:numFmt w:val="decimal"/>
      <w:lvlText w:val="%1."/>
      <w:lvlJc w:val="left"/>
      <w:pPr>
        <w:ind w:left="720" w:hanging="360"/>
      </w:pPr>
      <w:rPr>
        <w:rFonts w:hint="default"/>
        <w:b/>
        <w:bCs/>
        <w:i w:val="0"/>
        <w:iCs w:val="0"/>
      </w:rPr>
    </w:lvl>
    <w:lvl w:ilvl="1">
      <w:start w:val="1"/>
      <w:numFmt w:val="decimal"/>
      <w:isLgl/>
      <w:lvlText w:val="%1.%2"/>
      <w:lvlJc w:val="left"/>
      <w:pPr>
        <w:ind w:left="1210" w:hanging="360"/>
      </w:pPr>
      <w:rPr>
        <w:rFonts w:hint="default"/>
        <w:b w:val="0"/>
        <w:bCs w:val="0"/>
        <w:i w:val="0"/>
        <w:iCs w:val="0"/>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60BF40F5"/>
    <w:multiLevelType w:val="multilevel"/>
    <w:tmpl w:val="5C0EFD56"/>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3" w15:restartNumberingAfterBreak="0">
    <w:nsid w:val="69DF5E8E"/>
    <w:multiLevelType w:val="hybridMultilevel"/>
    <w:tmpl w:val="D9ECF34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768039960">
    <w:abstractNumId w:val="0"/>
  </w:num>
  <w:num w:numId="2" w16cid:durableId="387071234">
    <w:abstractNumId w:val="1"/>
  </w:num>
  <w:num w:numId="3" w16cid:durableId="1143307610">
    <w:abstractNumId w:val="2"/>
  </w:num>
  <w:num w:numId="4" w16cid:durableId="100212737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7A9E"/>
    <w:rsid w:val="00055105"/>
    <w:rsid w:val="000C457C"/>
    <w:rsid w:val="001820BF"/>
    <w:rsid w:val="00201C46"/>
    <w:rsid w:val="002A301B"/>
    <w:rsid w:val="002D7660"/>
    <w:rsid w:val="002F676A"/>
    <w:rsid w:val="005B2D25"/>
    <w:rsid w:val="00634EC9"/>
    <w:rsid w:val="006B79AC"/>
    <w:rsid w:val="00832F49"/>
    <w:rsid w:val="00861AB8"/>
    <w:rsid w:val="00884247"/>
    <w:rsid w:val="0089556F"/>
    <w:rsid w:val="008B194D"/>
    <w:rsid w:val="008D5ACC"/>
    <w:rsid w:val="009C39AE"/>
    <w:rsid w:val="00A228B1"/>
    <w:rsid w:val="00A42ABD"/>
    <w:rsid w:val="00A617EB"/>
    <w:rsid w:val="00CC7A9E"/>
    <w:rsid w:val="00D06B39"/>
    <w:rsid w:val="00DE3C85"/>
    <w:rsid w:val="00E11ECF"/>
    <w:rsid w:val="00E34EEE"/>
    <w:rsid w:val="00EA78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4A911"/>
  <w15:chartTrackingRefBased/>
  <w15:docId w15:val="{5F8C96F1-4149-42EB-B4D2-C3D2169B3E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7A9E"/>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C45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457C"/>
    <w:rPr>
      <w:kern w:val="0"/>
      <w14:ligatures w14:val="none"/>
    </w:rPr>
  </w:style>
  <w:style w:type="paragraph" w:styleId="Footer">
    <w:name w:val="footer"/>
    <w:basedOn w:val="Normal"/>
    <w:link w:val="FooterChar"/>
    <w:uiPriority w:val="99"/>
    <w:unhideWhenUsed/>
    <w:rsid w:val="000C45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457C"/>
    <w:rPr>
      <w:kern w:val="0"/>
      <w14:ligatures w14:val="none"/>
    </w:rPr>
  </w:style>
  <w:style w:type="paragraph" w:styleId="ListParagraph">
    <w:name w:val="List Paragraph"/>
    <w:basedOn w:val="Normal"/>
    <w:uiPriority w:val="34"/>
    <w:qFormat/>
    <w:rsid w:val="000C457C"/>
    <w:pPr>
      <w:ind w:left="720"/>
      <w:contextualSpacing/>
    </w:pPr>
  </w:style>
  <w:style w:type="character" w:styleId="Hyperlink">
    <w:name w:val="Hyperlink"/>
    <w:basedOn w:val="DefaultParagraphFont"/>
    <w:uiPriority w:val="99"/>
    <w:unhideWhenUsed/>
    <w:rsid w:val="00055105"/>
    <w:rPr>
      <w:color w:val="0563C1" w:themeColor="hyperlink"/>
      <w:u w:val="single"/>
    </w:rPr>
  </w:style>
  <w:style w:type="character" w:styleId="UnresolvedMention">
    <w:name w:val="Unresolved Mention"/>
    <w:basedOn w:val="DefaultParagraphFont"/>
    <w:uiPriority w:val="99"/>
    <w:semiHidden/>
    <w:unhideWhenUsed/>
    <w:rsid w:val="000551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globalassets/media/knowledge/knowledge-hub/reports/collective-employee-voice-case-studies-july22_tcm18-110239.pdf" TargetMode="External"/><Relationship Id="rId18" Type="http://schemas.openxmlformats.org/officeDocument/2006/relationships/hyperlink" Target="https://www.gov.uk/government/consultations/minimum-service-levels-in-event-of-strike-action-hospital-services/minimum-service-levels-in-event-of-strike-action-hospital-services-in-england-scotland-and-wales" TargetMode="External"/><Relationship Id="rId26" Type="http://schemas.openxmlformats.org/officeDocument/2006/relationships/hyperlink" Target="https://hmicfrs.justiceinspectorates.gov.uk/publication-html/how-well-the-police-and-other-agencies-use-digital-forensics-in-their-investigations/" TargetMode="External"/><Relationship Id="rId39" Type="http://schemas.openxmlformats.org/officeDocument/2006/relationships/hyperlink" Target="https://www.polfed.org/about-us/" TargetMode="External"/><Relationship Id="rId21" Type="http://schemas.openxmlformats.org/officeDocument/2006/relationships/hyperlink" Target="https://doi.org/10.13164/mendel.2023.2.090" TargetMode="External"/><Relationship Id="rId34" Type="http://schemas.openxmlformats.org/officeDocument/2006/relationships/hyperlink" Target="https://www.ons.gov.uk/peoplepopulationandcommunity/crimeandjustice/articles/natureoffraudandcomputermisuseinenglandandwales/yearendingmarch2022" TargetMode="External"/><Relationship Id="rId42" Type="http://schemas.openxmlformats.org/officeDocument/2006/relationships/hyperlink" Target="https://www.politico.eu/article/belgium-police-protest-wages/" TargetMode="External"/><Relationship Id="rId47" Type="http://schemas.openxmlformats.org/officeDocument/2006/relationships/hyperlink" Target="https://www.south-wales.police.uk/police-forces/south-wales-police/areas/about-us/about-us/facial-recognition-technology/" TargetMode="External"/><Relationship Id="rId50" Type="http://schemas.openxmlformats.org/officeDocument/2006/relationships/hyperlink" Target="https://www.cipd.org/uk/knowledge/factsheets/trade-unions-factsheet/" TargetMode="External"/><Relationship Id="rId55"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cipd.org/uk/knowledge/guides/working-trade-unions/" TargetMode="External"/><Relationship Id="rId29" Type="http://schemas.openxmlformats.org/officeDocument/2006/relationships/hyperlink" Target="https://doi.org/10.1080/09585192.2018.1496125" TargetMode="External"/><Relationship Id="rId11" Type="http://schemas.openxmlformats.org/officeDocument/2006/relationships/hyperlink" Target="https://www.bbc.co.uk/news/uk-wales-65693977" TargetMode="External"/><Relationship Id="rId24" Type="http://schemas.openxmlformats.org/officeDocument/2006/relationships/hyperlink" Target="https://doi.org/10.1080/10439463.2023.2211813" TargetMode="External"/><Relationship Id="rId32" Type="http://schemas.openxmlformats.org/officeDocument/2006/relationships/hyperlink" Target="https://doi.org/10.1007/s11292-022-09508-y" TargetMode="External"/><Relationship Id="rId37" Type="http://schemas.openxmlformats.org/officeDocument/2006/relationships/hyperlink" Target="https://www.cipd.org/uk/knowledge/factsheets/strategic-hrm-factsheet/" TargetMode="External"/><Relationship Id="rId40" Type="http://schemas.openxmlformats.org/officeDocument/2006/relationships/hyperlink" Target="https://www.policeprofessional.com/news/police-staff-seven-per-cent-pay-award-agreed/" TargetMode="External"/><Relationship Id="rId45" Type="http://schemas.openxmlformats.org/officeDocument/2006/relationships/hyperlink" Target="https://www.south-wales.police.uk/police-forces/south-wales-police/areas/about-us/about-us/joint-equality-plan/" TargetMode="External"/><Relationship Id="rId53"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bbc.co.uk/news/uk-wales-57199922" TargetMode="External"/><Relationship Id="rId19" Type="http://schemas.openxmlformats.org/officeDocument/2006/relationships/hyperlink" Target="https://www.gov.uk/government/statistics/trade-union-statistics-2022" TargetMode="External"/><Relationship Id="rId31" Type="http://schemas.openxmlformats.org/officeDocument/2006/relationships/hyperlink" Target="https://www.mckinsey.com/capabilities/mckinsey-digital/our-insights/the-economic-potential-of-generative-ai-the-next-productivity-frontier" TargetMode="External"/><Relationship Id="rId44" Type="http://schemas.openxmlformats.org/officeDocument/2006/relationships/hyperlink" Target="https://www.south-wales.police.uk/police-forces/south-wales-police/areas/about-us/about-us/overview/" TargetMode="External"/><Relationship Id="rId52" Type="http://schemas.openxmlformats.org/officeDocument/2006/relationships/hyperlink" Target="https://www.gov.uk/government/publications/criminal-justice-anti-racism-action-plan-for-wales" TargetMode="External"/><Relationship Id="rId4" Type="http://schemas.openxmlformats.org/officeDocument/2006/relationships/webSettings" Target="webSettings.xml"/><Relationship Id="rId9" Type="http://schemas.openxmlformats.org/officeDocument/2006/relationships/hyperlink" Target="https://www.bbc.co.uk/news/uk-wales-53734716" TargetMode="External"/><Relationship Id="rId14" Type="http://schemas.openxmlformats.org/officeDocument/2006/relationships/hyperlink" Target="https://www.cipd.org/uk/knowledge/reports/labour-market-outlook/" TargetMode="External"/><Relationship Id="rId22" Type="http://schemas.openxmlformats.org/officeDocument/2006/relationships/hyperlink" Target="https://doi.org/10.1002/hpm.3610" TargetMode="External"/><Relationship Id="rId27" Type="http://schemas.openxmlformats.org/officeDocument/2006/relationships/hyperlink" Target="https://www.independent.co.uk/voices/george-floyd-anniversay-met-police-racism-b1852713.html" TargetMode="External"/><Relationship Id="rId30" Type="http://schemas.openxmlformats.org/officeDocument/2006/relationships/hyperlink" Target="https://www.kcl.ac.uk/news/uk-has-internationally-low-confidence-in-political-institutions-police-and-press" TargetMode="External"/><Relationship Id="rId35" Type="http://schemas.openxmlformats.org/officeDocument/2006/relationships/hyperlink" Target="https://www.proquest.com/docview/2873014799?accountid=130472&amp;parentSessionId=%2BAiMO%2FenR3NU7zG1e7zDTpEk2RANtRepFdG7zwowIkI%3D&amp;pq-origsite=primo" TargetMode="External"/><Relationship Id="rId43" Type="http://schemas.openxmlformats.org/officeDocument/2006/relationships/hyperlink" Target="https://spf.org.uk/media-release-police-pay/" TargetMode="External"/><Relationship Id="rId48" Type="http://schemas.openxmlformats.org/officeDocument/2006/relationships/hyperlink" Target="https://www.south-wales.police.uk/news/south-wales/news/2023/ebr-apr/commitment-facial-recognition-technology-reaffirmed-report-tech-does-not-breach-equality-requirements/" TargetMode="External"/><Relationship Id="rId56" Type="http://schemas.openxmlformats.org/officeDocument/2006/relationships/theme" Target="theme/theme1.xml"/><Relationship Id="rId8" Type="http://schemas.openxmlformats.org/officeDocument/2006/relationships/hyperlink" Target="https://www.cipd.org/uk/knowledge/factsheets/pestle-analysis-factsheet/" TargetMode="External"/><Relationship Id="rId51" Type="http://schemas.openxmlformats.org/officeDocument/2006/relationships/hyperlink" Target="https://www.telegraph.co.uk/news/2023/10/11/police-federation-to-ballot-members-over-right-to-strike/" TargetMode="External"/><Relationship Id="rId3" Type="http://schemas.openxmlformats.org/officeDocument/2006/relationships/settings" Target="settings.xml"/><Relationship Id="rId12" Type="http://schemas.openxmlformats.org/officeDocument/2006/relationships/hyperlink" Target="https://doi.org/10.1177/0032258X211052891" TargetMode="External"/><Relationship Id="rId17" Type="http://schemas.openxmlformats.org/officeDocument/2006/relationships/hyperlink" Target="https://doi.org/10.1177/0032258X221107584" TargetMode="External"/><Relationship Id="rId25" Type="http://schemas.openxmlformats.org/officeDocument/2006/relationships/hyperlink" Target="https://www.cipd.org/uk/knowledge/factsheets/swot-analysis-factsheet/" TargetMode="External"/><Relationship Id="rId33" Type="http://schemas.openxmlformats.org/officeDocument/2006/relationships/hyperlink" Target="https://nation.cymru/news/plaid-cymru-calls-for-action-to-help-left-behind-communities-in-aftermath-of-ely-riot/" TargetMode="External"/><Relationship Id="rId38" Type="http://schemas.openxmlformats.org/officeDocument/2006/relationships/hyperlink" Target="https://doi.org/10.3389/fpubh.2023.1225861" TargetMode="External"/><Relationship Id="rId46" Type="http://schemas.openxmlformats.org/officeDocument/2006/relationships/hyperlink" Target="https://www.south-wales.police.uk/police-forces/south-wales-police/areas/about-us/about-us/joint-race-equality-plan-2021-2025/" TargetMode="External"/><Relationship Id="rId20" Type="http://schemas.openxmlformats.org/officeDocument/2006/relationships/hyperlink" Target="https://www.polfed.org/media/16557/dcw_prrb-report-13-01-2021-v20.pdf" TargetMode="External"/><Relationship Id="rId41" Type="http://schemas.openxmlformats.org/officeDocument/2006/relationships/hyperlink" Target="https://www.police.uk/pu/your-area/south-wales-police/performance/workforce-diversity/" TargetMode="External"/><Relationship Id="rId54"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cipd.org/uk/knowledge/guides/strategic-workforce-planning/" TargetMode="External"/><Relationship Id="rId23" Type="http://schemas.openxmlformats.org/officeDocument/2006/relationships/hyperlink" Target="https://www.epsu.org/sites/default/files/article/files/Belgium%20-%20Right%20to%20strike%20in%20the%20public%20sector%20-%20factsheet%20upd%202021_0.pdf" TargetMode="External"/><Relationship Id="rId28" Type="http://schemas.openxmlformats.org/officeDocument/2006/relationships/hyperlink" Target="https://www.itv.com/news/wales/2023-05-24/why-did-the-ely-riots-happen-and-what-sparked-the-tensions" TargetMode="External"/><Relationship Id="rId36" Type="http://schemas.openxmlformats.org/officeDocument/2006/relationships/hyperlink" Target="https://www.cipd.org/uk/knowledge/factsheets/recruitment-brand-factsheet/" TargetMode="External"/><Relationship Id="rId49" Type="http://schemas.openxmlformats.org/officeDocument/2006/relationships/hyperlink" Target="https://commissioner.south-wales.police.uk/media/2330/2022-03-04-police-crime-plan-2226-final-e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TotalTime>
  <Pages>16</Pages>
  <Words>6335</Words>
  <Characters>36112</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42363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Taylor,Daniel swp56616</dc:creator>
  <cp:keywords/>
  <dc:description/>
  <cp:lastModifiedBy>Taylor,Daniel swp56616</cp:lastModifiedBy>
  <cp:revision>18</cp:revision>
  <dcterms:created xsi:type="dcterms:W3CDTF">2023-10-22T18:32:00Z</dcterms:created>
  <dcterms:modified xsi:type="dcterms:W3CDTF">2023-12-03T22:01:00Z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2023-10-22T18:37:32Z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3b92b6df-3c36-4fe8-88b8-3a2c9bf30202</vt:lpwstr>
  </property>
  <property fmtid="{D5CDD505-2E9C-101B-9397-08002B2CF9AE}" pid="8" name="MSIP_Label_66cf8fe5-b7b7-4df7-b38d-1c61ac2f6639_ContentBits">
    <vt:lpwstr>0</vt:lpwstr>
  </property>
</Properties>
</file>