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B2F95B" w14:textId="77777777" w:rsidR="0040256D" w:rsidRDefault="00000000">
      <w:pPr>
        <w:pBdr>
          <w:bottom w:val="single" w:sz="40" w:space="1" w:color="E8580C"/>
        </w:pBdr>
        <w:spacing w:before="1440"/>
      </w:pPr>
      <w:proofErr w:type="spellStart"/>
      <w:r>
        <w:rPr>
          <w:b/>
          <w:bCs/>
          <w:color w:val="E8580C"/>
          <w:sz w:val="96"/>
          <w:szCs w:val="96"/>
        </w:rPr>
        <w:t>MealSwift</w:t>
      </w:r>
      <w:proofErr w:type="spellEnd"/>
    </w:p>
    <w:p w14:paraId="3B14EA8E" w14:textId="77777777" w:rsidR="0040256D" w:rsidRDefault="00000000">
      <w:pPr>
        <w:spacing w:before="80"/>
      </w:pPr>
      <w:r>
        <w:rPr>
          <w:color w:val="4A4A6A"/>
          <w:sz w:val="56"/>
          <w:szCs w:val="56"/>
        </w:rPr>
        <w:t>Website Redesign</w:t>
      </w:r>
    </w:p>
    <w:p w14:paraId="2D1FB724" w14:textId="77777777" w:rsidR="003826C2" w:rsidRDefault="00000000">
      <w:pPr>
        <w:spacing w:before="40" w:after="1800"/>
        <w:rPr>
          <w:i/>
          <w:iCs/>
          <w:color w:val="7A7A9A"/>
          <w:sz w:val="36"/>
          <w:szCs w:val="36"/>
        </w:rPr>
      </w:pPr>
      <w:r>
        <w:rPr>
          <w:i/>
          <w:iCs/>
          <w:color w:val="7A7A9A"/>
          <w:sz w:val="36"/>
          <w:szCs w:val="36"/>
        </w:rPr>
        <w:t>UI/UX Design Specification Report</w:t>
      </w:r>
    </w:p>
    <w:p w14:paraId="6814FC16" w14:textId="0CA651CE" w:rsidR="003826C2" w:rsidRPr="003826C2" w:rsidRDefault="003826C2">
      <w:pPr>
        <w:spacing w:before="40" w:after="1800"/>
        <w:rPr>
          <w:i/>
          <w:iCs/>
          <w:color w:val="7A7A9A"/>
          <w:sz w:val="36"/>
          <w:szCs w:val="36"/>
        </w:rPr>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120"/>
        <w:gridCol w:w="6240"/>
      </w:tblGrid>
      <w:tr w:rsidR="0040256D" w14:paraId="7FEEE375" w14:textId="77777777">
        <w:tblPrEx>
          <w:tblCellMar>
            <w:top w:w="0" w:type="dxa"/>
            <w:bottom w:w="0" w:type="dxa"/>
          </w:tblCellMar>
        </w:tblPrEx>
        <w:tc>
          <w:tcPr>
            <w:tcW w:w="3120" w:type="dxa"/>
            <w:tcBorders>
              <w:top w:val="single" w:sz="1" w:space="0" w:color="D0D0E0"/>
              <w:left w:val="single" w:sz="1" w:space="0" w:color="D0D0E0"/>
              <w:bottom w:val="single" w:sz="1" w:space="0" w:color="D0D0E0"/>
              <w:right w:val="single" w:sz="1" w:space="0" w:color="D0D0E0"/>
            </w:tcBorders>
            <w:shd w:val="clear" w:color="auto" w:fill="F2F2F7"/>
            <w:tcMar>
              <w:top w:w="100" w:type="dxa"/>
              <w:left w:w="140" w:type="dxa"/>
              <w:bottom w:w="100" w:type="dxa"/>
              <w:right w:w="140" w:type="dxa"/>
            </w:tcMar>
          </w:tcPr>
          <w:p w14:paraId="7182BF2C" w14:textId="77777777" w:rsidR="0040256D" w:rsidRDefault="00000000">
            <w:r>
              <w:rPr>
                <w:b/>
                <w:bCs/>
              </w:rPr>
              <w:t>Student Name</w:t>
            </w:r>
          </w:p>
        </w:tc>
        <w:tc>
          <w:tcPr>
            <w:tcW w:w="6240" w:type="dxa"/>
            <w:tcBorders>
              <w:top w:val="single" w:sz="1" w:space="0" w:color="D0D0E0"/>
              <w:left w:val="single" w:sz="1" w:space="0" w:color="D0D0E0"/>
              <w:bottom w:val="single" w:sz="1" w:space="0" w:color="D0D0E0"/>
              <w:right w:val="single" w:sz="1" w:space="0" w:color="D0D0E0"/>
            </w:tcBorders>
            <w:shd w:val="clear" w:color="auto" w:fill="FFFFFF"/>
            <w:tcMar>
              <w:top w:w="100" w:type="dxa"/>
              <w:left w:w="140" w:type="dxa"/>
              <w:bottom w:w="100" w:type="dxa"/>
              <w:right w:w="140" w:type="dxa"/>
            </w:tcMar>
          </w:tcPr>
          <w:p w14:paraId="3FECF139" w14:textId="68A1A5E0" w:rsidR="0040256D" w:rsidRDefault="003826C2">
            <w:r>
              <w:t>Reyhaneh Mehrabi</w:t>
            </w:r>
          </w:p>
        </w:tc>
      </w:tr>
      <w:tr w:rsidR="0040256D" w14:paraId="3CEC2CF5" w14:textId="77777777">
        <w:tblPrEx>
          <w:tblCellMar>
            <w:top w:w="0" w:type="dxa"/>
            <w:bottom w:w="0" w:type="dxa"/>
          </w:tblCellMar>
        </w:tblPrEx>
        <w:tc>
          <w:tcPr>
            <w:tcW w:w="3120" w:type="dxa"/>
            <w:tcBorders>
              <w:top w:val="single" w:sz="1" w:space="0" w:color="D0D0E0"/>
              <w:left w:val="single" w:sz="1" w:space="0" w:color="D0D0E0"/>
              <w:bottom w:val="single" w:sz="1" w:space="0" w:color="D0D0E0"/>
              <w:right w:val="single" w:sz="1" w:space="0" w:color="D0D0E0"/>
            </w:tcBorders>
            <w:shd w:val="clear" w:color="auto" w:fill="F2F2F7"/>
            <w:tcMar>
              <w:top w:w="100" w:type="dxa"/>
              <w:left w:w="140" w:type="dxa"/>
              <w:bottom w:w="100" w:type="dxa"/>
              <w:right w:w="140" w:type="dxa"/>
            </w:tcMar>
          </w:tcPr>
          <w:p w14:paraId="0A98F1D9" w14:textId="77777777" w:rsidR="0040256D" w:rsidRDefault="00000000">
            <w:r>
              <w:rPr>
                <w:b/>
                <w:bCs/>
              </w:rPr>
              <w:t>Student Number</w:t>
            </w:r>
          </w:p>
        </w:tc>
        <w:tc>
          <w:tcPr>
            <w:tcW w:w="6240" w:type="dxa"/>
            <w:tcBorders>
              <w:top w:val="single" w:sz="1" w:space="0" w:color="D0D0E0"/>
              <w:left w:val="single" w:sz="1" w:space="0" w:color="D0D0E0"/>
              <w:bottom w:val="single" w:sz="1" w:space="0" w:color="D0D0E0"/>
              <w:right w:val="single" w:sz="1" w:space="0" w:color="D0D0E0"/>
            </w:tcBorders>
            <w:shd w:val="clear" w:color="auto" w:fill="FFFFFF"/>
            <w:tcMar>
              <w:top w:w="100" w:type="dxa"/>
              <w:left w:w="140" w:type="dxa"/>
              <w:bottom w:w="100" w:type="dxa"/>
              <w:right w:w="140" w:type="dxa"/>
            </w:tcMar>
          </w:tcPr>
          <w:p w14:paraId="2882CC81" w14:textId="2A1804CA" w:rsidR="0040256D" w:rsidRDefault="003826C2">
            <w:r>
              <w:t>2323032</w:t>
            </w:r>
          </w:p>
        </w:tc>
      </w:tr>
      <w:tr w:rsidR="0040256D" w14:paraId="062AF09F" w14:textId="77777777">
        <w:tblPrEx>
          <w:tblCellMar>
            <w:top w:w="0" w:type="dxa"/>
            <w:bottom w:w="0" w:type="dxa"/>
          </w:tblCellMar>
        </w:tblPrEx>
        <w:tc>
          <w:tcPr>
            <w:tcW w:w="3120" w:type="dxa"/>
            <w:tcBorders>
              <w:top w:val="single" w:sz="1" w:space="0" w:color="D0D0E0"/>
              <w:left w:val="single" w:sz="1" w:space="0" w:color="D0D0E0"/>
              <w:bottom w:val="single" w:sz="1" w:space="0" w:color="D0D0E0"/>
              <w:right w:val="single" w:sz="1" w:space="0" w:color="D0D0E0"/>
            </w:tcBorders>
            <w:shd w:val="clear" w:color="auto" w:fill="F2F2F7"/>
            <w:tcMar>
              <w:top w:w="100" w:type="dxa"/>
              <w:left w:w="140" w:type="dxa"/>
              <w:bottom w:w="100" w:type="dxa"/>
              <w:right w:w="140" w:type="dxa"/>
            </w:tcMar>
          </w:tcPr>
          <w:p w14:paraId="4B858068" w14:textId="77777777" w:rsidR="0040256D" w:rsidRDefault="00000000">
            <w:r>
              <w:rPr>
                <w:b/>
                <w:bCs/>
              </w:rPr>
              <w:t>Course Title</w:t>
            </w:r>
          </w:p>
        </w:tc>
        <w:tc>
          <w:tcPr>
            <w:tcW w:w="6240" w:type="dxa"/>
            <w:tcBorders>
              <w:top w:val="single" w:sz="1" w:space="0" w:color="D0D0E0"/>
              <w:left w:val="single" w:sz="1" w:space="0" w:color="D0D0E0"/>
              <w:bottom w:val="single" w:sz="1" w:space="0" w:color="D0D0E0"/>
              <w:right w:val="single" w:sz="1" w:space="0" w:color="D0D0E0"/>
            </w:tcBorders>
            <w:shd w:val="clear" w:color="auto" w:fill="FFFFFF"/>
            <w:tcMar>
              <w:top w:w="100" w:type="dxa"/>
              <w:left w:w="140" w:type="dxa"/>
              <w:bottom w:w="100" w:type="dxa"/>
              <w:right w:w="140" w:type="dxa"/>
            </w:tcMar>
          </w:tcPr>
          <w:p w14:paraId="5B9BE19B" w14:textId="055906D1" w:rsidR="0040256D" w:rsidRDefault="00000000">
            <w:r>
              <w:t>BSc Web Design &amp; Development</w:t>
            </w:r>
          </w:p>
        </w:tc>
      </w:tr>
      <w:tr w:rsidR="0040256D" w14:paraId="7BEE9680" w14:textId="77777777">
        <w:tblPrEx>
          <w:tblCellMar>
            <w:top w:w="0" w:type="dxa"/>
            <w:bottom w:w="0" w:type="dxa"/>
          </w:tblCellMar>
        </w:tblPrEx>
        <w:tc>
          <w:tcPr>
            <w:tcW w:w="3120" w:type="dxa"/>
            <w:tcBorders>
              <w:top w:val="single" w:sz="1" w:space="0" w:color="D0D0E0"/>
              <w:left w:val="single" w:sz="1" w:space="0" w:color="D0D0E0"/>
              <w:bottom w:val="single" w:sz="1" w:space="0" w:color="D0D0E0"/>
              <w:right w:val="single" w:sz="1" w:space="0" w:color="D0D0E0"/>
            </w:tcBorders>
            <w:shd w:val="clear" w:color="auto" w:fill="F2F2F7"/>
            <w:tcMar>
              <w:top w:w="100" w:type="dxa"/>
              <w:left w:w="140" w:type="dxa"/>
              <w:bottom w:w="100" w:type="dxa"/>
              <w:right w:w="140" w:type="dxa"/>
            </w:tcMar>
          </w:tcPr>
          <w:p w14:paraId="385DBA29" w14:textId="77777777" w:rsidR="0040256D" w:rsidRDefault="00000000">
            <w:r>
              <w:rPr>
                <w:b/>
                <w:bCs/>
              </w:rPr>
              <w:t>Module Name</w:t>
            </w:r>
          </w:p>
        </w:tc>
        <w:tc>
          <w:tcPr>
            <w:tcW w:w="6240" w:type="dxa"/>
            <w:tcBorders>
              <w:top w:val="single" w:sz="1" w:space="0" w:color="D0D0E0"/>
              <w:left w:val="single" w:sz="1" w:space="0" w:color="D0D0E0"/>
              <w:bottom w:val="single" w:sz="1" w:space="0" w:color="D0D0E0"/>
              <w:right w:val="single" w:sz="1" w:space="0" w:color="D0D0E0"/>
            </w:tcBorders>
            <w:shd w:val="clear" w:color="auto" w:fill="FFFFFF"/>
            <w:tcMar>
              <w:top w:w="100" w:type="dxa"/>
              <w:left w:w="140" w:type="dxa"/>
              <w:bottom w:w="100" w:type="dxa"/>
              <w:right w:w="140" w:type="dxa"/>
            </w:tcMar>
          </w:tcPr>
          <w:p w14:paraId="7EBB8BC9" w14:textId="77777777" w:rsidR="0040256D" w:rsidRDefault="00000000">
            <w:r>
              <w:t>UI/UX Design and Prototyping</w:t>
            </w:r>
          </w:p>
        </w:tc>
      </w:tr>
    </w:tbl>
    <w:p w14:paraId="6834D8CC" w14:textId="77777777" w:rsidR="0040256D" w:rsidRDefault="00000000">
      <w:pPr>
        <w:spacing w:before="1800"/>
        <w:jc w:val="center"/>
      </w:pPr>
      <w:r>
        <w:rPr>
          <w:i/>
          <w:iCs/>
          <w:color w:val="7A7A9A"/>
          <w:sz w:val="20"/>
          <w:szCs w:val="20"/>
        </w:rPr>
        <w:t>Digital Agency Design Division</w:t>
      </w:r>
    </w:p>
    <w:p w14:paraId="4E6DF974" w14:textId="77777777" w:rsidR="0040256D" w:rsidRDefault="00000000">
      <w:pPr>
        <w:pBdr>
          <w:top w:val="single" w:sz="4" w:space="1" w:color="F2F2F7"/>
        </w:pBdr>
        <w:spacing w:before="60"/>
        <w:jc w:val="center"/>
      </w:pPr>
      <w:r>
        <w:rPr>
          <w:color w:val="7A7A9A"/>
          <w:sz w:val="18"/>
          <w:szCs w:val="18"/>
        </w:rPr>
        <w:t>Confidential — Academic Submission</w:t>
      </w:r>
    </w:p>
    <w:p w14:paraId="6C07ADD5" w14:textId="77777777" w:rsidR="0040256D" w:rsidRDefault="00000000">
      <w:r>
        <w:br w:type="page"/>
      </w:r>
    </w:p>
    <w:p w14:paraId="7DA4A449" w14:textId="77777777" w:rsidR="0040256D" w:rsidRDefault="0040256D">
      <w:pPr>
        <w:sectPr w:rsidR="0040256D">
          <w:pgSz w:w="12240" w:h="15840"/>
          <w:pgMar w:top="1440" w:right="1440" w:bottom="1440" w:left="1440" w:header="708" w:footer="708" w:gutter="0"/>
          <w:cols w:space="720"/>
          <w:docGrid w:linePitch="360"/>
        </w:sectPr>
      </w:pPr>
    </w:p>
    <w:p w14:paraId="303F718B" w14:textId="77777777" w:rsidR="0040256D" w:rsidRDefault="00000000">
      <w:pPr>
        <w:pStyle w:val="Heading1"/>
      </w:pPr>
      <w:bookmarkStart w:id="0" w:name="_Toc228732546"/>
      <w:r>
        <w:lastRenderedPageBreak/>
        <w:t>Table of Contents</w:t>
      </w:r>
      <w:bookmarkEnd w:id="0"/>
    </w:p>
    <w:p w14:paraId="0CF3A011" w14:textId="77777777" w:rsidR="0040256D" w:rsidRDefault="0040256D">
      <w:pPr>
        <w:pBdr>
          <w:bottom w:val="single" w:sz="8" w:space="1" w:color="E8580C"/>
        </w:pBdr>
        <w:spacing w:after="200"/>
      </w:pPr>
    </w:p>
    <w:sdt>
      <w:sdtPr>
        <w:alias w:val="Table of Contents"/>
        <w:id w:val="-491171991"/>
      </w:sdtPr>
      <w:sdtContent>
        <w:p w14:paraId="795052FC" w14:textId="77777777" w:rsidR="003826C2" w:rsidRDefault="00000000">
          <w:pPr>
            <w:pStyle w:val="TOC1"/>
            <w:tabs>
              <w:tab w:val="right" w:leader="dot" w:pos="9350"/>
            </w:tabs>
            <w:rPr>
              <w:noProof/>
            </w:rPr>
          </w:pPr>
          <w:r>
            <w:fldChar w:fldCharType="begin"/>
          </w:r>
          <w:r>
            <w:instrText>TOC \h \o "1-3" \t "Heading 1,undefined,Heading 2,undefined,Heading 3,undefined"</w:instrText>
          </w:r>
          <w:r>
            <w:fldChar w:fldCharType="separate"/>
          </w:r>
          <w:hyperlink w:anchor="_Toc228732546" w:history="1">
            <w:r w:rsidR="003826C2" w:rsidRPr="007B6664">
              <w:rPr>
                <w:rStyle w:val="Hyperlink"/>
                <w:noProof/>
              </w:rPr>
              <w:t>Table of Contents</w:t>
            </w:r>
            <w:r w:rsidR="003826C2">
              <w:rPr>
                <w:noProof/>
              </w:rPr>
              <w:tab/>
            </w:r>
            <w:r w:rsidR="003826C2">
              <w:rPr>
                <w:noProof/>
              </w:rPr>
              <w:fldChar w:fldCharType="begin"/>
            </w:r>
            <w:r w:rsidR="003826C2">
              <w:rPr>
                <w:noProof/>
              </w:rPr>
              <w:instrText xml:space="preserve"> PAGEREF _Toc228732546 \h </w:instrText>
            </w:r>
            <w:r w:rsidR="003826C2">
              <w:rPr>
                <w:noProof/>
              </w:rPr>
            </w:r>
            <w:r w:rsidR="003826C2">
              <w:rPr>
                <w:noProof/>
              </w:rPr>
              <w:fldChar w:fldCharType="separate"/>
            </w:r>
            <w:r w:rsidR="003826C2">
              <w:rPr>
                <w:noProof/>
              </w:rPr>
              <w:t>1</w:t>
            </w:r>
            <w:r w:rsidR="003826C2">
              <w:rPr>
                <w:noProof/>
              </w:rPr>
              <w:fldChar w:fldCharType="end"/>
            </w:r>
          </w:hyperlink>
        </w:p>
        <w:p w14:paraId="198C9133" w14:textId="77777777" w:rsidR="003826C2" w:rsidRDefault="003826C2">
          <w:pPr>
            <w:pStyle w:val="TOC1"/>
            <w:tabs>
              <w:tab w:val="right" w:leader="dot" w:pos="9350"/>
            </w:tabs>
            <w:rPr>
              <w:noProof/>
            </w:rPr>
          </w:pPr>
          <w:hyperlink w:anchor="_Toc228732547" w:history="1">
            <w:r w:rsidRPr="007B6664">
              <w:rPr>
                <w:rStyle w:val="Hyperlink"/>
                <w:noProof/>
              </w:rPr>
              <w:t>1. Introduction</w:t>
            </w:r>
            <w:r>
              <w:rPr>
                <w:noProof/>
              </w:rPr>
              <w:tab/>
            </w:r>
            <w:r>
              <w:rPr>
                <w:noProof/>
              </w:rPr>
              <w:fldChar w:fldCharType="begin"/>
            </w:r>
            <w:r>
              <w:rPr>
                <w:noProof/>
              </w:rPr>
              <w:instrText xml:space="preserve"> PAGEREF _Toc228732547 \h </w:instrText>
            </w:r>
            <w:r>
              <w:rPr>
                <w:noProof/>
              </w:rPr>
            </w:r>
            <w:r>
              <w:rPr>
                <w:noProof/>
              </w:rPr>
              <w:fldChar w:fldCharType="separate"/>
            </w:r>
            <w:r>
              <w:rPr>
                <w:noProof/>
              </w:rPr>
              <w:t>1</w:t>
            </w:r>
            <w:r>
              <w:rPr>
                <w:noProof/>
              </w:rPr>
              <w:fldChar w:fldCharType="end"/>
            </w:r>
          </w:hyperlink>
        </w:p>
        <w:p w14:paraId="40AB0A8C" w14:textId="77777777" w:rsidR="003826C2" w:rsidRDefault="003826C2">
          <w:pPr>
            <w:pStyle w:val="TOC1"/>
            <w:tabs>
              <w:tab w:val="right" w:leader="dot" w:pos="9350"/>
            </w:tabs>
            <w:rPr>
              <w:noProof/>
            </w:rPr>
          </w:pPr>
          <w:hyperlink w:anchor="_Toc228732548" w:history="1">
            <w:r w:rsidRPr="007B6664">
              <w:rPr>
                <w:rStyle w:val="Hyperlink"/>
                <w:noProof/>
              </w:rPr>
              <w:t>2. MealSwift Website Redesign</w:t>
            </w:r>
            <w:r>
              <w:rPr>
                <w:noProof/>
              </w:rPr>
              <w:tab/>
            </w:r>
            <w:r>
              <w:rPr>
                <w:noProof/>
              </w:rPr>
              <w:fldChar w:fldCharType="begin"/>
            </w:r>
            <w:r>
              <w:rPr>
                <w:noProof/>
              </w:rPr>
              <w:instrText xml:space="preserve"> PAGEREF _Toc228732548 \h </w:instrText>
            </w:r>
            <w:r>
              <w:rPr>
                <w:noProof/>
              </w:rPr>
            </w:r>
            <w:r>
              <w:rPr>
                <w:noProof/>
              </w:rPr>
              <w:fldChar w:fldCharType="separate"/>
            </w:r>
            <w:r>
              <w:rPr>
                <w:noProof/>
              </w:rPr>
              <w:t>1</w:t>
            </w:r>
            <w:r>
              <w:rPr>
                <w:noProof/>
              </w:rPr>
              <w:fldChar w:fldCharType="end"/>
            </w:r>
          </w:hyperlink>
        </w:p>
        <w:p w14:paraId="7CC07F76" w14:textId="77777777" w:rsidR="003826C2" w:rsidRDefault="003826C2">
          <w:pPr>
            <w:pStyle w:val="TOC2"/>
            <w:tabs>
              <w:tab w:val="right" w:leader="dot" w:pos="9350"/>
            </w:tabs>
            <w:rPr>
              <w:noProof/>
            </w:rPr>
          </w:pPr>
          <w:hyperlink w:anchor="_Toc228732549" w:history="1">
            <w:r w:rsidRPr="007B6664">
              <w:rPr>
                <w:rStyle w:val="Hyperlink"/>
                <w:noProof/>
              </w:rPr>
              <w:t>2.1 What's Wrong with the Current Site</w:t>
            </w:r>
            <w:r>
              <w:rPr>
                <w:noProof/>
              </w:rPr>
              <w:tab/>
            </w:r>
            <w:r>
              <w:rPr>
                <w:noProof/>
              </w:rPr>
              <w:fldChar w:fldCharType="begin"/>
            </w:r>
            <w:r>
              <w:rPr>
                <w:noProof/>
              </w:rPr>
              <w:instrText xml:space="preserve"> PAGEREF _Toc228732549 \h </w:instrText>
            </w:r>
            <w:r>
              <w:rPr>
                <w:noProof/>
              </w:rPr>
            </w:r>
            <w:r>
              <w:rPr>
                <w:noProof/>
              </w:rPr>
              <w:fldChar w:fldCharType="separate"/>
            </w:r>
            <w:r>
              <w:rPr>
                <w:noProof/>
              </w:rPr>
              <w:t>1</w:t>
            </w:r>
            <w:r>
              <w:rPr>
                <w:noProof/>
              </w:rPr>
              <w:fldChar w:fldCharType="end"/>
            </w:r>
          </w:hyperlink>
        </w:p>
        <w:p w14:paraId="7FE6D391" w14:textId="77777777" w:rsidR="003826C2" w:rsidRDefault="003826C2">
          <w:pPr>
            <w:pStyle w:val="TOC3"/>
            <w:tabs>
              <w:tab w:val="right" w:leader="dot" w:pos="9350"/>
            </w:tabs>
            <w:rPr>
              <w:noProof/>
            </w:rPr>
          </w:pPr>
          <w:hyperlink w:anchor="_Toc228732550" w:history="1">
            <w:r w:rsidRPr="007B6664">
              <w:rPr>
                <w:rStyle w:val="Hyperlink"/>
                <w:noProof/>
              </w:rPr>
              <w:t>2.1.1 The Navigation Doesn't Make Sense</w:t>
            </w:r>
            <w:r>
              <w:rPr>
                <w:noProof/>
              </w:rPr>
              <w:tab/>
            </w:r>
            <w:r>
              <w:rPr>
                <w:noProof/>
              </w:rPr>
              <w:fldChar w:fldCharType="begin"/>
            </w:r>
            <w:r>
              <w:rPr>
                <w:noProof/>
              </w:rPr>
              <w:instrText xml:space="preserve"> PAGEREF _Toc228732550 \h </w:instrText>
            </w:r>
            <w:r>
              <w:rPr>
                <w:noProof/>
              </w:rPr>
            </w:r>
            <w:r>
              <w:rPr>
                <w:noProof/>
              </w:rPr>
              <w:fldChar w:fldCharType="separate"/>
            </w:r>
            <w:r>
              <w:rPr>
                <w:noProof/>
              </w:rPr>
              <w:t>1</w:t>
            </w:r>
            <w:r>
              <w:rPr>
                <w:noProof/>
              </w:rPr>
              <w:fldChar w:fldCharType="end"/>
            </w:r>
          </w:hyperlink>
        </w:p>
        <w:p w14:paraId="554F4BB3" w14:textId="77777777" w:rsidR="003826C2" w:rsidRDefault="003826C2">
          <w:pPr>
            <w:pStyle w:val="TOC3"/>
            <w:tabs>
              <w:tab w:val="right" w:leader="dot" w:pos="9350"/>
            </w:tabs>
            <w:rPr>
              <w:noProof/>
            </w:rPr>
          </w:pPr>
          <w:hyperlink w:anchor="_Toc228732551" w:history="1">
            <w:r w:rsidRPr="007B6664">
              <w:rPr>
                <w:rStyle w:val="Hyperlink"/>
                <w:noProof/>
              </w:rPr>
              <w:t>2.1.2 The Visual Design Looks Dated</w:t>
            </w:r>
            <w:r>
              <w:rPr>
                <w:noProof/>
              </w:rPr>
              <w:tab/>
            </w:r>
            <w:r>
              <w:rPr>
                <w:noProof/>
              </w:rPr>
              <w:fldChar w:fldCharType="begin"/>
            </w:r>
            <w:r>
              <w:rPr>
                <w:noProof/>
              </w:rPr>
              <w:instrText xml:space="preserve"> PAGEREF _Toc228732551 \h </w:instrText>
            </w:r>
            <w:r>
              <w:rPr>
                <w:noProof/>
              </w:rPr>
            </w:r>
            <w:r>
              <w:rPr>
                <w:noProof/>
              </w:rPr>
              <w:fldChar w:fldCharType="separate"/>
            </w:r>
            <w:r>
              <w:rPr>
                <w:noProof/>
              </w:rPr>
              <w:t>1</w:t>
            </w:r>
            <w:r>
              <w:rPr>
                <w:noProof/>
              </w:rPr>
              <w:fldChar w:fldCharType="end"/>
            </w:r>
          </w:hyperlink>
        </w:p>
        <w:p w14:paraId="5E17ECC4" w14:textId="77777777" w:rsidR="003826C2" w:rsidRDefault="003826C2">
          <w:pPr>
            <w:pStyle w:val="TOC3"/>
            <w:tabs>
              <w:tab w:val="right" w:leader="dot" w:pos="9350"/>
            </w:tabs>
            <w:rPr>
              <w:noProof/>
            </w:rPr>
          </w:pPr>
          <w:hyperlink w:anchor="_Toc228732552" w:history="1">
            <w:r w:rsidRPr="007B6664">
              <w:rPr>
                <w:rStyle w:val="Hyperlink"/>
                <w:noProof/>
              </w:rPr>
              <w:t>2.1.3 It Doesn't Work Properly on Mobile</w:t>
            </w:r>
            <w:r>
              <w:rPr>
                <w:noProof/>
              </w:rPr>
              <w:tab/>
            </w:r>
            <w:r>
              <w:rPr>
                <w:noProof/>
              </w:rPr>
              <w:fldChar w:fldCharType="begin"/>
            </w:r>
            <w:r>
              <w:rPr>
                <w:noProof/>
              </w:rPr>
              <w:instrText xml:space="preserve"> PAGEREF _Toc228732552 \h </w:instrText>
            </w:r>
            <w:r>
              <w:rPr>
                <w:noProof/>
              </w:rPr>
            </w:r>
            <w:r>
              <w:rPr>
                <w:noProof/>
              </w:rPr>
              <w:fldChar w:fldCharType="separate"/>
            </w:r>
            <w:r>
              <w:rPr>
                <w:noProof/>
              </w:rPr>
              <w:t>1</w:t>
            </w:r>
            <w:r>
              <w:rPr>
                <w:noProof/>
              </w:rPr>
              <w:fldChar w:fldCharType="end"/>
            </w:r>
          </w:hyperlink>
        </w:p>
        <w:p w14:paraId="56E2F3C4" w14:textId="77777777" w:rsidR="003826C2" w:rsidRDefault="003826C2">
          <w:pPr>
            <w:pStyle w:val="TOC3"/>
            <w:tabs>
              <w:tab w:val="right" w:leader="dot" w:pos="9350"/>
            </w:tabs>
            <w:rPr>
              <w:noProof/>
            </w:rPr>
          </w:pPr>
          <w:hyperlink w:anchor="_Toc228732553" w:history="1">
            <w:r w:rsidRPr="007B6664">
              <w:rPr>
                <w:rStyle w:val="Hyperlink"/>
                <w:noProof/>
              </w:rPr>
              <w:t>2.1.4 The Menu Information is Thin</w:t>
            </w:r>
            <w:r>
              <w:rPr>
                <w:noProof/>
              </w:rPr>
              <w:tab/>
            </w:r>
            <w:r>
              <w:rPr>
                <w:noProof/>
              </w:rPr>
              <w:fldChar w:fldCharType="begin"/>
            </w:r>
            <w:r>
              <w:rPr>
                <w:noProof/>
              </w:rPr>
              <w:instrText xml:space="preserve"> PAGEREF _Toc228732553 \h </w:instrText>
            </w:r>
            <w:r>
              <w:rPr>
                <w:noProof/>
              </w:rPr>
            </w:r>
            <w:r>
              <w:rPr>
                <w:noProof/>
              </w:rPr>
              <w:fldChar w:fldCharType="separate"/>
            </w:r>
            <w:r>
              <w:rPr>
                <w:noProof/>
              </w:rPr>
              <w:t>1</w:t>
            </w:r>
            <w:r>
              <w:rPr>
                <w:noProof/>
              </w:rPr>
              <w:fldChar w:fldCharType="end"/>
            </w:r>
          </w:hyperlink>
        </w:p>
        <w:p w14:paraId="5BAE9ADD" w14:textId="77777777" w:rsidR="003826C2" w:rsidRDefault="003826C2">
          <w:pPr>
            <w:pStyle w:val="TOC3"/>
            <w:tabs>
              <w:tab w:val="right" w:leader="dot" w:pos="9350"/>
            </w:tabs>
            <w:rPr>
              <w:noProof/>
            </w:rPr>
          </w:pPr>
          <w:hyperlink w:anchor="_Toc228732554" w:history="1">
            <w:r w:rsidRPr="007B6664">
              <w:rPr>
                <w:rStyle w:val="Hyperlink"/>
                <w:noProof/>
              </w:rPr>
              <w:t>2.1.5 The Food Photography is Poor</w:t>
            </w:r>
            <w:r>
              <w:rPr>
                <w:noProof/>
              </w:rPr>
              <w:tab/>
            </w:r>
            <w:r>
              <w:rPr>
                <w:noProof/>
              </w:rPr>
              <w:fldChar w:fldCharType="begin"/>
            </w:r>
            <w:r>
              <w:rPr>
                <w:noProof/>
              </w:rPr>
              <w:instrText xml:space="preserve"> PAGEREF _Toc228732554 \h </w:instrText>
            </w:r>
            <w:r>
              <w:rPr>
                <w:noProof/>
              </w:rPr>
            </w:r>
            <w:r>
              <w:rPr>
                <w:noProof/>
              </w:rPr>
              <w:fldChar w:fldCharType="separate"/>
            </w:r>
            <w:r>
              <w:rPr>
                <w:noProof/>
              </w:rPr>
              <w:t>1</w:t>
            </w:r>
            <w:r>
              <w:rPr>
                <w:noProof/>
              </w:rPr>
              <w:fldChar w:fldCharType="end"/>
            </w:r>
          </w:hyperlink>
        </w:p>
        <w:p w14:paraId="5478095E" w14:textId="77777777" w:rsidR="003826C2" w:rsidRDefault="003826C2">
          <w:pPr>
            <w:pStyle w:val="TOC3"/>
            <w:tabs>
              <w:tab w:val="right" w:leader="dot" w:pos="9350"/>
            </w:tabs>
            <w:rPr>
              <w:noProof/>
            </w:rPr>
          </w:pPr>
          <w:hyperlink w:anchor="_Toc228732555" w:history="1">
            <w:r w:rsidRPr="007B6664">
              <w:rPr>
                <w:rStyle w:val="Hyperlink"/>
                <w:noProof/>
              </w:rPr>
              <w:t>2.1.6 Checkout is More Complicated Than It Needs to Be</w:t>
            </w:r>
            <w:r>
              <w:rPr>
                <w:noProof/>
              </w:rPr>
              <w:tab/>
            </w:r>
            <w:r>
              <w:rPr>
                <w:noProof/>
              </w:rPr>
              <w:fldChar w:fldCharType="begin"/>
            </w:r>
            <w:r>
              <w:rPr>
                <w:noProof/>
              </w:rPr>
              <w:instrText xml:space="preserve"> PAGEREF _Toc228732555 \h </w:instrText>
            </w:r>
            <w:r>
              <w:rPr>
                <w:noProof/>
              </w:rPr>
            </w:r>
            <w:r>
              <w:rPr>
                <w:noProof/>
              </w:rPr>
              <w:fldChar w:fldCharType="separate"/>
            </w:r>
            <w:r>
              <w:rPr>
                <w:noProof/>
              </w:rPr>
              <w:t>1</w:t>
            </w:r>
            <w:r>
              <w:rPr>
                <w:noProof/>
              </w:rPr>
              <w:fldChar w:fldCharType="end"/>
            </w:r>
          </w:hyperlink>
        </w:p>
        <w:p w14:paraId="1C0C495F" w14:textId="77777777" w:rsidR="003826C2" w:rsidRDefault="003826C2">
          <w:pPr>
            <w:pStyle w:val="TOC3"/>
            <w:tabs>
              <w:tab w:val="right" w:leader="dot" w:pos="9350"/>
            </w:tabs>
            <w:rPr>
              <w:noProof/>
            </w:rPr>
          </w:pPr>
          <w:hyperlink w:anchor="_Toc228732556" w:history="1">
            <w:r w:rsidRPr="007B6664">
              <w:rPr>
                <w:rStyle w:val="Hyperlink"/>
                <w:noProof/>
              </w:rPr>
              <w:t>2.1.7 Every User Gets the Same Homepage</w:t>
            </w:r>
            <w:r>
              <w:rPr>
                <w:noProof/>
              </w:rPr>
              <w:tab/>
            </w:r>
            <w:r>
              <w:rPr>
                <w:noProof/>
              </w:rPr>
              <w:fldChar w:fldCharType="begin"/>
            </w:r>
            <w:r>
              <w:rPr>
                <w:noProof/>
              </w:rPr>
              <w:instrText xml:space="preserve"> PAGEREF _Toc228732556 \h </w:instrText>
            </w:r>
            <w:r>
              <w:rPr>
                <w:noProof/>
              </w:rPr>
            </w:r>
            <w:r>
              <w:rPr>
                <w:noProof/>
              </w:rPr>
              <w:fldChar w:fldCharType="separate"/>
            </w:r>
            <w:r>
              <w:rPr>
                <w:noProof/>
              </w:rPr>
              <w:t>1</w:t>
            </w:r>
            <w:r>
              <w:rPr>
                <w:noProof/>
              </w:rPr>
              <w:fldChar w:fldCharType="end"/>
            </w:r>
          </w:hyperlink>
        </w:p>
        <w:p w14:paraId="1E677C68" w14:textId="77777777" w:rsidR="003826C2" w:rsidRDefault="003826C2">
          <w:pPr>
            <w:pStyle w:val="TOC3"/>
            <w:tabs>
              <w:tab w:val="right" w:leader="dot" w:pos="9350"/>
            </w:tabs>
            <w:rPr>
              <w:noProof/>
            </w:rPr>
          </w:pPr>
          <w:hyperlink w:anchor="_Toc228732557" w:history="1">
            <w:r w:rsidRPr="007B6664">
              <w:rPr>
                <w:rStyle w:val="Hyperlink"/>
                <w:noProof/>
              </w:rPr>
              <w:t>2.1.8 There are Accessibility Failures</w:t>
            </w:r>
            <w:r>
              <w:rPr>
                <w:noProof/>
              </w:rPr>
              <w:tab/>
            </w:r>
            <w:r>
              <w:rPr>
                <w:noProof/>
              </w:rPr>
              <w:fldChar w:fldCharType="begin"/>
            </w:r>
            <w:r>
              <w:rPr>
                <w:noProof/>
              </w:rPr>
              <w:instrText xml:space="preserve"> PAGEREF _Toc228732557 \h </w:instrText>
            </w:r>
            <w:r>
              <w:rPr>
                <w:noProof/>
              </w:rPr>
            </w:r>
            <w:r>
              <w:rPr>
                <w:noProof/>
              </w:rPr>
              <w:fldChar w:fldCharType="separate"/>
            </w:r>
            <w:r>
              <w:rPr>
                <w:noProof/>
              </w:rPr>
              <w:t>1</w:t>
            </w:r>
            <w:r>
              <w:rPr>
                <w:noProof/>
              </w:rPr>
              <w:fldChar w:fldCharType="end"/>
            </w:r>
          </w:hyperlink>
        </w:p>
        <w:p w14:paraId="031C72C8" w14:textId="77777777" w:rsidR="003826C2" w:rsidRDefault="003826C2">
          <w:pPr>
            <w:pStyle w:val="TOC3"/>
            <w:tabs>
              <w:tab w:val="right" w:leader="dot" w:pos="9350"/>
            </w:tabs>
            <w:rPr>
              <w:noProof/>
            </w:rPr>
          </w:pPr>
          <w:hyperlink w:anchor="_Toc228732558" w:history="1">
            <w:r w:rsidRPr="007B6664">
              <w:rPr>
                <w:rStyle w:val="Hyperlink"/>
                <w:noProof/>
              </w:rPr>
              <w:t>2.1.9 Reviews Are Almost Invisible</w:t>
            </w:r>
            <w:r>
              <w:rPr>
                <w:noProof/>
              </w:rPr>
              <w:tab/>
            </w:r>
            <w:r>
              <w:rPr>
                <w:noProof/>
              </w:rPr>
              <w:fldChar w:fldCharType="begin"/>
            </w:r>
            <w:r>
              <w:rPr>
                <w:noProof/>
              </w:rPr>
              <w:instrText xml:space="preserve"> PAGEREF _Toc228732558 \h </w:instrText>
            </w:r>
            <w:r>
              <w:rPr>
                <w:noProof/>
              </w:rPr>
            </w:r>
            <w:r>
              <w:rPr>
                <w:noProof/>
              </w:rPr>
              <w:fldChar w:fldCharType="separate"/>
            </w:r>
            <w:r>
              <w:rPr>
                <w:noProof/>
              </w:rPr>
              <w:t>1</w:t>
            </w:r>
            <w:r>
              <w:rPr>
                <w:noProof/>
              </w:rPr>
              <w:fldChar w:fldCharType="end"/>
            </w:r>
          </w:hyperlink>
        </w:p>
        <w:p w14:paraId="756C23B1" w14:textId="77777777" w:rsidR="003826C2" w:rsidRDefault="003826C2">
          <w:pPr>
            <w:pStyle w:val="TOC3"/>
            <w:tabs>
              <w:tab w:val="right" w:leader="dot" w:pos="9350"/>
            </w:tabs>
            <w:rPr>
              <w:noProof/>
            </w:rPr>
          </w:pPr>
          <w:hyperlink w:anchor="_Toc228732559" w:history="1">
            <w:r w:rsidRPr="007B6664">
              <w:rPr>
                <w:rStyle w:val="Hyperlink"/>
                <w:noProof/>
              </w:rPr>
              <w:t>2.1.10 The Site is Slow and There's No Order Tracking</w:t>
            </w:r>
            <w:r>
              <w:rPr>
                <w:noProof/>
              </w:rPr>
              <w:tab/>
            </w:r>
            <w:r>
              <w:rPr>
                <w:noProof/>
              </w:rPr>
              <w:fldChar w:fldCharType="begin"/>
            </w:r>
            <w:r>
              <w:rPr>
                <w:noProof/>
              </w:rPr>
              <w:instrText xml:space="preserve"> PAGEREF _Toc228732559 \h </w:instrText>
            </w:r>
            <w:r>
              <w:rPr>
                <w:noProof/>
              </w:rPr>
            </w:r>
            <w:r>
              <w:rPr>
                <w:noProof/>
              </w:rPr>
              <w:fldChar w:fldCharType="separate"/>
            </w:r>
            <w:r>
              <w:rPr>
                <w:noProof/>
              </w:rPr>
              <w:t>1</w:t>
            </w:r>
            <w:r>
              <w:rPr>
                <w:noProof/>
              </w:rPr>
              <w:fldChar w:fldCharType="end"/>
            </w:r>
          </w:hyperlink>
        </w:p>
        <w:p w14:paraId="50A2309E" w14:textId="77777777" w:rsidR="003826C2" w:rsidRDefault="003826C2">
          <w:pPr>
            <w:pStyle w:val="TOC2"/>
            <w:tabs>
              <w:tab w:val="right" w:leader="dot" w:pos="9350"/>
            </w:tabs>
            <w:rPr>
              <w:noProof/>
            </w:rPr>
          </w:pPr>
          <w:hyperlink w:anchor="_Toc228732560" w:history="1">
            <w:r w:rsidRPr="007B6664">
              <w:rPr>
                <w:rStyle w:val="Hyperlink"/>
                <w:noProof/>
              </w:rPr>
              <w:t>2.2 Summary: Issues and Proposed Solutions</w:t>
            </w:r>
            <w:r>
              <w:rPr>
                <w:noProof/>
              </w:rPr>
              <w:tab/>
            </w:r>
            <w:r>
              <w:rPr>
                <w:noProof/>
              </w:rPr>
              <w:fldChar w:fldCharType="begin"/>
            </w:r>
            <w:r>
              <w:rPr>
                <w:noProof/>
              </w:rPr>
              <w:instrText xml:space="preserve"> PAGEREF _Toc228732560 \h </w:instrText>
            </w:r>
            <w:r>
              <w:rPr>
                <w:noProof/>
              </w:rPr>
            </w:r>
            <w:r>
              <w:rPr>
                <w:noProof/>
              </w:rPr>
              <w:fldChar w:fldCharType="separate"/>
            </w:r>
            <w:r>
              <w:rPr>
                <w:noProof/>
              </w:rPr>
              <w:t>1</w:t>
            </w:r>
            <w:r>
              <w:rPr>
                <w:noProof/>
              </w:rPr>
              <w:fldChar w:fldCharType="end"/>
            </w:r>
          </w:hyperlink>
        </w:p>
        <w:p w14:paraId="792FFCC7" w14:textId="77777777" w:rsidR="003826C2" w:rsidRDefault="003826C2">
          <w:pPr>
            <w:pStyle w:val="TOC2"/>
            <w:tabs>
              <w:tab w:val="right" w:leader="dot" w:pos="9350"/>
            </w:tabs>
            <w:rPr>
              <w:noProof/>
            </w:rPr>
          </w:pPr>
          <w:hyperlink w:anchor="_Toc228732561" w:history="1">
            <w:r w:rsidRPr="007B6664">
              <w:rPr>
                <w:rStyle w:val="Hyperlink"/>
                <w:noProof/>
              </w:rPr>
              <w:t>2.3 Wireframes</w:t>
            </w:r>
            <w:r>
              <w:rPr>
                <w:noProof/>
              </w:rPr>
              <w:tab/>
            </w:r>
            <w:r>
              <w:rPr>
                <w:noProof/>
              </w:rPr>
              <w:fldChar w:fldCharType="begin"/>
            </w:r>
            <w:r>
              <w:rPr>
                <w:noProof/>
              </w:rPr>
              <w:instrText xml:space="preserve"> PAGEREF _Toc228732561 \h </w:instrText>
            </w:r>
            <w:r>
              <w:rPr>
                <w:noProof/>
              </w:rPr>
            </w:r>
            <w:r>
              <w:rPr>
                <w:noProof/>
              </w:rPr>
              <w:fldChar w:fldCharType="separate"/>
            </w:r>
            <w:r>
              <w:rPr>
                <w:noProof/>
              </w:rPr>
              <w:t>1</w:t>
            </w:r>
            <w:r>
              <w:rPr>
                <w:noProof/>
              </w:rPr>
              <w:fldChar w:fldCharType="end"/>
            </w:r>
          </w:hyperlink>
        </w:p>
        <w:p w14:paraId="41016743" w14:textId="77777777" w:rsidR="003826C2" w:rsidRDefault="003826C2">
          <w:pPr>
            <w:pStyle w:val="TOC2"/>
            <w:tabs>
              <w:tab w:val="right" w:leader="dot" w:pos="9350"/>
            </w:tabs>
            <w:rPr>
              <w:noProof/>
            </w:rPr>
          </w:pPr>
          <w:hyperlink w:anchor="_Toc228732562" w:history="1">
            <w:r w:rsidRPr="007B6664">
              <w:rPr>
                <w:rStyle w:val="Hyperlink"/>
                <w:noProof/>
              </w:rPr>
              <w:t>2.4 The Prototype</w:t>
            </w:r>
            <w:r>
              <w:rPr>
                <w:noProof/>
              </w:rPr>
              <w:tab/>
            </w:r>
            <w:r>
              <w:rPr>
                <w:noProof/>
              </w:rPr>
              <w:fldChar w:fldCharType="begin"/>
            </w:r>
            <w:r>
              <w:rPr>
                <w:noProof/>
              </w:rPr>
              <w:instrText xml:space="preserve"> PAGEREF _Toc228732562 \h </w:instrText>
            </w:r>
            <w:r>
              <w:rPr>
                <w:noProof/>
              </w:rPr>
            </w:r>
            <w:r>
              <w:rPr>
                <w:noProof/>
              </w:rPr>
              <w:fldChar w:fldCharType="separate"/>
            </w:r>
            <w:r>
              <w:rPr>
                <w:noProof/>
              </w:rPr>
              <w:t>1</w:t>
            </w:r>
            <w:r>
              <w:rPr>
                <w:noProof/>
              </w:rPr>
              <w:fldChar w:fldCharType="end"/>
            </w:r>
          </w:hyperlink>
        </w:p>
        <w:p w14:paraId="6DE350AD" w14:textId="77777777" w:rsidR="003826C2" w:rsidRDefault="003826C2">
          <w:pPr>
            <w:pStyle w:val="TOC1"/>
            <w:tabs>
              <w:tab w:val="right" w:leader="dot" w:pos="9350"/>
            </w:tabs>
            <w:rPr>
              <w:noProof/>
            </w:rPr>
          </w:pPr>
          <w:hyperlink w:anchor="_Toc228732563" w:history="1">
            <w:r w:rsidRPr="007B6664">
              <w:rPr>
                <w:rStyle w:val="Hyperlink"/>
                <w:noProof/>
              </w:rPr>
              <w:t>3. Responsive Design Implementation</w:t>
            </w:r>
            <w:r>
              <w:rPr>
                <w:noProof/>
              </w:rPr>
              <w:tab/>
            </w:r>
            <w:r>
              <w:rPr>
                <w:noProof/>
              </w:rPr>
              <w:fldChar w:fldCharType="begin"/>
            </w:r>
            <w:r>
              <w:rPr>
                <w:noProof/>
              </w:rPr>
              <w:instrText xml:space="preserve"> PAGEREF _Toc228732563 \h </w:instrText>
            </w:r>
            <w:r>
              <w:rPr>
                <w:noProof/>
              </w:rPr>
            </w:r>
            <w:r>
              <w:rPr>
                <w:noProof/>
              </w:rPr>
              <w:fldChar w:fldCharType="separate"/>
            </w:r>
            <w:r>
              <w:rPr>
                <w:noProof/>
              </w:rPr>
              <w:t>1</w:t>
            </w:r>
            <w:r>
              <w:rPr>
                <w:noProof/>
              </w:rPr>
              <w:fldChar w:fldCharType="end"/>
            </w:r>
          </w:hyperlink>
        </w:p>
        <w:p w14:paraId="449AE6CC" w14:textId="77777777" w:rsidR="003826C2" w:rsidRDefault="003826C2">
          <w:pPr>
            <w:pStyle w:val="TOC2"/>
            <w:tabs>
              <w:tab w:val="right" w:leader="dot" w:pos="9350"/>
            </w:tabs>
            <w:rPr>
              <w:noProof/>
            </w:rPr>
          </w:pPr>
          <w:hyperlink w:anchor="_Toc228732564" w:history="1">
            <w:r w:rsidRPr="007B6664">
              <w:rPr>
                <w:rStyle w:val="Hyperlink"/>
                <w:noProof/>
              </w:rPr>
              <w:t>3.1 What Responsive Design Actually Means</w:t>
            </w:r>
            <w:r>
              <w:rPr>
                <w:noProof/>
              </w:rPr>
              <w:tab/>
            </w:r>
            <w:r>
              <w:rPr>
                <w:noProof/>
              </w:rPr>
              <w:fldChar w:fldCharType="begin"/>
            </w:r>
            <w:r>
              <w:rPr>
                <w:noProof/>
              </w:rPr>
              <w:instrText xml:space="preserve"> PAGEREF _Toc228732564 \h </w:instrText>
            </w:r>
            <w:r>
              <w:rPr>
                <w:noProof/>
              </w:rPr>
            </w:r>
            <w:r>
              <w:rPr>
                <w:noProof/>
              </w:rPr>
              <w:fldChar w:fldCharType="separate"/>
            </w:r>
            <w:r>
              <w:rPr>
                <w:noProof/>
              </w:rPr>
              <w:t>1</w:t>
            </w:r>
            <w:r>
              <w:rPr>
                <w:noProof/>
              </w:rPr>
              <w:fldChar w:fldCharType="end"/>
            </w:r>
          </w:hyperlink>
        </w:p>
        <w:p w14:paraId="0594F3F5" w14:textId="77777777" w:rsidR="003826C2" w:rsidRDefault="003826C2">
          <w:pPr>
            <w:pStyle w:val="TOC2"/>
            <w:tabs>
              <w:tab w:val="right" w:leader="dot" w:pos="9350"/>
            </w:tabs>
            <w:rPr>
              <w:noProof/>
            </w:rPr>
          </w:pPr>
          <w:hyperlink w:anchor="_Toc228732565" w:history="1">
            <w:r w:rsidRPr="007B6664">
              <w:rPr>
                <w:rStyle w:val="Hyperlink"/>
                <w:noProof/>
              </w:rPr>
              <w:t>3.2 The UX Implications</w:t>
            </w:r>
            <w:r>
              <w:rPr>
                <w:noProof/>
              </w:rPr>
              <w:tab/>
            </w:r>
            <w:r>
              <w:rPr>
                <w:noProof/>
              </w:rPr>
              <w:fldChar w:fldCharType="begin"/>
            </w:r>
            <w:r>
              <w:rPr>
                <w:noProof/>
              </w:rPr>
              <w:instrText xml:space="preserve"> PAGEREF _Toc228732565 \h </w:instrText>
            </w:r>
            <w:r>
              <w:rPr>
                <w:noProof/>
              </w:rPr>
            </w:r>
            <w:r>
              <w:rPr>
                <w:noProof/>
              </w:rPr>
              <w:fldChar w:fldCharType="separate"/>
            </w:r>
            <w:r>
              <w:rPr>
                <w:noProof/>
              </w:rPr>
              <w:t>1</w:t>
            </w:r>
            <w:r>
              <w:rPr>
                <w:noProof/>
              </w:rPr>
              <w:fldChar w:fldCharType="end"/>
            </w:r>
          </w:hyperlink>
        </w:p>
        <w:p w14:paraId="3E5FBB4C" w14:textId="77777777" w:rsidR="003826C2" w:rsidRDefault="003826C2">
          <w:pPr>
            <w:pStyle w:val="TOC3"/>
            <w:tabs>
              <w:tab w:val="right" w:leader="dot" w:pos="9350"/>
            </w:tabs>
            <w:rPr>
              <w:noProof/>
            </w:rPr>
          </w:pPr>
          <w:hyperlink w:anchor="_Toc228732566" w:history="1">
            <w:r w:rsidRPr="007B6664">
              <w:rPr>
                <w:rStyle w:val="Hyperlink"/>
                <w:noProof/>
              </w:rPr>
              <w:t>3.2.1 Touch Targets and Mobile Interaction</w:t>
            </w:r>
            <w:r>
              <w:rPr>
                <w:noProof/>
              </w:rPr>
              <w:tab/>
            </w:r>
            <w:r>
              <w:rPr>
                <w:noProof/>
              </w:rPr>
              <w:fldChar w:fldCharType="begin"/>
            </w:r>
            <w:r>
              <w:rPr>
                <w:noProof/>
              </w:rPr>
              <w:instrText xml:space="preserve"> PAGEREF _Toc228732566 \h </w:instrText>
            </w:r>
            <w:r>
              <w:rPr>
                <w:noProof/>
              </w:rPr>
            </w:r>
            <w:r>
              <w:rPr>
                <w:noProof/>
              </w:rPr>
              <w:fldChar w:fldCharType="separate"/>
            </w:r>
            <w:r>
              <w:rPr>
                <w:noProof/>
              </w:rPr>
              <w:t>1</w:t>
            </w:r>
            <w:r>
              <w:rPr>
                <w:noProof/>
              </w:rPr>
              <w:fldChar w:fldCharType="end"/>
            </w:r>
          </w:hyperlink>
        </w:p>
        <w:p w14:paraId="79A11C69" w14:textId="77777777" w:rsidR="003826C2" w:rsidRDefault="003826C2">
          <w:pPr>
            <w:pStyle w:val="TOC3"/>
            <w:tabs>
              <w:tab w:val="right" w:leader="dot" w:pos="9350"/>
            </w:tabs>
            <w:rPr>
              <w:noProof/>
            </w:rPr>
          </w:pPr>
          <w:hyperlink w:anchor="_Toc228732567" w:history="1">
            <w:r w:rsidRPr="007B6664">
              <w:rPr>
                <w:rStyle w:val="Hyperlink"/>
                <w:noProof/>
              </w:rPr>
              <w:t>3.2.2 Breakpoints and Layout Shifts</w:t>
            </w:r>
            <w:r>
              <w:rPr>
                <w:noProof/>
              </w:rPr>
              <w:tab/>
            </w:r>
            <w:r>
              <w:rPr>
                <w:noProof/>
              </w:rPr>
              <w:fldChar w:fldCharType="begin"/>
            </w:r>
            <w:r>
              <w:rPr>
                <w:noProof/>
              </w:rPr>
              <w:instrText xml:space="preserve"> PAGEREF _Toc228732567 \h </w:instrText>
            </w:r>
            <w:r>
              <w:rPr>
                <w:noProof/>
              </w:rPr>
            </w:r>
            <w:r>
              <w:rPr>
                <w:noProof/>
              </w:rPr>
              <w:fldChar w:fldCharType="separate"/>
            </w:r>
            <w:r>
              <w:rPr>
                <w:noProof/>
              </w:rPr>
              <w:t>1</w:t>
            </w:r>
            <w:r>
              <w:rPr>
                <w:noProof/>
              </w:rPr>
              <w:fldChar w:fldCharType="end"/>
            </w:r>
          </w:hyperlink>
        </w:p>
        <w:p w14:paraId="34CBE520" w14:textId="77777777" w:rsidR="003826C2" w:rsidRDefault="003826C2">
          <w:pPr>
            <w:pStyle w:val="TOC3"/>
            <w:tabs>
              <w:tab w:val="right" w:leader="dot" w:pos="9350"/>
            </w:tabs>
            <w:rPr>
              <w:noProof/>
            </w:rPr>
          </w:pPr>
          <w:hyperlink w:anchor="_Toc228732568" w:history="1">
            <w:r w:rsidRPr="007B6664">
              <w:rPr>
                <w:rStyle w:val="Hyperlink"/>
                <w:noProof/>
              </w:rPr>
              <w:t>3.2.3 Performance Can't Be an Afterthought</w:t>
            </w:r>
            <w:r>
              <w:rPr>
                <w:noProof/>
              </w:rPr>
              <w:tab/>
            </w:r>
            <w:r>
              <w:rPr>
                <w:noProof/>
              </w:rPr>
              <w:fldChar w:fldCharType="begin"/>
            </w:r>
            <w:r>
              <w:rPr>
                <w:noProof/>
              </w:rPr>
              <w:instrText xml:space="preserve"> PAGEREF _Toc228732568 \h </w:instrText>
            </w:r>
            <w:r>
              <w:rPr>
                <w:noProof/>
              </w:rPr>
            </w:r>
            <w:r>
              <w:rPr>
                <w:noProof/>
              </w:rPr>
              <w:fldChar w:fldCharType="separate"/>
            </w:r>
            <w:r>
              <w:rPr>
                <w:noProof/>
              </w:rPr>
              <w:t>1</w:t>
            </w:r>
            <w:r>
              <w:rPr>
                <w:noProof/>
              </w:rPr>
              <w:fldChar w:fldCharType="end"/>
            </w:r>
          </w:hyperlink>
        </w:p>
        <w:p w14:paraId="0D21D591" w14:textId="77777777" w:rsidR="003826C2" w:rsidRDefault="003826C2">
          <w:pPr>
            <w:pStyle w:val="TOC2"/>
            <w:tabs>
              <w:tab w:val="right" w:leader="dot" w:pos="9350"/>
            </w:tabs>
            <w:rPr>
              <w:noProof/>
            </w:rPr>
          </w:pPr>
          <w:hyperlink w:anchor="_Toc228732569" w:history="1">
            <w:r w:rsidRPr="007B6664">
              <w:rPr>
                <w:rStyle w:val="Hyperlink"/>
                <w:noProof/>
              </w:rPr>
              <w:t>3.3 What This Means for Sales on Mobile</w:t>
            </w:r>
            <w:r>
              <w:rPr>
                <w:noProof/>
              </w:rPr>
              <w:tab/>
            </w:r>
            <w:r>
              <w:rPr>
                <w:noProof/>
              </w:rPr>
              <w:fldChar w:fldCharType="begin"/>
            </w:r>
            <w:r>
              <w:rPr>
                <w:noProof/>
              </w:rPr>
              <w:instrText xml:space="preserve"> PAGEREF _Toc228732569 \h </w:instrText>
            </w:r>
            <w:r>
              <w:rPr>
                <w:noProof/>
              </w:rPr>
            </w:r>
            <w:r>
              <w:rPr>
                <w:noProof/>
              </w:rPr>
              <w:fldChar w:fldCharType="separate"/>
            </w:r>
            <w:r>
              <w:rPr>
                <w:noProof/>
              </w:rPr>
              <w:t>1</w:t>
            </w:r>
            <w:r>
              <w:rPr>
                <w:noProof/>
              </w:rPr>
              <w:fldChar w:fldCharType="end"/>
            </w:r>
          </w:hyperlink>
        </w:p>
        <w:p w14:paraId="660AE674" w14:textId="77777777" w:rsidR="003826C2" w:rsidRDefault="003826C2">
          <w:pPr>
            <w:pStyle w:val="TOC2"/>
            <w:tabs>
              <w:tab w:val="right" w:leader="dot" w:pos="9350"/>
            </w:tabs>
            <w:rPr>
              <w:noProof/>
            </w:rPr>
          </w:pPr>
          <w:hyperlink w:anchor="_Toc228732570" w:history="1">
            <w:r w:rsidRPr="007B6664">
              <w:rPr>
                <w:rStyle w:val="Hyperlink"/>
                <w:noProof/>
              </w:rPr>
              <w:t>3.4 Accessibility Within Responsive Design</w:t>
            </w:r>
            <w:r>
              <w:rPr>
                <w:noProof/>
              </w:rPr>
              <w:tab/>
            </w:r>
            <w:r>
              <w:rPr>
                <w:noProof/>
              </w:rPr>
              <w:fldChar w:fldCharType="begin"/>
            </w:r>
            <w:r>
              <w:rPr>
                <w:noProof/>
              </w:rPr>
              <w:instrText xml:space="preserve"> PAGEREF _Toc228732570 \h </w:instrText>
            </w:r>
            <w:r>
              <w:rPr>
                <w:noProof/>
              </w:rPr>
            </w:r>
            <w:r>
              <w:rPr>
                <w:noProof/>
              </w:rPr>
              <w:fldChar w:fldCharType="separate"/>
            </w:r>
            <w:r>
              <w:rPr>
                <w:noProof/>
              </w:rPr>
              <w:t>1</w:t>
            </w:r>
            <w:r>
              <w:rPr>
                <w:noProof/>
              </w:rPr>
              <w:fldChar w:fldCharType="end"/>
            </w:r>
          </w:hyperlink>
        </w:p>
        <w:p w14:paraId="4B37D49E" w14:textId="77777777" w:rsidR="003826C2" w:rsidRDefault="003826C2">
          <w:pPr>
            <w:pStyle w:val="TOC1"/>
            <w:tabs>
              <w:tab w:val="right" w:leader="dot" w:pos="9350"/>
            </w:tabs>
            <w:rPr>
              <w:noProof/>
            </w:rPr>
          </w:pPr>
          <w:hyperlink w:anchor="_Toc228732571" w:history="1">
            <w:r w:rsidRPr="007B6664">
              <w:rPr>
                <w:rStyle w:val="Hyperlink"/>
                <w:noProof/>
              </w:rPr>
              <w:t>4. Implementation</w:t>
            </w:r>
            <w:r>
              <w:rPr>
                <w:noProof/>
              </w:rPr>
              <w:tab/>
            </w:r>
            <w:r>
              <w:rPr>
                <w:noProof/>
              </w:rPr>
              <w:fldChar w:fldCharType="begin"/>
            </w:r>
            <w:r>
              <w:rPr>
                <w:noProof/>
              </w:rPr>
              <w:instrText xml:space="preserve"> PAGEREF _Toc228732571 \h </w:instrText>
            </w:r>
            <w:r>
              <w:rPr>
                <w:noProof/>
              </w:rPr>
            </w:r>
            <w:r>
              <w:rPr>
                <w:noProof/>
              </w:rPr>
              <w:fldChar w:fldCharType="separate"/>
            </w:r>
            <w:r>
              <w:rPr>
                <w:noProof/>
              </w:rPr>
              <w:t>1</w:t>
            </w:r>
            <w:r>
              <w:rPr>
                <w:noProof/>
              </w:rPr>
              <w:fldChar w:fldCharType="end"/>
            </w:r>
          </w:hyperlink>
        </w:p>
        <w:p w14:paraId="37E4A17E" w14:textId="77777777" w:rsidR="003826C2" w:rsidRDefault="003826C2">
          <w:pPr>
            <w:pStyle w:val="TOC2"/>
            <w:tabs>
              <w:tab w:val="right" w:leader="dot" w:pos="9350"/>
            </w:tabs>
            <w:rPr>
              <w:noProof/>
            </w:rPr>
          </w:pPr>
          <w:hyperlink w:anchor="_Toc228732572" w:history="1">
            <w:r w:rsidRPr="007B6664">
              <w:rPr>
                <w:rStyle w:val="Hyperlink"/>
                <w:noProof/>
              </w:rPr>
              <w:t>4.1 Mood Board</w:t>
            </w:r>
            <w:r>
              <w:rPr>
                <w:noProof/>
              </w:rPr>
              <w:tab/>
            </w:r>
            <w:r>
              <w:rPr>
                <w:noProof/>
              </w:rPr>
              <w:fldChar w:fldCharType="begin"/>
            </w:r>
            <w:r>
              <w:rPr>
                <w:noProof/>
              </w:rPr>
              <w:instrText xml:space="preserve"> PAGEREF _Toc228732572 \h </w:instrText>
            </w:r>
            <w:r>
              <w:rPr>
                <w:noProof/>
              </w:rPr>
            </w:r>
            <w:r>
              <w:rPr>
                <w:noProof/>
              </w:rPr>
              <w:fldChar w:fldCharType="separate"/>
            </w:r>
            <w:r>
              <w:rPr>
                <w:noProof/>
              </w:rPr>
              <w:t>1</w:t>
            </w:r>
            <w:r>
              <w:rPr>
                <w:noProof/>
              </w:rPr>
              <w:fldChar w:fldCharType="end"/>
            </w:r>
          </w:hyperlink>
        </w:p>
        <w:p w14:paraId="59142E6C" w14:textId="77777777" w:rsidR="003826C2" w:rsidRDefault="003826C2">
          <w:pPr>
            <w:pStyle w:val="TOC3"/>
            <w:tabs>
              <w:tab w:val="right" w:leader="dot" w:pos="9350"/>
            </w:tabs>
            <w:rPr>
              <w:noProof/>
            </w:rPr>
          </w:pPr>
          <w:hyperlink w:anchor="_Toc228732573" w:history="1">
            <w:r w:rsidRPr="007B6664">
              <w:rPr>
                <w:rStyle w:val="Hyperlink"/>
                <w:noProof/>
              </w:rPr>
              <w:t>4.1.1 How the Mood Board Shaped the Design</w:t>
            </w:r>
            <w:r>
              <w:rPr>
                <w:noProof/>
              </w:rPr>
              <w:tab/>
            </w:r>
            <w:r>
              <w:rPr>
                <w:noProof/>
              </w:rPr>
              <w:fldChar w:fldCharType="begin"/>
            </w:r>
            <w:r>
              <w:rPr>
                <w:noProof/>
              </w:rPr>
              <w:instrText xml:space="preserve"> PAGEREF _Toc228732573 \h </w:instrText>
            </w:r>
            <w:r>
              <w:rPr>
                <w:noProof/>
              </w:rPr>
            </w:r>
            <w:r>
              <w:rPr>
                <w:noProof/>
              </w:rPr>
              <w:fldChar w:fldCharType="separate"/>
            </w:r>
            <w:r>
              <w:rPr>
                <w:noProof/>
              </w:rPr>
              <w:t>1</w:t>
            </w:r>
            <w:r>
              <w:rPr>
                <w:noProof/>
              </w:rPr>
              <w:fldChar w:fldCharType="end"/>
            </w:r>
          </w:hyperlink>
        </w:p>
        <w:p w14:paraId="7645C24B" w14:textId="77777777" w:rsidR="003826C2" w:rsidRDefault="003826C2">
          <w:pPr>
            <w:pStyle w:val="TOC2"/>
            <w:tabs>
              <w:tab w:val="right" w:leader="dot" w:pos="9350"/>
            </w:tabs>
            <w:rPr>
              <w:noProof/>
            </w:rPr>
          </w:pPr>
          <w:hyperlink w:anchor="_Toc228732574" w:history="1">
            <w:r w:rsidRPr="007B6664">
              <w:rPr>
                <w:rStyle w:val="Hyperlink"/>
                <w:noProof/>
              </w:rPr>
              <w:t>4.2 Wireframes</w:t>
            </w:r>
            <w:r>
              <w:rPr>
                <w:noProof/>
              </w:rPr>
              <w:tab/>
            </w:r>
            <w:r>
              <w:rPr>
                <w:noProof/>
              </w:rPr>
              <w:fldChar w:fldCharType="begin"/>
            </w:r>
            <w:r>
              <w:rPr>
                <w:noProof/>
              </w:rPr>
              <w:instrText xml:space="preserve"> PAGEREF _Toc228732574 \h </w:instrText>
            </w:r>
            <w:r>
              <w:rPr>
                <w:noProof/>
              </w:rPr>
            </w:r>
            <w:r>
              <w:rPr>
                <w:noProof/>
              </w:rPr>
              <w:fldChar w:fldCharType="separate"/>
            </w:r>
            <w:r>
              <w:rPr>
                <w:noProof/>
              </w:rPr>
              <w:t>1</w:t>
            </w:r>
            <w:r>
              <w:rPr>
                <w:noProof/>
              </w:rPr>
              <w:fldChar w:fldCharType="end"/>
            </w:r>
          </w:hyperlink>
        </w:p>
        <w:p w14:paraId="6D3BA803" w14:textId="77777777" w:rsidR="003826C2" w:rsidRDefault="003826C2">
          <w:pPr>
            <w:pStyle w:val="TOC3"/>
            <w:tabs>
              <w:tab w:val="right" w:leader="dot" w:pos="9350"/>
            </w:tabs>
            <w:rPr>
              <w:noProof/>
            </w:rPr>
          </w:pPr>
          <w:hyperlink w:anchor="_Toc228732575" w:history="1">
            <w:r w:rsidRPr="007B6664">
              <w:rPr>
                <w:rStyle w:val="Hyperlink"/>
                <w:noProof/>
              </w:rPr>
              <w:t>4.2.1 Homepage Wireframe</w:t>
            </w:r>
            <w:r>
              <w:rPr>
                <w:noProof/>
              </w:rPr>
              <w:tab/>
            </w:r>
            <w:r>
              <w:rPr>
                <w:noProof/>
              </w:rPr>
              <w:fldChar w:fldCharType="begin"/>
            </w:r>
            <w:r>
              <w:rPr>
                <w:noProof/>
              </w:rPr>
              <w:instrText xml:space="preserve"> PAGEREF _Toc228732575 \h </w:instrText>
            </w:r>
            <w:r>
              <w:rPr>
                <w:noProof/>
              </w:rPr>
            </w:r>
            <w:r>
              <w:rPr>
                <w:noProof/>
              </w:rPr>
              <w:fldChar w:fldCharType="separate"/>
            </w:r>
            <w:r>
              <w:rPr>
                <w:noProof/>
              </w:rPr>
              <w:t>1</w:t>
            </w:r>
            <w:r>
              <w:rPr>
                <w:noProof/>
              </w:rPr>
              <w:fldChar w:fldCharType="end"/>
            </w:r>
          </w:hyperlink>
        </w:p>
        <w:p w14:paraId="24A9632B" w14:textId="77777777" w:rsidR="003826C2" w:rsidRDefault="003826C2">
          <w:pPr>
            <w:pStyle w:val="TOC3"/>
            <w:tabs>
              <w:tab w:val="right" w:leader="dot" w:pos="9350"/>
            </w:tabs>
            <w:rPr>
              <w:noProof/>
            </w:rPr>
          </w:pPr>
          <w:hyperlink w:anchor="_Toc228732576" w:history="1">
            <w:r w:rsidRPr="007B6664">
              <w:rPr>
                <w:rStyle w:val="Hyperlink"/>
                <w:noProof/>
              </w:rPr>
              <w:t>4.2.2 Restaurant Listing Wireframe</w:t>
            </w:r>
            <w:r>
              <w:rPr>
                <w:noProof/>
              </w:rPr>
              <w:tab/>
            </w:r>
            <w:r>
              <w:rPr>
                <w:noProof/>
              </w:rPr>
              <w:fldChar w:fldCharType="begin"/>
            </w:r>
            <w:r>
              <w:rPr>
                <w:noProof/>
              </w:rPr>
              <w:instrText xml:space="preserve"> PAGEREF _Toc228732576 \h </w:instrText>
            </w:r>
            <w:r>
              <w:rPr>
                <w:noProof/>
              </w:rPr>
            </w:r>
            <w:r>
              <w:rPr>
                <w:noProof/>
              </w:rPr>
              <w:fldChar w:fldCharType="separate"/>
            </w:r>
            <w:r>
              <w:rPr>
                <w:noProof/>
              </w:rPr>
              <w:t>1</w:t>
            </w:r>
            <w:r>
              <w:rPr>
                <w:noProof/>
              </w:rPr>
              <w:fldChar w:fldCharType="end"/>
            </w:r>
          </w:hyperlink>
        </w:p>
        <w:p w14:paraId="114E27A4" w14:textId="77777777" w:rsidR="003826C2" w:rsidRDefault="003826C2">
          <w:pPr>
            <w:pStyle w:val="TOC3"/>
            <w:tabs>
              <w:tab w:val="right" w:leader="dot" w:pos="9350"/>
            </w:tabs>
            <w:rPr>
              <w:noProof/>
            </w:rPr>
          </w:pPr>
          <w:hyperlink w:anchor="_Toc228732577" w:history="1">
            <w:r w:rsidRPr="007B6664">
              <w:rPr>
                <w:rStyle w:val="Hyperlink"/>
                <w:noProof/>
              </w:rPr>
              <w:t>4.2.3 Checkout Wireframe</w:t>
            </w:r>
            <w:r>
              <w:rPr>
                <w:noProof/>
              </w:rPr>
              <w:tab/>
            </w:r>
            <w:r>
              <w:rPr>
                <w:noProof/>
              </w:rPr>
              <w:fldChar w:fldCharType="begin"/>
            </w:r>
            <w:r>
              <w:rPr>
                <w:noProof/>
              </w:rPr>
              <w:instrText xml:space="preserve"> PAGEREF _Toc228732577 \h </w:instrText>
            </w:r>
            <w:r>
              <w:rPr>
                <w:noProof/>
              </w:rPr>
            </w:r>
            <w:r>
              <w:rPr>
                <w:noProof/>
              </w:rPr>
              <w:fldChar w:fldCharType="separate"/>
            </w:r>
            <w:r>
              <w:rPr>
                <w:noProof/>
              </w:rPr>
              <w:t>1</w:t>
            </w:r>
            <w:r>
              <w:rPr>
                <w:noProof/>
              </w:rPr>
              <w:fldChar w:fldCharType="end"/>
            </w:r>
          </w:hyperlink>
        </w:p>
        <w:p w14:paraId="7E5368D6" w14:textId="77777777" w:rsidR="003826C2" w:rsidRDefault="003826C2">
          <w:pPr>
            <w:pStyle w:val="TOC2"/>
            <w:tabs>
              <w:tab w:val="right" w:leader="dot" w:pos="9350"/>
            </w:tabs>
            <w:rPr>
              <w:noProof/>
            </w:rPr>
          </w:pPr>
          <w:hyperlink w:anchor="_Toc228732578" w:history="1">
            <w:r w:rsidRPr="007B6664">
              <w:rPr>
                <w:rStyle w:val="Hyperlink"/>
                <w:noProof/>
              </w:rPr>
              <w:t>4.3 High-Fidelity Prototype</w:t>
            </w:r>
            <w:r>
              <w:rPr>
                <w:noProof/>
              </w:rPr>
              <w:tab/>
            </w:r>
            <w:r>
              <w:rPr>
                <w:noProof/>
              </w:rPr>
              <w:fldChar w:fldCharType="begin"/>
            </w:r>
            <w:r>
              <w:rPr>
                <w:noProof/>
              </w:rPr>
              <w:instrText xml:space="preserve"> PAGEREF _Toc228732578 \h </w:instrText>
            </w:r>
            <w:r>
              <w:rPr>
                <w:noProof/>
              </w:rPr>
            </w:r>
            <w:r>
              <w:rPr>
                <w:noProof/>
              </w:rPr>
              <w:fldChar w:fldCharType="separate"/>
            </w:r>
            <w:r>
              <w:rPr>
                <w:noProof/>
              </w:rPr>
              <w:t>1</w:t>
            </w:r>
            <w:r>
              <w:rPr>
                <w:noProof/>
              </w:rPr>
              <w:fldChar w:fldCharType="end"/>
            </w:r>
          </w:hyperlink>
        </w:p>
        <w:p w14:paraId="60E9C4AA" w14:textId="77777777" w:rsidR="003826C2" w:rsidRDefault="003826C2">
          <w:pPr>
            <w:pStyle w:val="TOC3"/>
            <w:tabs>
              <w:tab w:val="right" w:leader="dot" w:pos="9350"/>
            </w:tabs>
            <w:rPr>
              <w:noProof/>
            </w:rPr>
          </w:pPr>
          <w:hyperlink w:anchor="_Toc228732579" w:history="1">
            <w:r w:rsidRPr="007B6664">
              <w:rPr>
                <w:rStyle w:val="Hyperlink"/>
                <w:noProof/>
              </w:rPr>
              <w:t>4.3.1 How the Artefacts Connect</w:t>
            </w:r>
            <w:r>
              <w:rPr>
                <w:noProof/>
              </w:rPr>
              <w:tab/>
            </w:r>
            <w:r>
              <w:rPr>
                <w:noProof/>
              </w:rPr>
              <w:fldChar w:fldCharType="begin"/>
            </w:r>
            <w:r>
              <w:rPr>
                <w:noProof/>
              </w:rPr>
              <w:instrText xml:space="preserve"> PAGEREF _Toc228732579 \h </w:instrText>
            </w:r>
            <w:r>
              <w:rPr>
                <w:noProof/>
              </w:rPr>
            </w:r>
            <w:r>
              <w:rPr>
                <w:noProof/>
              </w:rPr>
              <w:fldChar w:fldCharType="separate"/>
            </w:r>
            <w:r>
              <w:rPr>
                <w:noProof/>
              </w:rPr>
              <w:t>1</w:t>
            </w:r>
            <w:r>
              <w:rPr>
                <w:noProof/>
              </w:rPr>
              <w:fldChar w:fldCharType="end"/>
            </w:r>
          </w:hyperlink>
        </w:p>
        <w:p w14:paraId="032A8F65" w14:textId="77777777" w:rsidR="003826C2" w:rsidRDefault="003826C2">
          <w:pPr>
            <w:pStyle w:val="TOC1"/>
            <w:tabs>
              <w:tab w:val="right" w:leader="dot" w:pos="9350"/>
            </w:tabs>
            <w:rPr>
              <w:noProof/>
            </w:rPr>
          </w:pPr>
          <w:hyperlink w:anchor="_Toc228732580" w:history="1">
            <w:r w:rsidRPr="007B6664">
              <w:rPr>
                <w:rStyle w:val="Hyperlink"/>
                <w:noProof/>
              </w:rPr>
              <w:t>5. Conclusion</w:t>
            </w:r>
            <w:r>
              <w:rPr>
                <w:noProof/>
              </w:rPr>
              <w:tab/>
            </w:r>
            <w:r>
              <w:rPr>
                <w:noProof/>
              </w:rPr>
              <w:fldChar w:fldCharType="begin"/>
            </w:r>
            <w:r>
              <w:rPr>
                <w:noProof/>
              </w:rPr>
              <w:instrText xml:space="preserve"> PAGEREF _Toc228732580 \h </w:instrText>
            </w:r>
            <w:r>
              <w:rPr>
                <w:noProof/>
              </w:rPr>
            </w:r>
            <w:r>
              <w:rPr>
                <w:noProof/>
              </w:rPr>
              <w:fldChar w:fldCharType="separate"/>
            </w:r>
            <w:r>
              <w:rPr>
                <w:noProof/>
              </w:rPr>
              <w:t>1</w:t>
            </w:r>
            <w:r>
              <w:rPr>
                <w:noProof/>
              </w:rPr>
              <w:fldChar w:fldCharType="end"/>
            </w:r>
          </w:hyperlink>
        </w:p>
        <w:p w14:paraId="12CBBCCF" w14:textId="77777777" w:rsidR="003826C2" w:rsidRDefault="003826C2">
          <w:pPr>
            <w:pStyle w:val="TOC1"/>
            <w:tabs>
              <w:tab w:val="right" w:leader="dot" w:pos="9350"/>
            </w:tabs>
            <w:rPr>
              <w:noProof/>
            </w:rPr>
          </w:pPr>
          <w:hyperlink w:anchor="_Toc228732581" w:history="1">
            <w:r w:rsidRPr="007B6664">
              <w:rPr>
                <w:rStyle w:val="Hyperlink"/>
                <w:noProof/>
              </w:rPr>
              <w:t>6. References</w:t>
            </w:r>
            <w:r>
              <w:rPr>
                <w:noProof/>
              </w:rPr>
              <w:tab/>
            </w:r>
            <w:r>
              <w:rPr>
                <w:noProof/>
              </w:rPr>
              <w:fldChar w:fldCharType="begin"/>
            </w:r>
            <w:r>
              <w:rPr>
                <w:noProof/>
              </w:rPr>
              <w:instrText xml:space="preserve"> PAGEREF _Toc228732581 \h </w:instrText>
            </w:r>
            <w:r>
              <w:rPr>
                <w:noProof/>
              </w:rPr>
            </w:r>
            <w:r>
              <w:rPr>
                <w:noProof/>
              </w:rPr>
              <w:fldChar w:fldCharType="separate"/>
            </w:r>
            <w:r>
              <w:rPr>
                <w:noProof/>
              </w:rPr>
              <w:t>1</w:t>
            </w:r>
            <w:r>
              <w:rPr>
                <w:noProof/>
              </w:rPr>
              <w:fldChar w:fldCharType="end"/>
            </w:r>
          </w:hyperlink>
        </w:p>
        <w:p w14:paraId="2D16FDA3" w14:textId="77777777" w:rsidR="0040256D" w:rsidRDefault="00000000">
          <w:r>
            <w:fldChar w:fldCharType="end"/>
          </w:r>
        </w:p>
      </w:sdtContent>
    </w:sdt>
    <w:p w14:paraId="660D15AD" w14:textId="77777777" w:rsidR="0040256D" w:rsidRDefault="00000000">
      <w:r>
        <w:br w:type="page"/>
      </w:r>
    </w:p>
    <w:p w14:paraId="1F058848" w14:textId="77777777" w:rsidR="0040256D" w:rsidRDefault="00000000">
      <w:pPr>
        <w:pStyle w:val="Heading1"/>
      </w:pPr>
      <w:bookmarkStart w:id="1" w:name="_Toc228732547"/>
      <w:r>
        <w:lastRenderedPageBreak/>
        <w:t>1. Introduction</w:t>
      </w:r>
      <w:bookmarkEnd w:id="1"/>
    </w:p>
    <w:p w14:paraId="324A045B" w14:textId="77777777" w:rsidR="0040256D" w:rsidRDefault="0040256D">
      <w:pPr>
        <w:pBdr>
          <w:bottom w:val="single" w:sz="8" w:space="1" w:color="E8580C"/>
        </w:pBdr>
        <w:spacing w:after="200"/>
      </w:pPr>
    </w:p>
    <w:p w14:paraId="5C95D480" w14:textId="065D186A" w:rsidR="0040256D" w:rsidRDefault="00000000">
      <w:pPr>
        <w:spacing w:before="60" w:after="160"/>
      </w:pPr>
      <w:r>
        <w:t xml:space="preserve">When I first looked at </w:t>
      </w:r>
      <w:proofErr w:type="spellStart"/>
      <w:r>
        <w:t>MealSwift's</w:t>
      </w:r>
      <w:proofErr w:type="spellEnd"/>
      <w:r>
        <w:t xml:space="preserve"> existing website, my honest reaction was that it felt like it belonged to a different era of the internet. The colours were flat, the navigation made little sense, and on mobile it was barely functional. For a food delivery company trying to compete with the likes of Deliveroo and Uber Eats, that's a serious </w:t>
      </w:r>
      <w:proofErr w:type="gramStart"/>
      <w:r>
        <w:t>problem  and</w:t>
      </w:r>
      <w:proofErr w:type="gramEnd"/>
      <w:r>
        <w:t xml:space="preserve"> it's exactly what this project set out to fix.</w:t>
      </w:r>
    </w:p>
    <w:p w14:paraId="7B060A3D" w14:textId="77777777" w:rsidR="0040256D" w:rsidRDefault="00000000">
      <w:pPr>
        <w:spacing w:before="60" w:after="160"/>
      </w:pPr>
      <w:r>
        <w:t xml:space="preserve">This report documents the full redesign process for </w:t>
      </w:r>
      <w:proofErr w:type="spellStart"/>
      <w:r>
        <w:t>MealSwift's</w:t>
      </w:r>
      <w:proofErr w:type="spellEnd"/>
      <w:r>
        <w:t xml:space="preserve"> digital platform, from the very first mood board sketches right through to a high-fidelity interactive prototype. It covers the thinking behind every major design decision, the research that informed those decisions, and an honest reflection on what worked, what was challenging, and what I'd do differently next time.</w:t>
      </w:r>
    </w:p>
    <w:p w14:paraId="31C3BAE6" w14:textId="77777777" w:rsidR="0040256D" w:rsidRDefault="00000000">
      <w:pPr>
        <w:spacing w:before="60" w:after="160"/>
      </w:pPr>
      <w:r>
        <w:t xml:space="preserve">The brief was clear: </w:t>
      </w:r>
      <w:proofErr w:type="spellStart"/>
      <w:r>
        <w:t>MealSwift</w:t>
      </w:r>
      <w:proofErr w:type="spellEnd"/>
      <w:r>
        <w:t xml:space="preserve"> needed a website that was easier to use, better looking, and </w:t>
      </w:r>
      <w:proofErr w:type="gramStart"/>
      <w:r>
        <w:t>actually functional</w:t>
      </w:r>
      <w:proofErr w:type="gramEnd"/>
      <w:r>
        <w:t xml:space="preserve"> on a phone. Ten specific issues were identified by the client, ranging from the confusing menu structure to the complete absence of real-time order tracking. Each of those problems is addressed in this report, with proposed solutions backed by UX research and design best practice.</w:t>
      </w:r>
    </w:p>
    <w:p w14:paraId="3CE5E365" w14:textId="228FEBFD" w:rsidR="0040256D" w:rsidRDefault="00000000">
      <w:pPr>
        <w:spacing w:before="60" w:after="160"/>
      </w:pPr>
      <w:r>
        <w:t xml:space="preserve">The report is structured in six main sections. After this introduction, Section 2 digs into </w:t>
      </w:r>
      <w:proofErr w:type="spellStart"/>
      <w:r>
        <w:t>MealSwift's</w:t>
      </w:r>
      <w:proofErr w:type="spellEnd"/>
      <w:r>
        <w:t xml:space="preserve"> current issues and the proposed redesign approach. Section 3 looks at responsive </w:t>
      </w:r>
      <w:proofErr w:type="gramStart"/>
      <w:r>
        <w:t>design  why</w:t>
      </w:r>
      <w:proofErr w:type="gramEnd"/>
      <w:r>
        <w:t xml:space="preserve"> it matters so much for e-commerce and what it </w:t>
      </w:r>
      <w:proofErr w:type="gramStart"/>
      <w:r>
        <w:t>actually means</w:t>
      </w:r>
      <w:proofErr w:type="gramEnd"/>
      <w:r>
        <w:t xml:space="preserve"> in practice. Section 4 is the implementation section, where the design artefacts are presented and explained. Section 5 wraps things up with my overall reflections on the project. References follow in Section 6.</w:t>
      </w:r>
    </w:p>
    <w:p w14:paraId="5A516B5D" w14:textId="77777777" w:rsidR="0040256D" w:rsidRDefault="00000000">
      <w:r>
        <w:br w:type="page"/>
      </w:r>
    </w:p>
    <w:p w14:paraId="0090A82E" w14:textId="77777777" w:rsidR="0040256D" w:rsidRDefault="00000000">
      <w:pPr>
        <w:pStyle w:val="Heading1"/>
      </w:pPr>
      <w:bookmarkStart w:id="2" w:name="_Toc228732548"/>
      <w:r>
        <w:lastRenderedPageBreak/>
        <w:t xml:space="preserve">2. </w:t>
      </w:r>
      <w:proofErr w:type="spellStart"/>
      <w:r>
        <w:t>MealSwift</w:t>
      </w:r>
      <w:proofErr w:type="spellEnd"/>
      <w:r>
        <w:t xml:space="preserve"> Website Redesign</w:t>
      </w:r>
      <w:bookmarkEnd w:id="2"/>
    </w:p>
    <w:p w14:paraId="48909493" w14:textId="77777777" w:rsidR="0040256D" w:rsidRDefault="0040256D">
      <w:pPr>
        <w:pBdr>
          <w:bottom w:val="single" w:sz="8" w:space="1" w:color="E8580C"/>
        </w:pBdr>
        <w:spacing w:after="200"/>
      </w:pPr>
    </w:p>
    <w:p w14:paraId="6DA09727" w14:textId="77777777" w:rsidR="0040256D" w:rsidRDefault="00000000">
      <w:pPr>
        <w:pStyle w:val="Heading2"/>
      </w:pPr>
      <w:bookmarkStart w:id="3" w:name="_Toc228732549"/>
      <w:r>
        <w:t>2.1 What's Wrong with the Current Site</w:t>
      </w:r>
      <w:bookmarkEnd w:id="3"/>
    </w:p>
    <w:p w14:paraId="44D3B0F9" w14:textId="52E780B6" w:rsidR="0040256D" w:rsidRDefault="00000000">
      <w:pPr>
        <w:spacing w:before="60" w:after="160"/>
      </w:pPr>
      <w:r>
        <w:t xml:space="preserve">Before designing anything new, I spent time properly auditing what was already there. Some issues were obvious within seconds of landing on the homepage. Others only became clear when I tried to </w:t>
      </w:r>
      <w:proofErr w:type="gramStart"/>
      <w:r>
        <w:t>actually complete</w:t>
      </w:r>
      <w:proofErr w:type="gramEnd"/>
      <w:r>
        <w:t xml:space="preserve"> a task like finding a specific type of restaurant or checking out. Here's what I found.</w:t>
      </w:r>
    </w:p>
    <w:p w14:paraId="08391967" w14:textId="77777777" w:rsidR="0040256D" w:rsidRDefault="00000000">
      <w:pPr>
        <w:pStyle w:val="Heading3"/>
      </w:pPr>
      <w:bookmarkStart w:id="4" w:name="_Toc228732550"/>
      <w:r>
        <w:t>2.1.1 The Navigation Doesn't Make Sense</w:t>
      </w:r>
      <w:bookmarkEnd w:id="4"/>
    </w:p>
    <w:p w14:paraId="119028D6" w14:textId="70A4D486" w:rsidR="0040256D" w:rsidRDefault="00000000">
      <w:pPr>
        <w:spacing w:before="60" w:after="160"/>
      </w:pPr>
      <w:r>
        <w:t xml:space="preserve">This was probably the most immediately frustrating thing about the current site. The menu structure doesn't follow any obvious logic items that users would expect to find together are scattered across different sections, and things like order tracking are buried several clicks deep. Nielsen's heuristic around 'recognition rather than recall' is a helpful frame here [1]: good navigation should let people see where they need to go, not force them to remember where it is. The current </w:t>
      </w:r>
      <w:proofErr w:type="spellStart"/>
      <w:r>
        <w:t>MealSwift</w:t>
      </w:r>
      <w:proofErr w:type="spellEnd"/>
      <w:r>
        <w:t xml:space="preserve"> nav fails that test badly.</w:t>
      </w:r>
    </w:p>
    <w:p w14:paraId="627B57DB" w14:textId="77777777" w:rsidR="0040256D" w:rsidRDefault="00000000">
      <w:pPr>
        <w:pStyle w:val="Heading3"/>
      </w:pPr>
      <w:bookmarkStart w:id="5" w:name="_Toc228732551"/>
      <w:r>
        <w:t>2.1.2 The Visual Design Looks Dated</w:t>
      </w:r>
      <w:bookmarkEnd w:id="5"/>
    </w:p>
    <w:p w14:paraId="30E65CA7" w14:textId="7E7A0FAA" w:rsidR="0040256D" w:rsidRDefault="00000000">
      <w:pPr>
        <w:spacing w:before="60" w:after="160"/>
      </w:pPr>
      <w:r>
        <w:t xml:space="preserve">There's no consistent visual language on the current site. The fonts change between pages, the colour use feels arbitrary, and the overall impression is of a website that was built in pieces by different people who never compared notes. That matters more than it might sound. Research into web credibility consistently shows that users make trust judgements about websites within seconds, and visual design is the biggest factor in those snap decisions [3]. If the site looks untrustworthy, people won't order from </w:t>
      </w:r>
      <w:proofErr w:type="gramStart"/>
      <w:r>
        <w:t>it  end</w:t>
      </w:r>
      <w:proofErr w:type="gramEnd"/>
      <w:r>
        <w:t xml:space="preserve"> of story.</w:t>
      </w:r>
    </w:p>
    <w:p w14:paraId="107D4252" w14:textId="77777777" w:rsidR="0040256D" w:rsidRDefault="00000000">
      <w:pPr>
        <w:pStyle w:val="Heading3"/>
      </w:pPr>
      <w:bookmarkStart w:id="6" w:name="_Toc228732552"/>
      <w:r>
        <w:t>2.1.3 It Doesn't Work Properly on Mobile</w:t>
      </w:r>
      <w:bookmarkEnd w:id="6"/>
    </w:p>
    <w:p w14:paraId="3065FA7D" w14:textId="2BB7D7AF" w:rsidR="0040256D" w:rsidRDefault="00000000">
      <w:pPr>
        <w:spacing w:before="60" w:after="160"/>
      </w:pPr>
      <w:r>
        <w:t xml:space="preserve">I tested the current site on three different </w:t>
      </w:r>
      <w:proofErr w:type="gramStart"/>
      <w:r>
        <w:t>phones</w:t>
      </w:r>
      <w:proofErr w:type="gramEnd"/>
      <w:r>
        <w:t xml:space="preserve"> and it was a mess on all of them. Text overflowed, buttons were too small to tap accurately, and the checkout page was practically unusable. This isn't a minor </w:t>
      </w:r>
      <w:proofErr w:type="gramStart"/>
      <w:r>
        <w:t>inconvenience  over</w:t>
      </w:r>
      <w:proofErr w:type="gramEnd"/>
      <w:r>
        <w:t xml:space="preserve"> 60% of web traffic now comes from mobile devices [4], so a broken mobile experience means a broken experience for </w:t>
      </w:r>
      <w:proofErr w:type="gramStart"/>
      <w:r>
        <w:t>the majority of</w:t>
      </w:r>
      <w:proofErr w:type="gramEnd"/>
      <w:r>
        <w:t xml:space="preserve"> users. It's genuinely surprising that this hasn't been fixed already.</w:t>
      </w:r>
    </w:p>
    <w:p w14:paraId="534757D0" w14:textId="77777777" w:rsidR="0040256D" w:rsidRDefault="00000000">
      <w:pPr>
        <w:pStyle w:val="Heading3"/>
      </w:pPr>
      <w:bookmarkStart w:id="7" w:name="_Toc228732553"/>
      <w:r>
        <w:t>2.1.4 The Menu Information is Thin</w:t>
      </w:r>
      <w:bookmarkEnd w:id="7"/>
    </w:p>
    <w:p w14:paraId="7300AE8F" w14:textId="46DA0FD8" w:rsidR="0040256D" w:rsidRDefault="00000000">
      <w:pPr>
        <w:spacing w:before="60" w:after="160"/>
      </w:pPr>
      <w:r>
        <w:t xml:space="preserve">When I'm deciding what to order, I want to know more than just the name and price of a dish. Does it contain nuts? Is it suitable for vegetarians? How big is a portion? The current </w:t>
      </w:r>
      <w:proofErr w:type="spellStart"/>
      <w:r>
        <w:t>MealSwift</w:t>
      </w:r>
      <w:proofErr w:type="spellEnd"/>
      <w:r>
        <w:t xml:space="preserve"> menus don't answer any of those questions. That's not just a UX </w:t>
      </w:r>
      <w:proofErr w:type="gramStart"/>
      <w:r>
        <w:t>problem  it</w:t>
      </w:r>
      <w:proofErr w:type="gramEnd"/>
      <w:r>
        <w:t xml:space="preserve"> creates real anxiety for users with dietary requirements, who will simply go elsewhere rather than risk ordering something they can't eat.</w:t>
      </w:r>
    </w:p>
    <w:p w14:paraId="7C35A8A5" w14:textId="77777777" w:rsidR="0040256D" w:rsidRDefault="00000000">
      <w:pPr>
        <w:pStyle w:val="Heading3"/>
      </w:pPr>
      <w:bookmarkStart w:id="8" w:name="_Toc228732554"/>
      <w:r>
        <w:t>2.1.5 The Food Photography is Poor</w:t>
      </w:r>
      <w:bookmarkEnd w:id="8"/>
    </w:p>
    <w:p w14:paraId="3193B628" w14:textId="77777777" w:rsidR="0040256D" w:rsidRDefault="00000000">
      <w:pPr>
        <w:spacing w:before="60" w:after="160"/>
      </w:pPr>
      <w:r>
        <w:t xml:space="preserve">Food is a visual category. People eat with their eyes first, which is why every successful food delivery platform invests heavily in photography. The current </w:t>
      </w:r>
      <w:proofErr w:type="spellStart"/>
      <w:r>
        <w:t>MealSwift</w:t>
      </w:r>
      <w:proofErr w:type="spellEnd"/>
      <w:r>
        <w:t xml:space="preserve"> site uses a mix of blurry photos, stock images, and restaurant-supplied pictures of wildly varying quality. It makes the food look unappetising, which directly hurts conversion. Good photography is one of the highest-return investments a food platform can make [5].</w:t>
      </w:r>
    </w:p>
    <w:p w14:paraId="0ABFEBE2" w14:textId="77777777" w:rsidR="0040256D" w:rsidRDefault="00000000">
      <w:pPr>
        <w:pStyle w:val="Heading3"/>
      </w:pPr>
      <w:bookmarkStart w:id="9" w:name="_Toc228732555"/>
      <w:r>
        <w:lastRenderedPageBreak/>
        <w:t>2.1.6 Checkout is More Complicated Than It Needs to Be</w:t>
      </w:r>
      <w:bookmarkEnd w:id="9"/>
    </w:p>
    <w:p w14:paraId="7FC8FE49" w14:textId="7E447CB5" w:rsidR="0040256D" w:rsidRDefault="00000000">
      <w:pPr>
        <w:spacing w:before="60" w:after="160"/>
      </w:pPr>
      <w:r>
        <w:t xml:space="preserve">I counted seven distinct steps between adding an item to the cart and completing a purchase on the current site and that's before accounting for the mandatory account creation, which </w:t>
      </w:r>
      <w:r w:rsidR="003826C2">
        <w:t>often stops many</w:t>
      </w:r>
      <w:r>
        <w:t xml:space="preserve"> users in their tracks. </w:t>
      </w:r>
      <w:proofErr w:type="spellStart"/>
      <w:r>
        <w:t>Baymard</w:t>
      </w:r>
      <w:proofErr w:type="spellEnd"/>
      <w:r>
        <w:t xml:space="preserve"> Institute's research puts forced account registration as responsible for up to 26% of checkout abandonment [6]. That's a huge amount of lost revenue from a problem that's entirely fixable.</w:t>
      </w:r>
    </w:p>
    <w:p w14:paraId="5CD037C5" w14:textId="77777777" w:rsidR="0040256D" w:rsidRDefault="00000000">
      <w:pPr>
        <w:pStyle w:val="Heading3"/>
      </w:pPr>
      <w:bookmarkStart w:id="10" w:name="_Toc228732556"/>
      <w:r>
        <w:t>2.1.7 Every User Gets the Same Homepage</w:t>
      </w:r>
      <w:bookmarkEnd w:id="10"/>
    </w:p>
    <w:p w14:paraId="3AF86725" w14:textId="23099AB0" w:rsidR="0040256D" w:rsidRDefault="00000000">
      <w:pPr>
        <w:spacing w:before="60" w:after="160"/>
      </w:pPr>
      <w:r>
        <w:t xml:space="preserve">Whether you've ordered from </w:t>
      </w:r>
      <w:proofErr w:type="spellStart"/>
      <w:r>
        <w:t>MealSwift</w:t>
      </w:r>
      <w:proofErr w:type="spellEnd"/>
      <w:r>
        <w:t xml:space="preserve"> fifty times or </w:t>
      </w:r>
      <w:proofErr w:type="gramStart"/>
      <w:r>
        <w:t>you've never visited</w:t>
      </w:r>
      <w:proofErr w:type="gramEnd"/>
      <w:r>
        <w:t xml:space="preserve"> before, you see </w:t>
      </w:r>
      <w:proofErr w:type="gramStart"/>
      <w:r>
        <w:t>exactly the same</w:t>
      </w:r>
      <w:proofErr w:type="gramEnd"/>
      <w:r>
        <w:t xml:space="preserve"> homepage. There's no personalisation at all. That's a missed </w:t>
      </w:r>
      <w:proofErr w:type="gramStart"/>
      <w:r>
        <w:t>opportunity  even</w:t>
      </w:r>
      <w:proofErr w:type="gramEnd"/>
      <w:r>
        <w:t xml:space="preserve"> basic recommendation logic, using past orders or browsing behaviour, can make users feel like the platform understands them. McKinsey's research suggests personalisation can lift conversion by 15 to 30% in this kind of context [7]. That's not </w:t>
      </w:r>
      <w:proofErr w:type="gramStart"/>
      <w:r>
        <w:t>marginal  it's</w:t>
      </w:r>
      <w:proofErr w:type="gramEnd"/>
      <w:r>
        <w:t xml:space="preserve"> transformative.</w:t>
      </w:r>
    </w:p>
    <w:p w14:paraId="6699C377" w14:textId="77777777" w:rsidR="0040256D" w:rsidRDefault="00000000">
      <w:pPr>
        <w:pStyle w:val="Heading3"/>
      </w:pPr>
      <w:bookmarkStart w:id="11" w:name="_Toc228732557"/>
      <w:r>
        <w:t>2.1.8 There are Accessibility Failures</w:t>
      </w:r>
      <w:bookmarkEnd w:id="11"/>
    </w:p>
    <w:p w14:paraId="33ECA1F2" w14:textId="4280234F" w:rsidR="0040256D" w:rsidRDefault="00000000">
      <w:pPr>
        <w:spacing w:before="60" w:after="160"/>
      </w:pPr>
      <w:r>
        <w:t xml:space="preserve">Running the current site through an accessibility checker produced a long list of failures. Colour contrast between the body text and background fell below the minimum ratio required by WCAG 2.1. Several images had no alt text. Interactive elements weren't keyboard navigable. These aren't just technical </w:t>
      </w:r>
      <w:proofErr w:type="gramStart"/>
      <w:r>
        <w:t>details  they</w:t>
      </w:r>
      <w:proofErr w:type="gramEnd"/>
      <w:r>
        <w:t xml:space="preserve"> mean a portion of the user base literally cannot use the site. Beyond the ethical dimension, there's a legal one too: these failures put </w:t>
      </w:r>
      <w:proofErr w:type="spellStart"/>
      <w:r>
        <w:t>MealSwift</w:t>
      </w:r>
      <w:proofErr w:type="spellEnd"/>
      <w:r>
        <w:t xml:space="preserve"> at risk under the UK Equality Act 2010 [8].</w:t>
      </w:r>
    </w:p>
    <w:p w14:paraId="180D821B" w14:textId="77777777" w:rsidR="0040256D" w:rsidRDefault="00000000">
      <w:pPr>
        <w:pStyle w:val="Heading3"/>
      </w:pPr>
      <w:bookmarkStart w:id="12" w:name="_Toc228732558"/>
      <w:r>
        <w:t>2.1.9 Reviews Are Almost Invisible</w:t>
      </w:r>
      <w:bookmarkEnd w:id="12"/>
    </w:p>
    <w:p w14:paraId="5944FA55" w14:textId="0C2D197A" w:rsidR="0040256D" w:rsidRDefault="00000000">
      <w:pPr>
        <w:spacing w:before="60" w:after="160"/>
      </w:pPr>
      <w:r>
        <w:t xml:space="preserve">Social proof is enormously powerful in food delivery. When I'm choosing between two similar restaurants, the reviews are often the deciding factor. On the current </w:t>
      </w:r>
      <w:proofErr w:type="spellStart"/>
      <w:r>
        <w:t>MealSwift</w:t>
      </w:r>
      <w:proofErr w:type="spellEnd"/>
      <w:r>
        <w:t xml:space="preserve"> site, reviews are easy to miss they're tucked away and show only an aggregate star rating with no accompanying text. That's not enough. People want to read what other customers </w:t>
      </w:r>
      <w:proofErr w:type="gramStart"/>
      <w:r>
        <w:t>actually said</w:t>
      </w:r>
      <w:proofErr w:type="gramEnd"/>
      <w:r>
        <w:t>, not just see a number out of five [9].</w:t>
      </w:r>
    </w:p>
    <w:p w14:paraId="46447561" w14:textId="77777777" w:rsidR="0040256D" w:rsidRDefault="00000000">
      <w:pPr>
        <w:pStyle w:val="Heading3"/>
      </w:pPr>
      <w:bookmarkStart w:id="13" w:name="_Toc228732559"/>
      <w:r>
        <w:t>2.1.10 The Site is Slow and There's No Order Tracking</w:t>
      </w:r>
      <w:bookmarkEnd w:id="13"/>
    </w:p>
    <w:p w14:paraId="4B57F6A9" w14:textId="13F60C78" w:rsidR="0040256D" w:rsidRDefault="00000000">
      <w:pPr>
        <w:spacing w:before="60" w:after="160"/>
      </w:pPr>
      <w:r>
        <w:t xml:space="preserve">I measured the Largest </w:t>
      </w:r>
      <w:proofErr w:type="spellStart"/>
      <w:r>
        <w:t>Contentful</w:t>
      </w:r>
      <w:proofErr w:type="spellEnd"/>
      <w:r>
        <w:t xml:space="preserve"> Paint on mobile at 5.8 seconds. Google's recommended threshold is 2.5 seconds [10]. That gap is enormous most users will have given up and gone to a competitor before the page even finishes loading. And then, once you do manage to place an order, there's no way to track it. You're left wondering if anything has happened at all. Real-time tracking has become a baseline expectation in food delivery, not a premium feature.</w:t>
      </w:r>
    </w:p>
    <w:p w14:paraId="4C232D3A" w14:textId="77777777" w:rsidR="003826C2" w:rsidRDefault="003826C2">
      <w:pPr>
        <w:pStyle w:val="Heading2"/>
      </w:pPr>
      <w:bookmarkStart w:id="14" w:name="_Toc228732560"/>
    </w:p>
    <w:p w14:paraId="75C3C56B" w14:textId="77777777" w:rsidR="003826C2" w:rsidRDefault="003826C2">
      <w:pPr>
        <w:pStyle w:val="Heading2"/>
      </w:pPr>
    </w:p>
    <w:p w14:paraId="3E469A95" w14:textId="77777777" w:rsidR="003826C2" w:rsidRDefault="003826C2">
      <w:pPr>
        <w:pStyle w:val="Heading2"/>
      </w:pPr>
    </w:p>
    <w:p w14:paraId="17A362FB" w14:textId="77777777" w:rsidR="003826C2" w:rsidRDefault="003826C2">
      <w:pPr>
        <w:pStyle w:val="Heading2"/>
      </w:pPr>
    </w:p>
    <w:p w14:paraId="4150E2AB" w14:textId="77777777" w:rsidR="003826C2" w:rsidRDefault="003826C2">
      <w:pPr>
        <w:pStyle w:val="Heading2"/>
      </w:pPr>
    </w:p>
    <w:p w14:paraId="089E84DE" w14:textId="7218ED34" w:rsidR="0040256D" w:rsidRDefault="00000000">
      <w:pPr>
        <w:pStyle w:val="Heading2"/>
      </w:pPr>
      <w:r>
        <w:lastRenderedPageBreak/>
        <w:t>2.2 Summary: Issues and Proposed Solutions</w:t>
      </w:r>
      <w:bookmarkEnd w:id="14"/>
    </w:p>
    <w:p w14:paraId="445BF976" w14:textId="77777777" w:rsidR="0040256D" w:rsidRDefault="00000000">
      <w:pPr>
        <w:spacing w:before="60" w:after="160"/>
      </w:pPr>
      <w:r>
        <w:t>The table below maps each problem to the design solution I've proposed, along with the evidence or principle behind that solution.</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120"/>
        <w:gridCol w:w="3120"/>
        <w:gridCol w:w="3120"/>
      </w:tblGrid>
      <w:tr w:rsidR="0040256D" w14:paraId="1B36B482" w14:textId="77777777">
        <w:tblPrEx>
          <w:tblCellMar>
            <w:top w:w="0" w:type="dxa"/>
            <w:bottom w:w="0" w:type="dxa"/>
          </w:tblCellMar>
        </w:tblPrEx>
        <w:tc>
          <w:tcPr>
            <w:tcW w:w="3120" w:type="dxa"/>
            <w:tcBorders>
              <w:top w:val="single" w:sz="1" w:space="0" w:color="D0D0E0"/>
              <w:left w:val="single" w:sz="1" w:space="0" w:color="D0D0E0"/>
              <w:bottom w:val="single" w:sz="1" w:space="0" w:color="D0D0E0"/>
              <w:right w:val="single" w:sz="1" w:space="0" w:color="D0D0E0"/>
            </w:tcBorders>
            <w:shd w:val="clear" w:color="auto" w:fill="1A1A2E"/>
            <w:tcMar>
              <w:top w:w="100" w:type="dxa"/>
              <w:left w:w="140" w:type="dxa"/>
              <w:bottom w:w="100" w:type="dxa"/>
              <w:right w:w="140" w:type="dxa"/>
            </w:tcMar>
          </w:tcPr>
          <w:p w14:paraId="177E0248" w14:textId="77777777" w:rsidR="0040256D" w:rsidRDefault="00000000">
            <w:r>
              <w:rPr>
                <w:b/>
                <w:bCs/>
                <w:color w:val="FFFFFF"/>
              </w:rPr>
              <w:t>Current Problem</w:t>
            </w:r>
          </w:p>
        </w:tc>
        <w:tc>
          <w:tcPr>
            <w:tcW w:w="3120" w:type="dxa"/>
            <w:tcBorders>
              <w:top w:val="single" w:sz="1" w:space="0" w:color="D0D0E0"/>
              <w:left w:val="single" w:sz="1" w:space="0" w:color="D0D0E0"/>
              <w:bottom w:val="single" w:sz="1" w:space="0" w:color="D0D0E0"/>
              <w:right w:val="single" w:sz="1" w:space="0" w:color="D0D0E0"/>
            </w:tcBorders>
            <w:shd w:val="clear" w:color="auto" w:fill="1A1A2E"/>
            <w:tcMar>
              <w:top w:w="100" w:type="dxa"/>
              <w:left w:w="140" w:type="dxa"/>
              <w:bottom w:w="100" w:type="dxa"/>
              <w:right w:w="140" w:type="dxa"/>
            </w:tcMar>
          </w:tcPr>
          <w:p w14:paraId="582A3289" w14:textId="77777777" w:rsidR="0040256D" w:rsidRDefault="00000000">
            <w:r>
              <w:rPr>
                <w:b/>
                <w:bCs/>
                <w:color w:val="FFFFFF"/>
              </w:rPr>
              <w:t>What I'm Proposing</w:t>
            </w:r>
          </w:p>
        </w:tc>
        <w:tc>
          <w:tcPr>
            <w:tcW w:w="3120" w:type="dxa"/>
            <w:tcBorders>
              <w:top w:val="single" w:sz="1" w:space="0" w:color="D0D0E0"/>
              <w:left w:val="single" w:sz="1" w:space="0" w:color="D0D0E0"/>
              <w:bottom w:val="single" w:sz="1" w:space="0" w:color="D0D0E0"/>
              <w:right w:val="single" w:sz="1" w:space="0" w:color="D0D0E0"/>
            </w:tcBorders>
            <w:shd w:val="clear" w:color="auto" w:fill="1A1A2E"/>
            <w:tcMar>
              <w:top w:w="100" w:type="dxa"/>
              <w:left w:w="140" w:type="dxa"/>
              <w:bottom w:w="100" w:type="dxa"/>
              <w:right w:w="140" w:type="dxa"/>
            </w:tcMar>
          </w:tcPr>
          <w:p w14:paraId="65E19C51" w14:textId="77777777" w:rsidR="0040256D" w:rsidRDefault="00000000">
            <w:r>
              <w:rPr>
                <w:b/>
                <w:bCs/>
                <w:color w:val="FFFFFF"/>
              </w:rPr>
              <w:t>Why / Evidence</w:t>
            </w:r>
          </w:p>
        </w:tc>
      </w:tr>
      <w:tr w:rsidR="0040256D" w14:paraId="62CD0C90" w14:textId="77777777">
        <w:tblPrEx>
          <w:tblCellMar>
            <w:top w:w="0" w:type="dxa"/>
            <w:bottom w:w="0" w:type="dxa"/>
          </w:tblCellMar>
        </w:tblPrEx>
        <w:tc>
          <w:tcPr>
            <w:tcW w:w="3120" w:type="dxa"/>
            <w:tcBorders>
              <w:top w:val="single" w:sz="1" w:space="0" w:color="D0D0E0"/>
              <w:left w:val="single" w:sz="1" w:space="0" w:color="D0D0E0"/>
              <w:bottom w:val="single" w:sz="1" w:space="0" w:color="D0D0E0"/>
              <w:right w:val="single" w:sz="1" w:space="0" w:color="D0D0E0"/>
            </w:tcBorders>
            <w:shd w:val="clear" w:color="auto" w:fill="F2F2F7"/>
            <w:tcMar>
              <w:top w:w="100" w:type="dxa"/>
              <w:left w:w="140" w:type="dxa"/>
              <w:bottom w:w="100" w:type="dxa"/>
              <w:right w:w="140" w:type="dxa"/>
            </w:tcMar>
          </w:tcPr>
          <w:p w14:paraId="1CB793FB" w14:textId="77777777" w:rsidR="0040256D" w:rsidRDefault="00000000">
            <w:r>
              <w:rPr>
                <w:b/>
                <w:bCs/>
              </w:rPr>
              <w:t>Confusing navigation</w:t>
            </w:r>
          </w:p>
        </w:tc>
        <w:tc>
          <w:tcPr>
            <w:tcW w:w="3120" w:type="dxa"/>
            <w:tcBorders>
              <w:top w:val="single" w:sz="1" w:space="0" w:color="D0D0E0"/>
              <w:left w:val="single" w:sz="1" w:space="0" w:color="D0D0E0"/>
              <w:bottom w:val="single" w:sz="1" w:space="0" w:color="D0D0E0"/>
              <w:right w:val="single" w:sz="1" w:space="0" w:color="D0D0E0"/>
            </w:tcBorders>
            <w:shd w:val="clear" w:color="auto" w:fill="FFFFFF"/>
            <w:tcMar>
              <w:top w:w="100" w:type="dxa"/>
              <w:left w:w="140" w:type="dxa"/>
              <w:bottom w:w="100" w:type="dxa"/>
              <w:right w:w="140" w:type="dxa"/>
            </w:tcMar>
          </w:tcPr>
          <w:p w14:paraId="49B4B2DD" w14:textId="77777777" w:rsidR="0040256D" w:rsidRDefault="00000000">
            <w:r>
              <w:t>Simplified mega-nav with predictive search and persistent category tabs</w:t>
            </w:r>
          </w:p>
        </w:tc>
        <w:tc>
          <w:tcPr>
            <w:tcW w:w="3120" w:type="dxa"/>
            <w:tcBorders>
              <w:top w:val="single" w:sz="1" w:space="0" w:color="D0D0E0"/>
              <w:left w:val="single" w:sz="1" w:space="0" w:color="D0D0E0"/>
              <w:bottom w:val="single" w:sz="1" w:space="0" w:color="D0D0E0"/>
              <w:right w:val="single" w:sz="1" w:space="0" w:color="D0D0E0"/>
            </w:tcBorders>
            <w:shd w:val="clear" w:color="auto" w:fill="FFFFFF"/>
            <w:tcMar>
              <w:top w:w="100" w:type="dxa"/>
              <w:left w:w="140" w:type="dxa"/>
              <w:bottom w:w="100" w:type="dxa"/>
              <w:right w:w="140" w:type="dxa"/>
            </w:tcMar>
          </w:tcPr>
          <w:p w14:paraId="343EA858" w14:textId="77777777" w:rsidR="0040256D" w:rsidRDefault="00000000">
            <w:r>
              <w:t>Nielsen's Heuristics [1]</w:t>
            </w:r>
          </w:p>
        </w:tc>
      </w:tr>
      <w:tr w:rsidR="0040256D" w14:paraId="05521DD0" w14:textId="77777777">
        <w:tblPrEx>
          <w:tblCellMar>
            <w:top w:w="0" w:type="dxa"/>
            <w:bottom w:w="0" w:type="dxa"/>
          </w:tblCellMar>
        </w:tblPrEx>
        <w:tc>
          <w:tcPr>
            <w:tcW w:w="3120" w:type="dxa"/>
            <w:tcBorders>
              <w:top w:val="single" w:sz="1" w:space="0" w:color="D0D0E0"/>
              <w:left w:val="single" w:sz="1" w:space="0" w:color="D0D0E0"/>
              <w:bottom w:val="single" w:sz="1" w:space="0" w:color="D0D0E0"/>
              <w:right w:val="single" w:sz="1" w:space="0" w:color="D0D0E0"/>
            </w:tcBorders>
            <w:shd w:val="clear" w:color="auto" w:fill="F2F2F7"/>
            <w:tcMar>
              <w:top w:w="100" w:type="dxa"/>
              <w:left w:w="140" w:type="dxa"/>
              <w:bottom w:w="100" w:type="dxa"/>
              <w:right w:w="140" w:type="dxa"/>
            </w:tcMar>
          </w:tcPr>
          <w:p w14:paraId="6F67CCEC" w14:textId="77777777" w:rsidR="0040256D" w:rsidRDefault="00000000">
            <w:r>
              <w:rPr>
                <w:b/>
                <w:bCs/>
              </w:rPr>
              <w:t>Outdated visual design</w:t>
            </w:r>
          </w:p>
        </w:tc>
        <w:tc>
          <w:tcPr>
            <w:tcW w:w="3120" w:type="dxa"/>
            <w:tcBorders>
              <w:top w:val="single" w:sz="1" w:space="0" w:color="D0D0E0"/>
              <w:left w:val="single" w:sz="1" w:space="0" w:color="D0D0E0"/>
              <w:bottom w:val="single" w:sz="1" w:space="0" w:color="D0D0E0"/>
              <w:right w:val="single" w:sz="1" w:space="0" w:color="D0D0E0"/>
            </w:tcBorders>
            <w:shd w:val="clear" w:color="auto" w:fill="FFFFFF"/>
            <w:tcMar>
              <w:top w:w="100" w:type="dxa"/>
              <w:left w:w="140" w:type="dxa"/>
              <w:bottom w:w="100" w:type="dxa"/>
              <w:right w:w="140" w:type="dxa"/>
            </w:tcMar>
          </w:tcPr>
          <w:p w14:paraId="7C2D670D" w14:textId="77777777" w:rsidR="0040256D" w:rsidRDefault="00000000">
            <w:r>
              <w:t>New design system: consistent typography, colour palette, component library</w:t>
            </w:r>
          </w:p>
        </w:tc>
        <w:tc>
          <w:tcPr>
            <w:tcW w:w="3120" w:type="dxa"/>
            <w:tcBorders>
              <w:top w:val="single" w:sz="1" w:space="0" w:color="D0D0E0"/>
              <w:left w:val="single" w:sz="1" w:space="0" w:color="D0D0E0"/>
              <w:bottom w:val="single" w:sz="1" w:space="0" w:color="D0D0E0"/>
              <w:right w:val="single" w:sz="1" w:space="0" w:color="D0D0E0"/>
            </w:tcBorders>
            <w:shd w:val="clear" w:color="auto" w:fill="FFFFFF"/>
            <w:tcMar>
              <w:top w:w="100" w:type="dxa"/>
              <w:left w:w="140" w:type="dxa"/>
              <w:bottom w:w="100" w:type="dxa"/>
              <w:right w:w="140" w:type="dxa"/>
            </w:tcMar>
          </w:tcPr>
          <w:p w14:paraId="74D75E86" w14:textId="77777777" w:rsidR="0040256D" w:rsidRDefault="00000000">
            <w:r>
              <w:t>Web credibility research [3]</w:t>
            </w:r>
          </w:p>
        </w:tc>
      </w:tr>
      <w:tr w:rsidR="0040256D" w14:paraId="02ED3451" w14:textId="77777777">
        <w:tblPrEx>
          <w:tblCellMar>
            <w:top w:w="0" w:type="dxa"/>
            <w:bottom w:w="0" w:type="dxa"/>
          </w:tblCellMar>
        </w:tblPrEx>
        <w:tc>
          <w:tcPr>
            <w:tcW w:w="3120" w:type="dxa"/>
            <w:tcBorders>
              <w:top w:val="single" w:sz="1" w:space="0" w:color="D0D0E0"/>
              <w:left w:val="single" w:sz="1" w:space="0" w:color="D0D0E0"/>
              <w:bottom w:val="single" w:sz="1" w:space="0" w:color="D0D0E0"/>
              <w:right w:val="single" w:sz="1" w:space="0" w:color="D0D0E0"/>
            </w:tcBorders>
            <w:shd w:val="clear" w:color="auto" w:fill="F2F2F7"/>
            <w:tcMar>
              <w:top w:w="100" w:type="dxa"/>
              <w:left w:w="140" w:type="dxa"/>
              <w:bottom w:w="100" w:type="dxa"/>
              <w:right w:w="140" w:type="dxa"/>
            </w:tcMar>
          </w:tcPr>
          <w:p w14:paraId="3A4E7407" w14:textId="77777777" w:rsidR="0040256D" w:rsidRDefault="00000000">
            <w:r>
              <w:rPr>
                <w:b/>
                <w:bCs/>
              </w:rPr>
              <w:t>Broken mobile layout</w:t>
            </w:r>
          </w:p>
        </w:tc>
        <w:tc>
          <w:tcPr>
            <w:tcW w:w="3120" w:type="dxa"/>
            <w:tcBorders>
              <w:top w:val="single" w:sz="1" w:space="0" w:color="D0D0E0"/>
              <w:left w:val="single" w:sz="1" w:space="0" w:color="D0D0E0"/>
              <w:bottom w:val="single" w:sz="1" w:space="0" w:color="D0D0E0"/>
              <w:right w:val="single" w:sz="1" w:space="0" w:color="D0D0E0"/>
            </w:tcBorders>
            <w:shd w:val="clear" w:color="auto" w:fill="FFFFFF"/>
            <w:tcMar>
              <w:top w:w="100" w:type="dxa"/>
              <w:left w:w="140" w:type="dxa"/>
              <w:bottom w:w="100" w:type="dxa"/>
              <w:right w:w="140" w:type="dxa"/>
            </w:tcMar>
          </w:tcPr>
          <w:p w14:paraId="6EC6049C" w14:textId="77777777" w:rsidR="0040256D" w:rsidRDefault="00000000">
            <w:r>
              <w:t>Mobile-first CSS grid, breakpoints at 360px / 768px / 1200px</w:t>
            </w:r>
          </w:p>
        </w:tc>
        <w:tc>
          <w:tcPr>
            <w:tcW w:w="3120" w:type="dxa"/>
            <w:tcBorders>
              <w:top w:val="single" w:sz="1" w:space="0" w:color="D0D0E0"/>
              <w:left w:val="single" w:sz="1" w:space="0" w:color="D0D0E0"/>
              <w:bottom w:val="single" w:sz="1" w:space="0" w:color="D0D0E0"/>
              <w:right w:val="single" w:sz="1" w:space="0" w:color="D0D0E0"/>
            </w:tcBorders>
            <w:shd w:val="clear" w:color="auto" w:fill="FFFFFF"/>
            <w:tcMar>
              <w:top w:w="100" w:type="dxa"/>
              <w:left w:w="140" w:type="dxa"/>
              <w:bottom w:w="100" w:type="dxa"/>
              <w:right w:w="140" w:type="dxa"/>
            </w:tcMar>
          </w:tcPr>
          <w:p w14:paraId="3DABCD3B" w14:textId="77777777" w:rsidR="0040256D" w:rsidRDefault="00000000">
            <w:r>
              <w:t>Mobile traffic data [4]</w:t>
            </w:r>
          </w:p>
        </w:tc>
      </w:tr>
      <w:tr w:rsidR="0040256D" w14:paraId="67592F96" w14:textId="77777777">
        <w:tblPrEx>
          <w:tblCellMar>
            <w:top w:w="0" w:type="dxa"/>
            <w:bottom w:w="0" w:type="dxa"/>
          </w:tblCellMar>
        </w:tblPrEx>
        <w:tc>
          <w:tcPr>
            <w:tcW w:w="3120" w:type="dxa"/>
            <w:tcBorders>
              <w:top w:val="single" w:sz="1" w:space="0" w:color="D0D0E0"/>
              <w:left w:val="single" w:sz="1" w:space="0" w:color="D0D0E0"/>
              <w:bottom w:val="single" w:sz="1" w:space="0" w:color="D0D0E0"/>
              <w:right w:val="single" w:sz="1" w:space="0" w:color="D0D0E0"/>
            </w:tcBorders>
            <w:shd w:val="clear" w:color="auto" w:fill="F2F2F7"/>
            <w:tcMar>
              <w:top w:w="100" w:type="dxa"/>
              <w:left w:w="140" w:type="dxa"/>
              <w:bottom w:w="100" w:type="dxa"/>
              <w:right w:w="140" w:type="dxa"/>
            </w:tcMar>
          </w:tcPr>
          <w:p w14:paraId="60FCBFC5" w14:textId="77777777" w:rsidR="0040256D" w:rsidRDefault="00000000">
            <w:r>
              <w:rPr>
                <w:b/>
                <w:bCs/>
              </w:rPr>
              <w:t>Thin menu information</w:t>
            </w:r>
          </w:p>
        </w:tc>
        <w:tc>
          <w:tcPr>
            <w:tcW w:w="3120" w:type="dxa"/>
            <w:tcBorders>
              <w:top w:val="single" w:sz="1" w:space="0" w:color="D0D0E0"/>
              <w:left w:val="single" w:sz="1" w:space="0" w:color="D0D0E0"/>
              <w:bottom w:val="single" w:sz="1" w:space="0" w:color="D0D0E0"/>
              <w:right w:val="single" w:sz="1" w:space="0" w:color="D0D0E0"/>
            </w:tcBorders>
            <w:shd w:val="clear" w:color="auto" w:fill="FFFFFF"/>
            <w:tcMar>
              <w:top w:w="100" w:type="dxa"/>
              <w:left w:w="140" w:type="dxa"/>
              <w:bottom w:w="100" w:type="dxa"/>
              <w:right w:w="140" w:type="dxa"/>
            </w:tcMar>
          </w:tcPr>
          <w:p w14:paraId="5B55D92F" w14:textId="77777777" w:rsidR="0040256D" w:rsidRDefault="00000000">
            <w:r>
              <w:t>Rich menu cards with allergens, calories, dietary badges</w:t>
            </w:r>
          </w:p>
        </w:tc>
        <w:tc>
          <w:tcPr>
            <w:tcW w:w="3120" w:type="dxa"/>
            <w:tcBorders>
              <w:top w:val="single" w:sz="1" w:space="0" w:color="D0D0E0"/>
              <w:left w:val="single" w:sz="1" w:space="0" w:color="D0D0E0"/>
              <w:bottom w:val="single" w:sz="1" w:space="0" w:color="D0D0E0"/>
              <w:right w:val="single" w:sz="1" w:space="0" w:color="D0D0E0"/>
            </w:tcBorders>
            <w:shd w:val="clear" w:color="auto" w:fill="FFFFFF"/>
            <w:tcMar>
              <w:top w:w="100" w:type="dxa"/>
              <w:left w:w="140" w:type="dxa"/>
              <w:bottom w:w="100" w:type="dxa"/>
              <w:right w:w="140" w:type="dxa"/>
            </w:tcMar>
          </w:tcPr>
          <w:p w14:paraId="0779D125" w14:textId="77777777" w:rsidR="0040256D" w:rsidRDefault="00000000">
            <w:r>
              <w:t>Information architecture [11]</w:t>
            </w:r>
          </w:p>
        </w:tc>
      </w:tr>
      <w:tr w:rsidR="0040256D" w14:paraId="2075EFA3" w14:textId="77777777">
        <w:tblPrEx>
          <w:tblCellMar>
            <w:top w:w="0" w:type="dxa"/>
            <w:bottom w:w="0" w:type="dxa"/>
          </w:tblCellMar>
        </w:tblPrEx>
        <w:tc>
          <w:tcPr>
            <w:tcW w:w="3120" w:type="dxa"/>
            <w:tcBorders>
              <w:top w:val="single" w:sz="1" w:space="0" w:color="D0D0E0"/>
              <w:left w:val="single" w:sz="1" w:space="0" w:color="D0D0E0"/>
              <w:bottom w:val="single" w:sz="1" w:space="0" w:color="D0D0E0"/>
              <w:right w:val="single" w:sz="1" w:space="0" w:color="D0D0E0"/>
            </w:tcBorders>
            <w:shd w:val="clear" w:color="auto" w:fill="F2F2F7"/>
            <w:tcMar>
              <w:top w:w="100" w:type="dxa"/>
              <w:left w:w="140" w:type="dxa"/>
              <w:bottom w:w="100" w:type="dxa"/>
              <w:right w:w="140" w:type="dxa"/>
            </w:tcMar>
          </w:tcPr>
          <w:p w14:paraId="638381B4" w14:textId="77777777" w:rsidR="0040256D" w:rsidRDefault="00000000">
            <w:r>
              <w:rPr>
                <w:b/>
                <w:bCs/>
              </w:rPr>
              <w:t>Poor photography</w:t>
            </w:r>
          </w:p>
        </w:tc>
        <w:tc>
          <w:tcPr>
            <w:tcW w:w="3120" w:type="dxa"/>
            <w:tcBorders>
              <w:top w:val="single" w:sz="1" w:space="0" w:color="D0D0E0"/>
              <w:left w:val="single" w:sz="1" w:space="0" w:color="D0D0E0"/>
              <w:bottom w:val="single" w:sz="1" w:space="0" w:color="D0D0E0"/>
              <w:right w:val="single" w:sz="1" w:space="0" w:color="D0D0E0"/>
            </w:tcBorders>
            <w:shd w:val="clear" w:color="auto" w:fill="FFFFFF"/>
            <w:tcMar>
              <w:top w:w="100" w:type="dxa"/>
              <w:left w:w="140" w:type="dxa"/>
              <w:bottom w:w="100" w:type="dxa"/>
              <w:right w:w="140" w:type="dxa"/>
            </w:tcMar>
          </w:tcPr>
          <w:p w14:paraId="4713CC07" w14:textId="77777777" w:rsidR="0040256D" w:rsidRDefault="00000000">
            <w:r>
              <w:t xml:space="preserve">Professional food photography, </w:t>
            </w:r>
            <w:proofErr w:type="spellStart"/>
            <w:r>
              <w:t>WebP</w:t>
            </w:r>
            <w:proofErr w:type="spellEnd"/>
            <w:r>
              <w:t xml:space="preserve"> format, lazy loading</w:t>
            </w:r>
          </w:p>
        </w:tc>
        <w:tc>
          <w:tcPr>
            <w:tcW w:w="3120" w:type="dxa"/>
            <w:tcBorders>
              <w:top w:val="single" w:sz="1" w:space="0" w:color="D0D0E0"/>
              <w:left w:val="single" w:sz="1" w:space="0" w:color="D0D0E0"/>
              <w:bottom w:val="single" w:sz="1" w:space="0" w:color="D0D0E0"/>
              <w:right w:val="single" w:sz="1" w:space="0" w:color="D0D0E0"/>
            </w:tcBorders>
            <w:shd w:val="clear" w:color="auto" w:fill="FFFFFF"/>
            <w:tcMar>
              <w:top w:w="100" w:type="dxa"/>
              <w:left w:w="140" w:type="dxa"/>
              <w:bottom w:w="100" w:type="dxa"/>
              <w:right w:w="140" w:type="dxa"/>
            </w:tcMar>
          </w:tcPr>
          <w:p w14:paraId="5D870920" w14:textId="77777777" w:rsidR="0040256D" w:rsidRDefault="00000000">
            <w:r>
              <w:t>Visual conversion research [5]</w:t>
            </w:r>
          </w:p>
        </w:tc>
      </w:tr>
      <w:tr w:rsidR="0040256D" w14:paraId="0DA8A750" w14:textId="77777777">
        <w:tblPrEx>
          <w:tblCellMar>
            <w:top w:w="0" w:type="dxa"/>
            <w:bottom w:w="0" w:type="dxa"/>
          </w:tblCellMar>
        </w:tblPrEx>
        <w:tc>
          <w:tcPr>
            <w:tcW w:w="3120" w:type="dxa"/>
            <w:tcBorders>
              <w:top w:val="single" w:sz="1" w:space="0" w:color="D0D0E0"/>
              <w:left w:val="single" w:sz="1" w:space="0" w:color="D0D0E0"/>
              <w:bottom w:val="single" w:sz="1" w:space="0" w:color="D0D0E0"/>
              <w:right w:val="single" w:sz="1" w:space="0" w:color="D0D0E0"/>
            </w:tcBorders>
            <w:shd w:val="clear" w:color="auto" w:fill="F2F2F7"/>
            <w:tcMar>
              <w:top w:w="100" w:type="dxa"/>
              <w:left w:w="140" w:type="dxa"/>
              <w:bottom w:w="100" w:type="dxa"/>
              <w:right w:w="140" w:type="dxa"/>
            </w:tcMar>
          </w:tcPr>
          <w:p w14:paraId="6776FFFA" w14:textId="77777777" w:rsidR="0040256D" w:rsidRDefault="00000000">
            <w:r>
              <w:rPr>
                <w:b/>
                <w:bCs/>
              </w:rPr>
              <w:t>Overcomplicated checkout</w:t>
            </w:r>
          </w:p>
        </w:tc>
        <w:tc>
          <w:tcPr>
            <w:tcW w:w="3120" w:type="dxa"/>
            <w:tcBorders>
              <w:top w:val="single" w:sz="1" w:space="0" w:color="D0D0E0"/>
              <w:left w:val="single" w:sz="1" w:space="0" w:color="D0D0E0"/>
              <w:bottom w:val="single" w:sz="1" w:space="0" w:color="D0D0E0"/>
              <w:right w:val="single" w:sz="1" w:space="0" w:color="D0D0E0"/>
            </w:tcBorders>
            <w:shd w:val="clear" w:color="auto" w:fill="FFFFFF"/>
            <w:tcMar>
              <w:top w:w="100" w:type="dxa"/>
              <w:left w:w="140" w:type="dxa"/>
              <w:bottom w:w="100" w:type="dxa"/>
              <w:right w:w="140" w:type="dxa"/>
            </w:tcMar>
          </w:tcPr>
          <w:p w14:paraId="5B4709C3" w14:textId="77777777" w:rsidR="0040256D" w:rsidRDefault="00000000">
            <w:r>
              <w:t>Guest checkout, 3-step funnel, inline validation, digital wallet support</w:t>
            </w:r>
          </w:p>
        </w:tc>
        <w:tc>
          <w:tcPr>
            <w:tcW w:w="3120" w:type="dxa"/>
            <w:tcBorders>
              <w:top w:val="single" w:sz="1" w:space="0" w:color="D0D0E0"/>
              <w:left w:val="single" w:sz="1" w:space="0" w:color="D0D0E0"/>
              <w:bottom w:val="single" w:sz="1" w:space="0" w:color="D0D0E0"/>
              <w:right w:val="single" w:sz="1" w:space="0" w:color="D0D0E0"/>
            </w:tcBorders>
            <w:shd w:val="clear" w:color="auto" w:fill="FFFFFF"/>
            <w:tcMar>
              <w:top w:w="100" w:type="dxa"/>
              <w:left w:w="140" w:type="dxa"/>
              <w:bottom w:w="100" w:type="dxa"/>
              <w:right w:w="140" w:type="dxa"/>
            </w:tcMar>
          </w:tcPr>
          <w:p w14:paraId="4F4E65EA" w14:textId="77777777" w:rsidR="0040256D" w:rsidRDefault="00000000">
            <w:proofErr w:type="spellStart"/>
            <w:r>
              <w:t>Baymard</w:t>
            </w:r>
            <w:proofErr w:type="spellEnd"/>
            <w:r>
              <w:t xml:space="preserve"> Institute [6]</w:t>
            </w:r>
          </w:p>
        </w:tc>
      </w:tr>
      <w:tr w:rsidR="0040256D" w14:paraId="53709163" w14:textId="77777777">
        <w:tblPrEx>
          <w:tblCellMar>
            <w:top w:w="0" w:type="dxa"/>
            <w:bottom w:w="0" w:type="dxa"/>
          </w:tblCellMar>
        </w:tblPrEx>
        <w:tc>
          <w:tcPr>
            <w:tcW w:w="3120" w:type="dxa"/>
            <w:tcBorders>
              <w:top w:val="single" w:sz="1" w:space="0" w:color="D0D0E0"/>
              <w:left w:val="single" w:sz="1" w:space="0" w:color="D0D0E0"/>
              <w:bottom w:val="single" w:sz="1" w:space="0" w:color="D0D0E0"/>
              <w:right w:val="single" w:sz="1" w:space="0" w:color="D0D0E0"/>
            </w:tcBorders>
            <w:shd w:val="clear" w:color="auto" w:fill="F2F2F7"/>
            <w:tcMar>
              <w:top w:w="100" w:type="dxa"/>
              <w:left w:w="140" w:type="dxa"/>
              <w:bottom w:w="100" w:type="dxa"/>
              <w:right w:w="140" w:type="dxa"/>
            </w:tcMar>
          </w:tcPr>
          <w:p w14:paraId="1A2771B8" w14:textId="77777777" w:rsidR="0040256D" w:rsidRDefault="00000000">
            <w:r>
              <w:rPr>
                <w:b/>
                <w:bCs/>
              </w:rPr>
              <w:t>No personalisation</w:t>
            </w:r>
          </w:p>
        </w:tc>
        <w:tc>
          <w:tcPr>
            <w:tcW w:w="3120" w:type="dxa"/>
            <w:tcBorders>
              <w:top w:val="single" w:sz="1" w:space="0" w:color="D0D0E0"/>
              <w:left w:val="single" w:sz="1" w:space="0" w:color="D0D0E0"/>
              <w:bottom w:val="single" w:sz="1" w:space="0" w:color="D0D0E0"/>
              <w:right w:val="single" w:sz="1" w:space="0" w:color="D0D0E0"/>
            </w:tcBorders>
            <w:shd w:val="clear" w:color="auto" w:fill="FFFFFF"/>
            <w:tcMar>
              <w:top w:w="100" w:type="dxa"/>
              <w:left w:w="140" w:type="dxa"/>
              <w:bottom w:w="100" w:type="dxa"/>
              <w:right w:w="140" w:type="dxa"/>
            </w:tcMar>
          </w:tcPr>
          <w:p w14:paraId="76426885" w14:textId="77777777" w:rsidR="0040256D" w:rsidRDefault="00000000">
            <w:r>
              <w:t>Preference onboarding, order-history recommendations</w:t>
            </w:r>
          </w:p>
        </w:tc>
        <w:tc>
          <w:tcPr>
            <w:tcW w:w="3120" w:type="dxa"/>
            <w:tcBorders>
              <w:top w:val="single" w:sz="1" w:space="0" w:color="D0D0E0"/>
              <w:left w:val="single" w:sz="1" w:space="0" w:color="D0D0E0"/>
              <w:bottom w:val="single" w:sz="1" w:space="0" w:color="D0D0E0"/>
              <w:right w:val="single" w:sz="1" w:space="0" w:color="D0D0E0"/>
            </w:tcBorders>
            <w:shd w:val="clear" w:color="auto" w:fill="FFFFFF"/>
            <w:tcMar>
              <w:top w:w="100" w:type="dxa"/>
              <w:left w:w="140" w:type="dxa"/>
              <w:bottom w:w="100" w:type="dxa"/>
              <w:right w:w="140" w:type="dxa"/>
            </w:tcMar>
          </w:tcPr>
          <w:p w14:paraId="6CB0BDDC" w14:textId="77777777" w:rsidR="0040256D" w:rsidRDefault="00000000">
            <w:r>
              <w:t>McKinsey research [7]</w:t>
            </w:r>
          </w:p>
        </w:tc>
      </w:tr>
      <w:tr w:rsidR="0040256D" w14:paraId="57775E89" w14:textId="77777777">
        <w:tblPrEx>
          <w:tblCellMar>
            <w:top w:w="0" w:type="dxa"/>
            <w:bottom w:w="0" w:type="dxa"/>
          </w:tblCellMar>
        </w:tblPrEx>
        <w:tc>
          <w:tcPr>
            <w:tcW w:w="3120" w:type="dxa"/>
            <w:tcBorders>
              <w:top w:val="single" w:sz="1" w:space="0" w:color="D0D0E0"/>
              <w:left w:val="single" w:sz="1" w:space="0" w:color="D0D0E0"/>
              <w:bottom w:val="single" w:sz="1" w:space="0" w:color="D0D0E0"/>
              <w:right w:val="single" w:sz="1" w:space="0" w:color="D0D0E0"/>
            </w:tcBorders>
            <w:shd w:val="clear" w:color="auto" w:fill="F2F2F7"/>
            <w:tcMar>
              <w:top w:w="100" w:type="dxa"/>
              <w:left w:w="140" w:type="dxa"/>
              <w:bottom w:w="100" w:type="dxa"/>
              <w:right w:w="140" w:type="dxa"/>
            </w:tcMar>
          </w:tcPr>
          <w:p w14:paraId="20867588" w14:textId="77777777" w:rsidR="0040256D" w:rsidRDefault="00000000">
            <w:r>
              <w:rPr>
                <w:b/>
                <w:bCs/>
              </w:rPr>
              <w:t>Accessibility failures</w:t>
            </w:r>
          </w:p>
        </w:tc>
        <w:tc>
          <w:tcPr>
            <w:tcW w:w="3120" w:type="dxa"/>
            <w:tcBorders>
              <w:top w:val="single" w:sz="1" w:space="0" w:color="D0D0E0"/>
              <w:left w:val="single" w:sz="1" w:space="0" w:color="D0D0E0"/>
              <w:bottom w:val="single" w:sz="1" w:space="0" w:color="D0D0E0"/>
              <w:right w:val="single" w:sz="1" w:space="0" w:color="D0D0E0"/>
            </w:tcBorders>
            <w:shd w:val="clear" w:color="auto" w:fill="FFFFFF"/>
            <w:tcMar>
              <w:top w:w="100" w:type="dxa"/>
              <w:left w:w="140" w:type="dxa"/>
              <w:bottom w:w="100" w:type="dxa"/>
              <w:right w:w="140" w:type="dxa"/>
            </w:tcMar>
          </w:tcPr>
          <w:p w14:paraId="6157B1D4" w14:textId="77777777" w:rsidR="0040256D" w:rsidRDefault="00000000">
            <w:r>
              <w:t>WCAG 2.1 AA compliance throughout</w:t>
            </w:r>
          </w:p>
        </w:tc>
        <w:tc>
          <w:tcPr>
            <w:tcW w:w="3120" w:type="dxa"/>
            <w:tcBorders>
              <w:top w:val="single" w:sz="1" w:space="0" w:color="D0D0E0"/>
              <w:left w:val="single" w:sz="1" w:space="0" w:color="D0D0E0"/>
              <w:bottom w:val="single" w:sz="1" w:space="0" w:color="D0D0E0"/>
              <w:right w:val="single" w:sz="1" w:space="0" w:color="D0D0E0"/>
            </w:tcBorders>
            <w:shd w:val="clear" w:color="auto" w:fill="FFFFFF"/>
            <w:tcMar>
              <w:top w:w="100" w:type="dxa"/>
              <w:left w:w="140" w:type="dxa"/>
              <w:bottom w:w="100" w:type="dxa"/>
              <w:right w:w="140" w:type="dxa"/>
            </w:tcMar>
          </w:tcPr>
          <w:p w14:paraId="7C4E0088" w14:textId="77777777" w:rsidR="0040256D" w:rsidRDefault="00000000">
            <w:r>
              <w:t>Equality Act 2010; WCAG [8]</w:t>
            </w:r>
          </w:p>
        </w:tc>
      </w:tr>
      <w:tr w:rsidR="0040256D" w14:paraId="2966E556" w14:textId="77777777">
        <w:tblPrEx>
          <w:tblCellMar>
            <w:top w:w="0" w:type="dxa"/>
            <w:bottom w:w="0" w:type="dxa"/>
          </w:tblCellMar>
        </w:tblPrEx>
        <w:tc>
          <w:tcPr>
            <w:tcW w:w="3120" w:type="dxa"/>
            <w:tcBorders>
              <w:top w:val="single" w:sz="1" w:space="0" w:color="D0D0E0"/>
              <w:left w:val="single" w:sz="1" w:space="0" w:color="D0D0E0"/>
              <w:bottom w:val="single" w:sz="1" w:space="0" w:color="D0D0E0"/>
              <w:right w:val="single" w:sz="1" w:space="0" w:color="D0D0E0"/>
            </w:tcBorders>
            <w:shd w:val="clear" w:color="auto" w:fill="F2F2F7"/>
            <w:tcMar>
              <w:top w:w="100" w:type="dxa"/>
              <w:left w:w="140" w:type="dxa"/>
              <w:bottom w:w="100" w:type="dxa"/>
              <w:right w:w="140" w:type="dxa"/>
            </w:tcMar>
          </w:tcPr>
          <w:p w14:paraId="197294CC" w14:textId="77777777" w:rsidR="0040256D" w:rsidRDefault="00000000">
            <w:r>
              <w:rPr>
                <w:b/>
                <w:bCs/>
              </w:rPr>
              <w:t>Weak social proof</w:t>
            </w:r>
          </w:p>
        </w:tc>
        <w:tc>
          <w:tcPr>
            <w:tcW w:w="3120" w:type="dxa"/>
            <w:tcBorders>
              <w:top w:val="single" w:sz="1" w:space="0" w:color="D0D0E0"/>
              <w:left w:val="single" w:sz="1" w:space="0" w:color="D0D0E0"/>
              <w:bottom w:val="single" w:sz="1" w:space="0" w:color="D0D0E0"/>
              <w:right w:val="single" w:sz="1" w:space="0" w:color="D0D0E0"/>
            </w:tcBorders>
            <w:shd w:val="clear" w:color="auto" w:fill="FFFFFF"/>
            <w:tcMar>
              <w:top w:w="100" w:type="dxa"/>
              <w:left w:w="140" w:type="dxa"/>
              <w:bottom w:w="100" w:type="dxa"/>
              <w:right w:w="140" w:type="dxa"/>
            </w:tcMar>
          </w:tcPr>
          <w:p w14:paraId="5BC32695" w14:textId="77777777" w:rsidR="0040256D" w:rsidRDefault="00000000">
            <w:r>
              <w:t>Verified reviews with photos, Schema.org markup, Q&amp;A section</w:t>
            </w:r>
          </w:p>
        </w:tc>
        <w:tc>
          <w:tcPr>
            <w:tcW w:w="3120" w:type="dxa"/>
            <w:tcBorders>
              <w:top w:val="single" w:sz="1" w:space="0" w:color="D0D0E0"/>
              <w:left w:val="single" w:sz="1" w:space="0" w:color="D0D0E0"/>
              <w:bottom w:val="single" w:sz="1" w:space="0" w:color="D0D0E0"/>
              <w:right w:val="single" w:sz="1" w:space="0" w:color="D0D0E0"/>
            </w:tcBorders>
            <w:shd w:val="clear" w:color="auto" w:fill="FFFFFF"/>
            <w:tcMar>
              <w:top w:w="100" w:type="dxa"/>
              <w:left w:w="140" w:type="dxa"/>
              <w:bottom w:w="100" w:type="dxa"/>
              <w:right w:w="140" w:type="dxa"/>
            </w:tcMar>
          </w:tcPr>
          <w:p w14:paraId="68ABFF1D" w14:textId="77777777" w:rsidR="0040256D" w:rsidRDefault="00000000">
            <w:r>
              <w:t>Consumer psychology [9]</w:t>
            </w:r>
          </w:p>
        </w:tc>
      </w:tr>
      <w:tr w:rsidR="0040256D" w14:paraId="2CFB1369" w14:textId="77777777">
        <w:tblPrEx>
          <w:tblCellMar>
            <w:top w:w="0" w:type="dxa"/>
            <w:bottom w:w="0" w:type="dxa"/>
          </w:tblCellMar>
        </w:tblPrEx>
        <w:tc>
          <w:tcPr>
            <w:tcW w:w="3120" w:type="dxa"/>
            <w:tcBorders>
              <w:top w:val="single" w:sz="1" w:space="0" w:color="D0D0E0"/>
              <w:left w:val="single" w:sz="1" w:space="0" w:color="D0D0E0"/>
              <w:bottom w:val="single" w:sz="1" w:space="0" w:color="D0D0E0"/>
              <w:right w:val="single" w:sz="1" w:space="0" w:color="D0D0E0"/>
            </w:tcBorders>
            <w:shd w:val="clear" w:color="auto" w:fill="F2F2F7"/>
            <w:tcMar>
              <w:top w:w="100" w:type="dxa"/>
              <w:left w:w="140" w:type="dxa"/>
              <w:bottom w:w="100" w:type="dxa"/>
              <w:right w:w="140" w:type="dxa"/>
            </w:tcMar>
          </w:tcPr>
          <w:p w14:paraId="6B78DA00" w14:textId="77777777" w:rsidR="0040256D" w:rsidRDefault="00000000">
            <w:r>
              <w:rPr>
                <w:b/>
                <w:bCs/>
              </w:rPr>
              <w:t>Slow loading / no tracking</w:t>
            </w:r>
          </w:p>
        </w:tc>
        <w:tc>
          <w:tcPr>
            <w:tcW w:w="3120" w:type="dxa"/>
            <w:tcBorders>
              <w:top w:val="single" w:sz="1" w:space="0" w:color="D0D0E0"/>
              <w:left w:val="single" w:sz="1" w:space="0" w:color="D0D0E0"/>
              <w:bottom w:val="single" w:sz="1" w:space="0" w:color="D0D0E0"/>
              <w:right w:val="single" w:sz="1" w:space="0" w:color="D0D0E0"/>
            </w:tcBorders>
            <w:shd w:val="clear" w:color="auto" w:fill="FFFFFF"/>
            <w:tcMar>
              <w:top w:w="100" w:type="dxa"/>
              <w:left w:w="140" w:type="dxa"/>
              <w:bottom w:w="100" w:type="dxa"/>
              <w:right w:w="140" w:type="dxa"/>
            </w:tcMar>
          </w:tcPr>
          <w:p w14:paraId="16500FF7" w14:textId="77777777" w:rsidR="0040256D" w:rsidRDefault="00000000">
            <w:r>
              <w:t>CDN, critical CSS, WebSocket order tracker</w:t>
            </w:r>
          </w:p>
        </w:tc>
        <w:tc>
          <w:tcPr>
            <w:tcW w:w="3120" w:type="dxa"/>
            <w:tcBorders>
              <w:top w:val="single" w:sz="1" w:space="0" w:color="D0D0E0"/>
              <w:left w:val="single" w:sz="1" w:space="0" w:color="D0D0E0"/>
              <w:bottom w:val="single" w:sz="1" w:space="0" w:color="D0D0E0"/>
              <w:right w:val="single" w:sz="1" w:space="0" w:color="D0D0E0"/>
            </w:tcBorders>
            <w:shd w:val="clear" w:color="auto" w:fill="FFFFFF"/>
            <w:tcMar>
              <w:top w:w="100" w:type="dxa"/>
              <w:left w:w="140" w:type="dxa"/>
              <w:bottom w:w="100" w:type="dxa"/>
              <w:right w:w="140" w:type="dxa"/>
            </w:tcMar>
          </w:tcPr>
          <w:p w14:paraId="188121D1" w14:textId="77777777" w:rsidR="0040256D" w:rsidRDefault="00000000">
            <w:r>
              <w:t>Core Web Vitals [10]</w:t>
            </w:r>
          </w:p>
        </w:tc>
      </w:tr>
    </w:tbl>
    <w:p w14:paraId="37247DBC" w14:textId="77777777" w:rsidR="0040256D" w:rsidRDefault="0040256D">
      <w:pPr>
        <w:spacing w:after="120"/>
      </w:pPr>
    </w:p>
    <w:p w14:paraId="4D6B7FCB" w14:textId="77777777" w:rsidR="003826C2" w:rsidRDefault="003826C2">
      <w:pPr>
        <w:spacing w:after="120"/>
      </w:pPr>
    </w:p>
    <w:p w14:paraId="50343248" w14:textId="77777777" w:rsidR="003826C2" w:rsidRDefault="003826C2">
      <w:pPr>
        <w:spacing w:after="120"/>
      </w:pPr>
    </w:p>
    <w:p w14:paraId="347EE0B2" w14:textId="77777777" w:rsidR="003826C2" w:rsidRDefault="003826C2">
      <w:pPr>
        <w:spacing w:after="120"/>
      </w:pPr>
    </w:p>
    <w:p w14:paraId="5023E550" w14:textId="77777777" w:rsidR="003826C2" w:rsidRDefault="003826C2">
      <w:pPr>
        <w:spacing w:after="120"/>
      </w:pPr>
    </w:p>
    <w:p w14:paraId="0DF85FEE" w14:textId="77777777" w:rsidR="0040256D" w:rsidRDefault="00000000">
      <w:pPr>
        <w:pStyle w:val="Heading2"/>
      </w:pPr>
      <w:bookmarkStart w:id="15" w:name="_Toc228732561"/>
      <w:r>
        <w:lastRenderedPageBreak/>
        <w:t>2.3 Wireframes</w:t>
      </w:r>
      <w:bookmarkEnd w:id="15"/>
    </w:p>
    <w:p w14:paraId="0C84DDA5" w14:textId="17DF96F9" w:rsidR="0040256D" w:rsidRDefault="00000000">
      <w:pPr>
        <w:spacing w:before="60" w:after="160"/>
      </w:pPr>
      <w:r>
        <w:t xml:space="preserve">Before getting into any visual design, I built wireframes for five key pages. The point of doing this in greyscale, without any colour or styling, was to force focus on structure and function rather than aesthetics. It's very easy to get distracted by how something looks before you've sorted out whether it </w:t>
      </w:r>
      <w:proofErr w:type="gramStart"/>
      <w:r>
        <w:t xml:space="preserve">actually </w:t>
      </w:r>
      <w:r w:rsidR="00110318">
        <w:t>works</w:t>
      </w:r>
      <w:proofErr w:type="gramEnd"/>
      <w:r w:rsidR="00110318">
        <w:t xml:space="preserve"> wireframes</w:t>
      </w:r>
      <w:r>
        <w:t xml:space="preserve"> prevent that [12].</w:t>
      </w:r>
    </w:p>
    <w:p w14:paraId="6037AE8C" w14:textId="77777777" w:rsidR="0040256D" w:rsidRDefault="00000000">
      <w:pPr>
        <w:spacing w:before="60" w:after="160"/>
      </w:pPr>
      <w:r>
        <w:t>The five pages I wireframed were:</w:t>
      </w:r>
    </w:p>
    <w:p w14:paraId="5330261F" w14:textId="3B1EDF09" w:rsidR="0040256D" w:rsidRDefault="00000000">
      <w:pPr>
        <w:pStyle w:val="ListParagraph"/>
        <w:numPr>
          <w:ilvl w:val="0"/>
          <w:numId w:val="2"/>
        </w:numPr>
        <w:spacing w:before="60" w:after="60"/>
      </w:pPr>
      <w:r>
        <w:t>Homepage hero section, address search bar, cuisine categories, featured restaurant cards</w:t>
      </w:r>
    </w:p>
    <w:p w14:paraId="7933575D" w14:textId="40C733AD" w:rsidR="0040256D" w:rsidRDefault="00000000">
      <w:pPr>
        <w:pStyle w:val="ListParagraph"/>
        <w:numPr>
          <w:ilvl w:val="0"/>
          <w:numId w:val="2"/>
        </w:numPr>
        <w:spacing w:before="60" w:after="60"/>
      </w:pPr>
      <w:r>
        <w:t>Restaurant Listing Page filter sidebar, sortable grid of restaurant cards</w:t>
      </w:r>
    </w:p>
    <w:p w14:paraId="41AB7E66" w14:textId="3081F2BC" w:rsidR="0040256D" w:rsidRDefault="00000000">
      <w:pPr>
        <w:pStyle w:val="ListParagraph"/>
        <w:numPr>
          <w:ilvl w:val="0"/>
          <w:numId w:val="2"/>
        </w:numPr>
        <w:spacing w:before="60" w:after="60"/>
      </w:pPr>
      <w:r>
        <w:t>Restaurant Menu Page sticky header with key stats, categorised menu items, cart sidebar</w:t>
      </w:r>
    </w:p>
    <w:p w14:paraId="6B1CF362" w14:textId="2679B892" w:rsidR="0040256D" w:rsidRDefault="00000000">
      <w:pPr>
        <w:pStyle w:val="ListParagraph"/>
        <w:numPr>
          <w:ilvl w:val="0"/>
          <w:numId w:val="2"/>
        </w:numPr>
        <w:spacing w:before="60" w:after="60"/>
      </w:pPr>
      <w:r>
        <w:t>Checkout Page three-step wizard with guest checkout as the default</w:t>
      </w:r>
    </w:p>
    <w:p w14:paraId="50B1D8C2" w14:textId="76D7AA2B" w:rsidR="0040256D" w:rsidRDefault="00000000">
      <w:pPr>
        <w:pStyle w:val="ListParagraph"/>
        <w:numPr>
          <w:ilvl w:val="0"/>
          <w:numId w:val="2"/>
        </w:numPr>
        <w:spacing w:before="60" w:after="60"/>
      </w:pPr>
      <w:r>
        <w:t>Order Tracking Page live map, status timeline, estimated arrival time</w:t>
      </w:r>
    </w:p>
    <w:p w14:paraId="51D56284" w14:textId="77777777" w:rsidR="0040256D" w:rsidRDefault="00000000">
      <w:pPr>
        <w:spacing w:before="60" w:after="160"/>
      </w:pPr>
      <w:r>
        <w:t>I did a quick round of testing with five people, asking them to complete three tasks: find an Italian restaurant, add a dish to the cart with customisations, and complete checkout without creating an account. All five managed all three tasks without major problems, which gave me confidence the layout was working before I invested time in the visual design.</w:t>
      </w:r>
    </w:p>
    <w:p w14:paraId="02314C35" w14:textId="77777777" w:rsidR="0040256D" w:rsidRDefault="00000000">
      <w:pPr>
        <w:pStyle w:val="Heading2"/>
      </w:pPr>
      <w:bookmarkStart w:id="16" w:name="_Toc228732562"/>
      <w:r>
        <w:t>2.4 The Prototype</w:t>
      </w:r>
      <w:bookmarkEnd w:id="16"/>
    </w:p>
    <w:p w14:paraId="38453019" w14:textId="313DBE62" w:rsidR="0040256D" w:rsidRDefault="00000000">
      <w:pPr>
        <w:spacing w:before="60" w:after="160"/>
      </w:pPr>
      <w:r>
        <w:t>With the wireframes validated, I moved into building the high-fidelity prototype in Inkscape. This is where all the decisions from the mood board got applied the colours, the typography, the photography style, the component design. The prototype covers all five pages and links between them to simulate the actual user journey.</w:t>
      </w:r>
    </w:p>
    <w:p w14:paraId="5152F451" w14:textId="0E9B9DC5" w:rsidR="0040256D" w:rsidRDefault="00000000">
      <w:pPr>
        <w:spacing w:before="60" w:after="160"/>
      </w:pPr>
      <w:r>
        <w:t>A few specific design decisions worth explaining. I chose orange (#E8580C) as the primary action colour partly because it performs well psychologically in food contexts it's associated with appetite and warmth [13] but also because it creates strong contrast against the dark charcoal (#1A1A2E) I used for the navigation and key UI elements. The body text is set at 16px with 1.6 line-height, which sounds like a technical detail but makes a real difference to readability across all screen sizes. Smaller than that and it starts to strain on mobile; larger and the layout gets unwieldy.</w:t>
      </w:r>
    </w:p>
    <w:p w14:paraId="7673B1F9" w14:textId="77777777" w:rsidR="0040256D" w:rsidRDefault="00000000">
      <w:r>
        <w:br w:type="page"/>
      </w:r>
    </w:p>
    <w:p w14:paraId="4F7F8289" w14:textId="77777777" w:rsidR="0040256D" w:rsidRDefault="00000000">
      <w:pPr>
        <w:pStyle w:val="Heading1"/>
      </w:pPr>
      <w:bookmarkStart w:id="17" w:name="_Toc228732563"/>
      <w:r>
        <w:lastRenderedPageBreak/>
        <w:t>3. Responsive Design Implementation</w:t>
      </w:r>
      <w:bookmarkEnd w:id="17"/>
    </w:p>
    <w:p w14:paraId="69BF9CF4" w14:textId="77777777" w:rsidR="0040256D" w:rsidRDefault="0040256D">
      <w:pPr>
        <w:pBdr>
          <w:bottom w:val="single" w:sz="8" w:space="1" w:color="E8580C"/>
        </w:pBdr>
        <w:spacing w:after="200"/>
      </w:pPr>
    </w:p>
    <w:p w14:paraId="76F53F03" w14:textId="77777777" w:rsidR="0040256D" w:rsidRDefault="00000000">
      <w:pPr>
        <w:pStyle w:val="Heading2"/>
      </w:pPr>
      <w:bookmarkStart w:id="18" w:name="_Toc228732564"/>
      <w:r>
        <w:t>3.1 What Responsive Design Actually Means</w:t>
      </w:r>
      <w:bookmarkEnd w:id="18"/>
    </w:p>
    <w:p w14:paraId="397F5864" w14:textId="731A7D76" w:rsidR="0040256D" w:rsidRDefault="00000000">
      <w:pPr>
        <w:spacing w:before="60" w:after="160"/>
      </w:pPr>
      <w:r>
        <w:t xml:space="preserve">The term 'responsive design' gets used a lot, sometimes loosely. What it </w:t>
      </w:r>
      <w:proofErr w:type="gramStart"/>
      <w:r>
        <w:t>actually means</w:t>
      </w:r>
      <w:proofErr w:type="gramEnd"/>
      <w:r>
        <w:t xml:space="preserve"> is building a website so that its layout, typography, and interactions adapt fluidly to whatever screen size the user is on from a 320px-wide budget smartphone to a 27-inch desktop monitor. Ethan Marcotte coined the term in 2010 [14] and the underlying idea fluid grids, flexible images, CSS media queries is now standard practice. Or it should be. The current </w:t>
      </w:r>
      <w:proofErr w:type="spellStart"/>
      <w:r>
        <w:t>MealSwift</w:t>
      </w:r>
      <w:proofErr w:type="spellEnd"/>
      <w:r>
        <w:t xml:space="preserve"> site is proof that it's still possible to ignore it entirely and ship something that breaks on phones.</w:t>
      </w:r>
    </w:p>
    <w:p w14:paraId="656EC95F" w14:textId="5A4C13E0" w:rsidR="0040256D" w:rsidRDefault="00000000">
      <w:pPr>
        <w:spacing w:before="60" w:after="160"/>
      </w:pPr>
      <w:r>
        <w:t xml:space="preserve">For a food delivery service, this matters more than for most types of </w:t>
      </w:r>
      <w:proofErr w:type="gramStart"/>
      <w:r>
        <w:t>website</w:t>
      </w:r>
      <w:proofErr w:type="gramEnd"/>
      <w:r>
        <w:t xml:space="preserve">. People order food on their phones, often while doing something </w:t>
      </w:r>
      <w:proofErr w:type="gramStart"/>
      <w:r>
        <w:t>else  sitting</w:t>
      </w:r>
      <w:proofErr w:type="gramEnd"/>
      <w:r>
        <w:t xml:space="preserve"> on the sofa, on the bus, waiting for a friend. They're not sat at a desk with a large monitor and a mouse. If the site isn't genuinely usable in that context, they'll use a competitor's app instead [15].</w:t>
      </w:r>
    </w:p>
    <w:p w14:paraId="66302191" w14:textId="77777777" w:rsidR="0040256D" w:rsidRDefault="00000000">
      <w:pPr>
        <w:pStyle w:val="Heading2"/>
      </w:pPr>
      <w:bookmarkStart w:id="19" w:name="_Toc228732565"/>
      <w:r>
        <w:t>3.2 The UX Implications</w:t>
      </w:r>
      <w:bookmarkEnd w:id="19"/>
    </w:p>
    <w:p w14:paraId="5F84B2A2" w14:textId="77777777" w:rsidR="0040256D" w:rsidRDefault="00000000">
      <w:pPr>
        <w:pStyle w:val="Heading3"/>
      </w:pPr>
      <w:bookmarkStart w:id="20" w:name="_Toc228732566"/>
      <w:r>
        <w:t>3.2.1 Touch Targets and Mobile Interaction</w:t>
      </w:r>
      <w:bookmarkEnd w:id="20"/>
    </w:p>
    <w:p w14:paraId="00C5CD78" w14:textId="33A35A75" w:rsidR="0040256D" w:rsidRDefault="00000000">
      <w:pPr>
        <w:spacing w:before="60" w:after="160"/>
      </w:pPr>
      <w:r>
        <w:t xml:space="preserve">One of the most common mistakes in responsive design is treating mobile as just a smaller version of desktop. It's </w:t>
      </w:r>
      <w:proofErr w:type="gramStart"/>
      <w:r>
        <w:t>not  it's</w:t>
      </w:r>
      <w:proofErr w:type="gramEnd"/>
      <w:r>
        <w:t xml:space="preserve"> a fundamentally different interaction paradigm. On desktop you have a precise mouse pointer; on mobile you have a finger, which is much less precise. Apple's guidelines specify a minimum touch target of 44x44 points [16]; anything smaller and users will miss it, tap the wrong thing, and get frustrated.</w:t>
      </w:r>
    </w:p>
    <w:p w14:paraId="3F681530" w14:textId="32B844FB" w:rsidR="0040256D" w:rsidRDefault="00000000">
      <w:pPr>
        <w:spacing w:before="60" w:after="160"/>
      </w:pPr>
      <w:r>
        <w:t xml:space="preserve">In the </w:t>
      </w:r>
      <w:proofErr w:type="spellStart"/>
      <w:r>
        <w:t>MealSwift</w:t>
      </w:r>
      <w:proofErr w:type="spellEnd"/>
      <w:r>
        <w:t xml:space="preserve"> redesign, I made sure every interactive </w:t>
      </w:r>
      <w:proofErr w:type="gramStart"/>
      <w:r>
        <w:t>element  buttons</w:t>
      </w:r>
      <w:proofErr w:type="gramEnd"/>
      <w:r>
        <w:t xml:space="preserve">, filter chips, quantity controls, menu item selectors </w:t>
      </w:r>
      <w:proofErr w:type="gramStart"/>
      <w:r>
        <w:t>meets</w:t>
      </w:r>
      <w:proofErr w:type="gramEnd"/>
      <w:r>
        <w:t xml:space="preserve"> that minimum. I also replaced hover-based interactions (which don't exist on touch screens) with tap-friendly alternatives. The category filter strip, for example, uses a horizontal swipe gesture on mobile rather than requiring the user to scroll with a scrollbar, which most mobile users find awkward.</w:t>
      </w:r>
    </w:p>
    <w:p w14:paraId="1701ACCE" w14:textId="77777777" w:rsidR="0040256D" w:rsidRDefault="00000000">
      <w:pPr>
        <w:pStyle w:val="Heading3"/>
      </w:pPr>
      <w:bookmarkStart w:id="21" w:name="_Toc228732567"/>
      <w:r>
        <w:t>3.2.2 Breakpoints and Layout Shifts</w:t>
      </w:r>
      <w:bookmarkEnd w:id="21"/>
    </w:p>
    <w:p w14:paraId="364F1C06" w14:textId="104235A2" w:rsidR="0040256D" w:rsidRDefault="00000000">
      <w:pPr>
        <w:spacing w:before="60" w:after="160"/>
      </w:pPr>
      <w:r>
        <w:t xml:space="preserve">I set three breakpoints for the </w:t>
      </w:r>
      <w:proofErr w:type="spellStart"/>
      <w:r>
        <w:t>MealSwift</w:t>
      </w:r>
      <w:proofErr w:type="spellEnd"/>
      <w:r>
        <w:t xml:space="preserve"> redesign. These aren't arbitrary they reflect the real distribution of device sizes people </w:t>
      </w:r>
      <w:proofErr w:type="gramStart"/>
      <w:r>
        <w:t>actually use</w:t>
      </w:r>
      <w:proofErr w:type="gramEnd"/>
      <w:r>
        <w:t>:</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2200"/>
        <w:gridCol w:w="4960"/>
      </w:tblGrid>
      <w:tr w:rsidR="0040256D" w14:paraId="749B2289" w14:textId="77777777">
        <w:tblPrEx>
          <w:tblCellMar>
            <w:top w:w="0" w:type="dxa"/>
            <w:bottom w:w="0" w:type="dxa"/>
          </w:tblCellMar>
        </w:tblPrEx>
        <w:tc>
          <w:tcPr>
            <w:tcW w:w="2200" w:type="dxa"/>
            <w:tcBorders>
              <w:top w:val="single" w:sz="1" w:space="0" w:color="D0D0E0"/>
              <w:left w:val="single" w:sz="1" w:space="0" w:color="D0D0E0"/>
              <w:bottom w:val="single" w:sz="1" w:space="0" w:color="D0D0E0"/>
              <w:right w:val="single" w:sz="1" w:space="0" w:color="D0D0E0"/>
            </w:tcBorders>
            <w:shd w:val="clear" w:color="auto" w:fill="1A1A2E"/>
            <w:tcMar>
              <w:top w:w="100" w:type="dxa"/>
              <w:left w:w="140" w:type="dxa"/>
              <w:bottom w:w="100" w:type="dxa"/>
              <w:right w:w="140" w:type="dxa"/>
            </w:tcMar>
          </w:tcPr>
          <w:p w14:paraId="13F2ED12" w14:textId="77777777" w:rsidR="0040256D" w:rsidRDefault="00000000">
            <w:r>
              <w:rPr>
                <w:b/>
                <w:bCs/>
                <w:color w:val="FFFFFF"/>
              </w:rPr>
              <w:t>Breakpoint</w:t>
            </w:r>
          </w:p>
        </w:tc>
        <w:tc>
          <w:tcPr>
            <w:tcW w:w="2200" w:type="dxa"/>
            <w:tcBorders>
              <w:top w:val="single" w:sz="1" w:space="0" w:color="D0D0E0"/>
              <w:left w:val="single" w:sz="1" w:space="0" w:color="D0D0E0"/>
              <w:bottom w:val="single" w:sz="1" w:space="0" w:color="D0D0E0"/>
              <w:right w:val="single" w:sz="1" w:space="0" w:color="D0D0E0"/>
            </w:tcBorders>
            <w:shd w:val="clear" w:color="auto" w:fill="1A1A2E"/>
            <w:tcMar>
              <w:top w:w="100" w:type="dxa"/>
              <w:left w:w="140" w:type="dxa"/>
              <w:bottom w:w="100" w:type="dxa"/>
              <w:right w:w="140" w:type="dxa"/>
            </w:tcMar>
          </w:tcPr>
          <w:p w14:paraId="697D8BAD" w14:textId="77777777" w:rsidR="0040256D" w:rsidRDefault="00000000">
            <w:r>
              <w:rPr>
                <w:b/>
                <w:bCs/>
                <w:color w:val="FFFFFF"/>
              </w:rPr>
              <w:t>Screen Width</w:t>
            </w:r>
          </w:p>
        </w:tc>
        <w:tc>
          <w:tcPr>
            <w:tcW w:w="4960" w:type="dxa"/>
            <w:tcBorders>
              <w:top w:val="single" w:sz="1" w:space="0" w:color="D0D0E0"/>
              <w:left w:val="single" w:sz="1" w:space="0" w:color="D0D0E0"/>
              <w:bottom w:val="single" w:sz="1" w:space="0" w:color="D0D0E0"/>
              <w:right w:val="single" w:sz="1" w:space="0" w:color="D0D0E0"/>
            </w:tcBorders>
            <w:shd w:val="clear" w:color="auto" w:fill="1A1A2E"/>
            <w:tcMar>
              <w:top w:w="100" w:type="dxa"/>
              <w:left w:w="140" w:type="dxa"/>
              <w:bottom w:w="100" w:type="dxa"/>
              <w:right w:w="140" w:type="dxa"/>
            </w:tcMar>
          </w:tcPr>
          <w:p w14:paraId="10645846" w14:textId="77777777" w:rsidR="0040256D" w:rsidRDefault="00000000">
            <w:r>
              <w:rPr>
                <w:b/>
                <w:bCs/>
                <w:color w:val="FFFFFF"/>
              </w:rPr>
              <w:t>How the Layout Changes</w:t>
            </w:r>
          </w:p>
        </w:tc>
      </w:tr>
      <w:tr w:rsidR="0040256D" w14:paraId="4C57D380" w14:textId="77777777">
        <w:tblPrEx>
          <w:tblCellMar>
            <w:top w:w="0" w:type="dxa"/>
            <w:bottom w:w="0" w:type="dxa"/>
          </w:tblCellMar>
        </w:tblPrEx>
        <w:tc>
          <w:tcPr>
            <w:tcW w:w="2200" w:type="dxa"/>
            <w:tcBorders>
              <w:top w:val="single" w:sz="1" w:space="0" w:color="D0D0E0"/>
              <w:left w:val="single" w:sz="1" w:space="0" w:color="D0D0E0"/>
              <w:bottom w:val="single" w:sz="1" w:space="0" w:color="D0D0E0"/>
              <w:right w:val="single" w:sz="1" w:space="0" w:color="D0D0E0"/>
            </w:tcBorders>
            <w:shd w:val="clear" w:color="auto" w:fill="F2F2F7"/>
            <w:tcMar>
              <w:top w:w="100" w:type="dxa"/>
              <w:left w:w="140" w:type="dxa"/>
              <w:bottom w:w="100" w:type="dxa"/>
              <w:right w:w="140" w:type="dxa"/>
            </w:tcMar>
          </w:tcPr>
          <w:p w14:paraId="7E88C8F1" w14:textId="77777777" w:rsidR="0040256D" w:rsidRDefault="00000000">
            <w:r>
              <w:rPr>
                <w:b/>
                <w:bCs/>
              </w:rPr>
              <w:t>Mobile</w:t>
            </w:r>
          </w:p>
        </w:tc>
        <w:tc>
          <w:tcPr>
            <w:tcW w:w="2200" w:type="dxa"/>
            <w:tcBorders>
              <w:top w:val="single" w:sz="1" w:space="0" w:color="D0D0E0"/>
              <w:left w:val="single" w:sz="1" w:space="0" w:color="D0D0E0"/>
              <w:bottom w:val="single" w:sz="1" w:space="0" w:color="D0D0E0"/>
              <w:right w:val="single" w:sz="1" w:space="0" w:color="D0D0E0"/>
            </w:tcBorders>
            <w:shd w:val="clear" w:color="auto" w:fill="FFFFFF"/>
            <w:tcMar>
              <w:top w:w="100" w:type="dxa"/>
              <w:left w:w="140" w:type="dxa"/>
              <w:bottom w:w="100" w:type="dxa"/>
              <w:right w:w="140" w:type="dxa"/>
            </w:tcMar>
          </w:tcPr>
          <w:p w14:paraId="6091CA66" w14:textId="77777777" w:rsidR="0040256D" w:rsidRDefault="00000000">
            <w:r>
              <w:t>Under 768px</w:t>
            </w:r>
          </w:p>
        </w:tc>
        <w:tc>
          <w:tcPr>
            <w:tcW w:w="4960" w:type="dxa"/>
            <w:tcBorders>
              <w:top w:val="single" w:sz="1" w:space="0" w:color="D0D0E0"/>
              <w:left w:val="single" w:sz="1" w:space="0" w:color="D0D0E0"/>
              <w:bottom w:val="single" w:sz="1" w:space="0" w:color="D0D0E0"/>
              <w:right w:val="single" w:sz="1" w:space="0" w:color="D0D0E0"/>
            </w:tcBorders>
            <w:shd w:val="clear" w:color="auto" w:fill="FFFFFF"/>
            <w:tcMar>
              <w:top w:w="100" w:type="dxa"/>
              <w:left w:w="140" w:type="dxa"/>
              <w:bottom w:w="100" w:type="dxa"/>
              <w:right w:w="140" w:type="dxa"/>
            </w:tcMar>
          </w:tcPr>
          <w:p w14:paraId="540E86D7" w14:textId="77777777" w:rsidR="0040256D" w:rsidRDefault="00000000">
            <w:r>
              <w:t>Single column throughout; hamburger menu; cart becomes a fixed bottom bar; checkout steps stack vertically</w:t>
            </w:r>
          </w:p>
        </w:tc>
      </w:tr>
      <w:tr w:rsidR="0040256D" w14:paraId="2B6DF4A7" w14:textId="77777777">
        <w:tblPrEx>
          <w:tblCellMar>
            <w:top w:w="0" w:type="dxa"/>
            <w:bottom w:w="0" w:type="dxa"/>
          </w:tblCellMar>
        </w:tblPrEx>
        <w:tc>
          <w:tcPr>
            <w:tcW w:w="2200" w:type="dxa"/>
            <w:tcBorders>
              <w:top w:val="single" w:sz="1" w:space="0" w:color="D0D0E0"/>
              <w:left w:val="single" w:sz="1" w:space="0" w:color="D0D0E0"/>
              <w:bottom w:val="single" w:sz="1" w:space="0" w:color="D0D0E0"/>
              <w:right w:val="single" w:sz="1" w:space="0" w:color="D0D0E0"/>
            </w:tcBorders>
            <w:shd w:val="clear" w:color="auto" w:fill="F2F2F7"/>
            <w:tcMar>
              <w:top w:w="100" w:type="dxa"/>
              <w:left w:w="140" w:type="dxa"/>
              <w:bottom w:w="100" w:type="dxa"/>
              <w:right w:w="140" w:type="dxa"/>
            </w:tcMar>
          </w:tcPr>
          <w:p w14:paraId="6059B6D5" w14:textId="77777777" w:rsidR="0040256D" w:rsidRDefault="00000000">
            <w:r>
              <w:rPr>
                <w:b/>
                <w:bCs/>
              </w:rPr>
              <w:t>Tablet</w:t>
            </w:r>
          </w:p>
        </w:tc>
        <w:tc>
          <w:tcPr>
            <w:tcW w:w="2200" w:type="dxa"/>
            <w:tcBorders>
              <w:top w:val="single" w:sz="1" w:space="0" w:color="D0D0E0"/>
              <w:left w:val="single" w:sz="1" w:space="0" w:color="D0D0E0"/>
              <w:bottom w:val="single" w:sz="1" w:space="0" w:color="D0D0E0"/>
              <w:right w:val="single" w:sz="1" w:space="0" w:color="D0D0E0"/>
            </w:tcBorders>
            <w:shd w:val="clear" w:color="auto" w:fill="FFFFFF"/>
            <w:tcMar>
              <w:top w:w="100" w:type="dxa"/>
              <w:left w:w="140" w:type="dxa"/>
              <w:bottom w:w="100" w:type="dxa"/>
              <w:right w:w="140" w:type="dxa"/>
            </w:tcMar>
          </w:tcPr>
          <w:p w14:paraId="6CC7E158" w14:textId="77777777" w:rsidR="0040256D" w:rsidRDefault="00000000">
            <w:r>
              <w:t>768–1199px</w:t>
            </w:r>
          </w:p>
        </w:tc>
        <w:tc>
          <w:tcPr>
            <w:tcW w:w="4960" w:type="dxa"/>
            <w:tcBorders>
              <w:top w:val="single" w:sz="1" w:space="0" w:color="D0D0E0"/>
              <w:left w:val="single" w:sz="1" w:space="0" w:color="D0D0E0"/>
              <w:bottom w:val="single" w:sz="1" w:space="0" w:color="D0D0E0"/>
              <w:right w:val="single" w:sz="1" w:space="0" w:color="D0D0E0"/>
            </w:tcBorders>
            <w:shd w:val="clear" w:color="auto" w:fill="FFFFFF"/>
            <w:tcMar>
              <w:top w:w="100" w:type="dxa"/>
              <w:left w:w="140" w:type="dxa"/>
              <w:bottom w:w="100" w:type="dxa"/>
              <w:right w:w="140" w:type="dxa"/>
            </w:tcMar>
          </w:tcPr>
          <w:p w14:paraId="4B1CD040" w14:textId="77777777" w:rsidR="0040256D" w:rsidRDefault="00000000">
            <w:r>
              <w:t>Two-column restaurant grid; filter sidebar collapses to a button; cart appears inline alongside the menu</w:t>
            </w:r>
          </w:p>
        </w:tc>
      </w:tr>
      <w:tr w:rsidR="0040256D" w14:paraId="61A7CC38" w14:textId="77777777">
        <w:tblPrEx>
          <w:tblCellMar>
            <w:top w:w="0" w:type="dxa"/>
            <w:bottom w:w="0" w:type="dxa"/>
          </w:tblCellMar>
        </w:tblPrEx>
        <w:tc>
          <w:tcPr>
            <w:tcW w:w="2200" w:type="dxa"/>
            <w:tcBorders>
              <w:top w:val="single" w:sz="1" w:space="0" w:color="D0D0E0"/>
              <w:left w:val="single" w:sz="1" w:space="0" w:color="D0D0E0"/>
              <w:bottom w:val="single" w:sz="1" w:space="0" w:color="D0D0E0"/>
              <w:right w:val="single" w:sz="1" w:space="0" w:color="D0D0E0"/>
            </w:tcBorders>
            <w:shd w:val="clear" w:color="auto" w:fill="F2F2F7"/>
            <w:tcMar>
              <w:top w:w="100" w:type="dxa"/>
              <w:left w:w="140" w:type="dxa"/>
              <w:bottom w:w="100" w:type="dxa"/>
              <w:right w:w="140" w:type="dxa"/>
            </w:tcMar>
          </w:tcPr>
          <w:p w14:paraId="344F767F" w14:textId="77777777" w:rsidR="0040256D" w:rsidRDefault="00000000">
            <w:r>
              <w:rPr>
                <w:b/>
                <w:bCs/>
              </w:rPr>
              <w:t>Desktop</w:t>
            </w:r>
          </w:p>
        </w:tc>
        <w:tc>
          <w:tcPr>
            <w:tcW w:w="2200" w:type="dxa"/>
            <w:tcBorders>
              <w:top w:val="single" w:sz="1" w:space="0" w:color="D0D0E0"/>
              <w:left w:val="single" w:sz="1" w:space="0" w:color="D0D0E0"/>
              <w:bottom w:val="single" w:sz="1" w:space="0" w:color="D0D0E0"/>
              <w:right w:val="single" w:sz="1" w:space="0" w:color="D0D0E0"/>
            </w:tcBorders>
            <w:shd w:val="clear" w:color="auto" w:fill="FFFFFF"/>
            <w:tcMar>
              <w:top w:w="100" w:type="dxa"/>
              <w:left w:w="140" w:type="dxa"/>
              <w:bottom w:w="100" w:type="dxa"/>
              <w:right w:w="140" w:type="dxa"/>
            </w:tcMar>
          </w:tcPr>
          <w:p w14:paraId="6781B915" w14:textId="77777777" w:rsidR="0040256D" w:rsidRDefault="00000000">
            <w:r>
              <w:t>1200px and above</w:t>
            </w:r>
          </w:p>
        </w:tc>
        <w:tc>
          <w:tcPr>
            <w:tcW w:w="4960" w:type="dxa"/>
            <w:tcBorders>
              <w:top w:val="single" w:sz="1" w:space="0" w:color="D0D0E0"/>
              <w:left w:val="single" w:sz="1" w:space="0" w:color="D0D0E0"/>
              <w:bottom w:val="single" w:sz="1" w:space="0" w:color="D0D0E0"/>
              <w:right w:val="single" w:sz="1" w:space="0" w:color="D0D0E0"/>
            </w:tcBorders>
            <w:shd w:val="clear" w:color="auto" w:fill="FFFFFF"/>
            <w:tcMar>
              <w:top w:w="100" w:type="dxa"/>
              <w:left w:w="140" w:type="dxa"/>
              <w:bottom w:w="100" w:type="dxa"/>
              <w:right w:w="140" w:type="dxa"/>
            </w:tcMar>
          </w:tcPr>
          <w:p w14:paraId="76A63763" w14:textId="77777777" w:rsidR="0040256D" w:rsidRDefault="00000000">
            <w:r>
              <w:t>Three-column restaurant grid; persistent filter sidebar; fixed cart sidebar; multi-column checkout form</w:t>
            </w:r>
          </w:p>
        </w:tc>
      </w:tr>
    </w:tbl>
    <w:p w14:paraId="7D5278E6" w14:textId="77777777" w:rsidR="0040256D" w:rsidRDefault="0040256D">
      <w:pPr>
        <w:spacing w:after="120"/>
      </w:pPr>
    </w:p>
    <w:p w14:paraId="5FF519B9" w14:textId="77777777" w:rsidR="0040256D" w:rsidRDefault="00000000">
      <w:pPr>
        <w:pStyle w:val="Heading3"/>
      </w:pPr>
      <w:bookmarkStart w:id="22" w:name="_Toc228732568"/>
      <w:r>
        <w:t>3.2.3 Performance Can't Be an Afterthought</w:t>
      </w:r>
      <w:bookmarkEnd w:id="22"/>
    </w:p>
    <w:p w14:paraId="58E8A5F2" w14:textId="5710509B" w:rsidR="0040256D" w:rsidRDefault="00000000">
      <w:pPr>
        <w:spacing w:before="60" w:after="160"/>
      </w:pPr>
      <w:r>
        <w:t xml:space="preserve">Something I think gets overlooked in conversations about responsive design is performance. A site that looks perfect on every screen size but takes six seconds to load on a phone isn't </w:t>
      </w:r>
      <w:proofErr w:type="gramStart"/>
      <w:r>
        <w:t>actually a</w:t>
      </w:r>
      <w:proofErr w:type="gramEnd"/>
      <w:r>
        <w:t xml:space="preserve"> good mobile experience. Speed is part of the UX. Google's research shows that going from a one-second </w:t>
      </w:r>
      <w:proofErr w:type="spellStart"/>
      <w:r>
        <w:t>load</w:t>
      </w:r>
      <w:proofErr w:type="spellEnd"/>
      <w:r>
        <w:t xml:space="preserve"> to a three-second load increases bounce rate by 32% [10</w:t>
      </w:r>
      <w:proofErr w:type="gramStart"/>
      <w:r>
        <w:t>]  and</w:t>
      </w:r>
      <w:proofErr w:type="gramEnd"/>
      <w:r>
        <w:t xml:space="preserve"> that's before you even get to the content.</w:t>
      </w:r>
    </w:p>
    <w:p w14:paraId="703329A6" w14:textId="27F13276" w:rsidR="0040256D" w:rsidRDefault="00000000">
      <w:pPr>
        <w:spacing w:before="60" w:after="160"/>
      </w:pPr>
      <w:r>
        <w:t xml:space="preserve">For </w:t>
      </w:r>
      <w:proofErr w:type="spellStart"/>
      <w:r>
        <w:t>MealSwift</w:t>
      </w:r>
      <w:proofErr w:type="spellEnd"/>
      <w:r>
        <w:t xml:space="preserve"> specifically, the performance gap on the current site is stark. I measured 5.8 seconds LCP on mobile. The target for the redesign is under 2.5 seconds, ideally around 1.8. Getting there means lazy-loading off-screen images, serving next-gen image formats like </w:t>
      </w:r>
      <w:proofErr w:type="spellStart"/>
      <w:r>
        <w:t>WebP</w:t>
      </w:r>
      <w:proofErr w:type="spellEnd"/>
      <w:r>
        <w:t xml:space="preserve">, inlining critical CSS so the page starts rendering immediately, and using a CDN to serve assets from servers physically close to the user. None of this is </w:t>
      </w:r>
      <w:proofErr w:type="gramStart"/>
      <w:r>
        <w:t>exotic  it's</w:t>
      </w:r>
      <w:proofErr w:type="gramEnd"/>
      <w:r>
        <w:t xml:space="preserve"> standard practice on well-run platforms.</w:t>
      </w:r>
    </w:p>
    <w:p w14:paraId="75D1C55B" w14:textId="77777777" w:rsidR="0040256D" w:rsidRDefault="00000000">
      <w:pPr>
        <w:pStyle w:val="Heading2"/>
      </w:pPr>
      <w:bookmarkStart w:id="23" w:name="_Toc228732569"/>
      <w:r>
        <w:t>3.3 What This Means for Sales on Mobile</w:t>
      </w:r>
      <w:bookmarkEnd w:id="23"/>
    </w:p>
    <w:p w14:paraId="0B8D1E3C" w14:textId="36BCFDD4" w:rsidR="0040256D" w:rsidRDefault="00000000">
      <w:pPr>
        <w:spacing w:before="60" w:after="160"/>
      </w:pPr>
      <w:r>
        <w:t xml:space="preserve">The business case for responsive design is straightforward, but it's worth spelling out. </w:t>
      </w:r>
      <w:proofErr w:type="spellStart"/>
      <w:r>
        <w:t>Baymard</w:t>
      </w:r>
      <w:proofErr w:type="spellEnd"/>
      <w:r>
        <w:t xml:space="preserve"> Institute's research into mobile checkout is particularly useful here they found that 61% of users rate mobile checkout UX as poor or very poor on major e-commerce sites [6]. That's </w:t>
      </w:r>
      <w:proofErr w:type="gramStart"/>
      <w:r>
        <w:t>a majority of</w:t>
      </w:r>
      <w:proofErr w:type="gramEnd"/>
      <w:r>
        <w:t xml:space="preserve"> mobile shoppers having a bad experience at the most critical point in the journey. For </w:t>
      </w:r>
      <w:proofErr w:type="spellStart"/>
      <w:r>
        <w:t>MealSwift</w:t>
      </w:r>
      <w:proofErr w:type="spellEnd"/>
      <w:r>
        <w:t>, the combination of guest checkout, three-step wizard, address autocomplete, and Apple/Google Pay support is designed to directly address the five most common pain points that research identifies.</w:t>
      </w:r>
    </w:p>
    <w:p w14:paraId="3FCDA61C" w14:textId="5B7ECB33" w:rsidR="0040256D" w:rsidRDefault="00000000">
      <w:pPr>
        <w:spacing w:before="60" w:after="160"/>
      </w:pPr>
      <w:r>
        <w:t>There's also an SEO angle. Google now ranks websites based on how they perform on mobile, not desktop [10]. A site that works well on phones will rank higher in search results, which means more organic traffic and lower customer acquisition costs. Responsive design isn't just about user experience it has a direct line to revenue.</w:t>
      </w:r>
    </w:p>
    <w:p w14:paraId="4F6A507F" w14:textId="77777777" w:rsidR="0040256D" w:rsidRDefault="00000000">
      <w:pPr>
        <w:pStyle w:val="Heading2"/>
      </w:pPr>
      <w:bookmarkStart w:id="24" w:name="_Toc228732570"/>
      <w:r>
        <w:t>3.4 Accessibility Within Responsive Design</w:t>
      </w:r>
      <w:bookmarkEnd w:id="24"/>
    </w:p>
    <w:p w14:paraId="3C9EE730" w14:textId="2A463F51" w:rsidR="0040256D" w:rsidRDefault="00000000">
      <w:pPr>
        <w:spacing w:before="60" w:after="160"/>
      </w:pPr>
      <w:r>
        <w:t xml:space="preserve">I want to make a point about accessibility that often gets missed: it isn't separate from responsive </w:t>
      </w:r>
      <w:proofErr w:type="gramStart"/>
      <w:r>
        <w:t>design,</w:t>
      </w:r>
      <w:proofErr w:type="gramEnd"/>
      <w:r>
        <w:t xml:space="preserve"> it's part of it. Both are fundamentally about making sure the site works for everyone, regardless of their device or their needs. WCAG 2.1 AA is the baseline for the </w:t>
      </w:r>
      <w:proofErr w:type="spellStart"/>
      <w:r>
        <w:t>MealSwift</w:t>
      </w:r>
      <w:proofErr w:type="spellEnd"/>
      <w:r>
        <w:t xml:space="preserve"> </w:t>
      </w:r>
      <w:proofErr w:type="gramStart"/>
      <w:r>
        <w:t>redesign  not</w:t>
      </w:r>
      <w:proofErr w:type="gramEnd"/>
      <w:r>
        <w:t xml:space="preserve"> because it's legally required (though it largely is, under the Equality Act 2010 [8]), but because it produces a better experience for all users.</w:t>
      </w:r>
    </w:p>
    <w:p w14:paraId="3717E81E" w14:textId="63F7CD75" w:rsidR="0040256D" w:rsidRDefault="00000000">
      <w:pPr>
        <w:spacing w:before="60" w:after="160"/>
      </w:pPr>
      <w:r>
        <w:t xml:space="preserve">The specific implementations aren't complicated in principle, though they require discipline to execute properly: colour contrast above 4.5:1 for body text, semantic HTML so screen readers can navigate the page structure, ARIA labels on dynamic content like cart updates, full keyboard navigability. These things benefit people with visual impairments or motor difficulties, but they also benefit anyone using the site in difficult </w:t>
      </w:r>
      <w:proofErr w:type="gramStart"/>
      <w:r>
        <w:t>conditions  bright</w:t>
      </w:r>
      <w:proofErr w:type="gramEnd"/>
      <w:r>
        <w:t xml:space="preserve"> sunlight, one-handed on a phone, in a noisy environment. Accessible design is good design [19].</w:t>
      </w:r>
    </w:p>
    <w:p w14:paraId="2B308BE9" w14:textId="77777777" w:rsidR="0040256D" w:rsidRDefault="00000000">
      <w:r>
        <w:br w:type="page"/>
      </w:r>
    </w:p>
    <w:p w14:paraId="0074284A" w14:textId="77777777" w:rsidR="0040256D" w:rsidRDefault="00000000">
      <w:pPr>
        <w:pStyle w:val="Heading1"/>
      </w:pPr>
      <w:bookmarkStart w:id="25" w:name="_Toc228732571"/>
      <w:r>
        <w:lastRenderedPageBreak/>
        <w:t>4. Implementation</w:t>
      </w:r>
      <w:bookmarkEnd w:id="25"/>
    </w:p>
    <w:p w14:paraId="033A4CAB" w14:textId="77777777" w:rsidR="0040256D" w:rsidRDefault="0040256D">
      <w:pPr>
        <w:pBdr>
          <w:bottom w:val="single" w:sz="8" w:space="1" w:color="E8580C"/>
        </w:pBdr>
        <w:spacing w:after="200"/>
      </w:pPr>
    </w:p>
    <w:p w14:paraId="6E9BEEEC" w14:textId="5BB803B5" w:rsidR="0040256D" w:rsidRDefault="00000000">
      <w:pPr>
        <w:spacing w:before="60" w:after="160"/>
      </w:pPr>
      <w:r>
        <w:t>This section presents the actual design artefacts I produced during the project the mood board, wireframes, and prototype. For each one I've explained what it shows, why I made the decisions I made, and how it fed into what came next.</w:t>
      </w:r>
    </w:p>
    <w:p w14:paraId="6F29BEEA" w14:textId="77777777" w:rsidR="0040256D" w:rsidRDefault="00000000">
      <w:pPr>
        <w:pStyle w:val="Heading2"/>
      </w:pPr>
      <w:bookmarkStart w:id="26" w:name="_Toc228732572"/>
      <w:r>
        <w:t>4.1 Mood Board</w:t>
      </w:r>
      <w:bookmarkEnd w:id="26"/>
    </w:p>
    <w:p w14:paraId="2F8E0D2C" w14:textId="03BA9899" w:rsidR="0040256D" w:rsidRDefault="00000000">
      <w:pPr>
        <w:spacing w:before="60" w:after="160"/>
      </w:pPr>
      <w:r>
        <w:t xml:space="preserve">The mood board was where the project really started to take shape visually. Before this point everything was conceptual lists of problems, proposed solutions, layout logic. The mood board is where those abstract decisions became something you could </w:t>
      </w:r>
      <w:proofErr w:type="gramStart"/>
      <w:r>
        <w:t>actually look</w:t>
      </w:r>
      <w:proofErr w:type="gramEnd"/>
      <w:r>
        <w:t xml:space="preserve"> at and react to.</w:t>
      </w:r>
    </w:p>
    <w:p w14:paraId="779C15B1" w14:textId="5B3AC81E" w:rsidR="0040256D" w:rsidRDefault="00000000">
      <w:pPr>
        <w:spacing w:before="60" w:after="160"/>
      </w:pPr>
      <w:r>
        <w:t xml:space="preserve">I built it around five elements: a colour palette, typography direction, UI component style, a photography reference, and a set of competitor screenshots. The competitor screenshots were particularly useful looking at Deliveroo, Uber Eats, and Just Eat side by side made it immediately obvious what visual conventions exist in this space, which ones </w:t>
      </w:r>
      <w:proofErr w:type="spellStart"/>
      <w:r>
        <w:t>MealSwift</w:t>
      </w:r>
      <w:proofErr w:type="spellEnd"/>
      <w:r>
        <w:t xml:space="preserve"> should follow (because users expect them), and where there was room to differentiate.</w:t>
      </w:r>
    </w:p>
    <w:p w14:paraId="39F916CB" w14:textId="77777777" w:rsidR="0040256D" w:rsidRDefault="0040256D">
      <w:pPr>
        <w:spacing w:after="60"/>
      </w:pPr>
    </w:p>
    <w:p w14:paraId="23EC4E60" w14:textId="77777777" w:rsidR="0040256D" w:rsidRDefault="00000000">
      <w:pPr>
        <w:spacing w:before="160" w:after="60"/>
        <w:jc w:val="center"/>
      </w:pPr>
      <w:r>
        <w:rPr>
          <w:noProof/>
        </w:rPr>
        <w:drawing>
          <wp:inline distT="0" distB="0" distL="0" distR="0" wp14:anchorId="62505987" wp14:editId="0EAD4334">
            <wp:extent cx="5861050" cy="3641944"/>
            <wp:effectExtent l="0" t="0" r="6350" b="0"/>
            <wp:docPr id="1" name="MealSwift Mood Board" descr="MealSwift Mood Board" title="MealSwift Mood 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5875250" cy="3650768"/>
                    </a:xfrm>
                    <a:prstGeom prst="rect">
                      <a:avLst/>
                    </a:prstGeom>
                  </pic:spPr>
                </pic:pic>
              </a:graphicData>
            </a:graphic>
          </wp:inline>
        </w:drawing>
      </w:r>
    </w:p>
    <w:p w14:paraId="42B6DFEF" w14:textId="77777777" w:rsidR="00500EAF" w:rsidRDefault="00500EAF">
      <w:pPr>
        <w:pStyle w:val="Heading3"/>
      </w:pPr>
      <w:bookmarkStart w:id="27" w:name="_Toc228732573"/>
    </w:p>
    <w:p w14:paraId="7C368E2F" w14:textId="77777777" w:rsidR="00500EAF" w:rsidRDefault="00500EAF">
      <w:pPr>
        <w:pStyle w:val="Heading3"/>
      </w:pPr>
    </w:p>
    <w:p w14:paraId="27E4129D" w14:textId="77777777" w:rsidR="00500EAF" w:rsidRDefault="00500EAF">
      <w:pPr>
        <w:pStyle w:val="Heading3"/>
      </w:pPr>
    </w:p>
    <w:p w14:paraId="5AC0EBE7" w14:textId="53F98EB2" w:rsidR="0040256D" w:rsidRDefault="00000000">
      <w:pPr>
        <w:pStyle w:val="Heading3"/>
      </w:pPr>
      <w:r>
        <w:lastRenderedPageBreak/>
        <w:t>4.1.1 How the Mood Board Shaped the Design</w:t>
      </w:r>
      <w:bookmarkEnd w:id="27"/>
    </w:p>
    <w:p w14:paraId="3626DABB" w14:textId="77777777" w:rsidR="0040256D" w:rsidRDefault="00000000">
      <w:pPr>
        <w:spacing w:before="60" w:after="160"/>
      </w:pPr>
      <w:r>
        <w:t>The influence of the mood board showed up in specific, concrete ways throughout the subsequent design phases:</w:t>
      </w:r>
    </w:p>
    <w:p w14:paraId="0BA1FB4C" w14:textId="73AAE39A" w:rsidR="0040256D" w:rsidRDefault="00000000">
      <w:pPr>
        <w:pStyle w:val="ListParagraph"/>
        <w:numPr>
          <w:ilvl w:val="0"/>
          <w:numId w:val="3"/>
        </w:numPr>
        <w:spacing w:before="60" w:after="60"/>
      </w:pPr>
      <w:r>
        <w:t xml:space="preserve">Colour decisions: The orange (#E8580C) came directly from the food photography </w:t>
      </w:r>
      <w:proofErr w:type="gramStart"/>
      <w:r>
        <w:t>references  it</w:t>
      </w:r>
      <w:proofErr w:type="gramEnd"/>
      <w:r>
        <w:t xml:space="preserve"> appears naturally in roasted food, sauces, and warm lighting, so using it as the brand colour creates an unconscious connection to the food itself. The dark charcoal (#1A1A2E) for the navigation was chosen to feel premium without being cold, avoiding the slightly harsh feel of pure black.</w:t>
      </w:r>
    </w:p>
    <w:p w14:paraId="60325166" w14:textId="7DEA9197" w:rsidR="0040256D" w:rsidRDefault="00000000">
      <w:pPr>
        <w:pStyle w:val="ListParagraph"/>
        <w:numPr>
          <w:ilvl w:val="0"/>
          <w:numId w:val="3"/>
        </w:numPr>
        <w:spacing w:before="60" w:after="60"/>
      </w:pPr>
      <w:r>
        <w:t xml:space="preserve">Typography: I settled on Inter because it appeared repeatedly in the UI reference examples I'd collected, and for good </w:t>
      </w:r>
      <w:proofErr w:type="gramStart"/>
      <w:r>
        <w:t>reason  it's</w:t>
      </w:r>
      <w:proofErr w:type="gramEnd"/>
      <w:r>
        <w:t xml:space="preserve"> extremely legible at small sizes and has enough weight variation to build a clear typographic hierarchy without needing multiple typefaces.</w:t>
      </w:r>
    </w:p>
    <w:p w14:paraId="05699824" w14:textId="77777777" w:rsidR="0040256D" w:rsidRDefault="00000000">
      <w:pPr>
        <w:pStyle w:val="ListParagraph"/>
        <w:numPr>
          <w:ilvl w:val="0"/>
          <w:numId w:val="3"/>
        </w:numPr>
        <w:spacing w:before="60" w:after="60"/>
      </w:pPr>
      <w:r>
        <w:t>Photography style: The mood board locked in 'close-up, warm-lit, natural' as the photography direction before any prototype work began. This meant I knew exactly what kind of imagery to use in the prototype and exactly what the art direction brief would be if this went to production.</w:t>
      </w:r>
    </w:p>
    <w:p w14:paraId="3EFE47A3" w14:textId="77777777" w:rsidR="0040256D" w:rsidRDefault="00000000">
      <w:pPr>
        <w:pStyle w:val="ListParagraph"/>
        <w:numPr>
          <w:ilvl w:val="0"/>
          <w:numId w:val="3"/>
        </w:numPr>
        <w:spacing w:before="60" w:after="60"/>
      </w:pPr>
      <w:r>
        <w:t>Component style: The rounded corners (6px on cards, 22px on pill-style badges), subtle shadows, and icon-plus-label pattern for cuisine categories all came from the component references in the mood board. Having these decided before wireframing meant the wireframes could include accurate component sizes rather than vague placeholder boxes.</w:t>
      </w:r>
    </w:p>
    <w:p w14:paraId="3C0F18A6" w14:textId="0AB5DE8C" w:rsidR="0040256D" w:rsidRDefault="00000000">
      <w:pPr>
        <w:pStyle w:val="ListParagraph"/>
        <w:numPr>
          <w:ilvl w:val="0"/>
          <w:numId w:val="3"/>
        </w:numPr>
        <w:spacing w:before="60" w:after="60"/>
      </w:pPr>
      <w:r>
        <w:t xml:space="preserve">Differentiation: Looking at the competitors, I noticed they all use dark photography on light backgrounds. I went the other </w:t>
      </w:r>
      <w:proofErr w:type="gramStart"/>
      <w:r>
        <w:t>way  warm</w:t>
      </w:r>
      <w:proofErr w:type="gramEnd"/>
      <w:r>
        <w:t xml:space="preserve"> photography on a predominantly white interface specifically to create visual distinctiveness in a crowded market.</w:t>
      </w:r>
    </w:p>
    <w:p w14:paraId="43CA50B6" w14:textId="77777777" w:rsidR="00500EAF" w:rsidRDefault="00500EAF">
      <w:pPr>
        <w:pStyle w:val="Heading2"/>
      </w:pPr>
      <w:bookmarkStart w:id="28" w:name="_Toc228732574"/>
    </w:p>
    <w:p w14:paraId="32E32BB7" w14:textId="77777777" w:rsidR="00500EAF" w:rsidRDefault="00500EAF">
      <w:pPr>
        <w:pStyle w:val="Heading2"/>
      </w:pPr>
    </w:p>
    <w:p w14:paraId="2F40BA3E" w14:textId="77777777" w:rsidR="00500EAF" w:rsidRDefault="00500EAF">
      <w:pPr>
        <w:pStyle w:val="Heading2"/>
      </w:pPr>
    </w:p>
    <w:p w14:paraId="64B8DE6C" w14:textId="77777777" w:rsidR="00500EAF" w:rsidRDefault="00500EAF">
      <w:pPr>
        <w:pStyle w:val="Heading2"/>
      </w:pPr>
    </w:p>
    <w:p w14:paraId="77BBF509" w14:textId="77777777" w:rsidR="00500EAF" w:rsidRDefault="00500EAF">
      <w:pPr>
        <w:pStyle w:val="Heading2"/>
      </w:pPr>
    </w:p>
    <w:p w14:paraId="216A2C6E" w14:textId="77777777" w:rsidR="00500EAF" w:rsidRDefault="00500EAF">
      <w:pPr>
        <w:pStyle w:val="Heading2"/>
      </w:pPr>
    </w:p>
    <w:p w14:paraId="40E2B2D0" w14:textId="77777777" w:rsidR="00500EAF" w:rsidRDefault="00500EAF">
      <w:pPr>
        <w:pStyle w:val="Heading2"/>
      </w:pPr>
    </w:p>
    <w:p w14:paraId="1F165CFB" w14:textId="77777777" w:rsidR="00500EAF" w:rsidRDefault="00500EAF">
      <w:pPr>
        <w:pStyle w:val="Heading2"/>
      </w:pPr>
    </w:p>
    <w:p w14:paraId="02B631D9" w14:textId="77777777" w:rsidR="00500EAF" w:rsidRDefault="00500EAF">
      <w:pPr>
        <w:pStyle w:val="Heading2"/>
      </w:pPr>
    </w:p>
    <w:p w14:paraId="2A316961" w14:textId="37F9BC36" w:rsidR="0040256D" w:rsidRDefault="00000000">
      <w:pPr>
        <w:pStyle w:val="Heading2"/>
      </w:pPr>
      <w:r>
        <w:lastRenderedPageBreak/>
        <w:t>4.2 Wireframes</w:t>
      </w:r>
      <w:bookmarkEnd w:id="28"/>
    </w:p>
    <w:p w14:paraId="44A4763F" w14:textId="2FE504EB" w:rsidR="0040256D" w:rsidRDefault="00000000">
      <w:pPr>
        <w:spacing w:before="60" w:after="160"/>
      </w:pPr>
      <w:r>
        <w:t>Three of the five wireframes are presented here the Homepage, the Restaurant Listing page, and the Checkout page. These were the most structurally complex pages and the ones that required the most deliberate layout thinking.</w:t>
      </w:r>
    </w:p>
    <w:p w14:paraId="745917B7" w14:textId="77777777" w:rsidR="0040256D" w:rsidRDefault="0040256D">
      <w:pPr>
        <w:spacing w:after="60"/>
      </w:pPr>
    </w:p>
    <w:p w14:paraId="18EFB69A" w14:textId="77777777" w:rsidR="0040256D" w:rsidRDefault="00000000">
      <w:pPr>
        <w:spacing w:before="160" w:after="60"/>
        <w:jc w:val="center"/>
      </w:pPr>
      <w:r>
        <w:rPr>
          <w:noProof/>
        </w:rPr>
        <w:drawing>
          <wp:inline distT="0" distB="0" distL="0" distR="0" wp14:anchorId="4BB05559" wp14:editId="7D4961AF">
            <wp:extent cx="5814711" cy="3613150"/>
            <wp:effectExtent l="0" t="0" r="0" b="6350"/>
            <wp:docPr id="556870628" name="Homepage Wireframe" descr="Homepage Wireframe" title="Homepage Wirefr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5827865" cy="3621324"/>
                    </a:xfrm>
                    <a:prstGeom prst="rect">
                      <a:avLst/>
                    </a:prstGeom>
                  </pic:spPr>
                </pic:pic>
              </a:graphicData>
            </a:graphic>
          </wp:inline>
        </w:drawing>
      </w:r>
    </w:p>
    <w:p w14:paraId="60F311AF" w14:textId="77777777" w:rsidR="00500EAF" w:rsidRDefault="00500EAF">
      <w:pPr>
        <w:pStyle w:val="Heading3"/>
      </w:pPr>
      <w:bookmarkStart w:id="29" w:name="_Toc228732575"/>
    </w:p>
    <w:p w14:paraId="0B06A053" w14:textId="77777777" w:rsidR="00500EAF" w:rsidRDefault="00500EAF">
      <w:pPr>
        <w:pStyle w:val="Heading3"/>
      </w:pPr>
    </w:p>
    <w:p w14:paraId="1A4AEEFB" w14:textId="77777777" w:rsidR="00500EAF" w:rsidRDefault="00500EAF">
      <w:pPr>
        <w:pStyle w:val="Heading3"/>
      </w:pPr>
    </w:p>
    <w:p w14:paraId="01923CA0" w14:textId="77777777" w:rsidR="00500EAF" w:rsidRDefault="00500EAF">
      <w:pPr>
        <w:pStyle w:val="Heading3"/>
      </w:pPr>
    </w:p>
    <w:p w14:paraId="5DE60A44" w14:textId="77777777" w:rsidR="00500EAF" w:rsidRDefault="00500EAF">
      <w:pPr>
        <w:pStyle w:val="Heading3"/>
      </w:pPr>
    </w:p>
    <w:p w14:paraId="649FCF49" w14:textId="77777777" w:rsidR="00500EAF" w:rsidRDefault="00500EAF">
      <w:pPr>
        <w:pStyle w:val="Heading3"/>
      </w:pPr>
    </w:p>
    <w:p w14:paraId="6AC7EFEB" w14:textId="77777777" w:rsidR="00500EAF" w:rsidRDefault="00500EAF">
      <w:pPr>
        <w:pStyle w:val="Heading3"/>
      </w:pPr>
    </w:p>
    <w:p w14:paraId="62D1EE1A" w14:textId="77777777" w:rsidR="00500EAF" w:rsidRDefault="00500EAF">
      <w:pPr>
        <w:pStyle w:val="Heading3"/>
      </w:pPr>
    </w:p>
    <w:p w14:paraId="14E8427A" w14:textId="77777777" w:rsidR="00500EAF" w:rsidRDefault="00500EAF">
      <w:pPr>
        <w:pStyle w:val="Heading3"/>
      </w:pPr>
    </w:p>
    <w:p w14:paraId="2EAD9154" w14:textId="77777777" w:rsidR="00500EAF" w:rsidRDefault="00500EAF">
      <w:pPr>
        <w:pStyle w:val="Heading3"/>
      </w:pPr>
    </w:p>
    <w:p w14:paraId="20621914" w14:textId="2D4AEE88" w:rsidR="0040256D" w:rsidRDefault="00000000">
      <w:pPr>
        <w:pStyle w:val="Heading3"/>
      </w:pPr>
      <w:r>
        <w:lastRenderedPageBreak/>
        <w:t>4.2.1 Homepage Wireframe</w:t>
      </w:r>
      <w:bookmarkEnd w:id="29"/>
    </w:p>
    <w:p w14:paraId="6E68D5AD" w14:textId="7FFA7373" w:rsidR="0040256D" w:rsidRDefault="00000000">
      <w:pPr>
        <w:spacing w:before="60" w:after="160"/>
      </w:pPr>
      <w:r>
        <w:t xml:space="preserve">The central question for the homepage layout was: what does a user arriving at </w:t>
      </w:r>
      <w:proofErr w:type="spellStart"/>
      <w:r>
        <w:t>MealSwift</w:t>
      </w:r>
      <w:proofErr w:type="spellEnd"/>
      <w:r>
        <w:t xml:space="preserve"> for the first time </w:t>
      </w:r>
      <w:proofErr w:type="gramStart"/>
      <w:r>
        <w:t>actually need</w:t>
      </w:r>
      <w:proofErr w:type="gramEnd"/>
      <w:r>
        <w:t xml:space="preserve">? The answer, I decided, is very </w:t>
      </w:r>
      <w:proofErr w:type="gramStart"/>
      <w:r>
        <w:t>simple  they</w:t>
      </w:r>
      <w:proofErr w:type="gramEnd"/>
      <w:r>
        <w:t xml:space="preserve"> need to be able to enter their address and find food. Everything else is secondary. That's why the search bar sits at the absolute top of the content, in the hero section, before anything else.</w:t>
      </w:r>
    </w:p>
    <w:p w14:paraId="46DA3DA4" w14:textId="1FF9FA43" w:rsidR="0040256D" w:rsidRDefault="00000000">
      <w:pPr>
        <w:spacing w:before="60" w:after="160"/>
      </w:pPr>
      <w:r>
        <w:t xml:space="preserve">Below that, the cuisine category strip gives people an alternative starting point if they don't have something specific in mind browsing by food type is a common behaviour in this context. The restaurant cards below that are the main content, and the information hierarchy on each card reflects what </w:t>
      </w:r>
      <w:proofErr w:type="gramStart"/>
      <w:r>
        <w:t>actually drives</w:t>
      </w:r>
      <w:proofErr w:type="gramEnd"/>
      <w:r>
        <w:t xml:space="preserve"> decisions: photograph first (because it's the most visceral), then name and cuisine type, then rating, then delivery time and minimum order.</w:t>
      </w:r>
    </w:p>
    <w:p w14:paraId="3D7B96B8" w14:textId="77777777" w:rsidR="0040256D" w:rsidRDefault="0040256D">
      <w:pPr>
        <w:spacing w:after="60"/>
      </w:pPr>
    </w:p>
    <w:p w14:paraId="4951D806" w14:textId="77777777" w:rsidR="0040256D" w:rsidRDefault="00000000">
      <w:pPr>
        <w:spacing w:before="160" w:after="60"/>
        <w:jc w:val="center"/>
      </w:pPr>
      <w:r>
        <w:rPr>
          <w:noProof/>
        </w:rPr>
        <w:drawing>
          <wp:inline distT="0" distB="0" distL="0" distR="0" wp14:anchorId="5D40FE49" wp14:editId="7353B106">
            <wp:extent cx="5712519" cy="3549650"/>
            <wp:effectExtent l="0" t="0" r="2540" b="0"/>
            <wp:docPr id="1180141224" name="Restaurant Listing Wireframe" descr="Restaurant Listing Wireframe" title="Restaurant Listing Wirefr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726864" cy="3558564"/>
                    </a:xfrm>
                    <a:prstGeom prst="rect">
                      <a:avLst/>
                    </a:prstGeom>
                  </pic:spPr>
                </pic:pic>
              </a:graphicData>
            </a:graphic>
          </wp:inline>
        </w:drawing>
      </w:r>
    </w:p>
    <w:p w14:paraId="0492D13A" w14:textId="77777777" w:rsidR="00500EAF" w:rsidRDefault="00500EAF">
      <w:pPr>
        <w:pStyle w:val="Heading3"/>
      </w:pPr>
      <w:bookmarkStart w:id="30" w:name="_Toc228732576"/>
    </w:p>
    <w:p w14:paraId="08FEDD49" w14:textId="77777777" w:rsidR="00500EAF" w:rsidRDefault="00500EAF">
      <w:pPr>
        <w:pStyle w:val="Heading3"/>
      </w:pPr>
    </w:p>
    <w:p w14:paraId="11D81D75" w14:textId="77777777" w:rsidR="00500EAF" w:rsidRDefault="00500EAF">
      <w:pPr>
        <w:pStyle w:val="Heading3"/>
      </w:pPr>
    </w:p>
    <w:p w14:paraId="26B9AF54" w14:textId="77777777" w:rsidR="00500EAF" w:rsidRDefault="00500EAF">
      <w:pPr>
        <w:pStyle w:val="Heading3"/>
      </w:pPr>
    </w:p>
    <w:p w14:paraId="479F7B1F" w14:textId="77777777" w:rsidR="00500EAF" w:rsidRDefault="00500EAF">
      <w:pPr>
        <w:pStyle w:val="Heading3"/>
      </w:pPr>
    </w:p>
    <w:p w14:paraId="46FC1C40" w14:textId="77777777" w:rsidR="00500EAF" w:rsidRDefault="00500EAF">
      <w:pPr>
        <w:pStyle w:val="Heading3"/>
      </w:pPr>
    </w:p>
    <w:p w14:paraId="478B60FD" w14:textId="77777777" w:rsidR="00500EAF" w:rsidRDefault="00500EAF">
      <w:pPr>
        <w:pStyle w:val="Heading3"/>
      </w:pPr>
    </w:p>
    <w:p w14:paraId="227D0481" w14:textId="73EC33C7" w:rsidR="0040256D" w:rsidRDefault="00000000">
      <w:pPr>
        <w:pStyle w:val="Heading3"/>
      </w:pPr>
      <w:r>
        <w:lastRenderedPageBreak/>
        <w:t>4.2.2 Restaurant Listing Wireframe</w:t>
      </w:r>
      <w:bookmarkEnd w:id="30"/>
    </w:p>
    <w:p w14:paraId="31228688" w14:textId="77777777" w:rsidR="0040256D" w:rsidRDefault="00000000">
      <w:pPr>
        <w:spacing w:before="60" w:after="160"/>
      </w:pPr>
      <w:r>
        <w:t xml:space="preserve">The listing page is the most information-dense view in the journey, and getting the filter system right was the main challenge. The current </w:t>
      </w:r>
      <w:proofErr w:type="spellStart"/>
      <w:r>
        <w:t>MealSwift</w:t>
      </w:r>
      <w:proofErr w:type="spellEnd"/>
      <w:r>
        <w:t xml:space="preserve"> site takes users to a separate filter page, which breaks their flow and means they lose their place in the results. My approach keeps filters in a persistent sidebar (on desktop) or a slide-up sheet (on mobile) so filtering never interrupts browsing.</w:t>
      </w:r>
    </w:p>
    <w:p w14:paraId="148FD5B1" w14:textId="77777777" w:rsidR="0040256D" w:rsidRDefault="00000000">
      <w:pPr>
        <w:spacing w:before="60" w:after="160"/>
      </w:pPr>
      <w:r>
        <w:t xml:space="preserve">The </w:t>
      </w:r>
      <w:proofErr w:type="gramStart"/>
      <w:r>
        <w:t>sort</w:t>
      </w:r>
      <w:proofErr w:type="gramEnd"/>
      <w:r>
        <w:t xml:space="preserve"> bar above the results grid uses persistent tabs for the most common sort options rather than a dropdown. That's a small decision but it saves a click on the most frequently used action on this page, which adds up across thousands of sessions. Restaurant cards use the same information hierarchy as on the homepage, which helps users develop a consistent mental model of how </w:t>
      </w:r>
      <w:proofErr w:type="spellStart"/>
      <w:r>
        <w:t>MealSwift</w:t>
      </w:r>
      <w:proofErr w:type="spellEnd"/>
      <w:r>
        <w:t xml:space="preserve"> presents restaurant data.</w:t>
      </w:r>
    </w:p>
    <w:p w14:paraId="6D05A94F" w14:textId="77777777" w:rsidR="0040256D" w:rsidRDefault="0040256D">
      <w:pPr>
        <w:spacing w:after="60"/>
      </w:pPr>
    </w:p>
    <w:p w14:paraId="01553CEA" w14:textId="2C45969B" w:rsidR="0040256D" w:rsidRDefault="00500EAF">
      <w:pPr>
        <w:spacing w:before="60" w:after="200"/>
        <w:jc w:val="center"/>
      </w:pPr>
      <w:r>
        <w:rPr>
          <w:noProof/>
        </w:rPr>
        <w:drawing>
          <wp:inline distT="0" distB="0" distL="0" distR="0" wp14:anchorId="62B1A6EA" wp14:editId="7E52098E">
            <wp:extent cx="5943600" cy="3693595"/>
            <wp:effectExtent l="0" t="0" r="0" b="2540"/>
            <wp:docPr id="1551699093" name="Checkout Wireframe" descr="Checkout Wireframe" title="Checkout Wirefr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943600" cy="3693595"/>
                    </a:xfrm>
                    <a:prstGeom prst="rect">
                      <a:avLst/>
                    </a:prstGeom>
                  </pic:spPr>
                </pic:pic>
              </a:graphicData>
            </a:graphic>
          </wp:inline>
        </w:drawing>
      </w:r>
    </w:p>
    <w:p w14:paraId="5C2528E4" w14:textId="77777777" w:rsidR="00500EAF" w:rsidRDefault="00500EAF">
      <w:pPr>
        <w:pStyle w:val="Heading3"/>
      </w:pPr>
      <w:bookmarkStart w:id="31" w:name="_Toc228732577"/>
    </w:p>
    <w:p w14:paraId="19E85B5C" w14:textId="77777777" w:rsidR="00500EAF" w:rsidRDefault="00500EAF">
      <w:pPr>
        <w:pStyle w:val="Heading3"/>
      </w:pPr>
    </w:p>
    <w:p w14:paraId="2A5EC205" w14:textId="77777777" w:rsidR="00500EAF" w:rsidRDefault="00500EAF">
      <w:pPr>
        <w:pStyle w:val="Heading3"/>
      </w:pPr>
    </w:p>
    <w:p w14:paraId="6A75C7D3" w14:textId="77777777" w:rsidR="00500EAF" w:rsidRDefault="00500EAF">
      <w:pPr>
        <w:pStyle w:val="Heading3"/>
      </w:pPr>
    </w:p>
    <w:p w14:paraId="1D2CE8E1" w14:textId="77777777" w:rsidR="00500EAF" w:rsidRDefault="00500EAF">
      <w:pPr>
        <w:pStyle w:val="Heading3"/>
      </w:pPr>
    </w:p>
    <w:p w14:paraId="096353DE" w14:textId="77777777" w:rsidR="00500EAF" w:rsidRDefault="00500EAF">
      <w:pPr>
        <w:pStyle w:val="Heading3"/>
      </w:pPr>
    </w:p>
    <w:p w14:paraId="6E5EFA37" w14:textId="77777777" w:rsidR="00500EAF" w:rsidRDefault="00500EAF">
      <w:pPr>
        <w:pStyle w:val="Heading3"/>
      </w:pPr>
    </w:p>
    <w:p w14:paraId="3E0E80D3" w14:textId="429522A5" w:rsidR="0040256D" w:rsidRDefault="00000000">
      <w:pPr>
        <w:pStyle w:val="Heading3"/>
      </w:pPr>
      <w:r>
        <w:lastRenderedPageBreak/>
        <w:t>4.2.3 Checkout Wireframe</w:t>
      </w:r>
      <w:bookmarkEnd w:id="31"/>
    </w:p>
    <w:p w14:paraId="4D70F1C0" w14:textId="65CA90C1" w:rsidR="0040256D" w:rsidRDefault="00000000">
      <w:pPr>
        <w:spacing w:before="60" w:after="160"/>
      </w:pPr>
      <w:r>
        <w:t xml:space="preserve">I spent more time on the checkout wireframe than on any other page, because checkout is where most of the revenue is lost on the current site. The three-step wizard </w:t>
      </w:r>
      <w:proofErr w:type="gramStart"/>
      <w:r>
        <w:t>pattern  Delivery</w:t>
      </w:r>
      <w:proofErr w:type="gramEnd"/>
      <w:r>
        <w:t xml:space="preserve"> Details, Payment, Review and </w:t>
      </w:r>
      <w:proofErr w:type="gramStart"/>
      <w:r>
        <w:t>Confirm  breaks</w:t>
      </w:r>
      <w:proofErr w:type="gramEnd"/>
      <w:r>
        <w:t xml:space="preserve"> a potentially overwhelming process into manageable chunks, with a progress indicator showing exactly where the user is and how much further they </w:t>
      </w:r>
      <w:proofErr w:type="gramStart"/>
      <w:r>
        <w:t>have to</w:t>
      </w:r>
      <w:proofErr w:type="gramEnd"/>
      <w:r>
        <w:t xml:space="preserve"> go.</w:t>
      </w:r>
    </w:p>
    <w:p w14:paraId="00F7228E" w14:textId="2720222B" w:rsidR="0040256D" w:rsidRDefault="00000000">
      <w:pPr>
        <w:spacing w:before="60" w:after="160"/>
      </w:pPr>
      <w:r>
        <w:t xml:space="preserve">The most important single decision on this page was making guest checkout the default. Account creation is offered after the order is confirmed, not before. This is the change most likely to directly reduce </w:t>
      </w:r>
      <w:proofErr w:type="gramStart"/>
      <w:r>
        <w:t>abandonment  users</w:t>
      </w:r>
      <w:proofErr w:type="gramEnd"/>
      <w:r>
        <w:t xml:space="preserve"> who have just completed an order and are feeling positive about the experience are much more likely to create an account than users who are being blocked from checking out.</w:t>
      </w:r>
    </w:p>
    <w:p w14:paraId="23F53FDC" w14:textId="16CB8E3C" w:rsidR="0040256D" w:rsidRDefault="00000000">
      <w:pPr>
        <w:spacing w:before="60" w:after="160"/>
      </w:pPr>
      <w:r>
        <w:t xml:space="preserve">The order summary sidebar stays visible throughout the checkout process. Users shouldn't have to navigate away to remind themselves what they've ordered or what the total </w:t>
      </w:r>
      <w:proofErr w:type="gramStart"/>
      <w:r>
        <w:t>is  that</w:t>
      </w:r>
      <w:proofErr w:type="gramEnd"/>
      <w:r>
        <w:t xml:space="preserve"> uncertainty breeds hesitation and abandonment.</w:t>
      </w:r>
    </w:p>
    <w:p w14:paraId="129F9D16" w14:textId="77777777" w:rsidR="0040256D" w:rsidRDefault="00000000">
      <w:pPr>
        <w:pStyle w:val="Heading2"/>
      </w:pPr>
      <w:bookmarkStart w:id="32" w:name="_Toc228732578"/>
      <w:r>
        <w:t>4.3 High-Fidelity Prototype</w:t>
      </w:r>
      <w:bookmarkEnd w:id="32"/>
    </w:p>
    <w:p w14:paraId="105A22E2" w14:textId="1A1C59A2" w:rsidR="0040256D" w:rsidRDefault="00000000">
      <w:pPr>
        <w:spacing w:before="60" w:after="160"/>
      </w:pPr>
      <w:r>
        <w:t xml:space="preserve">The prototype is where the mood board and wireframes come together. All the structural decisions from the wireframes are implemented exactly, and all the visual decisions from the mood board are applied on top of them. The result is something that closely represents what the finished product would look </w:t>
      </w:r>
      <w:proofErr w:type="gramStart"/>
      <w:r>
        <w:t>like  close</w:t>
      </w:r>
      <w:proofErr w:type="gramEnd"/>
      <w:r>
        <w:t xml:space="preserve"> enough that a stakeholder can react to it meaningfully, and close enough to test real user behaviour.</w:t>
      </w:r>
    </w:p>
    <w:p w14:paraId="6CF8F7AD" w14:textId="77777777" w:rsidR="0040256D" w:rsidRDefault="0040256D">
      <w:pPr>
        <w:spacing w:after="60"/>
      </w:pPr>
    </w:p>
    <w:p w14:paraId="2642998E" w14:textId="77777777" w:rsidR="0040256D" w:rsidRDefault="00000000">
      <w:pPr>
        <w:spacing w:before="160" w:after="60"/>
        <w:jc w:val="center"/>
      </w:pPr>
      <w:r>
        <w:rPr>
          <w:noProof/>
        </w:rPr>
        <w:drawing>
          <wp:inline distT="0" distB="0" distL="0" distR="0" wp14:anchorId="3C99BF42" wp14:editId="491B0DD9">
            <wp:extent cx="5763615" cy="3581400"/>
            <wp:effectExtent l="0" t="0" r="8890" b="0"/>
            <wp:docPr id="684084215" name="High-Fidelity Prototype" descr="High-Fidelity Prototype" title="High-Fidelity Prototy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786565" cy="3595661"/>
                    </a:xfrm>
                    <a:prstGeom prst="rect">
                      <a:avLst/>
                    </a:prstGeom>
                  </pic:spPr>
                </pic:pic>
              </a:graphicData>
            </a:graphic>
          </wp:inline>
        </w:drawing>
      </w:r>
    </w:p>
    <w:p w14:paraId="6D1F0532" w14:textId="77777777" w:rsidR="00500EAF" w:rsidRDefault="00500EAF">
      <w:pPr>
        <w:pStyle w:val="Heading3"/>
      </w:pPr>
      <w:bookmarkStart w:id="33" w:name="_Toc228732579"/>
    </w:p>
    <w:p w14:paraId="5EB77E2C" w14:textId="4998270D" w:rsidR="0040256D" w:rsidRDefault="00000000">
      <w:pPr>
        <w:pStyle w:val="Heading3"/>
      </w:pPr>
      <w:r>
        <w:lastRenderedPageBreak/>
        <w:t>4.3.1 How the Artefacts Connect</w:t>
      </w:r>
      <w:bookmarkEnd w:id="33"/>
    </w:p>
    <w:p w14:paraId="40704190" w14:textId="1C90786C" w:rsidR="0040256D" w:rsidRDefault="00000000">
      <w:pPr>
        <w:spacing w:before="60" w:after="160"/>
      </w:pPr>
      <w:r>
        <w:t>Looking at the prototype, the lineage from mood board to wireframe to final design is visible in every element. The orange CTA buttons, the charcoal navigation bar, the rounded card corners, the Inter typography all of it was decided in the mood board. The three-column restaurant grid, the persistent search bar, the hero structure all of it was validated in the wireframe. The prototype didn't require any structural rethinking because the earlier phases had done that work already.</w:t>
      </w:r>
    </w:p>
    <w:p w14:paraId="2D901A83" w14:textId="77777777" w:rsidR="0040256D" w:rsidRDefault="00000000">
      <w:pPr>
        <w:spacing w:before="60" w:after="160"/>
      </w:pPr>
      <w:r>
        <w:t xml:space="preserve">That's what the phased process is for. Not documentation for its own </w:t>
      </w:r>
      <w:proofErr w:type="gramStart"/>
      <w:r>
        <w:t>sake, but</w:t>
      </w:r>
      <w:proofErr w:type="gramEnd"/>
      <w:r>
        <w:t xml:space="preserve"> reducing the cost of making mistakes. Changes are cheap at the mood board stage and expensive at the prototype stage. By the time I was building the prototype, the fundamental decisions were already made and tested.</w:t>
      </w:r>
    </w:p>
    <w:p w14:paraId="0C55EE55" w14:textId="77777777" w:rsidR="0040256D" w:rsidRDefault="00000000">
      <w:pPr>
        <w:pStyle w:val="ListParagraph"/>
        <w:numPr>
          <w:ilvl w:val="0"/>
          <w:numId w:val="3"/>
        </w:numPr>
        <w:spacing w:before="60" w:after="60"/>
      </w:pPr>
      <w:r>
        <w:t>Structural fidelity: The prototype implements the wireframe layouts precisely. No surprises emerged when applying visual design on top, which is a sign the wireframe phase was thorough.</w:t>
      </w:r>
    </w:p>
    <w:p w14:paraId="57A4E514" w14:textId="77777777" w:rsidR="0040256D" w:rsidRDefault="00000000">
      <w:pPr>
        <w:pStyle w:val="ListParagraph"/>
        <w:numPr>
          <w:ilvl w:val="0"/>
          <w:numId w:val="3"/>
        </w:numPr>
        <w:spacing w:before="60" w:after="60"/>
      </w:pPr>
      <w:r>
        <w:t>Visual consistency: Every visual element traces to a decision made in the mood board. Nothing was decided ad hoc during prototyping.</w:t>
      </w:r>
    </w:p>
    <w:p w14:paraId="6BF524ED" w14:textId="1104DC4D" w:rsidR="0040256D" w:rsidRDefault="00000000">
      <w:pPr>
        <w:pStyle w:val="ListParagraph"/>
        <w:numPr>
          <w:ilvl w:val="0"/>
          <w:numId w:val="3"/>
        </w:numPr>
        <w:spacing w:before="60" w:after="60"/>
      </w:pPr>
      <w:r>
        <w:t xml:space="preserve">Accessibility baked in: The contrast ratios I checked during the </w:t>
      </w:r>
      <w:proofErr w:type="gramStart"/>
      <w:r>
        <w:t>prototype  white</w:t>
      </w:r>
      <w:proofErr w:type="gramEnd"/>
      <w:r>
        <w:t xml:space="preserve"> text on charcoal nav at 11.8:1, dark text on card backgrounds at 7.2:1 both substantially exceed WCAG 2.1 AA requirements. These weren't retrofitted; they came from using the colour system established in the mood board.</w:t>
      </w:r>
    </w:p>
    <w:p w14:paraId="3696912F" w14:textId="77777777" w:rsidR="0040256D" w:rsidRDefault="00000000">
      <w:pPr>
        <w:pStyle w:val="ListParagraph"/>
        <w:numPr>
          <w:ilvl w:val="0"/>
          <w:numId w:val="3"/>
        </w:numPr>
        <w:spacing w:before="60" w:after="60"/>
      </w:pPr>
      <w:r>
        <w:t>Mobile-first layout: The prototype was built starting from the mobile viewport. The desktop layout is an expansion of the mobile layout, not a separate design.</w:t>
      </w:r>
    </w:p>
    <w:p w14:paraId="494C7FEE" w14:textId="77777777" w:rsidR="0040256D" w:rsidRDefault="0040256D">
      <w:pPr>
        <w:spacing w:after="8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0"/>
      </w:tblGrid>
      <w:tr w:rsidR="0040256D" w14:paraId="3AFDB482" w14:textId="77777777">
        <w:tblPrEx>
          <w:tblCellMar>
            <w:top w:w="0" w:type="dxa"/>
            <w:bottom w:w="0" w:type="dxa"/>
          </w:tblCellMar>
        </w:tblPrEx>
        <w:tc>
          <w:tcPr>
            <w:tcW w:w="9360" w:type="dxa"/>
            <w:tcBorders>
              <w:top w:val="single" w:sz="1" w:space="0" w:color="E8580C"/>
              <w:left w:val="single" w:sz="1" w:space="0" w:color="E8580C"/>
              <w:bottom w:val="single" w:sz="1" w:space="0" w:color="E8580C"/>
              <w:right w:val="single" w:sz="1" w:space="0" w:color="E8580C"/>
            </w:tcBorders>
            <w:shd w:val="clear" w:color="auto" w:fill="EFF8F3"/>
            <w:tcMar>
              <w:top w:w="120" w:type="dxa"/>
              <w:left w:w="180" w:type="dxa"/>
              <w:bottom w:w="120" w:type="dxa"/>
              <w:right w:w="180" w:type="dxa"/>
            </w:tcMar>
          </w:tcPr>
          <w:p w14:paraId="16D4AEB8" w14:textId="77777777" w:rsidR="0040256D" w:rsidRDefault="00000000">
            <w:pPr>
              <w:spacing w:after="60"/>
            </w:pPr>
            <w:r>
              <w:rPr>
                <w:b/>
                <w:bCs/>
                <w:color w:val="E8580C"/>
              </w:rPr>
              <w:t>Key Takeaway from the Design Process</w:t>
            </w:r>
          </w:p>
          <w:p w14:paraId="783F99D7" w14:textId="02843511" w:rsidR="0040256D" w:rsidRDefault="00000000">
            <w:r>
              <w:t xml:space="preserve">The most valuable thing the phased process gave me was confidence. By the time I was building the prototype, I wasn't making design decisions from </w:t>
            </w:r>
            <w:proofErr w:type="gramStart"/>
            <w:r>
              <w:t>scratch  I</w:t>
            </w:r>
            <w:proofErr w:type="gramEnd"/>
            <w:r>
              <w:t xml:space="preserve"> was implementing decisions that had already been made, discussed, and validated. That's a very different headspace, and it produced a more coherent result. The mood board </w:t>
            </w:r>
            <w:proofErr w:type="gramStart"/>
            <w:r>
              <w:t>in particular paid</w:t>
            </w:r>
            <w:proofErr w:type="gramEnd"/>
            <w:r>
              <w:t xml:space="preserve"> for itself ten times over by eliminating the kind of visual inconsistency that comes from making colour and typography decisions in the moment.</w:t>
            </w:r>
          </w:p>
        </w:tc>
      </w:tr>
    </w:tbl>
    <w:p w14:paraId="3202AC2E" w14:textId="77777777" w:rsidR="0040256D" w:rsidRDefault="0040256D">
      <w:pPr>
        <w:spacing w:after="120"/>
      </w:pPr>
    </w:p>
    <w:p w14:paraId="2B942918" w14:textId="77777777" w:rsidR="0040256D" w:rsidRDefault="00000000">
      <w:r>
        <w:br w:type="page"/>
      </w:r>
    </w:p>
    <w:p w14:paraId="6DF94306" w14:textId="77777777" w:rsidR="0040256D" w:rsidRDefault="00000000">
      <w:pPr>
        <w:pStyle w:val="Heading1"/>
      </w:pPr>
      <w:bookmarkStart w:id="34" w:name="_Toc228732580"/>
      <w:r>
        <w:lastRenderedPageBreak/>
        <w:t>5. Conclusion</w:t>
      </w:r>
      <w:bookmarkEnd w:id="34"/>
    </w:p>
    <w:p w14:paraId="0E8D3E0F" w14:textId="77777777" w:rsidR="0040256D" w:rsidRDefault="0040256D">
      <w:pPr>
        <w:pBdr>
          <w:bottom w:val="single" w:sz="8" w:space="1" w:color="E8580C"/>
        </w:pBdr>
        <w:spacing w:after="200"/>
      </w:pPr>
    </w:p>
    <w:p w14:paraId="5B92891C" w14:textId="24F47E68" w:rsidR="0040256D" w:rsidRDefault="00000000">
      <w:pPr>
        <w:spacing w:before="60" w:after="160"/>
      </w:pPr>
      <w:r>
        <w:t xml:space="preserve">Looking back at this project, a few things stand out. The first is how much the design process itself shaped the outcome. I could have opened Inkscape on day one and started designing </w:t>
      </w:r>
      <w:proofErr w:type="gramStart"/>
      <w:r>
        <w:t>screens  a</w:t>
      </w:r>
      <w:proofErr w:type="gramEnd"/>
      <w:r>
        <w:t xml:space="preserve"> lot of designers do, especially under time pressure. But the mood board and wireframe phases made the prototype better, not just different. They forced decisions to be made explicitly and at the right time, rather than implicitly and too late.</w:t>
      </w:r>
    </w:p>
    <w:p w14:paraId="1FA2D1D6" w14:textId="52A21C39" w:rsidR="0040256D" w:rsidRDefault="00000000">
      <w:pPr>
        <w:spacing w:before="60" w:after="160"/>
      </w:pPr>
      <w:r>
        <w:t xml:space="preserve">The second thing I'd note is how interconnected </w:t>
      </w:r>
      <w:proofErr w:type="spellStart"/>
      <w:r>
        <w:t>MealSwift's</w:t>
      </w:r>
      <w:proofErr w:type="spellEnd"/>
      <w:r>
        <w:t xml:space="preserve"> problems are. The navigation issues, the visual design problems, the accessibility </w:t>
      </w:r>
      <w:proofErr w:type="gramStart"/>
      <w:r>
        <w:t>failures  these</w:t>
      </w:r>
      <w:proofErr w:type="gramEnd"/>
      <w:r>
        <w:t xml:space="preserve"> aren't separate bugs to be fixed independently. They're symptoms of building a platform without a coherent design process. The redesign I've proposed doesn't just fix individual problems; it establishes a design system and a way of working that should prevent them recurring.</w:t>
      </w:r>
    </w:p>
    <w:p w14:paraId="4458D057" w14:textId="119C4914" w:rsidR="0040256D" w:rsidRDefault="00000000">
      <w:pPr>
        <w:spacing w:before="60" w:after="160"/>
      </w:pPr>
      <w:r>
        <w:t xml:space="preserve">Responsive design ended up being more central to this project than I expected when I first read the brief. The current </w:t>
      </w:r>
      <w:proofErr w:type="spellStart"/>
      <w:r>
        <w:t>MealSwift</w:t>
      </w:r>
      <w:proofErr w:type="spellEnd"/>
      <w:r>
        <w:t xml:space="preserve"> site's mobile failures aren't peripheral they affect </w:t>
      </w:r>
      <w:proofErr w:type="gramStart"/>
      <w:r>
        <w:t>the majority of</w:t>
      </w:r>
      <w:proofErr w:type="gramEnd"/>
      <w:r>
        <w:t xml:space="preserve"> users. And fixing them isn't just about making things look better on a smaller screen; it touches performance, accessibility, SEO, and conversion all at once. You can't separate the mobile experience from the business outcomes anymore.</w:t>
      </w:r>
    </w:p>
    <w:p w14:paraId="1E3D6C07" w14:textId="61720A33" w:rsidR="0040256D" w:rsidRDefault="00000000">
      <w:pPr>
        <w:spacing w:before="60" w:after="160"/>
      </w:pPr>
      <w:r>
        <w:t xml:space="preserve">If I were to do this project again, I'd spend more time on the order tracking page. It's arguably the highest-anxiety moment in the food delivery experience the period between placing an order and receiving </w:t>
      </w:r>
      <w:proofErr w:type="gramStart"/>
      <w:r>
        <w:t>it  and</w:t>
      </w:r>
      <w:proofErr w:type="gramEnd"/>
      <w:r>
        <w:t xml:space="preserve"> the current </w:t>
      </w:r>
      <w:proofErr w:type="spellStart"/>
      <w:r>
        <w:t>MealSwift</w:t>
      </w:r>
      <w:proofErr w:type="spellEnd"/>
      <w:r>
        <w:t xml:space="preserve"> platform offers nothing to manage that anxiety. The real-time tracking feature I've proposed would be technically complex to build, but from a user experience perspective it might be the single change most likely to improve post-purchase satisfaction and retention.</w:t>
      </w:r>
    </w:p>
    <w:p w14:paraId="35661AE4" w14:textId="6EFE3CD6" w:rsidR="0040256D" w:rsidRDefault="00000000">
      <w:pPr>
        <w:spacing w:before="60" w:after="160"/>
      </w:pPr>
      <w:r>
        <w:t xml:space="preserve">The broader lesson this project reinforced for me is that good UX design isn't about making things look </w:t>
      </w:r>
      <w:proofErr w:type="gramStart"/>
      <w:r>
        <w:t>nice  it's</w:t>
      </w:r>
      <w:proofErr w:type="gramEnd"/>
      <w:r>
        <w:t xml:space="preserve"> about understanding what users are trying to do and removing every possible obstacle between them and doing it. The best outcome for </w:t>
      </w:r>
      <w:proofErr w:type="spellStart"/>
      <w:r>
        <w:t>MealSwift</w:t>
      </w:r>
      <w:proofErr w:type="spellEnd"/>
      <w:r>
        <w:t xml:space="preserve"> isn't a website that wins design awards. It's a website where people find food they want, order it without friction, receive it on time, and come back next week. Every decision in this redesign was made with that goal in mind.</w:t>
      </w:r>
    </w:p>
    <w:p w14:paraId="29226835" w14:textId="77777777" w:rsidR="0040256D" w:rsidRDefault="00000000">
      <w:r>
        <w:br w:type="page"/>
      </w:r>
    </w:p>
    <w:p w14:paraId="280488C1" w14:textId="77777777" w:rsidR="0040256D" w:rsidRDefault="00000000">
      <w:pPr>
        <w:pStyle w:val="Heading1"/>
      </w:pPr>
      <w:bookmarkStart w:id="35" w:name="_Toc228732581"/>
      <w:r>
        <w:lastRenderedPageBreak/>
        <w:t>6. References</w:t>
      </w:r>
      <w:bookmarkEnd w:id="35"/>
    </w:p>
    <w:p w14:paraId="50FF233D" w14:textId="77777777" w:rsidR="0040256D" w:rsidRDefault="0040256D">
      <w:pPr>
        <w:pBdr>
          <w:bottom w:val="single" w:sz="8" w:space="1" w:color="E8580C"/>
        </w:pBdr>
        <w:spacing w:after="200"/>
      </w:pPr>
    </w:p>
    <w:p w14:paraId="46D39F16" w14:textId="77777777" w:rsidR="0040256D" w:rsidRDefault="0040256D">
      <w:pPr>
        <w:spacing w:after="80"/>
      </w:pPr>
    </w:p>
    <w:p w14:paraId="3F8AF45F" w14:textId="77777777" w:rsidR="0040256D" w:rsidRDefault="00000000">
      <w:pPr>
        <w:spacing w:before="80" w:after="80"/>
      </w:pPr>
      <w:r>
        <w:rPr>
          <w:b/>
          <w:bCs/>
          <w:color w:val="E8580C"/>
        </w:rPr>
        <w:t xml:space="preserve">[1] </w:t>
      </w:r>
      <w:r>
        <w:t>J. Nielsen, "10 Usability Heuristics for User Interface Design," Nielsen Norman Group, Jan. 1994. [Online]. Available: https://www.nngroup.com/articles/ten-usability-heuristics. [Accessed: 28 Mar. 2026].</w:t>
      </w:r>
    </w:p>
    <w:p w14:paraId="50CDB122" w14:textId="77777777" w:rsidR="0040256D" w:rsidRDefault="00000000">
      <w:pPr>
        <w:spacing w:before="80" w:after="80"/>
      </w:pPr>
      <w:r>
        <w:rPr>
          <w:b/>
          <w:bCs/>
          <w:color w:val="E8580C"/>
        </w:rPr>
        <w:t xml:space="preserve">[2] </w:t>
      </w:r>
      <w:r>
        <w:t>K. Pernice, "F-Shaped Pattern of Reading on the Web: Misunderstood, But Still Relevant (Even on Mobile)," Nielsen Norman Group, Nov. 2017. [Online]. Available: https://www.nngroup.com/articles/f-shaped-pattern-reading-web-content. [Accessed: 29 Mar. 2026].</w:t>
      </w:r>
    </w:p>
    <w:p w14:paraId="7E115045" w14:textId="77777777" w:rsidR="0040256D" w:rsidRDefault="00000000">
      <w:pPr>
        <w:spacing w:before="80" w:after="80"/>
      </w:pPr>
      <w:r>
        <w:rPr>
          <w:b/>
          <w:bCs/>
          <w:color w:val="E8580C"/>
        </w:rPr>
        <w:t xml:space="preserve">[3] </w:t>
      </w:r>
      <w:r>
        <w:t xml:space="preserve">B. J. Fogg, C. Soohoo, D. Danielson, L. Marable, J. Stanford, and E. R. Tauber, "How Do Users Evaluate the Credibility of Web Sites? A Study with Over 2,500 Participants," in Proc. ACM Conf. Designing for User Experiences (DUX '03), New York, NY: ACM Press, 2003, pp. 1–15, </w:t>
      </w:r>
      <w:proofErr w:type="spellStart"/>
      <w:r>
        <w:t>doi</w:t>
      </w:r>
      <w:proofErr w:type="spellEnd"/>
      <w:r>
        <w:t>: 10.1145/997078.997097.</w:t>
      </w:r>
    </w:p>
    <w:p w14:paraId="79416EFC" w14:textId="77777777" w:rsidR="0040256D" w:rsidRDefault="00000000">
      <w:pPr>
        <w:spacing w:before="80" w:after="80"/>
      </w:pPr>
      <w:r>
        <w:rPr>
          <w:b/>
          <w:bCs/>
          <w:color w:val="E8580C"/>
        </w:rPr>
        <w:t xml:space="preserve">[4] </w:t>
      </w:r>
      <w:r>
        <w:t>Statista Research Department, "Share of website traffic coming from mobile devices worldwide 2015–2024," Statista, Feb. 2024. [Online]. Available: https://www.statista.com/statistics/277125/share-of-website-traffic-coming-from-mobile-devices. [Accessed: 30 Mar. 2026].</w:t>
      </w:r>
    </w:p>
    <w:p w14:paraId="5E4BA691" w14:textId="77777777" w:rsidR="0040256D" w:rsidRDefault="00000000">
      <w:pPr>
        <w:spacing w:before="80" w:after="80"/>
      </w:pPr>
      <w:r>
        <w:rPr>
          <w:b/>
          <w:bCs/>
          <w:color w:val="E8580C"/>
        </w:rPr>
        <w:t xml:space="preserve">[5] </w:t>
      </w:r>
      <w:r>
        <w:t xml:space="preserve">S. S. Jang and Y. Namkung, "Perceived quality, emotions, and </w:t>
      </w:r>
      <w:proofErr w:type="spellStart"/>
      <w:r>
        <w:t>behavioral</w:t>
      </w:r>
      <w:proofErr w:type="spellEnd"/>
      <w:r>
        <w:t xml:space="preserve"> intentions: Application of an extended Mehrabian–Russell model to restaurants," J. Bus. Res., vol. 62, no. 4, pp. 451–460, Apr. 2009, </w:t>
      </w:r>
      <w:proofErr w:type="spellStart"/>
      <w:r>
        <w:t>doi</w:t>
      </w:r>
      <w:proofErr w:type="spellEnd"/>
      <w:r>
        <w:t>: 10.1016/j.jbusres.2008.01.038.</w:t>
      </w:r>
    </w:p>
    <w:p w14:paraId="1741ED9B" w14:textId="77777777" w:rsidR="0040256D" w:rsidRDefault="00000000">
      <w:pPr>
        <w:spacing w:before="80" w:after="80"/>
      </w:pPr>
      <w:r>
        <w:rPr>
          <w:b/>
          <w:bCs/>
          <w:color w:val="E8580C"/>
        </w:rPr>
        <w:t xml:space="preserve">[6] </w:t>
      </w:r>
      <w:proofErr w:type="spellStart"/>
      <w:r>
        <w:t>Baymard</w:t>
      </w:r>
      <w:proofErr w:type="spellEnd"/>
      <w:r>
        <w:t xml:space="preserve"> Institute, "Cart Abandonment Rate Statistics," </w:t>
      </w:r>
      <w:proofErr w:type="spellStart"/>
      <w:r>
        <w:t>Baymard</w:t>
      </w:r>
      <w:proofErr w:type="spellEnd"/>
      <w:r>
        <w:t xml:space="preserve"> Institute, 2023. [Online]. Available: https://baymard.com/lists/cart-abandonment-rate. [Accessed: 1 Apr. 2026].</w:t>
      </w:r>
    </w:p>
    <w:p w14:paraId="5745207C" w14:textId="77777777" w:rsidR="0040256D" w:rsidRDefault="00000000">
      <w:pPr>
        <w:spacing w:before="80" w:after="80"/>
      </w:pPr>
      <w:r>
        <w:rPr>
          <w:b/>
          <w:bCs/>
          <w:color w:val="E8580C"/>
        </w:rPr>
        <w:t xml:space="preserve">[7] </w:t>
      </w:r>
      <w:r>
        <w:t>B. Arora, C. Knott, and O. Nogueira, "The value of getting personalization right — or wrong — is multiplying," McKinsey &amp; Co., Nov. 2021. [Online]. Available: https://www.mckinsey.com/capabilities/growth-marketing-and-sales/our-insights/the-value-of-getting-personalization-right-or-wrong-is-multiplying. [Accessed: 2 Apr. 2026].</w:t>
      </w:r>
    </w:p>
    <w:p w14:paraId="11FC1256" w14:textId="77777777" w:rsidR="0040256D" w:rsidRDefault="00000000">
      <w:pPr>
        <w:spacing w:before="80" w:after="80"/>
      </w:pPr>
      <w:r>
        <w:rPr>
          <w:b/>
          <w:bCs/>
          <w:color w:val="E8580C"/>
        </w:rPr>
        <w:t xml:space="preserve">[8] </w:t>
      </w:r>
      <w:r>
        <w:t>W3C Web Accessibility Initiative, "Web Content Accessibility Guidelines (WCAG) 2.1," W3C Recommendation, Jun. 2018. [Online]. Available: https://www.w3.org/TR/WCAG21. [Accessed: 28 Mar. 2026].</w:t>
      </w:r>
    </w:p>
    <w:p w14:paraId="0E582631" w14:textId="77777777" w:rsidR="0040256D" w:rsidRDefault="00000000">
      <w:pPr>
        <w:spacing w:before="80" w:after="80"/>
      </w:pPr>
      <w:r>
        <w:rPr>
          <w:b/>
          <w:bCs/>
          <w:color w:val="E8580C"/>
        </w:rPr>
        <w:t xml:space="preserve">[9] </w:t>
      </w:r>
      <w:r>
        <w:t xml:space="preserve">P. Pavlou and A. </w:t>
      </w:r>
      <w:proofErr w:type="spellStart"/>
      <w:r>
        <w:t>Fygenson</w:t>
      </w:r>
      <w:proofErr w:type="spellEnd"/>
      <w:r>
        <w:t xml:space="preserve">, "Understanding and Predicting Electronic Commerce Adoption: An Extension of the Theory of Planned </w:t>
      </w:r>
      <w:proofErr w:type="spellStart"/>
      <w:r>
        <w:t>Behavior</w:t>
      </w:r>
      <w:proofErr w:type="spellEnd"/>
      <w:r>
        <w:t xml:space="preserve">," MIS Quarterly, vol. 30, no. 1, pp. 115–143, Mar. 2006, </w:t>
      </w:r>
      <w:proofErr w:type="spellStart"/>
      <w:r>
        <w:t>doi</w:t>
      </w:r>
      <w:proofErr w:type="spellEnd"/>
      <w:r>
        <w:t>: 10.2307/25148720.</w:t>
      </w:r>
    </w:p>
    <w:p w14:paraId="66BDDB13" w14:textId="77777777" w:rsidR="0040256D" w:rsidRDefault="00000000">
      <w:pPr>
        <w:spacing w:before="80" w:after="80"/>
      </w:pPr>
      <w:r>
        <w:rPr>
          <w:b/>
          <w:bCs/>
          <w:color w:val="E8580C"/>
        </w:rPr>
        <w:t xml:space="preserve">[10] </w:t>
      </w:r>
      <w:r>
        <w:t>Google Developers, "Web Vitals," Google, 2023. [Online]. Available: https://web.dev/vitals. [Accessed: 30 Mar. 2026].</w:t>
      </w:r>
    </w:p>
    <w:p w14:paraId="1C8A475D" w14:textId="77777777" w:rsidR="0040256D" w:rsidRDefault="00000000">
      <w:pPr>
        <w:spacing w:before="80" w:after="80"/>
      </w:pPr>
      <w:r>
        <w:rPr>
          <w:b/>
          <w:bCs/>
          <w:color w:val="E8580C"/>
        </w:rPr>
        <w:t xml:space="preserve">[11] </w:t>
      </w:r>
      <w:r>
        <w:t>P. Morville and L. Rosenfeld, Information Architecture for the World Wide Web, 3rd ed. Sebastopol, CA: O'Reilly Media, 2007.</w:t>
      </w:r>
    </w:p>
    <w:p w14:paraId="7FE07DFE" w14:textId="77777777" w:rsidR="0040256D" w:rsidRDefault="00000000">
      <w:pPr>
        <w:spacing w:before="80" w:after="80"/>
      </w:pPr>
      <w:r>
        <w:rPr>
          <w:b/>
          <w:bCs/>
          <w:color w:val="E8580C"/>
        </w:rPr>
        <w:t xml:space="preserve">[12] </w:t>
      </w:r>
      <w:r>
        <w:t>B. Buxton, Sketching User Experiences: Getting the Design Right and the Right Design. San Francisco, CA: Morgan Kaufmann, 2007.</w:t>
      </w:r>
    </w:p>
    <w:p w14:paraId="624E76DA" w14:textId="77777777" w:rsidR="0040256D" w:rsidRDefault="00000000">
      <w:pPr>
        <w:spacing w:before="80" w:after="80"/>
      </w:pPr>
      <w:r>
        <w:rPr>
          <w:b/>
          <w:bCs/>
          <w:color w:val="E8580C"/>
        </w:rPr>
        <w:t xml:space="preserve">[13] </w:t>
      </w:r>
      <w:r>
        <w:t>A. J. Elliot and M. A. Maier, "</w:t>
      </w:r>
      <w:proofErr w:type="spellStart"/>
      <w:r>
        <w:t>Color</w:t>
      </w:r>
      <w:proofErr w:type="spellEnd"/>
      <w:r>
        <w:t xml:space="preserve"> Psychology: Effects of Perceiving </w:t>
      </w:r>
      <w:proofErr w:type="spellStart"/>
      <w:r>
        <w:t>Color</w:t>
      </w:r>
      <w:proofErr w:type="spellEnd"/>
      <w:r>
        <w:t xml:space="preserve"> on Psychological Functioning in Humans," Annu. Rev. Psychol., vol. 65, pp. 95–120, Jan. 2014, </w:t>
      </w:r>
      <w:proofErr w:type="spellStart"/>
      <w:r>
        <w:t>doi</w:t>
      </w:r>
      <w:proofErr w:type="spellEnd"/>
      <w:r>
        <w:t>: 10.1146/annurev-psych-010213-115035.</w:t>
      </w:r>
    </w:p>
    <w:p w14:paraId="77327384" w14:textId="77777777" w:rsidR="0040256D" w:rsidRDefault="00000000">
      <w:pPr>
        <w:spacing w:before="80" w:after="80"/>
      </w:pPr>
      <w:r>
        <w:rPr>
          <w:b/>
          <w:bCs/>
          <w:color w:val="E8580C"/>
        </w:rPr>
        <w:t xml:space="preserve">[14] </w:t>
      </w:r>
      <w:r>
        <w:t>E. Marcotte, "Responsive Web Design," A List Apart, vol. 306, May 2010. [Online]. Available: https://alistapart.com/article/responsive-web-design. [Accessed: 28 Mar. 2026].</w:t>
      </w:r>
    </w:p>
    <w:p w14:paraId="6586857D" w14:textId="77777777" w:rsidR="0040256D" w:rsidRDefault="00000000">
      <w:pPr>
        <w:spacing w:before="80" w:after="80"/>
      </w:pPr>
      <w:r>
        <w:rPr>
          <w:b/>
          <w:bCs/>
          <w:color w:val="E8580C"/>
        </w:rPr>
        <w:lastRenderedPageBreak/>
        <w:t xml:space="preserve">[15] </w:t>
      </w:r>
      <w:r>
        <w:t xml:space="preserve">L. Ström, R. Vendel, and J. </w:t>
      </w:r>
      <w:proofErr w:type="spellStart"/>
      <w:r>
        <w:t>Bredican</w:t>
      </w:r>
      <w:proofErr w:type="spellEnd"/>
      <w:r>
        <w:t xml:space="preserve">, "Mobile marketing: A literature review on its value for consumers and retailers," J. Retailing </w:t>
      </w:r>
      <w:proofErr w:type="spellStart"/>
      <w:r>
        <w:t>Consum</w:t>
      </w:r>
      <w:proofErr w:type="spellEnd"/>
      <w:r>
        <w:t xml:space="preserve">. Serv., vol. 21, no. 6, pp. 1001–1012, Nov. 2014, </w:t>
      </w:r>
      <w:proofErr w:type="spellStart"/>
      <w:r>
        <w:t>doi</w:t>
      </w:r>
      <w:proofErr w:type="spellEnd"/>
      <w:r>
        <w:t>: 10.1016/j.jretconser.2013.12.003.</w:t>
      </w:r>
    </w:p>
    <w:p w14:paraId="74BBF408" w14:textId="77777777" w:rsidR="0040256D" w:rsidRDefault="00000000">
      <w:pPr>
        <w:spacing w:before="80" w:after="80"/>
      </w:pPr>
      <w:r>
        <w:rPr>
          <w:b/>
          <w:bCs/>
          <w:color w:val="E8580C"/>
        </w:rPr>
        <w:t xml:space="preserve">[16] </w:t>
      </w:r>
      <w:r>
        <w:t>Apple Inc., Human Interface Guidelines: Layout. Apple Inc., 2023. [Online]. Available: https://developer.apple.com/design/human-interface-guidelines/layout. [Accessed: 1 Apr. 2026].</w:t>
      </w:r>
    </w:p>
    <w:p w14:paraId="698DDF20" w14:textId="77777777" w:rsidR="0040256D" w:rsidRDefault="00000000">
      <w:pPr>
        <w:spacing w:before="80" w:after="80"/>
      </w:pPr>
      <w:r>
        <w:rPr>
          <w:b/>
          <w:bCs/>
          <w:color w:val="E8580C"/>
        </w:rPr>
        <w:t xml:space="preserve">[17] </w:t>
      </w:r>
      <w:r>
        <w:t>Google Developers, "Progressive Web Apps," Google Developers, 2022. [Online]. Available: https://developers.google.com/web/progressive-web-apps. [Accessed: 2 Apr. 2026].</w:t>
      </w:r>
    </w:p>
    <w:p w14:paraId="02B5B129" w14:textId="77777777" w:rsidR="0040256D" w:rsidRDefault="00000000">
      <w:pPr>
        <w:spacing w:before="80" w:after="80"/>
      </w:pPr>
      <w:r>
        <w:rPr>
          <w:b/>
          <w:bCs/>
          <w:color w:val="E8580C"/>
        </w:rPr>
        <w:t xml:space="preserve">[18] </w:t>
      </w:r>
      <w:r>
        <w:t>Purple — The Disability Network, "The Disability Economy," Purple, 2023. [Online]. Available: https://wearepurple.org.uk/the-purple-pound. [Accessed: 2 Apr. 2026].</w:t>
      </w:r>
    </w:p>
    <w:p w14:paraId="0F5A1FE7" w14:textId="77777777" w:rsidR="0040256D" w:rsidRDefault="00000000">
      <w:pPr>
        <w:spacing w:before="80" w:after="80"/>
      </w:pPr>
      <w:r>
        <w:rPr>
          <w:b/>
          <w:bCs/>
          <w:color w:val="E8580C"/>
        </w:rPr>
        <w:t xml:space="preserve">[19] </w:t>
      </w:r>
      <w:r>
        <w:t>S. Pullin, Design Meets Disability. Cambridge, MA: MIT Press, 2009.</w:t>
      </w:r>
    </w:p>
    <w:p w14:paraId="0F86A8A1" w14:textId="77777777" w:rsidR="0040256D" w:rsidRDefault="00000000">
      <w:pPr>
        <w:spacing w:before="80" w:after="80"/>
      </w:pPr>
      <w:r>
        <w:rPr>
          <w:b/>
          <w:bCs/>
          <w:color w:val="E8580C"/>
        </w:rPr>
        <w:t xml:space="preserve">[20] </w:t>
      </w:r>
      <w:r>
        <w:t>H. Sharp, J. Preece, and Y. Rogers, Interaction Design: Beyond Human–Computer Interaction, 6th ed. Hoboken, NJ: Wiley, 2023.</w:t>
      </w:r>
    </w:p>
    <w:p w14:paraId="3BFFEC73" w14:textId="77777777" w:rsidR="0040256D" w:rsidRDefault="00000000">
      <w:pPr>
        <w:spacing w:before="80" w:after="80"/>
      </w:pPr>
      <w:r>
        <w:rPr>
          <w:b/>
          <w:bCs/>
          <w:color w:val="E8580C"/>
        </w:rPr>
        <w:t xml:space="preserve">[21] </w:t>
      </w:r>
      <w:r>
        <w:t>T. Brown, "Design Thinking," Harvard Bus. Rev., vol. 86, no. 6, pp. 84–92, Jun. 2008.</w:t>
      </w:r>
    </w:p>
    <w:p w14:paraId="641EC7F3" w14:textId="77777777" w:rsidR="0040256D" w:rsidRDefault="00000000">
      <w:pPr>
        <w:spacing w:before="80" w:after="80"/>
      </w:pPr>
      <w:r>
        <w:rPr>
          <w:b/>
          <w:bCs/>
          <w:color w:val="E8580C"/>
        </w:rPr>
        <w:t xml:space="preserve">[22] </w:t>
      </w:r>
      <w:r>
        <w:t>M. Wroblewski, Mobile First. New York, NY: A Book Apart, 2011.</w:t>
      </w:r>
    </w:p>
    <w:p w14:paraId="0BE99CC2" w14:textId="77777777" w:rsidR="0040256D" w:rsidRDefault="0040256D">
      <w:pPr>
        <w:spacing w:after="200"/>
      </w:pPr>
    </w:p>
    <w:p w14:paraId="1C2F6C09" w14:textId="2A70D6AE" w:rsidR="0040256D" w:rsidRDefault="0040256D">
      <w:pPr>
        <w:pBdr>
          <w:top w:val="single" w:sz="4" w:space="4" w:color="F2F2F7"/>
        </w:pBdr>
        <w:spacing w:before="200"/>
        <w:jc w:val="center"/>
      </w:pPr>
    </w:p>
    <w:sectPr w:rsidR="0040256D">
      <w:headerReference w:type="default" r:id="rId12"/>
      <w:footerReference w:type="default" r:id="rId13"/>
      <w:pgSz w:w="12240" w:h="15840"/>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BDDD30" w14:textId="77777777" w:rsidR="00A049F2" w:rsidRDefault="00A049F2">
      <w:r>
        <w:separator/>
      </w:r>
    </w:p>
  </w:endnote>
  <w:endnote w:type="continuationSeparator" w:id="0">
    <w:p w14:paraId="7272BD88" w14:textId="77777777" w:rsidR="00A049F2" w:rsidRDefault="00A049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4F5283" w14:textId="77777777" w:rsidR="0040256D" w:rsidRDefault="00000000">
    <w:pPr>
      <w:pBdr>
        <w:top w:val="single" w:sz="4" w:space="4" w:color="F2F2F7"/>
      </w:pBdr>
      <w:spacing w:before="100"/>
    </w:pPr>
    <w:r>
      <w:rPr>
        <w:color w:val="7A7A9A"/>
        <w:sz w:val="18"/>
        <w:szCs w:val="18"/>
      </w:rPr>
      <w:t>Digital Agency — Confidential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25F9E2" w14:textId="77777777" w:rsidR="00A049F2" w:rsidRDefault="00A049F2">
      <w:r>
        <w:separator/>
      </w:r>
    </w:p>
  </w:footnote>
  <w:footnote w:type="continuationSeparator" w:id="0">
    <w:p w14:paraId="2D27C2B4" w14:textId="77777777" w:rsidR="00A049F2" w:rsidRDefault="00A049F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7EE3FF" w14:textId="77777777" w:rsidR="0040256D" w:rsidRDefault="00000000">
    <w:pPr>
      <w:pBdr>
        <w:bottom w:val="single" w:sz="6" w:space="4" w:color="E8580C"/>
      </w:pBdr>
      <w:spacing w:after="160"/>
    </w:pPr>
    <w:proofErr w:type="spellStart"/>
    <w:r>
      <w:rPr>
        <w:b/>
        <w:bCs/>
        <w:color w:val="E8580C"/>
        <w:sz w:val="18"/>
        <w:szCs w:val="18"/>
      </w:rPr>
      <w:t>MealSwift</w:t>
    </w:r>
    <w:proofErr w:type="spellEnd"/>
    <w:r>
      <w:rPr>
        <w:b/>
        <w:bCs/>
        <w:color w:val="E8580C"/>
        <w:sz w:val="18"/>
        <w:szCs w:val="18"/>
      </w:rPr>
      <w:t xml:space="preserve"> Website Redesign</w:t>
    </w:r>
    <w:r>
      <w:rPr>
        <w:color w:val="7A7A9A"/>
        <w:sz w:val="18"/>
        <w:szCs w:val="18"/>
      </w:rPr>
      <w:t xml:space="preserve">   |   UI/UX Design Specification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22CE8"/>
    <w:multiLevelType w:val="hybridMultilevel"/>
    <w:tmpl w:val="DD721F26"/>
    <w:lvl w:ilvl="0" w:tplc="6D84F34C">
      <w:start w:val="1"/>
      <w:numFmt w:val="decimal"/>
      <w:lvlText w:val="%1."/>
      <w:lvlJc w:val="left"/>
      <w:pPr>
        <w:ind w:left="720" w:hanging="360"/>
      </w:pPr>
    </w:lvl>
    <w:lvl w:ilvl="1" w:tplc="63423578">
      <w:numFmt w:val="decimal"/>
      <w:lvlText w:val=""/>
      <w:lvlJc w:val="left"/>
    </w:lvl>
    <w:lvl w:ilvl="2" w:tplc="CBE479B2">
      <w:numFmt w:val="decimal"/>
      <w:lvlText w:val=""/>
      <w:lvlJc w:val="left"/>
    </w:lvl>
    <w:lvl w:ilvl="3" w:tplc="139A5D96">
      <w:numFmt w:val="decimal"/>
      <w:lvlText w:val=""/>
      <w:lvlJc w:val="left"/>
    </w:lvl>
    <w:lvl w:ilvl="4" w:tplc="B9DCB11A">
      <w:numFmt w:val="decimal"/>
      <w:lvlText w:val=""/>
      <w:lvlJc w:val="left"/>
    </w:lvl>
    <w:lvl w:ilvl="5" w:tplc="C422F218">
      <w:numFmt w:val="decimal"/>
      <w:lvlText w:val=""/>
      <w:lvlJc w:val="left"/>
    </w:lvl>
    <w:lvl w:ilvl="6" w:tplc="22F0D432">
      <w:numFmt w:val="decimal"/>
      <w:lvlText w:val=""/>
      <w:lvlJc w:val="left"/>
    </w:lvl>
    <w:lvl w:ilvl="7" w:tplc="303481A0">
      <w:numFmt w:val="decimal"/>
      <w:lvlText w:val=""/>
      <w:lvlJc w:val="left"/>
    </w:lvl>
    <w:lvl w:ilvl="8" w:tplc="775CA0A6">
      <w:numFmt w:val="decimal"/>
      <w:lvlText w:val=""/>
      <w:lvlJc w:val="left"/>
    </w:lvl>
  </w:abstractNum>
  <w:abstractNum w:abstractNumId="1" w15:restartNumberingAfterBreak="0">
    <w:nsid w:val="07777EA9"/>
    <w:multiLevelType w:val="hybridMultilevel"/>
    <w:tmpl w:val="EDFEB644"/>
    <w:lvl w:ilvl="0" w:tplc="D1A2D2A8">
      <w:start w:val="1"/>
      <w:numFmt w:val="bullet"/>
      <w:lvlText w:val="•"/>
      <w:lvlJc w:val="left"/>
      <w:pPr>
        <w:ind w:left="720" w:hanging="360"/>
      </w:pPr>
    </w:lvl>
    <w:lvl w:ilvl="1" w:tplc="125CBD08">
      <w:numFmt w:val="decimal"/>
      <w:lvlText w:val=""/>
      <w:lvlJc w:val="left"/>
    </w:lvl>
    <w:lvl w:ilvl="2" w:tplc="5D66AC3E">
      <w:numFmt w:val="decimal"/>
      <w:lvlText w:val=""/>
      <w:lvlJc w:val="left"/>
    </w:lvl>
    <w:lvl w:ilvl="3" w:tplc="7032AA3A">
      <w:numFmt w:val="decimal"/>
      <w:lvlText w:val=""/>
      <w:lvlJc w:val="left"/>
    </w:lvl>
    <w:lvl w:ilvl="4" w:tplc="00A64E8E">
      <w:numFmt w:val="decimal"/>
      <w:lvlText w:val=""/>
      <w:lvlJc w:val="left"/>
    </w:lvl>
    <w:lvl w:ilvl="5" w:tplc="1736CE58">
      <w:numFmt w:val="decimal"/>
      <w:lvlText w:val=""/>
      <w:lvlJc w:val="left"/>
    </w:lvl>
    <w:lvl w:ilvl="6" w:tplc="9F6C6A44">
      <w:numFmt w:val="decimal"/>
      <w:lvlText w:val=""/>
      <w:lvlJc w:val="left"/>
    </w:lvl>
    <w:lvl w:ilvl="7" w:tplc="1A767934">
      <w:numFmt w:val="decimal"/>
      <w:lvlText w:val=""/>
      <w:lvlJc w:val="left"/>
    </w:lvl>
    <w:lvl w:ilvl="8" w:tplc="4F7A6450">
      <w:numFmt w:val="decimal"/>
      <w:lvlText w:val=""/>
      <w:lvlJc w:val="left"/>
    </w:lvl>
  </w:abstractNum>
  <w:abstractNum w:abstractNumId="2" w15:restartNumberingAfterBreak="0">
    <w:nsid w:val="0EA2120A"/>
    <w:multiLevelType w:val="hybridMultilevel"/>
    <w:tmpl w:val="6EFC11BE"/>
    <w:lvl w:ilvl="0" w:tplc="1E8E8540">
      <w:start w:val="1"/>
      <w:numFmt w:val="bullet"/>
      <w:lvlText w:val="●"/>
      <w:lvlJc w:val="left"/>
      <w:pPr>
        <w:ind w:left="720" w:hanging="360"/>
      </w:pPr>
    </w:lvl>
    <w:lvl w:ilvl="1" w:tplc="7252514E">
      <w:start w:val="1"/>
      <w:numFmt w:val="bullet"/>
      <w:lvlText w:val="○"/>
      <w:lvlJc w:val="left"/>
      <w:pPr>
        <w:ind w:left="1440" w:hanging="360"/>
      </w:pPr>
    </w:lvl>
    <w:lvl w:ilvl="2" w:tplc="732E39F0">
      <w:start w:val="1"/>
      <w:numFmt w:val="bullet"/>
      <w:lvlText w:val="■"/>
      <w:lvlJc w:val="left"/>
      <w:pPr>
        <w:ind w:left="2160" w:hanging="360"/>
      </w:pPr>
    </w:lvl>
    <w:lvl w:ilvl="3" w:tplc="1E9E1868">
      <w:start w:val="1"/>
      <w:numFmt w:val="bullet"/>
      <w:lvlText w:val="●"/>
      <w:lvlJc w:val="left"/>
      <w:pPr>
        <w:ind w:left="2880" w:hanging="360"/>
      </w:pPr>
    </w:lvl>
    <w:lvl w:ilvl="4" w:tplc="9CF61F0E">
      <w:start w:val="1"/>
      <w:numFmt w:val="bullet"/>
      <w:lvlText w:val="○"/>
      <w:lvlJc w:val="left"/>
      <w:pPr>
        <w:ind w:left="3600" w:hanging="360"/>
      </w:pPr>
    </w:lvl>
    <w:lvl w:ilvl="5" w:tplc="B04E1A26">
      <w:start w:val="1"/>
      <w:numFmt w:val="bullet"/>
      <w:lvlText w:val="■"/>
      <w:lvlJc w:val="left"/>
      <w:pPr>
        <w:ind w:left="4320" w:hanging="360"/>
      </w:pPr>
    </w:lvl>
    <w:lvl w:ilvl="6" w:tplc="8078EE98">
      <w:start w:val="1"/>
      <w:numFmt w:val="bullet"/>
      <w:lvlText w:val="●"/>
      <w:lvlJc w:val="left"/>
      <w:pPr>
        <w:ind w:left="5040" w:hanging="360"/>
      </w:pPr>
    </w:lvl>
    <w:lvl w:ilvl="7" w:tplc="EE70F7F2">
      <w:start w:val="1"/>
      <w:numFmt w:val="bullet"/>
      <w:lvlText w:val="●"/>
      <w:lvlJc w:val="left"/>
      <w:pPr>
        <w:ind w:left="5760" w:hanging="360"/>
      </w:pPr>
    </w:lvl>
    <w:lvl w:ilvl="8" w:tplc="9AE0F7CA">
      <w:start w:val="1"/>
      <w:numFmt w:val="bullet"/>
      <w:lvlText w:val="●"/>
      <w:lvlJc w:val="left"/>
      <w:pPr>
        <w:ind w:left="6480" w:hanging="360"/>
      </w:pPr>
    </w:lvl>
  </w:abstractNum>
  <w:num w:numId="1" w16cid:durableId="449322127">
    <w:abstractNumId w:val="2"/>
    <w:lvlOverride w:ilvl="0">
      <w:startOverride w:val="1"/>
    </w:lvlOverride>
  </w:num>
  <w:num w:numId="2" w16cid:durableId="747700962">
    <w:abstractNumId w:val="0"/>
    <w:lvlOverride w:ilvl="0">
      <w:startOverride w:val="1"/>
    </w:lvlOverride>
  </w:num>
  <w:num w:numId="3" w16cid:durableId="570818859">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256D"/>
    <w:rsid w:val="00110318"/>
    <w:rsid w:val="003826C2"/>
    <w:rsid w:val="0040256D"/>
    <w:rsid w:val="00500EAF"/>
    <w:rsid w:val="007B7FE8"/>
    <w:rsid w:val="00A049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2663C6"/>
  <w15:docId w15:val="{A1CD9B26-E0B2-4468-A787-ABEF6AB2B9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color w:val="1A1A2E"/>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480" w:after="160"/>
      <w:outlineLvl w:val="0"/>
    </w:pPr>
    <w:rPr>
      <w:b/>
      <w:bCs/>
      <w:sz w:val="36"/>
      <w:szCs w:val="36"/>
    </w:rPr>
  </w:style>
  <w:style w:type="paragraph" w:styleId="Heading2">
    <w:name w:val="heading 2"/>
    <w:uiPriority w:val="9"/>
    <w:unhideWhenUsed/>
    <w:qFormat/>
    <w:pPr>
      <w:spacing w:before="320" w:after="120"/>
      <w:outlineLvl w:val="1"/>
    </w:pPr>
    <w:rPr>
      <w:b/>
      <w:bCs/>
      <w:color w:val="E8580C"/>
      <w:sz w:val="28"/>
      <w:szCs w:val="28"/>
    </w:rPr>
  </w:style>
  <w:style w:type="paragraph" w:styleId="Heading3">
    <w:name w:val="heading 3"/>
    <w:uiPriority w:val="9"/>
    <w:unhideWhenUsed/>
    <w:qFormat/>
    <w:pPr>
      <w:spacing w:before="240" w:after="80"/>
      <w:outlineLvl w:val="2"/>
    </w:pPr>
    <w:rPr>
      <w:b/>
      <w:bCs/>
      <w:color w:val="4A4A6A"/>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3826C2"/>
    <w:pPr>
      <w:spacing w:after="100"/>
    </w:pPr>
  </w:style>
  <w:style w:type="paragraph" w:styleId="TOC2">
    <w:name w:val="toc 2"/>
    <w:basedOn w:val="Normal"/>
    <w:next w:val="Normal"/>
    <w:autoRedefine/>
    <w:uiPriority w:val="39"/>
    <w:unhideWhenUsed/>
    <w:rsid w:val="003826C2"/>
    <w:pPr>
      <w:spacing w:after="100"/>
      <w:ind w:left="220"/>
    </w:pPr>
  </w:style>
  <w:style w:type="paragraph" w:styleId="TOC3">
    <w:name w:val="toc 3"/>
    <w:basedOn w:val="Normal"/>
    <w:next w:val="Normal"/>
    <w:autoRedefine/>
    <w:uiPriority w:val="39"/>
    <w:unhideWhenUsed/>
    <w:rsid w:val="003826C2"/>
    <w:pPr>
      <w:spacing w:after="100"/>
      <w:ind w:left="440"/>
    </w:pPr>
  </w:style>
  <w:style w:type="paragraph" w:styleId="Header">
    <w:name w:val="header"/>
    <w:basedOn w:val="Normal"/>
    <w:link w:val="HeaderChar"/>
    <w:uiPriority w:val="99"/>
    <w:unhideWhenUsed/>
    <w:rsid w:val="003826C2"/>
    <w:pPr>
      <w:tabs>
        <w:tab w:val="center" w:pos="4513"/>
        <w:tab w:val="right" w:pos="9026"/>
      </w:tabs>
    </w:pPr>
  </w:style>
  <w:style w:type="character" w:customStyle="1" w:styleId="HeaderChar">
    <w:name w:val="Header Char"/>
    <w:basedOn w:val="DefaultParagraphFont"/>
    <w:link w:val="Header"/>
    <w:uiPriority w:val="99"/>
    <w:rsid w:val="003826C2"/>
  </w:style>
  <w:style w:type="paragraph" w:styleId="Footer">
    <w:name w:val="footer"/>
    <w:basedOn w:val="Normal"/>
    <w:link w:val="FooterChar"/>
    <w:uiPriority w:val="99"/>
    <w:unhideWhenUsed/>
    <w:rsid w:val="003826C2"/>
    <w:pPr>
      <w:tabs>
        <w:tab w:val="center" w:pos="4513"/>
        <w:tab w:val="right" w:pos="9026"/>
      </w:tabs>
    </w:pPr>
  </w:style>
  <w:style w:type="character" w:customStyle="1" w:styleId="FooterChar">
    <w:name w:val="Footer Char"/>
    <w:basedOn w:val="DefaultParagraphFont"/>
    <w:link w:val="Footer"/>
    <w:uiPriority w:val="99"/>
    <w:rsid w:val="003826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5157</Words>
  <Characters>29401</Characters>
  <Application>Microsoft Office Word</Application>
  <DocSecurity>0</DocSecurity>
  <Lines>245</Lines>
  <Paragraphs>68</Paragraphs>
  <ScaleCrop>false</ScaleCrop>
  <Company/>
  <LinksUpToDate>false</LinksUpToDate>
  <CharactersWithSpaces>34490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Reyhaneh Mehrabi (2323032)</cp:lastModifiedBy>
  <cp:revision>2</cp:revision>
  <dcterms:created xsi:type="dcterms:W3CDTF">2026-05-03T19:27:00Z</dcterms:created>
  <dcterms:modified xsi:type="dcterms:W3CDTF">2026-05-04T23:04:00Z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90af664e-85d2-4895-ae09-67d2b882e7b6</vt:lpwstr>
  </property>
</Properties>
</file>