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5971691" w14:textId="77777777" w:rsidTr="008F1308">
        <w:tc>
          <w:tcPr>
            <w:tcW w:w="2093"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40DC3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7777777"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A406E5">
        <w:tc>
          <w:tcPr>
            <w:tcW w:w="2093"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A628CC">
        <w:tc>
          <w:tcPr>
            <w:tcW w:w="2093"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DBD451" w14:textId="1363C8FA" w:rsidR="002F65F0" w:rsidRPr="00A406E5" w:rsidRDefault="00A67CE1" w:rsidP="002F65F0">
            <w:pPr>
              <w:spacing w:before="120" w:after="120"/>
              <w:jc w:val="both"/>
              <w:rPr>
                <w:rFonts w:ascii="Arial" w:hAnsi="Arial" w:cs="Arial"/>
                <w:b/>
                <w:sz w:val="22"/>
                <w:szCs w:val="22"/>
              </w:rPr>
            </w:pPr>
            <w:r>
              <w:rPr>
                <w:rFonts w:ascii="Arial" w:hAnsi="Arial" w:cs="Arial"/>
                <w:b/>
                <w:sz w:val="22"/>
                <w:szCs w:val="22"/>
              </w:rPr>
              <w:t>Knowledge and Information Management Skills for the Workplace</w:t>
            </w:r>
          </w:p>
        </w:tc>
      </w:tr>
      <w:tr w:rsidR="002F65F0" w:rsidRPr="00A406E5" w14:paraId="32E70C54" w14:textId="77777777" w:rsidTr="008F1308">
        <w:tc>
          <w:tcPr>
            <w:tcW w:w="2093"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622B9A" w14:textId="4CE7E4B5"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w:t>
            </w:r>
            <w:r w:rsidR="00602C08">
              <w:rPr>
                <w:rFonts w:ascii="Arial" w:hAnsi="Arial" w:cs="Arial"/>
                <w:b/>
                <w:sz w:val="22"/>
                <w:szCs w:val="22"/>
              </w:rPr>
              <w:t>13</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8F1308">
        <w:tc>
          <w:tcPr>
            <w:tcW w:w="2093"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22DD68" w14:textId="7736D48D" w:rsidR="002F65F0" w:rsidRPr="00A406E5" w:rsidRDefault="002F65F0" w:rsidP="002F65F0">
            <w:pPr>
              <w:spacing w:before="120" w:after="120"/>
              <w:jc w:val="both"/>
              <w:rPr>
                <w:rFonts w:ascii="Arial" w:hAnsi="Arial" w:cs="Arial"/>
                <w:b/>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0D8518EA" w:rsidR="002F65F0" w:rsidRPr="00E7421F" w:rsidRDefault="002F65F0" w:rsidP="002F65F0">
            <w:pPr>
              <w:spacing w:before="120" w:after="120"/>
              <w:jc w:val="both"/>
              <w:rPr>
                <w:rFonts w:ascii="Arial" w:hAnsi="Arial" w:cs="Arial"/>
                <w:b/>
                <w:color w:val="FF0000"/>
                <w:sz w:val="22"/>
                <w:szCs w:val="22"/>
              </w:rPr>
            </w:pPr>
          </w:p>
        </w:tc>
      </w:tr>
      <w:tr w:rsidR="002F65F0" w:rsidRPr="00A406E5" w14:paraId="766CDE84" w14:textId="77777777" w:rsidTr="008F1308">
        <w:tc>
          <w:tcPr>
            <w:tcW w:w="2093" w:type="dxa"/>
            <w:shd w:val="pct15" w:color="auto" w:fill="auto"/>
          </w:tcPr>
          <w:p w14:paraId="52705C6B"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965DFF" w14:textId="202D6C46" w:rsidR="002F65F0" w:rsidRPr="00A406E5" w:rsidRDefault="00F4388A" w:rsidP="00F4388A">
            <w:pPr>
              <w:spacing w:before="120" w:after="120"/>
              <w:rPr>
                <w:rFonts w:ascii="Arial" w:hAnsi="Arial" w:cs="Arial"/>
                <w:b/>
                <w:sz w:val="22"/>
                <w:szCs w:val="22"/>
              </w:rPr>
            </w:pPr>
            <w:r>
              <w:rPr>
                <w:rFonts w:ascii="Arial" w:hAnsi="Arial" w:cs="Arial"/>
                <w:b/>
                <w:sz w:val="22"/>
                <w:szCs w:val="22"/>
              </w:rPr>
              <w:t>Knowledge &amp; Information Management Skills</w:t>
            </w:r>
          </w:p>
        </w:tc>
        <w:tc>
          <w:tcPr>
            <w:tcW w:w="2268" w:type="dxa"/>
            <w:shd w:val="pct15" w:color="auto" w:fill="auto"/>
          </w:tcPr>
          <w:p w14:paraId="12A0D369"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4000</w:t>
            </w:r>
          </w:p>
        </w:tc>
      </w:tr>
      <w:tr w:rsidR="002F65F0" w:rsidRPr="00A406E5" w14:paraId="0E9543D9" w14:textId="77777777" w:rsidTr="008F1308">
        <w:tc>
          <w:tcPr>
            <w:tcW w:w="2093" w:type="dxa"/>
            <w:shd w:val="pct15" w:color="auto" w:fill="auto"/>
          </w:tcPr>
          <w:p w14:paraId="49A16A8F"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81CC7C" w14:textId="23840B26" w:rsidR="002F65F0" w:rsidRPr="00A406E5" w:rsidRDefault="00602C08" w:rsidP="002F65F0">
            <w:pPr>
              <w:spacing w:before="120" w:after="120"/>
              <w:jc w:val="both"/>
              <w:rPr>
                <w:rFonts w:ascii="Arial" w:hAnsi="Arial" w:cs="Arial"/>
                <w:b/>
                <w:sz w:val="22"/>
                <w:szCs w:val="22"/>
              </w:rPr>
            </w:pPr>
            <w:r>
              <w:rPr>
                <w:rFonts w:ascii="Arial" w:hAnsi="Arial" w:cs="Arial"/>
                <w:b/>
                <w:sz w:val="22"/>
                <w:szCs w:val="22"/>
              </w:rPr>
              <w:t>5</w:t>
            </w:r>
            <w:r w:rsidR="00A67CE1">
              <w:rPr>
                <w:rFonts w:ascii="Arial" w:hAnsi="Arial" w:cs="Arial"/>
                <w:b/>
                <w:sz w:val="22"/>
                <w:szCs w:val="22"/>
              </w:rPr>
              <w:t xml:space="preserve"> May 202</w:t>
            </w:r>
            <w:r>
              <w:rPr>
                <w:rFonts w:ascii="Arial" w:hAnsi="Arial" w:cs="Arial"/>
                <w:b/>
                <w:sz w:val="22"/>
                <w:szCs w:val="22"/>
              </w:rPr>
              <w:t>4</w:t>
            </w:r>
          </w:p>
        </w:tc>
        <w:tc>
          <w:tcPr>
            <w:tcW w:w="2268" w:type="dxa"/>
            <w:shd w:val="pct15" w:color="auto" w:fill="auto"/>
          </w:tcPr>
          <w:p w14:paraId="1E8E976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60B7BC09" w:rsidR="002F65F0" w:rsidRPr="00A406E5" w:rsidRDefault="00602C08" w:rsidP="002F65F0">
            <w:pPr>
              <w:spacing w:before="120" w:after="120"/>
              <w:jc w:val="both"/>
              <w:rPr>
                <w:rFonts w:ascii="Arial" w:hAnsi="Arial" w:cs="Arial"/>
                <w:b/>
                <w:sz w:val="22"/>
                <w:szCs w:val="22"/>
              </w:rPr>
            </w:pPr>
            <w:r>
              <w:rPr>
                <w:rFonts w:ascii="Arial" w:hAnsi="Arial" w:cs="Arial"/>
                <w:b/>
                <w:sz w:val="22"/>
                <w:szCs w:val="22"/>
              </w:rPr>
              <w:t>9</w:t>
            </w:r>
            <w:r w:rsidR="00A67CE1">
              <w:rPr>
                <w:rFonts w:ascii="Arial" w:hAnsi="Arial" w:cs="Arial"/>
                <w:b/>
                <w:sz w:val="22"/>
                <w:szCs w:val="22"/>
              </w:rPr>
              <w:t xml:space="preserve"> June </w:t>
            </w:r>
            <w:r w:rsidR="002F65F0">
              <w:rPr>
                <w:rFonts w:ascii="Arial" w:hAnsi="Arial" w:cs="Arial"/>
                <w:b/>
                <w:sz w:val="22"/>
                <w:szCs w:val="22"/>
              </w:rPr>
              <w:t>202</w:t>
            </w:r>
            <w:r>
              <w:rPr>
                <w:rFonts w:ascii="Arial" w:hAnsi="Arial" w:cs="Arial"/>
                <w:b/>
                <w:sz w:val="22"/>
                <w:szCs w:val="22"/>
              </w:rPr>
              <w:t>4</w:t>
            </w:r>
          </w:p>
        </w:tc>
      </w:tr>
      <w:tr w:rsidR="002F65F0" w:rsidRPr="00A406E5" w14:paraId="1C376D30" w14:textId="77777777" w:rsidTr="00A406E5">
        <w:tc>
          <w:tcPr>
            <w:tcW w:w="2093" w:type="dxa"/>
            <w:shd w:val="pct15" w:color="auto" w:fill="auto"/>
          </w:tcPr>
          <w:p w14:paraId="0F589BE6"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6185A5" w14:textId="77777777" w:rsidR="002F65F0" w:rsidRPr="00A406E5" w:rsidRDefault="002F65F0" w:rsidP="002F65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F65F0" w:rsidRPr="00A406E5" w14:paraId="0136CAF9" w14:textId="77777777" w:rsidTr="00A406E5">
        <w:tc>
          <w:tcPr>
            <w:tcW w:w="2093" w:type="dxa"/>
            <w:shd w:val="pct15" w:color="auto" w:fill="auto"/>
          </w:tcPr>
          <w:p w14:paraId="15648D6D" w14:textId="77777777" w:rsidR="002F65F0" w:rsidRPr="00A406E5" w:rsidRDefault="002F65F0" w:rsidP="002F65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9250E9" w14:textId="77777777" w:rsidR="002F65F0" w:rsidRPr="00A406E5" w:rsidRDefault="002F65F0" w:rsidP="002F65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92EB8CB" w14:textId="77777777" w:rsidR="00F4388A" w:rsidRDefault="00F4388A">
      <w:pPr>
        <w:rPr>
          <w:rFonts w:ascii="Arial" w:hAnsi="Arial" w:cs="Arial"/>
          <w:sz w:val="32"/>
        </w:rPr>
      </w:pPr>
    </w:p>
    <w:tbl>
      <w:tblPr>
        <w:tblStyle w:val="TableGrid"/>
        <w:tblW w:w="9951" w:type="dxa"/>
        <w:jc w:val="center"/>
        <w:tblLayout w:type="fixed"/>
        <w:tblLook w:val="0000" w:firstRow="0" w:lastRow="0" w:firstColumn="0" w:lastColumn="0" w:noHBand="0" w:noVBand="0"/>
      </w:tblPr>
      <w:tblGrid>
        <w:gridCol w:w="9951"/>
      </w:tblGrid>
      <w:tr w:rsidR="00F4388A" w:rsidRPr="00A406E5" w14:paraId="0FD04368" w14:textId="77777777" w:rsidTr="00914102">
        <w:trPr>
          <w:jc w:val="center"/>
        </w:trPr>
        <w:tc>
          <w:tcPr>
            <w:tcW w:w="9951" w:type="dxa"/>
          </w:tcPr>
          <w:p w14:paraId="00740516" w14:textId="77777777" w:rsidR="00F4388A" w:rsidRPr="00381FCD" w:rsidRDefault="00F4388A" w:rsidP="00967BDB">
            <w:pPr>
              <w:jc w:val="center"/>
              <w:rPr>
                <w:rFonts w:ascii="Arial" w:hAnsi="Arial" w:cs="Arial"/>
                <w:b/>
                <w:sz w:val="40"/>
                <w:szCs w:val="40"/>
              </w:rPr>
            </w:pPr>
            <w:r w:rsidRPr="00381FCD">
              <w:rPr>
                <w:rFonts w:ascii="Arial" w:hAnsi="Arial" w:cs="Arial"/>
                <w:b/>
                <w:sz w:val="40"/>
                <w:szCs w:val="40"/>
              </w:rPr>
              <w:t>Module Learning Outcomes</w:t>
            </w:r>
          </w:p>
          <w:p w14:paraId="7DF3DF73" w14:textId="77777777" w:rsidR="00F4388A" w:rsidRPr="00A406E5" w:rsidRDefault="00F4388A" w:rsidP="00967BDB">
            <w:pPr>
              <w:rPr>
                <w:rFonts w:ascii="Arial" w:hAnsi="Arial" w:cs="Arial"/>
                <w:sz w:val="22"/>
                <w:szCs w:val="22"/>
              </w:rPr>
            </w:pPr>
          </w:p>
        </w:tc>
      </w:tr>
      <w:tr w:rsidR="00F4388A" w:rsidRPr="00A406E5" w14:paraId="4BC57A26" w14:textId="77777777" w:rsidTr="00914102">
        <w:trPr>
          <w:jc w:val="center"/>
        </w:trPr>
        <w:tc>
          <w:tcPr>
            <w:tcW w:w="9951" w:type="dxa"/>
          </w:tcPr>
          <w:p w14:paraId="43B698C4" w14:textId="77777777" w:rsidR="00F4388A" w:rsidRPr="00A406E5" w:rsidRDefault="00F4388A" w:rsidP="00967BDB">
            <w:pPr>
              <w:rPr>
                <w:rFonts w:ascii="Arial" w:hAnsi="Arial" w:cs="Arial"/>
                <w:sz w:val="22"/>
                <w:szCs w:val="22"/>
              </w:rPr>
            </w:pPr>
          </w:p>
          <w:p w14:paraId="4F0F6295" w14:textId="77777777" w:rsidR="00F4388A" w:rsidRPr="00A406E5" w:rsidRDefault="00F4388A" w:rsidP="00967BDB">
            <w:pPr>
              <w:ind w:left="360"/>
              <w:rPr>
                <w:rFonts w:ascii="Arial" w:hAnsi="Arial" w:cs="Arial"/>
                <w:sz w:val="22"/>
                <w:szCs w:val="22"/>
              </w:rPr>
            </w:pPr>
          </w:p>
          <w:p w14:paraId="1C45BDA1" w14:textId="77777777" w:rsidR="00F4388A" w:rsidRPr="00381FCD" w:rsidRDefault="00F4388A" w:rsidP="00967BDB">
            <w:pPr>
              <w:pStyle w:val="paragraph"/>
              <w:numPr>
                <w:ilvl w:val="0"/>
                <w:numId w:val="28"/>
              </w:numPr>
              <w:spacing w:before="0" w:beforeAutospacing="0" w:after="0" w:afterAutospacing="0"/>
              <w:textAlignment w:val="baseline"/>
              <w:rPr>
                <w:rFonts w:ascii="Calibri" w:hAnsi="Calibri" w:cs="Calibri"/>
                <w:b/>
                <w:i/>
                <w:sz w:val="22"/>
                <w:szCs w:val="22"/>
              </w:rPr>
            </w:pPr>
            <w:r w:rsidRPr="00381FCD">
              <w:rPr>
                <w:rStyle w:val="normaltextrun"/>
                <w:rFonts w:ascii="Arial" w:hAnsi="Arial" w:cs="Arial"/>
                <w:b/>
                <w:i/>
                <w:sz w:val="22"/>
                <w:szCs w:val="22"/>
              </w:rPr>
              <w:t>Evaluate the concept and importance of knowledge management in terms of an organisation’s knowledge assets and their management;</w:t>
            </w:r>
            <w:r w:rsidRPr="00381FCD">
              <w:rPr>
                <w:rStyle w:val="eop"/>
                <w:rFonts w:ascii="Arial" w:hAnsi="Arial" w:cs="Arial"/>
                <w:b/>
                <w:i/>
                <w:sz w:val="22"/>
                <w:szCs w:val="22"/>
              </w:rPr>
              <w:t> </w:t>
            </w:r>
          </w:p>
          <w:p w14:paraId="3A88989D" w14:textId="77777777" w:rsidR="00F4388A" w:rsidRPr="00381FCD" w:rsidRDefault="00F4388A" w:rsidP="00967BDB">
            <w:pPr>
              <w:pStyle w:val="paragraph"/>
              <w:spacing w:before="0" w:beforeAutospacing="0" w:after="0" w:afterAutospacing="0"/>
              <w:ind w:left="720" w:right="-60" w:firstLine="40"/>
              <w:textAlignment w:val="baseline"/>
              <w:rPr>
                <w:rFonts w:ascii="Calibri" w:hAnsi="Calibri" w:cs="Calibri"/>
                <w:b/>
                <w:i/>
                <w:sz w:val="22"/>
                <w:szCs w:val="22"/>
              </w:rPr>
            </w:pPr>
          </w:p>
          <w:p w14:paraId="255391AF" w14:textId="77777777" w:rsidR="00F4388A" w:rsidRPr="00381FCD" w:rsidRDefault="00F4388A" w:rsidP="00967BDB">
            <w:pPr>
              <w:pStyle w:val="paragraph"/>
              <w:numPr>
                <w:ilvl w:val="0"/>
                <w:numId w:val="28"/>
              </w:numPr>
              <w:spacing w:before="0" w:beforeAutospacing="0" w:after="0" w:afterAutospacing="0"/>
              <w:textAlignment w:val="baseline"/>
              <w:rPr>
                <w:rFonts w:ascii="Calibri" w:hAnsi="Calibri" w:cs="Calibri"/>
                <w:b/>
                <w:i/>
                <w:sz w:val="22"/>
                <w:szCs w:val="22"/>
              </w:rPr>
            </w:pPr>
            <w:r w:rsidRPr="00381FCD">
              <w:rPr>
                <w:rStyle w:val="normaltextrun"/>
                <w:rFonts w:ascii="Arial" w:hAnsi="Arial" w:cs="Arial"/>
                <w:b/>
                <w:i/>
                <w:sz w:val="22"/>
                <w:szCs w:val="22"/>
              </w:rPr>
              <w:t>Understand the key knowledge management processes required for organisational development; </w:t>
            </w:r>
            <w:r w:rsidRPr="00381FCD">
              <w:rPr>
                <w:rStyle w:val="eop"/>
                <w:rFonts w:ascii="Arial" w:hAnsi="Arial" w:cs="Arial"/>
                <w:b/>
                <w:i/>
                <w:sz w:val="22"/>
                <w:szCs w:val="22"/>
              </w:rPr>
              <w:t> </w:t>
            </w:r>
          </w:p>
          <w:p w14:paraId="1208A777" w14:textId="77777777" w:rsidR="00F4388A" w:rsidRPr="00381FCD" w:rsidRDefault="00F4388A" w:rsidP="00967BDB">
            <w:pPr>
              <w:pStyle w:val="paragraph"/>
              <w:spacing w:before="0" w:beforeAutospacing="0" w:after="0" w:afterAutospacing="0"/>
              <w:ind w:right="-60" w:firstLine="40"/>
              <w:textAlignment w:val="baseline"/>
              <w:rPr>
                <w:rFonts w:ascii="Calibri" w:hAnsi="Calibri" w:cs="Calibri"/>
                <w:b/>
                <w:i/>
                <w:sz w:val="22"/>
                <w:szCs w:val="22"/>
              </w:rPr>
            </w:pPr>
          </w:p>
          <w:p w14:paraId="710D3F3E" w14:textId="77777777" w:rsidR="00F4388A" w:rsidRPr="00381FCD" w:rsidRDefault="00F4388A" w:rsidP="00967BDB">
            <w:pPr>
              <w:pStyle w:val="paragraph"/>
              <w:numPr>
                <w:ilvl w:val="0"/>
                <w:numId w:val="28"/>
              </w:numPr>
              <w:spacing w:before="0" w:beforeAutospacing="0" w:after="0" w:afterAutospacing="0"/>
              <w:textAlignment w:val="baseline"/>
              <w:rPr>
                <w:rFonts w:ascii="Calibri" w:hAnsi="Calibri" w:cs="Calibri"/>
                <w:b/>
                <w:i/>
                <w:sz w:val="22"/>
                <w:szCs w:val="22"/>
              </w:rPr>
            </w:pPr>
            <w:r w:rsidRPr="00381FCD">
              <w:rPr>
                <w:rStyle w:val="normaltextrun"/>
                <w:rFonts w:ascii="Arial" w:hAnsi="Arial" w:cs="Arial"/>
                <w:b/>
                <w:i/>
                <w:sz w:val="22"/>
                <w:szCs w:val="22"/>
              </w:rPr>
              <w:t>Develop a framework for establishing a knowledge management culture.</w:t>
            </w:r>
            <w:r w:rsidRPr="00381FCD">
              <w:rPr>
                <w:rStyle w:val="eop"/>
                <w:rFonts w:ascii="Arial" w:hAnsi="Arial" w:cs="Arial"/>
                <w:b/>
                <w:i/>
                <w:sz w:val="22"/>
                <w:szCs w:val="22"/>
              </w:rPr>
              <w:t> </w:t>
            </w:r>
          </w:p>
          <w:p w14:paraId="24402483" w14:textId="77777777" w:rsidR="00F4388A" w:rsidRPr="00A406E5" w:rsidRDefault="00F4388A" w:rsidP="00967BDB">
            <w:pPr>
              <w:rPr>
                <w:rFonts w:ascii="Arial" w:hAnsi="Arial" w:cs="Arial"/>
                <w:sz w:val="22"/>
                <w:szCs w:val="22"/>
              </w:rPr>
            </w:pPr>
          </w:p>
        </w:tc>
      </w:tr>
    </w:tbl>
    <w:p w14:paraId="3117B351" w14:textId="77777777" w:rsidR="00C01A3F" w:rsidRPr="00A406E5" w:rsidRDefault="00C01A3F" w:rsidP="00BA1176">
      <w:pPr>
        <w:rPr>
          <w:rFonts w:ascii="Arial" w:hAnsi="Arial" w:cs="Arial"/>
          <w:b/>
        </w:rPr>
      </w:pPr>
    </w:p>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60DD781A" w14:textId="6629727F" w:rsidR="00A01309" w:rsidRDefault="007711C7" w:rsidP="00A01309">
      <w:pPr>
        <w:ind w:left="720"/>
        <w:rPr>
          <w:rFonts w:ascii="Arial" w:hAnsi="Arial" w:cs="Arial"/>
          <w:sz w:val="24"/>
          <w:szCs w:val="24"/>
        </w:rPr>
      </w:pPr>
      <w:r w:rsidRPr="008D710A">
        <w:rPr>
          <w:rFonts w:ascii="Arial" w:hAnsi="Arial" w:cs="Arial"/>
          <w:sz w:val="24"/>
          <w:szCs w:val="24"/>
        </w:rPr>
        <w:t>The stud</w:t>
      </w:r>
      <w:r>
        <w:rPr>
          <w:rFonts w:ascii="Arial" w:hAnsi="Arial" w:cs="Arial"/>
          <w:sz w:val="24"/>
          <w:szCs w:val="24"/>
        </w:rPr>
        <w:t xml:space="preserve">ent will produce an individual </w:t>
      </w:r>
      <w:r w:rsidR="00E7421F">
        <w:rPr>
          <w:rFonts w:ascii="Arial" w:hAnsi="Arial" w:cs="Arial"/>
          <w:sz w:val="24"/>
          <w:szCs w:val="24"/>
        </w:rPr>
        <w:t>4000</w:t>
      </w:r>
      <w:r w:rsidR="00381FCD">
        <w:rPr>
          <w:rFonts w:ascii="Arial" w:hAnsi="Arial" w:cs="Arial"/>
          <w:sz w:val="24"/>
          <w:szCs w:val="24"/>
        </w:rPr>
        <w:t xml:space="preserve"> </w:t>
      </w:r>
      <w:r w:rsidR="00E7421F" w:rsidRPr="008D710A">
        <w:rPr>
          <w:rFonts w:ascii="Arial" w:hAnsi="Arial" w:cs="Arial"/>
          <w:sz w:val="24"/>
          <w:szCs w:val="24"/>
        </w:rPr>
        <w:t>word</w:t>
      </w:r>
      <w:r w:rsidRPr="008D710A">
        <w:rPr>
          <w:rFonts w:ascii="Arial" w:hAnsi="Arial" w:cs="Arial"/>
          <w:sz w:val="24"/>
          <w:szCs w:val="24"/>
        </w:rPr>
        <w:t xml:space="preserve"> formal report which is to </w:t>
      </w:r>
      <w:r w:rsidR="00A01309" w:rsidRPr="00A01309">
        <w:rPr>
          <w:rFonts w:ascii="Arial" w:hAnsi="Arial" w:cs="Arial"/>
          <w:sz w:val="24"/>
          <w:szCs w:val="24"/>
        </w:rPr>
        <w:t>identify a specific organisational context in which they can demonstrate the importance of understanding that the effective creation, sharing, storing and management of information is an essential prerequisite of the development of good knowledge management development practices. The specific organisational context should be sufficiently complex so as to allow the student to demonstrate an evaluation of the agreed scenario.</w:t>
      </w:r>
    </w:p>
    <w:p w14:paraId="1ADA52C7" w14:textId="77777777" w:rsidR="00A01309" w:rsidRDefault="00A01309" w:rsidP="00A01309">
      <w:pPr>
        <w:ind w:left="720"/>
        <w:rPr>
          <w:rFonts w:ascii="Arial" w:hAnsi="Arial" w:cs="Arial"/>
          <w:sz w:val="24"/>
          <w:szCs w:val="24"/>
        </w:rPr>
      </w:pPr>
    </w:p>
    <w:p w14:paraId="086C0A5F" w14:textId="33D68939" w:rsidR="00A01309" w:rsidRDefault="00A01309" w:rsidP="007711C7">
      <w:pPr>
        <w:ind w:left="720"/>
        <w:rPr>
          <w:rFonts w:ascii="Arial" w:hAnsi="Arial" w:cs="Arial"/>
          <w:sz w:val="24"/>
          <w:szCs w:val="24"/>
        </w:rPr>
      </w:pPr>
    </w:p>
    <w:p w14:paraId="43D7E73A" w14:textId="5E021E0D" w:rsidR="00A01309" w:rsidRPr="00A01309" w:rsidRDefault="00A01309" w:rsidP="00A01309">
      <w:pPr>
        <w:pStyle w:val="ListParagraph"/>
        <w:numPr>
          <w:ilvl w:val="0"/>
          <w:numId w:val="29"/>
        </w:numPr>
        <w:rPr>
          <w:rFonts w:ascii="Arial" w:hAnsi="Arial" w:cs="Arial"/>
          <w:b/>
          <w:sz w:val="24"/>
          <w:szCs w:val="24"/>
        </w:rPr>
      </w:pPr>
      <w:r w:rsidRPr="00A01309">
        <w:rPr>
          <w:rFonts w:ascii="Arial" w:hAnsi="Arial" w:cs="Arial"/>
          <w:b/>
          <w:sz w:val="24"/>
          <w:szCs w:val="24"/>
        </w:rPr>
        <w:t>Provide an evaluation of the concept and importance of knowledge management in the context of an organisation’s knowledge assets</w:t>
      </w:r>
      <w:r>
        <w:rPr>
          <w:rFonts w:ascii="Arial" w:hAnsi="Arial" w:cs="Arial"/>
          <w:b/>
          <w:sz w:val="24"/>
          <w:szCs w:val="24"/>
        </w:rPr>
        <w:t xml:space="preserve"> </w:t>
      </w:r>
    </w:p>
    <w:p w14:paraId="4CCE7396" w14:textId="77777777" w:rsidR="00A01309" w:rsidRPr="00A01309" w:rsidRDefault="00A01309" w:rsidP="00A01309">
      <w:pPr>
        <w:ind w:left="720"/>
        <w:rPr>
          <w:rFonts w:ascii="Arial" w:hAnsi="Arial" w:cs="Arial"/>
          <w:sz w:val="24"/>
          <w:szCs w:val="24"/>
        </w:rPr>
      </w:pPr>
    </w:p>
    <w:p w14:paraId="27352154" w14:textId="6876C184"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Explain the relationship between data, information and knowledge.  </w:t>
      </w:r>
    </w:p>
    <w:p w14:paraId="22793C7C" w14:textId="3EB174E2" w:rsidR="00A01309" w:rsidRPr="00A01309" w:rsidRDefault="00A01309" w:rsidP="00A01309">
      <w:pPr>
        <w:rPr>
          <w:rFonts w:ascii="Arial" w:hAnsi="Arial" w:cs="Arial"/>
          <w:sz w:val="24"/>
          <w:szCs w:val="24"/>
        </w:rPr>
      </w:pPr>
    </w:p>
    <w:p w14:paraId="0BDCCFE8" w14:textId="7C38A1EC"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Explain the relationship between individual knowledge and organisational knowledge.    </w:t>
      </w:r>
    </w:p>
    <w:p w14:paraId="17A4751B" w14:textId="28C8ECE5" w:rsidR="00A01309" w:rsidRPr="00A01309" w:rsidRDefault="00A01309" w:rsidP="00A01309">
      <w:pPr>
        <w:rPr>
          <w:rFonts w:ascii="Arial" w:hAnsi="Arial" w:cs="Arial"/>
          <w:sz w:val="24"/>
          <w:szCs w:val="24"/>
        </w:rPr>
      </w:pPr>
    </w:p>
    <w:p w14:paraId="1B2D5066" w14:textId="20B01D38"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Apply analysis and modelling techniques to identify knowledge assets.  </w:t>
      </w:r>
    </w:p>
    <w:p w14:paraId="658AE09E" w14:textId="2DD079A2" w:rsidR="00A01309" w:rsidRPr="00A01309" w:rsidRDefault="00A01309" w:rsidP="00A01309">
      <w:pPr>
        <w:rPr>
          <w:rFonts w:ascii="Arial" w:hAnsi="Arial" w:cs="Arial"/>
          <w:sz w:val="24"/>
          <w:szCs w:val="24"/>
        </w:rPr>
      </w:pPr>
    </w:p>
    <w:p w14:paraId="485B17B7" w14:textId="67DAF3D8" w:rsidR="00A01309" w:rsidRPr="008D710A" w:rsidRDefault="00A01309" w:rsidP="00A01309">
      <w:pPr>
        <w:ind w:left="720"/>
        <w:rPr>
          <w:rFonts w:ascii="Arial" w:hAnsi="Arial" w:cs="Arial"/>
          <w:sz w:val="24"/>
          <w:szCs w:val="24"/>
        </w:rPr>
      </w:pPr>
      <w:r w:rsidRPr="00A01309">
        <w:rPr>
          <w:rFonts w:ascii="Arial" w:hAnsi="Arial" w:cs="Arial"/>
          <w:sz w:val="24"/>
          <w:szCs w:val="24"/>
        </w:rPr>
        <w:t xml:space="preserve">Evaluate actual and potential knowledge assets.  Provide a rationale for capturing and managing knowledge.  </w:t>
      </w:r>
    </w:p>
    <w:p w14:paraId="3872AB29" w14:textId="77777777" w:rsidR="007711C7" w:rsidRPr="008D710A" w:rsidRDefault="007711C7" w:rsidP="007711C7">
      <w:pPr>
        <w:ind w:left="720"/>
        <w:rPr>
          <w:rFonts w:ascii="Arial" w:hAnsi="Arial" w:cs="Arial"/>
          <w:sz w:val="24"/>
          <w:szCs w:val="24"/>
        </w:rPr>
      </w:pPr>
    </w:p>
    <w:p w14:paraId="1AD2A3FF" w14:textId="7D7E30B2" w:rsidR="00A01309" w:rsidRPr="00A01309" w:rsidRDefault="00A01309" w:rsidP="00A01309">
      <w:pPr>
        <w:pStyle w:val="ListParagraph"/>
        <w:numPr>
          <w:ilvl w:val="0"/>
          <w:numId w:val="29"/>
        </w:numPr>
        <w:rPr>
          <w:rFonts w:ascii="Arial" w:hAnsi="Arial" w:cs="Arial"/>
          <w:b/>
          <w:sz w:val="24"/>
          <w:szCs w:val="24"/>
        </w:rPr>
      </w:pPr>
      <w:r w:rsidRPr="00A01309">
        <w:rPr>
          <w:rFonts w:ascii="Arial" w:hAnsi="Arial" w:cs="Arial"/>
          <w:b/>
          <w:sz w:val="24"/>
          <w:szCs w:val="24"/>
        </w:rPr>
        <w:t>Demonstrate an understanding of important knowledge management processes in the context of organisational development</w:t>
      </w:r>
      <w:r>
        <w:rPr>
          <w:rFonts w:ascii="Arial" w:hAnsi="Arial" w:cs="Arial"/>
          <w:b/>
          <w:sz w:val="24"/>
          <w:szCs w:val="24"/>
        </w:rPr>
        <w:t xml:space="preserve"> </w:t>
      </w:r>
    </w:p>
    <w:p w14:paraId="1DEA1D98" w14:textId="77777777" w:rsidR="00A01309" w:rsidRPr="00A01309" w:rsidRDefault="00A01309" w:rsidP="00A01309">
      <w:pPr>
        <w:ind w:left="720"/>
        <w:rPr>
          <w:rFonts w:ascii="Arial" w:hAnsi="Arial" w:cs="Arial"/>
          <w:sz w:val="24"/>
          <w:szCs w:val="24"/>
        </w:rPr>
      </w:pPr>
    </w:p>
    <w:p w14:paraId="33D084C9" w14:textId="421FEEA8"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Explain what is required to create, store, apply and integrate knowledge.   </w:t>
      </w:r>
    </w:p>
    <w:p w14:paraId="09D98CE6" w14:textId="77777777" w:rsidR="00A01309" w:rsidRPr="00A01309" w:rsidRDefault="00A01309" w:rsidP="00A01309">
      <w:pPr>
        <w:ind w:left="720"/>
        <w:rPr>
          <w:rFonts w:ascii="Arial" w:hAnsi="Arial" w:cs="Arial"/>
          <w:sz w:val="24"/>
          <w:szCs w:val="24"/>
        </w:rPr>
      </w:pPr>
    </w:p>
    <w:p w14:paraId="4587490E" w14:textId="29FC6045"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Consider the importance of Intellectual Property rights. </w:t>
      </w:r>
    </w:p>
    <w:p w14:paraId="162FDE1D" w14:textId="4568CD5C" w:rsidR="00A01309" w:rsidRDefault="00A01309" w:rsidP="00A01309">
      <w:pPr>
        <w:ind w:left="720"/>
        <w:rPr>
          <w:rFonts w:ascii="Arial" w:hAnsi="Arial" w:cs="Arial"/>
          <w:sz w:val="24"/>
          <w:szCs w:val="24"/>
        </w:rPr>
      </w:pPr>
    </w:p>
    <w:p w14:paraId="5EF5B0D3" w14:textId="6D1F1F56" w:rsidR="00A01309" w:rsidRPr="00A01309" w:rsidRDefault="00A01309" w:rsidP="00A01309">
      <w:pPr>
        <w:pStyle w:val="ListParagraph"/>
        <w:numPr>
          <w:ilvl w:val="0"/>
          <w:numId w:val="29"/>
        </w:numPr>
        <w:rPr>
          <w:rFonts w:ascii="Arial" w:hAnsi="Arial" w:cs="Arial"/>
          <w:b/>
          <w:sz w:val="24"/>
          <w:szCs w:val="24"/>
        </w:rPr>
      </w:pPr>
      <w:r w:rsidRPr="00A01309">
        <w:rPr>
          <w:rFonts w:ascii="Arial" w:hAnsi="Arial" w:cs="Arial"/>
          <w:b/>
          <w:sz w:val="24"/>
          <w:szCs w:val="24"/>
        </w:rPr>
        <w:t>Provide a framework for establishing a knowledge management culture</w:t>
      </w:r>
      <w:r>
        <w:rPr>
          <w:rFonts w:ascii="Arial" w:hAnsi="Arial" w:cs="Arial"/>
          <w:b/>
          <w:sz w:val="24"/>
          <w:szCs w:val="24"/>
        </w:rPr>
        <w:t xml:space="preserve"> </w:t>
      </w:r>
    </w:p>
    <w:p w14:paraId="481AA135" w14:textId="31B50260" w:rsidR="00A01309" w:rsidRPr="00A01309" w:rsidRDefault="00A01309" w:rsidP="00542792">
      <w:pPr>
        <w:rPr>
          <w:rFonts w:ascii="Arial" w:hAnsi="Arial" w:cs="Arial"/>
          <w:sz w:val="24"/>
          <w:szCs w:val="24"/>
        </w:rPr>
      </w:pPr>
    </w:p>
    <w:p w14:paraId="40A74DA3" w14:textId="262EC06C"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Explain the contribution knowledge assets have on an organisation.  </w:t>
      </w:r>
    </w:p>
    <w:p w14:paraId="499B9326" w14:textId="7B4E057C" w:rsidR="00A01309" w:rsidRPr="00A01309" w:rsidRDefault="00A01309" w:rsidP="00A01309">
      <w:pPr>
        <w:rPr>
          <w:rFonts w:ascii="Arial" w:hAnsi="Arial" w:cs="Arial"/>
          <w:sz w:val="24"/>
          <w:szCs w:val="24"/>
        </w:rPr>
      </w:pPr>
    </w:p>
    <w:p w14:paraId="7068F377" w14:textId="7FB7AE7B"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Evaluate the knowledge requirements for the organisation.  </w:t>
      </w:r>
    </w:p>
    <w:p w14:paraId="641432EC" w14:textId="421B9CA2" w:rsidR="00A01309" w:rsidRPr="00A01309" w:rsidRDefault="00A01309" w:rsidP="00A01309">
      <w:pPr>
        <w:rPr>
          <w:rFonts w:ascii="Arial" w:hAnsi="Arial" w:cs="Arial"/>
          <w:sz w:val="24"/>
          <w:szCs w:val="24"/>
        </w:rPr>
      </w:pPr>
    </w:p>
    <w:p w14:paraId="75F2755A" w14:textId="52AA20A9" w:rsidR="00A01309" w:rsidRPr="00A01309" w:rsidRDefault="00A01309" w:rsidP="00A01309">
      <w:pPr>
        <w:ind w:left="720"/>
        <w:rPr>
          <w:rFonts w:ascii="Arial" w:hAnsi="Arial" w:cs="Arial"/>
          <w:sz w:val="24"/>
          <w:szCs w:val="24"/>
        </w:rPr>
      </w:pPr>
      <w:r w:rsidRPr="00A01309">
        <w:rPr>
          <w:rFonts w:ascii="Arial" w:hAnsi="Arial" w:cs="Arial"/>
          <w:sz w:val="24"/>
          <w:szCs w:val="24"/>
        </w:rPr>
        <w:t xml:space="preserve">Evaluate the organisation’s framework for enabling knowledge sharing.  </w:t>
      </w:r>
    </w:p>
    <w:p w14:paraId="370570D2" w14:textId="77777777" w:rsidR="00A01309" w:rsidRPr="00A01309" w:rsidRDefault="00A01309" w:rsidP="00A01309">
      <w:pPr>
        <w:ind w:left="720"/>
        <w:rPr>
          <w:rFonts w:ascii="Arial" w:hAnsi="Arial" w:cs="Arial"/>
          <w:sz w:val="24"/>
          <w:szCs w:val="24"/>
        </w:rPr>
      </w:pPr>
    </w:p>
    <w:p w14:paraId="03707109" w14:textId="1B254583" w:rsidR="00292375" w:rsidRPr="00542792" w:rsidRDefault="00A01309" w:rsidP="00542792">
      <w:pPr>
        <w:ind w:left="720"/>
        <w:rPr>
          <w:rFonts w:ascii="Arial" w:hAnsi="Arial" w:cs="Arial"/>
          <w:sz w:val="24"/>
          <w:szCs w:val="24"/>
        </w:rPr>
      </w:pPr>
      <w:r w:rsidRPr="00A01309">
        <w:rPr>
          <w:rFonts w:ascii="Arial" w:hAnsi="Arial" w:cs="Arial"/>
          <w:sz w:val="24"/>
          <w:szCs w:val="24"/>
        </w:rPr>
        <w:t xml:space="preserve">Recommend improvements to the current framework. </w:t>
      </w:r>
    </w:p>
    <w:p w14:paraId="487982DE" w14:textId="789E4886" w:rsidR="00A01309" w:rsidRDefault="00A01309" w:rsidP="009F7151">
      <w:pPr>
        <w:pStyle w:val="ListParagraph"/>
        <w:rPr>
          <w:rFonts w:ascii="Arial" w:hAnsi="Arial" w:cs="Arial"/>
          <w:sz w:val="24"/>
          <w:szCs w:val="24"/>
        </w:rPr>
      </w:pPr>
    </w:p>
    <w:p w14:paraId="692388AD" w14:textId="77777777" w:rsidR="00A01309" w:rsidRDefault="00A01309" w:rsidP="009F7151">
      <w:pPr>
        <w:pStyle w:val="ListParagraph"/>
        <w:rPr>
          <w:rFonts w:ascii="Arial" w:hAnsi="Arial" w:cs="Arial"/>
          <w:sz w:val="24"/>
          <w:szCs w:val="24"/>
        </w:rPr>
      </w:pPr>
      <w:r w:rsidRPr="00A01309">
        <w:rPr>
          <w:rFonts w:ascii="Arial" w:hAnsi="Arial" w:cs="Arial"/>
          <w:sz w:val="24"/>
          <w:szCs w:val="24"/>
        </w:rPr>
        <w:t>Demonstrate that you have an understanding of the concept and importance of knowledge management in terms of an organisation’s knowledge assets and their management</w:t>
      </w:r>
      <w:r>
        <w:rPr>
          <w:rFonts w:ascii="Arial" w:hAnsi="Arial" w:cs="Arial"/>
          <w:sz w:val="24"/>
          <w:szCs w:val="24"/>
        </w:rPr>
        <w:t xml:space="preserve"> (control/administration)</w:t>
      </w:r>
      <w:r w:rsidRPr="00A01309">
        <w:rPr>
          <w:rFonts w:ascii="Arial" w:hAnsi="Arial" w:cs="Arial"/>
          <w:sz w:val="24"/>
          <w:szCs w:val="24"/>
        </w:rPr>
        <w:t xml:space="preserve">. Identify the key knowledge and information required for operational efficiency within the </w:t>
      </w:r>
      <w:r>
        <w:rPr>
          <w:rFonts w:ascii="Arial" w:hAnsi="Arial" w:cs="Arial"/>
          <w:sz w:val="24"/>
          <w:szCs w:val="24"/>
        </w:rPr>
        <w:t>applicable organisation</w:t>
      </w:r>
      <w:r w:rsidRPr="00A01309">
        <w:rPr>
          <w:rFonts w:ascii="Arial" w:hAnsi="Arial" w:cs="Arial"/>
          <w:sz w:val="24"/>
          <w:szCs w:val="24"/>
        </w:rPr>
        <w:t xml:space="preserve">. </w:t>
      </w:r>
      <w:r>
        <w:rPr>
          <w:rFonts w:ascii="Arial" w:hAnsi="Arial" w:cs="Arial"/>
          <w:sz w:val="24"/>
          <w:szCs w:val="24"/>
        </w:rPr>
        <w:br/>
      </w:r>
    </w:p>
    <w:p w14:paraId="7E3EB5F2" w14:textId="371A9663" w:rsidR="00A01309" w:rsidRDefault="00A01309" w:rsidP="00A01309">
      <w:pPr>
        <w:pStyle w:val="ListParagraph"/>
        <w:numPr>
          <w:ilvl w:val="0"/>
          <w:numId w:val="30"/>
        </w:numPr>
        <w:rPr>
          <w:rFonts w:ascii="Arial" w:hAnsi="Arial" w:cs="Arial"/>
          <w:sz w:val="24"/>
          <w:szCs w:val="24"/>
        </w:rPr>
      </w:pPr>
      <w:r w:rsidRPr="00A01309">
        <w:rPr>
          <w:rFonts w:ascii="Arial" w:hAnsi="Arial" w:cs="Arial"/>
          <w:sz w:val="24"/>
          <w:szCs w:val="24"/>
        </w:rPr>
        <w:t xml:space="preserve">What factors specific to this particular workplace context should be considered? </w:t>
      </w:r>
      <w:r>
        <w:rPr>
          <w:rFonts w:ascii="Arial" w:hAnsi="Arial" w:cs="Arial"/>
          <w:sz w:val="24"/>
          <w:szCs w:val="24"/>
        </w:rPr>
        <w:br/>
      </w:r>
    </w:p>
    <w:p w14:paraId="406AF2FA" w14:textId="77777777" w:rsidR="00A01309" w:rsidRDefault="00A01309" w:rsidP="00A01309">
      <w:pPr>
        <w:pStyle w:val="ListParagraph"/>
        <w:numPr>
          <w:ilvl w:val="0"/>
          <w:numId w:val="30"/>
        </w:numPr>
        <w:rPr>
          <w:rFonts w:ascii="Arial" w:hAnsi="Arial" w:cs="Arial"/>
          <w:sz w:val="24"/>
          <w:szCs w:val="24"/>
        </w:rPr>
      </w:pPr>
      <w:r w:rsidRPr="00A01309">
        <w:rPr>
          <w:rFonts w:ascii="Arial" w:hAnsi="Arial" w:cs="Arial"/>
          <w:sz w:val="24"/>
          <w:szCs w:val="24"/>
        </w:rPr>
        <w:t xml:space="preserve">Are there any key knowledge management processes currently not in operation that could be applied? </w:t>
      </w:r>
      <w:r>
        <w:rPr>
          <w:rFonts w:ascii="Arial" w:hAnsi="Arial" w:cs="Arial"/>
          <w:sz w:val="24"/>
          <w:szCs w:val="24"/>
        </w:rPr>
        <w:br/>
      </w:r>
    </w:p>
    <w:p w14:paraId="6B5140A0" w14:textId="46D6FB13" w:rsidR="00A01309" w:rsidRDefault="00A01309" w:rsidP="00A01309">
      <w:pPr>
        <w:pStyle w:val="ListParagraph"/>
        <w:numPr>
          <w:ilvl w:val="0"/>
          <w:numId w:val="30"/>
        </w:numPr>
        <w:rPr>
          <w:rFonts w:ascii="Arial" w:hAnsi="Arial" w:cs="Arial"/>
          <w:sz w:val="24"/>
          <w:szCs w:val="24"/>
        </w:rPr>
      </w:pPr>
      <w:r w:rsidRPr="00A01309">
        <w:rPr>
          <w:rFonts w:ascii="Arial" w:hAnsi="Arial" w:cs="Arial"/>
          <w:sz w:val="24"/>
          <w:szCs w:val="24"/>
        </w:rPr>
        <w:t>What steps would you take to further develop a framework for establishing a knowledge management culture?</w:t>
      </w:r>
    </w:p>
    <w:p w14:paraId="1B4ACC03" w14:textId="77777777" w:rsidR="00152E9D" w:rsidRPr="00A406E5" w:rsidRDefault="00152E9D" w:rsidP="00F4388A">
      <w:pPr>
        <w:rPr>
          <w:rFonts w:ascii="Arial" w:hAnsi="Arial" w:cs="Arial"/>
          <w:sz w:val="24"/>
          <w:szCs w:val="24"/>
        </w:rPr>
      </w:pPr>
    </w:p>
    <w:p w14:paraId="03D07666" w14:textId="19B26EBF" w:rsidR="00A85BFE" w:rsidRDefault="00A85BFE" w:rsidP="00F4388A">
      <w:pPr>
        <w:jc w:val="both"/>
        <w:rPr>
          <w:rFonts w:ascii="Arial" w:hAnsi="Arial" w:cs="Arial"/>
          <w:sz w:val="22"/>
          <w:szCs w:val="22"/>
        </w:rPr>
      </w:pPr>
      <w:r>
        <w:rPr>
          <w:rFonts w:ascii="Arial" w:hAnsi="Arial" w:cs="Arial"/>
          <w:sz w:val="22"/>
          <w:szCs w:val="22"/>
        </w:rPr>
        <w:br w:type="page"/>
      </w:r>
    </w:p>
    <w:p w14:paraId="6F5AEB5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038F60B0" w:rsidR="007711C7" w:rsidRDefault="007711C7" w:rsidP="007711C7">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 </w:t>
      </w:r>
      <w:r w:rsidR="00142C33">
        <w:rPr>
          <w:rFonts w:ascii="Arial" w:hAnsi="Arial" w:cs="Arial"/>
          <w:i/>
          <w:sz w:val="22"/>
          <w:szCs w:val="22"/>
        </w:rPr>
        <w:t>include</w:t>
      </w:r>
      <w:r>
        <w:rPr>
          <w:rFonts w:ascii="Arial" w:hAnsi="Arial" w:cs="Arial"/>
          <w:i/>
          <w:sz w:val="22"/>
          <w:szCs w:val="22"/>
        </w:rPr>
        <w:t xml:space="preserve"> books, journals, websites, newspapers, videos and other relevant academic sources that the student considers appropriate.</w:t>
      </w:r>
    </w:p>
    <w:p w14:paraId="30B79960" w14:textId="77777777" w:rsidR="007711C7" w:rsidRPr="00A406E5" w:rsidRDefault="007711C7" w:rsidP="007711C7">
      <w:pPr>
        <w:jc w:val="both"/>
        <w:rPr>
          <w:rFonts w:ascii="Arial" w:hAnsi="Arial" w:cs="Arial"/>
          <w:i/>
          <w:sz w:val="22"/>
          <w:szCs w:val="22"/>
        </w:rPr>
      </w:pPr>
      <w:r w:rsidRPr="00286CE1">
        <w:rPr>
          <w:rFonts w:ascii="Arial" w:hAnsi="Arial" w:cs="Arial"/>
          <w:i/>
          <w:sz w:val="22"/>
          <w:szCs w:val="22"/>
        </w:rPr>
        <w:t>A reference list should be provided using Harvard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Harvard referencing guide will have been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A5E3C4" w14:textId="01792E8D" w:rsidR="00D92A29" w:rsidRDefault="007711C7" w:rsidP="00D22D9C">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 xml:space="preserve">nowledge and understanding of relevant theories and models associated with </w:t>
      </w:r>
      <w:r w:rsidR="00D92A29">
        <w:rPr>
          <w:rFonts w:ascii="Arial" w:hAnsi="Arial" w:cs="Arial"/>
          <w:i/>
          <w:sz w:val="22"/>
          <w:szCs w:val="22"/>
        </w:rPr>
        <w:t>knowledge information management, including an understanding of the core aspects of this, from data, information and knowledge, wisdom, leading to the manipulation, control and use of these and how/why they are relevant to organisations.  Students should consider what sort of KIM processes are employed, the reasons for these reasons and the rationale for the control measures imposed.  What is done to protect knowledge and how is this achieved. Should knowledge be shared and why, what measures are taken to share knowledge and what reasons and controls are utilised in this process.  An understanding of the current GDPR regulations and Intellectual property rights (IPR) should be evidenced.</w:t>
      </w:r>
    </w:p>
    <w:p w14:paraId="67D1DFCB" w14:textId="69EE4A43" w:rsidR="00D22D9C" w:rsidRPr="00C61205" w:rsidRDefault="00C61205" w:rsidP="00D22D9C">
      <w:pPr>
        <w:jc w:val="both"/>
        <w:rPr>
          <w:rFonts w:ascii="Arial" w:hAnsi="Arial" w:cs="Arial"/>
          <w:i/>
          <w:sz w:val="22"/>
          <w:szCs w:val="22"/>
        </w:rPr>
      </w:pPr>
      <w:r>
        <w:rPr>
          <w:rFonts w:ascii="Arial" w:hAnsi="Arial" w:cs="Arial"/>
          <w:i/>
          <w:sz w:val="22"/>
          <w:szCs w:val="22"/>
        </w:rPr>
        <w:t>Examples and rationale for these correlating and associated criteria along with sound reasoned judgement for these examples is fundamental to achieve a good mark.</w:t>
      </w:r>
    </w:p>
    <w:p w14:paraId="79835578" w14:textId="77777777" w:rsidR="00D22D9C" w:rsidRPr="00A406E5" w:rsidRDefault="00D22D9C"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29949AED"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r w:rsidR="006142F3"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955BD6"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A348D">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423D0EC6" w14:textId="6D4F65A2" w:rsidR="002F261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5E42F" w14:textId="753D9BF6" w:rsidR="00C01A3F" w:rsidRPr="00F05C1C" w:rsidRDefault="006540F8" w:rsidP="006540F8">
      <w:pPr>
        <w:rPr>
          <w:rFonts w:ascii="Arial" w:hAnsi="Arial" w:cs="Arial"/>
          <w:i/>
          <w:sz w:val="22"/>
          <w:szCs w:val="22"/>
          <w:lang w:eastAsia="en-US"/>
        </w:rPr>
      </w:pPr>
      <w:r w:rsidRPr="00F05C1C">
        <w:rPr>
          <w:rFonts w:ascii="Arial" w:hAnsi="Arial" w:cs="Arial"/>
          <w:i/>
          <w:sz w:val="22"/>
          <w:szCs w:val="22"/>
        </w:rPr>
        <w:t>Demonstrate appropriate</w:t>
      </w:r>
      <w:r w:rsidR="002F261A" w:rsidRPr="00F05C1C">
        <w:rPr>
          <w:rFonts w:ascii="Arial" w:hAnsi="Arial" w:cs="Arial"/>
          <w:i/>
          <w:sz w:val="22"/>
          <w:szCs w:val="22"/>
        </w:rPr>
        <w:t xml:space="preserve"> reasoning, problem solving, planning, abstract thinking, complex idea comprehension, </w:t>
      </w:r>
      <w:r w:rsidR="004802A7">
        <w:rPr>
          <w:rFonts w:ascii="Arial" w:hAnsi="Arial" w:cs="Arial"/>
          <w:i/>
          <w:sz w:val="22"/>
          <w:szCs w:val="22"/>
        </w:rPr>
        <w:t>including</w:t>
      </w:r>
      <w:r w:rsidR="002F261A" w:rsidRPr="00F05C1C">
        <w:rPr>
          <w:rFonts w:ascii="Arial" w:hAnsi="Arial" w:cs="Arial"/>
          <w:i/>
          <w:sz w:val="22"/>
          <w:szCs w:val="22"/>
        </w:rPr>
        <w:t xml:space="preserve"> learning from </w:t>
      </w:r>
      <w:r w:rsidRPr="00F05C1C">
        <w:rPr>
          <w:rFonts w:ascii="Arial" w:hAnsi="Arial" w:cs="Arial"/>
          <w:i/>
          <w:sz w:val="22"/>
          <w:szCs w:val="22"/>
        </w:rPr>
        <w:t xml:space="preserve">research, based on the requirements for this </w:t>
      </w:r>
      <w:r w:rsidR="00955BD6" w:rsidRPr="00F05C1C">
        <w:rPr>
          <w:rFonts w:ascii="Arial" w:hAnsi="Arial" w:cs="Arial"/>
          <w:i/>
          <w:sz w:val="22"/>
          <w:szCs w:val="22"/>
        </w:rPr>
        <w:t>level</w:t>
      </w:r>
      <w:r w:rsidRPr="00F05C1C">
        <w:rPr>
          <w:rFonts w:ascii="Arial" w:hAnsi="Arial" w:cs="Arial"/>
          <w:i/>
          <w:sz w:val="22"/>
          <w:szCs w:val="22"/>
        </w:rPr>
        <w:t xml:space="preserve"> of work.</w:t>
      </w:r>
      <w:r w:rsidR="00F05C1C" w:rsidRPr="00F05C1C">
        <w:rPr>
          <w:rFonts w:ascii="Arial" w:hAnsi="Arial" w:cs="Arial"/>
          <w:i/>
          <w:color w:val="000000"/>
          <w:sz w:val="22"/>
          <w:szCs w:val="22"/>
        </w:rPr>
        <w:t xml:space="preserve"> </w:t>
      </w:r>
      <w:r w:rsidR="004802A7" w:rsidRPr="00F05C1C">
        <w:rPr>
          <w:rFonts w:ascii="Arial" w:hAnsi="Arial" w:cs="Arial"/>
          <w:i/>
          <w:color w:val="000000"/>
          <w:sz w:val="22"/>
          <w:szCs w:val="22"/>
          <w:lang w:eastAsia="en-US"/>
        </w:rPr>
        <w:t>Exhibit</w:t>
      </w:r>
      <w:r w:rsidR="00F05C1C" w:rsidRPr="00F05C1C">
        <w:rPr>
          <w:rFonts w:ascii="Arial" w:hAnsi="Arial" w:cs="Arial"/>
          <w:i/>
          <w:color w:val="000000"/>
          <w:sz w:val="22"/>
          <w:szCs w:val="22"/>
          <w:lang w:eastAsia="en-US"/>
        </w:rPr>
        <w:t xml:space="preserve"> an awareness of the </w:t>
      </w:r>
      <w:r w:rsidR="00955BD6" w:rsidRPr="00F05C1C">
        <w:rPr>
          <w:rFonts w:ascii="Arial" w:hAnsi="Arial" w:cs="Arial"/>
          <w:i/>
          <w:color w:val="000000"/>
          <w:sz w:val="22"/>
          <w:szCs w:val="22"/>
          <w:lang w:eastAsia="en-US"/>
        </w:rPr>
        <w:t>decision-making</w:t>
      </w:r>
      <w:r w:rsidR="00F05C1C" w:rsidRPr="00F05C1C">
        <w:rPr>
          <w:rFonts w:ascii="Arial" w:hAnsi="Arial" w:cs="Arial"/>
          <w:i/>
          <w:color w:val="000000"/>
          <w:sz w:val="22"/>
          <w:szCs w:val="22"/>
          <w:lang w:eastAsia="en-US"/>
        </w:rPr>
        <w:t xml:space="preserve"> processes involved and the rationale for the integration of knowledge information management policies and processes in the organisation.  Seek to relate this to aspects covered in your academic development, for example what are the driving factors behind the </w:t>
      </w:r>
      <w:r w:rsidR="00955BD6" w:rsidRPr="00F05C1C">
        <w:rPr>
          <w:rFonts w:ascii="Arial" w:hAnsi="Arial" w:cs="Arial"/>
          <w:i/>
          <w:color w:val="000000"/>
          <w:sz w:val="22"/>
          <w:szCs w:val="22"/>
          <w:lang w:eastAsia="en-US"/>
        </w:rPr>
        <w:t>decision-making</w:t>
      </w:r>
      <w:r w:rsidR="00F05C1C" w:rsidRPr="00F05C1C">
        <w:rPr>
          <w:rFonts w:ascii="Arial" w:hAnsi="Arial" w:cs="Arial"/>
          <w:i/>
          <w:color w:val="000000"/>
          <w:sz w:val="22"/>
          <w:szCs w:val="22"/>
          <w:lang w:eastAsia="en-US"/>
        </w:rPr>
        <w:t xml:space="preserve"> processes (values, attitudes, beliefs). How do these align with yourself and your</w:t>
      </w:r>
      <w:r w:rsidR="00E761F2">
        <w:rPr>
          <w:rFonts w:ascii="Arial" w:hAnsi="Arial" w:cs="Arial"/>
          <w:i/>
          <w:color w:val="000000"/>
          <w:sz w:val="22"/>
          <w:szCs w:val="22"/>
          <w:lang w:eastAsia="en-US"/>
        </w:rPr>
        <w:t>,</w:t>
      </w:r>
      <w:r w:rsidR="00F05C1C" w:rsidRPr="00F05C1C">
        <w:rPr>
          <w:rFonts w:ascii="Arial" w:hAnsi="Arial" w:cs="Arial"/>
          <w:i/>
          <w:color w:val="000000"/>
          <w:sz w:val="22"/>
          <w:szCs w:val="22"/>
          <w:lang w:eastAsia="en-US"/>
        </w:rPr>
        <w:t xml:space="preserve"> or </w:t>
      </w:r>
      <w:r w:rsidR="004802A7">
        <w:rPr>
          <w:rFonts w:ascii="Arial" w:hAnsi="Arial" w:cs="Arial"/>
          <w:i/>
          <w:color w:val="000000"/>
          <w:sz w:val="22"/>
          <w:szCs w:val="22"/>
          <w:lang w:eastAsia="en-US"/>
        </w:rPr>
        <w:t>employee</w:t>
      </w:r>
      <w:r w:rsidR="00E761F2">
        <w:rPr>
          <w:rFonts w:ascii="Arial" w:hAnsi="Arial" w:cs="Arial"/>
          <w:i/>
          <w:color w:val="000000"/>
          <w:sz w:val="22"/>
          <w:szCs w:val="22"/>
          <w:lang w:eastAsia="en-US"/>
        </w:rPr>
        <w:t>,</w:t>
      </w:r>
      <w:r w:rsidR="00F05C1C" w:rsidRPr="00F05C1C">
        <w:rPr>
          <w:rFonts w:ascii="Arial" w:hAnsi="Arial" w:cs="Arial"/>
          <w:i/>
          <w:color w:val="000000"/>
          <w:sz w:val="22"/>
          <w:szCs w:val="22"/>
          <w:lang w:eastAsia="en-US"/>
        </w:rPr>
        <w:t xml:space="preserve"> </w:t>
      </w:r>
      <w:r w:rsidR="00955BD6" w:rsidRPr="00F05C1C">
        <w:rPr>
          <w:rFonts w:ascii="Arial" w:hAnsi="Arial" w:cs="Arial"/>
          <w:i/>
          <w:color w:val="000000"/>
          <w:sz w:val="22"/>
          <w:szCs w:val="22"/>
          <w:lang w:eastAsia="en-US"/>
        </w:rPr>
        <w:t>interpretations?</w:t>
      </w:r>
      <w:r w:rsidR="00F05C1C" w:rsidRPr="00F05C1C">
        <w:rPr>
          <w:rFonts w:ascii="Arial" w:hAnsi="Arial" w:cs="Arial"/>
          <w:i/>
          <w:color w:val="000000"/>
          <w:sz w:val="22"/>
          <w:szCs w:val="22"/>
          <w:lang w:eastAsia="en-US"/>
        </w:rPr>
        <w:t xml:space="preserve"> How the processes</w:t>
      </w:r>
      <w:r w:rsidR="00781E5E">
        <w:rPr>
          <w:rFonts w:ascii="Arial" w:hAnsi="Arial" w:cs="Arial"/>
          <w:i/>
          <w:color w:val="000000"/>
          <w:sz w:val="22"/>
          <w:szCs w:val="22"/>
          <w:lang w:eastAsia="en-US"/>
        </w:rPr>
        <w:t xml:space="preserve"> are</w:t>
      </w:r>
      <w:r w:rsidR="00F05C1C" w:rsidRPr="00F05C1C">
        <w:rPr>
          <w:rFonts w:ascii="Arial" w:hAnsi="Arial" w:cs="Arial"/>
          <w:i/>
          <w:color w:val="000000"/>
          <w:sz w:val="22"/>
          <w:szCs w:val="22"/>
          <w:lang w:eastAsia="en-US"/>
        </w:rPr>
        <w:t xml:space="preserve"> communicated, </w:t>
      </w:r>
      <w:r w:rsidR="00955BD6" w:rsidRPr="00F05C1C">
        <w:rPr>
          <w:rFonts w:ascii="Arial" w:hAnsi="Arial" w:cs="Arial"/>
          <w:i/>
          <w:color w:val="000000"/>
          <w:sz w:val="22"/>
          <w:szCs w:val="22"/>
          <w:lang w:eastAsia="en-US"/>
        </w:rPr>
        <w:t>integrated,</w:t>
      </w:r>
      <w:r w:rsidR="00F05C1C" w:rsidRPr="00F05C1C">
        <w:rPr>
          <w:rFonts w:ascii="Arial" w:hAnsi="Arial" w:cs="Arial"/>
          <w:i/>
          <w:color w:val="000000"/>
          <w:sz w:val="22"/>
          <w:szCs w:val="22"/>
          <w:lang w:eastAsia="en-US"/>
        </w:rPr>
        <w:t xml:space="preserve"> and delivered</w:t>
      </w:r>
      <w:r w:rsidR="004802A7">
        <w:rPr>
          <w:rFonts w:ascii="Arial" w:hAnsi="Arial" w:cs="Arial"/>
          <w:i/>
          <w:color w:val="000000"/>
          <w:sz w:val="22"/>
          <w:szCs w:val="22"/>
          <w:lang w:eastAsia="en-US"/>
        </w:rPr>
        <w:t>, what type of management processes are adopted for the introduction and control of the KIM processes – consider how these relate to established processes, look to underpin your work with relevant academic criterion</w:t>
      </w:r>
      <w:r w:rsidR="00F05C1C" w:rsidRPr="00F05C1C">
        <w:rPr>
          <w:rFonts w:ascii="Arial" w:hAnsi="Arial" w:cs="Arial"/>
          <w:i/>
          <w:color w:val="000000"/>
          <w:sz w:val="22"/>
          <w:szCs w:val="22"/>
          <w:lang w:eastAsia="en-US"/>
        </w:rPr>
        <w:t>.  Are there alternative options, better/</w:t>
      </w:r>
      <w:r w:rsidR="00E660DA" w:rsidRPr="00F05C1C">
        <w:rPr>
          <w:rFonts w:ascii="Arial" w:hAnsi="Arial" w:cs="Arial"/>
          <w:i/>
          <w:color w:val="000000"/>
          <w:sz w:val="22"/>
          <w:szCs w:val="22"/>
          <w:lang w:eastAsia="en-US"/>
        </w:rPr>
        <w:t>worse?</w:t>
      </w:r>
      <w:r w:rsidR="00F05C1C" w:rsidRPr="00F05C1C">
        <w:rPr>
          <w:rFonts w:ascii="Arial" w:hAnsi="Arial" w:cs="Arial"/>
          <w:i/>
          <w:color w:val="000000"/>
          <w:sz w:val="22"/>
          <w:szCs w:val="22"/>
          <w:lang w:eastAsia="en-US"/>
        </w:rPr>
        <w:t xml:space="preserve"> Seek to understand and demonstrate the rationale for these processes.  </w:t>
      </w:r>
      <w:r w:rsidRPr="00F05C1C">
        <w:rPr>
          <w:rFonts w:ascii="Arial" w:hAnsi="Arial" w:cs="Arial"/>
          <w:i/>
          <w:sz w:val="22"/>
          <w:szCs w:val="22"/>
        </w:rPr>
        <w:t>These</w:t>
      </w:r>
      <w:r w:rsidR="002F261A" w:rsidRPr="00F05C1C">
        <w:rPr>
          <w:rFonts w:ascii="Arial" w:hAnsi="Arial" w:cs="Arial"/>
          <w:i/>
          <w:sz w:val="22"/>
          <w:szCs w:val="22"/>
        </w:rPr>
        <w:t xml:space="preserve"> consist of specific and narrow </w:t>
      </w:r>
      <w:r w:rsidRPr="00F05C1C">
        <w:rPr>
          <w:rFonts w:ascii="Arial" w:hAnsi="Arial" w:cs="Arial"/>
          <w:i/>
          <w:sz w:val="22"/>
          <w:szCs w:val="22"/>
        </w:rPr>
        <w:t>examination of the relevant subject matter</w:t>
      </w:r>
      <w:r w:rsidR="002F261A" w:rsidRPr="00F05C1C">
        <w:rPr>
          <w:rFonts w:ascii="Arial" w:hAnsi="Arial" w:cs="Arial"/>
          <w:i/>
          <w:sz w:val="22"/>
          <w:szCs w:val="22"/>
        </w:rPr>
        <w:t>, group factors and broad</w:t>
      </w:r>
      <w:r w:rsidRPr="00F05C1C">
        <w:rPr>
          <w:rFonts w:ascii="Arial" w:hAnsi="Arial" w:cs="Arial"/>
          <w:i/>
          <w:sz w:val="22"/>
          <w:szCs w:val="22"/>
        </w:rPr>
        <w:t>er</w:t>
      </w:r>
      <w:r w:rsidR="002F261A" w:rsidRPr="00F05C1C">
        <w:rPr>
          <w:rFonts w:ascii="Arial" w:hAnsi="Arial" w:cs="Arial"/>
          <w:i/>
          <w:sz w:val="22"/>
          <w:szCs w:val="22"/>
        </w:rPr>
        <w:t xml:space="preserve"> abilities</w:t>
      </w:r>
      <w:r w:rsidRPr="00F05C1C">
        <w:rPr>
          <w:rFonts w:ascii="Arial" w:hAnsi="Arial" w:cs="Arial"/>
          <w:i/>
          <w:sz w:val="22"/>
          <w:szCs w:val="22"/>
        </w:rPr>
        <w:t xml:space="preserve"> demonstrating how the individual components come together to form the whole. </w:t>
      </w:r>
      <w:r w:rsidR="00C61205" w:rsidRPr="00F05C1C">
        <w:rPr>
          <w:rFonts w:ascii="Arial" w:hAnsi="Arial" w:cs="Arial"/>
          <w:i/>
          <w:sz w:val="22"/>
          <w:szCs w:val="22"/>
        </w:rPr>
        <w:t xml:space="preserve">Evidence in the form of organisational and personal experiences is required and you should aim to establish how </w:t>
      </w:r>
      <w:r w:rsidRPr="00F05C1C">
        <w:rPr>
          <w:rFonts w:ascii="Arial" w:hAnsi="Arial" w:cs="Arial"/>
          <w:i/>
          <w:sz w:val="22"/>
          <w:szCs w:val="22"/>
        </w:rPr>
        <w:t>relevant academic</w:t>
      </w:r>
      <w:r w:rsidR="00C61205" w:rsidRPr="00F05C1C">
        <w:rPr>
          <w:rFonts w:ascii="Arial" w:hAnsi="Arial" w:cs="Arial"/>
          <w:i/>
          <w:sz w:val="22"/>
          <w:szCs w:val="22"/>
        </w:rPr>
        <w:t xml:space="preserve"> theories, models and processes align with the organisation. </w:t>
      </w:r>
      <w:r w:rsidR="004802A7">
        <w:rPr>
          <w:rFonts w:ascii="Arial" w:hAnsi="Arial" w:cs="Arial"/>
          <w:i/>
          <w:sz w:val="22"/>
          <w:szCs w:val="22"/>
        </w:rPr>
        <w:t xml:space="preserve">An understanding of wider and more complex academic models and processes will evidence relevant research and you should aim to compare these processes established to contemplate the benefits and rationale of these additional functions.  </w:t>
      </w:r>
      <w:r w:rsidR="00C61205" w:rsidRPr="00F05C1C">
        <w:rPr>
          <w:rFonts w:ascii="Arial" w:hAnsi="Arial" w:cs="Arial"/>
          <w:i/>
          <w:sz w:val="22"/>
          <w:szCs w:val="22"/>
        </w:rPr>
        <w:t xml:space="preserve">The introduction of personal experiences to underpin academic work </w:t>
      </w:r>
      <w:r w:rsidR="00934DE5">
        <w:rPr>
          <w:rFonts w:ascii="Arial" w:hAnsi="Arial" w:cs="Arial"/>
          <w:i/>
          <w:sz w:val="22"/>
          <w:szCs w:val="22"/>
        </w:rPr>
        <w:t xml:space="preserve">further </w:t>
      </w:r>
      <w:r w:rsidR="00C61205" w:rsidRPr="00F05C1C">
        <w:rPr>
          <w:rFonts w:ascii="Arial" w:hAnsi="Arial" w:cs="Arial"/>
          <w:i/>
          <w:sz w:val="22"/>
          <w:szCs w:val="22"/>
        </w:rPr>
        <w:t>demonstrates a deeper and wider understanding.</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B1B2A3" w14:textId="61BAD0CB" w:rsidR="00291124" w:rsidRDefault="00C61205" w:rsidP="00C61205">
      <w:pPr>
        <w:jc w:val="both"/>
        <w:rPr>
          <w:rFonts w:ascii="Arial" w:hAnsi="Arial" w:cs="Arial"/>
          <w:i/>
          <w:sz w:val="22"/>
          <w:szCs w:val="22"/>
        </w:rPr>
      </w:pPr>
      <w:r>
        <w:rPr>
          <w:rFonts w:ascii="Arial" w:hAnsi="Arial" w:cs="Arial"/>
          <w:i/>
          <w:sz w:val="22"/>
          <w:szCs w:val="22"/>
        </w:rPr>
        <w:t>Provide</w:t>
      </w:r>
      <w:r w:rsidRPr="00F56E9D">
        <w:rPr>
          <w:rFonts w:ascii="Arial" w:hAnsi="Arial" w:cs="Arial"/>
          <w:i/>
          <w:sz w:val="22"/>
          <w:szCs w:val="22"/>
        </w:rPr>
        <w:t xml:space="preserve"> relevant examples of how </w:t>
      </w:r>
      <w:r w:rsidR="006540F8">
        <w:rPr>
          <w:rFonts w:ascii="Arial" w:hAnsi="Arial" w:cs="Arial"/>
          <w:i/>
          <w:sz w:val="22"/>
          <w:szCs w:val="22"/>
        </w:rPr>
        <w:t xml:space="preserve">knowledge information management is used by organisations, how it is gathered, processed, evaluated, stored, disseminated, including, where relevant, any value that is placed on it.  </w:t>
      </w:r>
      <w:r w:rsidR="00BE05D0">
        <w:rPr>
          <w:rFonts w:ascii="Arial" w:hAnsi="Arial" w:cs="Arial"/>
          <w:i/>
          <w:sz w:val="22"/>
          <w:szCs w:val="22"/>
        </w:rPr>
        <w:t>Additionally,</w:t>
      </w:r>
      <w:r w:rsidR="006540F8">
        <w:rPr>
          <w:rFonts w:ascii="Arial" w:hAnsi="Arial" w:cs="Arial"/>
          <w:i/>
          <w:sz w:val="22"/>
          <w:szCs w:val="22"/>
        </w:rPr>
        <w:t xml:space="preserve"> a sound understanding of the processes associated with these that are required for organisational and individual development should be evidenced, citing, where possible the theories, academic models and processes employed in this process along with relevant actions that are taken to ensure KIM is delivered and controlled successfully along with any security measures </w:t>
      </w:r>
      <w:r w:rsidR="00291124">
        <w:rPr>
          <w:rFonts w:ascii="Arial" w:hAnsi="Arial" w:cs="Arial"/>
          <w:i/>
          <w:sz w:val="22"/>
          <w:szCs w:val="22"/>
        </w:rPr>
        <w:t>employed to protect KIM and why.  Finally, consider the amount of KIM and how that is controlled to prevent information overload and how this is managed within an organisation along with rationale and processes undertaken to ensure KIM is kept up to date and relevant.</w:t>
      </w: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81940B6" w:rsidR="00C61205" w:rsidRPr="00F56E9D" w:rsidRDefault="00C61205" w:rsidP="00C61205">
      <w:pPr>
        <w:jc w:val="both"/>
        <w:rPr>
          <w:rFonts w:ascii="Arial" w:hAnsi="Arial" w:cs="Arial"/>
          <w:i/>
          <w:sz w:val="22"/>
          <w:szCs w:val="22"/>
        </w:rPr>
      </w:pPr>
      <w:r w:rsidRPr="00F56E9D">
        <w:rPr>
          <w:rFonts w:ascii="Arial" w:hAnsi="Arial" w:cs="Arial"/>
          <w:i/>
          <w:sz w:val="22"/>
          <w:szCs w:val="22"/>
        </w:rPr>
        <w:t>Your report should be presented in a clear and coherent format.</w:t>
      </w:r>
      <w:r w:rsidR="009D4EE3">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Pr>
          <w:rFonts w:ascii="Arial" w:hAnsi="Arial" w:cs="Arial"/>
          <w:i/>
          <w:sz w:val="22"/>
          <w:szCs w:val="22"/>
        </w:rPr>
        <w:t>i.e.</w:t>
      </w:r>
      <w:r w:rsidR="009D4EE3">
        <w:rPr>
          <w:rFonts w:ascii="Arial" w:hAnsi="Arial" w:cs="Arial"/>
          <w:i/>
          <w:sz w:val="22"/>
          <w:szCs w:val="22"/>
        </w:rPr>
        <w:t xml:space="preserve">, Appendix A, Appendix B etc. The report layout, grammar, syntax, spelling and structure should conform to UWTSD standard report writing format, including references, </w:t>
      </w:r>
      <w:r w:rsidR="00974491">
        <w:rPr>
          <w:rFonts w:ascii="Arial" w:hAnsi="Arial" w:cs="Arial"/>
          <w:i/>
          <w:sz w:val="22"/>
          <w:szCs w:val="22"/>
        </w:rPr>
        <w:t>citations,</w:t>
      </w:r>
      <w:r w:rsidR="009D4EE3">
        <w:rPr>
          <w:rFonts w:ascii="Arial" w:hAnsi="Arial" w:cs="Arial"/>
          <w:i/>
          <w:sz w:val="22"/>
          <w:szCs w:val="22"/>
        </w:rPr>
        <w:t xml:space="preserve"> and bibliography (where used) compliant with the Harvard Referencing style.</w:t>
      </w:r>
    </w:p>
    <w:p w14:paraId="5D543F36" w14:textId="77777777" w:rsidR="00C01A3F" w:rsidRPr="00A406E5" w:rsidRDefault="00C01A3F" w:rsidP="00D22D9C">
      <w:pPr>
        <w:jc w:val="both"/>
        <w:rPr>
          <w:rFonts w:ascii="Arial" w:hAnsi="Arial" w:cs="Arial"/>
          <w:sz w:val="22"/>
          <w:szCs w:val="22"/>
        </w:rPr>
      </w:pPr>
    </w:p>
    <w:p w14:paraId="0409DC41" w14:textId="77777777" w:rsidR="00FB3B4E" w:rsidRPr="00A406E5" w:rsidRDefault="00FB3B4E" w:rsidP="00D22D9C">
      <w:pPr>
        <w:jc w:val="both"/>
        <w:rPr>
          <w:rFonts w:ascii="Arial" w:hAnsi="Arial" w:cs="Arial"/>
          <w:sz w:val="22"/>
          <w:szCs w:val="22"/>
        </w:rPr>
      </w:pPr>
    </w:p>
    <w:p w14:paraId="095350BB" w14:textId="77777777" w:rsidR="00D22D9C" w:rsidRPr="00A406E5" w:rsidRDefault="00D22D9C" w:rsidP="00D22D9C">
      <w:pPr>
        <w:jc w:val="both"/>
        <w:rPr>
          <w:rFonts w:ascii="Arial" w:hAnsi="Arial" w:cs="Arial"/>
          <w:sz w:val="22"/>
          <w:szCs w:val="22"/>
        </w:rPr>
      </w:pPr>
    </w:p>
    <w:p w14:paraId="5C4CC2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C95E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234387">
          <w:footerReference w:type="default" r:id="rId12"/>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1012C" w14:textId="77777777" w:rsidR="00152E9D" w:rsidRPr="00A406E5" w:rsidRDefault="00152E9D" w:rsidP="00152E9D">
            <w:pPr>
              <w:spacing w:after="120"/>
              <w:rPr>
                <w:rFonts w:ascii="Arial" w:hAnsi="Arial" w:cs="Arial"/>
                <w:sz w:val="14"/>
                <w:szCs w:val="14"/>
              </w:rPr>
            </w:pPr>
          </w:p>
          <w:p w14:paraId="4866B92B" w14:textId="77777777" w:rsidR="00152E9D" w:rsidRPr="00A406E5" w:rsidRDefault="00152E9D" w:rsidP="00152E9D">
            <w:pPr>
              <w:spacing w:after="120"/>
              <w:rPr>
                <w:rFonts w:ascii="Arial" w:hAnsi="Arial" w:cs="Arial"/>
                <w:sz w:val="14"/>
                <w:szCs w:val="14"/>
              </w:rPr>
            </w:pPr>
          </w:p>
          <w:p w14:paraId="27DA8BB3" w14:textId="77777777" w:rsidR="00152E9D" w:rsidRPr="00A406E5" w:rsidRDefault="00152E9D" w:rsidP="00152E9D">
            <w:pPr>
              <w:spacing w:after="120"/>
              <w:rPr>
                <w:rFonts w:ascii="Arial" w:hAnsi="Arial" w:cs="Arial"/>
                <w:sz w:val="14"/>
                <w:szCs w:val="14"/>
              </w:rPr>
            </w:pPr>
          </w:p>
          <w:p w14:paraId="062E2D25" w14:textId="77777777" w:rsidR="00152E9D" w:rsidRPr="00A406E5" w:rsidRDefault="00152E9D" w:rsidP="00152E9D">
            <w:pPr>
              <w:spacing w:after="120"/>
              <w:rPr>
                <w:rFonts w:ascii="Arial" w:hAnsi="Arial" w:cs="Arial"/>
                <w:sz w:val="14"/>
                <w:szCs w:val="14"/>
              </w:rPr>
            </w:pPr>
          </w:p>
          <w:p w14:paraId="3486931F" w14:textId="77777777" w:rsidR="00152E9D" w:rsidRPr="00A406E5" w:rsidRDefault="00152E9D" w:rsidP="00152E9D">
            <w:pPr>
              <w:spacing w:after="120"/>
              <w:rPr>
                <w:rFonts w:ascii="Arial" w:hAnsi="Arial" w:cs="Arial"/>
                <w:sz w:val="14"/>
                <w:szCs w:val="14"/>
              </w:rPr>
            </w:pPr>
          </w:p>
          <w:p w14:paraId="29C6EC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775BC350" w:rsidR="00152E9D" w:rsidRPr="00A406E5" w:rsidRDefault="00A761C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C1339B" w14:textId="77777777" w:rsidR="00152E9D" w:rsidRPr="00A406E5" w:rsidRDefault="00152E9D" w:rsidP="00152E9D">
            <w:pPr>
              <w:spacing w:after="120"/>
              <w:rPr>
                <w:rFonts w:ascii="Arial" w:hAnsi="Arial" w:cs="Arial"/>
                <w:sz w:val="14"/>
                <w:szCs w:val="14"/>
              </w:rPr>
            </w:pPr>
          </w:p>
          <w:p w14:paraId="2FE57263" w14:textId="77777777" w:rsidR="00152E9D" w:rsidRPr="00A406E5" w:rsidRDefault="00152E9D" w:rsidP="00152E9D">
            <w:pPr>
              <w:spacing w:after="120"/>
              <w:rPr>
                <w:rFonts w:ascii="Arial" w:hAnsi="Arial" w:cs="Arial"/>
                <w:sz w:val="14"/>
                <w:szCs w:val="14"/>
              </w:rPr>
            </w:pPr>
          </w:p>
          <w:p w14:paraId="106218D5" w14:textId="77777777" w:rsidR="00152E9D" w:rsidRPr="00A406E5" w:rsidRDefault="00152E9D" w:rsidP="00152E9D">
            <w:pPr>
              <w:spacing w:after="120"/>
              <w:rPr>
                <w:rFonts w:ascii="Arial" w:hAnsi="Arial" w:cs="Arial"/>
                <w:sz w:val="14"/>
                <w:szCs w:val="14"/>
              </w:rPr>
            </w:pPr>
          </w:p>
          <w:p w14:paraId="1E5F6731" w14:textId="77777777" w:rsidR="00152E9D" w:rsidRPr="00A406E5" w:rsidRDefault="00152E9D" w:rsidP="00152E9D">
            <w:pPr>
              <w:spacing w:after="120"/>
              <w:rPr>
                <w:rFonts w:ascii="Arial" w:hAnsi="Arial" w:cs="Arial"/>
                <w:sz w:val="14"/>
                <w:szCs w:val="14"/>
              </w:rPr>
            </w:pPr>
          </w:p>
          <w:p w14:paraId="4D068509"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62155580" w14:textId="77777777" w:rsidR="00152E9D" w:rsidRPr="00A406E5" w:rsidRDefault="00152E9D" w:rsidP="00152E9D">
            <w:pPr>
              <w:spacing w:after="120"/>
              <w:rPr>
                <w:rFonts w:ascii="Arial" w:hAnsi="Arial" w:cs="Arial"/>
                <w:sz w:val="14"/>
                <w:szCs w:val="14"/>
              </w:rPr>
            </w:pPr>
          </w:p>
          <w:p w14:paraId="677E0390" w14:textId="77777777" w:rsidR="00152E9D" w:rsidRPr="00A406E5" w:rsidRDefault="00152E9D" w:rsidP="00152E9D">
            <w:pPr>
              <w:spacing w:after="120"/>
              <w:rPr>
                <w:rFonts w:ascii="Arial" w:hAnsi="Arial" w:cs="Arial"/>
                <w:sz w:val="14"/>
                <w:szCs w:val="14"/>
              </w:rPr>
            </w:pPr>
          </w:p>
          <w:p w14:paraId="685B9303" w14:textId="77777777" w:rsidR="00152E9D" w:rsidRPr="00A406E5" w:rsidRDefault="00152E9D" w:rsidP="00152E9D">
            <w:pPr>
              <w:spacing w:after="120"/>
              <w:rPr>
                <w:rFonts w:ascii="Arial" w:hAnsi="Arial" w:cs="Arial"/>
                <w:sz w:val="14"/>
                <w:szCs w:val="14"/>
              </w:rPr>
            </w:pPr>
          </w:p>
          <w:p w14:paraId="1C23C2EB" w14:textId="77777777" w:rsidR="00152E9D" w:rsidRPr="00A406E5" w:rsidRDefault="00152E9D" w:rsidP="00152E9D">
            <w:pPr>
              <w:spacing w:after="120"/>
              <w:rPr>
                <w:rFonts w:ascii="Arial" w:hAnsi="Arial" w:cs="Arial"/>
                <w:sz w:val="14"/>
                <w:szCs w:val="14"/>
              </w:rPr>
            </w:pPr>
          </w:p>
          <w:p w14:paraId="22F969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7C2A6E" w14:textId="77777777" w:rsidR="00152E9D" w:rsidRPr="00A406E5" w:rsidRDefault="00152E9D" w:rsidP="00152E9D">
            <w:pPr>
              <w:spacing w:after="120"/>
              <w:rPr>
                <w:rFonts w:ascii="Arial" w:hAnsi="Arial" w:cs="Arial"/>
                <w:sz w:val="14"/>
                <w:szCs w:val="14"/>
              </w:rPr>
            </w:pPr>
          </w:p>
          <w:p w14:paraId="4F74AE21" w14:textId="77777777" w:rsidR="00152E9D" w:rsidRPr="00A406E5" w:rsidRDefault="00152E9D" w:rsidP="00152E9D">
            <w:pPr>
              <w:spacing w:after="120"/>
              <w:rPr>
                <w:rFonts w:ascii="Arial" w:hAnsi="Arial" w:cs="Arial"/>
                <w:sz w:val="14"/>
                <w:szCs w:val="14"/>
              </w:rPr>
            </w:pPr>
          </w:p>
          <w:p w14:paraId="4A48FEAE" w14:textId="77777777" w:rsidR="00152E9D" w:rsidRPr="00A406E5" w:rsidRDefault="00152E9D" w:rsidP="00152E9D">
            <w:pPr>
              <w:spacing w:after="120"/>
              <w:rPr>
                <w:rFonts w:ascii="Arial" w:hAnsi="Arial" w:cs="Arial"/>
                <w:sz w:val="14"/>
                <w:szCs w:val="14"/>
              </w:rPr>
            </w:pPr>
          </w:p>
          <w:p w14:paraId="6D5F391E" w14:textId="77777777" w:rsidR="00152E9D" w:rsidRPr="00A406E5" w:rsidRDefault="00152E9D" w:rsidP="00152E9D">
            <w:pPr>
              <w:spacing w:after="120"/>
              <w:rPr>
                <w:rFonts w:ascii="Arial" w:hAnsi="Arial" w:cs="Arial"/>
                <w:sz w:val="14"/>
                <w:szCs w:val="14"/>
              </w:rPr>
            </w:pPr>
          </w:p>
          <w:p w14:paraId="791F20EA" w14:textId="77777777" w:rsidR="00152E9D" w:rsidRPr="00A406E5" w:rsidRDefault="00152E9D" w:rsidP="00152E9D">
            <w:pPr>
              <w:spacing w:after="120"/>
              <w:rPr>
                <w:rFonts w:ascii="Arial" w:hAnsi="Arial" w:cs="Arial"/>
                <w:sz w:val="14"/>
                <w:szCs w:val="14"/>
              </w:rPr>
            </w:pPr>
          </w:p>
          <w:p w14:paraId="3A3EBC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18BC88E8" w:rsidR="00152E9D" w:rsidRPr="00A406E5" w:rsidRDefault="00A761CE" w:rsidP="00152E9D">
            <w:pPr>
              <w:jc w:val="center"/>
              <w:rPr>
                <w:rFonts w:ascii="Arial" w:hAnsi="Arial" w:cs="Arial"/>
                <w:sz w:val="32"/>
              </w:rPr>
            </w:pPr>
            <w:r>
              <w:rPr>
                <w:rFonts w:ascii="Arial" w:hAnsi="Arial" w:cs="Arial"/>
                <w:sz w:val="32"/>
              </w:rPr>
              <w:t>1</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4A29E3" w14:textId="77777777" w:rsidR="00152E9D" w:rsidRPr="00A406E5" w:rsidRDefault="00152E9D" w:rsidP="00152E9D">
            <w:pPr>
              <w:spacing w:after="120"/>
              <w:rPr>
                <w:rFonts w:ascii="Arial" w:hAnsi="Arial" w:cs="Arial"/>
                <w:sz w:val="14"/>
                <w:szCs w:val="14"/>
              </w:rPr>
            </w:pPr>
          </w:p>
          <w:p w14:paraId="0035D118" w14:textId="77777777" w:rsidR="00152E9D" w:rsidRPr="00A406E5" w:rsidRDefault="00152E9D" w:rsidP="00152E9D">
            <w:pPr>
              <w:spacing w:after="120"/>
              <w:rPr>
                <w:rFonts w:ascii="Arial" w:hAnsi="Arial" w:cs="Arial"/>
                <w:sz w:val="14"/>
                <w:szCs w:val="14"/>
              </w:rPr>
            </w:pPr>
          </w:p>
          <w:p w14:paraId="2BA34137" w14:textId="77777777" w:rsidR="00152E9D" w:rsidRPr="00A406E5" w:rsidRDefault="00152E9D" w:rsidP="00152E9D">
            <w:pPr>
              <w:spacing w:after="120"/>
              <w:rPr>
                <w:rFonts w:ascii="Arial" w:hAnsi="Arial" w:cs="Arial"/>
                <w:sz w:val="14"/>
                <w:szCs w:val="14"/>
              </w:rPr>
            </w:pPr>
          </w:p>
          <w:p w14:paraId="310997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234387">
          <w:footerReference w:type="default" r:id="rId13"/>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234387">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4170"/>
      </w:tblGrid>
      <w:tr w:rsidR="00C073F1" w14:paraId="64F049C4" w14:textId="77777777" w:rsidTr="00473984">
        <w:tc>
          <w:tcPr>
            <w:tcW w:w="14170"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170"/>
      </w:tblGrid>
      <w:tr w:rsidR="00527E60" w:rsidRPr="00D9771E" w14:paraId="50EC227D" w14:textId="77777777" w:rsidTr="00473984">
        <w:tc>
          <w:tcPr>
            <w:tcW w:w="14170"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473984">
        <w:tc>
          <w:tcPr>
            <w:tcW w:w="14170"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2019"/>
      </w:tblGrid>
      <w:tr w:rsidR="00527E60" w:rsidRPr="00D9771E" w14:paraId="458417D0" w14:textId="77777777" w:rsidTr="00473984">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019"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473984">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019"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473984">
        <w:tc>
          <w:tcPr>
            <w:tcW w:w="1735" w:type="dxa"/>
            <w:shd w:val="clear" w:color="auto" w:fill="FF99FF"/>
          </w:tcPr>
          <w:p w14:paraId="6191E3F3" w14:textId="77777777" w:rsidR="00527E60" w:rsidRPr="00473984" w:rsidRDefault="00527E60" w:rsidP="0093002B">
            <w:pPr>
              <w:spacing w:before="34"/>
              <w:ind w:left="108" w:right="-54"/>
              <w:rPr>
                <w:rFonts w:ascii="Arial" w:eastAsia="Arial" w:hAnsi="Arial" w:cs="Arial"/>
                <w:bCs/>
                <w:sz w:val="18"/>
                <w:szCs w:val="18"/>
              </w:rPr>
            </w:pPr>
            <w:r w:rsidRPr="00473984">
              <w:rPr>
                <w:rFonts w:ascii="Arial" w:eastAsia="Arial" w:hAnsi="Arial" w:cs="Arial"/>
                <w:b/>
                <w:bCs/>
                <w:sz w:val="18"/>
                <w:szCs w:val="18"/>
              </w:rPr>
              <w:t xml:space="preserve">Engagement with literature </w:t>
            </w:r>
            <w:r w:rsidRPr="00473984">
              <w:rPr>
                <w:rFonts w:ascii="Arial" w:eastAsia="Arial" w:hAnsi="Arial" w:cs="Arial"/>
                <w:bCs/>
                <w:sz w:val="18"/>
                <w:szCs w:val="18"/>
              </w:rPr>
              <w:t>(including reading, referencing,</w:t>
            </w:r>
          </w:p>
          <w:p w14:paraId="34E2D112" w14:textId="77777777" w:rsidR="00527E60" w:rsidRPr="00473984" w:rsidRDefault="00527E60" w:rsidP="0093002B">
            <w:pPr>
              <w:spacing w:before="34"/>
              <w:ind w:left="108" w:right="-54"/>
              <w:rPr>
                <w:rFonts w:ascii="Arial" w:eastAsia="Arial" w:hAnsi="Arial" w:cs="Arial"/>
                <w:bCs/>
                <w:sz w:val="18"/>
                <w:szCs w:val="18"/>
              </w:rPr>
            </w:pPr>
            <w:r w:rsidRPr="00473984">
              <w:rPr>
                <w:rFonts w:ascii="Arial" w:eastAsia="Arial" w:hAnsi="Arial" w:cs="Arial"/>
                <w:bCs/>
                <w:sz w:val="18"/>
                <w:szCs w:val="18"/>
              </w:rPr>
              <w:t>academic conventions and</w:t>
            </w:r>
          </w:p>
          <w:p w14:paraId="7C7B79AD" w14:textId="77777777" w:rsidR="00527E60" w:rsidRPr="00473984" w:rsidRDefault="00527E60" w:rsidP="0093002B">
            <w:pPr>
              <w:spacing w:before="34"/>
              <w:ind w:left="108" w:right="-54"/>
              <w:rPr>
                <w:rFonts w:ascii="Arial" w:eastAsia="Arial" w:hAnsi="Arial" w:cs="Arial"/>
                <w:b/>
                <w:bCs/>
                <w:sz w:val="18"/>
                <w:szCs w:val="18"/>
              </w:rPr>
            </w:pPr>
            <w:r w:rsidRPr="00473984">
              <w:rPr>
                <w:rFonts w:ascii="Arial" w:eastAsia="Arial" w:hAnsi="Arial" w:cs="Arial"/>
                <w:bCs/>
                <w:sz w:val="18"/>
                <w:szCs w:val="18"/>
              </w:rPr>
              <w:t>academic honesty)</w:t>
            </w:r>
            <w:r w:rsidRPr="00473984">
              <w:rPr>
                <w:rFonts w:ascii="Arial" w:eastAsia="Arial" w:hAnsi="Arial"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473984" w:rsidRDefault="00527E60" w:rsidP="0093002B">
            <w:pPr>
              <w:rPr>
                <w:rFonts w:ascii="Arial" w:hAnsi="Arial" w:cs="Arial"/>
                <w:sz w:val="18"/>
                <w:szCs w:val="18"/>
              </w:rPr>
            </w:pPr>
            <w:r w:rsidRPr="00473984">
              <w:rPr>
                <w:rFonts w:ascii="Arial" w:hAnsi="Arial" w:cs="Arial"/>
                <w:sz w:val="18"/>
                <w:szCs w:val="18"/>
              </w:rPr>
              <w:t>Little or no evidence of reading</w:t>
            </w:r>
            <w:r w:rsidRPr="00473984">
              <w:rPr>
                <w:sz w:val="18"/>
                <w:szCs w:val="18"/>
              </w:rPr>
              <w:t xml:space="preserve"> and/or </w:t>
            </w:r>
            <w:r w:rsidRPr="00473984">
              <w:rPr>
                <w:rFonts w:ascii="Arial" w:hAnsi="Arial" w:cs="Arial"/>
                <w:sz w:val="18"/>
                <w:szCs w:val="18"/>
              </w:rPr>
              <w:t>reliance on inappropriate sources.</w:t>
            </w:r>
          </w:p>
          <w:p w14:paraId="68DC1EBF" w14:textId="77777777" w:rsidR="00527E60" w:rsidRPr="00473984" w:rsidRDefault="00527E60" w:rsidP="0093002B">
            <w:pPr>
              <w:rPr>
                <w:rFonts w:ascii="Arial" w:hAnsi="Arial" w:cs="Arial"/>
                <w:sz w:val="18"/>
                <w:szCs w:val="18"/>
              </w:rPr>
            </w:pPr>
            <w:r w:rsidRPr="00473984">
              <w:rPr>
                <w:rFonts w:ascii="Arial" w:hAnsi="Arial" w:cs="Arial"/>
                <w:sz w:val="18"/>
                <w:szCs w:val="18"/>
              </w:rPr>
              <w:t>Views and findings mostly unsupported and non-authoritative.</w:t>
            </w:r>
          </w:p>
          <w:p w14:paraId="5F94630C" w14:textId="77777777" w:rsidR="00527E60" w:rsidRPr="00473984" w:rsidRDefault="00527E60" w:rsidP="0093002B">
            <w:pPr>
              <w:rPr>
                <w:rFonts w:ascii="Arial" w:hAnsi="Arial" w:cs="Arial"/>
                <w:sz w:val="18"/>
                <w:szCs w:val="18"/>
              </w:rPr>
            </w:pPr>
            <w:r w:rsidRPr="00473984">
              <w:rPr>
                <w:rFonts w:ascii="Arial" w:hAnsi="Arial" w:cs="Arial"/>
                <w:sz w:val="18"/>
                <w:szCs w:val="1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E3ACBE6" w14:textId="29040878" w:rsidR="00527E60" w:rsidRDefault="00527E60" w:rsidP="0093002B">
            <w:pPr>
              <w:rPr>
                <w:rFonts w:ascii="Arial" w:hAnsi="Arial" w:cs="Arial"/>
                <w:sz w:val="18"/>
                <w:szCs w:val="18"/>
              </w:rPr>
            </w:pPr>
            <w:r w:rsidRPr="00473984">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p w14:paraId="1AC59CD7" w14:textId="2A1EB541" w:rsidR="00473984" w:rsidRDefault="00473984" w:rsidP="0093002B">
            <w:pPr>
              <w:rPr>
                <w:rFonts w:ascii="Arial" w:hAnsi="Arial" w:cs="Arial"/>
                <w:sz w:val="18"/>
                <w:szCs w:val="18"/>
              </w:rPr>
            </w:pPr>
          </w:p>
          <w:p w14:paraId="771C4D96" w14:textId="13D95E91" w:rsidR="00473984" w:rsidRDefault="00473984" w:rsidP="0093002B">
            <w:pPr>
              <w:rPr>
                <w:rFonts w:ascii="Arial" w:hAnsi="Arial" w:cs="Arial"/>
                <w:sz w:val="18"/>
                <w:szCs w:val="18"/>
              </w:rPr>
            </w:pPr>
          </w:p>
          <w:p w14:paraId="150DA9E2" w14:textId="483B0856" w:rsidR="00473984" w:rsidRDefault="00473984" w:rsidP="0093002B">
            <w:pPr>
              <w:rPr>
                <w:rFonts w:ascii="Arial" w:hAnsi="Arial" w:cs="Arial"/>
                <w:sz w:val="18"/>
                <w:szCs w:val="18"/>
              </w:rPr>
            </w:pPr>
          </w:p>
          <w:p w14:paraId="1BBB9ECA" w14:textId="77777777" w:rsidR="00473984" w:rsidRPr="00473984" w:rsidRDefault="00473984" w:rsidP="0093002B">
            <w:pPr>
              <w:rPr>
                <w:rFonts w:ascii="Arial" w:hAnsi="Arial" w:cs="Arial"/>
                <w:sz w:val="18"/>
                <w:szCs w:val="18"/>
              </w:rPr>
            </w:pPr>
          </w:p>
          <w:p w14:paraId="5B40BA04" w14:textId="77777777" w:rsidR="00473984" w:rsidRPr="00473984" w:rsidRDefault="00473984" w:rsidP="0093002B">
            <w:pPr>
              <w:rPr>
                <w:rFonts w:ascii="Arial" w:hAnsi="Arial" w:cs="Arial"/>
                <w:sz w:val="18"/>
                <w:szCs w:val="18"/>
              </w:rPr>
            </w:pPr>
          </w:p>
          <w:p w14:paraId="257585CC" w14:textId="77777777" w:rsidR="00473984" w:rsidRPr="00473984" w:rsidRDefault="00473984" w:rsidP="0093002B">
            <w:pPr>
              <w:rPr>
                <w:rFonts w:ascii="Arial" w:hAnsi="Arial" w:cs="Arial"/>
                <w:sz w:val="18"/>
                <w:szCs w:val="18"/>
              </w:rPr>
            </w:pPr>
          </w:p>
          <w:p w14:paraId="4F393706" w14:textId="77777777" w:rsidR="00473984" w:rsidRPr="00473984" w:rsidRDefault="00473984" w:rsidP="0093002B">
            <w:pPr>
              <w:rPr>
                <w:rFonts w:ascii="Arial" w:hAnsi="Arial" w:cs="Arial"/>
                <w:sz w:val="18"/>
                <w:szCs w:val="18"/>
              </w:rPr>
            </w:pPr>
          </w:p>
          <w:p w14:paraId="5AA89F25" w14:textId="289AA1AD" w:rsidR="00473984" w:rsidRPr="00473984" w:rsidRDefault="00473984" w:rsidP="0093002B">
            <w:pPr>
              <w:rPr>
                <w:rFonts w:ascii="Arial" w:hAnsi="Arial" w:cs="Arial"/>
                <w:sz w:val="18"/>
                <w:szCs w:val="18"/>
              </w:rPr>
            </w:pP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473984" w:rsidRDefault="00527E60" w:rsidP="0093002B">
            <w:pPr>
              <w:rPr>
                <w:rFonts w:ascii="Arial" w:hAnsi="Arial" w:cs="Arial"/>
                <w:sz w:val="18"/>
                <w:szCs w:val="18"/>
              </w:rPr>
            </w:pPr>
            <w:r w:rsidRPr="00473984">
              <w:rPr>
                <w:rFonts w:ascii="Arial" w:hAnsi="Arial" w:cs="Arial"/>
                <w:sz w:val="18"/>
                <w:szCs w:val="18"/>
              </w:rPr>
              <w:t>Engagement with a limited range of mostly relevant and credible sources. Some omissions and minor errors.</w:t>
            </w:r>
          </w:p>
          <w:p w14:paraId="7B7A6212" w14:textId="77777777" w:rsidR="00527E60" w:rsidRPr="00473984" w:rsidRDefault="00527E60" w:rsidP="0093002B">
            <w:pPr>
              <w:rPr>
                <w:rFonts w:ascii="Arial" w:hAnsi="Arial" w:cs="Arial"/>
                <w:sz w:val="18"/>
                <w:szCs w:val="18"/>
              </w:rPr>
            </w:pPr>
            <w:r w:rsidRPr="00473984">
              <w:rPr>
                <w:rFonts w:ascii="Arial" w:hAnsi="Arial" w:cs="Arial"/>
                <w:sz w:val="18"/>
                <w:szCs w:val="1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473984" w:rsidRDefault="00527E60" w:rsidP="0093002B">
            <w:pPr>
              <w:rPr>
                <w:rFonts w:ascii="Arial" w:hAnsi="Arial" w:cs="Arial"/>
                <w:sz w:val="18"/>
                <w:szCs w:val="18"/>
              </w:rPr>
            </w:pPr>
            <w:r w:rsidRPr="00473984">
              <w:rPr>
                <w:rFonts w:ascii="Arial" w:hAnsi="Arial" w:cs="Arial"/>
                <w:sz w:val="18"/>
                <w:szCs w:val="18"/>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473984" w:rsidRDefault="00527E60" w:rsidP="0093002B">
            <w:pPr>
              <w:rPr>
                <w:rFonts w:ascii="Arial" w:hAnsi="Arial" w:cs="Arial"/>
                <w:sz w:val="18"/>
                <w:szCs w:val="18"/>
              </w:rPr>
            </w:pPr>
            <w:r w:rsidRPr="00473984">
              <w:rPr>
                <w:rFonts w:ascii="Arial" w:hAnsi="Arial" w:cs="Arial"/>
                <w:sz w:val="18"/>
                <w:szCs w:val="18"/>
              </w:rPr>
              <w:t>Engagement with a wide range of literature, including sources retrieved independently.</w:t>
            </w:r>
          </w:p>
          <w:p w14:paraId="44F97C87" w14:textId="77777777" w:rsidR="00527E60" w:rsidRPr="00473984" w:rsidRDefault="00527E60" w:rsidP="0093002B">
            <w:pPr>
              <w:rPr>
                <w:rFonts w:ascii="Arial" w:hAnsi="Arial" w:cs="Arial"/>
                <w:sz w:val="18"/>
                <w:szCs w:val="18"/>
              </w:rPr>
            </w:pPr>
            <w:r w:rsidRPr="00473984">
              <w:rPr>
                <w:rFonts w:ascii="Arial" w:hAnsi="Arial" w:cs="Arial"/>
                <w:sz w:val="18"/>
                <w:szCs w:val="18"/>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473984" w:rsidRDefault="00527E60" w:rsidP="0093002B">
            <w:pPr>
              <w:rPr>
                <w:rFonts w:ascii="Arial" w:hAnsi="Arial" w:cs="Arial"/>
                <w:sz w:val="18"/>
                <w:szCs w:val="18"/>
              </w:rPr>
            </w:pPr>
            <w:r w:rsidRPr="00473984">
              <w:rPr>
                <w:rFonts w:ascii="Arial" w:hAnsi="Arial" w:cs="Arial"/>
                <w:sz w:val="18"/>
                <w:szCs w:val="18"/>
              </w:rPr>
              <w:t xml:space="preserve">Engagement with an extensive range of relevant and credible literature. Consistently accurate application of referencing. </w:t>
            </w:r>
          </w:p>
        </w:tc>
        <w:tc>
          <w:tcPr>
            <w:tcW w:w="2019" w:type="dxa"/>
            <w:tcBorders>
              <w:top w:val="single" w:sz="4" w:space="0" w:color="auto"/>
              <w:left w:val="dashed" w:sz="4" w:space="0" w:color="auto"/>
              <w:bottom w:val="single" w:sz="4" w:space="0" w:color="auto"/>
              <w:right w:val="single" w:sz="4" w:space="0" w:color="auto"/>
            </w:tcBorders>
          </w:tcPr>
          <w:p w14:paraId="3CF7FFFF" w14:textId="77777777" w:rsidR="00527E60" w:rsidRPr="00473984" w:rsidRDefault="00527E60" w:rsidP="0093002B">
            <w:pPr>
              <w:rPr>
                <w:rFonts w:ascii="Arial" w:hAnsi="Arial" w:cs="Arial"/>
                <w:sz w:val="18"/>
                <w:szCs w:val="18"/>
              </w:rPr>
            </w:pPr>
            <w:r w:rsidRPr="00473984">
              <w:rPr>
                <w:rFonts w:ascii="Arial" w:hAnsi="Arial" w:cs="Arial"/>
                <w:sz w:val="18"/>
                <w:szCs w:val="18"/>
              </w:rPr>
              <w:t>Exceptional engagement with an extensive range of relevant and credible literature. High-level referencing skills consistently applied.</w:t>
            </w:r>
          </w:p>
        </w:tc>
      </w:tr>
      <w:tr w:rsidR="00527E60" w:rsidRPr="00D9771E" w14:paraId="726D1B20" w14:textId="77777777" w:rsidTr="00473984">
        <w:tc>
          <w:tcPr>
            <w:tcW w:w="1735" w:type="dxa"/>
            <w:shd w:val="clear" w:color="auto" w:fill="FF99FF"/>
          </w:tcPr>
          <w:p w14:paraId="4759A8C0" w14:textId="77777777" w:rsidR="00527E60" w:rsidRPr="00473984" w:rsidRDefault="00527E60" w:rsidP="0093002B">
            <w:pPr>
              <w:spacing w:before="34"/>
              <w:ind w:left="108" w:right="-54"/>
              <w:rPr>
                <w:rFonts w:ascii="Arial" w:hAnsi="Arial" w:cs="Arial"/>
                <w:sz w:val="18"/>
                <w:szCs w:val="18"/>
              </w:rPr>
            </w:pPr>
            <w:r w:rsidRPr="00473984">
              <w:rPr>
                <w:rFonts w:ascii="Arial" w:eastAsia="Arial" w:hAnsi="Arial" w:cs="Arial"/>
                <w:b/>
                <w:bCs/>
                <w:sz w:val="18"/>
                <w:szCs w:val="18"/>
              </w:rPr>
              <w:t xml:space="preserve">Knowledge and understanding </w:t>
            </w:r>
            <w:r w:rsidRPr="0047398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473984">
              <w:rPr>
                <w:rFonts w:ascii="Arial" w:eastAsia="Arial" w:hAnsi="Arial"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 xml:space="preserve">Excellent, detailed knowledge and highly critical understanding of the well-established concepts and principles of the subject and the main methods of enquiry. </w:t>
            </w:r>
          </w:p>
        </w:tc>
        <w:tc>
          <w:tcPr>
            <w:tcW w:w="2019" w:type="dxa"/>
            <w:tcBorders>
              <w:top w:val="single" w:sz="4" w:space="0" w:color="auto"/>
              <w:left w:val="dashed" w:sz="4" w:space="0" w:color="auto"/>
              <w:bottom w:val="single" w:sz="4" w:space="0" w:color="auto"/>
              <w:right w:val="single" w:sz="4" w:space="0" w:color="auto"/>
            </w:tcBorders>
          </w:tcPr>
          <w:p w14:paraId="7FBF8C0F" w14:textId="77777777" w:rsidR="00527E60" w:rsidRPr="00473984" w:rsidRDefault="00527E60" w:rsidP="0093002B">
            <w:pPr>
              <w:spacing w:after="120"/>
              <w:rPr>
                <w:rFonts w:ascii="Arial" w:hAnsi="Arial" w:cs="Arial"/>
                <w:sz w:val="18"/>
                <w:szCs w:val="18"/>
              </w:rPr>
            </w:pPr>
            <w:r w:rsidRPr="00473984">
              <w:rPr>
                <w:rFonts w:ascii="Arial" w:hAnsi="Arial" w:cs="Arial"/>
                <w:sz w:val="18"/>
                <w:szCs w:val="18"/>
              </w:rPr>
              <w:t>Exceptionally detailed knowledge and outstanding critical understanding of the well-established concepts and principles of the subject and the main methods of enquiry. May go beyond established theories.</w:t>
            </w:r>
          </w:p>
        </w:tc>
      </w:tr>
      <w:tr w:rsidR="00527E60" w:rsidRPr="00D9771E" w14:paraId="4912CC94" w14:textId="77777777" w:rsidTr="00473984">
        <w:tc>
          <w:tcPr>
            <w:tcW w:w="1735" w:type="dxa"/>
            <w:shd w:val="clear" w:color="auto" w:fill="FF99FF"/>
          </w:tcPr>
          <w:p w14:paraId="5EB6883E" w14:textId="77777777" w:rsidR="00527E60" w:rsidRPr="00473984" w:rsidRDefault="00527E60" w:rsidP="0093002B">
            <w:pPr>
              <w:spacing w:before="34" w:line="239" w:lineRule="auto"/>
              <w:ind w:left="108" w:right="-54"/>
              <w:rPr>
                <w:rFonts w:ascii="Arial" w:eastAsia="Arial" w:hAnsi="Arial" w:cs="Arial"/>
                <w:b/>
                <w:bCs/>
                <w:sz w:val="18"/>
                <w:szCs w:val="18"/>
              </w:rPr>
            </w:pPr>
            <w:r w:rsidRPr="00473984">
              <w:rPr>
                <w:rFonts w:ascii="Arial" w:eastAsia="Arial" w:hAnsi="Arial" w:cs="Arial"/>
                <w:b/>
                <w:bCs/>
                <w:sz w:val="18"/>
                <w:szCs w:val="18"/>
              </w:rPr>
              <w:t>C</w:t>
            </w:r>
            <w:r w:rsidRPr="00473984">
              <w:rPr>
                <w:rFonts w:ascii="Arial" w:eastAsia="Arial" w:hAnsi="Arial" w:cs="Arial"/>
                <w:b/>
                <w:bCs/>
                <w:spacing w:val="1"/>
                <w:sz w:val="18"/>
                <w:szCs w:val="18"/>
              </w:rPr>
              <w:t>ogn</w:t>
            </w:r>
            <w:r w:rsidRPr="00473984">
              <w:rPr>
                <w:rFonts w:ascii="Arial" w:eastAsia="Arial" w:hAnsi="Arial" w:cs="Arial"/>
                <w:b/>
                <w:bCs/>
                <w:sz w:val="18"/>
                <w:szCs w:val="18"/>
              </w:rPr>
              <w:t>i</w:t>
            </w:r>
            <w:r w:rsidRPr="00473984">
              <w:rPr>
                <w:rFonts w:ascii="Arial" w:eastAsia="Arial" w:hAnsi="Arial" w:cs="Arial"/>
                <w:b/>
                <w:bCs/>
                <w:spacing w:val="1"/>
                <w:sz w:val="18"/>
                <w:szCs w:val="18"/>
              </w:rPr>
              <w:t>t</w:t>
            </w:r>
            <w:r w:rsidRPr="00473984">
              <w:rPr>
                <w:rFonts w:ascii="Arial" w:eastAsia="Arial" w:hAnsi="Arial" w:cs="Arial"/>
                <w:b/>
                <w:bCs/>
                <w:sz w:val="18"/>
                <w:szCs w:val="18"/>
              </w:rPr>
              <w:t>i</w:t>
            </w:r>
            <w:r w:rsidRPr="00473984">
              <w:rPr>
                <w:rFonts w:ascii="Arial" w:eastAsia="Arial" w:hAnsi="Arial" w:cs="Arial"/>
                <w:b/>
                <w:bCs/>
                <w:spacing w:val="2"/>
                <w:sz w:val="18"/>
                <w:szCs w:val="18"/>
              </w:rPr>
              <w:t>v</w:t>
            </w:r>
            <w:r w:rsidRPr="00473984">
              <w:rPr>
                <w:rFonts w:ascii="Arial" w:eastAsia="Arial" w:hAnsi="Arial" w:cs="Arial"/>
                <w:b/>
                <w:bCs/>
                <w:sz w:val="18"/>
                <w:szCs w:val="18"/>
              </w:rPr>
              <w:t>e</w:t>
            </w:r>
            <w:r w:rsidRPr="00473984">
              <w:rPr>
                <w:rFonts w:ascii="Arial" w:eastAsia="Arial" w:hAnsi="Arial" w:cs="Arial"/>
                <w:b/>
                <w:bCs/>
                <w:spacing w:val="-10"/>
                <w:sz w:val="18"/>
                <w:szCs w:val="18"/>
              </w:rPr>
              <w:t xml:space="preserve"> </w:t>
            </w:r>
            <w:r w:rsidRPr="00473984">
              <w:rPr>
                <w:rFonts w:ascii="Arial" w:eastAsia="Arial" w:hAnsi="Arial" w:cs="Arial"/>
                <w:b/>
                <w:bCs/>
                <w:sz w:val="18"/>
                <w:szCs w:val="18"/>
              </w:rPr>
              <w:t>a</w:t>
            </w:r>
            <w:r w:rsidRPr="00473984">
              <w:rPr>
                <w:rFonts w:ascii="Arial" w:eastAsia="Arial" w:hAnsi="Arial" w:cs="Arial"/>
                <w:b/>
                <w:bCs/>
                <w:spacing w:val="1"/>
                <w:sz w:val="18"/>
                <w:szCs w:val="18"/>
              </w:rPr>
              <w:t>n</w:t>
            </w:r>
            <w:r w:rsidRPr="00473984">
              <w:rPr>
                <w:rFonts w:ascii="Arial" w:eastAsia="Arial" w:hAnsi="Arial" w:cs="Arial"/>
                <w:b/>
                <w:bCs/>
                <w:sz w:val="18"/>
                <w:szCs w:val="18"/>
              </w:rPr>
              <w:t>d i</w:t>
            </w:r>
            <w:r w:rsidRPr="00473984">
              <w:rPr>
                <w:rFonts w:ascii="Arial" w:eastAsia="Arial" w:hAnsi="Arial" w:cs="Arial"/>
                <w:b/>
                <w:bCs/>
                <w:spacing w:val="1"/>
                <w:sz w:val="18"/>
                <w:szCs w:val="18"/>
              </w:rPr>
              <w:t>nt</w:t>
            </w:r>
            <w:r w:rsidRPr="00473984">
              <w:rPr>
                <w:rFonts w:ascii="Arial" w:eastAsia="Arial" w:hAnsi="Arial" w:cs="Arial"/>
                <w:b/>
                <w:bCs/>
                <w:sz w:val="18"/>
                <w:szCs w:val="18"/>
              </w:rPr>
              <w:t>ellec</w:t>
            </w:r>
            <w:r w:rsidRPr="00473984">
              <w:rPr>
                <w:rFonts w:ascii="Arial" w:eastAsia="Arial" w:hAnsi="Arial" w:cs="Arial"/>
                <w:b/>
                <w:bCs/>
                <w:spacing w:val="1"/>
                <w:sz w:val="18"/>
                <w:szCs w:val="18"/>
              </w:rPr>
              <w:t>tu</w:t>
            </w:r>
            <w:r w:rsidRPr="00473984">
              <w:rPr>
                <w:rFonts w:ascii="Arial" w:eastAsia="Arial" w:hAnsi="Arial" w:cs="Arial"/>
                <w:b/>
                <w:bCs/>
                <w:sz w:val="18"/>
                <w:szCs w:val="18"/>
              </w:rPr>
              <w:t>al skil</w:t>
            </w:r>
            <w:r w:rsidRPr="00473984">
              <w:rPr>
                <w:rFonts w:ascii="Arial" w:eastAsia="Arial" w:hAnsi="Arial" w:cs="Arial"/>
                <w:b/>
                <w:bCs/>
                <w:spacing w:val="2"/>
                <w:sz w:val="18"/>
                <w:szCs w:val="18"/>
              </w:rPr>
              <w:t>l</w:t>
            </w:r>
            <w:r w:rsidRPr="00473984">
              <w:rPr>
                <w:rFonts w:ascii="Arial" w:eastAsia="Arial" w:hAnsi="Arial" w:cs="Arial"/>
                <w:b/>
                <w:bCs/>
                <w:sz w:val="18"/>
                <w:szCs w:val="18"/>
              </w:rPr>
              <w:t xml:space="preserve">s </w:t>
            </w:r>
          </w:p>
          <w:p w14:paraId="1B95A8D6" w14:textId="77777777" w:rsidR="00527E60" w:rsidRPr="00473984" w:rsidRDefault="00527E60" w:rsidP="0093002B">
            <w:pPr>
              <w:spacing w:before="34" w:line="239" w:lineRule="auto"/>
              <w:ind w:left="108" w:right="-54"/>
              <w:rPr>
                <w:rFonts w:ascii="Arial" w:eastAsia="Arial" w:hAnsi="Arial" w:cs="Arial"/>
                <w:bCs/>
                <w:sz w:val="18"/>
                <w:szCs w:val="18"/>
              </w:rPr>
            </w:pPr>
            <w:r w:rsidRPr="00473984">
              <w:rPr>
                <w:rFonts w:ascii="Arial" w:eastAsia="Arial" w:hAnsi="Arial" w:cs="Arial"/>
                <w:bCs/>
                <w:sz w:val="18"/>
                <w:szCs w:val="18"/>
              </w:rPr>
              <w:t>(Critical evaluation and analysis of concepts and principles; argument and judgement</w:t>
            </w:r>
            <w:r w:rsidRPr="00473984">
              <w:rPr>
                <w:rFonts w:ascii="Arial" w:eastAsia="Arial" w:hAnsi="Arial" w:cs="Arial"/>
                <w:b/>
                <w:bCs/>
                <w:sz w:val="18"/>
                <w:szCs w:val="18"/>
              </w:rPr>
              <w:t xml:space="preserve">; </w:t>
            </w:r>
            <w:r w:rsidRPr="00473984">
              <w:rPr>
                <w:rFonts w:ascii="Arial" w:eastAsia="Arial" w:hAnsi="Arial" w:cs="Arial"/>
                <w:bCs/>
                <w:sz w:val="18"/>
                <w:szCs w:val="18"/>
              </w:rPr>
              <w:t xml:space="preserve">the limits of their knowledge, and how this influences their analyses and interpretations.) </w:t>
            </w:r>
          </w:p>
        </w:tc>
        <w:tc>
          <w:tcPr>
            <w:tcW w:w="1736" w:type="dxa"/>
          </w:tcPr>
          <w:p w14:paraId="577AEC50" w14:textId="77777777" w:rsidR="00527E60" w:rsidRPr="00473984" w:rsidRDefault="00527E60" w:rsidP="0093002B">
            <w:pPr>
              <w:rPr>
                <w:rFonts w:ascii="Arial" w:hAnsi="Arial" w:cs="Arial"/>
                <w:sz w:val="18"/>
                <w:szCs w:val="18"/>
              </w:rPr>
            </w:pPr>
            <w:r w:rsidRPr="00473984">
              <w:rPr>
                <w:rFonts w:ascii="Arial" w:hAnsi="Arial" w:cs="Arial"/>
                <w:sz w:val="18"/>
                <w:szCs w:val="18"/>
              </w:rPr>
              <w:t>Wholly or almost wholly descriptive work. Little or no critical evaluation and analysis of concepts and principles.</w:t>
            </w:r>
          </w:p>
          <w:p w14:paraId="21C89959" w14:textId="77777777" w:rsidR="00527E60" w:rsidRPr="00473984" w:rsidRDefault="00527E60" w:rsidP="0093002B">
            <w:pPr>
              <w:rPr>
                <w:rFonts w:ascii="Arial" w:hAnsi="Arial" w:cs="Arial"/>
                <w:sz w:val="18"/>
                <w:szCs w:val="18"/>
              </w:rPr>
            </w:pPr>
            <w:r w:rsidRPr="00473984">
              <w:rPr>
                <w:rFonts w:ascii="Arial" w:hAnsi="Arial" w:cs="Arial"/>
                <w:sz w:val="18"/>
                <w:szCs w:val="18"/>
              </w:rPr>
              <w:t>Failure to develop arguments, leading to illogical or invalid judgements. Unsubstantiated generalisations or opinion, made without use of any credible evidence.</w:t>
            </w:r>
          </w:p>
          <w:p w14:paraId="3DB0E0EE" w14:textId="77777777" w:rsidR="00527E60" w:rsidRDefault="00527E60" w:rsidP="0093002B">
            <w:pPr>
              <w:rPr>
                <w:rFonts w:ascii="Arial" w:hAnsi="Arial" w:cs="Arial"/>
                <w:sz w:val="18"/>
                <w:szCs w:val="18"/>
              </w:rPr>
            </w:pPr>
          </w:p>
          <w:p w14:paraId="55A9E2F8" w14:textId="77777777" w:rsidR="00473984" w:rsidRDefault="00473984" w:rsidP="0093002B">
            <w:pPr>
              <w:rPr>
                <w:rFonts w:ascii="Arial" w:hAnsi="Arial" w:cs="Arial"/>
                <w:sz w:val="18"/>
                <w:szCs w:val="18"/>
              </w:rPr>
            </w:pPr>
          </w:p>
          <w:p w14:paraId="27AFAE78" w14:textId="45B1EBA5" w:rsidR="00473984" w:rsidRPr="00473984" w:rsidRDefault="00473984" w:rsidP="0093002B">
            <w:pPr>
              <w:rPr>
                <w:rFonts w:ascii="Arial" w:hAnsi="Arial" w:cs="Arial"/>
                <w:sz w:val="18"/>
                <w:szCs w:val="18"/>
              </w:rPr>
            </w:pPr>
          </w:p>
        </w:tc>
        <w:tc>
          <w:tcPr>
            <w:tcW w:w="1736" w:type="dxa"/>
          </w:tcPr>
          <w:p w14:paraId="19C501D8" w14:textId="77777777" w:rsidR="00527E60" w:rsidRPr="00473984" w:rsidRDefault="00527E60" w:rsidP="0093002B">
            <w:pPr>
              <w:rPr>
                <w:rFonts w:ascii="Arial" w:hAnsi="Arial" w:cs="Arial"/>
                <w:sz w:val="18"/>
                <w:szCs w:val="18"/>
              </w:rPr>
            </w:pPr>
            <w:r w:rsidRPr="00473984">
              <w:rPr>
                <w:rFonts w:ascii="Arial" w:hAnsi="Arial" w:cs="Arial"/>
                <w:sz w:val="18"/>
                <w:szCs w:val="18"/>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35E4838D" w14:textId="77777777" w:rsidR="00527E60" w:rsidRPr="00473984" w:rsidRDefault="00527E60" w:rsidP="0093002B">
            <w:pPr>
              <w:rPr>
                <w:rFonts w:ascii="Arial" w:hAnsi="Arial" w:cs="Arial"/>
                <w:sz w:val="18"/>
                <w:szCs w:val="18"/>
              </w:rPr>
            </w:pPr>
            <w:r w:rsidRPr="00473984">
              <w:rPr>
                <w:rFonts w:ascii="Arial" w:hAnsi="Arial" w:cs="Arial"/>
                <w:sz w:val="18"/>
                <w:szCs w:val="18"/>
              </w:rPr>
              <w:t>Limited attempt at critical evaluation and analysis of concepts and principles, tending towards description.</w:t>
            </w:r>
          </w:p>
          <w:p w14:paraId="1A978806" w14:textId="77777777" w:rsidR="00527E60" w:rsidRPr="00473984" w:rsidRDefault="00527E60" w:rsidP="0093002B">
            <w:pPr>
              <w:rPr>
                <w:rFonts w:ascii="Arial" w:hAnsi="Arial" w:cs="Arial"/>
                <w:sz w:val="18"/>
                <w:szCs w:val="18"/>
              </w:rPr>
            </w:pPr>
            <w:r w:rsidRPr="00473984">
              <w:rPr>
                <w:rFonts w:ascii="Arial" w:hAnsi="Arial" w:cs="Arial"/>
                <w:sz w:val="18"/>
                <w:szCs w:val="18"/>
              </w:rPr>
              <w:t>Some evidence to support arguments and judgements but these may be underdeveloped, with a little inconsistency / mis-interpretation or failure to fully recognise limits of knowledge.</w:t>
            </w:r>
          </w:p>
          <w:p w14:paraId="424A12D0" w14:textId="77777777" w:rsidR="00527E60" w:rsidRPr="00473984" w:rsidRDefault="00527E60" w:rsidP="0093002B">
            <w:pPr>
              <w:rPr>
                <w:rFonts w:ascii="Arial" w:hAnsi="Arial" w:cs="Arial"/>
                <w:sz w:val="18"/>
                <w:szCs w:val="18"/>
              </w:rPr>
            </w:pPr>
          </w:p>
          <w:p w14:paraId="2EC09E17" w14:textId="77777777" w:rsidR="00527E60" w:rsidRPr="00473984" w:rsidRDefault="00527E60" w:rsidP="0093002B">
            <w:pPr>
              <w:rPr>
                <w:rFonts w:ascii="Arial" w:hAnsi="Arial" w:cs="Arial"/>
                <w:sz w:val="18"/>
                <w:szCs w:val="18"/>
              </w:rPr>
            </w:pPr>
          </w:p>
        </w:tc>
        <w:tc>
          <w:tcPr>
            <w:tcW w:w="1736" w:type="dxa"/>
          </w:tcPr>
          <w:p w14:paraId="2E7D9ABE" w14:textId="77777777" w:rsidR="00527E60" w:rsidRPr="00473984" w:rsidRDefault="00527E60" w:rsidP="0093002B">
            <w:pPr>
              <w:rPr>
                <w:rFonts w:ascii="Arial" w:hAnsi="Arial" w:cs="Arial"/>
                <w:sz w:val="18"/>
                <w:szCs w:val="18"/>
              </w:rPr>
            </w:pPr>
            <w:r w:rsidRPr="00473984">
              <w:rPr>
                <w:rFonts w:ascii="Arial" w:hAnsi="Arial" w:cs="Arial"/>
                <w:sz w:val="18"/>
                <w:szCs w:val="18"/>
              </w:rPr>
              <w:t xml:space="preserve">Some critical evaluation and analysis of concepts and principles, though descriptive in parts. </w:t>
            </w:r>
          </w:p>
          <w:p w14:paraId="23A64251" w14:textId="77777777" w:rsidR="00527E60" w:rsidRPr="00473984" w:rsidRDefault="00527E60" w:rsidP="0093002B">
            <w:pPr>
              <w:rPr>
                <w:rFonts w:ascii="Arial" w:hAnsi="Arial" w:cs="Arial"/>
                <w:sz w:val="18"/>
                <w:szCs w:val="18"/>
              </w:rPr>
            </w:pPr>
            <w:r w:rsidRPr="00473984">
              <w:rPr>
                <w:rFonts w:ascii="Arial" w:hAnsi="Arial" w:cs="Arial"/>
                <w:sz w:val="18"/>
                <w:szCs w:val="18"/>
              </w:rPr>
              <w:t>An emerging awareness the limits of their knowledge and ability to use evidence to support the argument though with some tendency to assert/state opinion rather than argue on the basis of reason and evidence.</w:t>
            </w:r>
          </w:p>
          <w:p w14:paraId="3C4AE85B" w14:textId="77777777" w:rsidR="00527E60" w:rsidRPr="00473984" w:rsidRDefault="00527E60" w:rsidP="0093002B">
            <w:pPr>
              <w:rPr>
                <w:rFonts w:ascii="Arial" w:hAnsi="Arial" w:cs="Arial"/>
                <w:sz w:val="18"/>
                <w:szCs w:val="18"/>
              </w:rPr>
            </w:pPr>
            <w:r w:rsidRPr="00473984">
              <w:rPr>
                <w:rFonts w:ascii="Arial" w:hAnsi="Arial" w:cs="Arial"/>
                <w:sz w:val="18"/>
                <w:szCs w:val="18"/>
              </w:rPr>
              <w:t>Mostly valid arguments and logical judgements.</w:t>
            </w:r>
            <w:r w:rsidRPr="00473984">
              <w:rPr>
                <w:sz w:val="18"/>
                <w:szCs w:val="18"/>
              </w:rPr>
              <w:t xml:space="preserve"> </w:t>
            </w:r>
          </w:p>
        </w:tc>
        <w:tc>
          <w:tcPr>
            <w:tcW w:w="1736" w:type="dxa"/>
          </w:tcPr>
          <w:p w14:paraId="20C0B71D" w14:textId="77777777" w:rsidR="00527E60" w:rsidRPr="00473984" w:rsidRDefault="00527E60" w:rsidP="0093002B">
            <w:pPr>
              <w:rPr>
                <w:rFonts w:ascii="Arial" w:hAnsi="Arial" w:cs="Arial"/>
                <w:sz w:val="18"/>
                <w:szCs w:val="18"/>
              </w:rPr>
            </w:pPr>
            <w:r w:rsidRPr="00473984">
              <w:rPr>
                <w:rFonts w:ascii="Arial" w:hAnsi="Arial" w:cs="Arial"/>
                <w:sz w:val="18"/>
                <w:szCs w:val="18"/>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1C3D9506" w14:textId="77777777" w:rsidR="00527E60" w:rsidRPr="00473984" w:rsidRDefault="00527E60" w:rsidP="0093002B">
            <w:pPr>
              <w:rPr>
                <w:rFonts w:ascii="Arial" w:hAnsi="Arial" w:cs="Arial"/>
                <w:sz w:val="18"/>
                <w:szCs w:val="18"/>
              </w:rPr>
            </w:pPr>
            <w:r w:rsidRPr="00473984">
              <w:rPr>
                <w:rFonts w:ascii="Arial" w:hAnsi="Arial" w:cs="Arial"/>
                <w:sz w:val="18"/>
                <w:szCs w:val="18"/>
              </w:rPr>
              <w:t>Excellent critical evaluation and analysis of concepts and principles leading to logical, evidence-based, reasoned arguments and judgements. Explicit recognition of other stances and a strong awareness of the limits of their knowledge.</w:t>
            </w:r>
          </w:p>
          <w:p w14:paraId="018AD795" w14:textId="77777777" w:rsidR="00527E60" w:rsidRPr="00473984" w:rsidRDefault="00527E60" w:rsidP="0093002B">
            <w:pPr>
              <w:rPr>
                <w:rFonts w:ascii="Arial" w:hAnsi="Arial" w:cs="Arial"/>
                <w:sz w:val="18"/>
                <w:szCs w:val="18"/>
              </w:rPr>
            </w:pPr>
            <w:r w:rsidRPr="00473984">
              <w:rPr>
                <w:rFonts w:ascii="Arial" w:hAnsi="Arial" w:cs="Arial"/>
                <w:sz w:val="18"/>
                <w:szCs w:val="18"/>
              </w:rPr>
              <w:t>A capacity for independent thought and ability to ‘see beyond the question’, suggesting some grasp of the broader field and wider concepts.</w:t>
            </w:r>
          </w:p>
        </w:tc>
        <w:tc>
          <w:tcPr>
            <w:tcW w:w="2019" w:type="dxa"/>
          </w:tcPr>
          <w:p w14:paraId="37B08CFA" w14:textId="77777777" w:rsidR="00527E60" w:rsidRDefault="00527E60" w:rsidP="0093002B">
            <w:pPr>
              <w:rPr>
                <w:rFonts w:ascii="Arial" w:hAnsi="Arial" w:cs="Arial"/>
                <w:sz w:val="18"/>
                <w:szCs w:val="18"/>
              </w:rPr>
            </w:pPr>
            <w:r w:rsidRPr="00473984">
              <w:rPr>
                <w:rFonts w:ascii="Arial" w:hAnsi="Arial" w:cs="Arial"/>
                <w:sz w:val="18"/>
                <w:szCs w:val="18"/>
              </w:rPr>
              <w:t>Outstanding critical evaluation and analysis of concepts and principles.  Uses evidence exceptionally well to connect ideas, and support highly logical and persuasive, arguments and judgements.</w:t>
            </w:r>
            <w:r w:rsidRPr="00473984">
              <w:rPr>
                <w:sz w:val="18"/>
                <w:szCs w:val="18"/>
              </w:rPr>
              <w:t xml:space="preserve"> </w:t>
            </w:r>
            <w:r w:rsidRPr="00473984">
              <w:rPr>
                <w:rFonts w:ascii="Arial" w:hAnsi="Arial" w:cs="Arial"/>
                <w:sz w:val="18"/>
                <w:szCs w:val="18"/>
              </w:rPr>
              <w:t>Evidence of independent thought and ability to ‘see beyond the question’, suggesting a clear grasp of the broader field and wider concepts. Perceptive recognition of the limits of their knowledge, and how this influences their analyses and interpretations.</w:t>
            </w:r>
          </w:p>
          <w:p w14:paraId="467D1EC9" w14:textId="71752F9D" w:rsidR="00473984" w:rsidRPr="00473984" w:rsidRDefault="00473984" w:rsidP="0093002B">
            <w:pPr>
              <w:rPr>
                <w:rFonts w:ascii="Arial" w:hAnsi="Arial" w:cs="Arial"/>
                <w:sz w:val="18"/>
                <w:szCs w:val="18"/>
              </w:rPr>
            </w:pPr>
          </w:p>
        </w:tc>
      </w:tr>
      <w:tr w:rsidR="00527E60" w:rsidRPr="00D9771E" w14:paraId="5B8DF52C" w14:textId="77777777" w:rsidTr="00473984">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3638DC" w14:textId="77777777" w:rsidR="00473984" w:rsidRDefault="00527E60" w:rsidP="0093002B">
            <w:pPr>
              <w:rPr>
                <w:rFonts w:ascii="Arial" w:hAnsi="Arial" w:cs="Arial"/>
              </w:rPr>
            </w:pPr>
            <w:r w:rsidRPr="00B669B1">
              <w:rPr>
                <w:rFonts w:ascii="Arial" w:hAnsi="Arial" w:cs="Arial"/>
              </w:rPr>
              <w:t>Evidence of some creativity.</w:t>
            </w:r>
          </w:p>
          <w:p w14:paraId="35147DAB" w14:textId="77777777" w:rsidR="00473984" w:rsidRDefault="00473984" w:rsidP="0093002B">
            <w:pPr>
              <w:rPr>
                <w:rFonts w:ascii="Arial" w:hAnsi="Arial" w:cs="Arial"/>
              </w:rPr>
            </w:pPr>
          </w:p>
          <w:p w14:paraId="3CD19C70" w14:textId="77777777" w:rsidR="00473984" w:rsidRDefault="00473984" w:rsidP="0093002B">
            <w:pPr>
              <w:rPr>
                <w:rFonts w:ascii="Arial" w:hAnsi="Arial" w:cs="Arial"/>
              </w:rPr>
            </w:pPr>
          </w:p>
          <w:p w14:paraId="4045DBFD" w14:textId="77777777" w:rsidR="00473984" w:rsidRDefault="00473984" w:rsidP="0093002B">
            <w:pPr>
              <w:rPr>
                <w:rFonts w:ascii="Arial" w:hAnsi="Arial" w:cs="Arial"/>
              </w:rPr>
            </w:pPr>
          </w:p>
          <w:p w14:paraId="766486C7" w14:textId="77777777" w:rsidR="00473984" w:rsidRDefault="00473984" w:rsidP="0093002B">
            <w:pPr>
              <w:rPr>
                <w:rFonts w:ascii="Arial" w:hAnsi="Arial" w:cs="Arial"/>
              </w:rPr>
            </w:pPr>
          </w:p>
          <w:p w14:paraId="79E66331" w14:textId="77777777" w:rsidR="00473984" w:rsidRDefault="00473984" w:rsidP="0093002B">
            <w:pPr>
              <w:rPr>
                <w:rFonts w:ascii="Arial" w:hAnsi="Arial" w:cs="Arial"/>
              </w:rPr>
            </w:pPr>
          </w:p>
          <w:p w14:paraId="1FEED186" w14:textId="77777777" w:rsidR="00473984" w:rsidRDefault="00473984" w:rsidP="0093002B">
            <w:pPr>
              <w:rPr>
                <w:rFonts w:ascii="Arial" w:hAnsi="Arial" w:cs="Arial"/>
              </w:rPr>
            </w:pPr>
          </w:p>
          <w:p w14:paraId="5C24BCBA" w14:textId="16784B56" w:rsidR="00527E60" w:rsidRPr="00B669B1" w:rsidRDefault="00527E60" w:rsidP="0093002B">
            <w:pPr>
              <w:rPr>
                <w:rFonts w:ascii="Arial" w:hAnsi="Arial" w:cs="Arial"/>
              </w:rPr>
            </w:pPr>
            <w:r w:rsidRPr="00B669B1">
              <w:rPr>
                <w:rFonts w:ascii="Arial" w:hAnsi="Arial" w:cs="Arial"/>
              </w:rPr>
              <w:t xml:space="preserve">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2019"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473984">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2019"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625E9A7E" w14:textId="27E8CCC2" w:rsidR="00F66489" w:rsidRPr="00F66489" w:rsidRDefault="00F66489" w:rsidP="00F66489">
      <w:pPr>
        <w:rPr>
          <w:rFonts w:ascii="Arial" w:hAnsi="Arial" w:cs="Arial"/>
          <w:b/>
        </w:rPr>
      </w:pPr>
    </w:p>
    <w:sectPr w:rsidR="00F66489" w:rsidRPr="00F66489" w:rsidSect="0023438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075A3" w14:textId="77777777" w:rsidR="00234387" w:rsidRDefault="00234387">
      <w:r>
        <w:separator/>
      </w:r>
    </w:p>
  </w:endnote>
  <w:endnote w:type="continuationSeparator" w:id="0">
    <w:p w14:paraId="08FA0A06" w14:textId="77777777" w:rsidR="00234387" w:rsidRDefault="002343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CFDAB" w14:textId="77777777" w:rsidR="00473984" w:rsidRPr="00F66489" w:rsidRDefault="00473984" w:rsidP="00473984">
    <w:pPr>
      <w:rPr>
        <w:rFonts w:ascii="Arial" w:hAnsi="Arial" w:cs="Arial"/>
        <w:b/>
      </w:rPr>
    </w:pPr>
    <w:r>
      <w:rPr>
        <w:rFonts w:ascii="Arial" w:hAnsi="Arial" w:cs="Arial"/>
        <w:b/>
      </w:rPr>
      <w:t>THIS DOCUMENT IS ALSO AVAILABLE IN WELSH</w:t>
    </w:r>
  </w:p>
  <w:p w14:paraId="1013E7D2" w14:textId="77777777" w:rsidR="00152E9D" w:rsidRPr="00473984" w:rsidRDefault="00152E9D" w:rsidP="00473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2A13A" w14:textId="77777777" w:rsidR="00234387" w:rsidRDefault="00234387">
      <w:r>
        <w:separator/>
      </w:r>
    </w:p>
  </w:footnote>
  <w:footnote w:type="continuationSeparator" w:id="0">
    <w:p w14:paraId="07787F3F" w14:textId="77777777" w:rsidR="00234387" w:rsidRDefault="002343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7939C5"/>
    <w:multiLevelType w:val="multilevel"/>
    <w:tmpl w:val="13A88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0EF1E9A"/>
    <w:multiLevelType w:val="multilevel"/>
    <w:tmpl w:val="66A2CA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61F7086E"/>
    <w:multiLevelType w:val="hybridMultilevel"/>
    <w:tmpl w:val="0D9427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EB5D62"/>
    <w:multiLevelType w:val="multilevel"/>
    <w:tmpl w:val="937C8F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FD61933"/>
    <w:multiLevelType w:val="hybridMultilevel"/>
    <w:tmpl w:val="C28CE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9172218">
    <w:abstractNumId w:val="4"/>
  </w:num>
  <w:num w:numId="2" w16cid:durableId="856164622">
    <w:abstractNumId w:val="15"/>
  </w:num>
  <w:num w:numId="3" w16cid:durableId="804733917">
    <w:abstractNumId w:val="27"/>
  </w:num>
  <w:num w:numId="4" w16cid:durableId="1722243921">
    <w:abstractNumId w:val="18"/>
  </w:num>
  <w:num w:numId="5" w16cid:durableId="1482111158">
    <w:abstractNumId w:val="13"/>
  </w:num>
  <w:num w:numId="6" w16cid:durableId="800074570">
    <w:abstractNumId w:val="26"/>
  </w:num>
  <w:num w:numId="7" w16cid:durableId="1828202248">
    <w:abstractNumId w:val="6"/>
  </w:num>
  <w:num w:numId="8" w16cid:durableId="1089354828">
    <w:abstractNumId w:val="23"/>
  </w:num>
  <w:num w:numId="9" w16cid:durableId="825709553">
    <w:abstractNumId w:val="16"/>
  </w:num>
  <w:num w:numId="10" w16cid:durableId="739523492">
    <w:abstractNumId w:val="9"/>
  </w:num>
  <w:num w:numId="11" w16cid:durableId="585529511">
    <w:abstractNumId w:val="11"/>
  </w:num>
  <w:num w:numId="12" w16cid:durableId="1854295067">
    <w:abstractNumId w:val="14"/>
  </w:num>
  <w:num w:numId="13" w16cid:durableId="242107091">
    <w:abstractNumId w:val="20"/>
  </w:num>
  <w:num w:numId="14" w16cid:durableId="211960617">
    <w:abstractNumId w:val="7"/>
  </w:num>
  <w:num w:numId="15" w16cid:durableId="1938904317">
    <w:abstractNumId w:val="0"/>
  </w:num>
  <w:num w:numId="16" w16cid:durableId="671032098">
    <w:abstractNumId w:val="12"/>
  </w:num>
  <w:num w:numId="17" w16cid:durableId="1321230602">
    <w:abstractNumId w:val="25"/>
  </w:num>
  <w:num w:numId="18" w16cid:durableId="1930693317">
    <w:abstractNumId w:val="28"/>
  </w:num>
  <w:num w:numId="19" w16cid:durableId="1649506021">
    <w:abstractNumId w:val="8"/>
  </w:num>
  <w:num w:numId="20" w16cid:durableId="277416831">
    <w:abstractNumId w:val="17"/>
  </w:num>
  <w:num w:numId="21" w16cid:durableId="1235046027">
    <w:abstractNumId w:val="3"/>
  </w:num>
  <w:num w:numId="22" w16cid:durableId="1720475402">
    <w:abstractNumId w:val="2"/>
  </w:num>
  <w:num w:numId="23" w16cid:durableId="2047178296">
    <w:abstractNumId w:val="19"/>
  </w:num>
  <w:num w:numId="24" w16cid:durableId="1873033760">
    <w:abstractNumId w:val="1"/>
  </w:num>
  <w:num w:numId="25" w16cid:durableId="574583878">
    <w:abstractNumId w:val="5"/>
  </w:num>
  <w:num w:numId="26" w16cid:durableId="170145552">
    <w:abstractNumId w:val="24"/>
  </w:num>
  <w:num w:numId="27" w16cid:durableId="490372675">
    <w:abstractNumId w:val="10"/>
  </w:num>
  <w:num w:numId="28" w16cid:durableId="1638224372">
    <w:abstractNumId w:val="29"/>
  </w:num>
  <w:num w:numId="29" w16cid:durableId="15889739">
    <w:abstractNumId w:val="21"/>
  </w:num>
  <w:num w:numId="30" w16cid:durableId="17589393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948"/>
    <w:rsid w:val="000822E5"/>
    <w:rsid w:val="000971FC"/>
    <w:rsid w:val="000A2A3A"/>
    <w:rsid w:val="000A492A"/>
    <w:rsid w:val="000C6E71"/>
    <w:rsid w:val="000D2F80"/>
    <w:rsid w:val="000E413A"/>
    <w:rsid w:val="000F5AA3"/>
    <w:rsid w:val="00100396"/>
    <w:rsid w:val="00100B5C"/>
    <w:rsid w:val="001106E9"/>
    <w:rsid w:val="00124CA5"/>
    <w:rsid w:val="00134F77"/>
    <w:rsid w:val="00142C33"/>
    <w:rsid w:val="00152E9D"/>
    <w:rsid w:val="00154487"/>
    <w:rsid w:val="0017512A"/>
    <w:rsid w:val="00196958"/>
    <w:rsid w:val="001A1E39"/>
    <w:rsid w:val="001A24F3"/>
    <w:rsid w:val="001B405C"/>
    <w:rsid w:val="001B5F45"/>
    <w:rsid w:val="001E1050"/>
    <w:rsid w:val="001E1E1F"/>
    <w:rsid w:val="001E2007"/>
    <w:rsid w:val="001E57C1"/>
    <w:rsid w:val="001F07EF"/>
    <w:rsid w:val="001F4208"/>
    <w:rsid w:val="001F50B6"/>
    <w:rsid w:val="001F6D7A"/>
    <w:rsid w:val="0021205C"/>
    <w:rsid w:val="0022746E"/>
    <w:rsid w:val="00234387"/>
    <w:rsid w:val="00235F71"/>
    <w:rsid w:val="002444CA"/>
    <w:rsid w:val="00260DE6"/>
    <w:rsid w:val="00273FEE"/>
    <w:rsid w:val="0028204E"/>
    <w:rsid w:val="0028591B"/>
    <w:rsid w:val="002878BF"/>
    <w:rsid w:val="00291124"/>
    <w:rsid w:val="00291841"/>
    <w:rsid w:val="00292375"/>
    <w:rsid w:val="002A478B"/>
    <w:rsid w:val="002C449B"/>
    <w:rsid w:val="002C6040"/>
    <w:rsid w:val="002D5B3F"/>
    <w:rsid w:val="002E272E"/>
    <w:rsid w:val="002F155C"/>
    <w:rsid w:val="002F261A"/>
    <w:rsid w:val="002F5778"/>
    <w:rsid w:val="002F65F0"/>
    <w:rsid w:val="00313F64"/>
    <w:rsid w:val="003223E0"/>
    <w:rsid w:val="00352C4A"/>
    <w:rsid w:val="00362560"/>
    <w:rsid w:val="003732FD"/>
    <w:rsid w:val="003753B2"/>
    <w:rsid w:val="00376559"/>
    <w:rsid w:val="00381FCD"/>
    <w:rsid w:val="00382BAA"/>
    <w:rsid w:val="00384D73"/>
    <w:rsid w:val="00393EB6"/>
    <w:rsid w:val="003A3CE5"/>
    <w:rsid w:val="003B366F"/>
    <w:rsid w:val="003B3F9D"/>
    <w:rsid w:val="003B6C95"/>
    <w:rsid w:val="003E5751"/>
    <w:rsid w:val="004046A9"/>
    <w:rsid w:val="00404C50"/>
    <w:rsid w:val="00423934"/>
    <w:rsid w:val="00426244"/>
    <w:rsid w:val="004341DE"/>
    <w:rsid w:val="00451810"/>
    <w:rsid w:val="00470A38"/>
    <w:rsid w:val="00473984"/>
    <w:rsid w:val="00477880"/>
    <w:rsid w:val="004802A7"/>
    <w:rsid w:val="004874DE"/>
    <w:rsid w:val="004B5334"/>
    <w:rsid w:val="004B6C14"/>
    <w:rsid w:val="004D5E9B"/>
    <w:rsid w:val="004D63D9"/>
    <w:rsid w:val="004E6585"/>
    <w:rsid w:val="0050249F"/>
    <w:rsid w:val="00524566"/>
    <w:rsid w:val="00525BDF"/>
    <w:rsid w:val="00527E60"/>
    <w:rsid w:val="00530BEF"/>
    <w:rsid w:val="00542792"/>
    <w:rsid w:val="00552351"/>
    <w:rsid w:val="00561F00"/>
    <w:rsid w:val="00562C4E"/>
    <w:rsid w:val="00562DEC"/>
    <w:rsid w:val="00576AB4"/>
    <w:rsid w:val="00577917"/>
    <w:rsid w:val="00590667"/>
    <w:rsid w:val="005969E2"/>
    <w:rsid w:val="005A1689"/>
    <w:rsid w:val="005A348D"/>
    <w:rsid w:val="005B61CD"/>
    <w:rsid w:val="005D1D58"/>
    <w:rsid w:val="005D432C"/>
    <w:rsid w:val="005E285E"/>
    <w:rsid w:val="005E72F8"/>
    <w:rsid w:val="005F0579"/>
    <w:rsid w:val="005F3A53"/>
    <w:rsid w:val="00602C08"/>
    <w:rsid w:val="006062A3"/>
    <w:rsid w:val="00610E08"/>
    <w:rsid w:val="006140BF"/>
    <w:rsid w:val="006142F3"/>
    <w:rsid w:val="006161BE"/>
    <w:rsid w:val="00620787"/>
    <w:rsid w:val="00632434"/>
    <w:rsid w:val="0063478F"/>
    <w:rsid w:val="006379DF"/>
    <w:rsid w:val="00644256"/>
    <w:rsid w:val="006540F8"/>
    <w:rsid w:val="00661D6F"/>
    <w:rsid w:val="006628E9"/>
    <w:rsid w:val="0066725E"/>
    <w:rsid w:val="006716C7"/>
    <w:rsid w:val="00681208"/>
    <w:rsid w:val="00681FA9"/>
    <w:rsid w:val="00691EA9"/>
    <w:rsid w:val="006934D4"/>
    <w:rsid w:val="006A6DC3"/>
    <w:rsid w:val="006B53FB"/>
    <w:rsid w:val="006D49ED"/>
    <w:rsid w:val="006D55CE"/>
    <w:rsid w:val="006D637A"/>
    <w:rsid w:val="006D6F24"/>
    <w:rsid w:val="006F0F95"/>
    <w:rsid w:val="006F45BF"/>
    <w:rsid w:val="006F60E0"/>
    <w:rsid w:val="00702F71"/>
    <w:rsid w:val="007366DF"/>
    <w:rsid w:val="00757839"/>
    <w:rsid w:val="00770C81"/>
    <w:rsid w:val="007711C7"/>
    <w:rsid w:val="00775056"/>
    <w:rsid w:val="00781E5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131C"/>
    <w:rsid w:val="00904568"/>
    <w:rsid w:val="00911394"/>
    <w:rsid w:val="00911419"/>
    <w:rsid w:val="00914102"/>
    <w:rsid w:val="00923EF2"/>
    <w:rsid w:val="00926D25"/>
    <w:rsid w:val="00926E9D"/>
    <w:rsid w:val="009315A0"/>
    <w:rsid w:val="00932C6E"/>
    <w:rsid w:val="00933F10"/>
    <w:rsid w:val="00934DE5"/>
    <w:rsid w:val="009433C5"/>
    <w:rsid w:val="00955BD6"/>
    <w:rsid w:val="00965881"/>
    <w:rsid w:val="00974491"/>
    <w:rsid w:val="009871FF"/>
    <w:rsid w:val="00990799"/>
    <w:rsid w:val="00995D51"/>
    <w:rsid w:val="009A0631"/>
    <w:rsid w:val="009B10ED"/>
    <w:rsid w:val="009D3EA4"/>
    <w:rsid w:val="009D4EE3"/>
    <w:rsid w:val="009D649C"/>
    <w:rsid w:val="009E4BC1"/>
    <w:rsid w:val="009F5CB2"/>
    <w:rsid w:val="009F7151"/>
    <w:rsid w:val="00A01309"/>
    <w:rsid w:val="00A03BB8"/>
    <w:rsid w:val="00A16E98"/>
    <w:rsid w:val="00A3505D"/>
    <w:rsid w:val="00A4036F"/>
    <w:rsid w:val="00A406E5"/>
    <w:rsid w:val="00A4641C"/>
    <w:rsid w:val="00A46E5A"/>
    <w:rsid w:val="00A55876"/>
    <w:rsid w:val="00A67CE1"/>
    <w:rsid w:val="00A67FB1"/>
    <w:rsid w:val="00A761CE"/>
    <w:rsid w:val="00A85BFE"/>
    <w:rsid w:val="00AB6FE7"/>
    <w:rsid w:val="00AB7AD7"/>
    <w:rsid w:val="00AD2430"/>
    <w:rsid w:val="00AE41A6"/>
    <w:rsid w:val="00AF0E34"/>
    <w:rsid w:val="00AF271D"/>
    <w:rsid w:val="00AF56C2"/>
    <w:rsid w:val="00B004E6"/>
    <w:rsid w:val="00B0744D"/>
    <w:rsid w:val="00B2060D"/>
    <w:rsid w:val="00B26FBC"/>
    <w:rsid w:val="00B50EA8"/>
    <w:rsid w:val="00B64082"/>
    <w:rsid w:val="00B64BD2"/>
    <w:rsid w:val="00B72325"/>
    <w:rsid w:val="00B81AD3"/>
    <w:rsid w:val="00B829D8"/>
    <w:rsid w:val="00B84B5B"/>
    <w:rsid w:val="00B86446"/>
    <w:rsid w:val="00BA1176"/>
    <w:rsid w:val="00BE0096"/>
    <w:rsid w:val="00BE05D0"/>
    <w:rsid w:val="00BE0B01"/>
    <w:rsid w:val="00BE79C7"/>
    <w:rsid w:val="00BF3CB5"/>
    <w:rsid w:val="00C01A3F"/>
    <w:rsid w:val="00C073F1"/>
    <w:rsid w:val="00C1285B"/>
    <w:rsid w:val="00C1361B"/>
    <w:rsid w:val="00C14E1F"/>
    <w:rsid w:val="00C315AF"/>
    <w:rsid w:val="00C36D9A"/>
    <w:rsid w:val="00C44A72"/>
    <w:rsid w:val="00C61205"/>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2569"/>
    <w:rsid w:val="00D92A29"/>
    <w:rsid w:val="00DA36EE"/>
    <w:rsid w:val="00DB116D"/>
    <w:rsid w:val="00DD17CC"/>
    <w:rsid w:val="00DE217A"/>
    <w:rsid w:val="00DF321B"/>
    <w:rsid w:val="00E230E0"/>
    <w:rsid w:val="00E27F15"/>
    <w:rsid w:val="00E51AAC"/>
    <w:rsid w:val="00E660DA"/>
    <w:rsid w:val="00E66CC0"/>
    <w:rsid w:val="00E728A9"/>
    <w:rsid w:val="00E7421F"/>
    <w:rsid w:val="00E761F2"/>
    <w:rsid w:val="00E807D9"/>
    <w:rsid w:val="00EA0F4E"/>
    <w:rsid w:val="00EA295B"/>
    <w:rsid w:val="00EA3B9B"/>
    <w:rsid w:val="00EA6801"/>
    <w:rsid w:val="00EB4F96"/>
    <w:rsid w:val="00EB6B15"/>
    <w:rsid w:val="00ED7072"/>
    <w:rsid w:val="00EE3132"/>
    <w:rsid w:val="00EE3D9D"/>
    <w:rsid w:val="00EE6F25"/>
    <w:rsid w:val="00F0047C"/>
    <w:rsid w:val="00F02126"/>
    <w:rsid w:val="00F03D85"/>
    <w:rsid w:val="00F05C1C"/>
    <w:rsid w:val="00F07C8C"/>
    <w:rsid w:val="00F249F1"/>
    <w:rsid w:val="00F25B9D"/>
    <w:rsid w:val="00F2664E"/>
    <w:rsid w:val="00F31163"/>
    <w:rsid w:val="00F31C04"/>
    <w:rsid w:val="00F4388A"/>
    <w:rsid w:val="00F442A7"/>
    <w:rsid w:val="00F57A89"/>
    <w:rsid w:val="00F61A20"/>
    <w:rsid w:val="00F63DD9"/>
    <w:rsid w:val="00F66489"/>
    <w:rsid w:val="00F67644"/>
    <w:rsid w:val="00F8381F"/>
    <w:rsid w:val="00FA04CD"/>
    <w:rsid w:val="00FA1FCD"/>
    <w:rsid w:val="00FA25F5"/>
    <w:rsid w:val="00FA2810"/>
    <w:rsid w:val="00FA68F8"/>
    <w:rsid w:val="00FB1DC0"/>
    <w:rsid w:val="00FB3B4E"/>
    <w:rsid w:val="00FB4521"/>
    <w:rsid w:val="00FB4F84"/>
    <w:rsid w:val="00FB5CF8"/>
    <w:rsid w:val="00FD7ED0"/>
    <w:rsid w:val="00FF1A1A"/>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B26FBC"/>
    <w:pPr>
      <w:spacing w:before="100" w:beforeAutospacing="1" w:after="100" w:afterAutospacing="1"/>
    </w:pPr>
    <w:rPr>
      <w:sz w:val="24"/>
      <w:szCs w:val="24"/>
      <w:lang w:eastAsia="en-US"/>
    </w:rPr>
  </w:style>
  <w:style w:type="character" w:customStyle="1" w:styleId="normaltextrun">
    <w:name w:val="normaltextrun"/>
    <w:basedOn w:val="DefaultParagraphFont"/>
    <w:rsid w:val="00B26FBC"/>
  </w:style>
  <w:style w:type="character" w:customStyle="1" w:styleId="eop">
    <w:name w:val="eop"/>
    <w:basedOn w:val="DefaultParagraphFont"/>
    <w:rsid w:val="00B26F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509429">
      <w:bodyDiv w:val="1"/>
      <w:marLeft w:val="0"/>
      <w:marRight w:val="0"/>
      <w:marTop w:val="0"/>
      <w:marBottom w:val="0"/>
      <w:divBdr>
        <w:top w:val="none" w:sz="0" w:space="0" w:color="auto"/>
        <w:left w:val="none" w:sz="0" w:space="0" w:color="auto"/>
        <w:bottom w:val="none" w:sz="0" w:space="0" w:color="auto"/>
        <w:right w:val="none" w:sz="0" w:space="0" w:color="auto"/>
      </w:divBdr>
      <w:divsChild>
        <w:div w:id="1057624322">
          <w:marLeft w:val="0"/>
          <w:marRight w:val="0"/>
          <w:marTop w:val="0"/>
          <w:marBottom w:val="0"/>
          <w:divBdr>
            <w:top w:val="none" w:sz="0" w:space="0" w:color="auto"/>
            <w:left w:val="none" w:sz="0" w:space="0" w:color="auto"/>
            <w:bottom w:val="none" w:sz="0" w:space="0" w:color="auto"/>
            <w:right w:val="none" w:sz="0" w:space="0" w:color="auto"/>
          </w:divBdr>
        </w:div>
        <w:div w:id="67461575">
          <w:marLeft w:val="0"/>
          <w:marRight w:val="0"/>
          <w:marTop w:val="0"/>
          <w:marBottom w:val="0"/>
          <w:divBdr>
            <w:top w:val="none" w:sz="0" w:space="0" w:color="auto"/>
            <w:left w:val="none" w:sz="0" w:space="0" w:color="auto"/>
            <w:bottom w:val="none" w:sz="0" w:space="0" w:color="auto"/>
            <w:right w:val="none" w:sz="0" w:space="0" w:color="auto"/>
          </w:divBdr>
        </w:div>
        <w:div w:id="730999303">
          <w:marLeft w:val="0"/>
          <w:marRight w:val="0"/>
          <w:marTop w:val="0"/>
          <w:marBottom w:val="0"/>
          <w:divBdr>
            <w:top w:val="none" w:sz="0" w:space="0" w:color="auto"/>
            <w:left w:val="none" w:sz="0" w:space="0" w:color="auto"/>
            <w:bottom w:val="none" w:sz="0" w:space="0" w:color="auto"/>
            <w:right w:val="none" w:sz="0" w:space="0" w:color="auto"/>
          </w:divBdr>
        </w:div>
        <w:div w:id="1435787457">
          <w:marLeft w:val="0"/>
          <w:marRight w:val="0"/>
          <w:marTop w:val="0"/>
          <w:marBottom w:val="0"/>
          <w:divBdr>
            <w:top w:val="none" w:sz="0" w:space="0" w:color="auto"/>
            <w:left w:val="none" w:sz="0" w:space="0" w:color="auto"/>
            <w:bottom w:val="none" w:sz="0" w:space="0" w:color="auto"/>
            <w:right w:val="none" w:sz="0" w:space="0" w:color="auto"/>
          </w:divBdr>
        </w:div>
        <w:div w:id="1982495380">
          <w:marLeft w:val="0"/>
          <w:marRight w:val="0"/>
          <w:marTop w:val="0"/>
          <w:marBottom w:val="0"/>
          <w:divBdr>
            <w:top w:val="none" w:sz="0" w:space="0" w:color="auto"/>
            <w:left w:val="none" w:sz="0" w:space="0" w:color="auto"/>
            <w:bottom w:val="none" w:sz="0" w:space="0" w:color="auto"/>
            <w:right w:val="none" w:sz="0" w:space="0" w:color="auto"/>
          </w:divBdr>
        </w:div>
        <w:div w:id="674646363">
          <w:marLeft w:val="0"/>
          <w:marRight w:val="0"/>
          <w:marTop w:val="0"/>
          <w:marBottom w:val="0"/>
          <w:divBdr>
            <w:top w:val="none" w:sz="0" w:space="0" w:color="auto"/>
            <w:left w:val="none" w:sz="0" w:space="0" w:color="auto"/>
            <w:bottom w:val="none" w:sz="0" w:space="0" w:color="auto"/>
            <w:right w:val="none" w:sz="0" w:space="0" w:color="auto"/>
          </w:divBdr>
        </w:div>
        <w:div w:id="1135175138">
          <w:marLeft w:val="0"/>
          <w:marRight w:val="0"/>
          <w:marTop w:val="0"/>
          <w:marBottom w:val="0"/>
          <w:divBdr>
            <w:top w:val="none" w:sz="0" w:space="0" w:color="auto"/>
            <w:left w:val="none" w:sz="0" w:space="0" w:color="auto"/>
            <w:bottom w:val="none" w:sz="0" w:space="0" w:color="auto"/>
            <w:right w:val="none" w:sz="0" w:space="0" w:color="auto"/>
          </w:divBdr>
        </w:div>
        <w:div w:id="973024376">
          <w:marLeft w:val="0"/>
          <w:marRight w:val="0"/>
          <w:marTop w:val="0"/>
          <w:marBottom w:val="0"/>
          <w:divBdr>
            <w:top w:val="none" w:sz="0" w:space="0" w:color="auto"/>
            <w:left w:val="none" w:sz="0" w:space="0" w:color="auto"/>
            <w:bottom w:val="none" w:sz="0" w:space="0" w:color="auto"/>
            <w:right w:val="none" w:sz="0" w:space="0" w:color="auto"/>
          </w:divBdr>
        </w:div>
        <w:div w:id="88240667">
          <w:marLeft w:val="0"/>
          <w:marRight w:val="0"/>
          <w:marTop w:val="0"/>
          <w:marBottom w:val="0"/>
          <w:divBdr>
            <w:top w:val="none" w:sz="0" w:space="0" w:color="auto"/>
            <w:left w:val="none" w:sz="0" w:space="0" w:color="auto"/>
            <w:bottom w:val="none" w:sz="0" w:space="0" w:color="auto"/>
            <w:right w:val="none" w:sz="0" w:space="0" w:color="auto"/>
          </w:divBdr>
        </w:div>
        <w:div w:id="405498149">
          <w:marLeft w:val="0"/>
          <w:marRight w:val="0"/>
          <w:marTop w:val="0"/>
          <w:marBottom w:val="0"/>
          <w:divBdr>
            <w:top w:val="none" w:sz="0" w:space="0" w:color="auto"/>
            <w:left w:val="none" w:sz="0" w:space="0" w:color="auto"/>
            <w:bottom w:val="none" w:sz="0" w:space="0" w:color="auto"/>
            <w:right w:val="none" w:sz="0" w:space="0" w:color="auto"/>
          </w:divBdr>
        </w:div>
      </w:divsChild>
    </w:div>
    <w:div w:id="1707294732">
      <w:bodyDiv w:val="1"/>
      <w:marLeft w:val="0"/>
      <w:marRight w:val="0"/>
      <w:marTop w:val="0"/>
      <w:marBottom w:val="0"/>
      <w:divBdr>
        <w:top w:val="none" w:sz="0" w:space="0" w:color="auto"/>
        <w:left w:val="none" w:sz="0" w:space="0" w:color="auto"/>
        <w:bottom w:val="none" w:sz="0" w:space="0" w:color="auto"/>
        <w:right w:val="none" w:sz="0" w:space="0" w:color="auto"/>
      </w:divBdr>
    </w:div>
    <w:div w:id="1792018479">
      <w:bodyDiv w:val="1"/>
      <w:marLeft w:val="0"/>
      <w:marRight w:val="0"/>
      <w:marTop w:val="0"/>
      <w:marBottom w:val="0"/>
      <w:divBdr>
        <w:top w:val="none" w:sz="0" w:space="0" w:color="auto"/>
        <w:left w:val="none" w:sz="0" w:space="0" w:color="auto"/>
        <w:bottom w:val="none" w:sz="0" w:space="0" w:color="auto"/>
        <w:right w:val="none" w:sz="0" w:space="0" w:color="auto"/>
      </w:divBdr>
    </w:div>
    <w:div w:id="179767555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3286951">
      <w:bodyDiv w:val="1"/>
      <w:marLeft w:val="0"/>
      <w:marRight w:val="0"/>
      <w:marTop w:val="0"/>
      <w:marBottom w:val="0"/>
      <w:divBdr>
        <w:top w:val="none" w:sz="0" w:space="0" w:color="auto"/>
        <w:left w:val="none" w:sz="0" w:space="0" w:color="auto"/>
        <w:bottom w:val="none" w:sz="0" w:space="0" w:color="auto"/>
        <w:right w:val="none" w:sz="0" w:space="0" w:color="auto"/>
      </w:divBdr>
      <w:divsChild>
        <w:div w:id="1468400203">
          <w:marLeft w:val="0"/>
          <w:marRight w:val="0"/>
          <w:marTop w:val="0"/>
          <w:marBottom w:val="0"/>
          <w:divBdr>
            <w:top w:val="none" w:sz="0" w:space="0" w:color="auto"/>
            <w:left w:val="none" w:sz="0" w:space="0" w:color="auto"/>
            <w:bottom w:val="none" w:sz="0" w:space="0" w:color="auto"/>
            <w:right w:val="none" w:sz="0" w:space="0" w:color="auto"/>
          </w:divBdr>
        </w:div>
        <w:div w:id="1859731970">
          <w:marLeft w:val="0"/>
          <w:marRight w:val="0"/>
          <w:marTop w:val="0"/>
          <w:marBottom w:val="0"/>
          <w:divBdr>
            <w:top w:val="none" w:sz="0" w:space="0" w:color="auto"/>
            <w:left w:val="none" w:sz="0" w:space="0" w:color="auto"/>
            <w:bottom w:val="none" w:sz="0" w:space="0" w:color="auto"/>
            <w:right w:val="none" w:sz="0" w:space="0" w:color="auto"/>
          </w:divBdr>
        </w:div>
        <w:div w:id="74405818">
          <w:marLeft w:val="0"/>
          <w:marRight w:val="0"/>
          <w:marTop w:val="0"/>
          <w:marBottom w:val="0"/>
          <w:divBdr>
            <w:top w:val="none" w:sz="0" w:space="0" w:color="auto"/>
            <w:left w:val="none" w:sz="0" w:space="0" w:color="auto"/>
            <w:bottom w:val="none" w:sz="0" w:space="0" w:color="auto"/>
            <w:right w:val="none" w:sz="0" w:space="0" w:color="auto"/>
          </w:divBdr>
        </w:div>
        <w:div w:id="317419785">
          <w:marLeft w:val="0"/>
          <w:marRight w:val="0"/>
          <w:marTop w:val="0"/>
          <w:marBottom w:val="0"/>
          <w:divBdr>
            <w:top w:val="none" w:sz="0" w:space="0" w:color="auto"/>
            <w:left w:val="none" w:sz="0" w:space="0" w:color="auto"/>
            <w:bottom w:val="none" w:sz="0" w:space="0" w:color="auto"/>
            <w:right w:val="none" w:sz="0" w:space="0" w:color="auto"/>
          </w:divBdr>
        </w:div>
        <w:div w:id="79340366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F556B2-E96D-4EFF-8ECB-E393896A960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F9E426-16EC-48A2-9C83-E0F1FB94AE59}">
  <ds:schemaRefs>
    <ds:schemaRef ds:uri="http://schemas.microsoft.com/sharepoint/v3/contenttype/forms"/>
  </ds:schemaRefs>
</ds:datastoreItem>
</file>

<file path=customXml/itemProps3.xml><?xml version="1.0" encoding="utf-8"?>
<ds:datastoreItem xmlns:ds="http://schemas.openxmlformats.org/officeDocument/2006/customXml" ds:itemID="{60E37235-CC3E-4EB6-853F-C271895C95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4302</Words>
  <Characters>24526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28771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2</cp:revision>
  <cp:lastPrinted>2024-02-28T11:54:00Z</cp:lastPrinted>
  <dcterms:created xsi:type="dcterms:W3CDTF">2024-03-06T10:40:00Z</dcterms:created>
  <dcterms:modified xsi:type="dcterms:W3CDTF">2024-03-06T10:40:00Z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