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1F915F" w14:textId="001C3492" w:rsidR="00594AB3" w:rsidRDefault="00594AB3">
      <w:r>
        <w:rPr>
          <w:noProof/>
        </w:rPr>
        <w:drawing>
          <wp:anchor distT="0" distB="0" distL="114300" distR="114300" simplePos="0" relativeHeight="251658240" behindDoc="1" locked="0" layoutInCell="1" allowOverlap="1" wp14:anchorId="3601F19E" wp14:editId="6D4C53FB">
            <wp:simplePos x="0" y="0"/>
            <wp:positionH relativeFrom="column">
              <wp:posOffset>1874520</wp:posOffset>
            </wp:positionH>
            <wp:positionV relativeFrom="paragraph">
              <wp:posOffset>213360</wp:posOffset>
            </wp:positionV>
            <wp:extent cx="2141220" cy="2141220"/>
            <wp:effectExtent l="0" t="0" r="0" b="0"/>
            <wp:wrapNone/>
            <wp:docPr id="4" name="Picture 4" descr="C:\Users\znagy\AppData\Local\Microsoft\Windows\INetCache\Content.MSO\7FB4D5E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znagy\AppData\Local\Microsoft\Windows\INetCache\Content.MSO\7FB4D5E1.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1220" cy="2141220"/>
                    </a:xfrm>
                    <a:prstGeom prst="rect">
                      <a:avLst/>
                    </a:prstGeom>
                    <a:noFill/>
                    <a:ln>
                      <a:noFill/>
                    </a:ln>
                  </pic:spPr>
                </pic:pic>
              </a:graphicData>
            </a:graphic>
          </wp:anchor>
        </w:drawing>
      </w:r>
    </w:p>
    <w:p w14:paraId="3E17D696" w14:textId="705E9675" w:rsidR="00594AB3" w:rsidRDefault="00594AB3"/>
    <w:p w14:paraId="398953A3" w14:textId="27D70D0B" w:rsidR="00594AB3" w:rsidRDefault="00594AB3"/>
    <w:p w14:paraId="4AAE7B8A" w14:textId="551962C9" w:rsidR="00594AB3" w:rsidRDefault="00594AB3"/>
    <w:p w14:paraId="395C8A61" w14:textId="2E3587C7" w:rsidR="00594AB3" w:rsidRDefault="00594AB3"/>
    <w:p w14:paraId="56A69D48" w14:textId="50ECB1A4" w:rsidR="00594AB3" w:rsidRDefault="00594AB3"/>
    <w:p w14:paraId="2367BC4B" w14:textId="77777777" w:rsidR="00594AB3" w:rsidRDefault="00594AB3"/>
    <w:p w14:paraId="289C4127" w14:textId="5172F800" w:rsidR="00594AB3" w:rsidRDefault="00594AB3" w:rsidP="003E6A2E">
      <w:pPr>
        <w:pStyle w:val="Title"/>
        <w:jc w:val="center"/>
      </w:pPr>
      <w:r>
        <w:t>Programme: BA Business Management</w:t>
      </w:r>
    </w:p>
    <w:p w14:paraId="1C242278" w14:textId="314B08EC" w:rsidR="00594AB3" w:rsidRDefault="00594AB3" w:rsidP="00594AB3"/>
    <w:p w14:paraId="26A20979" w14:textId="3152223A" w:rsidR="00594AB3" w:rsidRDefault="00594AB3" w:rsidP="00594AB3"/>
    <w:p w14:paraId="36F7D88C" w14:textId="77777777" w:rsidR="00594AB3" w:rsidRPr="00594AB3" w:rsidRDefault="00594AB3" w:rsidP="00594AB3"/>
    <w:p w14:paraId="5F569D8A" w14:textId="18E6989E" w:rsidR="00380261" w:rsidRDefault="00594AB3" w:rsidP="00594AB3">
      <w:pPr>
        <w:pStyle w:val="Subtitle"/>
        <w:jc w:val="center"/>
      </w:pPr>
      <w:r w:rsidRPr="00594AB3">
        <w:rPr>
          <w:sz w:val="36"/>
          <w:szCs w:val="36"/>
        </w:rPr>
        <w:t xml:space="preserve">Module: </w:t>
      </w:r>
      <w:r w:rsidR="00380261">
        <w:rPr>
          <w:sz w:val="36"/>
          <w:szCs w:val="36"/>
        </w:rPr>
        <w:t>T</w:t>
      </w:r>
      <w:r w:rsidR="00380261" w:rsidRPr="00380261">
        <w:rPr>
          <w:sz w:val="36"/>
          <w:szCs w:val="36"/>
        </w:rPr>
        <w:t>he Global Business Environment</w:t>
      </w:r>
    </w:p>
    <w:p w14:paraId="71044021" w14:textId="6884D57F" w:rsidR="00594AB3" w:rsidRPr="00594AB3" w:rsidRDefault="00594AB3" w:rsidP="00594AB3">
      <w:pPr>
        <w:pStyle w:val="Subtitle"/>
        <w:jc w:val="center"/>
        <w:rPr>
          <w:sz w:val="36"/>
          <w:szCs w:val="36"/>
        </w:rPr>
      </w:pPr>
      <w:r w:rsidRPr="00594AB3">
        <w:rPr>
          <w:sz w:val="36"/>
          <w:szCs w:val="36"/>
        </w:rPr>
        <w:t xml:space="preserve">Module code: </w:t>
      </w:r>
      <w:r w:rsidR="00380261">
        <w:t>LCCB4005</w:t>
      </w:r>
    </w:p>
    <w:p w14:paraId="38102B16" w14:textId="26C413F6" w:rsidR="00594AB3" w:rsidRDefault="00594AB3" w:rsidP="00594AB3">
      <w:pPr>
        <w:pStyle w:val="Subtitle"/>
        <w:jc w:val="center"/>
        <w:rPr>
          <w:sz w:val="36"/>
          <w:szCs w:val="36"/>
        </w:rPr>
      </w:pPr>
      <w:r w:rsidRPr="00594AB3">
        <w:rPr>
          <w:sz w:val="36"/>
          <w:szCs w:val="36"/>
        </w:rPr>
        <w:t xml:space="preserve">Module Lecturer: </w:t>
      </w:r>
      <w:r w:rsidR="004A7767">
        <w:t xml:space="preserve">John </w:t>
      </w:r>
      <w:proofErr w:type="spellStart"/>
      <w:r w:rsidR="004A7767">
        <w:t>Malagila</w:t>
      </w:r>
      <w:proofErr w:type="spellEnd"/>
    </w:p>
    <w:p w14:paraId="2EC176DF" w14:textId="77777777" w:rsidR="00594AB3" w:rsidRPr="00594AB3" w:rsidRDefault="00594AB3" w:rsidP="00594AB3">
      <w:pPr>
        <w:pBdr>
          <w:bottom w:val="single" w:sz="12" w:space="1" w:color="auto"/>
        </w:pBdr>
      </w:pPr>
    </w:p>
    <w:p w14:paraId="7B4398E2" w14:textId="77777777" w:rsidR="00594AB3" w:rsidRDefault="00594AB3"/>
    <w:p w14:paraId="61C52009" w14:textId="77777777" w:rsidR="00594AB3" w:rsidRDefault="00594AB3"/>
    <w:p w14:paraId="2B5427D1" w14:textId="63295681" w:rsidR="00594AB3" w:rsidRPr="00594AB3" w:rsidRDefault="00594AB3" w:rsidP="00594AB3">
      <w:pPr>
        <w:jc w:val="center"/>
        <w:rPr>
          <w:b/>
        </w:rPr>
      </w:pPr>
      <w:r w:rsidRPr="00594AB3">
        <w:rPr>
          <w:b/>
        </w:rPr>
        <w:t xml:space="preserve">Assignment Title: Assessment 1 </w:t>
      </w:r>
      <w:r w:rsidR="00380261">
        <w:rPr>
          <w:b/>
        </w:rPr>
        <w:t>– Environmental analysis of fashion industry</w:t>
      </w:r>
    </w:p>
    <w:p w14:paraId="4AAE3795" w14:textId="36F2E380" w:rsidR="00594AB3" w:rsidRPr="00594AB3" w:rsidRDefault="00594AB3" w:rsidP="00594AB3">
      <w:pPr>
        <w:jc w:val="center"/>
        <w:rPr>
          <w:b/>
        </w:rPr>
      </w:pPr>
      <w:r w:rsidRPr="00594AB3">
        <w:rPr>
          <w:b/>
        </w:rPr>
        <w:t>Student Name:</w:t>
      </w:r>
      <w:r w:rsidR="004A7767">
        <w:rPr>
          <w:b/>
        </w:rPr>
        <w:t xml:space="preserve"> Boscanean Maria</w:t>
      </w:r>
    </w:p>
    <w:p w14:paraId="1E05D6B7" w14:textId="3D480E32" w:rsidR="00594AB3" w:rsidRPr="00594AB3" w:rsidRDefault="00594AB3" w:rsidP="00594AB3">
      <w:pPr>
        <w:jc w:val="center"/>
        <w:rPr>
          <w:b/>
        </w:rPr>
      </w:pPr>
      <w:r w:rsidRPr="00594AB3">
        <w:rPr>
          <w:b/>
        </w:rPr>
        <w:t>Student ID:</w:t>
      </w:r>
      <w:r w:rsidR="004A7767">
        <w:rPr>
          <w:b/>
        </w:rPr>
        <w:t xml:space="preserve"> 2021937</w:t>
      </w:r>
    </w:p>
    <w:p w14:paraId="4D813D13" w14:textId="3FB9ECAD" w:rsidR="00594AB3" w:rsidRPr="00594AB3" w:rsidRDefault="00594AB3" w:rsidP="00594AB3">
      <w:pPr>
        <w:jc w:val="center"/>
        <w:rPr>
          <w:b/>
        </w:rPr>
      </w:pPr>
    </w:p>
    <w:p w14:paraId="37682DA3" w14:textId="77777777" w:rsidR="00594AB3" w:rsidRDefault="00594AB3"/>
    <w:p w14:paraId="7A9E67FB" w14:textId="77777777" w:rsidR="00594AB3" w:rsidRDefault="00594AB3"/>
    <w:sdt>
      <w:sdtPr>
        <w:rPr>
          <w:rFonts w:ascii="Calibri" w:eastAsia="Calibri" w:hAnsi="Calibri" w:cs="Times New Roman"/>
          <w:color w:val="auto"/>
          <w:sz w:val="22"/>
          <w:szCs w:val="22"/>
          <w:lang w:val="en-GB"/>
        </w:rPr>
        <w:id w:val="1173679303"/>
        <w:docPartObj>
          <w:docPartGallery w:val="Table of Contents"/>
          <w:docPartUnique/>
        </w:docPartObj>
      </w:sdtPr>
      <w:sdtEndPr>
        <w:rPr>
          <w:rFonts w:ascii="Arial" w:hAnsi="Arial"/>
          <w:b/>
          <w:bCs/>
          <w:noProof/>
          <w:sz w:val="24"/>
        </w:rPr>
      </w:sdtEndPr>
      <w:sdtContent>
        <w:p w14:paraId="13A91331" w14:textId="07845AC1" w:rsidR="00594AB3" w:rsidRDefault="00594AB3" w:rsidP="003E6A2E">
          <w:pPr>
            <w:pStyle w:val="TOCHeading"/>
            <w:jc w:val="center"/>
          </w:pPr>
          <w:r w:rsidRPr="003E6A2E">
            <w:rPr>
              <w:b/>
            </w:rPr>
            <w:t>Table of Contents</w:t>
          </w:r>
        </w:p>
        <w:p w14:paraId="7B9A5362" w14:textId="77777777" w:rsidR="003E6A2E" w:rsidRPr="003E6A2E" w:rsidRDefault="003E6A2E" w:rsidP="003E6A2E">
          <w:pPr>
            <w:rPr>
              <w:lang w:val="en-US"/>
            </w:rPr>
          </w:pPr>
        </w:p>
        <w:p w14:paraId="111FE265" w14:textId="77777777" w:rsidR="003E6A2E" w:rsidRPr="003E6A2E" w:rsidRDefault="003E6A2E" w:rsidP="003E6A2E">
          <w:pPr>
            <w:rPr>
              <w:rFonts w:asciiTheme="minorHAnsi" w:hAnsiTheme="minorHAnsi" w:cstheme="minorHAnsi"/>
              <w:szCs w:val="24"/>
              <w:lang w:val="en-US"/>
            </w:rPr>
          </w:pPr>
        </w:p>
        <w:p w14:paraId="2A055E54" w14:textId="599E46F1" w:rsidR="00A04F52" w:rsidRDefault="00594AB3">
          <w:pPr>
            <w:pStyle w:val="TOC1"/>
            <w:tabs>
              <w:tab w:val="right" w:leader="dot" w:pos="9016"/>
            </w:tabs>
            <w:rPr>
              <w:rFonts w:asciiTheme="minorHAnsi" w:eastAsiaTheme="minorEastAsia" w:hAnsiTheme="minorHAnsi" w:cstheme="minorBidi"/>
              <w:noProof/>
              <w:sz w:val="22"/>
              <w:lang w:eastAsia="en-GB"/>
            </w:rPr>
          </w:pPr>
          <w:r w:rsidRPr="003E6A2E">
            <w:rPr>
              <w:rFonts w:asciiTheme="minorHAnsi" w:hAnsiTheme="minorHAnsi" w:cstheme="minorHAnsi"/>
              <w:szCs w:val="24"/>
            </w:rPr>
            <w:fldChar w:fldCharType="begin"/>
          </w:r>
          <w:r w:rsidRPr="003E6A2E">
            <w:rPr>
              <w:rFonts w:asciiTheme="minorHAnsi" w:hAnsiTheme="minorHAnsi" w:cstheme="minorHAnsi"/>
              <w:szCs w:val="24"/>
            </w:rPr>
            <w:instrText xml:space="preserve"> TOC \o "1-3" \h \z \u </w:instrText>
          </w:r>
          <w:r w:rsidRPr="003E6A2E">
            <w:rPr>
              <w:rFonts w:asciiTheme="minorHAnsi" w:hAnsiTheme="minorHAnsi" w:cstheme="minorHAnsi"/>
              <w:szCs w:val="24"/>
            </w:rPr>
            <w:fldChar w:fldCharType="separate"/>
          </w:r>
          <w:hyperlink w:anchor="_Toc70504807" w:history="1">
            <w:r w:rsidR="00A04F52" w:rsidRPr="001223E3">
              <w:rPr>
                <w:rStyle w:val="Hyperlink"/>
                <w:noProof/>
              </w:rPr>
              <w:t>Executive Summary</w:t>
            </w:r>
            <w:r w:rsidR="00A04F52">
              <w:rPr>
                <w:noProof/>
                <w:webHidden/>
              </w:rPr>
              <w:tab/>
            </w:r>
            <w:r w:rsidR="00A04F52">
              <w:rPr>
                <w:noProof/>
                <w:webHidden/>
              </w:rPr>
              <w:fldChar w:fldCharType="begin"/>
            </w:r>
            <w:r w:rsidR="00A04F52">
              <w:rPr>
                <w:noProof/>
                <w:webHidden/>
              </w:rPr>
              <w:instrText xml:space="preserve"> PAGEREF _Toc70504807 \h </w:instrText>
            </w:r>
            <w:r w:rsidR="00A04F52">
              <w:rPr>
                <w:noProof/>
                <w:webHidden/>
              </w:rPr>
            </w:r>
            <w:r w:rsidR="00A04F52">
              <w:rPr>
                <w:noProof/>
                <w:webHidden/>
              </w:rPr>
              <w:fldChar w:fldCharType="separate"/>
            </w:r>
            <w:r w:rsidR="00A04F52">
              <w:rPr>
                <w:noProof/>
                <w:webHidden/>
              </w:rPr>
              <w:t>3</w:t>
            </w:r>
            <w:r w:rsidR="00A04F52">
              <w:rPr>
                <w:noProof/>
                <w:webHidden/>
              </w:rPr>
              <w:fldChar w:fldCharType="end"/>
            </w:r>
          </w:hyperlink>
        </w:p>
        <w:p w14:paraId="2B0093BC" w14:textId="1FA39B5D" w:rsidR="00A04F52" w:rsidRDefault="00DC33F6">
          <w:pPr>
            <w:pStyle w:val="TOC1"/>
            <w:tabs>
              <w:tab w:val="right" w:leader="dot" w:pos="9016"/>
            </w:tabs>
            <w:rPr>
              <w:rFonts w:asciiTheme="minorHAnsi" w:eastAsiaTheme="minorEastAsia" w:hAnsiTheme="minorHAnsi" w:cstheme="minorBidi"/>
              <w:noProof/>
              <w:sz w:val="22"/>
              <w:lang w:eastAsia="en-GB"/>
            </w:rPr>
          </w:pPr>
          <w:hyperlink w:anchor="_Toc70504808" w:history="1">
            <w:r w:rsidR="00A04F52" w:rsidRPr="001223E3">
              <w:rPr>
                <w:rStyle w:val="Hyperlink"/>
                <w:noProof/>
              </w:rPr>
              <w:t>Introduction</w:t>
            </w:r>
            <w:r w:rsidR="00A04F52">
              <w:rPr>
                <w:noProof/>
                <w:webHidden/>
              </w:rPr>
              <w:tab/>
            </w:r>
            <w:r w:rsidR="00A04F52">
              <w:rPr>
                <w:noProof/>
                <w:webHidden/>
              </w:rPr>
              <w:fldChar w:fldCharType="begin"/>
            </w:r>
            <w:r w:rsidR="00A04F52">
              <w:rPr>
                <w:noProof/>
                <w:webHidden/>
              </w:rPr>
              <w:instrText xml:space="preserve"> PAGEREF _Toc70504808 \h </w:instrText>
            </w:r>
            <w:r w:rsidR="00A04F52">
              <w:rPr>
                <w:noProof/>
                <w:webHidden/>
              </w:rPr>
            </w:r>
            <w:r w:rsidR="00A04F52">
              <w:rPr>
                <w:noProof/>
                <w:webHidden/>
              </w:rPr>
              <w:fldChar w:fldCharType="separate"/>
            </w:r>
            <w:r w:rsidR="00A04F52">
              <w:rPr>
                <w:noProof/>
                <w:webHidden/>
              </w:rPr>
              <w:t>4</w:t>
            </w:r>
            <w:r w:rsidR="00A04F52">
              <w:rPr>
                <w:noProof/>
                <w:webHidden/>
              </w:rPr>
              <w:fldChar w:fldCharType="end"/>
            </w:r>
          </w:hyperlink>
        </w:p>
        <w:p w14:paraId="503062C2" w14:textId="0AC1ED7A" w:rsidR="00A04F52" w:rsidRDefault="00DC33F6">
          <w:pPr>
            <w:pStyle w:val="TOC1"/>
            <w:tabs>
              <w:tab w:val="right" w:leader="dot" w:pos="9016"/>
            </w:tabs>
            <w:rPr>
              <w:rFonts w:asciiTheme="minorHAnsi" w:eastAsiaTheme="minorEastAsia" w:hAnsiTheme="minorHAnsi" w:cstheme="minorBidi"/>
              <w:noProof/>
              <w:sz w:val="22"/>
              <w:lang w:eastAsia="en-GB"/>
            </w:rPr>
          </w:pPr>
          <w:hyperlink w:anchor="_Toc70504809" w:history="1">
            <w:r w:rsidR="00A04F52" w:rsidRPr="001223E3">
              <w:rPr>
                <w:rStyle w:val="Hyperlink"/>
                <w:noProof/>
              </w:rPr>
              <w:t>PART 1: IMPACT OF COVID-19 on the business environment</w:t>
            </w:r>
            <w:r w:rsidR="00A04F52">
              <w:rPr>
                <w:noProof/>
                <w:webHidden/>
              </w:rPr>
              <w:tab/>
            </w:r>
            <w:r w:rsidR="00A04F52">
              <w:rPr>
                <w:noProof/>
                <w:webHidden/>
              </w:rPr>
              <w:fldChar w:fldCharType="begin"/>
            </w:r>
            <w:r w:rsidR="00A04F52">
              <w:rPr>
                <w:noProof/>
                <w:webHidden/>
              </w:rPr>
              <w:instrText xml:space="preserve"> PAGEREF _Toc70504809 \h </w:instrText>
            </w:r>
            <w:r w:rsidR="00A04F52">
              <w:rPr>
                <w:noProof/>
                <w:webHidden/>
              </w:rPr>
            </w:r>
            <w:r w:rsidR="00A04F52">
              <w:rPr>
                <w:noProof/>
                <w:webHidden/>
              </w:rPr>
              <w:fldChar w:fldCharType="separate"/>
            </w:r>
            <w:r w:rsidR="00A04F52">
              <w:rPr>
                <w:noProof/>
                <w:webHidden/>
              </w:rPr>
              <w:t>4</w:t>
            </w:r>
            <w:r w:rsidR="00A04F52">
              <w:rPr>
                <w:noProof/>
                <w:webHidden/>
              </w:rPr>
              <w:fldChar w:fldCharType="end"/>
            </w:r>
          </w:hyperlink>
        </w:p>
        <w:p w14:paraId="6B498B4C" w14:textId="014B1789" w:rsidR="00A04F52" w:rsidRDefault="00DC33F6">
          <w:pPr>
            <w:pStyle w:val="TOC2"/>
            <w:tabs>
              <w:tab w:val="right" w:leader="dot" w:pos="9016"/>
            </w:tabs>
            <w:rPr>
              <w:rFonts w:asciiTheme="minorHAnsi" w:eastAsiaTheme="minorEastAsia" w:hAnsiTheme="minorHAnsi" w:cstheme="minorBidi"/>
              <w:noProof/>
              <w:sz w:val="22"/>
              <w:lang w:eastAsia="en-GB"/>
            </w:rPr>
          </w:pPr>
          <w:hyperlink w:anchor="_Toc70504810" w:history="1">
            <w:r w:rsidR="00A04F52" w:rsidRPr="001223E3">
              <w:rPr>
                <w:rStyle w:val="Hyperlink"/>
                <w:noProof/>
              </w:rPr>
              <w:t>PESTLE analysis – ZARA – fashion industry</w:t>
            </w:r>
            <w:r w:rsidR="00A04F52">
              <w:rPr>
                <w:noProof/>
                <w:webHidden/>
              </w:rPr>
              <w:tab/>
            </w:r>
            <w:r w:rsidR="00A04F52">
              <w:rPr>
                <w:noProof/>
                <w:webHidden/>
              </w:rPr>
              <w:fldChar w:fldCharType="begin"/>
            </w:r>
            <w:r w:rsidR="00A04F52">
              <w:rPr>
                <w:noProof/>
                <w:webHidden/>
              </w:rPr>
              <w:instrText xml:space="preserve"> PAGEREF _Toc70504810 \h </w:instrText>
            </w:r>
            <w:r w:rsidR="00A04F52">
              <w:rPr>
                <w:noProof/>
                <w:webHidden/>
              </w:rPr>
            </w:r>
            <w:r w:rsidR="00A04F52">
              <w:rPr>
                <w:noProof/>
                <w:webHidden/>
              </w:rPr>
              <w:fldChar w:fldCharType="separate"/>
            </w:r>
            <w:r w:rsidR="00A04F52">
              <w:rPr>
                <w:noProof/>
                <w:webHidden/>
              </w:rPr>
              <w:t>6</w:t>
            </w:r>
            <w:r w:rsidR="00A04F52">
              <w:rPr>
                <w:noProof/>
                <w:webHidden/>
              </w:rPr>
              <w:fldChar w:fldCharType="end"/>
            </w:r>
          </w:hyperlink>
        </w:p>
        <w:p w14:paraId="7F71CA75" w14:textId="7419AD7D" w:rsidR="00A04F52" w:rsidRDefault="00DC33F6">
          <w:pPr>
            <w:pStyle w:val="TOC2"/>
            <w:tabs>
              <w:tab w:val="right" w:leader="dot" w:pos="9016"/>
            </w:tabs>
            <w:rPr>
              <w:rFonts w:asciiTheme="minorHAnsi" w:eastAsiaTheme="minorEastAsia" w:hAnsiTheme="minorHAnsi" w:cstheme="minorBidi"/>
              <w:noProof/>
              <w:sz w:val="22"/>
              <w:lang w:eastAsia="en-GB"/>
            </w:rPr>
          </w:pPr>
          <w:hyperlink w:anchor="_Toc70504811" w:history="1">
            <w:r w:rsidR="00A04F52" w:rsidRPr="001223E3">
              <w:rPr>
                <w:rStyle w:val="Hyperlink"/>
                <w:rFonts w:eastAsia="Times New Roman"/>
                <w:noProof/>
                <w:lang w:eastAsia="en-GB"/>
              </w:rPr>
              <w:t>SWOT analysis</w:t>
            </w:r>
            <w:r w:rsidR="00A04F52">
              <w:rPr>
                <w:noProof/>
                <w:webHidden/>
              </w:rPr>
              <w:tab/>
            </w:r>
            <w:r w:rsidR="00A04F52">
              <w:rPr>
                <w:noProof/>
                <w:webHidden/>
              </w:rPr>
              <w:fldChar w:fldCharType="begin"/>
            </w:r>
            <w:r w:rsidR="00A04F52">
              <w:rPr>
                <w:noProof/>
                <w:webHidden/>
              </w:rPr>
              <w:instrText xml:space="preserve"> PAGEREF _Toc70504811 \h </w:instrText>
            </w:r>
            <w:r w:rsidR="00A04F52">
              <w:rPr>
                <w:noProof/>
                <w:webHidden/>
              </w:rPr>
            </w:r>
            <w:r w:rsidR="00A04F52">
              <w:rPr>
                <w:noProof/>
                <w:webHidden/>
              </w:rPr>
              <w:fldChar w:fldCharType="separate"/>
            </w:r>
            <w:r w:rsidR="00A04F52">
              <w:rPr>
                <w:noProof/>
                <w:webHidden/>
              </w:rPr>
              <w:t>10</w:t>
            </w:r>
            <w:r w:rsidR="00A04F52">
              <w:rPr>
                <w:noProof/>
                <w:webHidden/>
              </w:rPr>
              <w:fldChar w:fldCharType="end"/>
            </w:r>
          </w:hyperlink>
        </w:p>
        <w:p w14:paraId="4B70E16A" w14:textId="39A39D57" w:rsidR="00A04F52" w:rsidRDefault="00DC33F6">
          <w:pPr>
            <w:pStyle w:val="TOC1"/>
            <w:tabs>
              <w:tab w:val="right" w:leader="dot" w:pos="9016"/>
            </w:tabs>
            <w:rPr>
              <w:rFonts w:asciiTheme="minorHAnsi" w:eastAsiaTheme="minorEastAsia" w:hAnsiTheme="minorHAnsi" w:cstheme="minorBidi"/>
              <w:noProof/>
              <w:sz w:val="22"/>
              <w:lang w:eastAsia="en-GB"/>
            </w:rPr>
          </w:pPr>
          <w:hyperlink w:anchor="_Toc70504812" w:history="1">
            <w:r w:rsidR="00A04F52" w:rsidRPr="001223E3">
              <w:rPr>
                <w:rStyle w:val="Hyperlink"/>
                <w:noProof/>
              </w:rPr>
              <w:t>PART 2: Opportunities and challenges for Zara in the fashion industry</w:t>
            </w:r>
            <w:r w:rsidR="00A04F52">
              <w:rPr>
                <w:noProof/>
                <w:webHidden/>
              </w:rPr>
              <w:tab/>
            </w:r>
            <w:r w:rsidR="00A04F52">
              <w:rPr>
                <w:noProof/>
                <w:webHidden/>
              </w:rPr>
              <w:fldChar w:fldCharType="begin"/>
            </w:r>
            <w:r w:rsidR="00A04F52">
              <w:rPr>
                <w:noProof/>
                <w:webHidden/>
              </w:rPr>
              <w:instrText xml:space="preserve"> PAGEREF _Toc70504812 \h </w:instrText>
            </w:r>
            <w:r w:rsidR="00A04F52">
              <w:rPr>
                <w:noProof/>
                <w:webHidden/>
              </w:rPr>
            </w:r>
            <w:r w:rsidR="00A04F52">
              <w:rPr>
                <w:noProof/>
                <w:webHidden/>
              </w:rPr>
              <w:fldChar w:fldCharType="separate"/>
            </w:r>
            <w:r w:rsidR="00A04F52">
              <w:rPr>
                <w:noProof/>
                <w:webHidden/>
              </w:rPr>
              <w:t>12</w:t>
            </w:r>
            <w:r w:rsidR="00A04F52">
              <w:rPr>
                <w:noProof/>
                <w:webHidden/>
              </w:rPr>
              <w:fldChar w:fldCharType="end"/>
            </w:r>
          </w:hyperlink>
        </w:p>
        <w:p w14:paraId="4484838A" w14:textId="69388C09" w:rsidR="00A04F52" w:rsidRDefault="00DC33F6">
          <w:pPr>
            <w:pStyle w:val="TOC1"/>
            <w:tabs>
              <w:tab w:val="right" w:leader="dot" w:pos="9016"/>
            </w:tabs>
            <w:rPr>
              <w:rFonts w:asciiTheme="minorHAnsi" w:eastAsiaTheme="minorEastAsia" w:hAnsiTheme="minorHAnsi" w:cstheme="minorBidi"/>
              <w:noProof/>
              <w:sz w:val="22"/>
              <w:lang w:eastAsia="en-GB"/>
            </w:rPr>
          </w:pPr>
          <w:hyperlink w:anchor="_Toc70504813" w:history="1">
            <w:r w:rsidR="00A04F52" w:rsidRPr="001223E3">
              <w:rPr>
                <w:rStyle w:val="Hyperlink"/>
                <w:b/>
                <w:noProof/>
              </w:rPr>
              <w:t>Conclusion</w:t>
            </w:r>
            <w:r w:rsidR="00A04F52">
              <w:rPr>
                <w:noProof/>
                <w:webHidden/>
              </w:rPr>
              <w:tab/>
            </w:r>
            <w:r w:rsidR="00A04F52">
              <w:rPr>
                <w:noProof/>
                <w:webHidden/>
              </w:rPr>
              <w:fldChar w:fldCharType="begin"/>
            </w:r>
            <w:r w:rsidR="00A04F52">
              <w:rPr>
                <w:noProof/>
                <w:webHidden/>
              </w:rPr>
              <w:instrText xml:space="preserve"> PAGEREF _Toc70504813 \h </w:instrText>
            </w:r>
            <w:r w:rsidR="00A04F52">
              <w:rPr>
                <w:noProof/>
                <w:webHidden/>
              </w:rPr>
            </w:r>
            <w:r w:rsidR="00A04F52">
              <w:rPr>
                <w:noProof/>
                <w:webHidden/>
              </w:rPr>
              <w:fldChar w:fldCharType="separate"/>
            </w:r>
            <w:r w:rsidR="00A04F52">
              <w:rPr>
                <w:noProof/>
                <w:webHidden/>
              </w:rPr>
              <w:t>14</w:t>
            </w:r>
            <w:r w:rsidR="00A04F52">
              <w:rPr>
                <w:noProof/>
                <w:webHidden/>
              </w:rPr>
              <w:fldChar w:fldCharType="end"/>
            </w:r>
          </w:hyperlink>
        </w:p>
        <w:p w14:paraId="2AB70B6B" w14:textId="0F56A402" w:rsidR="00A04F52" w:rsidRDefault="00DC33F6">
          <w:pPr>
            <w:pStyle w:val="TOC1"/>
            <w:tabs>
              <w:tab w:val="right" w:leader="dot" w:pos="9016"/>
            </w:tabs>
            <w:rPr>
              <w:rFonts w:asciiTheme="minorHAnsi" w:eastAsiaTheme="minorEastAsia" w:hAnsiTheme="minorHAnsi" w:cstheme="minorBidi"/>
              <w:noProof/>
              <w:sz w:val="22"/>
              <w:lang w:eastAsia="en-GB"/>
            </w:rPr>
          </w:pPr>
          <w:hyperlink w:anchor="_Toc70504814" w:history="1">
            <w:r w:rsidR="00A04F52" w:rsidRPr="001223E3">
              <w:rPr>
                <w:rStyle w:val="Hyperlink"/>
                <w:b/>
                <w:noProof/>
              </w:rPr>
              <w:t>References:</w:t>
            </w:r>
            <w:r w:rsidR="00A04F52">
              <w:rPr>
                <w:noProof/>
                <w:webHidden/>
              </w:rPr>
              <w:tab/>
            </w:r>
            <w:r w:rsidR="00A04F52">
              <w:rPr>
                <w:noProof/>
                <w:webHidden/>
              </w:rPr>
              <w:fldChar w:fldCharType="begin"/>
            </w:r>
            <w:r w:rsidR="00A04F52">
              <w:rPr>
                <w:noProof/>
                <w:webHidden/>
              </w:rPr>
              <w:instrText xml:space="preserve"> PAGEREF _Toc70504814 \h </w:instrText>
            </w:r>
            <w:r w:rsidR="00A04F52">
              <w:rPr>
                <w:noProof/>
                <w:webHidden/>
              </w:rPr>
            </w:r>
            <w:r w:rsidR="00A04F52">
              <w:rPr>
                <w:noProof/>
                <w:webHidden/>
              </w:rPr>
              <w:fldChar w:fldCharType="separate"/>
            </w:r>
            <w:r w:rsidR="00A04F52">
              <w:rPr>
                <w:noProof/>
                <w:webHidden/>
              </w:rPr>
              <w:t>15</w:t>
            </w:r>
            <w:r w:rsidR="00A04F52">
              <w:rPr>
                <w:noProof/>
                <w:webHidden/>
              </w:rPr>
              <w:fldChar w:fldCharType="end"/>
            </w:r>
          </w:hyperlink>
        </w:p>
        <w:p w14:paraId="58520A41" w14:textId="013359B6" w:rsidR="00594AB3" w:rsidRDefault="00594AB3">
          <w:r w:rsidRPr="003E6A2E">
            <w:rPr>
              <w:rFonts w:asciiTheme="minorHAnsi" w:hAnsiTheme="minorHAnsi" w:cstheme="minorHAnsi"/>
              <w:bCs/>
              <w:noProof/>
              <w:szCs w:val="24"/>
            </w:rPr>
            <w:fldChar w:fldCharType="end"/>
          </w:r>
        </w:p>
      </w:sdtContent>
    </w:sdt>
    <w:p w14:paraId="12BD7E20" w14:textId="77777777" w:rsidR="00594AB3" w:rsidRDefault="00594AB3"/>
    <w:p w14:paraId="2B4CC301" w14:textId="32BFDDF6" w:rsidR="00594AB3" w:rsidRDefault="00594AB3"/>
    <w:p w14:paraId="20C6E299" w14:textId="352855E3" w:rsidR="00594AB3" w:rsidRDefault="00594AB3"/>
    <w:p w14:paraId="5C8D6C99" w14:textId="388C182D" w:rsidR="00594AB3" w:rsidRDefault="00594AB3"/>
    <w:p w14:paraId="71885415" w14:textId="160E8C63" w:rsidR="00594AB3" w:rsidRDefault="00594AB3"/>
    <w:p w14:paraId="7228C05A" w14:textId="20682872" w:rsidR="00594AB3" w:rsidRDefault="00594AB3"/>
    <w:p w14:paraId="56E458AE" w14:textId="112AFF0E" w:rsidR="00594AB3" w:rsidRDefault="00594AB3" w:rsidP="003E6A2E">
      <w:pPr>
        <w:jc w:val="center"/>
      </w:pPr>
    </w:p>
    <w:p w14:paraId="141035F9" w14:textId="13AA48C4" w:rsidR="003D24BB" w:rsidRDefault="003D24BB" w:rsidP="003E6A2E">
      <w:pPr>
        <w:pStyle w:val="Title"/>
        <w:jc w:val="center"/>
      </w:pPr>
    </w:p>
    <w:p w14:paraId="06B633B7" w14:textId="16EAA2EA" w:rsidR="00380261" w:rsidRDefault="00380261" w:rsidP="00380261"/>
    <w:p w14:paraId="42789DA9" w14:textId="28452E25" w:rsidR="00380261" w:rsidRDefault="00380261" w:rsidP="00380261"/>
    <w:p w14:paraId="0107FB71" w14:textId="2A45C1CB" w:rsidR="00380261" w:rsidRDefault="00380261" w:rsidP="00380261"/>
    <w:p w14:paraId="435C87BA" w14:textId="77777777" w:rsidR="003D24BB" w:rsidRDefault="003D24BB" w:rsidP="002F58E8">
      <w:pPr>
        <w:pStyle w:val="Title"/>
      </w:pPr>
    </w:p>
    <w:p w14:paraId="0372CCCE" w14:textId="4974C6A6" w:rsidR="00380261" w:rsidRDefault="00380261" w:rsidP="003E6A2E">
      <w:pPr>
        <w:pStyle w:val="Title"/>
        <w:pBdr>
          <w:bottom w:val="single" w:sz="12" w:space="1" w:color="auto"/>
        </w:pBdr>
        <w:jc w:val="center"/>
      </w:pPr>
      <w:r>
        <w:lastRenderedPageBreak/>
        <w:t>Report</w:t>
      </w:r>
      <w:r w:rsidR="003E6A2E">
        <w:t xml:space="preserve"> </w:t>
      </w:r>
      <w:r w:rsidR="003D24BB">
        <w:t xml:space="preserve">– </w:t>
      </w:r>
      <w:r>
        <w:t xml:space="preserve">Investigating </w:t>
      </w:r>
      <w:r w:rsidR="007510A5">
        <w:t xml:space="preserve">current developments’ </w:t>
      </w:r>
      <w:r>
        <w:t xml:space="preserve">(e.g.: Brexit and Covid-19) </w:t>
      </w:r>
      <w:r w:rsidR="007510A5">
        <w:t xml:space="preserve">impact on Zara’s macro and micro environment </w:t>
      </w:r>
    </w:p>
    <w:p w14:paraId="775B4BD7" w14:textId="77777777" w:rsidR="002F58E8" w:rsidRPr="002F58E8" w:rsidRDefault="002F58E8" w:rsidP="002F58E8"/>
    <w:p w14:paraId="39876885" w14:textId="195FFB5E" w:rsidR="00594AB3" w:rsidRDefault="00380261" w:rsidP="003E6A2E">
      <w:pPr>
        <w:pStyle w:val="Title"/>
        <w:jc w:val="center"/>
      </w:pPr>
      <w:r>
        <w:t xml:space="preserve">   </w:t>
      </w:r>
      <w:r w:rsidR="003D24BB">
        <w:t xml:space="preserve"> </w:t>
      </w:r>
    </w:p>
    <w:p w14:paraId="10FAA950" w14:textId="77777777" w:rsidR="002F58E8" w:rsidRPr="00BB3A19" w:rsidRDefault="002F58E8" w:rsidP="002F58E8">
      <w:pPr>
        <w:pStyle w:val="Heading1"/>
        <w:jc w:val="center"/>
        <w:rPr>
          <w:rStyle w:val="Emphasis"/>
          <w:i w:val="0"/>
          <w:iCs w:val="0"/>
        </w:rPr>
      </w:pPr>
      <w:bookmarkStart w:id="0" w:name="_Toc70504807"/>
      <w:r w:rsidRPr="00BB3A19">
        <w:rPr>
          <w:rStyle w:val="Emphasis"/>
          <w:i w:val="0"/>
          <w:iCs w:val="0"/>
        </w:rPr>
        <w:t>Executive Summary</w:t>
      </w:r>
      <w:bookmarkEnd w:id="0"/>
    </w:p>
    <w:p w14:paraId="7B3E2306" w14:textId="77777777" w:rsidR="002F58E8" w:rsidRDefault="002F58E8" w:rsidP="002F58E8">
      <w:pPr>
        <w:jc w:val="center"/>
      </w:pPr>
    </w:p>
    <w:p w14:paraId="19D28987" w14:textId="77777777" w:rsidR="002F58E8" w:rsidRDefault="002F58E8" w:rsidP="002F58E8">
      <w:pPr>
        <w:jc w:val="center"/>
      </w:pPr>
      <w:r>
        <w:t xml:space="preserve">The follow report is written with the aim of critically analysing the impact of the current developments on the business environment with special focus on the fashion industry. The report is written by using Zara – a fashion retailer as an example. </w:t>
      </w:r>
    </w:p>
    <w:p w14:paraId="0D1D9338" w14:textId="42A5765A" w:rsidR="00594AB3" w:rsidRDefault="00594AB3"/>
    <w:p w14:paraId="60BA3E93" w14:textId="11ED7674" w:rsidR="00594AB3" w:rsidRDefault="00380261">
      <w:r>
        <w:rPr>
          <w:noProof/>
        </w:rPr>
        <w:drawing>
          <wp:inline distT="0" distB="0" distL="0" distR="0" wp14:anchorId="10CD9F89" wp14:editId="2720EEB3">
            <wp:extent cx="5730875" cy="2636520"/>
            <wp:effectExtent l="0" t="0" r="3175" b="0"/>
            <wp:docPr id="14" name="Picture 14" descr="Zara st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ara stor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2" cy="2636813"/>
                    </a:xfrm>
                    <a:prstGeom prst="rect">
                      <a:avLst/>
                    </a:prstGeom>
                    <a:noFill/>
                    <a:ln>
                      <a:noFill/>
                    </a:ln>
                  </pic:spPr>
                </pic:pic>
              </a:graphicData>
            </a:graphic>
          </wp:inline>
        </w:drawing>
      </w:r>
    </w:p>
    <w:p w14:paraId="6407FE2A" w14:textId="123B16D3" w:rsidR="00594AB3" w:rsidRDefault="00594AB3" w:rsidP="002F58E8"/>
    <w:p w14:paraId="04E3450F" w14:textId="2244F46D" w:rsidR="003D24BB" w:rsidRDefault="00380261" w:rsidP="003D24BB">
      <w:pPr>
        <w:pStyle w:val="Title"/>
        <w:jc w:val="center"/>
      </w:pPr>
      <w:r>
        <w:t>Zara</w:t>
      </w:r>
      <w:r w:rsidR="003D24BB">
        <w:t xml:space="preserve"> – Case Study</w:t>
      </w:r>
    </w:p>
    <w:p w14:paraId="08BC5854" w14:textId="77777777" w:rsidR="000B0DAB" w:rsidRDefault="000B0DAB" w:rsidP="00D96939"/>
    <w:p w14:paraId="0B908802" w14:textId="7881187F" w:rsidR="00F80A14" w:rsidRDefault="00297B0A" w:rsidP="00425A8C">
      <w:pPr>
        <w:pStyle w:val="Heading1"/>
        <w:jc w:val="center"/>
        <w:rPr>
          <w:rStyle w:val="Emphasis"/>
          <w:i w:val="0"/>
          <w:iCs w:val="0"/>
        </w:rPr>
      </w:pPr>
      <w:bookmarkStart w:id="1" w:name="_Toc70504808"/>
      <w:r w:rsidRPr="00425A8C">
        <w:rPr>
          <w:rStyle w:val="Emphasis"/>
          <w:i w:val="0"/>
          <w:iCs w:val="0"/>
        </w:rPr>
        <w:lastRenderedPageBreak/>
        <w:t>Introduction</w:t>
      </w:r>
      <w:bookmarkEnd w:id="1"/>
    </w:p>
    <w:p w14:paraId="0B95C357" w14:textId="77777777" w:rsidR="005A1F49" w:rsidRPr="005A1F49" w:rsidRDefault="005A1F49" w:rsidP="005A1F49"/>
    <w:p w14:paraId="1ABA2D59" w14:textId="6811A0E1" w:rsidR="00594AB3" w:rsidRDefault="00BC0CF5" w:rsidP="00594AB3">
      <w:r>
        <w:t>According to Morrison (2017) business can be defined as set of activities that are conducted</w:t>
      </w:r>
      <w:r w:rsidR="007172BF">
        <w:t xml:space="preserve"> by individuals or organisations</w:t>
      </w:r>
      <w:r>
        <w:t xml:space="preserve"> with the </w:t>
      </w:r>
      <w:r w:rsidR="008F73CA">
        <w:t>primary</w:t>
      </w:r>
      <w:r>
        <w:t xml:space="preserve"> </w:t>
      </w:r>
      <w:r w:rsidR="007172BF">
        <w:t xml:space="preserve">aim of profit making. </w:t>
      </w:r>
      <w:r w:rsidR="008F73CA">
        <w:t xml:space="preserve">Thus, a business organisation </w:t>
      </w:r>
      <w:r w:rsidR="00E24AB7">
        <w:t xml:space="preserve">conducts activities to produce </w:t>
      </w:r>
      <w:r w:rsidR="008F73CA">
        <w:t>products or services to its target consumers in return of revenue and profit. Once a business is established, shareholders’ main objectives often included growth. To sustain profitability and growth is highly depending on certain factors. For example, on the organisation’s recourses, the situation and conditions of the environment. These factors, situations and conditions that are affect</w:t>
      </w:r>
      <w:r w:rsidR="00E24AB7">
        <w:t>ing</w:t>
      </w:r>
      <w:r w:rsidR="008F73CA">
        <w:t xml:space="preserve"> on an organisation in both direct and indirect ways can be defined as environment and its factors. </w:t>
      </w:r>
    </w:p>
    <w:p w14:paraId="01D46250" w14:textId="35BA35FD" w:rsidR="007172BF" w:rsidRDefault="00E24AB7" w:rsidP="00594AB3">
      <w:r>
        <w:t xml:space="preserve">Business environment can be defined as a mixture of factors that are external and uncontrollable, complex and dynamic within the business organisations are to be operated. Set of </w:t>
      </w:r>
      <w:r w:rsidRPr="0067018D">
        <w:t>uncontrollable conditions: Political,</w:t>
      </w:r>
      <w:r w:rsidR="0067018D">
        <w:t xml:space="preserve"> </w:t>
      </w:r>
      <w:r w:rsidR="0067018D" w:rsidRPr="0067018D">
        <w:t>Economic</w:t>
      </w:r>
      <w:r w:rsidRPr="0067018D">
        <w:t>, Social, Technological, Environmental and Legal that are affecting</w:t>
      </w:r>
      <w:r>
        <w:t xml:space="preserve"> on the operational activities and functioning of an organisation. (</w:t>
      </w:r>
      <w:r w:rsidRPr="0067018D">
        <w:t>Guy, 2010)</w:t>
      </w:r>
    </w:p>
    <w:p w14:paraId="7D00B066" w14:textId="7B7D8A1A" w:rsidR="00DC6C90" w:rsidRDefault="00905E52" w:rsidP="00594AB3">
      <w:r>
        <w:t xml:space="preserve">Morrison (2017) highlighted the importance of the potential impact of both external and internal factors on the performance of organisations. To sustain profitability, increase market share and tackle the challenges </w:t>
      </w:r>
      <w:r w:rsidR="00DC6C90">
        <w:t>caused by</w:t>
      </w:r>
      <w:r>
        <w:t xml:space="preserve"> </w:t>
      </w:r>
      <w:r w:rsidR="00DC6C90">
        <w:t>Covid-19 and Brexit</w:t>
      </w:r>
      <w:r>
        <w:t xml:space="preserve">, constant analysis of the factors and business environment in order to adjust the implemented business strategies are crucial. </w:t>
      </w:r>
    </w:p>
    <w:p w14:paraId="7F0006DB" w14:textId="7E54C81A" w:rsidR="00BB2A5D" w:rsidRDefault="00DC6C90" w:rsidP="00594AB3">
      <w:r>
        <w:t>T</w:t>
      </w:r>
      <w:r w:rsidR="00905E52">
        <w:t>his study will be analysing the impact of the recent developments in the environment on Zara, a player of the fashion industry, with reference to Covid-19</w:t>
      </w:r>
      <w:r w:rsidR="00BB3A19">
        <w:t xml:space="preserve"> by utilizing</w:t>
      </w:r>
      <w:r>
        <w:t xml:space="preserve"> SWOT and PESTLE</w:t>
      </w:r>
      <w:r w:rsidR="00BB3A19">
        <w:t xml:space="preserve"> environment analysis tools</w:t>
      </w:r>
      <w:r>
        <w:t>.</w:t>
      </w:r>
    </w:p>
    <w:p w14:paraId="158D96CB" w14:textId="73DE9B45" w:rsidR="00DC6C90" w:rsidRDefault="00DC6C90" w:rsidP="00594AB3">
      <w:pPr>
        <w:rPr>
          <w:rFonts w:ascii="Times New Roman" w:eastAsia="Times New Roman" w:hAnsi="Times New Roman"/>
          <w:szCs w:val="24"/>
          <w:lang w:eastAsia="en-GB"/>
        </w:rPr>
      </w:pPr>
    </w:p>
    <w:p w14:paraId="3DF7A8BE" w14:textId="399EB9A4" w:rsidR="00DC6C90" w:rsidRDefault="00DC6C90" w:rsidP="00594AB3">
      <w:pPr>
        <w:rPr>
          <w:rFonts w:ascii="Times New Roman" w:eastAsia="Times New Roman" w:hAnsi="Times New Roman"/>
          <w:szCs w:val="24"/>
          <w:lang w:eastAsia="en-GB"/>
        </w:rPr>
      </w:pPr>
    </w:p>
    <w:p w14:paraId="19449349" w14:textId="10556491" w:rsidR="00DC6C90" w:rsidRDefault="00DC6C90" w:rsidP="00594AB3">
      <w:pPr>
        <w:rPr>
          <w:rFonts w:ascii="Times New Roman" w:eastAsia="Times New Roman" w:hAnsi="Times New Roman"/>
          <w:szCs w:val="24"/>
          <w:lang w:eastAsia="en-GB"/>
        </w:rPr>
      </w:pPr>
    </w:p>
    <w:p w14:paraId="36FFBE55" w14:textId="77777777" w:rsidR="004A7767" w:rsidRPr="00543512" w:rsidRDefault="004A7767" w:rsidP="00594AB3">
      <w:pPr>
        <w:rPr>
          <w:rFonts w:ascii="Times New Roman" w:eastAsia="Times New Roman" w:hAnsi="Times New Roman"/>
          <w:szCs w:val="24"/>
          <w:lang w:eastAsia="en-GB"/>
        </w:rPr>
      </w:pPr>
    </w:p>
    <w:p w14:paraId="137BB36C" w14:textId="2CADA204" w:rsidR="002E7ABF" w:rsidRDefault="00BB3A19" w:rsidP="00BB3A19">
      <w:pPr>
        <w:pStyle w:val="Heading1"/>
        <w:jc w:val="center"/>
      </w:pPr>
      <w:bookmarkStart w:id="2" w:name="_Toc70504809"/>
      <w:r>
        <w:lastRenderedPageBreak/>
        <w:t xml:space="preserve">PART 1: IMPACT OF </w:t>
      </w:r>
      <w:r w:rsidR="00DC6C90">
        <w:t>COVID-19 on the business environment</w:t>
      </w:r>
      <w:bookmarkEnd w:id="2"/>
    </w:p>
    <w:p w14:paraId="7B69559F" w14:textId="77777777" w:rsidR="00543512" w:rsidRDefault="00543512" w:rsidP="00BB3A19"/>
    <w:p w14:paraId="1720FAA0" w14:textId="1C85E4E3" w:rsidR="00382BA3" w:rsidRDefault="00545E78" w:rsidP="00BB3A19">
      <w:r>
        <w:t xml:space="preserve">The </w:t>
      </w:r>
      <w:r w:rsidR="00DC6C90">
        <w:t xml:space="preserve">global health </w:t>
      </w:r>
      <w:r>
        <w:t>pandemic</w:t>
      </w:r>
      <w:r w:rsidR="00DC6C90">
        <w:t xml:space="preserve">, Covid-19 </w:t>
      </w:r>
      <w:r>
        <w:t xml:space="preserve">has been threatening the whole economy, livelihoods and lives of people globally. </w:t>
      </w:r>
      <w:r w:rsidR="00DC6C90">
        <w:t>Due to Covid-19, the hospital systems became strained and economic crisis created (worldbank.org, 2021</w:t>
      </w:r>
      <w:r w:rsidR="000B03FE">
        <w:t>)</w:t>
      </w:r>
      <w:r w:rsidR="00542A11">
        <w:t xml:space="preserve">. In response to the coronavirus outbreak, as a precautionary measure, the governments </w:t>
      </w:r>
      <w:r w:rsidR="000B03FE">
        <w:t>announced national lockdowns,</w:t>
      </w:r>
      <w:r w:rsidR="00542A11">
        <w:t xml:space="preserve"> which significantly impacted on the social, legal and technological environments, too. </w:t>
      </w:r>
      <w:r w:rsidR="000B03FE">
        <w:t xml:space="preserve">(bbc.co.uk, 2021) </w:t>
      </w:r>
      <w:r w:rsidR="00DF374D">
        <w:t>Businesses aim to survive and sustain satisfactory performance, which is why they change and adapt their strategies in accordance with the new business environment that is reshaped by the forces. (McKinsey.com, 2021)</w:t>
      </w:r>
      <w:r w:rsidR="00542A11">
        <w:t xml:space="preserve"> </w:t>
      </w:r>
    </w:p>
    <w:p w14:paraId="27A23239" w14:textId="76497ED8" w:rsidR="005959A5" w:rsidRDefault="00DF374D" w:rsidP="00BB3A19">
      <w:r>
        <w:t xml:space="preserve">According to Bush (2019) Zara is a world-wide known fast fashion brand, having over 10,000 stores around the world which origins from Spain. While Zara is one of the </w:t>
      </w:r>
      <w:proofErr w:type="gramStart"/>
      <w:r>
        <w:t>leader</w:t>
      </w:r>
      <w:proofErr w:type="gramEnd"/>
      <w:r>
        <w:t xml:space="preserve"> of fashion brands, the pandemic’s negative impacts makes us question whether the decades-old brand will survive or not. In response to the pandemic and its impacts on the business environment, firms were forced to pause their activities or shift them to online by utilizing the recent technological innovations. Business models, ways of working and operating, consumers behaviours and preferences have been shifting. In addition to that, the UK’s economy in the first quarter of 2020 showed one of the biggest economic </w:t>
      </w:r>
      <w:r w:rsidR="00311A27">
        <w:t>falls</w:t>
      </w:r>
      <w:r>
        <w:t xml:space="preserve"> for decades </w:t>
      </w:r>
      <w:r w:rsidR="00543512">
        <w:t xml:space="preserve">as a result of precautionary measures </w:t>
      </w:r>
      <w:r w:rsidR="00311A27">
        <w:t xml:space="preserve">of </w:t>
      </w:r>
      <w:r w:rsidR="00543512">
        <w:t>restrictions of movements</w:t>
      </w:r>
      <w:r w:rsidR="00311A27">
        <w:t xml:space="preserve">, </w:t>
      </w:r>
      <w:r w:rsidR="00543512">
        <w:t>as lockdown. (bbc.co.uk, 2021)</w:t>
      </w:r>
    </w:p>
    <w:p w14:paraId="6C3FBB14" w14:textId="4A85878F" w:rsidR="00543512" w:rsidRPr="00543512" w:rsidRDefault="00543512" w:rsidP="00BB3A19">
      <w:pPr>
        <w:rPr>
          <w:b/>
        </w:rPr>
      </w:pPr>
      <w:r w:rsidRPr="00543512">
        <w:rPr>
          <w:b/>
        </w:rPr>
        <w:t>Fig.1</w:t>
      </w:r>
    </w:p>
    <w:p w14:paraId="1658630F" w14:textId="022E46EE" w:rsidR="00E950DA" w:rsidRDefault="00E950DA" w:rsidP="00E950DA">
      <w:pPr>
        <w:jc w:val="center"/>
        <w:rPr>
          <w:rFonts w:asciiTheme="minorHAnsi" w:hAnsiTheme="minorHAnsi" w:cstheme="minorBidi"/>
          <w:sz w:val="22"/>
        </w:rPr>
      </w:pPr>
      <w:r>
        <w:rPr>
          <w:noProof/>
          <w:lang w:eastAsia="en-GB"/>
        </w:rPr>
        <w:drawing>
          <wp:inline distT="0" distB="0" distL="0" distR="0" wp14:anchorId="12247CED" wp14:editId="76EE72D9">
            <wp:extent cx="4724400" cy="2095500"/>
            <wp:effectExtent l="0" t="0" r="0" b="0"/>
            <wp:docPr id="15" name="Picture 15" descr="Coronavirus: UK economy hit by worst contraction in 41 years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ronavirus: UK economy hit by worst contraction in 41 years - BBC New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724400" cy="2095500"/>
                    </a:xfrm>
                    <a:prstGeom prst="rect">
                      <a:avLst/>
                    </a:prstGeom>
                    <a:noFill/>
                    <a:ln>
                      <a:noFill/>
                    </a:ln>
                  </pic:spPr>
                </pic:pic>
              </a:graphicData>
            </a:graphic>
          </wp:inline>
        </w:drawing>
      </w:r>
    </w:p>
    <w:p w14:paraId="4463D90D" w14:textId="63F12929" w:rsidR="00543512" w:rsidRDefault="00543512" w:rsidP="00E950DA">
      <w:pPr>
        <w:jc w:val="center"/>
        <w:rPr>
          <w:rFonts w:asciiTheme="minorHAnsi" w:hAnsiTheme="minorHAnsi" w:cstheme="minorBidi"/>
          <w:sz w:val="22"/>
        </w:rPr>
      </w:pPr>
      <w:r>
        <w:rPr>
          <w:rFonts w:asciiTheme="minorHAnsi" w:hAnsiTheme="minorHAnsi" w:cstheme="minorBidi"/>
          <w:sz w:val="22"/>
        </w:rPr>
        <w:t>Source: bbc.co.uk (2021)</w:t>
      </w:r>
    </w:p>
    <w:p w14:paraId="3855FDAB" w14:textId="77777777" w:rsidR="005959A5" w:rsidRDefault="005959A5" w:rsidP="00E950DA"/>
    <w:p w14:paraId="79BF5BF2" w14:textId="64D16DDF" w:rsidR="00E950DA" w:rsidRDefault="00311A27" w:rsidP="00E950DA">
      <w:r>
        <w:t xml:space="preserve">Zara </w:t>
      </w:r>
      <w:r w:rsidR="00543512">
        <w:t>had to close its high street stores</w:t>
      </w:r>
      <w:r>
        <w:t xml:space="preserve"> in the UK in order to comply with the UK Government’s regulation. </w:t>
      </w:r>
      <w:r w:rsidR="00543512">
        <w:t xml:space="preserve"> </w:t>
      </w:r>
      <w:r>
        <w:t>F</w:t>
      </w:r>
      <w:r w:rsidR="00543512">
        <w:t>ashion retailers are not considered as essential shops.</w:t>
      </w:r>
      <w:r>
        <w:t xml:space="preserve"> Only essential shops were allowed to carry out their operational activities without disruption. (gov.uk, 2021)</w:t>
      </w:r>
      <w:r w:rsidR="00543512">
        <w:t xml:space="preserve"> </w:t>
      </w:r>
      <w:r>
        <w:t>Similarly to</w:t>
      </w:r>
      <w:r w:rsidR="00543512">
        <w:t xml:space="preserve"> Zara,</w:t>
      </w:r>
      <w:r>
        <w:t xml:space="preserve"> </w:t>
      </w:r>
      <w:r w:rsidR="00543512">
        <w:t>majority of the fashion retailers suffered from declining sales and considerable loss which resulted in</w:t>
      </w:r>
      <w:r>
        <w:t xml:space="preserve"> firms closing stores and</w:t>
      </w:r>
      <w:r w:rsidR="00543512">
        <w:t xml:space="preserve"> </w:t>
      </w:r>
      <w:r>
        <w:t>numerous job loss</w:t>
      </w:r>
      <w:r w:rsidR="00543512">
        <w:t>.</w:t>
      </w:r>
      <w:r>
        <w:t xml:space="preserve"> (statista.co.uk, 2021)</w:t>
      </w:r>
      <w:r w:rsidR="00543512">
        <w:t xml:space="preserve"> The fashion industry</w:t>
      </w:r>
      <w:r>
        <w:t xml:space="preserve">, </w:t>
      </w:r>
      <w:r w:rsidR="00543512">
        <w:t xml:space="preserve">hospitality and </w:t>
      </w:r>
      <w:proofErr w:type="spellStart"/>
      <w:r w:rsidR="00543512">
        <w:t>travel&amp;tourism</w:t>
      </w:r>
      <w:proofErr w:type="spellEnd"/>
      <w:r w:rsidR="00543512">
        <w:t xml:space="preserve"> industry’s survival is still questionable. Reaching the break-even-point, reducing the expenses and operational costs by closing physical stores and reducing the number of the employees became a tendency as part of a survival strategy for fashion brands with global networks. </w:t>
      </w:r>
      <w:r w:rsidR="00F12F47">
        <w:t>(bbc.co.uk, 2021)</w:t>
      </w:r>
    </w:p>
    <w:p w14:paraId="68661EFC" w14:textId="130D0862" w:rsidR="00B61260" w:rsidRDefault="00311A27" w:rsidP="00E950DA">
      <w:r>
        <w:t>Numerous</w:t>
      </w:r>
      <w:r w:rsidR="00B61260">
        <w:t xml:space="preserve"> industr</w:t>
      </w:r>
      <w:r>
        <w:t>ies</w:t>
      </w:r>
      <w:r w:rsidR="00B61260">
        <w:t xml:space="preserve"> ha</w:t>
      </w:r>
      <w:r>
        <w:t>ve</w:t>
      </w:r>
      <w:r w:rsidR="00B61260">
        <w:t xml:space="preserve"> been colossally </w:t>
      </w:r>
      <w:proofErr w:type="gramStart"/>
      <w:r w:rsidR="00B61260">
        <w:t>effected</w:t>
      </w:r>
      <w:proofErr w:type="gramEnd"/>
      <w:r w:rsidR="00B61260">
        <w:t xml:space="preserve"> by </w:t>
      </w:r>
      <w:r>
        <w:t>the changes caused by Covid-19 in the macro environments’ elements</w:t>
      </w:r>
      <w:r w:rsidR="00B61260">
        <w:t xml:space="preserve">. </w:t>
      </w:r>
      <w:r>
        <w:t>(statista.co.uk, 2021) F</w:t>
      </w:r>
      <w:r w:rsidR="00B61260">
        <w:t>ashion industr</w:t>
      </w:r>
      <w:r>
        <w:t>y</w:t>
      </w:r>
      <w:r w:rsidR="00B61260">
        <w:t xml:space="preserve"> has been still suffering by the global health crisis’s effects, which is one of the most significant fiscal </w:t>
      </w:r>
      <w:proofErr w:type="gramStart"/>
      <w:r w:rsidR="00B61260">
        <w:t>heavyweight</w:t>
      </w:r>
      <w:proofErr w:type="gramEnd"/>
      <w:r w:rsidR="00B61260">
        <w:t xml:space="preserve"> of the world. Hence, the deterioration of the fashion industry will seriously impact the economy globally. Fashion retailers must change their re-stocking tactics, opening hours and comply with new regulations, resulting millions of unemployment status due to non-essential business shuttering recently in several countries. (Elle, 2021)</w:t>
      </w:r>
    </w:p>
    <w:p w14:paraId="6D35FD78" w14:textId="76075304" w:rsidR="00E950DA" w:rsidRDefault="00A762F1" w:rsidP="00BB3A19">
      <w:r>
        <w:t xml:space="preserve">The key factors’ influence can be analysed by utilizing PESTLE framework. The PESTLE analysis gives managers an insight into the impacts of the external factors on their organisation. (CIPD, 2021) Even though, both external and internal factors impact on a firm is crucial in order to effective strategic planning. Therefore, in this report SWOT analysis will </w:t>
      </w:r>
      <w:r w:rsidR="00204189">
        <w:t xml:space="preserve">be also conducted. </w:t>
      </w:r>
    </w:p>
    <w:p w14:paraId="7D7B32AD" w14:textId="1208C23B" w:rsidR="002F58E8" w:rsidRDefault="002F58E8" w:rsidP="00BB3A19"/>
    <w:p w14:paraId="75101BFC" w14:textId="060E887D" w:rsidR="00311A27" w:rsidRDefault="00311A27" w:rsidP="00BB3A19"/>
    <w:p w14:paraId="7696D349" w14:textId="21D07C0B" w:rsidR="00311A27" w:rsidRDefault="00311A27" w:rsidP="00BB3A19"/>
    <w:p w14:paraId="56338517" w14:textId="6AFBF487" w:rsidR="00311A27" w:rsidRDefault="00311A27" w:rsidP="00BB3A19"/>
    <w:p w14:paraId="5EE0DB33" w14:textId="77777777" w:rsidR="00311A27" w:rsidRDefault="00311A27" w:rsidP="00BB3A19"/>
    <w:p w14:paraId="371DB8BA" w14:textId="390E5B48" w:rsidR="00382BA3" w:rsidRDefault="00204189" w:rsidP="00BC34C8">
      <w:pPr>
        <w:pStyle w:val="Heading2"/>
        <w:jc w:val="center"/>
      </w:pPr>
      <w:bookmarkStart w:id="3" w:name="_Toc70504810"/>
      <w:r>
        <w:lastRenderedPageBreak/>
        <w:t>PESTLE analysis – ZARA – fashion industry</w:t>
      </w:r>
      <w:bookmarkEnd w:id="3"/>
    </w:p>
    <w:p w14:paraId="76D0B28B" w14:textId="77777777" w:rsidR="005959A5" w:rsidRPr="005959A5" w:rsidRDefault="005959A5" w:rsidP="005959A5"/>
    <w:p w14:paraId="1F87759B" w14:textId="3F5E7316" w:rsidR="00204189" w:rsidRDefault="00204189" w:rsidP="00204189">
      <w:pPr>
        <w:rPr>
          <w:rFonts w:eastAsia="Times New Roman" w:cs="Arial"/>
          <w:b/>
          <w:szCs w:val="24"/>
          <w:lang w:eastAsia="en-GB"/>
        </w:rPr>
      </w:pPr>
      <w:r w:rsidRPr="002F58E8">
        <w:rPr>
          <w:rFonts w:eastAsia="Times New Roman" w:cs="Arial"/>
          <w:b/>
          <w:szCs w:val="24"/>
          <w:lang w:eastAsia="en-GB"/>
        </w:rPr>
        <w:t>Political</w:t>
      </w:r>
    </w:p>
    <w:p w14:paraId="2571DEBF" w14:textId="77777777" w:rsidR="005959A5" w:rsidRDefault="005959A5" w:rsidP="00204189">
      <w:pPr>
        <w:rPr>
          <w:rFonts w:eastAsia="Times New Roman" w:cs="Arial"/>
          <w:b/>
          <w:szCs w:val="24"/>
          <w:lang w:eastAsia="en-GB"/>
        </w:rPr>
      </w:pPr>
    </w:p>
    <w:p w14:paraId="0E105CEF" w14:textId="4644A4A2" w:rsidR="000E41A3" w:rsidRDefault="00311A27" w:rsidP="00204189">
      <w:pPr>
        <w:rPr>
          <w:rFonts w:eastAsia="Times New Roman" w:cs="Arial"/>
          <w:szCs w:val="24"/>
          <w:lang w:eastAsia="en-GB"/>
        </w:rPr>
      </w:pPr>
      <w:r>
        <w:rPr>
          <w:rFonts w:eastAsia="Times New Roman" w:cs="Arial"/>
          <w:szCs w:val="24"/>
          <w:lang w:eastAsia="en-GB"/>
        </w:rPr>
        <w:t>According to Mor</w:t>
      </w:r>
      <w:r w:rsidR="00F16F92">
        <w:rPr>
          <w:rFonts w:eastAsia="Times New Roman" w:cs="Arial"/>
          <w:szCs w:val="24"/>
          <w:lang w:eastAsia="en-GB"/>
        </w:rPr>
        <w:t>r</w:t>
      </w:r>
      <w:r>
        <w:rPr>
          <w:rFonts w:eastAsia="Times New Roman" w:cs="Arial"/>
          <w:szCs w:val="24"/>
          <w:lang w:eastAsia="en-GB"/>
        </w:rPr>
        <w:t xml:space="preserve">ison (2017) </w:t>
      </w:r>
      <w:r w:rsidR="00F16F92">
        <w:rPr>
          <w:rFonts w:eastAsia="Times New Roman" w:cs="Arial"/>
          <w:szCs w:val="24"/>
          <w:lang w:eastAsia="en-GB"/>
        </w:rPr>
        <w:t>t</w:t>
      </w:r>
      <w:r w:rsidR="002D64AD" w:rsidRPr="002D64AD">
        <w:rPr>
          <w:rFonts w:eastAsia="Times New Roman" w:cs="Arial"/>
          <w:szCs w:val="24"/>
          <w:lang w:eastAsia="en-GB"/>
        </w:rPr>
        <w:t>he political</w:t>
      </w:r>
      <w:r w:rsidR="00F16F92">
        <w:rPr>
          <w:rFonts w:eastAsia="Times New Roman" w:cs="Arial"/>
          <w:szCs w:val="24"/>
          <w:lang w:eastAsia="en-GB"/>
        </w:rPr>
        <w:t xml:space="preserve"> </w:t>
      </w:r>
      <w:r w:rsidR="002D64AD" w:rsidRPr="002D64AD">
        <w:rPr>
          <w:rFonts w:eastAsia="Times New Roman" w:cs="Arial"/>
          <w:szCs w:val="24"/>
          <w:lang w:eastAsia="en-GB"/>
        </w:rPr>
        <w:t>factors are powerful and</w:t>
      </w:r>
      <w:r w:rsidR="00F16F92">
        <w:rPr>
          <w:rFonts w:eastAsia="Times New Roman" w:cs="Arial"/>
          <w:szCs w:val="24"/>
          <w:lang w:eastAsia="en-GB"/>
        </w:rPr>
        <w:t xml:space="preserve"> significantly can shape</w:t>
      </w:r>
      <w:r w:rsidR="002D64AD" w:rsidRPr="002D64AD">
        <w:rPr>
          <w:rFonts w:eastAsia="Times New Roman" w:cs="Arial"/>
          <w:szCs w:val="24"/>
          <w:lang w:eastAsia="en-GB"/>
        </w:rPr>
        <w:t xml:space="preserve"> the way </w:t>
      </w:r>
      <w:r w:rsidR="00F16F92">
        <w:rPr>
          <w:rFonts w:eastAsia="Times New Roman" w:cs="Arial"/>
          <w:szCs w:val="24"/>
          <w:lang w:eastAsia="en-GB"/>
        </w:rPr>
        <w:t>organisations</w:t>
      </w:r>
      <w:r w:rsidR="002D64AD" w:rsidRPr="002D64AD">
        <w:rPr>
          <w:rFonts w:eastAsia="Times New Roman" w:cs="Arial"/>
          <w:szCs w:val="24"/>
          <w:lang w:eastAsia="en-GB"/>
        </w:rPr>
        <w:t xml:space="preserve"> operate. </w:t>
      </w:r>
      <w:r w:rsidR="00F16F92">
        <w:rPr>
          <w:rFonts w:eastAsia="Times New Roman" w:cs="Arial"/>
          <w:szCs w:val="24"/>
          <w:lang w:eastAsia="en-GB"/>
        </w:rPr>
        <w:t>Simple c</w:t>
      </w:r>
      <w:r w:rsidR="002D64AD" w:rsidRPr="002D64AD">
        <w:rPr>
          <w:rFonts w:eastAsia="Times New Roman" w:cs="Arial"/>
          <w:szCs w:val="24"/>
          <w:lang w:eastAsia="en-GB"/>
        </w:rPr>
        <w:t>hanges in government policies may change a nation’s legal, economic and social environment immediately.</w:t>
      </w:r>
      <w:r w:rsidR="000E41A3">
        <w:rPr>
          <w:rFonts w:eastAsia="Times New Roman" w:cs="Arial"/>
          <w:szCs w:val="24"/>
          <w:lang w:eastAsia="en-GB"/>
        </w:rPr>
        <w:t xml:space="preserve"> While democratic governments have periodic re-elections, the political environment may be still the least predictable element</w:t>
      </w:r>
      <w:r w:rsidR="00F16F92">
        <w:rPr>
          <w:rFonts w:eastAsia="Times New Roman" w:cs="Arial"/>
          <w:szCs w:val="24"/>
          <w:lang w:eastAsia="en-GB"/>
        </w:rPr>
        <w:t>.</w:t>
      </w:r>
      <w:r w:rsidR="000E41A3">
        <w:rPr>
          <w:rFonts w:eastAsia="Times New Roman" w:cs="Arial"/>
          <w:szCs w:val="24"/>
          <w:lang w:eastAsia="en-GB"/>
        </w:rPr>
        <w:t xml:space="preserve"> The political factors, such as tariffs, trade-control, regulation of the competition, bureaucracy and corruption level can have huge impact on a business. </w:t>
      </w:r>
      <w:r w:rsidR="00F16F92">
        <w:rPr>
          <w:rFonts w:eastAsia="Times New Roman" w:cs="Arial"/>
          <w:szCs w:val="24"/>
          <w:lang w:eastAsia="en-GB"/>
        </w:rPr>
        <w:t xml:space="preserve">(Guy, 2010) </w:t>
      </w:r>
      <w:r w:rsidR="000E41A3">
        <w:rPr>
          <w:rFonts w:eastAsia="Times New Roman" w:cs="Arial"/>
          <w:szCs w:val="24"/>
          <w:lang w:eastAsia="en-GB"/>
        </w:rPr>
        <w:t xml:space="preserve">Zara operates internationally, hence it is not only impacted by the parliamentary constitutional monarchy of the UK but every countries’ political environment where Zara operates shape the operational activities of the firm. </w:t>
      </w:r>
      <w:r w:rsidR="00F16F92">
        <w:rPr>
          <w:rFonts w:eastAsia="Times New Roman" w:cs="Arial"/>
          <w:szCs w:val="24"/>
          <w:lang w:eastAsia="en-GB"/>
        </w:rPr>
        <w:t xml:space="preserve">(zara.com, 2021) </w:t>
      </w:r>
      <w:r w:rsidR="000E41A3">
        <w:rPr>
          <w:rFonts w:eastAsia="Times New Roman" w:cs="Arial"/>
          <w:szCs w:val="24"/>
          <w:lang w:eastAsia="en-GB"/>
        </w:rPr>
        <w:t xml:space="preserve">While Spain and UK maintain good alliances with other countries, UK leaving the EU also creates political uncertainties for Zara. </w:t>
      </w:r>
      <w:r w:rsidR="00F16F92">
        <w:rPr>
          <w:rFonts w:eastAsia="Times New Roman" w:cs="Arial"/>
          <w:szCs w:val="24"/>
          <w:lang w:eastAsia="en-GB"/>
        </w:rPr>
        <w:t>(bbc.co.uk, 2021)</w:t>
      </w:r>
    </w:p>
    <w:p w14:paraId="057CDF2E" w14:textId="607FC5EB" w:rsidR="00CC68FC" w:rsidRDefault="00F16F92" w:rsidP="00204189">
      <w:pPr>
        <w:rPr>
          <w:rFonts w:eastAsia="Times New Roman" w:cs="Arial"/>
          <w:szCs w:val="24"/>
          <w:lang w:eastAsia="en-GB"/>
        </w:rPr>
      </w:pPr>
      <w:r>
        <w:rPr>
          <w:rFonts w:eastAsia="Times New Roman" w:cs="Arial"/>
          <w:szCs w:val="24"/>
          <w:lang w:eastAsia="en-GB"/>
        </w:rPr>
        <w:t xml:space="preserve">Hill (2014) stated that </w:t>
      </w:r>
      <w:r w:rsidR="000E41A3">
        <w:rPr>
          <w:rFonts w:eastAsia="Times New Roman" w:cs="Arial"/>
          <w:szCs w:val="24"/>
          <w:lang w:eastAsia="en-GB"/>
        </w:rPr>
        <w:t xml:space="preserve">changes in tax policies </w:t>
      </w:r>
      <w:r>
        <w:rPr>
          <w:rFonts w:eastAsia="Times New Roman" w:cs="Arial"/>
          <w:szCs w:val="24"/>
          <w:lang w:eastAsia="en-GB"/>
        </w:rPr>
        <w:t>may directly</w:t>
      </w:r>
      <w:r w:rsidR="000E41A3">
        <w:rPr>
          <w:rFonts w:eastAsia="Times New Roman" w:cs="Arial"/>
          <w:szCs w:val="24"/>
          <w:lang w:eastAsia="en-GB"/>
        </w:rPr>
        <w:t xml:space="preserve"> impact on the interest rates. Even minor change in tax policies can have huge impact on the demand patterns. </w:t>
      </w:r>
      <w:r w:rsidR="00BE6BAC">
        <w:rPr>
          <w:rFonts w:eastAsia="Times New Roman" w:cs="Arial"/>
          <w:szCs w:val="24"/>
          <w:lang w:eastAsia="en-GB"/>
        </w:rPr>
        <w:t>However, a</w:t>
      </w:r>
      <w:r w:rsidR="000E41A3">
        <w:rPr>
          <w:rFonts w:eastAsia="Times New Roman" w:cs="Arial"/>
          <w:szCs w:val="24"/>
          <w:lang w:eastAsia="en-GB"/>
        </w:rPr>
        <w:t xml:space="preserve">ccording to </w:t>
      </w:r>
      <w:proofErr w:type="spellStart"/>
      <w:r w:rsidR="000E41A3">
        <w:rPr>
          <w:rFonts w:eastAsia="Times New Roman" w:cs="Arial"/>
          <w:szCs w:val="24"/>
          <w:lang w:eastAsia="en-GB"/>
        </w:rPr>
        <w:t>Worldbank</w:t>
      </w:r>
      <w:proofErr w:type="spellEnd"/>
      <w:r w:rsidR="000E41A3">
        <w:rPr>
          <w:rFonts w:eastAsia="Times New Roman" w:cs="Arial"/>
          <w:szCs w:val="24"/>
          <w:lang w:eastAsia="en-GB"/>
        </w:rPr>
        <w:t xml:space="preserve"> (20</w:t>
      </w:r>
      <w:r>
        <w:rPr>
          <w:rFonts w:eastAsia="Times New Roman" w:cs="Arial"/>
          <w:szCs w:val="24"/>
          <w:lang w:eastAsia="en-GB"/>
        </w:rPr>
        <w:t>2</w:t>
      </w:r>
      <w:r w:rsidR="000E41A3">
        <w:rPr>
          <w:rFonts w:eastAsia="Times New Roman" w:cs="Arial"/>
          <w:szCs w:val="24"/>
          <w:lang w:eastAsia="en-GB"/>
        </w:rPr>
        <w:t>1) UK’s and Spain’s ranking is low on the money laundering and political risk list</w:t>
      </w:r>
      <w:r w:rsidR="00BE6BAC">
        <w:rPr>
          <w:rFonts w:eastAsia="Times New Roman" w:cs="Arial"/>
          <w:szCs w:val="24"/>
          <w:lang w:eastAsia="en-GB"/>
        </w:rPr>
        <w:t>.</w:t>
      </w:r>
    </w:p>
    <w:p w14:paraId="382E979A" w14:textId="55A73B2E" w:rsidR="00CC68FC" w:rsidRDefault="00E237BA" w:rsidP="00204189">
      <w:pPr>
        <w:rPr>
          <w:rFonts w:eastAsia="Times New Roman" w:cs="Arial"/>
          <w:szCs w:val="24"/>
          <w:lang w:eastAsia="en-GB"/>
        </w:rPr>
      </w:pPr>
      <w:r>
        <w:rPr>
          <w:rFonts w:eastAsia="Times New Roman" w:cs="Arial"/>
          <w:szCs w:val="24"/>
          <w:lang w:eastAsia="en-GB"/>
        </w:rPr>
        <w:t xml:space="preserve">Zara is a Spanish </w:t>
      </w:r>
      <w:proofErr w:type="gramStart"/>
      <w:r>
        <w:rPr>
          <w:rFonts w:eastAsia="Times New Roman" w:cs="Arial"/>
          <w:szCs w:val="24"/>
          <w:lang w:eastAsia="en-GB"/>
        </w:rPr>
        <w:t>firm</w:t>
      </w:r>
      <w:r w:rsidR="00BE6BAC">
        <w:rPr>
          <w:rFonts w:eastAsia="Times New Roman" w:cs="Arial"/>
          <w:szCs w:val="24"/>
          <w:lang w:eastAsia="en-GB"/>
        </w:rPr>
        <w:t>,</w:t>
      </w:r>
      <w:proofErr w:type="gramEnd"/>
      <w:r w:rsidR="00BE6BAC">
        <w:rPr>
          <w:rFonts w:eastAsia="Times New Roman" w:cs="Arial"/>
          <w:szCs w:val="24"/>
          <w:lang w:eastAsia="en-GB"/>
        </w:rPr>
        <w:t xml:space="preserve"> hence it </w:t>
      </w:r>
      <w:r>
        <w:rPr>
          <w:rFonts w:eastAsia="Times New Roman" w:cs="Arial"/>
          <w:szCs w:val="24"/>
          <w:lang w:eastAsia="en-GB"/>
        </w:rPr>
        <w:t>enjoys the EU’s extensive trade agreements. Importing raw materials and exporting the items within the EU is ea</w:t>
      </w:r>
      <w:r w:rsidR="00BE6BAC">
        <w:rPr>
          <w:rFonts w:eastAsia="Times New Roman" w:cs="Arial"/>
          <w:szCs w:val="24"/>
          <w:lang w:eastAsia="en-GB"/>
        </w:rPr>
        <w:t>sy. (bbc.co.uk, 2021)</w:t>
      </w:r>
      <w:r>
        <w:rPr>
          <w:rFonts w:eastAsia="Times New Roman" w:cs="Arial"/>
          <w:szCs w:val="24"/>
          <w:lang w:eastAsia="en-GB"/>
        </w:rPr>
        <w:t xml:space="preserve"> However, the national lockdowns, restrictions on movements slowed down the supply chain and distribution channels, as well resulted much lower demand for products of Zara. (Zara, 2021) While the UK Government included reducing the tax and financial aids for businesses who were forced to limit their activities,</w:t>
      </w:r>
      <w:r w:rsidR="00BE6BAC">
        <w:rPr>
          <w:rFonts w:eastAsia="Times New Roman" w:cs="Arial"/>
          <w:szCs w:val="24"/>
          <w:lang w:eastAsia="en-GB"/>
        </w:rPr>
        <w:t xml:space="preserve"> (gov.uk, 2021)</w:t>
      </w:r>
      <w:r>
        <w:rPr>
          <w:rFonts w:eastAsia="Times New Roman" w:cs="Arial"/>
          <w:szCs w:val="24"/>
          <w:lang w:eastAsia="en-GB"/>
        </w:rPr>
        <w:t xml:space="preserve"> the political arrangements significantly shaped the legal, social and economic environment, which led towards shifts in customer demands. (bbc.co.uk, 2021)</w:t>
      </w:r>
    </w:p>
    <w:p w14:paraId="2712D669" w14:textId="0B963EB6" w:rsidR="005959A5" w:rsidRDefault="005959A5" w:rsidP="00204189">
      <w:pPr>
        <w:rPr>
          <w:rFonts w:eastAsia="Times New Roman" w:cs="Arial"/>
          <w:szCs w:val="24"/>
          <w:lang w:eastAsia="en-GB"/>
        </w:rPr>
      </w:pPr>
    </w:p>
    <w:p w14:paraId="1DF08E48" w14:textId="308F228B" w:rsidR="00BE6BAC" w:rsidRDefault="00BE6BAC" w:rsidP="00204189">
      <w:pPr>
        <w:rPr>
          <w:rFonts w:eastAsia="Times New Roman" w:cs="Arial"/>
          <w:szCs w:val="24"/>
          <w:lang w:eastAsia="en-GB"/>
        </w:rPr>
      </w:pPr>
    </w:p>
    <w:p w14:paraId="7E2D05C9" w14:textId="77777777" w:rsidR="00BE6BAC" w:rsidRPr="00E237BA" w:rsidRDefault="00BE6BAC" w:rsidP="00204189">
      <w:pPr>
        <w:rPr>
          <w:rFonts w:eastAsia="Times New Roman" w:cs="Arial"/>
          <w:szCs w:val="24"/>
          <w:lang w:eastAsia="en-GB"/>
        </w:rPr>
      </w:pPr>
    </w:p>
    <w:p w14:paraId="5DE1FB7F" w14:textId="18B83783" w:rsidR="00204189" w:rsidRDefault="00204189" w:rsidP="00204189">
      <w:pPr>
        <w:rPr>
          <w:rFonts w:eastAsia="Times New Roman" w:cs="Arial"/>
          <w:b/>
          <w:szCs w:val="24"/>
          <w:lang w:eastAsia="en-GB"/>
        </w:rPr>
      </w:pPr>
      <w:r w:rsidRPr="00E237BA">
        <w:rPr>
          <w:rFonts w:eastAsia="Times New Roman" w:cs="Arial"/>
          <w:b/>
          <w:szCs w:val="24"/>
          <w:lang w:eastAsia="en-GB"/>
        </w:rPr>
        <w:lastRenderedPageBreak/>
        <w:t>Economical</w:t>
      </w:r>
    </w:p>
    <w:p w14:paraId="6E366D5C" w14:textId="77777777" w:rsidR="005959A5" w:rsidRDefault="005959A5" w:rsidP="00204189">
      <w:pPr>
        <w:rPr>
          <w:rFonts w:eastAsia="Times New Roman" w:cs="Arial"/>
          <w:b/>
          <w:szCs w:val="24"/>
          <w:lang w:eastAsia="en-GB"/>
        </w:rPr>
      </w:pPr>
    </w:p>
    <w:p w14:paraId="73F11FEA" w14:textId="3A9B28E1" w:rsidR="005959A5" w:rsidRDefault="00D45889" w:rsidP="00204189">
      <w:pPr>
        <w:rPr>
          <w:rFonts w:eastAsia="Times New Roman" w:cs="Arial"/>
          <w:szCs w:val="24"/>
          <w:lang w:eastAsia="en-GB"/>
        </w:rPr>
      </w:pPr>
      <w:r>
        <w:rPr>
          <w:rFonts w:eastAsia="Times New Roman" w:cs="Arial"/>
          <w:szCs w:val="24"/>
          <w:lang w:eastAsia="en-GB"/>
        </w:rPr>
        <w:t>Economic factors that are connected with the organisations’</w:t>
      </w:r>
      <w:r w:rsidR="00E8727F">
        <w:rPr>
          <w:rFonts w:eastAsia="Times New Roman" w:cs="Arial"/>
          <w:szCs w:val="24"/>
          <w:lang w:eastAsia="en-GB"/>
        </w:rPr>
        <w:t xml:space="preserve"> resources can </w:t>
      </w:r>
      <w:r>
        <w:rPr>
          <w:rFonts w:eastAsia="Times New Roman" w:cs="Arial"/>
          <w:szCs w:val="24"/>
          <w:lang w:eastAsia="en-GB"/>
        </w:rPr>
        <w:t xml:space="preserve">significantly impact on the decision-making process – including financial ones – of a firm. While economic factors may only affect a business indirectly, they directly impact the value of the assets, consumer demands and taxes, too. (Hill, 2014) The and the government’s </w:t>
      </w:r>
      <w:r w:rsidR="00E8727F">
        <w:rPr>
          <w:rFonts w:eastAsia="Times New Roman" w:cs="Arial"/>
          <w:szCs w:val="24"/>
          <w:lang w:eastAsia="en-GB"/>
        </w:rPr>
        <w:t xml:space="preserve">precautionary </w:t>
      </w:r>
      <w:r>
        <w:rPr>
          <w:rFonts w:eastAsia="Times New Roman" w:cs="Arial"/>
          <w:szCs w:val="24"/>
          <w:lang w:eastAsia="en-GB"/>
        </w:rPr>
        <w:t>measures</w:t>
      </w:r>
      <w:r w:rsidR="00E8727F">
        <w:rPr>
          <w:rFonts w:eastAsia="Times New Roman" w:cs="Arial"/>
          <w:szCs w:val="24"/>
          <w:lang w:eastAsia="en-GB"/>
        </w:rPr>
        <w:t xml:space="preserve"> in response to Covid-19</w:t>
      </w:r>
      <w:r>
        <w:rPr>
          <w:rFonts w:eastAsia="Times New Roman" w:cs="Arial"/>
          <w:szCs w:val="24"/>
          <w:lang w:eastAsia="en-GB"/>
        </w:rPr>
        <w:t xml:space="preserve"> significantly impacted on the interest, inflation tax and exchange rates.</w:t>
      </w:r>
      <w:r w:rsidR="00E8727F">
        <w:rPr>
          <w:rFonts w:eastAsia="Times New Roman" w:cs="Arial"/>
          <w:szCs w:val="24"/>
          <w:lang w:eastAsia="en-GB"/>
        </w:rPr>
        <w:t xml:space="preserve"> (statista.co.uk, 2021)</w:t>
      </w:r>
      <w:r>
        <w:rPr>
          <w:rFonts w:eastAsia="Times New Roman" w:cs="Arial"/>
          <w:szCs w:val="24"/>
          <w:lang w:eastAsia="en-GB"/>
        </w:rPr>
        <w:t xml:space="preserve"> </w:t>
      </w:r>
      <w:r w:rsidR="00E8727F">
        <w:rPr>
          <w:rFonts w:eastAsia="Times New Roman" w:cs="Arial"/>
          <w:szCs w:val="24"/>
          <w:lang w:eastAsia="en-GB"/>
        </w:rPr>
        <w:t>Countries</w:t>
      </w:r>
      <w:r>
        <w:rPr>
          <w:rFonts w:eastAsia="Times New Roman" w:cs="Arial"/>
          <w:szCs w:val="24"/>
          <w:lang w:eastAsia="en-GB"/>
        </w:rPr>
        <w:t xml:space="preserve"> head towards a recession which negatively impacts on Zara’s customer demand and supply. </w:t>
      </w:r>
      <w:r w:rsidR="00FE5FA2">
        <w:rPr>
          <w:rFonts w:eastAsia="Times New Roman" w:cs="Arial"/>
          <w:szCs w:val="24"/>
          <w:lang w:eastAsia="en-GB"/>
        </w:rPr>
        <w:t xml:space="preserve">While UK’s GDP per capita is relatively </w:t>
      </w:r>
      <w:r w:rsidR="00E8727F">
        <w:rPr>
          <w:rFonts w:eastAsia="Times New Roman" w:cs="Arial"/>
          <w:szCs w:val="24"/>
          <w:lang w:eastAsia="en-GB"/>
        </w:rPr>
        <w:t>which indicates wealth</w:t>
      </w:r>
      <w:r w:rsidR="00FE5FA2">
        <w:rPr>
          <w:rFonts w:eastAsia="Times New Roman" w:cs="Arial"/>
          <w:szCs w:val="24"/>
          <w:lang w:eastAsia="en-GB"/>
        </w:rPr>
        <w:t>, the unemployment rate has grown while the disposable income has decreased.</w:t>
      </w:r>
      <w:r w:rsidR="005959A5">
        <w:rPr>
          <w:rFonts w:eastAsia="Times New Roman" w:cs="Arial"/>
          <w:szCs w:val="24"/>
          <w:lang w:eastAsia="en-GB"/>
        </w:rPr>
        <w:t xml:space="preserve"> Spain has very high unemployment rate, </w:t>
      </w:r>
      <w:r w:rsidR="00E8727F">
        <w:rPr>
          <w:rFonts w:eastAsia="Times New Roman" w:cs="Arial"/>
          <w:szCs w:val="24"/>
          <w:lang w:eastAsia="en-GB"/>
        </w:rPr>
        <w:t>Zara</w:t>
      </w:r>
      <w:r w:rsidR="005959A5">
        <w:rPr>
          <w:rFonts w:eastAsia="Times New Roman" w:cs="Arial"/>
          <w:szCs w:val="24"/>
          <w:lang w:eastAsia="en-GB"/>
        </w:rPr>
        <w:t xml:space="preserve"> can take advantages of low</w:t>
      </w:r>
      <w:r w:rsidR="00E8727F">
        <w:rPr>
          <w:rFonts w:eastAsia="Times New Roman" w:cs="Arial"/>
          <w:szCs w:val="24"/>
          <w:lang w:eastAsia="en-GB"/>
        </w:rPr>
        <w:t>-</w:t>
      </w:r>
      <w:r w:rsidR="005959A5">
        <w:rPr>
          <w:rFonts w:eastAsia="Times New Roman" w:cs="Arial"/>
          <w:szCs w:val="24"/>
          <w:lang w:eastAsia="en-GB"/>
        </w:rPr>
        <w:t>cost labour compared to UK, France and Germany. (statista.co.uk, 2021)</w:t>
      </w:r>
    </w:p>
    <w:p w14:paraId="46F51EA3" w14:textId="7C85292A" w:rsidR="00544A08" w:rsidRPr="00E8727F" w:rsidRDefault="00FE5FA2" w:rsidP="00204189">
      <w:pPr>
        <w:rPr>
          <w:rFonts w:eastAsia="Times New Roman" w:cs="Arial"/>
          <w:szCs w:val="24"/>
          <w:lang w:eastAsia="en-GB"/>
        </w:rPr>
      </w:pPr>
      <w:r>
        <w:rPr>
          <w:rFonts w:eastAsia="Times New Roman" w:cs="Arial"/>
          <w:szCs w:val="24"/>
          <w:lang w:eastAsia="en-GB"/>
        </w:rPr>
        <w:t xml:space="preserve">Germany and UK, Zara’s biggest market segments still have strong economic positions, the decreased disposable income of the targeted consumers suggest Zara to make changes in its pricing strategy. </w:t>
      </w:r>
      <w:r w:rsidR="00E8727F">
        <w:rPr>
          <w:rFonts w:eastAsia="Times New Roman" w:cs="Arial"/>
          <w:szCs w:val="24"/>
          <w:lang w:eastAsia="en-GB"/>
        </w:rPr>
        <w:t>(worldbank.org, 2021)</w:t>
      </w:r>
    </w:p>
    <w:p w14:paraId="7675D78D" w14:textId="022B01EA" w:rsidR="00633FEA" w:rsidRPr="00B61260" w:rsidRDefault="00B61260" w:rsidP="00204189">
      <w:pPr>
        <w:rPr>
          <w:rFonts w:eastAsia="Times New Roman" w:cs="Arial"/>
          <w:b/>
          <w:szCs w:val="24"/>
          <w:lang w:eastAsia="en-GB"/>
        </w:rPr>
      </w:pPr>
      <w:r w:rsidRPr="00B61260">
        <w:rPr>
          <w:rFonts w:eastAsia="Times New Roman" w:cs="Arial"/>
          <w:b/>
          <w:szCs w:val="24"/>
          <w:lang w:eastAsia="en-GB"/>
        </w:rPr>
        <w:t>Fig.2:</w:t>
      </w:r>
    </w:p>
    <w:p w14:paraId="73C96669" w14:textId="093167F6" w:rsidR="00633FEA" w:rsidRDefault="00633FEA" w:rsidP="00B61260">
      <w:pPr>
        <w:jc w:val="center"/>
        <w:rPr>
          <w:rFonts w:eastAsia="Times New Roman" w:cs="Arial"/>
          <w:szCs w:val="24"/>
          <w:lang w:eastAsia="en-GB"/>
        </w:rPr>
      </w:pPr>
      <w:r>
        <w:rPr>
          <w:noProof/>
        </w:rPr>
        <w:drawing>
          <wp:inline distT="0" distB="0" distL="0" distR="0" wp14:anchorId="2FAC757B" wp14:editId="29AD4EEA">
            <wp:extent cx="5844540" cy="3429000"/>
            <wp:effectExtent l="0" t="0" r="381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0769" t="18200" r="15843" b="13255"/>
                    <a:stretch/>
                  </pic:blipFill>
                  <pic:spPr bwMode="auto">
                    <a:xfrm>
                      <a:off x="0" y="0"/>
                      <a:ext cx="5844540" cy="3429000"/>
                    </a:xfrm>
                    <a:prstGeom prst="rect">
                      <a:avLst/>
                    </a:prstGeom>
                    <a:ln>
                      <a:noFill/>
                    </a:ln>
                    <a:extLst>
                      <a:ext uri="{53640926-AAD7-44D8-BBD7-CCE9431645EC}">
                        <a14:shadowObscured xmlns:a14="http://schemas.microsoft.com/office/drawing/2010/main"/>
                      </a:ext>
                    </a:extLst>
                  </pic:spPr>
                </pic:pic>
              </a:graphicData>
            </a:graphic>
          </wp:inline>
        </w:drawing>
      </w:r>
    </w:p>
    <w:p w14:paraId="476E067C" w14:textId="569FFE30" w:rsidR="00B61260" w:rsidRDefault="00B61260" w:rsidP="00B61260">
      <w:pPr>
        <w:jc w:val="center"/>
        <w:rPr>
          <w:rFonts w:eastAsia="Times New Roman" w:cs="Arial"/>
          <w:szCs w:val="24"/>
          <w:lang w:eastAsia="en-GB"/>
        </w:rPr>
      </w:pPr>
      <w:r>
        <w:rPr>
          <w:rFonts w:eastAsia="Times New Roman" w:cs="Arial"/>
          <w:szCs w:val="24"/>
          <w:lang w:eastAsia="en-GB"/>
        </w:rPr>
        <w:t>Source: statista.co.uk (2021)</w:t>
      </w:r>
    </w:p>
    <w:p w14:paraId="52E75FF6" w14:textId="77777777" w:rsidR="00B61260" w:rsidRPr="00D45889" w:rsidRDefault="00B61260" w:rsidP="00B61260">
      <w:pPr>
        <w:jc w:val="center"/>
        <w:rPr>
          <w:rFonts w:eastAsia="Times New Roman" w:cs="Arial"/>
          <w:szCs w:val="24"/>
          <w:lang w:eastAsia="en-GB"/>
        </w:rPr>
      </w:pPr>
    </w:p>
    <w:p w14:paraId="038B1141" w14:textId="1F0BDCE1" w:rsidR="00204189" w:rsidRPr="00FE5FA2" w:rsidRDefault="00204189" w:rsidP="00204189">
      <w:pPr>
        <w:rPr>
          <w:rFonts w:eastAsia="Times New Roman" w:cs="Arial"/>
          <w:b/>
          <w:szCs w:val="24"/>
          <w:lang w:eastAsia="en-GB"/>
        </w:rPr>
      </w:pPr>
      <w:r w:rsidRPr="00FE5FA2">
        <w:rPr>
          <w:rFonts w:eastAsia="Times New Roman" w:cs="Arial"/>
          <w:b/>
          <w:szCs w:val="24"/>
          <w:lang w:eastAsia="en-GB"/>
        </w:rPr>
        <w:t xml:space="preserve">Social </w:t>
      </w:r>
    </w:p>
    <w:p w14:paraId="47CC1C02" w14:textId="04E46D88" w:rsidR="005959A5" w:rsidRPr="005959A5" w:rsidRDefault="005959A5" w:rsidP="00204189">
      <w:pPr>
        <w:rPr>
          <w:rFonts w:eastAsia="Times New Roman" w:cs="Arial"/>
          <w:szCs w:val="24"/>
          <w:lang w:eastAsia="en-GB"/>
        </w:rPr>
      </w:pPr>
      <w:r w:rsidRPr="005959A5">
        <w:rPr>
          <w:rFonts w:eastAsia="Times New Roman" w:cs="Arial"/>
          <w:szCs w:val="24"/>
          <w:lang w:eastAsia="en-GB"/>
        </w:rPr>
        <w:t>T</w:t>
      </w:r>
      <w:r w:rsidR="00E8727F">
        <w:rPr>
          <w:rFonts w:eastAsia="Times New Roman" w:cs="Arial"/>
          <w:szCs w:val="24"/>
          <w:lang w:eastAsia="en-GB"/>
        </w:rPr>
        <w:t>he changes caused by Covid-19 in the macroenvironmental factors resulted shifts in</w:t>
      </w:r>
      <w:r w:rsidRPr="005959A5">
        <w:rPr>
          <w:rFonts w:eastAsia="Times New Roman" w:cs="Arial"/>
          <w:szCs w:val="24"/>
          <w:lang w:eastAsia="en-GB"/>
        </w:rPr>
        <w:t xml:space="preserve"> the demand and supply in fashion industry. The new trends also impact on the individuals</w:t>
      </w:r>
      <w:r w:rsidR="00E8727F">
        <w:rPr>
          <w:rFonts w:eastAsia="Times New Roman" w:cs="Arial"/>
          <w:szCs w:val="24"/>
          <w:lang w:eastAsia="en-GB"/>
        </w:rPr>
        <w:t>;</w:t>
      </w:r>
      <w:r w:rsidRPr="005959A5">
        <w:rPr>
          <w:rFonts w:eastAsia="Times New Roman" w:cs="Arial"/>
          <w:szCs w:val="24"/>
          <w:lang w:eastAsia="en-GB"/>
        </w:rPr>
        <w:t xml:space="preserve"> availability and willingness of work. </w:t>
      </w:r>
      <w:r w:rsidR="00E8727F">
        <w:rPr>
          <w:rFonts w:eastAsia="Times New Roman" w:cs="Arial"/>
          <w:szCs w:val="24"/>
          <w:lang w:eastAsia="en-GB"/>
        </w:rPr>
        <w:t>(statista.co.uk, 2021) Zara o</w:t>
      </w:r>
      <w:r w:rsidRPr="005959A5">
        <w:rPr>
          <w:rFonts w:eastAsia="Times New Roman" w:cs="Arial"/>
          <w:szCs w:val="24"/>
          <w:lang w:eastAsia="en-GB"/>
        </w:rPr>
        <w:t>perates</w:t>
      </w:r>
      <w:r w:rsidR="00E8727F">
        <w:rPr>
          <w:rFonts w:eastAsia="Times New Roman" w:cs="Arial"/>
          <w:szCs w:val="24"/>
          <w:lang w:eastAsia="en-GB"/>
        </w:rPr>
        <w:t xml:space="preserve"> internationally,</w:t>
      </w:r>
      <w:r w:rsidRPr="005959A5">
        <w:rPr>
          <w:rFonts w:eastAsia="Times New Roman" w:cs="Arial"/>
          <w:szCs w:val="24"/>
          <w:lang w:eastAsia="en-GB"/>
        </w:rPr>
        <w:t xml:space="preserve"> </w:t>
      </w:r>
      <w:r w:rsidR="00E8727F">
        <w:rPr>
          <w:rFonts w:eastAsia="Times New Roman" w:cs="Arial"/>
          <w:szCs w:val="24"/>
          <w:lang w:eastAsia="en-GB"/>
        </w:rPr>
        <w:t xml:space="preserve">hence it </w:t>
      </w:r>
      <w:r w:rsidRPr="005959A5">
        <w:rPr>
          <w:rFonts w:eastAsia="Times New Roman" w:cs="Arial"/>
          <w:szCs w:val="24"/>
          <w:lang w:eastAsia="en-GB"/>
        </w:rPr>
        <w:t>has</w:t>
      </w:r>
      <w:r w:rsidR="00E8727F">
        <w:rPr>
          <w:rFonts w:eastAsia="Times New Roman" w:cs="Arial"/>
          <w:szCs w:val="24"/>
          <w:lang w:eastAsia="en-GB"/>
        </w:rPr>
        <w:t xml:space="preserve"> large </w:t>
      </w:r>
      <w:r w:rsidRPr="005959A5">
        <w:rPr>
          <w:rFonts w:eastAsia="Times New Roman" w:cs="Arial"/>
          <w:szCs w:val="24"/>
          <w:lang w:eastAsia="en-GB"/>
        </w:rPr>
        <w:t>market</w:t>
      </w:r>
      <w:r w:rsidR="00E8727F">
        <w:rPr>
          <w:rFonts w:eastAsia="Times New Roman" w:cs="Arial"/>
          <w:szCs w:val="24"/>
          <w:lang w:eastAsia="en-GB"/>
        </w:rPr>
        <w:t xml:space="preserve">. By </w:t>
      </w:r>
      <w:proofErr w:type="gramStart"/>
      <w:r w:rsidR="00E8727F">
        <w:rPr>
          <w:rFonts w:eastAsia="Times New Roman" w:cs="Arial"/>
          <w:szCs w:val="24"/>
          <w:lang w:eastAsia="en-GB"/>
        </w:rPr>
        <w:t xml:space="preserve">offering </w:t>
      </w:r>
      <w:r w:rsidRPr="005959A5">
        <w:rPr>
          <w:rFonts w:eastAsia="Times New Roman" w:cs="Arial"/>
          <w:szCs w:val="24"/>
          <w:lang w:eastAsia="en-GB"/>
        </w:rPr>
        <w:t xml:space="preserve"> wide</w:t>
      </w:r>
      <w:proofErr w:type="gramEnd"/>
      <w:r w:rsidRPr="005959A5">
        <w:rPr>
          <w:rFonts w:eastAsia="Times New Roman" w:cs="Arial"/>
          <w:szCs w:val="24"/>
          <w:lang w:eastAsia="en-GB"/>
        </w:rPr>
        <w:t xml:space="preserve"> range of products, the social factors unlikely to have huge impact on the firm as it is not only focus on a niche market. It targets different segments. (zara.com, 2021) Even though, the limitations of the movements and the changes in the economic environment shifted the trends and positively impacted on the growth of e-commerce. (bbc.co.uk, 2021)</w:t>
      </w:r>
      <w:r>
        <w:rPr>
          <w:rFonts w:eastAsia="Times New Roman" w:cs="Arial"/>
          <w:szCs w:val="24"/>
          <w:lang w:eastAsia="en-GB"/>
        </w:rPr>
        <w:t xml:space="preserve"> According to Morrison (2017) purchasing decisions of the consumers in certain sectors, e.g.: fashion, highly impacted by cultural factors. If consumers cannot identify with the products will be rejected in a particular cultural group. Though, Zara manufactures its product in line with the local cultures and invested in for different initiatives for the diverse societies. E.g.: eco-friendly </w:t>
      </w:r>
      <w:r w:rsidR="00E578C6">
        <w:rPr>
          <w:rFonts w:eastAsia="Times New Roman" w:cs="Arial"/>
          <w:szCs w:val="24"/>
          <w:lang w:eastAsia="en-GB"/>
        </w:rPr>
        <w:t>approaches. (Zara, 2021)</w:t>
      </w:r>
    </w:p>
    <w:p w14:paraId="7482EB52" w14:textId="5D8AA22C" w:rsidR="005959A5" w:rsidRDefault="005959A5" w:rsidP="00204189">
      <w:pPr>
        <w:rPr>
          <w:rFonts w:ascii="Times New Roman" w:eastAsia="Times New Roman" w:hAnsi="Times New Roman"/>
          <w:szCs w:val="24"/>
          <w:lang w:eastAsia="en-GB"/>
        </w:rPr>
      </w:pPr>
    </w:p>
    <w:p w14:paraId="69926BD6" w14:textId="19DA864F" w:rsidR="00204189" w:rsidRPr="00E578C6" w:rsidRDefault="00204189" w:rsidP="00204189">
      <w:pPr>
        <w:rPr>
          <w:rFonts w:eastAsia="Times New Roman" w:cs="Arial"/>
          <w:b/>
          <w:szCs w:val="24"/>
          <w:lang w:eastAsia="en-GB"/>
        </w:rPr>
      </w:pPr>
      <w:r w:rsidRPr="00E578C6">
        <w:rPr>
          <w:rFonts w:eastAsia="Times New Roman" w:cs="Arial"/>
          <w:b/>
          <w:szCs w:val="24"/>
          <w:lang w:eastAsia="en-GB"/>
        </w:rPr>
        <w:t>Technological</w:t>
      </w:r>
    </w:p>
    <w:p w14:paraId="7213D5A8" w14:textId="4A9622BC" w:rsidR="00E578C6" w:rsidRDefault="00E8727F" w:rsidP="00204189">
      <w:pPr>
        <w:rPr>
          <w:rFonts w:eastAsia="Times New Roman" w:cs="Arial"/>
          <w:szCs w:val="24"/>
          <w:lang w:eastAsia="en-GB"/>
        </w:rPr>
      </w:pPr>
      <w:r>
        <w:rPr>
          <w:rFonts w:eastAsia="Times New Roman" w:cs="Arial"/>
          <w:szCs w:val="24"/>
          <w:lang w:eastAsia="en-GB"/>
        </w:rPr>
        <w:t xml:space="preserve">The owner of </w:t>
      </w:r>
      <w:r w:rsidR="00E578C6" w:rsidRPr="00E578C6">
        <w:rPr>
          <w:rFonts w:eastAsia="Times New Roman" w:cs="Arial"/>
          <w:szCs w:val="24"/>
          <w:lang w:eastAsia="en-GB"/>
        </w:rPr>
        <w:t>Zara</w:t>
      </w:r>
      <w:r>
        <w:rPr>
          <w:rFonts w:eastAsia="Times New Roman" w:cs="Arial"/>
          <w:szCs w:val="24"/>
          <w:lang w:eastAsia="en-GB"/>
        </w:rPr>
        <w:t xml:space="preserve">, namely </w:t>
      </w:r>
      <w:proofErr w:type="gramStart"/>
      <w:r w:rsidR="00E578C6" w:rsidRPr="00E578C6">
        <w:rPr>
          <w:rFonts w:eastAsia="Times New Roman" w:cs="Arial"/>
          <w:szCs w:val="24"/>
          <w:lang w:eastAsia="en-GB"/>
        </w:rPr>
        <w:t>Inditex</w:t>
      </w:r>
      <w:r>
        <w:rPr>
          <w:rFonts w:eastAsia="Times New Roman" w:cs="Arial"/>
          <w:szCs w:val="24"/>
          <w:lang w:eastAsia="en-GB"/>
        </w:rPr>
        <w:t xml:space="preserve">, </w:t>
      </w:r>
      <w:r w:rsidR="00E578C6" w:rsidRPr="00E578C6">
        <w:rPr>
          <w:rFonts w:eastAsia="Times New Roman" w:cs="Arial"/>
          <w:szCs w:val="24"/>
          <w:lang w:eastAsia="en-GB"/>
        </w:rPr>
        <w:t xml:space="preserve"> invested</w:t>
      </w:r>
      <w:proofErr w:type="gramEnd"/>
      <w:r w:rsidR="00E578C6" w:rsidRPr="00E578C6">
        <w:rPr>
          <w:rFonts w:eastAsia="Times New Roman" w:cs="Arial"/>
          <w:szCs w:val="24"/>
          <w:lang w:eastAsia="en-GB"/>
        </w:rPr>
        <w:t xml:space="preserve"> in technology </w:t>
      </w:r>
      <w:r>
        <w:rPr>
          <w:rFonts w:eastAsia="Times New Roman" w:cs="Arial"/>
          <w:szCs w:val="24"/>
          <w:lang w:eastAsia="en-GB"/>
        </w:rPr>
        <w:t xml:space="preserve">recently. (Zara, 2021) </w:t>
      </w:r>
      <w:r w:rsidR="00E578C6" w:rsidRPr="00E578C6">
        <w:rPr>
          <w:rFonts w:eastAsia="Times New Roman" w:cs="Arial"/>
          <w:szCs w:val="24"/>
          <w:lang w:eastAsia="en-GB"/>
        </w:rPr>
        <w:t>As the result of the changes in the legal, political and economical environment, new innovations got introduced in order to increase the efficiency and reduce the costs for firms and accommodate the new way of living.</w:t>
      </w:r>
      <w:r>
        <w:rPr>
          <w:rFonts w:eastAsia="Times New Roman" w:cs="Arial"/>
          <w:szCs w:val="24"/>
          <w:lang w:eastAsia="en-GB"/>
        </w:rPr>
        <w:t xml:space="preserve"> (bbc.co.uk, 2021</w:t>
      </w:r>
      <w:proofErr w:type="gramStart"/>
      <w:r>
        <w:rPr>
          <w:rFonts w:eastAsia="Times New Roman" w:cs="Arial"/>
          <w:szCs w:val="24"/>
          <w:lang w:eastAsia="en-GB"/>
        </w:rPr>
        <w:t xml:space="preserve">) </w:t>
      </w:r>
      <w:r w:rsidR="00E578C6" w:rsidRPr="00E578C6">
        <w:rPr>
          <w:rFonts w:eastAsia="Times New Roman" w:cs="Arial"/>
          <w:szCs w:val="24"/>
          <w:lang w:eastAsia="en-GB"/>
        </w:rPr>
        <w:t xml:space="preserve"> E.g.</w:t>
      </w:r>
      <w:proofErr w:type="gramEnd"/>
      <w:r w:rsidR="00E578C6" w:rsidRPr="00E578C6">
        <w:rPr>
          <w:rFonts w:eastAsia="Times New Roman" w:cs="Arial"/>
          <w:szCs w:val="24"/>
          <w:lang w:eastAsia="en-GB"/>
        </w:rPr>
        <w:t xml:space="preserve">: remote working, e-commerce, etc. Hence, Zara has been developing its website and e-commerce channels, too. The firm aims to increase its total e-commerce sales to 20% by the end of 2022. (Zara, 2021) </w:t>
      </w:r>
    </w:p>
    <w:p w14:paraId="44F0BFEC" w14:textId="33BC1BB0" w:rsidR="00E578C6" w:rsidRDefault="00E8727F" w:rsidP="00204189">
      <w:pPr>
        <w:rPr>
          <w:rFonts w:eastAsia="Times New Roman" w:cs="Arial"/>
          <w:szCs w:val="24"/>
          <w:lang w:eastAsia="en-GB"/>
        </w:rPr>
      </w:pPr>
      <w:r>
        <w:rPr>
          <w:rFonts w:eastAsia="Times New Roman" w:cs="Arial"/>
          <w:szCs w:val="24"/>
          <w:lang w:eastAsia="en-GB"/>
        </w:rPr>
        <w:t>Furthermore,</w:t>
      </w:r>
      <w:r w:rsidR="00E578C6">
        <w:rPr>
          <w:rFonts w:eastAsia="Times New Roman" w:cs="Arial"/>
          <w:szCs w:val="24"/>
          <w:lang w:eastAsia="en-GB"/>
        </w:rPr>
        <w:t xml:space="preserve"> new technological innovations such as geofencing, location-based marketing etc can be taken advantage of to analyse and use the available data to meet the consumers’ changed demands more efficiently. </w:t>
      </w:r>
    </w:p>
    <w:p w14:paraId="46693B3D" w14:textId="038AC438" w:rsidR="00E578C6" w:rsidRDefault="00E578C6" w:rsidP="00204189">
      <w:pPr>
        <w:rPr>
          <w:rFonts w:eastAsia="Times New Roman" w:cs="Arial"/>
          <w:szCs w:val="24"/>
          <w:lang w:eastAsia="en-GB"/>
        </w:rPr>
      </w:pPr>
    </w:p>
    <w:p w14:paraId="7D965961" w14:textId="0BEFD18E" w:rsidR="00A327B8" w:rsidRDefault="00A327B8" w:rsidP="00204189">
      <w:pPr>
        <w:rPr>
          <w:rFonts w:eastAsia="Times New Roman" w:cs="Arial"/>
          <w:szCs w:val="24"/>
          <w:lang w:eastAsia="en-GB"/>
        </w:rPr>
      </w:pPr>
    </w:p>
    <w:p w14:paraId="0A46FD0C" w14:textId="77777777" w:rsidR="00A327B8" w:rsidRPr="00E578C6" w:rsidRDefault="00A327B8" w:rsidP="00204189">
      <w:pPr>
        <w:rPr>
          <w:rFonts w:eastAsia="Times New Roman" w:cs="Arial"/>
          <w:szCs w:val="24"/>
          <w:lang w:eastAsia="en-GB"/>
        </w:rPr>
      </w:pPr>
    </w:p>
    <w:p w14:paraId="7A1FE735" w14:textId="5BFFD4BA" w:rsidR="00204189" w:rsidRPr="00E578C6" w:rsidRDefault="00204189" w:rsidP="00204189">
      <w:pPr>
        <w:rPr>
          <w:rFonts w:eastAsia="Times New Roman" w:cs="Arial"/>
          <w:b/>
          <w:szCs w:val="24"/>
          <w:lang w:eastAsia="en-GB"/>
        </w:rPr>
      </w:pPr>
      <w:r w:rsidRPr="00E578C6">
        <w:rPr>
          <w:rFonts w:eastAsia="Times New Roman" w:cs="Arial"/>
          <w:b/>
          <w:szCs w:val="24"/>
          <w:lang w:eastAsia="en-GB"/>
        </w:rPr>
        <w:lastRenderedPageBreak/>
        <w:t xml:space="preserve">Legal </w:t>
      </w:r>
    </w:p>
    <w:p w14:paraId="6F86222B" w14:textId="01A9EE92" w:rsidR="00E578C6" w:rsidRPr="00F70A76" w:rsidRDefault="00E578C6" w:rsidP="00204189">
      <w:pPr>
        <w:rPr>
          <w:rFonts w:eastAsia="Times New Roman" w:cs="Arial"/>
          <w:szCs w:val="24"/>
          <w:lang w:eastAsia="en-GB"/>
        </w:rPr>
      </w:pPr>
      <w:r w:rsidRPr="00F70A76">
        <w:rPr>
          <w:rFonts w:eastAsia="Times New Roman" w:cs="Arial"/>
          <w:szCs w:val="24"/>
          <w:lang w:eastAsia="en-GB"/>
        </w:rPr>
        <w:t xml:space="preserve">Legal factors are also very powerful and can completely shape the way firms operate. (Morrison, 20217) In response to Covid-19, new health and safety regulations got into force which must be complied with. For example, social-distancing, circulation, no fitting-rooms, etc. (gov.uk, 2021) In addition to that, </w:t>
      </w:r>
      <w:r w:rsidR="00F70A76" w:rsidRPr="00F70A76">
        <w:rPr>
          <w:rFonts w:eastAsia="Times New Roman" w:cs="Arial"/>
          <w:szCs w:val="24"/>
          <w:lang w:eastAsia="en-GB"/>
        </w:rPr>
        <w:t>sustainability and ethics play also crucial role. Zara established principles within their operations in reference to sustainability. While employment laws did not change much due to Covid-19, firms must ensure a safe working environment, implement on-site testing and security measures</w:t>
      </w:r>
      <w:r w:rsidR="00D037A6">
        <w:rPr>
          <w:rFonts w:eastAsia="Times New Roman" w:cs="Arial"/>
          <w:szCs w:val="24"/>
          <w:lang w:eastAsia="en-GB"/>
        </w:rPr>
        <w:t xml:space="preserve"> which are extra expenses for every firms. </w:t>
      </w:r>
      <w:r w:rsidR="00F70A76" w:rsidRPr="00F70A76">
        <w:rPr>
          <w:rFonts w:eastAsia="Times New Roman" w:cs="Arial"/>
          <w:szCs w:val="24"/>
          <w:lang w:eastAsia="en-GB"/>
        </w:rPr>
        <w:t xml:space="preserve"> </w:t>
      </w:r>
    </w:p>
    <w:p w14:paraId="29C28BF6" w14:textId="27801F5B" w:rsidR="00E578C6" w:rsidRDefault="00E578C6" w:rsidP="00204189">
      <w:pPr>
        <w:rPr>
          <w:rFonts w:ascii="Times New Roman" w:eastAsia="Times New Roman" w:hAnsi="Times New Roman"/>
          <w:szCs w:val="24"/>
          <w:lang w:eastAsia="en-GB"/>
        </w:rPr>
      </w:pPr>
    </w:p>
    <w:p w14:paraId="569E8BAE" w14:textId="65E77847" w:rsidR="00204189" w:rsidRPr="00D037A6" w:rsidRDefault="00204189" w:rsidP="00204189">
      <w:pPr>
        <w:rPr>
          <w:rFonts w:eastAsia="Times New Roman" w:cs="Arial"/>
          <w:b/>
          <w:szCs w:val="24"/>
          <w:lang w:eastAsia="en-GB"/>
        </w:rPr>
      </w:pPr>
      <w:r w:rsidRPr="00D037A6">
        <w:rPr>
          <w:rFonts w:eastAsia="Times New Roman" w:cs="Arial"/>
          <w:b/>
          <w:szCs w:val="24"/>
          <w:lang w:eastAsia="en-GB"/>
        </w:rPr>
        <w:t>Environmental</w:t>
      </w:r>
    </w:p>
    <w:p w14:paraId="3BAA52A9" w14:textId="59E596F9" w:rsidR="00D037A6" w:rsidRPr="00D037A6" w:rsidRDefault="00D037A6" w:rsidP="00204189">
      <w:pPr>
        <w:rPr>
          <w:rFonts w:eastAsia="Times New Roman" w:cs="Arial"/>
          <w:szCs w:val="24"/>
          <w:lang w:eastAsia="en-GB"/>
        </w:rPr>
      </w:pPr>
      <w:r w:rsidRPr="00D037A6">
        <w:rPr>
          <w:rFonts w:eastAsia="Times New Roman" w:cs="Arial"/>
          <w:szCs w:val="24"/>
          <w:lang w:eastAsia="en-GB"/>
        </w:rPr>
        <w:t>The amount of medical waste sharply increased as the cases were rising. Hence, environmental issues are even more urging nowadays which shapes the environmental awareness of the individuals. Their preference and demand towards sustainable and eco-conscious products are increasing, which forces fashion brands to come under customer scrutiny. (Ella, 2021) In response, Zara is looking to adopt more sustainable ways and making its stores to be 100% eco efficient. (Zara, 2021)</w:t>
      </w:r>
    </w:p>
    <w:p w14:paraId="73B175EA" w14:textId="7A058DA3" w:rsidR="00204189" w:rsidRDefault="00204189" w:rsidP="00BB3A19"/>
    <w:p w14:paraId="42179B54" w14:textId="4F001F92" w:rsidR="00204189" w:rsidRDefault="00204189" w:rsidP="00BB3A19"/>
    <w:p w14:paraId="00C0A0B9" w14:textId="77777777" w:rsidR="00204189" w:rsidRDefault="00204189" w:rsidP="00D037A6">
      <w:pPr>
        <w:pStyle w:val="Heading2"/>
        <w:jc w:val="center"/>
        <w:rPr>
          <w:rFonts w:eastAsia="Times New Roman"/>
          <w:lang w:eastAsia="en-GB"/>
        </w:rPr>
      </w:pPr>
      <w:bookmarkStart w:id="4" w:name="_Toc70504811"/>
      <w:r>
        <w:rPr>
          <w:rFonts w:eastAsia="Times New Roman"/>
          <w:lang w:eastAsia="en-GB"/>
        </w:rPr>
        <w:t>SWOT analysis</w:t>
      </w:r>
      <w:bookmarkEnd w:id="4"/>
    </w:p>
    <w:p w14:paraId="75B1423A" w14:textId="77777777" w:rsidR="000A39F8" w:rsidRDefault="000A39F8" w:rsidP="00204189">
      <w:pPr>
        <w:rPr>
          <w:rFonts w:eastAsia="Times New Roman" w:cs="Arial"/>
          <w:szCs w:val="24"/>
          <w:lang w:eastAsia="en-GB"/>
        </w:rPr>
      </w:pPr>
    </w:p>
    <w:p w14:paraId="2838122B" w14:textId="4B28C242" w:rsidR="00D037A6" w:rsidRPr="000A39F8" w:rsidRDefault="000A39F8" w:rsidP="00204189">
      <w:pPr>
        <w:rPr>
          <w:rFonts w:eastAsia="Times New Roman" w:cs="Arial"/>
          <w:szCs w:val="24"/>
          <w:lang w:eastAsia="en-GB"/>
        </w:rPr>
      </w:pPr>
      <w:r w:rsidRPr="000A39F8">
        <w:rPr>
          <w:rFonts w:eastAsia="Times New Roman" w:cs="Arial"/>
          <w:szCs w:val="24"/>
          <w:lang w:eastAsia="en-GB"/>
        </w:rPr>
        <w:t>Taking the impact of Covid-19 on the business environment into account, Zara’s SWOT analysis as follows:</w:t>
      </w:r>
    </w:p>
    <w:p w14:paraId="0531AE85" w14:textId="6CE5572A" w:rsidR="00A90EDF" w:rsidRPr="00A90EDF" w:rsidRDefault="00A90EDF" w:rsidP="00204189">
      <w:pPr>
        <w:rPr>
          <w:rFonts w:eastAsia="Times New Roman" w:cs="Arial"/>
          <w:b/>
          <w:szCs w:val="24"/>
          <w:lang w:eastAsia="en-GB"/>
        </w:rPr>
      </w:pPr>
      <w:r w:rsidRPr="00A90EDF">
        <w:rPr>
          <w:rFonts w:eastAsia="Times New Roman" w:cs="Arial"/>
          <w:b/>
          <w:szCs w:val="24"/>
          <w:lang w:eastAsia="en-GB"/>
        </w:rPr>
        <w:t xml:space="preserve">STRENGHTS: </w:t>
      </w:r>
    </w:p>
    <w:p w14:paraId="605AE450" w14:textId="7D0B0F05" w:rsidR="00A90EDF" w:rsidRPr="000A39F8" w:rsidRDefault="000A39F8" w:rsidP="00A90EDF">
      <w:pPr>
        <w:pStyle w:val="ListParagraph"/>
        <w:numPr>
          <w:ilvl w:val="0"/>
          <w:numId w:val="14"/>
        </w:numPr>
        <w:rPr>
          <w:rFonts w:eastAsia="Times New Roman" w:cs="Arial"/>
          <w:szCs w:val="24"/>
          <w:lang w:eastAsia="en-GB"/>
        </w:rPr>
      </w:pPr>
      <w:r w:rsidRPr="000A39F8">
        <w:rPr>
          <w:rFonts w:eastAsia="Times New Roman" w:cs="Arial"/>
          <w:szCs w:val="24"/>
          <w:lang w:eastAsia="en-GB"/>
        </w:rPr>
        <w:t xml:space="preserve">Zara is a fast-fashion business and has pioneer advantages. Quickly identifies the trend. </w:t>
      </w:r>
    </w:p>
    <w:p w14:paraId="2C4C2AA1" w14:textId="16FAF93E" w:rsidR="000A39F8" w:rsidRPr="000A39F8" w:rsidRDefault="000A39F8" w:rsidP="00A90EDF">
      <w:pPr>
        <w:pStyle w:val="ListParagraph"/>
        <w:numPr>
          <w:ilvl w:val="0"/>
          <w:numId w:val="14"/>
        </w:numPr>
        <w:rPr>
          <w:rFonts w:eastAsia="Times New Roman" w:cs="Arial"/>
          <w:szCs w:val="24"/>
          <w:lang w:eastAsia="en-GB"/>
        </w:rPr>
      </w:pPr>
      <w:r w:rsidRPr="000A39F8">
        <w:rPr>
          <w:rFonts w:eastAsia="Times New Roman" w:cs="Arial"/>
          <w:szCs w:val="24"/>
          <w:lang w:eastAsia="en-GB"/>
        </w:rPr>
        <w:t xml:space="preserve">Zara has strong global presence in over 200 markets, with more than 2000 stores. Zara has almost double stores than Nike. </w:t>
      </w:r>
    </w:p>
    <w:p w14:paraId="353889A1" w14:textId="230A3B8D" w:rsidR="000A39F8" w:rsidRPr="000A39F8" w:rsidRDefault="00C5071F" w:rsidP="00A90EDF">
      <w:pPr>
        <w:pStyle w:val="ListParagraph"/>
        <w:numPr>
          <w:ilvl w:val="0"/>
          <w:numId w:val="14"/>
        </w:numPr>
        <w:rPr>
          <w:rFonts w:eastAsia="Times New Roman" w:cs="Arial"/>
          <w:szCs w:val="24"/>
          <w:lang w:eastAsia="en-GB"/>
        </w:rPr>
      </w:pPr>
      <w:r>
        <w:rPr>
          <w:rFonts w:eastAsia="Times New Roman" w:cs="Arial"/>
          <w:szCs w:val="24"/>
          <w:lang w:eastAsia="en-GB"/>
        </w:rPr>
        <w:lastRenderedPageBreak/>
        <w:t>E</w:t>
      </w:r>
      <w:r w:rsidR="000A39F8" w:rsidRPr="000A39F8">
        <w:rPr>
          <w:rFonts w:eastAsia="Times New Roman" w:cs="Arial"/>
          <w:szCs w:val="24"/>
          <w:lang w:eastAsia="en-GB"/>
        </w:rPr>
        <w:t xml:space="preserve">xcellent supply chain enables </w:t>
      </w:r>
      <w:r>
        <w:rPr>
          <w:rFonts w:eastAsia="Times New Roman" w:cs="Arial"/>
          <w:szCs w:val="24"/>
          <w:lang w:eastAsia="en-GB"/>
        </w:rPr>
        <w:t>Zara</w:t>
      </w:r>
      <w:r w:rsidR="000A39F8" w:rsidRPr="000A39F8">
        <w:rPr>
          <w:rFonts w:eastAsia="Times New Roman" w:cs="Arial"/>
          <w:szCs w:val="24"/>
          <w:lang w:eastAsia="en-GB"/>
        </w:rPr>
        <w:t xml:space="preserve"> to refresh its collection twice a week </w:t>
      </w:r>
      <w:r>
        <w:rPr>
          <w:rFonts w:eastAsia="Times New Roman" w:cs="Arial"/>
          <w:szCs w:val="24"/>
          <w:lang w:eastAsia="en-GB"/>
        </w:rPr>
        <w:t>and</w:t>
      </w:r>
      <w:r w:rsidR="000A39F8" w:rsidRPr="000A39F8">
        <w:rPr>
          <w:rFonts w:eastAsia="Times New Roman" w:cs="Arial"/>
          <w:szCs w:val="24"/>
          <w:lang w:eastAsia="en-GB"/>
        </w:rPr>
        <w:t xml:space="preserve"> deliver any location within 48 hours from its logistics centres. </w:t>
      </w:r>
    </w:p>
    <w:p w14:paraId="45BAF22E" w14:textId="644F1C8A" w:rsidR="000A39F8" w:rsidRPr="000A39F8" w:rsidRDefault="00C5071F" w:rsidP="00A90EDF">
      <w:pPr>
        <w:pStyle w:val="ListParagraph"/>
        <w:numPr>
          <w:ilvl w:val="0"/>
          <w:numId w:val="14"/>
        </w:numPr>
        <w:rPr>
          <w:rFonts w:eastAsia="Times New Roman" w:cs="Arial"/>
          <w:szCs w:val="24"/>
          <w:lang w:eastAsia="en-GB"/>
        </w:rPr>
      </w:pPr>
      <w:r>
        <w:rPr>
          <w:rFonts w:eastAsia="Times New Roman" w:cs="Arial"/>
          <w:szCs w:val="24"/>
          <w:lang w:eastAsia="en-GB"/>
        </w:rPr>
        <w:t xml:space="preserve">The owner of Zara, </w:t>
      </w:r>
      <w:r w:rsidR="000A39F8" w:rsidRPr="000A39F8">
        <w:rPr>
          <w:rFonts w:eastAsia="Times New Roman" w:cs="Arial"/>
          <w:szCs w:val="24"/>
          <w:lang w:eastAsia="en-GB"/>
        </w:rPr>
        <w:t>Inditex has a large trained designer team</w:t>
      </w:r>
      <w:r>
        <w:rPr>
          <w:rFonts w:eastAsia="Times New Roman" w:cs="Arial"/>
          <w:szCs w:val="24"/>
          <w:lang w:eastAsia="en-GB"/>
        </w:rPr>
        <w:t xml:space="preserve"> – hence Zara has access to talents.</w:t>
      </w:r>
      <w:r w:rsidR="000A39F8" w:rsidRPr="000A39F8">
        <w:rPr>
          <w:rFonts w:eastAsia="Times New Roman" w:cs="Arial"/>
          <w:szCs w:val="24"/>
          <w:lang w:eastAsia="en-GB"/>
        </w:rPr>
        <w:t xml:space="preserve"> </w:t>
      </w:r>
    </w:p>
    <w:p w14:paraId="72D1E029" w14:textId="7F282456" w:rsidR="000A39F8" w:rsidRDefault="000A39F8" w:rsidP="00A90EDF">
      <w:pPr>
        <w:pStyle w:val="ListParagraph"/>
        <w:numPr>
          <w:ilvl w:val="0"/>
          <w:numId w:val="14"/>
        </w:numPr>
        <w:rPr>
          <w:rFonts w:eastAsia="Times New Roman" w:cs="Arial"/>
          <w:szCs w:val="24"/>
          <w:lang w:eastAsia="en-GB"/>
        </w:rPr>
      </w:pPr>
      <w:r w:rsidRPr="000A39F8">
        <w:rPr>
          <w:rFonts w:eastAsia="Times New Roman" w:cs="Arial"/>
          <w:szCs w:val="24"/>
          <w:lang w:eastAsia="en-GB"/>
        </w:rPr>
        <w:t>Developed e-commerce channels as a result of Inditex’s $3billion investment which focused on online buying experience</w:t>
      </w:r>
    </w:p>
    <w:p w14:paraId="4206E756" w14:textId="410ACE15" w:rsidR="000A39F8" w:rsidRPr="000A39F8" w:rsidRDefault="00C5071F" w:rsidP="000A39F8">
      <w:pPr>
        <w:pStyle w:val="ListParagraph"/>
        <w:rPr>
          <w:rFonts w:eastAsia="Times New Roman" w:cs="Arial"/>
          <w:szCs w:val="24"/>
          <w:lang w:eastAsia="en-GB"/>
        </w:rPr>
      </w:pPr>
      <w:r>
        <w:rPr>
          <w:rFonts w:eastAsia="Times New Roman" w:cs="Arial"/>
          <w:szCs w:val="24"/>
          <w:lang w:eastAsia="en-GB"/>
        </w:rPr>
        <w:t>(tradegecko.com, 2021)</w:t>
      </w:r>
    </w:p>
    <w:p w14:paraId="05AC37EA" w14:textId="3AE9C27B" w:rsidR="00A90EDF" w:rsidRDefault="00A90EDF" w:rsidP="00204189">
      <w:pPr>
        <w:rPr>
          <w:rFonts w:ascii="Times New Roman" w:eastAsia="Times New Roman" w:hAnsi="Times New Roman"/>
          <w:szCs w:val="24"/>
          <w:lang w:eastAsia="en-GB"/>
        </w:rPr>
      </w:pPr>
    </w:p>
    <w:p w14:paraId="7EAADF8A" w14:textId="3F681514" w:rsidR="00204189" w:rsidRDefault="000A39F8" w:rsidP="00204189">
      <w:pPr>
        <w:rPr>
          <w:rFonts w:eastAsia="Times New Roman" w:cs="Arial"/>
          <w:b/>
          <w:szCs w:val="24"/>
          <w:lang w:eastAsia="en-GB"/>
        </w:rPr>
      </w:pPr>
      <w:r w:rsidRPr="000A39F8">
        <w:rPr>
          <w:rFonts w:eastAsia="Times New Roman" w:cs="Arial"/>
          <w:b/>
          <w:szCs w:val="24"/>
          <w:lang w:eastAsia="en-GB"/>
        </w:rPr>
        <w:t>WEAKNESSES:</w:t>
      </w:r>
    </w:p>
    <w:p w14:paraId="16FD70BE" w14:textId="7876C69D" w:rsidR="000A39F8" w:rsidRPr="001B1CFA" w:rsidRDefault="001B1CFA" w:rsidP="000A39F8">
      <w:pPr>
        <w:pStyle w:val="ListParagraph"/>
        <w:numPr>
          <w:ilvl w:val="0"/>
          <w:numId w:val="16"/>
        </w:numPr>
        <w:rPr>
          <w:rFonts w:eastAsia="Times New Roman" w:cs="Arial"/>
          <w:b/>
          <w:szCs w:val="24"/>
          <w:lang w:eastAsia="en-GB"/>
        </w:rPr>
      </w:pPr>
      <w:r>
        <w:rPr>
          <w:rFonts w:eastAsia="Times New Roman" w:cs="Arial"/>
          <w:szCs w:val="24"/>
          <w:lang w:eastAsia="en-GB"/>
        </w:rPr>
        <w:t xml:space="preserve">Fast-fashion: lack of sustainability </w:t>
      </w:r>
    </w:p>
    <w:p w14:paraId="7FAE7C6D" w14:textId="5B54A9B0" w:rsidR="001B1CFA" w:rsidRPr="001B1CFA" w:rsidRDefault="00C5071F" w:rsidP="000A39F8">
      <w:pPr>
        <w:pStyle w:val="ListParagraph"/>
        <w:numPr>
          <w:ilvl w:val="0"/>
          <w:numId w:val="16"/>
        </w:numPr>
        <w:rPr>
          <w:rFonts w:eastAsia="Times New Roman" w:cs="Arial"/>
          <w:b/>
          <w:szCs w:val="24"/>
          <w:lang w:eastAsia="en-GB"/>
        </w:rPr>
      </w:pPr>
      <w:r>
        <w:rPr>
          <w:rFonts w:eastAsia="Times New Roman" w:cs="Arial"/>
          <w:szCs w:val="24"/>
          <w:lang w:eastAsia="en-GB"/>
        </w:rPr>
        <w:t>High reliance on</w:t>
      </w:r>
      <w:r w:rsidR="001B1CFA">
        <w:rPr>
          <w:rFonts w:eastAsia="Times New Roman" w:cs="Arial"/>
          <w:szCs w:val="24"/>
          <w:lang w:eastAsia="en-GB"/>
        </w:rPr>
        <w:t xml:space="preserve"> physical stores. </w:t>
      </w:r>
    </w:p>
    <w:p w14:paraId="346B4A85" w14:textId="51A09510" w:rsidR="001B1CFA" w:rsidRDefault="001B1CFA" w:rsidP="000A39F8">
      <w:pPr>
        <w:pStyle w:val="ListParagraph"/>
        <w:numPr>
          <w:ilvl w:val="0"/>
          <w:numId w:val="16"/>
        </w:numPr>
        <w:rPr>
          <w:rFonts w:eastAsia="Times New Roman" w:cs="Arial"/>
          <w:szCs w:val="24"/>
          <w:lang w:eastAsia="en-GB"/>
        </w:rPr>
      </w:pPr>
      <w:r w:rsidRPr="001B1CFA">
        <w:rPr>
          <w:rFonts w:eastAsia="Times New Roman" w:cs="Arial"/>
          <w:szCs w:val="24"/>
          <w:lang w:eastAsia="en-GB"/>
        </w:rPr>
        <w:t xml:space="preserve">Lack of stores and presence in UK and Asia-Pacific, regardless UK is the biggest potential apparel market. </w:t>
      </w:r>
    </w:p>
    <w:p w14:paraId="63E983E9" w14:textId="750405C2" w:rsidR="001B1CFA" w:rsidRPr="001B1CFA" w:rsidRDefault="001B1CFA" w:rsidP="001B1CFA">
      <w:pPr>
        <w:pStyle w:val="ListParagraph"/>
        <w:numPr>
          <w:ilvl w:val="0"/>
          <w:numId w:val="16"/>
        </w:numPr>
        <w:rPr>
          <w:rFonts w:eastAsia="Times New Roman" w:cs="Arial"/>
          <w:szCs w:val="24"/>
          <w:lang w:eastAsia="en-GB"/>
        </w:rPr>
      </w:pPr>
      <w:r>
        <w:rPr>
          <w:rFonts w:eastAsia="Times New Roman" w:cs="Arial"/>
          <w:szCs w:val="24"/>
          <w:lang w:eastAsia="en-GB"/>
        </w:rPr>
        <w:t xml:space="preserve">AI-enabled systems, lack of technological innovations, such as big data systems </w:t>
      </w:r>
      <w:r w:rsidR="00C5071F">
        <w:rPr>
          <w:rFonts w:eastAsia="Times New Roman" w:cs="Arial"/>
          <w:szCs w:val="24"/>
          <w:lang w:eastAsia="en-GB"/>
        </w:rPr>
        <w:t>(trdegecko.com)</w:t>
      </w:r>
    </w:p>
    <w:p w14:paraId="3901F3A3" w14:textId="77777777" w:rsidR="00204189" w:rsidRPr="008E381B" w:rsidRDefault="00204189" w:rsidP="00204189">
      <w:pPr>
        <w:rPr>
          <w:rFonts w:ascii="Times New Roman" w:eastAsia="Times New Roman" w:hAnsi="Times New Roman"/>
          <w:szCs w:val="24"/>
          <w:lang w:eastAsia="en-GB"/>
        </w:rPr>
      </w:pPr>
    </w:p>
    <w:p w14:paraId="1AEC952D" w14:textId="313623C8" w:rsidR="00204189" w:rsidRDefault="00204189" w:rsidP="00204189">
      <w:pPr>
        <w:rPr>
          <w:rFonts w:eastAsia="Times New Roman" w:cs="Arial"/>
          <w:b/>
          <w:szCs w:val="24"/>
          <w:lang w:eastAsia="en-GB"/>
        </w:rPr>
      </w:pPr>
      <w:r w:rsidRPr="001B1CFA">
        <w:rPr>
          <w:rFonts w:eastAsia="Times New Roman" w:cs="Arial"/>
          <w:b/>
          <w:szCs w:val="24"/>
          <w:lang w:eastAsia="en-GB"/>
        </w:rPr>
        <w:t>O</w:t>
      </w:r>
      <w:r w:rsidR="001B1CFA">
        <w:rPr>
          <w:rFonts w:eastAsia="Times New Roman" w:cs="Arial"/>
          <w:b/>
          <w:szCs w:val="24"/>
          <w:lang w:eastAsia="en-GB"/>
        </w:rPr>
        <w:t>PPORTUNITIES:</w:t>
      </w:r>
    </w:p>
    <w:p w14:paraId="05078467" w14:textId="79AD392C" w:rsidR="001B1CFA" w:rsidRPr="001B1CFA" w:rsidRDefault="001B1CFA" w:rsidP="001B1CFA">
      <w:pPr>
        <w:pStyle w:val="ListParagraph"/>
        <w:numPr>
          <w:ilvl w:val="0"/>
          <w:numId w:val="18"/>
        </w:numPr>
        <w:rPr>
          <w:rFonts w:eastAsia="Times New Roman" w:cs="Arial"/>
          <w:szCs w:val="24"/>
          <w:lang w:eastAsia="en-GB"/>
        </w:rPr>
      </w:pPr>
      <w:r w:rsidRPr="001B1CFA">
        <w:rPr>
          <w:rFonts w:eastAsia="Times New Roman" w:cs="Arial"/>
          <w:szCs w:val="24"/>
          <w:lang w:eastAsia="en-GB"/>
        </w:rPr>
        <w:t>Shortening the delivery cycles to respond to the emerging trends</w:t>
      </w:r>
    </w:p>
    <w:p w14:paraId="057741CD" w14:textId="589CBDE7" w:rsidR="001B1CFA" w:rsidRPr="001B1CFA" w:rsidRDefault="00C5071F" w:rsidP="001B1CFA">
      <w:pPr>
        <w:pStyle w:val="ListParagraph"/>
        <w:numPr>
          <w:ilvl w:val="0"/>
          <w:numId w:val="18"/>
        </w:numPr>
        <w:rPr>
          <w:rFonts w:eastAsia="Times New Roman" w:cs="Arial"/>
          <w:szCs w:val="24"/>
          <w:lang w:eastAsia="en-GB"/>
        </w:rPr>
      </w:pPr>
      <w:r>
        <w:rPr>
          <w:rFonts w:eastAsia="Times New Roman" w:cs="Arial"/>
          <w:szCs w:val="24"/>
          <w:lang w:eastAsia="en-GB"/>
        </w:rPr>
        <w:t>T</w:t>
      </w:r>
      <w:r w:rsidR="001B1CFA" w:rsidRPr="001B1CFA">
        <w:rPr>
          <w:rFonts w:eastAsia="Times New Roman" w:cs="Arial"/>
          <w:szCs w:val="24"/>
          <w:lang w:eastAsia="en-GB"/>
        </w:rPr>
        <w:t>echnological innovations</w:t>
      </w:r>
      <w:r>
        <w:rPr>
          <w:rFonts w:eastAsia="Times New Roman" w:cs="Arial"/>
          <w:szCs w:val="24"/>
          <w:lang w:eastAsia="en-GB"/>
        </w:rPr>
        <w:t xml:space="preserve">, </w:t>
      </w:r>
      <w:r w:rsidR="001B1CFA" w:rsidRPr="001B1CFA">
        <w:rPr>
          <w:rFonts w:eastAsia="Times New Roman" w:cs="Arial"/>
          <w:szCs w:val="24"/>
          <w:lang w:eastAsia="en-GB"/>
        </w:rPr>
        <w:t xml:space="preserve">advantages </w:t>
      </w:r>
      <w:r>
        <w:rPr>
          <w:rFonts w:eastAsia="Times New Roman" w:cs="Arial"/>
          <w:szCs w:val="24"/>
          <w:lang w:eastAsia="en-GB"/>
        </w:rPr>
        <w:t xml:space="preserve">of </w:t>
      </w:r>
      <w:r w:rsidR="001B1CFA" w:rsidRPr="001B1CFA">
        <w:rPr>
          <w:rFonts w:eastAsia="Times New Roman" w:cs="Arial"/>
          <w:szCs w:val="24"/>
          <w:lang w:eastAsia="en-GB"/>
        </w:rPr>
        <w:t xml:space="preserve">the digital landscape. E.g.: collecting data and personalized offers and suggestion to customers. </w:t>
      </w:r>
    </w:p>
    <w:p w14:paraId="31AF89BB" w14:textId="1800A53C" w:rsidR="001B1CFA" w:rsidRPr="001B1CFA" w:rsidRDefault="001B1CFA" w:rsidP="001B1CFA">
      <w:pPr>
        <w:pStyle w:val="ListParagraph"/>
        <w:numPr>
          <w:ilvl w:val="0"/>
          <w:numId w:val="18"/>
        </w:numPr>
        <w:rPr>
          <w:rFonts w:eastAsia="Times New Roman" w:cs="Arial"/>
          <w:szCs w:val="24"/>
          <w:lang w:eastAsia="en-GB"/>
        </w:rPr>
      </w:pPr>
      <w:r w:rsidRPr="001B1CFA">
        <w:rPr>
          <w:rFonts w:eastAsia="Times New Roman" w:cs="Arial"/>
          <w:szCs w:val="24"/>
          <w:lang w:eastAsia="en-GB"/>
        </w:rPr>
        <w:t>Sustainability</w:t>
      </w:r>
      <w:r w:rsidR="00C5071F">
        <w:rPr>
          <w:rFonts w:eastAsia="Times New Roman" w:cs="Arial"/>
          <w:szCs w:val="24"/>
          <w:lang w:eastAsia="en-GB"/>
        </w:rPr>
        <w:t xml:space="preserve">, </w:t>
      </w:r>
      <w:r w:rsidRPr="001B1CFA">
        <w:rPr>
          <w:rFonts w:eastAsia="Times New Roman" w:cs="Arial"/>
          <w:szCs w:val="24"/>
          <w:lang w:eastAsia="en-GB"/>
        </w:rPr>
        <w:t>becoming more eco-friendly</w:t>
      </w:r>
    </w:p>
    <w:p w14:paraId="103F2841" w14:textId="3534E02C" w:rsidR="001B1CFA" w:rsidRPr="001B1CFA" w:rsidRDefault="001B1CFA" w:rsidP="001B1CFA">
      <w:pPr>
        <w:pStyle w:val="ListParagraph"/>
        <w:numPr>
          <w:ilvl w:val="0"/>
          <w:numId w:val="18"/>
        </w:numPr>
        <w:rPr>
          <w:rFonts w:eastAsia="Times New Roman" w:cs="Arial"/>
          <w:szCs w:val="24"/>
          <w:lang w:eastAsia="en-GB"/>
        </w:rPr>
      </w:pPr>
      <w:r w:rsidRPr="001B1CFA">
        <w:rPr>
          <w:rFonts w:eastAsia="Times New Roman" w:cs="Arial"/>
          <w:szCs w:val="24"/>
          <w:lang w:eastAsia="en-GB"/>
        </w:rPr>
        <w:t xml:space="preserve">Integrating re-sale strategy </w:t>
      </w:r>
    </w:p>
    <w:p w14:paraId="4888C23D" w14:textId="26E92473" w:rsidR="001B1CFA" w:rsidRDefault="001B1CFA" w:rsidP="001B1CFA">
      <w:pPr>
        <w:pStyle w:val="ListParagraph"/>
        <w:numPr>
          <w:ilvl w:val="0"/>
          <w:numId w:val="18"/>
        </w:numPr>
        <w:rPr>
          <w:rFonts w:eastAsia="Times New Roman" w:cs="Arial"/>
          <w:szCs w:val="24"/>
          <w:lang w:eastAsia="en-GB"/>
        </w:rPr>
      </w:pPr>
      <w:r w:rsidRPr="001B1CFA">
        <w:rPr>
          <w:rFonts w:eastAsia="Times New Roman" w:cs="Arial"/>
          <w:szCs w:val="24"/>
          <w:lang w:eastAsia="en-GB"/>
        </w:rPr>
        <w:t>Social media platforms and influencers</w:t>
      </w:r>
    </w:p>
    <w:p w14:paraId="592816A9" w14:textId="5435E7B3" w:rsidR="001B1CFA" w:rsidRPr="001B1CFA" w:rsidRDefault="001B1CFA" w:rsidP="001B1CFA">
      <w:pPr>
        <w:rPr>
          <w:rFonts w:eastAsia="Times New Roman" w:cs="Arial"/>
          <w:szCs w:val="24"/>
          <w:lang w:eastAsia="en-GB"/>
        </w:rPr>
      </w:pPr>
      <w:r w:rsidRPr="001B1CFA">
        <w:rPr>
          <w:rFonts w:cs="Arial"/>
          <w:color w:val="000000"/>
          <w:szCs w:val="24"/>
          <w:shd w:val="clear" w:color="auto" w:fill="FFFFFF"/>
        </w:rPr>
        <w:t>(</w:t>
      </w:r>
      <w:proofErr w:type="spellStart"/>
      <w:r w:rsidRPr="001B1CFA">
        <w:rPr>
          <w:rFonts w:cs="Arial"/>
          <w:color w:val="000000"/>
          <w:szCs w:val="24"/>
          <w:shd w:val="clear" w:color="auto" w:fill="FFFFFF"/>
        </w:rPr>
        <w:t>Sudhakaran</w:t>
      </w:r>
      <w:proofErr w:type="spellEnd"/>
      <w:r w:rsidRPr="001B1CFA">
        <w:rPr>
          <w:rFonts w:cs="Arial"/>
          <w:color w:val="000000"/>
          <w:szCs w:val="24"/>
          <w:shd w:val="clear" w:color="auto" w:fill="FFFFFF"/>
        </w:rPr>
        <w:t>, 2021)</w:t>
      </w:r>
    </w:p>
    <w:p w14:paraId="7DDC604A" w14:textId="6BCFA352" w:rsidR="00204189" w:rsidRDefault="00204189" w:rsidP="00204189">
      <w:pPr>
        <w:rPr>
          <w:rFonts w:ascii="Times New Roman" w:eastAsia="Times New Roman" w:hAnsi="Times New Roman"/>
          <w:szCs w:val="24"/>
          <w:lang w:eastAsia="en-GB"/>
        </w:rPr>
      </w:pPr>
    </w:p>
    <w:p w14:paraId="17B9674B" w14:textId="77777777" w:rsidR="00C5071F" w:rsidRDefault="00C5071F" w:rsidP="00204189">
      <w:pPr>
        <w:rPr>
          <w:rFonts w:ascii="Times New Roman" w:eastAsia="Times New Roman" w:hAnsi="Times New Roman"/>
          <w:szCs w:val="24"/>
          <w:lang w:eastAsia="en-GB"/>
        </w:rPr>
      </w:pPr>
    </w:p>
    <w:p w14:paraId="51637EE8" w14:textId="6C0B5311" w:rsidR="001B1CFA" w:rsidRPr="001B1CFA" w:rsidRDefault="001B1CFA" w:rsidP="00204189">
      <w:pPr>
        <w:rPr>
          <w:rFonts w:eastAsia="Times New Roman" w:cs="Arial"/>
          <w:b/>
          <w:szCs w:val="24"/>
          <w:lang w:eastAsia="en-GB"/>
        </w:rPr>
      </w:pPr>
      <w:r w:rsidRPr="001B1CFA">
        <w:rPr>
          <w:rFonts w:eastAsia="Times New Roman" w:cs="Arial"/>
          <w:b/>
          <w:szCs w:val="24"/>
          <w:lang w:eastAsia="en-GB"/>
        </w:rPr>
        <w:lastRenderedPageBreak/>
        <w:t>THREATS:</w:t>
      </w:r>
    </w:p>
    <w:p w14:paraId="01DE3FAE" w14:textId="210C084C" w:rsidR="00C5071F" w:rsidRDefault="00C5071F" w:rsidP="003C7A41">
      <w:pPr>
        <w:pStyle w:val="ListParagraph"/>
        <w:numPr>
          <w:ilvl w:val="0"/>
          <w:numId w:val="20"/>
        </w:numPr>
        <w:spacing w:after="0"/>
        <w:rPr>
          <w:rFonts w:eastAsia="Times New Roman" w:cs="Arial"/>
          <w:szCs w:val="24"/>
          <w:lang w:eastAsia="en-GB"/>
        </w:rPr>
      </w:pPr>
      <w:r>
        <w:rPr>
          <w:rFonts w:eastAsia="Times New Roman" w:cs="Arial"/>
          <w:szCs w:val="24"/>
          <w:lang w:eastAsia="en-GB"/>
        </w:rPr>
        <w:t>Growing inflation rate, growing unemployment rate (statista.co.uk, 2021)</w:t>
      </w:r>
    </w:p>
    <w:p w14:paraId="3EF92ECB" w14:textId="7ED9BABF" w:rsidR="003C7A41" w:rsidRDefault="003C7A41" w:rsidP="003C7A41">
      <w:pPr>
        <w:pStyle w:val="ListParagraph"/>
        <w:numPr>
          <w:ilvl w:val="0"/>
          <w:numId w:val="20"/>
        </w:numPr>
        <w:spacing w:after="0"/>
        <w:rPr>
          <w:rFonts w:eastAsia="Times New Roman" w:cs="Arial"/>
          <w:szCs w:val="24"/>
          <w:lang w:eastAsia="en-GB"/>
        </w:rPr>
      </w:pPr>
      <w:r>
        <w:rPr>
          <w:rFonts w:eastAsia="Times New Roman" w:cs="Arial"/>
          <w:szCs w:val="24"/>
          <w:lang w:eastAsia="en-GB"/>
        </w:rPr>
        <w:t xml:space="preserve">Tough competition: fashion industry is highly competitive. Especially the growing popularity of cheap online fast-fashion retailers, e.g.: </w:t>
      </w:r>
      <w:proofErr w:type="spellStart"/>
      <w:r>
        <w:rPr>
          <w:rFonts w:eastAsia="Times New Roman" w:cs="Arial"/>
          <w:szCs w:val="24"/>
          <w:lang w:eastAsia="en-GB"/>
        </w:rPr>
        <w:t>Shcein</w:t>
      </w:r>
      <w:proofErr w:type="spellEnd"/>
    </w:p>
    <w:p w14:paraId="774DD1C0" w14:textId="6BCF789E" w:rsidR="003C7A41" w:rsidRDefault="003C7A41" w:rsidP="003C7A41">
      <w:pPr>
        <w:pStyle w:val="ListParagraph"/>
        <w:numPr>
          <w:ilvl w:val="0"/>
          <w:numId w:val="20"/>
        </w:numPr>
        <w:spacing w:after="0"/>
        <w:rPr>
          <w:rFonts w:eastAsia="Times New Roman" w:cs="Arial"/>
          <w:szCs w:val="24"/>
          <w:lang w:eastAsia="en-GB"/>
        </w:rPr>
      </w:pPr>
      <w:r>
        <w:rPr>
          <w:rFonts w:eastAsia="Times New Roman" w:cs="Arial"/>
          <w:szCs w:val="24"/>
          <w:lang w:eastAsia="en-GB"/>
        </w:rPr>
        <w:t>Price war</w:t>
      </w:r>
      <w:r w:rsidR="008418E3">
        <w:rPr>
          <w:rFonts w:eastAsia="Times New Roman" w:cs="Arial"/>
          <w:szCs w:val="24"/>
          <w:lang w:eastAsia="en-GB"/>
        </w:rPr>
        <w:t xml:space="preserve"> due to intense competition</w:t>
      </w:r>
    </w:p>
    <w:p w14:paraId="10B78069" w14:textId="314EB598" w:rsidR="003C7A41" w:rsidRDefault="003C7A41" w:rsidP="003C7A41">
      <w:pPr>
        <w:pStyle w:val="ListParagraph"/>
        <w:numPr>
          <w:ilvl w:val="0"/>
          <w:numId w:val="20"/>
        </w:numPr>
        <w:spacing w:after="0"/>
        <w:rPr>
          <w:rFonts w:eastAsia="Times New Roman" w:cs="Arial"/>
          <w:szCs w:val="24"/>
          <w:lang w:eastAsia="en-GB"/>
        </w:rPr>
      </w:pPr>
      <w:r>
        <w:rPr>
          <w:rFonts w:eastAsia="Times New Roman" w:cs="Arial"/>
          <w:szCs w:val="24"/>
          <w:lang w:eastAsia="en-GB"/>
        </w:rPr>
        <w:t xml:space="preserve">Changes in the legal environment: government regulations in response to Covid-19. E.g.: national lockdowns, limitation of movement, etc. </w:t>
      </w:r>
    </w:p>
    <w:p w14:paraId="33994F40" w14:textId="0DEAA833" w:rsidR="003C7A41" w:rsidRPr="003C7A41" w:rsidRDefault="003C7A41" w:rsidP="003C7A41">
      <w:pPr>
        <w:pStyle w:val="ListParagraph"/>
        <w:numPr>
          <w:ilvl w:val="0"/>
          <w:numId w:val="20"/>
        </w:numPr>
        <w:spacing w:after="0"/>
        <w:rPr>
          <w:rFonts w:eastAsia="Times New Roman" w:cs="Arial"/>
          <w:szCs w:val="24"/>
          <w:lang w:eastAsia="en-GB"/>
        </w:rPr>
      </w:pPr>
      <w:r>
        <w:rPr>
          <w:rFonts w:eastAsia="Times New Roman" w:cs="Arial"/>
          <w:szCs w:val="24"/>
          <w:lang w:eastAsia="en-GB"/>
        </w:rPr>
        <w:t>Another wave of Covid-19</w:t>
      </w:r>
    </w:p>
    <w:p w14:paraId="4ECA2A80" w14:textId="29284EB9" w:rsidR="003C7A41" w:rsidRDefault="003C7A41" w:rsidP="00BB3A19">
      <w:pPr>
        <w:rPr>
          <w:rFonts w:ascii="Times New Roman" w:eastAsia="Times New Roman" w:hAnsi="Times New Roman"/>
          <w:szCs w:val="24"/>
          <w:lang w:eastAsia="en-GB"/>
        </w:rPr>
      </w:pPr>
      <w:r>
        <w:rPr>
          <w:rFonts w:cs="Arial"/>
          <w:color w:val="000000"/>
          <w:szCs w:val="24"/>
          <w:shd w:val="clear" w:color="auto" w:fill="FFFFFF"/>
        </w:rPr>
        <w:t>(</w:t>
      </w:r>
      <w:proofErr w:type="spellStart"/>
      <w:r w:rsidRPr="001B1CFA">
        <w:rPr>
          <w:rFonts w:cs="Arial"/>
          <w:color w:val="000000"/>
          <w:szCs w:val="24"/>
          <w:shd w:val="clear" w:color="auto" w:fill="FFFFFF"/>
        </w:rPr>
        <w:t>Sudhakaran</w:t>
      </w:r>
      <w:proofErr w:type="spellEnd"/>
      <w:r w:rsidRPr="001B1CFA">
        <w:rPr>
          <w:rFonts w:cs="Arial"/>
          <w:color w:val="000000"/>
          <w:szCs w:val="24"/>
          <w:shd w:val="clear" w:color="auto" w:fill="FFFFFF"/>
        </w:rPr>
        <w:t>, 2021)</w:t>
      </w:r>
    </w:p>
    <w:p w14:paraId="33A9A38C" w14:textId="605833C4" w:rsidR="003C7A41" w:rsidRDefault="003C7A41" w:rsidP="00BB3A19"/>
    <w:p w14:paraId="32C6CD3B" w14:textId="0A6B3503" w:rsidR="003C7A41" w:rsidRDefault="003C7A41" w:rsidP="003C7A41">
      <w:pPr>
        <w:pStyle w:val="Heading1"/>
        <w:jc w:val="center"/>
      </w:pPr>
      <w:bookmarkStart w:id="5" w:name="_Toc70504812"/>
      <w:r>
        <w:t>PART 2: Opportunities and challenges for Zara in the fashion industry</w:t>
      </w:r>
      <w:bookmarkEnd w:id="5"/>
    </w:p>
    <w:p w14:paraId="3D7DC250" w14:textId="4DDD6ADD" w:rsidR="003C7A41" w:rsidRDefault="003C7A41" w:rsidP="003C7A41"/>
    <w:p w14:paraId="0E0A525B" w14:textId="5295C916" w:rsidR="003C7A41" w:rsidRDefault="00F63A82" w:rsidP="003C7A41">
      <w:pPr>
        <w:rPr>
          <w:rFonts w:cs="Arial"/>
          <w:color w:val="000000"/>
          <w:szCs w:val="24"/>
          <w:shd w:val="clear" w:color="auto" w:fill="FFFFFF"/>
        </w:rPr>
      </w:pPr>
      <w:r>
        <w:t xml:space="preserve">As it was briefly discussed above, the business environment </w:t>
      </w:r>
      <w:r w:rsidR="00C66822">
        <w:t>was largely impacted by Covid-19</w:t>
      </w:r>
      <w:r>
        <w:t xml:space="preserve">. </w:t>
      </w:r>
      <w:r w:rsidR="00092726">
        <w:t xml:space="preserve">The restrictions on the movements gave a boost for the technological innovations and a new way of living has been created. For example, remote working and online shopping. Covid-19 negatively impacted on the whole economy, though positively impacted on certain industries and aspects of business. One of the winners of Covid-19 is the e-commerce. The online shopping industry has been massively growing for a decade parallel with the PCs, portable and mobile devices’ popularity, offering opportunities for businesses to reach out to a wider audience on lower costs. </w:t>
      </w:r>
      <w:r w:rsidR="00092726" w:rsidRPr="001B1CFA">
        <w:rPr>
          <w:rFonts w:cs="Arial"/>
          <w:color w:val="000000"/>
          <w:szCs w:val="24"/>
          <w:shd w:val="clear" w:color="auto" w:fill="FFFFFF"/>
        </w:rPr>
        <w:t>(</w:t>
      </w:r>
      <w:proofErr w:type="spellStart"/>
      <w:r w:rsidR="00092726" w:rsidRPr="001B1CFA">
        <w:rPr>
          <w:rFonts w:cs="Arial"/>
          <w:color w:val="000000"/>
          <w:szCs w:val="24"/>
          <w:shd w:val="clear" w:color="auto" w:fill="FFFFFF"/>
        </w:rPr>
        <w:t>Sudhakaran</w:t>
      </w:r>
      <w:proofErr w:type="spellEnd"/>
      <w:r w:rsidR="00092726" w:rsidRPr="001B1CFA">
        <w:rPr>
          <w:rFonts w:cs="Arial"/>
          <w:color w:val="000000"/>
          <w:szCs w:val="24"/>
          <w:shd w:val="clear" w:color="auto" w:fill="FFFFFF"/>
        </w:rPr>
        <w:t>, 2021</w:t>
      </w:r>
      <w:r w:rsidR="00092726">
        <w:rPr>
          <w:rFonts w:cs="Arial"/>
          <w:color w:val="000000"/>
          <w:szCs w:val="24"/>
          <w:shd w:val="clear" w:color="auto" w:fill="FFFFFF"/>
        </w:rPr>
        <w:t>)</w:t>
      </w:r>
    </w:p>
    <w:p w14:paraId="4A10CD87" w14:textId="54220A4A" w:rsidR="00DC2263" w:rsidRDefault="00DC2263" w:rsidP="003C7A41">
      <w:r>
        <w:t xml:space="preserve">While the consumers’ demand and trends are shifting, the legal and economic environment are changing e-commerce offers advantages for businesses to reach out more buyers and tackle the challenges faced due to growing interest, unemployment and inflation rates. The e-commerce has been predicted to further grown, it is essential to analyse how fashion industry is poised for the future – post-Covid-19. </w:t>
      </w:r>
    </w:p>
    <w:p w14:paraId="5F9E1551" w14:textId="4EA4ADED" w:rsidR="00DC2263" w:rsidRDefault="00DC2263" w:rsidP="00DC2263"/>
    <w:p w14:paraId="1EB138D0" w14:textId="54BBFAA7" w:rsidR="00DC2263" w:rsidRDefault="00DC2263" w:rsidP="00C66822">
      <w:r w:rsidRPr="00C66822">
        <w:rPr>
          <w:b/>
        </w:rPr>
        <w:t>E-commerce:</w:t>
      </w:r>
      <w:r>
        <w:t xml:space="preserve"> which provides extensive accessibility. Consumers meant to travel to physical stores within certain opening-hours. E-commerce offers flexibility for the consumers and to retailers, too, removing certain barriers and contributing toward </w:t>
      </w:r>
      <w:r>
        <w:lastRenderedPageBreak/>
        <w:t xml:space="preserve">higher efficiency. From consumer point of view: purchasing, browsing and gathering information of products can be without time-constraints from anywhere with only a device which is connecting to the internet. (bbc.co.uk, 2021) While businesses can reduce their expenses and costs, having an opportunity to higher their efficiency and lower their product prices. E-commerce channels tend to lower the prices compared to traditional retail channels as a result of </w:t>
      </w:r>
      <w:r w:rsidR="00287F4B">
        <w:t xml:space="preserve">less interaction with the consumers. There is less need for distributors as well lower overheads compared to physical stores where rent, employee salaries and many more have to be paid. </w:t>
      </w:r>
    </w:p>
    <w:p w14:paraId="4A8BC490" w14:textId="7AC09254" w:rsidR="00287F4B" w:rsidRDefault="00287F4B" w:rsidP="00C66822">
      <w:r w:rsidRPr="00C66822">
        <w:rPr>
          <w:b/>
        </w:rPr>
        <w:t>Technological innovations / Digital landscape:</w:t>
      </w:r>
      <w:r>
        <w:t xml:space="preserve"> The changes in the environment due to Covid-19, such as lockdowns limits the free movement, which contributes towards the growth of the internet and portable devices’ popularity. More and more households have internet access, make purchases online, communicates with others via social media networks, etc. The digital landscape is drastically changing by the new technological innovations which drives the portable electronics devices’ prices down, making them more affordable for the consumers. Since the national lockdowns, the spent time on social media per households has increased by over 30% (statista.co.uk, 2021) which indicates a potential for businesses to utilize social media influencers to advertise their products and services. </w:t>
      </w:r>
      <w:r w:rsidRPr="00C66822">
        <w:rPr>
          <w:rFonts w:cs="Arial"/>
          <w:color w:val="000000"/>
          <w:szCs w:val="24"/>
          <w:shd w:val="clear" w:color="auto" w:fill="FFFFFF"/>
        </w:rPr>
        <w:t xml:space="preserve">According to </w:t>
      </w:r>
      <w:proofErr w:type="spellStart"/>
      <w:r w:rsidRPr="00C66822">
        <w:rPr>
          <w:rFonts w:cs="Arial"/>
          <w:color w:val="000000"/>
          <w:szCs w:val="24"/>
          <w:shd w:val="clear" w:color="auto" w:fill="FFFFFF"/>
        </w:rPr>
        <w:t>Sudhakaran</w:t>
      </w:r>
      <w:proofErr w:type="spellEnd"/>
      <w:r w:rsidRPr="00C66822">
        <w:rPr>
          <w:rFonts w:cs="Arial"/>
          <w:color w:val="000000"/>
          <w:szCs w:val="24"/>
          <w:shd w:val="clear" w:color="auto" w:fill="FFFFFF"/>
        </w:rPr>
        <w:t>, (2021) the effectiveness of social media influencers in terms of promotions is growing. Numerous retailers have realized the potential of using influencers due to their large social followings</w:t>
      </w:r>
      <w:r w:rsidR="00EF00BB" w:rsidRPr="00C66822">
        <w:rPr>
          <w:rFonts w:cs="Arial"/>
          <w:color w:val="000000"/>
          <w:szCs w:val="24"/>
          <w:shd w:val="clear" w:color="auto" w:fill="FFFFFF"/>
        </w:rPr>
        <w:t>.</w:t>
      </w:r>
      <w:r w:rsidRPr="00C66822">
        <w:rPr>
          <w:rFonts w:cs="Arial"/>
          <w:color w:val="000000"/>
          <w:szCs w:val="24"/>
          <w:shd w:val="clear" w:color="auto" w:fill="FFFFFF"/>
        </w:rPr>
        <w:t xml:space="preserve"> </w:t>
      </w:r>
      <w:r w:rsidR="00EF00BB" w:rsidRPr="00C66822">
        <w:rPr>
          <w:rFonts w:cs="Arial"/>
          <w:color w:val="000000"/>
          <w:szCs w:val="24"/>
          <w:shd w:val="clear" w:color="auto" w:fill="FFFFFF"/>
        </w:rPr>
        <w:t>T</w:t>
      </w:r>
      <w:r w:rsidRPr="00C66822">
        <w:rPr>
          <w:rFonts w:cs="Arial"/>
          <w:color w:val="000000"/>
          <w:szCs w:val="24"/>
          <w:shd w:val="clear" w:color="auto" w:fill="FFFFFF"/>
        </w:rPr>
        <w:t xml:space="preserve">hey are a powerful marketing opportunity. Especially </w:t>
      </w:r>
      <w:r w:rsidR="00EF00BB" w:rsidRPr="00C66822">
        <w:rPr>
          <w:rFonts w:cs="Arial"/>
          <w:color w:val="000000"/>
          <w:szCs w:val="24"/>
          <w:shd w:val="clear" w:color="auto" w:fill="FFFFFF"/>
        </w:rPr>
        <w:t xml:space="preserve">as nowadays due to the new way of living and working trends, social media plays huge part of the everyday lives. Nowadays’ generation is very technological savvy, constantly present on social media and a fan of eCommerce. Therefore, in how products and services are marketed, influencers can play a very important role.  </w:t>
      </w:r>
    </w:p>
    <w:p w14:paraId="0EFC4138" w14:textId="6164CD6E" w:rsidR="00350424" w:rsidRPr="00C66822" w:rsidRDefault="00350424" w:rsidP="00C66822">
      <w:pPr>
        <w:rPr>
          <w:b/>
        </w:rPr>
      </w:pPr>
      <w:r w:rsidRPr="00C66822">
        <w:rPr>
          <w:b/>
        </w:rPr>
        <w:t xml:space="preserve">Online shopping trend: </w:t>
      </w:r>
      <w:r>
        <w:t xml:space="preserve">while online shopping is this century’s major trend, majority of the consumers still prefers trying clothes on in actual physical stores. </w:t>
      </w:r>
    </w:p>
    <w:p w14:paraId="7329E86C" w14:textId="716E4534" w:rsidR="00350424" w:rsidRPr="00C66822" w:rsidRDefault="00350424" w:rsidP="00C66822">
      <w:pPr>
        <w:rPr>
          <w:b/>
        </w:rPr>
      </w:pPr>
      <w:r w:rsidRPr="00C66822">
        <w:rPr>
          <w:b/>
        </w:rPr>
        <w:t xml:space="preserve">Consumers’ trend is changing: </w:t>
      </w:r>
      <w:r w:rsidRPr="00350424">
        <w:t>Especially in the fashion industry, the shopping trends and behaviours are constantly changing. Therefore, retailers and fashion brands, such as Zara, must constantly analyse the need and demand of the consumers and satisfy them.</w:t>
      </w:r>
      <w:r w:rsidRPr="00C66822">
        <w:rPr>
          <w:b/>
        </w:rPr>
        <w:t xml:space="preserve"> </w:t>
      </w:r>
    </w:p>
    <w:p w14:paraId="2E61C9D0" w14:textId="7FA61D8F" w:rsidR="00350424" w:rsidRDefault="00350424" w:rsidP="00C66822">
      <w:r w:rsidRPr="00C66822">
        <w:rPr>
          <w:b/>
        </w:rPr>
        <w:lastRenderedPageBreak/>
        <w:t xml:space="preserve">High competition: </w:t>
      </w:r>
      <w:r w:rsidRPr="00350424">
        <w:t xml:space="preserve">there are low barriers to enter the e-commerce industry which increases the competition and poses huge threat for the current players. </w:t>
      </w:r>
    </w:p>
    <w:p w14:paraId="4455A87D" w14:textId="6607A694" w:rsidR="00350424" w:rsidRDefault="00350424" w:rsidP="00C66822">
      <w:r w:rsidRPr="00C66822">
        <w:rPr>
          <w:b/>
        </w:rPr>
        <w:t>Cyber-crime/fraud:</w:t>
      </w:r>
      <w:r>
        <w:t xml:space="preserve"> the easier access to the internet and technological innovations fuel the fraudsters which are big threats for both consumers and sellers, too. </w:t>
      </w:r>
    </w:p>
    <w:p w14:paraId="4E8E7812" w14:textId="3305324E" w:rsidR="00350424" w:rsidRPr="00C66822" w:rsidRDefault="00350424" w:rsidP="00C66822">
      <w:pPr>
        <w:rPr>
          <w:rStyle w:val="Emphasis"/>
          <w:i w:val="0"/>
          <w:iCs w:val="0"/>
        </w:rPr>
      </w:pPr>
      <w:r w:rsidRPr="00C66822">
        <w:rPr>
          <w:b/>
        </w:rPr>
        <w:t>Data concerns:</w:t>
      </w:r>
      <w:r w:rsidR="00054158" w:rsidRPr="00C66822">
        <w:rPr>
          <w:rStyle w:val="Emphasis"/>
          <w:i w:val="0"/>
          <w:iCs w:val="0"/>
        </w:rPr>
        <w:t xml:space="preserve"> on top of the potential fraud, other things can go wrong, too when it comes to online shopping. E.g.: handing sensitive data of payment </w:t>
      </w:r>
      <w:proofErr w:type="spellStart"/>
      <w:r w:rsidR="00054158" w:rsidRPr="00C66822">
        <w:rPr>
          <w:rStyle w:val="Emphasis"/>
          <w:i w:val="0"/>
          <w:iCs w:val="0"/>
        </w:rPr>
        <w:t>detais</w:t>
      </w:r>
      <w:proofErr w:type="spellEnd"/>
      <w:r w:rsidR="00054158" w:rsidRPr="00C66822">
        <w:rPr>
          <w:rStyle w:val="Emphasis"/>
          <w:i w:val="0"/>
          <w:iCs w:val="0"/>
        </w:rPr>
        <w:t xml:space="preserve">, personal information, etc. </w:t>
      </w:r>
    </w:p>
    <w:p w14:paraId="69679CF2" w14:textId="6C81E522" w:rsidR="00054158" w:rsidRPr="00C66822" w:rsidRDefault="00054158" w:rsidP="00C66822">
      <w:pPr>
        <w:rPr>
          <w:rStyle w:val="Emphasis"/>
          <w:i w:val="0"/>
          <w:iCs w:val="0"/>
        </w:rPr>
      </w:pPr>
      <w:r w:rsidRPr="00C66822">
        <w:rPr>
          <w:b/>
        </w:rPr>
        <w:t>Monopolies:</w:t>
      </w:r>
      <w:r w:rsidRPr="00C66822">
        <w:rPr>
          <w:rStyle w:val="Emphasis"/>
          <w:i w:val="0"/>
          <w:iCs w:val="0"/>
        </w:rPr>
        <w:t xml:space="preserve"> there are alternatives, such as E-bay and Amazon who lead the e-commerce. This trend may spread into fashion industry, too. </w:t>
      </w:r>
    </w:p>
    <w:p w14:paraId="5B6612E1" w14:textId="77777777" w:rsidR="00F63A82" w:rsidRDefault="00F63A82" w:rsidP="003C7A41"/>
    <w:p w14:paraId="7D8D7589" w14:textId="01EDB508" w:rsidR="00F80A14" w:rsidRDefault="00297B0A" w:rsidP="007510A5">
      <w:pPr>
        <w:pStyle w:val="Heading1"/>
        <w:rPr>
          <w:rStyle w:val="Emphasis"/>
          <w:b/>
          <w:i w:val="0"/>
          <w:iCs w:val="0"/>
        </w:rPr>
      </w:pPr>
      <w:bookmarkStart w:id="6" w:name="_Toc70504813"/>
      <w:r w:rsidRPr="003E6A2E">
        <w:rPr>
          <w:rStyle w:val="Emphasis"/>
          <w:b/>
          <w:i w:val="0"/>
          <w:iCs w:val="0"/>
        </w:rPr>
        <w:t>Conclusion</w:t>
      </w:r>
      <w:bookmarkEnd w:id="6"/>
    </w:p>
    <w:p w14:paraId="1746B313" w14:textId="1D59B936" w:rsidR="00503780" w:rsidRDefault="00503780" w:rsidP="00503780"/>
    <w:p w14:paraId="75D5DD22" w14:textId="67742ED6" w:rsidR="00EF00BB" w:rsidRDefault="00EF00BB" w:rsidP="00503780">
      <w:r>
        <w:t>The business environment is ever changing due to unforeseen events and recent developments. The success or failure of an organisation or a whole industry highly depend on appropriate environmental analysis, forecasts and planning.</w:t>
      </w:r>
    </w:p>
    <w:p w14:paraId="16231AC5" w14:textId="1A2E4AE4" w:rsidR="003C7A41" w:rsidRPr="00503780" w:rsidRDefault="00EF00BB" w:rsidP="00503780">
      <w:r>
        <w:t xml:space="preserve">While Covid-19 crisis has not ended yet and global recession is predicted, there are opportunities for the fashion industry players to recover. The technological environment and the digital landscape </w:t>
      </w:r>
      <w:proofErr w:type="gramStart"/>
      <w:r>
        <w:t>offers</w:t>
      </w:r>
      <w:proofErr w:type="gramEnd"/>
      <w:r>
        <w:t xml:space="preserve"> opportunities, which can be combined with the changing social trends. Such as, e-commerce and online presence should be the priority for Zara. While Zara’s financial reports show signs of recovery, there is still space for improvement, which lies in boosting online sales. </w:t>
      </w:r>
      <w:r w:rsidR="00350424">
        <w:t xml:space="preserve">Growth of online shopping has been accelerated by the pandemic, and significant changes in the digital and physical space. </w:t>
      </w:r>
    </w:p>
    <w:p w14:paraId="35FAA9ED" w14:textId="4E404894" w:rsidR="00350424" w:rsidRDefault="00350424" w:rsidP="003E6A2E">
      <w:pPr>
        <w:pStyle w:val="Heading1"/>
        <w:jc w:val="center"/>
        <w:rPr>
          <w:rStyle w:val="Emphasis"/>
          <w:b/>
          <w:i w:val="0"/>
          <w:iCs w:val="0"/>
        </w:rPr>
      </w:pPr>
    </w:p>
    <w:p w14:paraId="132D4018" w14:textId="4A008287" w:rsidR="00054158" w:rsidRDefault="00054158" w:rsidP="00054158"/>
    <w:p w14:paraId="109C5C86" w14:textId="59962E3C" w:rsidR="00054158" w:rsidRDefault="00054158" w:rsidP="00054158"/>
    <w:p w14:paraId="71789E6B" w14:textId="3B625AEB" w:rsidR="00054158" w:rsidRDefault="00054158" w:rsidP="00054158"/>
    <w:p w14:paraId="4746C083" w14:textId="77777777" w:rsidR="00054158" w:rsidRPr="00054158" w:rsidRDefault="00054158" w:rsidP="00054158"/>
    <w:p w14:paraId="1C3384B7" w14:textId="230C9D48" w:rsidR="00D27269" w:rsidRPr="003E6A2E" w:rsidRDefault="00D27269" w:rsidP="003E6A2E">
      <w:pPr>
        <w:pStyle w:val="Heading1"/>
        <w:jc w:val="center"/>
        <w:rPr>
          <w:rStyle w:val="Emphasis"/>
          <w:b/>
          <w:i w:val="0"/>
          <w:iCs w:val="0"/>
        </w:rPr>
      </w:pPr>
      <w:bookmarkStart w:id="7" w:name="_Toc70504814"/>
      <w:r w:rsidRPr="003E6A2E">
        <w:rPr>
          <w:rStyle w:val="Emphasis"/>
          <w:b/>
          <w:i w:val="0"/>
          <w:iCs w:val="0"/>
        </w:rPr>
        <w:lastRenderedPageBreak/>
        <w:t>References:</w:t>
      </w:r>
      <w:bookmarkEnd w:id="7"/>
    </w:p>
    <w:p w14:paraId="0CA47AD0" w14:textId="6BA277F3" w:rsidR="003E6A2E" w:rsidRDefault="003E6A2E" w:rsidP="00594AB3"/>
    <w:p w14:paraId="7D39DF8E" w14:textId="09F0F13E" w:rsidR="00A762F1" w:rsidRPr="00204189" w:rsidRDefault="00A762F1" w:rsidP="00204189">
      <w:pPr>
        <w:spacing w:before="240" w:after="0"/>
        <w:rPr>
          <w:rFonts w:cs="Arial"/>
          <w:color w:val="000000"/>
          <w:sz w:val="22"/>
          <w:shd w:val="clear" w:color="auto" w:fill="FFFFFF"/>
        </w:rPr>
      </w:pPr>
      <w:r w:rsidRPr="00204189">
        <w:rPr>
          <w:rFonts w:cs="Arial"/>
          <w:color w:val="000000"/>
          <w:sz w:val="22"/>
          <w:shd w:val="clear" w:color="auto" w:fill="FFFFFF"/>
        </w:rPr>
        <w:t>BBC News. (2021). </w:t>
      </w:r>
      <w:r w:rsidRPr="00204189">
        <w:rPr>
          <w:rFonts w:cs="Arial"/>
          <w:i/>
          <w:iCs/>
          <w:color w:val="000000"/>
          <w:sz w:val="22"/>
          <w:shd w:val="clear" w:color="auto" w:fill="FFFFFF"/>
        </w:rPr>
        <w:t xml:space="preserve">Coronavirus: UK Economy Hit </w:t>
      </w:r>
      <w:proofErr w:type="gramStart"/>
      <w:r w:rsidRPr="00204189">
        <w:rPr>
          <w:rFonts w:cs="Arial"/>
          <w:i/>
          <w:iCs/>
          <w:color w:val="000000"/>
          <w:sz w:val="22"/>
          <w:shd w:val="clear" w:color="auto" w:fill="FFFFFF"/>
        </w:rPr>
        <w:t>By</w:t>
      </w:r>
      <w:proofErr w:type="gramEnd"/>
      <w:r w:rsidRPr="00204189">
        <w:rPr>
          <w:rFonts w:cs="Arial"/>
          <w:i/>
          <w:iCs/>
          <w:color w:val="000000"/>
          <w:sz w:val="22"/>
          <w:shd w:val="clear" w:color="auto" w:fill="FFFFFF"/>
        </w:rPr>
        <w:t xml:space="preserve"> Worst Contraction In 41 Years</w:t>
      </w:r>
      <w:r w:rsidRPr="00204189">
        <w:rPr>
          <w:rFonts w:cs="Arial"/>
          <w:color w:val="000000"/>
          <w:sz w:val="22"/>
          <w:shd w:val="clear" w:color="auto" w:fill="FFFFFF"/>
        </w:rPr>
        <w:t>. [online] Available at: &lt;https://www.bbc.co.uk/news/business-53231851&gt; [Accessed 2 April 2021].</w:t>
      </w:r>
    </w:p>
    <w:p w14:paraId="52E0A4A8" w14:textId="1E4D640C" w:rsidR="00A762F1" w:rsidRPr="00204189" w:rsidRDefault="00204189" w:rsidP="00204189">
      <w:pPr>
        <w:spacing w:before="240" w:after="0"/>
        <w:rPr>
          <w:sz w:val="22"/>
        </w:rPr>
      </w:pPr>
      <w:r w:rsidRPr="00204189">
        <w:rPr>
          <w:rFonts w:cs="Arial"/>
          <w:color w:val="000000"/>
          <w:sz w:val="22"/>
          <w:shd w:val="clear" w:color="auto" w:fill="FFFFFF"/>
        </w:rPr>
        <w:t>Bush, T., (2021). </w:t>
      </w:r>
      <w:r w:rsidRPr="00204189">
        <w:rPr>
          <w:rFonts w:cs="Arial"/>
          <w:i/>
          <w:iCs/>
          <w:color w:val="000000"/>
          <w:sz w:val="22"/>
          <w:shd w:val="clear" w:color="auto" w:fill="FFFFFF"/>
        </w:rPr>
        <w:t>PESTLE Analysis of Zara</w:t>
      </w:r>
      <w:r w:rsidRPr="00204189">
        <w:rPr>
          <w:rFonts w:cs="Arial"/>
          <w:color w:val="000000"/>
          <w:sz w:val="22"/>
          <w:shd w:val="clear" w:color="auto" w:fill="FFFFFF"/>
        </w:rPr>
        <w:t>. [online] PESTLE Analysis. Available at: &lt;https://pestleanalysis.com/pestle-analysis-of-zara/&gt; [Accessed 4 April 2021].</w:t>
      </w:r>
    </w:p>
    <w:p w14:paraId="252D2A8B" w14:textId="27DFAC94" w:rsidR="00380261" w:rsidRPr="00204189" w:rsidRDefault="00380261" w:rsidP="00204189">
      <w:pPr>
        <w:shd w:val="clear" w:color="auto" w:fill="FFFFFF"/>
        <w:suppressAutoHyphens w:val="0"/>
        <w:autoSpaceDN/>
        <w:spacing w:before="240" w:after="0"/>
        <w:rPr>
          <w:rFonts w:cs="Arial"/>
          <w:color w:val="000000"/>
          <w:sz w:val="22"/>
          <w:shd w:val="clear" w:color="auto" w:fill="FFFFFF"/>
        </w:rPr>
      </w:pPr>
      <w:r w:rsidRPr="00204189">
        <w:rPr>
          <w:rFonts w:cs="Arial"/>
          <w:color w:val="000000"/>
          <w:sz w:val="22"/>
          <w:shd w:val="clear" w:color="auto" w:fill="FFFFFF"/>
        </w:rPr>
        <w:t xml:space="preserve">Guy, F., </w:t>
      </w:r>
      <w:r w:rsidR="00A762F1" w:rsidRPr="00204189">
        <w:rPr>
          <w:rFonts w:cs="Arial"/>
          <w:color w:val="000000"/>
          <w:sz w:val="22"/>
          <w:shd w:val="clear" w:color="auto" w:fill="FFFFFF"/>
        </w:rPr>
        <w:t>(</w:t>
      </w:r>
      <w:r w:rsidRPr="00204189">
        <w:rPr>
          <w:rFonts w:cs="Arial"/>
          <w:color w:val="000000"/>
          <w:sz w:val="22"/>
          <w:shd w:val="clear" w:color="auto" w:fill="FFFFFF"/>
        </w:rPr>
        <w:t>2010</w:t>
      </w:r>
      <w:r w:rsidR="00A762F1" w:rsidRPr="00204189">
        <w:rPr>
          <w:rFonts w:cs="Arial"/>
          <w:color w:val="000000"/>
          <w:sz w:val="22"/>
          <w:shd w:val="clear" w:color="auto" w:fill="FFFFFF"/>
        </w:rPr>
        <w:t>)</w:t>
      </w:r>
      <w:r w:rsidRPr="00204189">
        <w:rPr>
          <w:rFonts w:cs="Arial"/>
          <w:color w:val="000000"/>
          <w:sz w:val="22"/>
          <w:shd w:val="clear" w:color="auto" w:fill="FFFFFF"/>
        </w:rPr>
        <w:t>. </w:t>
      </w:r>
      <w:r w:rsidRPr="00204189">
        <w:rPr>
          <w:rFonts w:cs="Arial"/>
          <w:i/>
          <w:iCs/>
          <w:color w:val="000000"/>
          <w:sz w:val="22"/>
          <w:shd w:val="clear" w:color="auto" w:fill="FFFFFF"/>
        </w:rPr>
        <w:t>The global environment of business</w:t>
      </w:r>
      <w:r w:rsidRPr="00204189">
        <w:rPr>
          <w:rFonts w:cs="Arial"/>
          <w:color w:val="000000"/>
          <w:sz w:val="22"/>
          <w:shd w:val="clear" w:color="auto" w:fill="FFFFFF"/>
        </w:rPr>
        <w:t>. Oxford: Oxford University Press.</w:t>
      </w:r>
    </w:p>
    <w:p w14:paraId="0D701114" w14:textId="045E3CF2" w:rsidR="00A762F1" w:rsidRDefault="00A762F1" w:rsidP="00204189">
      <w:pPr>
        <w:shd w:val="clear" w:color="auto" w:fill="FFFFFF"/>
        <w:suppressAutoHyphens w:val="0"/>
        <w:autoSpaceDN/>
        <w:spacing w:before="240" w:after="0"/>
        <w:rPr>
          <w:rFonts w:cs="Arial"/>
          <w:color w:val="000000"/>
          <w:sz w:val="22"/>
          <w:shd w:val="clear" w:color="auto" w:fill="FFFFFF"/>
        </w:rPr>
      </w:pPr>
      <w:r w:rsidRPr="00204189">
        <w:rPr>
          <w:rFonts w:cs="Arial"/>
          <w:color w:val="000000"/>
          <w:sz w:val="22"/>
          <w:shd w:val="clear" w:color="auto" w:fill="FFFFFF"/>
        </w:rPr>
        <w:t>CIPD, (2021). </w:t>
      </w:r>
      <w:r w:rsidRPr="00204189">
        <w:rPr>
          <w:rFonts w:cs="Arial"/>
          <w:i/>
          <w:iCs/>
          <w:color w:val="000000"/>
          <w:sz w:val="22"/>
          <w:shd w:val="clear" w:color="auto" w:fill="FFFFFF"/>
        </w:rPr>
        <w:t>PESTLE Analysis | Factsheets | CIPD</w:t>
      </w:r>
      <w:r w:rsidRPr="00204189">
        <w:rPr>
          <w:rFonts w:cs="Arial"/>
          <w:color w:val="000000"/>
          <w:sz w:val="22"/>
          <w:shd w:val="clear" w:color="auto" w:fill="FFFFFF"/>
        </w:rPr>
        <w:t>. [online] CIPD. Available at: &lt;https://www.cipd.co.uk/knowledge/strategy/organisational-development/pestle-analysis-factsheet#gref&gt; [Accessed 7 April 2021].</w:t>
      </w:r>
    </w:p>
    <w:p w14:paraId="2E54BD66" w14:textId="27B9D6E1" w:rsidR="00B61260" w:rsidRPr="00204189" w:rsidRDefault="00B61260" w:rsidP="00204189">
      <w:pPr>
        <w:shd w:val="clear" w:color="auto" w:fill="FFFFFF"/>
        <w:suppressAutoHyphens w:val="0"/>
        <w:autoSpaceDN/>
        <w:spacing w:before="240" w:after="0"/>
        <w:rPr>
          <w:rFonts w:eastAsia="Times New Roman" w:cs="Arial"/>
          <w:color w:val="2B2B2B"/>
          <w:sz w:val="22"/>
          <w:lang w:eastAsia="ro-RO"/>
        </w:rPr>
      </w:pPr>
      <w:r>
        <w:rPr>
          <w:rStyle w:val="selectable"/>
          <w:rFonts w:cs="Arial"/>
          <w:color w:val="000000"/>
          <w:sz w:val="20"/>
          <w:szCs w:val="20"/>
          <w:shd w:val="clear" w:color="auto" w:fill="FFFFFF"/>
        </w:rPr>
        <w:t>ELLE. (2021). </w:t>
      </w:r>
      <w:r>
        <w:rPr>
          <w:rStyle w:val="selectable"/>
          <w:rFonts w:cs="Arial"/>
          <w:i/>
          <w:iCs/>
          <w:color w:val="000000"/>
          <w:sz w:val="20"/>
          <w:szCs w:val="20"/>
          <w:shd w:val="clear" w:color="auto" w:fill="FFFFFF"/>
        </w:rPr>
        <w:t xml:space="preserve">Zara Fans Queue Outside Re-Opened Stores </w:t>
      </w:r>
      <w:proofErr w:type="gramStart"/>
      <w:r>
        <w:rPr>
          <w:rStyle w:val="selectable"/>
          <w:rFonts w:cs="Arial"/>
          <w:i/>
          <w:iCs/>
          <w:color w:val="000000"/>
          <w:sz w:val="20"/>
          <w:szCs w:val="20"/>
          <w:shd w:val="clear" w:color="auto" w:fill="FFFFFF"/>
        </w:rPr>
        <w:t>In</w:t>
      </w:r>
      <w:proofErr w:type="gramEnd"/>
      <w:r>
        <w:rPr>
          <w:rStyle w:val="selectable"/>
          <w:rFonts w:cs="Arial"/>
          <w:i/>
          <w:iCs/>
          <w:color w:val="000000"/>
          <w:sz w:val="20"/>
          <w:szCs w:val="20"/>
          <w:shd w:val="clear" w:color="auto" w:fill="FFFFFF"/>
        </w:rPr>
        <w:t xml:space="preserve"> Paris Following Lifting Of Lockdown</w:t>
      </w:r>
      <w:r>
        <w:rPr>
          <w:rStyle w:val="selectable"/>
          <w:rFonts w:cs="Arial"/>
          <w:color w:val="000000"/>
          <w:sz w:val="20"/>
          <w:szCs w:val="20"/>
          <w:shd w:val="clear" w:color="auto" w:fill="FFFFFF"/>
        </w:rPr>
        <w:t>. [online] Available at: &lt;https://www.elle.com/uk/fashion/g32015646/coronavirus-fashion-brands/&gt; [Accessed 1 April 2021].</w:t>
      </w:r>
    </w:p>
    <w:p w14:paraId="3E8E60D9" w14:textId="3739B541" w:rsidR="00EA2AF9" w:rsidRPr="00204189" w:rsidRDefault="00EA2AF9" w:rsidP="00204189">
      <w:pPr>
        <w:spacing w:before="240" w:after="0"/>
        <w:rPr>
          <w:rFonts w:cs="Arial"/>
          <w:color w:val="000000"/>
          <w:sz w:val="22"/>
          <w:shd w:val="clear" w:color="auto" w:fill="FFFFFF"/>
        </w:rPr>
      </w:pPr>
      <w:proofErr w:type="spellStart"/>
      <w:r w:rsidRPr="00204189">
        <w:rPr>
          <w:rFonts w:cs="Arial"/>
          <w:color w:val="000000"/>
          <w:sz w:val="22"/>
          <w:shd w:val="clear" w:color="auto" w:fill="FFFFFF"/>
        </w:rPr>
        <w:t>Hammar</w:t>
      </w:r>
      <w:proofErr w:type="spellEnd"/>
      <w:r w:rsidRPr="00204189">
        <w:rPr>
          <w:rFonts w:cs="Arial"/>
          <w:color w:val="000000"/>
          <w:sz w:val="22"/>
          <w:shd w:val="clear" w:color="auto" w:fill="FFFFFF"/>
        </w:rPr>
        <w:t xml:space="preserve">, M., </w:t>
      </w:r>
      <w:r w:rsidR="00A762F1" w:rsidRPr="00204189">
        <w:rPr>
          <w:rFonts w:cs="Arial"/>
          <w:color w:val="000000"/>
          <w:sz w:val="22"/>
          <w:shd w:val="clear" w:color="auto" w:fill="FFFFFF"/>
        </w:rPr>
        <w:t>(</w:t>
      </w:r>
      <w:r w:rsidRPr="00204189">
        <w:rPr>
          <w:rFonts w:cs="Arial"/>
          <w:color w:val="000000"/>
          <w:sz w:val="22"/>
          <w:shd w:val="clear" w:color="auto" w:fill="FFFFFF"/>
        </w:rPr>
        <w:t>2019</w:t>
      </w:r>
      <w:r w:rsidR="00A762F1" w:rsidRPr="00204189">
        <w:rPr>
          <w:rFonts w:cs="Arial"/>
          <w:color w:val="000000"/>
          <w:sz w:val="22"/>
          <w:shd w:val="clear" w:color="auto" w:fill="FFFFFF"/>
        </w:rPr>
        <w:t>)</w:t>
      </w:r>
      <w:r w:rsidRPr="00204189">
        <w:rPr>
          <w:rFonts w:cs="Arial"/>
          <w:color w:val="000000"/>
          <w:sz w:val="22"/>
          <w:shd w:val="clear" w:color="auto" w:fill="FFFFFF"/>
        </w:rPr>
        <w:t>. </w:t>
      </w:r>
      <w:r w:rsidRPr="00204189">
        <w:rPr>
          <w:rFonts w:cs="Arial"/>
          <w:i/>
          <w:iCs/>
          <w:color w:val="000000"/>
          <w:sz w:val="22"/>
          <w:shd w:val="clear" w:color="auto" w:fill="FFFFFF"/>
        </w:rPr>
        <w:t xml:space="preserve">SWOT analysis: What are the </w:t>
      </w:r>
      <w:proofErr w:type="gramStart"/>
      <w:r w:rsidRPr="00204189">
        <w:rPr>
          <w:rFonts w:cs="Arial"/>
          <w:i/>
          <w:iCs/>
          <w:color w:val="000000"/>
          <w:sz w:val="22"/>
          <w:shd w:val="clear" w:color="auto" w:fill="FFFFFF"/>
        </w:rPr>
        <w:t>benefits?</w:t>
      </w:r>
      <w:r w:rsidRPr="00204189">
        <w:rPr>
          <w:rFonts w:cs="Arial"/>
          <w:color w:val="000000"/>
          <w:sz w:val="22"/>
          <w:shd w:val="clear" w:color="auto" w:fill="FFFFFF"/>
        </w:rPr>
        <w:t>.</w:t>
      </w:r>
      <w:proofErr w:type="gramEnd"/>
      <w:r w:rsidRPr="00204189">
        <w:rPr>
          <w:rFonts w:cs="Arial"/>
          <w:color w:val="000000"/>
          <w:sz w:val="22"/>
          <w:shd w:val="clear" w:color="auto" w:fill="FFFFFF"/>
        </w:rPr>
        <w:t xml:space="preserve"> [online] 45001Academy. Available at: &lt;https://advisera.com/45001academy/blog/2019/05/27/iso-45001-swot-analysis-what-are-the-benefits/)&gt; [Accessed 3 April 2021].</w:t>
      </w:r>
    </w:p>
    <w:p w14:paraId="02B7EC32" w14:textId="143942F9" w:rsidR="00A762F1" w:rsidRPr="00204189" w:rsidRDefault="00A762F1" w:rsidP="00204189">
      <w:pPr>
        <w:spacing w:before="240" w:after="0"/>
        <w:rPr>
          <w:rFonts w:ascii="Times New Roman" w:hAnsi="Times New Roman"/>
          <w:color w:val="000000"/>
          <w:sz w:val="22"/>
          <w:shd w:val="clear" w:color="auto" w:fill="FFFFFF"/>
        </w:rPr>
      </w:pPr>
      <w:r w:rsidRPr="00204189">
        <w:rPr>
          <w:sz w:val="22"/>
        </w:rPr>
        <w:t xml:space="preserve">Hamilton, L. &amp; Webster, P. (2012) </w:t>
      </w:r>
      <w:r w:rsidRPr="00204189">
        <w:rPr>
          <w:i/>
          <w:sz w:val="22"/>
        </w:rPr>
        <w:t>International Business Environment</w:t>
      </w:r>
      <w:r w:rsidRPr="00204189">
        <w:rPr>
          <w:sz w:val="22"/>
        </w:rPr>
        <w:t>. 2</w:t>
      </w:r>
      <w:r w:rsidRPr="00204189">
        <w:rPr>
          <w:sz w:val="22"/>
          <w:vertAlign w:val="superscript"/>
        </w:rPr>
        <w:t>nd</w:t>
      </w:r>
      <w:r w:rsidRPr="00204189">
        <w:rPr>
          <w:sz w:val="22"/>
        </w:rPr>
        <w:t xml:space="preserve"> ed. Oxford: Oxford University Press.</w:t>
      </w:r>
    </w:p>
    <w:p w14:paraId="227037C1" w14:textId="1D3F1355" w:rsidR="00A551F5" w:rsidRPr="00204189" w:rsidRDefault="00A551F5" w:rsidP="00204189">
      <w:pPr>
        <w:spacing w:before="240" w:after="0"/>
        <w:rPr>
          <w:rFonts w:cs="Arial"/>
          <w:color w:val="000000"/>
          <w:sz w:val="22"/>
          <w:shd w:val="clear" w:color="auto" w:fill="FFFFFF"/>
        </w:rPr>
      </w:pPr>
      <w:r w:rsidRPr="00204189">
        <w:rPr>
          <w:rFonts w:cs="Arial"/>
          <w:color w:val="000000"/>
          <w:sz w:val="22"/>
          <w:shd w:val="clear" w:color="auto" w:fill="FFFFFF"/>
        </w:rPr>
        <w:t>Harvard Business Review, (2011). </w:t>
      </w:r>
      <w:r w:rsidRPr="00204189">
        <w:rPr>
          <w:rFonts w:cs="Arial"/>
          <w:i/>
          <w:iCs/>
          <w:color w:val="000000"/>
          <w:sz w:val="22"/>
          <w:shd w:val="clear" w:color="auto" w:fill="FFFFFF"/>
        </w:rPr>
        <w:t>Twelve Ways to Create Barriers to Competitors</w:t>
      </w:r>
      <w:r w:rsidRPr="00204189">
        <w:rPr>
          <w:rFonts w:cs="Arial"/>
          <w:color w:val="000000"/>
          <w:sz w:val="22"/>
          <w:shd w:val="clear" w:color="auto" w:fill="FFFFFF"/>
        </w:rPr>
        <w:t>. [online] Harvard Business Review. Available at: &lt;https://hbr.org/2011/05/twelve-ways-to-create-barriers&gt; [Accessed 4 April 2021].</w:t>
      </w:r>
    </w:p>
    <w:p w14:paraId="17D569DD" w14:textId="0EACBF72" w:rsidR="00A762F1" w:rsidRPr="00204189" w:rsidRDefault="00A762F1" w:rsidP="00204189">
      <w:pPr>
        <w:spacing w:before="240" w:after="0"/>
        <w:rPr>
          <w:sz w:val="22"/>
        </w:rPr>
      </w:pPr>
      <w:r w:rsidRPr="00204189">
        <w:rPr>
          <w:sz w:val="22"/>
        </w:rPr>
        <w:t xml:space="preserve">Hill, C. W., (2014). </w:t>
      </w:r>
      <w:r w:rsidRPr="00204189">
        <w:rPr>
          <w:i/>
          <w:sz w:val="22"/>
        </w:rPr>
        <w:t>International Business: Competing in the Global Marketplace</w:t>
      </w:r>
      <w:r w:rsidRPr="00204189">
        <w:rPr>
          <w:sz w:val="22"/>
        </w:rPr>
        <w:t>. 10</w:t>
      </w:r>
      <w:r w:rsidRPr="00204189">
        <w:rPr>
          <w:sz w:val="22"/>
          <w:vertAlign w:val="superscript"/>
        </w:rPr>
        <w:t>th</w:t>
      </w:r>
      <w:r w:rsidRPr="00204189">
        <w:rPr>
          <w:sz w:val="22"/>
        </w:rPr>
        <w:t xml:space="preserve"> ed. New York: McGraw-Hill.</w:t>
      </w:r>
    </w:p>
    <w:p w14:paraId="0B2888F4" w14:textId="3D475C9C" w:rsidR="002C3A55" w:rsidRPr="00204189" w:rsidRDefault="002C3A55" w:rsidP="00204189">
      <w:pPr>
        <w:spacing w:before="240" w:after="0"/>
        <w:rPr>
          <w:rFonts w:cs="Arial"/>
          <w:color w:val="000000"/>
          <w:sz w:val="22"/>
          <w:shd w:val="clear" w:color="auto" w:fill="FFFFFF"/>
        </w:rPr>
      </w:pPr>
      <w:r w:rsidRPr="00204189">
        <w:rPr>
          <w:rFonts w:cs="Arial"/>
          <w:color w:val="000000"/>
          <w:sz w:val="22"/>
          <w:shd w:val="clear" w:color="auto" w:fill="FFFFFF"/>
        </w:rPr>
        <w:t xml:space="preserve">Kotler, P., </w:t>
      </w:r>
      <w:r w:rsidR="00B345C3" w:rsidRPr="00204189">
        <w:rPr>
          <w:rFonts w:cs="Arial"/>
          <w:color w:val="000000"/>
          <w:sz w:val="22"/>
          <w:shd w:val="clear" w:color="auto" w:fill="FFFFFF"/>
        </w:rPr>
        <w:t>(</w:t>
      </w:r>
      <w:r w:rsidRPr="00204189">
        <w:rPr>
          <w:rFonts w:cs="Arial"/>
          <w:color w:val="000000"/>
          <w:sz w:val="22"/>
          <w:shd w:val="clear" w:color="auto" w:fill="FFFFFF"/>
        </w:rPr>
        <w:t>2014</w:t>
      </w:r>
      <w:r w:rsidR="00B345C3" w:rsidRPr="00204189">
        <w:rPr>
          <w:rFonts w:cs="Arial"/>
          <w:color w:val="000000"/>
          <w:sz w:val="22"/>
          <w:shd w:val="clear" w:color="auto" w:fill="FFFFFF"/>
        </w:rPr>
        <w:t>)</w:t>
      </w:r>
      <w:r w:rsidRPr="00204189">
        <w:rPr>
          <w:rFonts w:cs="Arial"/>
          <w:color w:val="000000"/>
          <w:sz w:val="22"/>
          <w:shd w:val="clear" w:color="auto" w:fill="FFFFFF"/>
        </w:rPr>
        <w:t>. </w:t>
      </w:r>
      <w:r w:rsidRPr="00204189">
        <w:rPr>
          <w:rFonts w:cs="Arial"/>
          <w:i/>
          <w:iCs/>
          <w:color w:val="000000"/>
          <w:sz w:val="22"/>
          <w:shd w:val="clear" w:color="auto" w:fill="FFFFFF"/>
        </w:rPr>
        <w:t>Kotler on marketing</w:t>
      </w:r>
      <w:r w:rsidRPr="00204189">
        <w:rPr>
          <w:rFonts w:cs="Arial"/>
          <w:color w:val="000000"/>
          <w:sz w:val="22"/>
          <w:shd w:val="clear" w:color="auto" w:fill="FFFFFF"/>
        </w:rPr>
        <w:t>. [Place of publication not identified]: Free Press.</w:t>
      </w:r>
    </w:p>
    <w:p w14:paraId="75B8A456" w14:textId="0965E263" w:rsidR="00380261" w:rsidRPr="00204189" w:rsidRDefault="00380261" w:rsidP="00204189">
      <w:pPr>
        <w:spacing w:before="240" w:after="0"/>
        <w:rPr>
          <w:rFonts w:cs="Arial"/>
          <w:color w:val="000000"/>
          <w:sz w:val="22"/>
          <w:shd w:val="clear" w:color="auto" w:fill="FFFFFF"/>
        </w:rPr>
      </w:pPr>
      <w:r w:rsidRPr="00204189">
        <w:rPr>
          <w:rFonts w:cs="Arial"/>
          <w:color w:val="000000"/>
          <w:sz w:val="22"/>
          <w:shd w:val="clear" w:color="auto" w:fill="FFFFFF"/>
        </w:rPr>
        <w:t xml:space="preserve">Marketforecast.com. </w:t>
      </w:r>
      <w:r w:rsidR="00A762F1" w:rsidRPr="00204189">
        <w:rPr>
          <w:rFonts w:cs="Arial"/>
          <w:color w:val="000000"/>
          <w:sz w:val="22"/>
          <w:shd w:val="clear" w:color="auto" w:fill="FFFFFF"/>
        </w:rPr>
        <w:t>(</w:t>
      </w:r>
      <w:r w:rsidRPr="00204189">
        <w:rPr>
          <w:rFonts w:cs="Arial"/>
          <w:color w:val="000000"/>
          <w:sz w:val="22"/>
          <w:shd w:val="clear" w:color="auto" w:fill="FFFFFF"/>
        </w:rPr>
        <w:t>2021</w:t>
      </w:r>
      <w:r w:rsidR="00A762F1" w:rsidRPr="00204189">
        <w:rPr>
          <w:rFonts w:cs="Arial"/>
          <w:color w:val="000000"/>
          <w:sz w:val="22"/>
          <w:shd w:val="clear" w:color="auto" w:fill="FFFFFF"/>
        </w:rPr>
        <w:t>)</w:t>
      </w:r>
      <w:r w:rsidRPr="00204189">
        <w:rPr>
          <w:rFonts w:cs="Arial"/>
          <w:color w:val="000000"/>
          <w:sz w:val="22"/>
          <w:shd w:val="clear" w:color="auto" w:fill="FFFFFF"/>
        </w:rPr>
        <w:t>. </w:t>
      </w:r>
      <w:r w:rsidRPr="00204189">
        <w:rPr>
          <w:rFonts w:cs="Arial"/>
          <w:i/>
          <w:iCs/>
          <w:color w:val="000000"/>
          <w:sz w:val="22"/>
          <w:shd w:val="clear" w:color="auto" w:fill="FFFFFF"/>
        </w:rPr>
        <w:t>Porter's Five Forces | Market Forecast</w:t>
      </w:r>
      <w:r w:rsidRPr="00204189">
        <w:rPr>
          <w:rFonts w:cs="Arial"/>
          <w:color w:val="000000"/>
          <w:sz w:val="22"/>
          <w:shd w:val="clear" w:color="auto" w:fill="FFFFFF"/>
        </w:rPr>
        <w:t>. [online] Available at: &lt;https://www.marketforecast.com/methods/porter-s-five-forces&gt; [Accessed 2 April 2021].</w:t>
      </w:r>
    </w:p>
    <w:p w14:paraId="1D3A963E" w14:textId="2D6CCA7B" w:rsidR="00A762F1" w:rsidRPr="00204189" w:rsidRDefault="00A762F1" w:rsidP="00204189">
      <w:pPr>
        <w:spacing w:before="240" w:after="0"/>
        <w:rPr>
          <w:rFonts w:cs="Arial"/>
          <w:color w:val="000000"/>
          <w:sz w:val="22"/>
          <w:shd w:val="clear" w:color="auto" w:fill="FFFFFF"/>
        </w:rPr>
      </w:pPr>
      <w:r w:rsidRPr="00204189">
        <w:rPr>
          <w:rFonts w:cs="Arial"/>
          <w:color w:val="000000"/>
          <w:sz w:val="22"/>
          <w:shd w:val="clear" w:color="auto" w:fill="FFFFFF"/>
        </w:rPr>
        <w:t>McKinsey. (2022). [online] Available at: &lt;https://www.mckinsey.com/business-functions/risk/our-insights/covid-19-implications-for-business&gt; [Accessed 4 April 2021].</w:t>
      </w:r>
    </w:p>
    <w:p w14:paraId="6C396A75" w14:textId="7D70E8A1" w:rsidR="00A762F1" w:rsidRDefault="00A762F1" w:rsidP="00204189">
      <w:pPr>
        <w:spacing w:before="240" w:after="0"/>
        <w:rPr>
          <w:color w:val="000000"/>
          <w:sz w:val="22"/>
          <w:shd w:val="clear" w:color="auto" w:fill="FFFFFF"/>
        </w:rPr>
      </w:pPr>
      <w:r w:rsidRPr="00204189">
        <w:rPr>
          <w:color w:val="000000"/>
          <w:sz w:val="22"/>
          <w:shd w:val="clear" w:color="auto" w:fill="FFFFFF"/>
        </w:rPr>
        <w:lastRenderedPageBreak/>
        <w:t xml:space="preserve">Morrison, </w:t>
      </w:r>
      <w:proofErr w:type="gramStart"/>
      <w:r w:rsidRPr="00204189">
        <w:rPr>
          <w:color w:val="000000"/>
          <w:sz w:val="22"/>
          <w:shd w:val="clear" w:color="auto" w:fill="FFFFFF"/>
        </w:rPr>
        <w:t>J.,(</w:t>
      </w:r>
      <w:proofErr w:type="gramEnd"/>
      <w:r w:rsidRPr="00204189">
        <w:rPr>
          <w:color w:val="000000"/>
          <w:sz w:val="22"/>
          <w:shd w:val="clear" w:color="auto" w:fill="FFFFFF"/>
        </w:rPr>
        <w:t>2017)</w:t>
      </w:r>
      <w:r w:rsidRPr="00204189">
        <w:rPr>
          <w:i/>
          <w:color w:val="000000"/>
          <w:sz w:val="22"/>
          <w:shd w:val="clear" w:color="auto" w:fill="FFFFFF"/>
        </w:rPr>
        <w:t>. The Global Business Environment: Challenges and Responsibilities</w:t>
      </w:r>
      <w:r w:rsidRPr="00204189">
        <w:rPr>
          <w:color w:val="000000"/>
          <w:sz w:val="22"/>
          <w:shd w:val="clear" w:color="auto" w:fill="FFFFFF"/>
        </w:rPr>
        <w:t xml:space="preserve">. 4th ed. Basingstoke: Palgrave. </w:t>
      </w:r>
    </w:p>
    <w:p w14:paraId="6F99737A" w14:textId="252FE69D" w:rsidR="00A90EDF" w:rsidRPr="00204189" w:rsidRDefault="00A90EDF" w:rsidP="00204189">
      <w:pPr>
        <w:spacing w:before="240" w:after="0"/>
        <w:rPr>
          <w:rFonts w:ascii="Times New Roman" w:hAnsi="Times New Roman"/>
          <w:color w:val="000000"/>
          <w:sz w:val="22"/>
          <w:shd w:val="clear" w:color="auto" w:fill="FFFFFF"/>
        </w:rPr>
      </w:pPr>
      <w:proofErr w:type="spellStart"/>
      <w:r>
        <w:rPr>
          <w:rFonts w:cs="Arial"/>
          <w:color w:val="000000"/>
          <w:sz w:val="20"/>
          <w:szCs w:val="20"/>
          <w:shd w:val="clear" w:color="auto" w:fill="FFFFFF"/>
        </w:rPr>
        <w:t>Sudhakaran</w:t>
      </w:r>
      <w:proofErr w:type="spellEnd"/>
      <w:r>
        <w:rPr>
          <w:rFonts w:cs="Arial"/>
          <w:color w:val="000000"/>
          <w:sz w:val="20"/>
          <w:szCs w:val="20"/>
          <w:shd w:val="clear" w:color="auto" w:fill="FFFFFF"/>
        </w:rPr>
        <w:t>, A., (2021). </w:t>
      </w:r>
      <w:r>
        <w:rPr>
          <w:rFonts w:cs="Arial"/>
          <w:i/>
          <w:iCs/>
          <w:color w:val="000000"/>
          <w:sz w:val="20"/>
          <w:szCs w:val="20"/>
          <w:shd w:val="clear" w:color="auto" w:fill="FFFFFF"/>
        </w:rPr>
        <w:t>Zara SWOT Analysis 2020: Ultimate Guide</w:t>
      </w:r>
      <w:r>
        <w:rPr>
          <w:rFonts w:cs="Arial"/>
          <w:color w:val="000000"/>
          <w:sz w:val="20"/>
          <w:szCs w:val="20"/>
          <w:shd w:val="clear" w:color="auto" w:fill="FFFFFF"/>
        </w:rPr>
        <w:t>. [online] PESTLE Analysis. Available at: &lt;https://pestleanalysis.com/zara-swot-analysis/&gt; [Accessed 2 April 2021].</w:t>
      </w:r>
    </w:p>
    <w:p w14:paraId="3C2FEDC7" w14:textId="0D521C7A" w:rsidR="00380261" w:rsidRPr="00204189" w:rsidRDefault="00380261" w:rsidP="00204189">
      <w:pPr>
        <w:spacing w:before="240" w:after="0"/>
        <w:rPr>
          <w:rFonts w:cs="Arial"/>
          <w:color w:val="000000"/>
          <w:sz w:val="22"/>
          <w:shd w:val="clear" w:color="auto" w:fill="FFFFFF"/>
        </w:rPr>
      </w:pPr>
      <w:r w:rsidRPr="00204189">
        <w:rPr>
          <w:rFonts w:cs="Arial"/>
          <w:color w:val="000000"/>
          <w:sz w:val="22"/>
          <w:shd w:val="clear" w:color="auto" w:fill="FFFFFF"/>
        </w:rPr>
        <w:t xml:space="preserve">Zara.com, </w:t>
      </w:r>
      <w:r w:rsidR="00A762F1" w:rsidRPr="00204189">
        <w:rPr>
          <w:rFonts w:cs="Arial"/>
          <w:color w:val="000000"/>
          <w:sz w:val="22"/>
          <w:shd w:val="clear" w:color="auto" w:fill="FFFFFF"/>
        </w:rPr>
        <w:t>(</w:t>
      </w:r>
      <w:r w:rsidRPr="00204189">
        <w:rPr>
          <w:rFonts w:cs="Arial"/>
          <w:color w:val="000000"/>
          <w:sz w:val="22"/>
          <w:shd w:val="clear" w:color="auto" w:fill="FFFFFF"/>
        </w:rPr>
        <w:t>2021</w:t>
      </w:r>
      <w:r w:rsidR="00A762F1" w:rsidRPr="00204189">
        <w:rPr>
          <w:rFonts w:cs="Arial"/>
          <w:color w:val="000000"/>
          <w:sz w:val="22"/>
          <w:shd w:val="clear" w:color="auto" w:fill="FFFFFF"/>
        </w:rPr>
        <w:t>)</w:t>
      </w:r>
      <w:r w:rsidRPr="00204189">
        <w:rPr>
          <w:rFonts w:cs="Arial"/>
          <w:color w:val="000000"/>
          <w:sz w:val="22"/>
          <w:shd w:val="clear" w:color="auto" w:fill="FFFFFF"/>
        </w:rPr>
        <w:t>. </w:t>
      </w:r>
      <w:r w:rsidRPr="00204189">
        <w:rPr>
          <w:rFonts w:cs="Arial"/>
          <w:i/>
          <w:iCs/>
          <w:color w:val="000000"/>
          <w:sz w:val="22"/>
          <w:shd w:val="clear" w:color="auto" w:fill="FFFFFF"/>
        </w:rPr>
        <w:t>COVID-19 INFO | ZARA United Kingdom</w:t>
      </w:r>
      <w:r w:rsidRPr="00204189">
        <w:rPr>
          <w:rFonts w:cs="Arial"/>
          <w:color w:val="000000"/>
          <w:sz w:val="22"/>
          <w:shd w:val="clear" w:color="auto" w:fill="FFFFFF"/>
        </w:rPr>
        <w:t>. [online] Zara.com. Available at: &lt;https://www.zara.com/uk/en/events-corp1484.html?v1=1737253&gt; [Accessed 2 April 2021].</w:t>
      </w:r>
    </w:p>
    <w:p w14:paraId="1051F060" w14:textId="3E78E575" w:rsidR="00B345C3" w:rsidRPr="00204189" w:rsidRDefault="00B345C3" w:rsidP="00204189">
      <w:pPr>
        <w:spacing w:before="240" w:after="0"/>
        <w:rPr>
          <w:rFonts w:cs="Arial"/>
          <w:color w:val="000000"/>
          <w:sz w:val="22"/>
          <w:shd w:val="clear" w:color="auto" w:fill="FFFFFF"/>
        </w:rPr>
      </w:pPr>
      <w:r w:rsidRPr="00204189">
        <w:rPr>
          <w:rFonts w:cs="Arial"/>
          <w:color w:val="000000"/>
          <w:sz w:val="22"/>
          <w:shd w:val="clear" w:color="auto" w:fill="FFFFFF"/>
        </w:rPr>
        <w:t>Worthington, I., Britton, C. and Thompson, E., (2018). </w:t>
      </w:r>
      <w:r w:rsidRPr="00204189">
        <w:rPr>
          <w:rFonts w:cs="Arial"/>
          <w:i/>
          <w:iCs/>
          <w:color w:val="000000"/>
          <w:sz w:val="22"/>
          <w:shd w:val="clear" w:color="auto" w:fill="FFFFFF"/>
        </w:rPr>
        <w:t>The Business Environment</w:t>
      </w:r>
      <w:r w:rsidRPr="00204189">
        <w:rPr>
          <w:rFonts w:cs="Arial"/>
          <w:color w:val="000000"/>
          <w:sz w:val="22"/>
          <w:shd w:val="clear" w:color="auto" w:fill="FFFFFF"/>
        </w:rPr>
        <w:t>. Harlow, United Kingdom: Pearson Education Canada.</w:t>
      </w:r>
    </w:p>
    <w:p w14:paraId="3C521A52" w14:textId="7A87D91E" w:rsidR="00A762F1" w:rsidRPr="00204189" w:rsidRDefault="00A762F1" w:rsidP="00204189">
      <w:pPr>
        <w:spacing w:before="240" w:after="0"/>
        <w:rPr>
          <w:rStyle w:val="selectable"/>
          <w:color w:val="000000"/>
          <w:sz w:val="22"/>
          <w:shd w:val="clear" w:color="auto" w:fill="FFFFFF"/>
        </w:rPr>
      </w:pPr>
      <w:r w:rsidRPr="00204189">
        <w:rPr>
          <w:rStyle w:val="selectable"/>
          <w:color w:val="000000"/>
          <w:sz w:val="22"/>
          <w:shd w:val="clear" w:color="auto" w:fill="FFFFFF"/>
        </w:rPr>
        <w:t>World Bank. (2021). </w:t>
      </w:r>
      <w:r w:rsidRPr="00204189">
        <w:rPr>
          <w:rStyle w:val="selectable"/>
          <w:i/>
          <w:iCs/>
          <w:color w:val="000000"/>
          <w:sz w:val="22"/>
          <w:shd w:val="clear" w:color="auto" w:fill="FFFFFF"/>
        </w:rPr>
        <w:t>The Global Economic Outlook During The COVID-19 Pandemic: A Changed World</w:t>
      </w:r>
      <w:r w:rsidRPr="00204189">
        <w:rPr>
          <w:rStyle w:val="selectable"/>
          <w:color w:val="000000"/>
          <w:sz w:val="22"/>
          <w:shd w:val="clear" w:color="auto" w:fill="FFFFFF"/>
        </w:rPr>
        <w:t>. [online] Available at: &lt;https://www.worldbank.org/en/news/feature/2020/06/08/the-global-economic-outlook-during-the-covid-19-pandemic-a-changed-world#:~:text=Businesses%20might%20find%20it%20hard,by%20almost%208%25%20in%202020.&gt; [Accessed 4 April 2021].</w:t>
      </w:r>
    </w:p>
    <w:p w14:paraId="3F079EBB" w14:textId="77777777" w:rsidR="00A762F1" w:rsidRPr="00B345C3" w:rsidRDefault="00A762F1" w:rsidP="003D24BB">
      <w:pPr>
        <w:rPr>
          <w:rFonts w:cs="Arial"/>
          <w:szCs w:val="24"/>
        </w:rPr>
      </w:pPr>
    </w:p>
    <w:sectPr w:rsidR="00A762F1" w:rsidRPr="00B345C3">
      <w:footerReference w:type="default" r:id="rId12"/>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D6D1E2" w14:textId="77777777" w:rsidR="00DC33F6" w:rsidRDefault="00DC33F6">
      <w:pPr>
        <w:spacing w:after="0" w:line="240" w:lineRule="auto"/>
      </w:pPr>
      <w:r>
        <w:separator/>
      </w:r>
    </w:p>
  </w:endnote>
  <w:endnote w:type="continuationSeparator" w:id="0">
    <w:p w14:paraId="5C6F8A85" w14:textId="77777777" w:rsidR="00DC33F6" w:rsidRDefault="00DC33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F601F7" w14:textId="77777777" w:rsidR="00E578C6" w:rsidRDefault="00E578C6">
    <w:pPr>
      <w:pStyle w:val="Footer"/>
    </w:pPr>
    <w:r>
      <w:rPr>
        <w:noProof/>
        <w:color w:val="4472C4"/>
      </w:rPr>
      <mc:AlternateContent>
        <mc:Choice Requires="wps">
          <w:drawing>
            <wp:anchor distT="0" distB="0" distL="114300" distR="114300" simplePos="0" relativeHeight="251659264" behindDoc="0" locked="0" layoutInCell="1" allowOverlap="1" wp14:anchorId="056E6512" wp14:editId="7728283F">
              <wp:simplePos x="0" y="0"/>
              <wp:positionH relativeFrom="page">
                <wp:align>center</wp:align>
              </wp:positionH>
              <wp:positionV relativeFrom="page">
                <wp:align>center</wp:align>
              </wp:positionV>
              <wp:extent cx="7364733" cy="9528176"/>
              <wp:effectExtent l="0" t="0" r="26667" b="15874"/>
              <wp:wrapNone/>
              <wp:docPr id="1" name="Rectangle 452"/>
              <wp:cNvGraphicFramePr/>
              <a:graphic xmlns:a="http://schemas.openxmlformats.org/drawingml/2006/main">
                <a:graphicData uri="http://schemas.microsoft.com/office/word/2010/wordprocessingShape">
                  <wps:wsp>
                    <wps:cNvSpPr/>
                    <wps:spPr>
                      <a:xfrm>
                        <a:off x="0" y="0"/>
                        <a:ext cx="7364733" cy="9528176"/>
                      </a:xfrm>
                      <a:prstGeom prst="rect">
                        <a:avLst/>
                      </a:prstGeom>
                      <a:noFill/>
                      <a:ln w="15873" cap="flat">
                        <a:solidFill>
                          <a:srgbClr val="767171"/>
                        </a:solidFill>
                        <a:prstDash val="solid"/>
                        <a:miter/>
                      </a:ln>
                    </wps:spPr>
                    <wps:bodyPr lIns="0" tIns="0" rIns="0" bIns="0"/>
                  </wps:wsp>
                </a:graphicData>
              </a:graphic>
            </wp:anchor>
          </w:drawing>
        </mc:Choice>
        <mc:Fallback>
          <w:pict>
            <v:rect w14:anchorId="3FD60741" id="Rectangle 452" o:spid="_x0000_s1026" style="position:absolute;margin-left:0;margin-top:0;width:579.9pt;height:750.25pt;z-index:251659264;visibility:visible;mso-wrap-style:square;mso-wrap-distance-left:9pt;mso-wrap-distance-top:0;mso-wrap-distance-right:9pt;mso-wrap-distance-bottom:0;mso-position-horizontal:center;mso-position-horizontal-relative:page;mso-position-vertical:center;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" filled="f" strokecolor="#767171" strokeweight=".44092mm">
              <v:textbox inset="0,0,0,0"/>
              <w10:wrap anchorx="page" anchory="page"/>
            </v:rect>
          </w:pict>
        </mc:Fallback>
      </mc:AlternateContent>
    </w:r>
    <w:r>
      <w:rPr>
        <w:color w:val="4472C4"/>
      </w:rPr>
      <w:t xml:space="preserve"> </w:t>
    </w:r>
    <w:r>
      <w:rPr>
        <w:rFonts w:ascii="Calibri Light" w:eastAsia="Times New Roman" w:hAnsi="Calibri Light"/>
        <w:color w:val="4472C4"/>
        <w:sz w:val="20"/>
        <w:szCs w:val="20"/>
      </w:rPr>
      <w:t xml:space="preserve">pg. </w:t>
    </w:r>
    <w:r>
      <w:rPr>
        <w:rFonts w:ascii="Calibri Light" w:eastAsia="Times New Roman" w:hAnsi="Calibri Light"/>
        <w:color w:val="4472C4"/>
        <w:sz w:val="20"/>
        <w:szCs w:val="20"/>
      </w:rPr>
      <w:fldChar w:fldCharType="begin"/>
    </w:r>
    <w:r>
      <w:rPr>
        <w:rFonts w:ascii="Calibri Light" w:eastAsia="Times New Roman" w:hAnsi="Calibri Light"/>
        <w:color w:val="4472C4"/>
        <w:sz w:val="20"/>
        <w:szCs w:val="20"/>
      </w:rPr>
      <w:instrText xml:space="preserve"> PAGE </w:instrText>
    </w:r>
    <w:r>
      <w:rPr>
        <w:rFonts w:ascii="Calibri Light" w:eastAsia="Times New Roman" w:hAnsi="Calibri Light"/>
        <w:color w:val="4472C4"/>
        <w:sz w:val="20"/>
        <w:szCs w:val="20"/>
      </w:rPr>
      <w:fldChar w:fldCharType="separate"/>
    </w:r>
    <w:r>
      <w:rPr>
        <w:rFonts w:ascii="Calibri Light" w:eastAsia="Times New Roman" w:hAnsi="Calibri Light"/>
        <w:color w:val="4472C4"/>
        <w:sz w:val="20"/>
        <w:szCs w:val="20"/>
      </w:rPr>
      <w:t>2</w:t>
    </w:r>
    <w:r>
      <w:rPr>
        <w:rFonts w:ascii="Calibri Light" w:eastAsia="Times New Roman" w:hAnsi="Calibri Light"/>
        <w:color w:val="4472C4"/>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C86A9F" w14:textId="77777777" w:rsidR="00DC33F6" w:rsidRDefault="00DC33F6">
      <w:pPr>
        <w:spacing w:after="0" w:line="240" w:lineRule="auto"/>
      </w:pPr>
      <w:r>
        <w:rPr>
          <w:color w:val="000000"/>
        </w:rPr>
        <w:separator/>
      </w:r>
    </w:p>
  </w:footnote>
  <w:footnote w:type="continuationSeparator" w:id="0">
    <w:p w14:paraId="3271A7C0" w14:textId="77777777" w:rsidR="00DC33F6" w:rsidRDefault="00DC33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6F1F4E"/>
    <w:multiLevelType w:val="hybridMultilevel"/>
    <w:tmpl w:val="744AB0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385225"/>
    <w:multiLevelType w:val="hybridMultilevel"/>
    <w:tmpl w:val="270C7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837DBB"/>
    <w:multiLevelType w:val="multilevel"/>
    <w:tmpl w:val="9638715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093774"/>
    <w:multiLevelType w:val="multilevel"/>
    <w:tmpl w:val="517691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0D550D5"/>
    <w:multiLevelType w:val="multilevel"/>
    <w:tmpl w:val="89F4F27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28DF2212"/>
    <w:multiLevelType w:val="multilevel"/>
    <w:tmpl w:val="87A4419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C07EA3"/>
    <w:multiLevelType w:val="hybridMultilevel"/>
    <w:tmpl w:val="099AB4AE"/>
    <w:lvl w:ilvl="0" w:tplc="0418000F">
      <w:start w:val="1"/>
      <w:numFmt w:val="decimal"/>
      <w:lvlText w:val="%1."/>
      <w:lvlJc w:val="left"/>
      <w:pPr>
        <w:ind w:left="360" w:hanging="360"/>
      </w:pPr>
    </w:lvl>
    <w:lvl w:ilvl="1" w:tplc="04180019">
      <w:start w:val="1"/>
      <w:numFmt w:val="lowerLetter"/>
      <w:lvlText w:val="%2."/>
      <w:lvlJc w:val="left"/>
      <w:pPr>
        <w:ind w:left="1080" w:hanging="360"/>
      </w:pPr>
    </w:lvl>
    <w:lvl w:ilvl="2" w:tplc="0418001B">
      <w:start w:val="1"/>
      <w:numFmt w:val="lowerRoman"/>
      <w:lvlText w:val="%3."/>
      <w:lvlJc w:val="right"/>
      <w:pPr>
        <w:ind w:left="1800" w:hanging="180"/>
      </w:pPr>
    </w:lvl>
    <w:lvl w:ilvl="3" w:tplc="0418000F">
      <w:start w:val="1"/>
      <w:numFmt w:val="decimal"/>
      <w:lvlText w:val="%4."/>
      <w:lvlJc w:val="left"/>
      <w:pPr>
        <w:ind w:left="2520" w:hanging="360"/>
      </w:pPr>
    </w:lvl>
    <w:lvl w:ilvl="4" w:tplc="04180019">
      <w:start w:val="1"/>
      <w:numFmt w:val="lowerLetter"/>
      <w:lvlText w:val="%5."/>
      <w:lvlJc w:val="left"/>
      <w:pPr>
        <w:ind w:left="3240" w:hanging="360"/>
      </w:pPr>
    </w:lvl>
    <w:lvl w:ilvl="5" w:tplc="0418001B">
      <w:start w:val="1"/>
      <w:numFmt w:val="lowerRoman"/>
      <w:lvlText w:val="%6."/>
      <w:lvlJc w:val="right"/>
      <w:pPr>
        <w:ind w:left="3960" w:hanging="180"/>
      </w:pPr>
    </w:lvl>
    <w:lvl w:ilvl="6" w:tplc="0418000F">
      <w:start w:val="1"/>
      <w:numFmt w:val="decimal"/>
      <w:lvlText w:val="%7."/>
      <w:lvlJc w:val="left"/>
      <w:pPr>
        <w:ind w:left="4680" w:hanging="360"/>
      </w:pPr>
    </w:lvl>
    <w:lvl w:ilvl="7" w:tplc="04180019">
      <w:start w:val="1"/>
      <w:numFmt w:val="lowerLetter"/>
      <w:lvlText w:val="%8."/>
      <w:lvlJc w:val="left"/>
      <w:pPr>
        <w:ind w:left="5400" w:hanging="360"/>
      </w:pPr>
    </w:lvl>
    <w:lvl w:ilvl="8" w:tplc="0418001B">
      <w:start w:val="1"/>
      <w:numFmt w:val="lowerRoman"/>
      <w:lvlText w:val="%9."/>
      <w:lvlJc w:val="right"/>
      <w:pPr>
        <w:ind w:left="6120" w:hanging="180"/>
      </w:pPr>
    </w:lvl>
  </w:abstractNum>
  <w:abstractNum w:abstractNumId="7" w15:restartNumberingAfterBreak="0">
    <w:nsid w:val="392D3660"/>
    <w:multiLevelType w:val="multilevel"/>
    <w:tmpl w:val="60DE9C44"/>
    <w:lvl w:ilvl="0">
      <w:numFmt w:val="bullet"/>
      <w:lvlText w:val="•"/>
      <w:lvlJc w:val="left"/>
      <w:pPr>
        <w:ind w:left="720" w:hanging="360"/>
      </w:pPr>
      <w:rPr>
        <w:rFonts w:ascii="Calibri" w:eastAsia="Calibri" w:hAnsi="Calibri" w:cs="Calibri"/>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8" w15:restartNumberingAfterBreak="0">
    <w:nsid w:val="3AD41637"/>
    <w:multiLevelType w:val="multilevel"/>
    <w:tmpl w:val="C85AB3D8"/>
    <w:lvl w:ilvl="0">
      <w:numFmt w:val="bullet"/>
      <w:lvlText w:val="•"/>
      <w:lvlJc w:val="left"/>
      <w:pPr>
        <w:ind w:left="720" w:hanging="360"/>
      </w:pPr>
      <w:rPr>
        <w:rFonts w:ascii="Calibri" w:eastAsia="Calibri" w:hAnsi="Calibri" w:cs="Calibri"/>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9" w15:restartNumberingAfterBreak="0">
    <w:nsid w:val="3EBB5DDF"/>
    <w:multiLevelType w:val="hybridMultilevel"/>
    <w:tmpl w:val="0F5A5D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7561CF"/>
    <w:multiLevelType w:val="hybridMultilevel"/>
    <w:tmpl w:val="1716F0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4E0777A"/>
    <w:multiLevelType w:val="hybridMultilevel"/>
    <w:tmpl w:val="CEB820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9546069"/>
    <w:multiLevelType w:val="hybridMultilevel"/>
    <w:tmpl w:val="DC6489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B065B2F"/>
    <w:multiLevelType w:val="multilevel"/>
    <w:tmpl w:val="CFAA2C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C452C2E"/>
    <w:multiLevelType w:val="hybridMultilevel"/>
    <w:tmpl w:val="05D66508"/>
    <w:lvl w:ilvl="0" w:tplc="C91838B6">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2234BBF"/>
    <w:multiLevelType w:val="multilevel"/>
    <w:tmpl w:val="5F9C482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2A07961"/>
    <w:multiLevelType w:val="hybridMultilevel"/>
    <w:tmpl w:val="A7F05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3AB030C"/>
    <w:multiLevelType w:val="multilevel"/>
    <w:tmpl w:val="34ACF422"/>
    <w:lvl w:ilvl="0">
      <w:numFmt w:val="bullet"/>
      <w:lvlText w:val="•"/>
      <w:lvlJc w:val="left"/>
      <w:pPr>
        <w:ind w:left="720" w:hanging="360"/>
      </w:pPr>
      <w:rPr>
        <w:rFonts w:ascii="Calibri" w:eastAsia="Calibri" w:hAnsi="Calibri" w:cs="Calibri"/>
      </w:rPr>
    </w:lvl>
    <w:lvl w:ilvl="1">
      <w:numFmt w:val="bullet"/>
      <w:lvlText w:val="-"/>
      <w:lvlJc w:val="left"/>
      <w:pPr>
        <w:ind w:left="1440" w:hanging="360"/>
      </w:pPr>
      <w:rPr>
        <w:rFonts w:ascii="Calibri" w:eastAsia="Calibri" w:hAnsi="Calibri" w:cs="Calibri"/>
        <w:i/>
        <w:color w:val="0E101A"/>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8" w15:restartNumberingAfterBreak="0">
    <w:nsid w:val="574F3ACC"/>
    <w:multiLevelType w:val="hybridMultilevel"/>
    <w:tmpl w:val="BCC8D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EE425A6"/>
    <w:multiLevelType w:val="multilevel"/>
    <w:tmpl w:val="32789A2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02774E9"/>
    <w:multiLevelType w:val="multilevel"/>
    <w:tmpl w:val="B942CAB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6FB49A3"/>
    <w:multiLevelType w:val="hybridMultilevel"/>
    <w:tmpl w:val="643E2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A7A62A1"/>
    <w:multiLevelType w:val="hybridMultilevel"/>
    <w:tmpl w:val="F21EE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E1A11FA"/>
    <w:multiLevelType w:val="hybridMultilevel"/>
    <w:tmpl w:val="B66849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6"/>
  </w:num>
  <w:num w:numId="3">
    <w:abstractNumId w:val="14"/>
  </w:num>
  <w:num w:numId="4">
    <w:abstractNumId w:val="10"/>
  </w:num>
  <w:num w:numId="5">
    <w:abstractNumId w:val="13"/>
  </w:num>
  <w:num w:numId="6">
    <w:abstractNumId w:val="3"/>
  </w:num>
  <w:num w:numId="7">
    <w:abstractNumId w:val="17"/>
  </w:num>
  <w:num w:numId="8">
    <w:abstractNumId w:val="4"/>
  </w:num>
  <w:num w:numId="9">
    <w:abstractNumId w:val="7"/>
  </w:num>
  <w:num w:numId="10">
    <w:abstractNumId w:val="8"/>
  </w:num>
  <w:num w:numId="11">
    <w:abstractNumId w:val="22"/>
  </w:num>
  <w:num w:numId="12">
    <w:abstractNumId w:val="20"/>
  </w:num>
  <w:num w:numId="13">
    <w:abstractNumId w:val="19"/>
  </w:num>
  <w:num w:numId="14">
    <w:abstractNumId w:val="21"/>
  </w:num>
  <w:num w:numId="15">
    <w:abstractNumId w:val="2"/>
  </w:num>
  <w:num w:numId="16">
    <w:abstractNumId w:val="1"/>
  </w:num>
  <w:num w:numId="17">
    <w:abstractNumId w:val="15"/>
  </w:num>
  <w:num w:numId="18">
    <w:abstractNumId w:val="0"/>
  </w:num>
  <w:num w:numId="19">
    <w:abstractNumId w:val="5"/>
  </w:num>
  <w:num w:numId="20">
    <w:abstractNumId w:val="12"/>
  </w:num>
  <w:num w:numId="21">
    <w:abstractNumId w:val="11"/>
  </w:num>
  <w:num w:numId="22">
    <w:abstractNumId w:val="23"/>
  </w:num>
  <w:num w:numId="23">
    <w:abstractNumId w:val="9"/>
  </w:num>
  <w:num w:numId="24">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0A14"/>
    <w:rsid w:val="0000132A"/>
    <w:rsid w:val="00004224"/>
    <w:rsid w:val="00033070"/>
    <w:rsid w:val="00054158"/>
    <w:rsid w:val="000541B8"/>
    <w:rsid w:val="0007194F"/>
    <w:rsid w:val="00092726"/>
    <w:rsid w:val="00092FF1"/>
    <w:rsid w:val="00096BE2"/>
    <w:rsid w:val="000A39F8"/>
    <w:rsid w:val="000B03FE"/>
    <w:rsid w:val="000B0DAB"/>
    <w:rsid w:val="000C2D73"/>
    <w:rsid w:val="000E216F"/>
    <w:rsid w:val="000E41A3"/>
    <w:rsid w:val="000F1B65"/>
    <w:rsid w:val="000F719A"/>
    <w:rsid w:val="00124F20"/>
    <w:rsid w:val="00135652"/>
    <w:rsid w:val="001377DC"/>
    <w:rsid w:val="00147AEA"/>
    <w:rsid w:val="00147D91"/>
    <w:rsid w:val="001607AA"/>
    <w:rsid w:val="001A34EF"/>
    <w:rsid w:val="001B1CFA"/>
    <w:rsid w:val="001B4E69"/>
    <w:rsid w:val="001F1780"/>
    <w:rsid w:val="00204189"/>
    <w:rsid w:val="00217461"/>
    <w:rsid w:val="0024060C"/>
    <w:rsid w:val="002737C4"/>
    <w:rsid w:val="00287F4B"/>
    <w:rsid w:val="00297B0A"/>
    <w:rsid w:val="002B2F1E"/>
    <w:rsid w:val="002C0278"/>
    <w:rsid w:val="002C3A55"/>
    <w:rsid w:val="002D64AD"/>
    <w:rsid w:val="002E3DC0"/>
    <w:rsid w:val="002E7ABF"/>
    <w:rsid w:val="002F58E8"/>
    <w:rsid w:val="003013B3"/>
    <w:rsid w:val="00311A27"/>
    <w:rsid w:val="00350424"/>
    <w:rsid w:val="00373258"/>
    <w:rsid w:val="00380261"/>
    <w:rsid w:val="00382BA3"/>
    <w:rsid w:val="003A6681"/>
    <w:rsid w:val="003C7A41"/>
    <w:rsid w:val="003D24BB"/>
    <w:rsid w:val="003E6A2E"/>
    <w:rsid w:val="00425A8C"/>
    <w:rsid w:val="00446EAB"/>
    <w:rsid w:val="00485FBC"/>
    <w:rsid w:val="004A7767"/>
    <w:rsid w:val="004B0192"/>
    <w:rsid w:val="004B46B7"/>
    <w:rsid w:val="004E05EF"/>
    <w:rsid w:val="004F25B0"/>
    <w:rsid w:val="00503780"/>
    <w:rsid w:val="00504DD8"/>
    <w:rsid w:val="005060D7"/>
    <w:rsid w:val="005352B7"/>
    <w:rsid w:val="00542A11"/>
    <w:rsid w:val="00543512"/>
    <w:rsid w:val="00544A08"/>
    <w:rsid w:val="00545E78"/>
    <w:rsid w:val="00571EBB"/>
    <w:rsid w:val="00594AB3"/>
    <w:rsid w:val="005959A5"/>
    <w:rsid w:val="005A1F49"/>
    <w:rsid w:val="005D17C9"/>
    <w:rsid w:val="005E1670"/>
    <w:rsid w:val="005E4196"/>
    <w:rsid w:val="00605D8C"/>
    <w:rsid w:val="0063185D"/>
    <w:rsid w:val="00633FEA"/>
    <w:rsid w:val="00635135"/>
    <w:rsid w:val="0067018D"/>
    <w:rsid w:val="006E2A14"/>
    <w:rsid w:val="007149B1"/>
    <w:rsid w:val="007172BF"/>
    <w:rsid w:val="00723472"/>
    <w:rsid w:val="007510A5"/>
    <w:rsid w:val="00754553"/>
    <w:rsid w:val="007830FC"/>
    <w:rsid w:val="007A1813"/>
    <w:rsid w:val="007D0903"/>
    <w:rsid w:val="0081535B"/>
    <w:rsid w:val="0082309F"/>
    <w:rsid w:val="008418E3"/>
    <w:rsid w:val="008622A8"/>
    <w:rsid w:val="00880AEB"/>
    <w:rsid w:val="008B4EB7"/>
    <w:rsid w:val="008B745F"/>
    <w:rsid w:val="008C6531"/>
    <w:rsid w:val="008E5300"/>
    <w:rsid w:val="008F73CA"/>
    <w:rsid w:val="00905E52"/>
    <w:rsid w:val="0091299D"/>
    <w:rsid w:val="00975C89"/>
    <w:rsid w:val="00A034F0"/>
    <w:rsid w:val="00A04F52"/>
    <w:rsid w:val="00A174B3"/>
    <w:rsid w:val="00A327B8"/>
    <w:rsid w:val="00A551F5"/>
    <w:rsid w:val="00A66453"/>
    <w:rsid w:val="00A762F1"/>
    <w:rsid w:val="00A8286F"/>
    <w:rsid w:val="00A90EDF"/>
    <w:rsid w:val="00A9411A"/>
    <w:rsid w:val="00AA34AD"/>
    <w:rsid w:val="00AC614E"/>
    <w:rsid w:val="00AC7183"/>
    <w:rsid w:val="00AD0AFE"/>
    <w:rsid w:val="00AE03C3"/>
    <w:rsid w:val="00B31C0D"/>
    <w:rsid w:val="00B345C3"/>
    <w:rsid w:val="00B37B94"/>
    <w:rsid w:val="00B61260"/>
    <w:rsid w:val="00B92C71"/>
    <w:rsid w:val="00BB084A"/>
    <w:rsid w:val="00BB2A5D"/>
    <w:rsid w:val="00BB3A19"/>
    <w:rsid w:val="00BC0CF5"/>
    <w:rsid w:val="00BC34C8"/>
    <w:rsid w:val="00BE6BAC"/>
    <w:rsid w:val="00C0285A"/>
    <w:rsid w:val="00C5071F"/>
    <w:rsid w:val="00C66822"/>
    <w:rsid w:val="00C751B6"/>
    <w:rsid w:val="00CC68FC"/>
    <w:rsid w:val="00CF6294"/>
    <w:rsid w:val="00D001E1"/>
    <w:rsid w:val="00D0033B"/>
    <w:rsid w:val="00D037A6"/>
    <w:rsid w:val="00D04EA3"/>
    <w:rsid w:val="00D27269"/>
    <w:rsid w:val="00D310C8"/>
    <w:rsid w:val="00D45889"/>
    <w:rsid w:val="00D46AFA"/>
    <w:rsid w:val="00D94A23"/>
    <w:rsid w:val="00D96939"/>
    <w:rsid w:val="00DA48E6"/>
    <w:rsid w:val="00DC2263"/>
    <w:rsid w:val="00DC3186"/>
    <w:rsid w:val="00DC33F6"/>
    <w:rsid w:val="00DC6C90"/>
    <w:rsid w:val="00DD7BE0"/>
    <w:rsid w:val="00DF2F78"/>
    <w:rsid w:val="00DF374D"/>
    <w:rsid w:val="00E14EAF"/>
    <w:rsid w:val="00E237BA"/>
    <w:rsid w:val="00E24AB7"/>
    <w:rsid w:val="00E319ED"/>
    <w:rsid w:val="00E3516F"/>
    <w:rsid w:val="00E520E6"/>
    <w:rsid w:val="00E578C6"/>
    <w:rsid w:val="00E8727F"/>
    <w:rsid w:val="00E950DA"/>
    <w:rsid w:val="00EA2AF9"/>
    <w:rsid w:val="00EF00BB"/>
    <w:rsid w:val="00F12F47"/>
    <w:rsid w:val="00F16F92"/>
    <w:rsid w:val="00F63A82"/>
    <w:rsid w:val="00F70A76"/>
    <w:rsid w:val="00F80A14"/>
    <w:rsid w:val="00FD605A"/>
    <w:rsid w:val="00FE5FA2"/>
    <w:rsid w:val="00FF02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8BB5DE"/>
  <w15:docId w15:val="{4CC994EC-71C7-4A76-A35E-D80926BDA5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42"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6939"/>
    <w:pPr>
      <w:suppressAutoHyphens/>
      <w:spacing w:line="360" w:lineRule="auto"/>
      <w:jc w:val="both"/>
    </w:pPr>
    <w:rPr>
      <w:rFonts w:ascii="Arial" w:hAnsi="Arial"/>
      <w:sz w:val="24"/>
    </w:rPr>
  </w:style>
  <w:style w:type="paragraph" w:styleId="Heading1">
    <w:name w:val="heading 1"/>
    <w:basedOn w:val="Normal"/>
    <w:next w:val="Normal"/>
    <w:link w:val="Heading1Char"/>
    <w:uiPriority w:val="9"/>
    <w:qFormat/>
    <w:rsid w:val="00594A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31C0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950DA"/>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uppressAutoHyphens/>
      <w:spacing w:after="0" w:line="240" w:lineRule="auto"/>
    </w:pPr>
    <w:rPr>
      <w:lang w:val="ro-RO"/>
    </w:rPr>
  </w:style>
  <w:style w:type="character" w:styleId="Hyperlink">
    <w:name w:val="Hyperlink"/>
    <w:basedOn w:val="DefaultParagraphFont"/>
    <w:uiPriority w:val="99"/>
    <w:rPr>
      <w:color w:val="0563C1"/>
      <w:u w:val="single"/>
    </w:rPr>
  </w:style>
  <w:style w:type="character" w:styleId="UnresolvedMention">
    <w:name w:val="Unresolved Mention"/>
    <w:basedOn w:val="DefaultParagraphFont"/>
    <w:rPr>
      <w:color w:val="605E5C"/>
      <w:shd w:val="clear" w:color="auto" w:fill="E1DFDD"/>
    </w:rPr>
  </w:style>
  <w:style w:type="paragraph" w:styleId="ListParagraph">
    <w:name w:val="List Paragraph"/>
    <w:basedOn w:val="Normal"/>
    <w:qFormat/>
    <w:pPr>
      <w:ind w:left="720"/>
    </w:pPr>
  </w:style>
  <w:style w:type="character" w:customStyle="1" w:styleId="jss329">
    <w:name w:val="jss329"/>
    <w:basedOn w:val="DefaultParagraphFont"/>
  </w:style>
  <w:style w:type="paragraph" w:styleId="NormalWeb">
    <w:name w:val="Normal (Web)"/>
    <w:basedOn w:val="Normal"/>
    <w:uiPriority w:val="99"/>
    <w:pPr>
      <w:suppressAutoHyphens w:val="0"/>
      <w:spacing w:before="100" w:after="100" w:line="240" w:lineRule="auto"/>
      <w:textAlignment w:val="auto"/>
    </w:pPr>
    <w:rPr>
      <w:rFonts w:ascii="Times New Roman" w:eastAsia="Times New Roman" w:hAnsi="Times New Roman"/>
      <w:szCs w:val="24"/>
      <w:lang w:eastAsia="en-GB"/>
    </w:rPr>
  </w:style>
  <w:style w:type="character" w:styleId="Emphasis">
    <w:name w:val="Emphasis"/>
    <w:basedOn w:val="DefaultParagraphFont"/>
    <w:uiPriority w:val="20"/>
    <w:qFormat/>
    <w:rPr>
      <w:i/>
      <w:iCs/>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styleId="CommentReference">
    <w:name w:val="annotation reference"/>
    <w:basedOn w:val="DefaultParagraphFont"/>
    <w:rPr>
      <w:sz w:val="16"/>
      <w:szCs w:val="16"/>
    </w:rPr>
  </w:style>
  <w:style w:type="paragraph" w:styleId="CommentText">
    <w:name w:val="annotation text"/>
    <w:basedOn w:val="Normal"/>
    <w:pPr>
      <w:spacing w:line="240" w:lineRule="auto"/>
    </w:pPr>
    <w:rPr>
      <w:sz w:val="20"/>
      <w:szCs w:val="20"/>
    </w:rPr>
  </w:style>
  <w:style w:type="character" w:customStyle="1" w:styleId="CommentTextChar">
    <w:name w:val="Comment Text Char"/>
    <w:basedOn w:val="DefaultParagraphFont"/>
    <w:rPr>
      <w:sz w:val="20"/>
      <w:szCs w:val="20"/>
    </w:rPr>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b/>
      <w:bCs/>
      <w:sz w:val="20"/>
      <w:szCs w:val="20"/>
    </w:rPr>
  </w:style>
  <w:style w:type="character" w:customStyle="1" w:styleId="a">
    <w:name w:val="a"/>
    <w:basedOn w:val="DefaultParagraphFont"/>
    <w:rsid w:val="00D04EA3"/>
  </w:style>
  <w:style w:type="character" w:customStyle="1" w:styleId="l6">
    <w:name w:val="l6"/>
    <w:basedOn w:val="DefaultParagraphFont"/>
    <w:rsid w:val="00D04EA3"/>
  </w:style>
  <w:style w:type="paragraph" w:styleId="Title">
    <w:name w:val="Title"/>
    <w:basedOn w:val="Normal"/>
    <w:next w:val="Normal"/>
    <w:link w:val="TitleChar"/>
    <w:uiPriority w:val="10"/>
    <w:qFormat/>
    <w:rsid w:val="00594AB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4A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4AB3"/>
    <w:pPr>
      <w:numPr>
        <w:ilvl w:val="1"/>
      </w:numPr>
    </w:pPr>
    <w:rPr>
      <w:rFonts w:asciiTheme="minorHAnsi" w:eastAsiaTheme="minorEastAsia" w:hAnsiTheme="minorHAnsi" w:cstheme="minorBidi"/>
      <w:color w:val="5A5A5A" w:themeColor="text1" w:themeTint="A5"/>
      <w:spacing w:val="15"/>
    </w:rPr>
  </w:style>
  <w:style w:type="character" w:customStyle="1" w:styleId="SubtitleChar">
    <w:name w:val="Subtitle Char"/>
    <w:basedOn w:val="DefaultParagraphFont"/>
    <w:link w:val="Subtitle"/>
    <w:uiPriority w:val="11"/>
    <w:rsid w:val="00594AB3"/>
    <w:rPr>
      <w:rFonts w:asciiTheme="minorHAnsi" w:eastAsiaTheme="minorEastAsia" w:hAnsiTheme="minorHAnsi" w:cstheme="minorBidi"/>
      <w:color w:val="5A5A5A" w:themeColor="text1" w:themeTint="A5"/>
      <w:spacing w:val="15"/>
    </w:rPr>
  </w:style>
  <w:style w:type="character" w:customStyle="1" w:styleId="Heading1Char">
    <w:name w:val="Heading 1 Char"/>
    <w:basedOn w:val="DefaultParagraphFont"/>
    <w:link w:val="Heading1"/>
    <w:uiPriority w:val="9"/>
    <w:rsid w:val="00594AB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94AB3"/>
    <w:pPr>
      <w:suppressAutoHyphens w:val="0"/>
      <w:autoSpaceDN/>
      <w:spacing w:line="259" w:lineRule="auto"/>
      <w:textAlignment w:val="auto"/>
      <w:outlineLvl w:val="9"/>
    </w:pPr>
    <w:rPr>
      <w:lang w:val="en-US"/>
    </w:rPr>
  </w:style>
  <w:style w:type="paragraph" w:styleId="TOC1">
    <w:name w:val="toc 1"/>
    <w:basedOn w:val="Normal"/>
    <w:next w:val="Normal"/>
    <w:autoRedefine/>
    <w:uiPriority w:val="39"/>
    <w:unhideWhenUsed/>
    <w:rsid w:val="003E6A2E"/>
    <w:pPr>
      <w:spacing w:after="100"/>
    </w:pPr>
  </w:style>
  <w:style w:type="paragraph" w:customStyle="1" w:styleId="comp">
    <w:name w:val="comp"/>
    <w:basedOn w:val="Normal"/>
    <w:rsid w:val="0024060C"/>
    <w:pPr>
      <w:suppressAutoHyphens w:val="0"/>
      <w:autoSpaceDN/>
      <w:spacing w:before="100" w:beforeAutospacing="1" w:after="100" w:afterAutospacing="1" w:line="240" w:lineRule="auto"/>
      <w:textAlignment w:val="auto"/>
    </w:pPr>
    <w:rPr>
      <w:rFonts w:ascii="Times New Roman" w:eastAsia="Times New Roman" w:hAnsi="Times New Roman"/>
      <w:szCs w:val="24"/>
      <w:lang w:eastAsia="en-GB"/>
    </w:rPr>
  </w:style>
  <w:style w:type="character" w:customStyle="1" w:styleId="Heading2Char">
    <w:name w:val="Heading 2 Char"/>
    <w:basedOn w:val="DefaultParagraphFont"/>
    <w:link w:val="Heading2"/>
    <w:uiPriority w:val="9"/>
    <w:rsid w:val="00B31C0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31C0D"/>
    <w:pPr>
      <w:spacing w:after="100"/>
      <w:ind w:left="240"/>
    </w:pPr>
  </w:style>
  <w:style w:type="character" w:styleId="Strong">
    <w:name w:val="Strong"/>
    <w:basedOn w:val="DefaultParagraphFont"/>
    <w:uiPriority w:val="22"/>
    <w:qFormat/>
    <w:rsid w:val="003D24BB"/>
    <w:rPr>
      <w:b/>
      <w:bCs/>
    </w:rPr>
  </w:style>
  <w:style w:type="character" w:customStyle="1" w:styleId="selectable">
    <w:name w:val="selectable"/>
    <w:basedOn w:val="DefaultParagraphFont"/>
    <w:rsid w:val="003D24BB"/>
  </w:style>
  <w:style w:type="character" w:customStyle="1" w:styleId="f">
    <w:name w:val="f"/>
    <w:basedOn w:val="DefaultParagraphFont"/>
    <w:rsid w:val="001A34EF"/>
  </w:style>
  <w:style w:type="character" w:customStyle="1" w:styleId="jss337">
    <w:name w:val="jss337"/>
    <w:basedOn w:val="DefaultParagraphFont"/>
    <w:rsid w:val="00BB2A5D"/>
  </w:style>
  <w:style w:type="character" w:customStyle="1" w:styleId="Heading3Char">
    <w:name w:val="Heading 3 Char"/>
    <w:basedOn w:val="DefaultParagraphFont"/>
    <w:link w:val="Heading3"/>
    <w:uiPriority w:val="9"/>
    <w:semiHidden/>
    <w:rsid w:val="00E950DA"/>
    <w:rPr>
      <w:rFonts w:asciiTheme="majorHAnsi" w:eastAsiaTheme="majorEastAsia" w:hAnsiTheme="majorHAnsi" w:cstheme="majorBidi"/>
      <w:color w:val="1F3763" w:themeColor="accent1" w:themeShade="7F"/>
      <w:sz w:val="24"/>
      <w:szCs w:val="24"/>
    </w:rPr>
  </w:style>
  <w:style w:type="paragraph" w:customStyle="1" w:styleId="large">
    <w:name w:val="large"/>
    <w:basedOn w:val="Normal"/>
    <w:rsid w:val="00A762F1"/>
    <w:pPr>
      <w:suppressAutoHyphens w:val="0"/>
      <w:autoSpaceDN/>
      <w:spacing w:before="100" w:beforeAutospacing="1" w:after="100" w:afterAutospacing="1" w:line="240" w:lineRule="auto"/>
      <w:jc w:val="left"/>
      <w:textAlignment w:val="auto"/>
    </w:pPr>
    <w:rPr>
      <w:rFonts w:ascii="Times New Roman" w:eastAsia="Times New Roman" w:hAnsi="Times New Roman"/>
      <w:szCs w:val="24"/>
      <w:lang w:eastAsia="en-GB"/>
    </w:rPr>
  </w:style>
  <w:style w:type="paragraph" w:styleId="TOC3">
    <w:name w:val="toc 3"/>
    <w:basedOn w:val="Normal"/>
    <w:next w:val="Normal"/>
    <w:autoRedefine/>
    <w:uiPriority w:val="39"/>
    <w:unhideWhenUsed/>
    <w:rsid w:val="003C7A41"/>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011404">
      <w:bodyDiv w:val="1"/>
      <w:marLeft w:val="0"/>
      <w:marRight w:val="0"/>
      <w:marTop w:val="0"/>
      <w:marBottom w:val="0"/>
      <w:divBdr>
        <w:top w:val="none" w:sz="0" w:space="0" w:color="auto"/>
        <w:left w:val="none" w:sz="0" w:space="0" w:color="auto"/>
        <w:bottom w:val="none" w:sz="0" w:space="0" w:color="auto"/>
        <w:right w:val="none" w:sz="0" w:space="0" w:color="auto"/>
      </w:divBdr>
    </w:div>
    <w:div w:id="58671080">
      <w:bodyDiv w:val="1"/>
      <w:marLeft w:val="0"/>
      <w:marRight w:val="0"/>
      <w:marTop w:val="0"/>
      <w:marBottom w:val="0"/>
      <w:divBdr>
        <w:top w:val="none" w:sz="0" w:space="0" w:color="auto"/>
        <w:left w:val="none" w:sz="0" w:space="0" w:color="auto"/>
        <w:bottom w:val="none" w:sz="0" w:space="0" w:color="auto"/>
        <w:right w:val="none" w:sz="0" w:space="0" w:color="auto"/>
      </w:divBdr>
    </w:div>
    <w:div w:id="175384007">
      <w:bodyDiv w:val="1"/>
      <w:marLeft w:val="0"/>
      <w:marRight w:val="0"/>
      <w:marTop w:val="0"/>
      <w:marBottom w:val="0"/>
      <w:divBdr>
        <w:top w:val="none" w:sz="0" w:space="0" w:color="auto"/>
        <w:left w:val="none" w:sz="0" w:space="0" w:color="auto"/>
        <w:bottom w:val="none" w:sz="0" w:space="0" w:color="auto"/>
        <w:right w:val="none" w:sz="0" w:space="0" w:color="auto"/>
      </w:divBdr>
    </w:div>
    <w:div w:id="240137192">
      <w:bodyDiv w:val="1"/>
      <w:marLeft w:val="0"/>
      <w:marRight w:val="0"/>
      <w:marTop w:val="0"/>
      <w:marBottom w:val="0"/>
      <w:divBdr>
        <w:top w:val="none" w:sz="0" w:space="0" w:color="auto"/>
        <w:left w:val="none" w:sz="0" w:space="0" w:color="auto"/>
        <w:bottom w:val="none" w:sz="0" w:space="0" w:color="auto"/>
        <w:right w:val="none" w:sz="0" w:space="0" w:color="auto"/>
      </w:divBdr>
    </w:div>
    <w:div w:id="356658622">
      <w:bodyDiv w:val="1"/>
      <w:marLeft w:val="0"/>
      <w:marRight w:val="0"/>
      <w:marTop w:val="0"/>
      <w:marBottom w:val="0"/>
      <w:divBdr>
        <w:top w:val="none" w:sz="0" w:space="0" w:color="auto"/>
        <w:left w:val="none" w:sz="0" w:space="0" w:color="auto"/>
        <w:bottom w:val="none" w:sz="0" w:space="0" w:color="auto"/>
        <w:right w:val="none" w:sz="0" w:space="0" w:color="auto"/>
      </w:divBdr>
    </w:div>
    <w:div w:id="388503866">
      <w:bodyDiv w:val="1"/>
      <w:marLeft w:val="0"/>
      <w:marRight w:val="0"/>
      <w:marTop w:val="0"/>
      <w:marBottom w:val="0"/>
      <w:divBdr>
        <w:top w:val="none" w:sz="0" w:space="0" w:color="auto"/>
        <w:left w:val="none" w:sz="0" w:space="0" w:color="auto"/>
        <w:bottom w:val="none" w:sz="0" w:space="0" w:color="auto"/>
        <w:right w:val="none" w:sz="0" w:space="0" w:color="auto"/>
      </w:divBdr>
    </w:div>
    <w:div w:id="440338694">
      <w:bodyDiv w:val="1"/>
      <w:marLeft w:val="0"/>
      <w:marRight w:val="0"/>
      <w:marTop w:val="0"/>
      <w:marBottom w:val="0"/>
      <w:divBdr>
        <w:top w:val="none" w:sz="0" w:space="0" w:color="auto"/>
        <w:left w:val="none" w:sz="0" w:space="0" w:color="auto"/>
        <w:bottom w:val="none" w:sz="0" w:space="0" w:color="auto"/>
        <w:right w:val="none" w:sz="0" w:space="0" w:color="auto"/>
      </w:divBdr>
    </w:div>
    <w:div w:id="459031517">
      <w:bodyDiv w:val="1"/>
      <w:marLeft w:val="0"/>
      <w:marRight w:val="0"/>
      <w:marTop w:val="0"/>
      <w:marBottom w:val="0"/>
      <w:divBdr>
        <w:top w:val="none" w:sz="0" w:space="0" w:color="auto"/>
        <w:left w:val="none" w:sz="0" w:space="0" w:color="auto"/>
        <w:bottom w:val="none" w:sz="0" w:space="0" w:color="auto"/>
        <w:right w:val="none" w:sz="0" w:space="0" w:color="auto"/>
      </w:divBdr>
    </w:div>
    <w:div w:id="491608697">
      <w:bodyDiv w:val="1"/>
      <w:marLeft w:val="0"/>
      <w:marRight w:val="0"/>
      <w:marTop w:val="0"/>
      <w:marBottom w:val="0"/>
      <w:divBdr>
        <w:top w:val="none" w:sz="0" w:space="0" w:color="auto"/>
        <w:left w:val="none" w:sz="0" w:space="0" w:color="auto"/>
        <w:bottom w:val="none" w:sz="0" w:space="0" w:color="auto"/>
        <w:right w:val="none" w:sz="0" w:space="0" w:color="auto"/>
      </w:divBdr>
    </w:div>
    <w:div w:id="535196808">
      <w:bodyDiv w:val="1"/>
      <w:marLeft w:val="0"/>
      <w:marRight w:val="0"/>
      <w:marTop w:val="0"/>
      <w:marBottom w:val="0"/>
      <w:divBdr>
        <w:top w:val="none" w:sz="0" w:space="0" w:color="auto"/>
        <w:left w:val="none" w:sz="0" w:space="0" w:color="auto"/>
        <w:bottom w:val="none" w:sz="0" w:space="0" w:color="auto"/>
        <w:right w:val="none" w:sz="0" w:space="0" w:color="auto"/>
      </w:divBdr>
    </w:div>
    <w:div w:id="559630555">
      <w:bodyDiv w:val="1"/>
      <w:marLeft w:val="0"/>
      <w:marRight w:val="0"/>
      <w:marTop w:val="0"/>
      <w:marBottom w:val="0"/>
      <w:divBdr>
        <w:top w:val="none" w:sz="0" w:space="0" w:color="auto"/>
        <w:left w:val="none" w:sz="0" w:space="0" w:color="auto"/>
        <w:bottom w:val="none" w:sz="0" w:space="0" w:color="auto"/>
        <w:right w:val="none" w:sz="0" w:space="0" w:color="auto"/>
      </w:divBdr>
    </w:div>
    <w:div w:id="604075581">
      <w:bodyDiv w:val="1"/>
      <w:marLeft w:val="0"/>
      <w:marRight w:val="0"/>
      <w:marTop w:val="0"/>
      <w:marBottom w:val="0"/>
      <w:divBdr>
        <w:top w:val="none" w:sz="0" w:space="0" w:color="auto"/>
        <w:left w:val="none" w:sz="0" w:space="0" w:color="auto"/>
        <w:bottom w:val="none" w:sz="0" w:space="0" w:color="auto"/>
        <w:right w:val="none" w:sz="0" w:space="0" w:color="auto"/>
      </w:divBdr>
      <w:divsChild>
        <w:div w:id="1593707273">
          <w:marLeft w:val="0"/>
          <w:marRight w:val="0"/>
          <w:marTop w:val="0"/>
          <w:marBottom w:val="0"/>
          <w:divBdr>
            <w:top w:val="none" w:sz="0" w:space="0" w:color="auto"/>
            <w:left w:val="none" w:sz="0" w:space="0" w:color="auto"/>
            <w:bottom w:val="none" w:sz="0" w:space="0" w:color="auto"/>
            <w:right w:val="none" w:sz="0" w:space="0" w:color="auto"/>
          </w:divBdr>
        </w:div>
        <w:div w:id="1866165866">
          <w:marLeft w:val="0"/>
          <w:marRight w:val="0"/>
          <w:marTop w:val="0"/>
          <w:marBottom w:val="0"/>
          <w:divBdr>
            <w:top w:val="none" w:sz="0" w:space="0" w:color="auto"/>
            <w:left w:val="none" w:sz="0" w:space="0" w:color="auto"/>
            <w:bottom w:val="none" w:sz="0" w:space="0" w:color="auto"/>
            <w:right w:val="none" w:sz="0" w:space="0" w:color="auto"/>
          </w:divBdr>
        </w:div>
        <w:div w:id="2027825259">
          <w:marLeft w:val="0"/>
          <w:marRight w:val="0"/>
          <w:marTop w:val="0"/>
          <w:marBottom w:val="0"/>
          <w:divBdr>
            <w:top w:val="none" w:sz="0" w:space="0" w:color="auto"/>
            <w:left w:val="none" w:sz="0" w:space="0" w:color="auto"/>
            <w:bottom w:val="none" w:sz="0" w:space="0" w:color="auto"/>
            <w:right w:val="none" w:sz="0" w:space="0" w:color="auto"/>
          </w:divBdr>
        </w:div>
      </w:divsChild>
    </w:div>
    <w:div w:id="611326788">
      <w:bodyDiv w:val="1"/>
      <w:marLeft w:val="0"/>
      <w:marRight w:val="0"/>
      <w:marTop w:val="0"/>
      <w:marBottom w:val="0"/>
      <w:divBdr>
        <w:top w:val="none" w:sz="0" w:space="0" w:color="auto"/>
        <w:left w:val="none" w:sz="0" w:space="0" w:color="auto"/>
        <w:bottom w:val="none" w:sz="0" w:space="0" w:color="auto"/>
        <w:right w:val="none" w:sz="0" w:space="0" w:color="auto"/>
      </w:divBdr>
      <w:divsChild>
        <w:div w:id="1431048527">
          <w:marLeft w:val="0"/>
          <w:marRight w:val="0"/>
          <w:marTop w:val="0"/>
          <w:marBottom w:val="0"/>
          <w:divBdr>
            <w:top w:val="none" w:sz="0" w:space="0" w:color="auto"/>
            <w:left w:val="none" w:sz="0" w:space="0" w:color="auto"/>
            <w:bottom w:val="none" w:sz="0" w:space="0" w:color="auto"/>
            <w:right w:val="none" w:sz="0" w:space="0" w:color="auto"/>
          </w:divBdr>
        </w:div>
        <w:div w:id="2124956678">
          <w:marLeft w:val="0"/>
          <w:marRight w:val="0"/>
          <w:marTop w:val="0"/>
          <w:marBottom w:val="0"/>
          <w:divBdr>
            <w:top w:val="none" w:sz="0" w:space="0" w:color="auto"/>
            <w:left w:val="none" w:sz="0" w:space="0" w:color="auto"/>
            <w:bottom w:val="none" w:sz="0" w:space="0" w:color="auto"/>
            <w:right w:val="none" w:sz="0" w:space="0" w:color="auto"/>
          </w:divBdr>
        </w:div>
        <w:div w:id="1110859006">
          <w:marLeft w:val="0"/>
          <w:marRight w:val="0"/>
          <w:marTop w:val="0"/>
          <w:marBottom w:val="0"/>
          <w:divBdr>
            <w:top w:val="none" w:sz="0" w:space="0" w:color="auto"/>
            <w:left w:val="none" w:sz="0" w:space="0" w:color="auto"/>
            <w:bottom w:val="none" w:sz="0" w:space="0" w:color="auto"/>
            <w:right w:val="none" w:sz="0" w:space="0" w:color="auto"/>
          </w:divBdr>
        </w:div>
        <w:div w:id="363142483">
          <w:marLeft w:val="0"/>
          <w:marRight w:val="0"/>
          <w:marTop w:val="0"/>
          <w:marBottom w:val="0"/>
          <w:divBdr>
            <w:top w:val="none" w:sz="0" w:space="0" w:color="auto"/>
            <w:left w:val="none" w:sz="0" w:space="0" w:color="auto"/>
            <w:bottom w:val="none" w:sz="0" w:space="0" w:color="auto"/>
            <w:right w:val="none" w:sz="0" w:space="0" w:color="auto"/>
          </w:divBdr>
        </w:div>
        <w:div w:id="191767268">
          <w:marLeft w:val="0"/>
          <w:marRight w:val="0"/>
          <w:marTop w:val="0"/>
          <w:marBottom w:val="0"/>
          <w:divBdr>
            <w:top w:val="none" w:sz="0" w:space="0" w:color="auto"/>
            <w:left w:val="none" w:sz="0" w:space="0" w:color="auto"/>
            <w:bottom w:val="none" w:sz="0" w:space="0" w:color="auto"/>
            <w:right w:val="none" w:sz="0" w:space="0" w:color="auto"/>
          </w:divBdr>
        </w:div>
      </w:divsChild>
    </w:div>
    <w:div w:id="645861558">
      <w:bodyDiv w:val="1"/>
      <w:marLeft w:val="0"/>
      <w:marRight w:val="0"/>
      <w:marTop w:val="0"/>
      <w:marBottom w:val="0"/>
      <w:divBdr>
        <w:top w:val="none" w:sz="0" w:space="0" w:color="auto"/>
        <w:left w:val="none" w:sz="0" w:space="0" w:color="auto"/>
        <w:bottom w:val="none" w:sz="0" w:space="0" w:color="auto"/>
        <w:right w:val="none" w:sz="0" w:space="0" w:color="auto"/>
      </w:divBdr>
    </w:div>
    <w:div w:id="711272677">
      <w:bodyDiv w:val="1"/>
      <w:marLeft w:val="0"/>
      <w:marRight w:val="0"/>
      <w:marTop w:val="0"/>
      <w:marBottom w:val="0"/>
      <w:divBdr>
        <w:top w:val="none" w:sz="0" w:space="0" w:color="auto"/>
        <w:left w:val="none" w:sz="0" w:space="0" w:color="auto"/>
        <w:bottom w:val="none" w:sz="0" w:space="0" w:color="auto"/>
        <w:right w:val="none" w:sz="0" w:space="0" w:color="auto"/>
      </w:divBdr>
    </w:div>
    <w:div w:id="792986569">
      <w:bodyDiv w:val="1"/>
      <w:marLeft w:val="0"/>
      <w:marRight w:val="0"/>
      <w:marTop w:val="0"/>
      <w:marBottom w:val="0"/>
      <w:divBdr>
        <w:top w:val="none" w:sz="0" w:space="0" w:color="auto"/>
        <w:left w:val="none" w:sz="0" w:space="0" w:color="auto"/>
        <w:bottom w:val="none" w:sz="0" w:space="0" w:color="auto"/>
        <w:right w:val="none" w:sz="0" w:space="0" w:color="auto"/>
      </w:divBdr>
    </w:div>
    <w:div w:id="871070569">
      <w:bodyDiv w:val="1"/>
      <w:marLeft w:val="0"/>
      <w:marRight w:val="0"/>
      <w:marTop w:val="0"/>
      <w:marBottom w:val="0"/>
      <w:divBdr>
        <w:top w:val="none" w:sz="0" w:space="0" w:color="auto"/>
        <w:left w:val="none" w:sz="0" w:space="0" w:color="auto"/>
        <w:bottom w:val="none" w:sz="0" w:space="0" w:color="auto"/>
        <w:right w:val="none" w:sz="0" w:space="0" w:color="auto"/>
      </w:divBdr>
    </w:div>
    <w:div w:id="929047339">
      <w:bodyDiv w:val="1"/>
      <w:marLeft w:val="0"/>
      <w:marRight w:val="0"/>
      <w:marTop w:val="0"/>
      <w:marBottom w:val="0"/>
      <w:divBdr>
        <w:top w:val="none" w:sz="0" w:space="0" w:color="auto"/>
        <w:left w:val="none" w:sz="0" w:space="0" w:color="auto"/>
        <w:bottom w:val="none" w:sz="0" w:space="0" w:color="auto"/>
        <w:right w:val="none" w:sz="0" w:space="0" w:color="auto"/>
      </w:divBdr>
    </w:div>
    <w:div w:id="956788900">
      <w:bodyDiv w:val="1"/>
      <w:marLeft w:val="0"/>
      <w:marRight w:val="0"/>
      <w:marTop w:val="0"/>
      <w:marBottom w:val="0"/>
      <w:divBdr>
        <w:top w:val="none" w:sz="0" w:space="0" w:color="auto"/>
        <w:left w:val="none" w:sz="0" w:space="0" w:color="auto"/>
        <w:bottom w:val="none" w:sz="0" w:space="0" w:color="auto"/>
        <w:right w:val="none" w:sz="0" w:space="0" w:color="auto"/>
      </w:divBdr>
    </w:div>
    <w:div w:id="1003361558">
      <w:bodyDiv w:val="1"/>
      <w:marLeft w:val="0"/>
      <w:marRight w:val="0"/>
      <w:marTop w:val="0"/>
      <w:marBottom w:val="0"/>
      <w:divBdr>
        <w:top w:val="none" w:sz="0" w:space="0" w:color="auto"/>
        <w:left w:val="none" w:sz="0" w:space="0" w:color="auto"/>
        <w:bottom w:val="none" w:sz="0" w:space="0" w:color="auto"/>
        <w:right w:val="none" w:sz="0" w:space="0" w:color="auto"/>
      </w:divBdr>
    </w:div>
    <w:div w:id="1058747690">
      <w:bodyDiv w:val="1"/>
      <w:marLeft w:val="0"/>
      <w:marRight w:val="0"/>
      <w:marTop w:val="0"/>
      <w:marBottom w:val="0"/>
      <w:divBdr>
        <w:top w:val="none" w:sz="0" w:space="0" w:color="auto"/>
        <w:left w:val="none" w:sz="0" w:space="0" w:color="auto"/>
        <w:bottom w:val="none" w:sz="0" w:space="0" w:color="auto"/>
        <w:right w:val="none" w:sz="0" w:space="0" w:color="auto"/>
      </w:divBdr>
    </w:div>
    <w:div w:id="1096946447">
      <w:bodyDiv w:val="1"/>
      <w:marLeft w:val="0"/>
      <w:marRight w:val="0"/>
      <w:marTop w:val="0"/>
      <w:marBottom w:val="0"/>
      <w:divBdr>
        <w:top w:val="none" w:sz="0" w:space="0" w:color="auto"/>
        <w:left w:val="none" w:sz="0" w:space="0" w:color="auto"/>
        <w:bottom w:val="none" w:sz="0" w:space="0" w:color="auto"/>
        <w:right w:val="none" w:sz="0" w:space="0" w:color="auto"/>
      </w:divBdr>
    </w:div>
    <w:div w:id="1135022974">
      <w:bodyDiv w:val="1"/>
      <w:marLeft w:val="0"/>
      <w:marRight w:val="0"/>
      <w:marTop w:val="0"/>
      <w:marBottom w:val="0"/>
      <w:divBdr>
        <w:top w:val="none" w:sz="0" w:space="0" w:color="auto"/>
        <w:left w:val="none" w:sz="0" w:space="0" w:color="auto"/>
        <w:bottom w:val="none" w:sz="0" w:space="0" w:color="auto"/>
        <w:right w:val="none" w:sz="0" w:space="0" w:color="auto"/>
      </w:divBdr>
    </w:div>
    <w:div w:id="1383212014">
      <w:bodyDiv w:val="1"/>
      <w:marLeft w:val="0"/>
      <w:marRight w:val="0"/>
      <w:marTop w:val="0"/>
      <w:marBottom w:val="0"/>
      <w:divBdr>
        <w:top w:val="none" w:sz="0" w:space="0" w:color="auto"/>
        <w:left w:val="none" w:sz="0" w:space="0" w:color="auto"/>
        <w:bottom w:val="none" w:sz="0" w:space="0" w:color="auto"/>
        <w:right w:val="none" w:sz="0" w:space="0" w:color="auto"/>
      </w:divBdr>
    </w:div>
    <w:div w:id="1387535683">
      <w:bodyDiv w:val="1"/>
      <w:marLeft w:val="0"/>
      <w:marRight w:val="0"/>
      <w:marTop w:val="0"/>
      <w:marBottom w:val="0"/>
      <w:divBdr>
        <w:top w:val="none" w:sz="0" w:space="0" w:color="auto"/>
        <w:left w:val="none" w:sz="0" w:space="0" w:color="auto"/>
        <w:bottom w:val="none" w:sz="0" w:space="0" w:color="auto"/>
        <w:right w:val="none" w:sz="0" w:space="0" w:color="auto"/>
      </w:divBdr>
    </w:div>
    <w:div w:id="1532692455">
      <w:bodyDiv w:val="1"/>
      <w:marLeft w:val="0"/>
      <w:marRight w:val="0"/>
      <w:marTop w:val="0"/>
      <w:marBottom w:val="0"/>
      <w:divBdr>
        <w:top w:val="none" w:sz="0" w:space="0" w:color="auto"/>
        <w:left w:val="none" w:sz="0" w:space="0" w:color="auto"/>
        <w:bottom w:val="none" w:sz="0" w:space="0" w:color="auto"/>
        <w:right w:val="none" w:sz="0" w:space="0" w:color="auto"/>
      </w:divBdr>
    </w:div>
    <w:div w:id="1573852482">
      <w:bodyDiv w:val="1"/>
      <w:marLeft w:val="0"/>
      <w:marRight w:val="0"/>
      <w:marTop w:val="0"/>
      <w:marBottom w:val="0"/>
      <w:divBdr>
        <w:top w:val="none" w:sz="0" w:space="0" w:color="auto"/>
        <w:left w:val="none" w:sz="0" w:space="0" w:color="auto"/>
        <w:bottom w:val="none" w:sz="0" w:space="0" w:color="auto"/>
        <w:right w:val="none" w:sz="0" w:space="0" w:color="auto"/>
      </w:divBdr>
    </w:div>
    <w:div w:id="1904024273">
      <w:bodyDiv w:val="1"/>
      <w:marLeft w:val="0"/>
      <w:marRight w:val="0"/>
      <w:marTop w:val="0"/>
      <w:marBottom w:val="0"/>
      <w:divBdr>
        <w:top w:val="none" w:sz="0" w:space="0" w:color="auto"/>
        <w:left w:val="none" w:sz="0" w:space="0" w:color="auto"/>
        <w:bottom w:val="none" w:sz="0" w:space="0" w:color="auto"/>
        <w:right w:val="none" w:sz="0" w:space="0" w:color="auto"/>
      </w:divBdr>
      <w:divsChild>
        <w:div w:id="1808862202">
          <w:marLeft w:val="0"/>
          <w:marRight w:val="0"/>
          <w:marTop w:val="0"/>
          <w:marBottom w:val="0"/>
          <w:divBdr>
            <w:top w:val="none" w:sz="0" w:space="0" w:color="auto"/>
            <w:left w:val="none" w:sz="0" w:space="0" w:color="auto"/>
            <w:bottom w:val="none" w:sz="0" w:space="0" w:color="auto"/>
            <w:right w:val="none" w:sz="0" w:space="0" w:color="auto"/>
          </w:divBdr>
          <w:divsChild>
            <w:div w:id="1987927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2181946">
      <w:bodyDiv w:val="1"/>
      <w:marLeft w:val="0"/>
      <w:marRight w:val="0"/>
      <w:marTop w:val="0"/>
      <w:marBottom w:val="0"/>
      <w:divBdr>
        <w:top w:val="none" w:sz="0" w:space="0" w:color="auto"/>
        <w:left w:val="none" w:sz="0" w:space="0" w:color="auto"/>
        <w:bottom w:val="none" w:sz="0" w:space="0" w:color="auto"/>
        <w:right w:val="none" w:sz="0" w:space="0" w:color="auto"/>
      </w:divBdr>
    </w:div>
    <w:div w:id="1929995032">
      <w:bodyDiv w:val="1"/>
      <w:marLeft w:val="0"/>
      <w:marRight w:val="0"/>
      <w:marTop w:val="0"/>
      <w:marBottom w:val="0"/>
      <w:divBdr>
        <w:top w:val="none" w:sz="0" w:space="0" w:color="auto"/>
        <w:left w:val="none" w:sz="0" w:space="0" w:color="auto"/>
        <w:bottom w:val="none" w:sz="0" w:space="0" w:color="auto"/>
        <w:right w:val="none" w:sz="0" w:space="0" w:color="auto"/>
      </w:divBdr>
    </w:div>
    <w:div w:id="1956519898">
      <w:bodyDiv w:val="1"/>
      <w:marLeft w:val="0"/>
      <w:marRight w:val="0"/>
      <w:marTop w:val="0"/>
      <w:marBottom w:val="0"/>
      <w:divBdr>
        <w:top w:val="none" w:sz="0" w:space="0" w:color="auto"/>
        <w:left w:val="none" w:sz="0" w:space="0" w:color="auto"/>
        <w:bottom w:val="none" w:sz="0" w:space="0" w:color="auto"/>
        <w:right w:val="none" w:sz="0" w:space="0" w:color="auto"/>
      </w:divBdr>
    </w:div>
    <w:div w:id="2045859910">
      <w:bodyDiv w:val="1"/>
      <w:marLeft w:val="0"/>
      <w:marRight w:val="0"/>
      <w:marTop w:val="0"/>
      <w:marBottom w:val="0"/>
      <w:divBdr>
        <w:top w:val="none" w:sz="0" w:space="0" w:color="auto"/>
        <w:left w:val="none" w:sz="0" w:space="0" w:color="auto"/>
        <w:bottom w:val="none" w:sz="0" w:space="0" w:color="auto"/>
        <w:right w:val="none" w:sz="0" w:space="0" w:color="auto"/>
      </w:divBdr>
    </w:div>
    <w:div w:id="2081362490">
      <w:bodyDiv w:val="1"/>
      <w:marLeft w:val="0"/>
      <w:marRight w:val="0"/>
      <w:marTop w:val="0"/>
      <w:marBottom w:val="0"/>
      <w:divBdr>
        <w:top w:val="none" w:sz="0" w:space="0" w:color="auto"/>
        <w:left w:val="none" w:sz="0" w:space="0" w:color="auto"/>
        <w:bottom w:val="none" w:sz="0" w:space="0" w:color="auto"/>
        <w:right w:val="none" w:sz="0" w:space="0" w:color="auto"/>
      </w:divBdr>
      <w:divsChild>
        <w:div w:id="1615595917">
          <w:marLeft w:val="0"/>
          <w:marRight w:val="0"/>
          <w:marTop w:val="0"/>
          <w:marBottom w:val="375"/>
          <w:divBdr>
            <w:top w:val="none" w:sz="0" w:space="0" w:color="auto"/>
            <w:left w:val="none" w:sz="0" w:space="0" w:color="auto"/>
            <w:bottom w:val="none" w:sz="0" w:space="0" w:color="auto"/>
            <w:right w:val="none" w:sz="0" w:space="0" w:color="auto"/>
          </w:divBdr>
          <w:divsChild>
            <w:div w:id="1842505062">
              <w:marLeft w:val="0"/>
              <w:marRight w:val="0"/>
              <w:marTop w:val="0"/>
              <w:marBottom w:val="0"/>
              <w:divBdr>
                <w:top w:val="none" w:sz="0" w:space="0" w:color="auto"/>
                <w:left w:val="none" w:sz="0" w:space="0" w:color="auto"/>
                <w:bottom w:val="none" w:sz="0" w:space="0" w:color="auto"/>
                <w:right w:val="none" w:sz="0" w:space="0" w:color="auto"/>
              </w:divBdr>
            </w:div>
            <w:div w:id="856574608">
              <w:marLeft w:val="0"/>
              <w:marRight w:val="0"/>
              <w:marTop w:val="0"/>
              <w:marBottom w:val="0"/>
              <w:divBdr>
                <w:top w:val="none" w:sz="0" w:space="0" w:color="auto"/>
                <w:left w:val="none" w:sz="0" w:space="0" w:color="auto"/>
                <w:bottom w:val="none" w:sz="0" w:space="0" w:color="auto"/>
                <w:right w:val="none" w:sz="0" w:space="0" w:color="auto"/>
              </w:divBdr>
            </w:div>
            <w:div w:id="267351491">
              <w:marLeft w:val="0"/>
              <w:marRight w:val="0"/>
              <w:marTop w:val="0"/>
              <w:marBottom w:val="0"/>
              <w:divBdr>
                <w:top w:val="none" w:sz="0" w:space="0" w:color="auto"/>
                <w:left w:val="none" w:sz="0" w:space="0" w:color="auto"/>
                <w:bottom w:val="none" w:sz="0" w:space="0" w:color="auto"/>
                <w:right w:val="none" w:sz="0" w:space="0" w:color="auto"/>
              </w:divBdr>
            </w:div>
          </w:divsChild>
        </w:div>
        <w:div w:id="1566795987">
          <w:marLeft w:val="0"/>
          <w:marRight w:val="0"/>
          <w:marTop w:val="0"/>
          <w:marBottom w:val="675"/>
          <w:divBdr>
            <w:top w:val="none" w:sz="0" w:space="0" w:color="auto"/>
            <w:left w:val="none" w:sz="0" w:space="0" w:color="auto"/>
            <w:bottom w:val="none" w:sz="0" w:space="0" w:color="auto"/>
            <w:right w:val="none" w:sz="0" w:space="0" w:color="auto"/>
          </w:divBdr>
          <w:divsChild>
            <w:div w:id="1864513118">
              <w:marLeft w:val="0"/>
              <w:marRight w:val="0"/>
              <w:marTop w:val="0"/>
              <w:marBottom w:val="0"/>
              <w:divBdr>
                <w:top w:val="none" w:sz="0" w:space="0" w:color="auto"/>
                <w:left w:val="none" w:sz="0" w:space="0" w:color="auto"/>
                <w:bottom w:val="none" w:sz="0" w:space="0" w:color="auto"/>
                <w:right w:val="none" w:sz="0" w:space="0" w:color="auto"/>
              </w:divBdr>
            </w:div>
            <w:div w:id="1160005643">
              <w:marLeft w:val="0"/>
              <w:marRight w:val="0"/>
              <w:marTop w:val="0"/>
              <w:marBottom w:val="0"/>
              <w:divBdr>
                <w:top w:val="none" w:sz="0" w:space="0" w:color="auto"/>
                <w:left w:val="none" w:sz="0" w:space="0" w:color="auto"/>
                <w:bottom w:val="none" w:sz="0" w:space="0" w:color="auto"/>
                <w:right w:val="none" w:sz="0" w:space="0" w:color="auto"/>
              </w:divBdr>
              <w:divsChild>
                <w:div w:id="2004045141">
                  <w:marLeft w:val="0"/>
                  <w:marRight w:val="0"/>
                  <w:marTop w:val="0"/>
                  <w:marBottom w:val="0"/>
                  <w:divBdr>
                    <w:top w:val="none" w:sz="0" w:space="0" w:color="auto"/>
                    <w:left w:val="none" w:sz="0" w:space="0" w:color="auto"/>
                    <w:bottom w:val="none" w:sz="0" w:space="0" w:color="auto"/>
                    <w:right w:val="none" w:sz="0" w:space="0" w:color="auto"/>
                  </w:divBdr>
                  <w:divsChild>
                    <w:div w:id="1770806792">
                      <w:marLeft w:val="150"/>
                      <w:marRight w:val="0"/>
                      <w:marTop w:val="0"/>
                      <w:marBottom w:val="240"/>
                      <w:divBdr>
                        <w:top w:val="single" w:sz="6" w:space="8" w:color="DDDDDD"/>
                        <w:left w:val="single" w:sz="6" w:space="8" w:color="DDDDDD"/>
                        <w:bottom w:val="single" w:sz="6" w:space="8" w:color="DDDDDD"/>
                        <w:right w:val="single" w:sz="6" w:space="8" w:color="DDDDDD"/>
                      </w:divBdr>
                      <w:divsChild>
                        <w:div w:id="1233545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3088917">
      <w:bodyDiv w:val="1"/>
      <w:marLeft w:val="0"/>
      <w:marRight w:val="0"/>
      <w:marTop w:val="0"/>
      <w:marBottom w:val="0"/>
      <w:divBdr>
        <w:top w:val="none" w:sz="0" w:space="0" w:color="auto"/>
        <w:left w:val="none" w:sz="0" w:space="0" w:color="auto"/>
        <w:bottom w:val="none" w:sz="0" w:space="0" w:color="auto"/>
        <w:right w:val="none" w:sz="0" w:space="0" w:color="auto"/>
      </w:divBdr>
    </w:div>
    <w:div w:id="212449178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495CBB-8056-4FD0-B81E-8EA64E2F7F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3385</Words>
  <Characters>19298</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Boscanean (2021937)</dc:creator>
  <dc:description/>
  <cp:lastModifiedBy>Maria Boscanean (2021937)</cp:lastModifiedBy>
  <cp:revision>2</cp:revision>
  <dcterms:created xsi:type="dcterms:W3CDTF">2021-05-01T22:24:00Z</dcterms:created>
  <dcterms:modified xsi:type="dcterms:W3CDTF">2021-05-01T22:24:00Z</dcterms:modified>
</cp:coreProperties>
</file>