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E5DA6" w:rsidP="00A3776E" w:rsidRDefault="00A3776E" w14:paraId="4A4EE6DF" w14:textId="762BC5E3">
      <w:pPr>
        <w:spacing w:line="360" w:lineRule="auto"/>
        <w:jc w:val="center"/>
        <w:rPr>
          <w:rFonts w:ascii="Times New Roman" w:hAnsi="Times New Roman" w:cs="Times New Roman"/>
          <w:b/>
          <w:bCs/>
        </w:rPr>
      </w:pPr>
      <w:r>
        <w:rPr>
          <w:rFonts w:ascii="Times New Roman" w:hAnsi="Times New Roman" w:cs="Times New Roman"/>
          <w:b/>
          <w:bCs/>
          <w:noProof/>
        </w:rPr>
        <w:drawing>
          <wp:inline distT="0" distB="0" distL="0" distR="0" wp14:anchorId="710FAF17" wp14:editId="296EF428">
            <wp:extent cx="3810000" cy="2865755"/>
            <wp:effectExtent l="0" t="0" r="0" b="0"/>
            <wp:docPr id="1204158624"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58624" name="Picture 1" descr="A logo of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810000" cy="2865755"/>
                    </a:xfrm>
                    <a:prstGeom prst="rect">
                      <a:avLst/>
                    </a:prstGeom>
                  </pic:spPr>
                </pic:pic>
              </a:graphicData>
            </a:graphic>
          </wp:inline>
        </w:drawing>
      </w:r>
    </w:p>
    <w:p w:rsidR="00A3776E" w:rsidP="1F7C54C9" w:rsidRDefault="00A3776E" w14:paraId="1A112210" w14:textId="2514BC2E">
      <w:pPr>
        <w:spacing w:line="360" w:lineRule="auto"/>
        <w:jc w:val="center"/>
        <w:rPr>
          <w:rFonts w:ascii="Times New Roman" w:hAnsi="Times New Roman" w:cs="Times New Roman"/>
          <w:b w:val="1"/>
          <w:bCs w:val="1"/>
        </w:rPr>
      </w:pPr>
      <w:r w:rsidRPr="1F7C54C9" w:rsidR="00A3776E">
        <w:rPr>
          <w:rFonts w:ascii="Times New Roman" w:hAnsi="Times New Roman" w:cs="Times New Roman"/>
          <w:b w:val="1"/>
          <w:bCs w:val="1"/>
          <w:sz w:val="28"/>
          <w:szCs w:val="28"/>
        </w:rPr>
        <w:t>Programme Name: - Master Of Business Administration</w:t>
      </w:r>
    </w:p>
    <w:p w:rsidR="00A3776E" w:rsidP="00A3776E" w:rsidRDefault="00A3776E" w14:paraId="1E548C78" w14:textId="6073B1D6">
      <w:pPr>
        <w:spacing w:line="360" w:lineRule="auto"/>
        <w:jc w:val="center"/>
        <w:rPr>
          <w:rFonts w:ascii="Times New Roman" w:hAnsi="Times New Roman" w:cs="Times New Roman"/>
          <w:b/>
          <w:bCs/>
          <w:sz w:val="28"/>
          <w:szCs w:val="28"/>
        </w:rPr>
      </w:pPr>
      <w:r w:rsidRPr="48C3921E">
        <w:rPr>
          <w:rFonts w:ascii="Times New Roman" w:hAnsi="Times New Roman" w:cs="Times New Roman"/>
          <w:b/>
          <w:bCs/>
          <w:sz w:val="28"/>
          <w:szCs w:val="28"/>
        </w:rPr>
        <w:t>Supervisor Name: - Dian Mayasari</w:t>
      </w:r>
    </w:p>
    <w:p w:rsidR="00A3776E" w:rsidP="00A3776E" w:rsidRDefault="00A3776E" w14:paraId="2C9D9B1B" w14:textId="517A51E8">
      <w:pPr>
        <w:spacing w:line="360" w:lineRule="auto"/>
        <w:jc w:val="center"/>
        <w:rPr>
          <w:rFonts w:ascii="Times New Roman" w:hAnsi="Times New Roman" w:cs="Times New Roman"/>
          <w:b/>
          <w:bCs/>
          <w:sz w:val="28"/>
          <w:szCs w:val="28"/>
        </w:rPr>
      </w:pPr>
      <w:r w:rsidRPr="48C3921E">
        <w:rPr>
          <w:rFonts w:ascii="Times New Roman" w:hAnsi="Times New Roman" w:cs="Times New Roman"/>
          <w:b/>
          <w:bCs/>
          <w:sz w:val="28"/>
          <w:szCs w:val="28"/>
        </w:rPr>
        <w:t>Date Of Submission: - 10/10/2025</w:t>
      </w:r>
    </w:p>
    <w:p w:rsidR="00A3776E" w:rsidP="00A3776E" w:rsidRDefault="00A3776E" w14:paraId="35542789" w14:textId="5CA51216">
      <w:pPr>
        <w:spacing w:line="360" w:lineRule="auto"/>
        <w:jc w:val="center"/>
        <w:rPr>
          <w:rFonts w:ascii="Times New Roman" w:hAnsi="Times New Roman" w:cs="Times New Roman"/>
          <w:b/>
          <w:bCs/>
          <w:sz w:val="28"/>
          <w:szCs w:val="28"/>
        </w:rPr>
      </w:pPr>
      <w:r w:rsidRPr="48C3921E">
        <w:rPr>
          <w:rFonts w:ascii="Times New Roman" w:hAnsi="Times New Roman" w:cs="Times New Roman"/>
          <w:b/>
          <w:bCs/>
          <w:sz w:val="28"/>
          <w:szCs w:val="28"/>
        </w:rPr>
        <w:t>Student Name and ID: - Jinal Dhirajbhai Patel (2418709)</w:t>
      </w:r>
    </w:p>
    <w:p w:rsidR="00A3776E" w:rsidP="00A3776E" w:rsidRDefault="00A3776E" w14:paraId="787D8C9B" w14:textId="77777777">
      <w:r>
        <w:br w:type="page"/>
      </w:r>
    </w:p>
    <w:p w:rsidRPr="000F0CE3" w:rsidR="00A3776E" w:rsidP="00A3776E" w:rsidRDefault="00A3776E" w14:paraId="10E028FE" w14:textId="77777777">
      <w:pPr>
        <w:spacing w:line="360" w:lineRule="auto"/>
        <w:jc w:val="center"/>
        <w:rPr>
          <w:rFonts w:ascii="Times New Roman" w:hAnsi="Times New Roman" w:cs="Times New Roman"/>
          <w:b/>
          <w:bCs/>
        </w:rPr>
      </w:pPr>
    </w:p>
    <w:p w:rsidR="48C3921E" w:rsidP="48C3921E" w:rsidRDefault="48C3921E" w14:paraId="7B2A8081" w14:textId="142ABB8F">
      <w:pPr>
        <w:spacing w:line="360" w:lineRule="auto"/>
        <w:jc w:val="both"/>
        <w:rPr>
          <w:rFonts w:ascii="Times New Roman" w:hAnsi="Times New Roman" w:cs="Times New Roman"/>
          <w:b/>
          <w:bCs/>
        </w:rPr>
      </w:pPr>
    </w:p>
    <w:p w:rsidR="48C3921E" w:rsidP="48C3921E" w:rsidRDefault="48C3921E" w14:paraId="19545094" w14:textId="6254CE2E">
      <w:pPr>
        <w:spacing w:line="360" w:lineRule="auto"/>
        <w:jc w:val="both"/>
        <w:rPr>
          <w:rFonts w:ascii="Times New Roman" w:hAnsi="Times New Roman" w:cs="Times New Roman"/>
          <w:b/>
          <w:bCs/>
        </w:rPr>
      </w:pPr>
    </w:p>
    <w:p w:rsidR="48C3921E" w:rsidRDefault="48C3921E" w14:paraId="216CB0DB" w14:textId="303AD3FB"/>
    <w:p w:rsidR="48C3921E" w:rsidP="48C3921E" w:rsidRDefault="48C3921E" w14:paraId="1C38D6E6" w14:textId="50297B47">
      <w:pPr>
        <w:spacing w:line="360" w:lineRule="auto"/>
        <w:jc w:val="both"/>
        <w:rPr>
          <w:rFonts w:ascii="Times New Roman" w:hAnsi="Times New Roman" w:cs="Times New Roman"/>
          <w:b/>
          <w:bCs/>
        </w:rPr>
      </w:pPr>
    </w:p>
    <w:p w:rsidRPr="000F0CE3" w:rsidR="002E5DA6" w:rsidP="000F0CE3" w:rsidRDefault="002E5DA6" w14:paraId="0CD74FB9" w14:textId="77777777">
      <w:pPr>
        <w:spacing w:line="360" w:lineRule="auto"/>
        <w:jc w:val="both"/>
        <w:rPr>
          <w:rFonts w:ascii="Times New Roman" w:hAnsi="Times New Roman" w:cs="Times New Roman"/>
          <w:b/>
          <w:bCs/>
        </w:rPr>
      </w:pPr>
    </w:p>
    <w:p w:rsidRPr="000F0CE3" w:rsidR="002E5DA6" w:rsidP="000F0CE3" w:rsidRDefault="002E5DA6" w14:paraId="72DCBE26" w14:textId="77777777">
      <w:pPr>
        <w:spacing w:line="360" w:lineRule="auto"/>
        <w:jc w:val="both"/>
        <w:rPr>
          <w:rFonts w:ascii="Times New Roman" w:hAnsi="Times New Roman" w:cs="Times New Roman"/>
          <w:b/>
          <w:bCs/>
        </w:rPr>
      </w:pPr>
    </w:p>
    <w:p w:rsidRPr="000F0CE3" w:rsidR="002E5DA6" w:rsidP="000F0CE3" w:rsidRDefault="002E5DA6" w14:paraId="2203093B" w14:textId="77777777">
      <w:pPr>
        <w:spacing w:line="360" w:lineRule="auto"/>
        <w:jc w:val="both"/>
        <w:rPr>
          <w:rFonts w:ascii="Times New Roman" w:hAnsi="Times New Roman" w:cs="Times New Roman"/>
          <w:b/>
          <w:bCs/>
        </w:rPr>
      </w:pPr>
    </w:p>
    <w:p w:rsidRPr="000F0CE3" w:rsidR="002E5DA6" w:rsidP="000F0CE3" w:rsidRDefault="002E5DA6" w14:paraId="4F2C7C4E" w14:textId="77777777">
      <w:pPr>
        <w:spacing w:line="360" w:lineRule="auto"/>
        <w:jc w:val="both"/>
        <w:rPr>
          <w:rFonts w:ascii="Times New Roman" w:hAnsi="Times New Roman" w:cs="Times New Roman"/>
          <w:b/>
          <w:bCs/>
        </w:rPr>
      </w:pPr>
    </w:p>
    <w:p w:rsidRPr="000F0CE3" w:rsidR="002E5DA6" w:rsidP="000F0CE3" w:rsidRDefault="002E5DA6" w14:paraId="1E1560F6" w14:textId="77777777">
      <w:pPr>
        <w:spacing w:line="360" w:lineRule="auto"/>
        <w:jc w:val="both"/>
        <w:rPr>
          <w:rFonts w:ascii="Times New Roman" w:hAnsi="Times New Roman" w:cs="Times New Roman"/>
          <w:b/>
          <w:bCs/>
        </w:rPr>
      </w:pPr>
    </w:p>
    <w:p w:rsidRPr="00884663" w:rsidR="002E5DA6" w:rsidP="00884663" w:rsidRDefault="002E5DA6" w14:paraId="5F05D6D4" w14:textId="77777777">
      <w:pPr>
        <w:spacing w:line="360" w:lineRule="auto"/>
        <w:jc w:val="center"/>
        <w:rPr>
          <w:rFonts w:ascii="Times New Roman" w:hAnsi="Times New Roman" w:cs="Times New Roman"/>
          <w:b/>
          <w:bCs/>
          <w:sz w:val="32"/>
          <w:szCs w:val="32"/>
        </w:rPr>
      </w:pPr>
    </w:p>
    <w:p w:rsidRPr="005A0AC0" w:rsidR="00440E4B" w:rsidP="00884663" w:rsidRDefault="00440E4B" w14:paraId="2784CCF4" w14:textId="3535763D">
      <w:pPr>
        <w:spacing w:line="360" w:lineRule="auto"/>
        <w:jc w:val="center"/>
        <w:rPr>
          <w:rFonts w:ascii="Times New Roman" w:hAnsi="Times New Roman" w:cs="Times New Roman"/>
          <w:b/>
          <w:bCs/>
          <w:sz w:val="32"/>
          <w:szCs w:val="32"/>
        </w:rPr>
      </w:pPr>
      <w:r w:rsidRPr="005A0AC0">
        <w:rPr>
          <w:rFonts w:ascii="Times New Roman" w:hAnsi="Times New Roman" w:cs="Times New Roman"/>
          <w:b/>
          <w:bCs/>
          <w:sz w:val="32"/>
          <w:szCs w:val="32"/>
        </w:rPr>
        <w:t>Dissertation Proposal</w:t>
      </w:r>
    </w:p>
    <w:p w:rsidRPr="005A0AC0" w:rsidR="00440E4B" w:rsidP="00884663" w:rsidRDefault="00440E4B" w14:paraId="2CB77B64" w14:textId="77777777">
      <w:pPr>
        <w:spacing w:line="360" w:lineRule="auto"/>
        <w:jc w:val="center"/>
        <w:rPr>
          <w:rFonts w:ascii="Times New Roman" w:hAnsi="Times New Roman" w:cs="Times New Roman"/>
          <w:b/>
          <w:bCs/>
          <w:sz w:val="32"/>
          <w:szCs w:val="32"/>
        </w:rPr>
      </w:pPr>
      <w:r w:rsidRPr="005A0AC0">
        <w:rPr>
          <w:rFonts w:ascii="Times New Roman" w:hAnsi="Times New Roman" w:cs="Times New Roman"/>
          <w:b/>
          <w:bCs/>
          <w:sz w:val="32"/>
          <w:szCs w:val="32"/>
        </w:rPr>
        <w:t>Title</w:t>
      </w:r>
    </w:p>
    <w:p w:rsidRPr="005A0AC0" w:rsidR="00440E4B" w:rsidP="00884663" w:rsidRDefault="00440E4B" w14:paraId="16058180" w14:textId="77777777">
      <w:pPr>
        <w:spacing w:line="360" w:lineRule="auto"/>
        <w:jc w:val="center"/>
        <w:rPr>
          <w:rFonts w:ascii="Times New Roman" w:hAnsi="Times New Roman" w:cs="Times New Roman"/>
          <w:sz w:val="32"/>
          <w:szCs w:val="32"/>
        </w:rPr>
      </w:pPr>
      <w:r w:rsidRPr="005A0AC0">
        <w:rPr>
          <w:rFonts w:ascii="Times New Roman" w:hAnsi="Times New Roman" w:cs="Times New Roman"/>
          <w:sz w:val="32"/>
          <w:szCs w:val="32"/>
        </w:rPr>
        <w:t>The impact of social media marketing in developing brand awareness in the food and beverage sector in the UK</w:t>
      </w:r>
    </w:p>
    <w:p w:rsidRPr="005A0AC0" w:rsidR="002E5DA6" w:rsidP="000F0CE3" w:rsidRDefault="002E5DA6" w14:paraId="6C45BAA1" w14:textId="41E8783C">
      <w:pPr>
        <w:spacing w:line="360" w:lineRule="auto"/>
        <w:jc w:val="both"/>
        <w:rPr>
          <w:rFonts w:ascii="Times New Roman" w:hAnsi="Times New Roman" w:cs="Times New Roman"/>
        </w:rPr>
      </w:pPr>
      <w:r w:rsidRPr="005A0AC0">
        <w:rPr>
          <w:rFonts w:ascii="Times New Roman" w:hAnsi="Times New Roman" w:cs="Times New Roman"/>
        </w:rPr>
        <w:br w:type="page"/>
      </w:r>
    </w:p>
    <w:sdt>
      <w:sdtPr>
        <w:id w:val="-1624387061"/>
        <w:docPartObj>
          <w:docPartGallery w:val="Table of Contents"/>
          <w:docPartUnique/>
        </w:docPartObj>
        <w:rPr>
          <w:rFonts w:ascii="Times New Roman" w:hAnsi="Times New Roman" w:eastAsia="" w:cs="Times New Roman" w:eastAsiaTheme="minorEastAsia"/>
          <w:color w:val="auto"/>
          <w:kern w:val="2"/>
          <w:sz w:val="24"/>
          <w:szCs w:val="24"/>
          <w:lang w:val="en-IN"/>
          <w14:ligatures w14:val="standardContextual"/>
        </w:rPr>
      </w:sdtPr>
      <w:sdtEndPr>
        <w:rPr>
          <w:rFonts w:ascii="Times New Roman" w:hAnsi="Times New Roman" w:eastAsia="" w:cs="Times New Roman" w:eastAsiaTheme="minorEastAsia"/>
          <w:b w:val="1"/>
          <w:bCs w:val="1"/>
          <w:noProof/>
          <w:color w:val="auto"/>
          <w:sz w:val="24"/>
          <w:szCs w:val="24"/>
          <w:lang w:val="en-IN"/>
        </w:rPr>
      </w:sdtEndPr>
      <w:sdtContent>
        <w:p w:rsidRPr="005A0AC0" w:rsidR="002E5DA6" w:rsidP="00884663" w:rsidRDefault="002E5DA6" w14:paraId="63DC72E2" w14:textId="6600A23E">
          <w:pPr>
            <w:pStyle w:val="TOCHeading"/>
            <w:spacing w:line="360" w:lineRule="auto"/>
            <w:jc w:val="center"/>
            <w:rPr>
              <w:rFonts w:ascii="Times New Roman" w:hAnsi="Times New Roman" w:cs="Times New Roman"/>
              <w:b/>
              <w:bCs/>
              <w:color w:val="auto"/>
              <w:sz w:val="28"/>
              <w:szCs w:val="28"/>
            </w:rPr>
          </w:pPr>
          <w:r w:rsidRPr="005A0AC0">
            <w:rPr>
              <w:rFonts w:ascii="Times New Roman" w:hAnsi="Times New Roman" w:cs="Times New Roman"/>
              <w:b/>
              <w:bCs/>
              <w:color w:val="auto"/>
              <w:sz w:val="28"/>
              <w:szCs w:val="28"/>
            </w:rPr>
            <w:t>Table of Contents</w:t>
          </w:r>
        </w:p>
        <w:p w:rsidRPr="005A0AC0" w:rsidR="00884663" w:rsidP="00884663" w:rsidRDefault="002E5DA6" w14:paraId="7EE2CAAA" w14:textId="071A62A2">
          <w:pPr>
            <w:pStyle w:val="TOC1"/>
            <w:tabs>
              <w:tab w:val="right" w:leader="dot" w:pos="9016"/>
            </w:tabs>
            <w:spacing w:line="360" w:lineRule="auto"/>
            <w:jc w:val="both"/>
            <w:rPr>
              <w:rFonts w:ascii="Times New Roman" w:hAnsi="Times New Roman" w:cs="Times New Roman" w:eastAsiaTheme="minorEastAsia"/>
              <w:noProof/>
              <w:lang w:eastAsia="en-IN"/>
            </w:rPr>
          </w:pPr>
          <w:r w:rsidRPr="005A0AC0">
            <w:rPr>
              <w:rFonts w:ascii="Times New Roman" w:hAnsi="Times New Roman" w:cs="Times New Roman"/>
            </w:rPr>
            <w:fldChar w:fldCharType="begin"/>
          </w:r>
          <w:r w:rsidRPr="005A0AC0">
            <w:rPr>
              <w:rFonts w:ascii="Times New Roman" w:hAnsi="Times New Roman" w:cs="Times New Roman"/>
            </w:rPr>
            <w:instrText xml:space="preserve"> TOC \o "1-3" \h \z \u </w:instrText>
          </w:r>
          <w:r w:rsidRPr="005A0AC0">
            <w:rPr>
              <w:rFonts w:ascii="Times New Roman" w:hAnsi="Times New Roman" w:cs="Times New Roman"/>
            </w:rPr>
            <w:fldChar w:fldCharType="separate"/>
          </w:r>
          <w:hyperlink w:history="1" w:anchor="_Toc210631617">
            <w:r w:rsidRPr="005A0AC0" w:rsidR="00884663">
              <w:rPr>
                <w:rStyle w:val="Hyperlink"/>
                <w:rFonts w:ascii="Times New Roman" w:hAnsi="Times New Roman" w:cs="Times New Roman"/>
                <w:noProof/>
              </w:rPr>
              <w:t>1. Introduction / Background / Research Problem</w:t>
            </w:r>
            <w:r w:rsidRPr="005A0AC0" w:rsidR="00884663">
              <w:rPr>
                <w:rFonts w:ascii="Times New Roman" w:hAnsi="Times New Roman" w:cs="Times New Roman"/>
                <w:noProof/>
                <w:webHidden/>
              </w:rPr>
              <w:tab/>
            </w:r>
            <w:r w:rsidRPr="005A0AC0" w:rsidR="00884663">
              <w:rPr>
                <w:rFonts w:ascii="Times New Roman" w:hAnsi="Times New Roman" w:cs="Times New Roman"/>
                <w:noProof/>
                <w:webHidden/>
              </w:rPr>
              <w:fldChar w:fldCharType="begin"/>
            </w:r>
            <w:r w:rsidRPr="005A0AC0" w:rsidR="00884663">
              <w:rPr>
                <w:rFonts w:ascii="Times New Roman" w:hAnsi="Times New Roman" w:cs="Times New Roman"/>
                <w:noProof/>
                <w:webHidden/>
              </w:rPr>
              <w:instrText xml:space="preserve"> PAGEREF _Toc210631617 \h </w:instrText>
            </w:r>
            <w:r w:rsidRPr="005A0AC0" w:rsidR="00884663">
              <w:rPr>
                <w:rFonts w:ascii="Times New Roman" w:hAnsi="Times New Roman" w:cs="Times New Roman"/>
                <w:noProof/>
                <w:webHidden/>
              </w:rPr>
            </w:r>
            <w:r w:rsidRPr="005A0AC0" w:rsidR="00884663">
              <w:rPr>
                <w:rFonts w:ascii="Times New Roman" w:hAnsi="Times New Roman" w:cs="Times New Roman"/>
                <w:noProof/>
                <w:webHidden/>
              </w:rPr>
              <w:fldChar w:fldCharType="separate"/>
            </w:r>
            <w:r w:rsidRPr="005A0AC0" w:rsidR="00884663">
              <w:rPr>
                <w:rFonts w:ascii="Times New Roman" w:hAnsi="Times New Roman" w:cs="Times New Roman"/>
                <w:noProof/>
                <w:webHidden/>
              </w:rPr>
              <w:t>3</w:t>
            </w:r>
            <w:r w:rsidRPr="005A0AC0" w:rsidR="00884663">
              <w:rPr>
                <w:rFonts w:ascii="Times New Roman" w:hAnsi="Times New Roman" w:cs="Times New Roman"/>
                <w:noProof/>
                <w:webHidden/>
              </w:rPr>
              <w:fldChar w:fldCharType="end"/>
            </w:r>
          </w:hyperlink>
        </w:p>
        <w:p w:rsidRPr="005A0AC0" w:rsidR="00884663" w:rsidP="00884663" w:rsidRDefault="00884663" w14:paraId="5D85D60A" w14:textId="221F5BE5">
          <w:pPr>
            <w:pStyle w:val="TOC1"/>
            <w:tabs>
              <w:tab w:val="right" w:leader="dot" w:pos="9016"/>
            </w:tabs>
            <w:spacing w:line="360" w:lineRule="auto"/>
            <w:jc w:val="both"/>
            <w:rPr>
              <w:rFonts w:ascii="Times New Roman" w:hAnsi="Times New Roman" w:cs="Times New Roman" w:eastAsiaTheme="minorEastAsia"/>
              <w:noProof/>
              <w:lang w:eastAsia="en-IN"/>
            </w:rPr>
          </w:pPr>
          <w:hyperlink w:history="1" w:anchor="_Toc210631618">
            <w:r w:rsidRPr="005A0AC0">
              <w:rPr>
                <w:rStyle w:val="Hyperlink"/>
                <w:rFonts w:ascii="Times New Roman" w:hAnsi="Times New Roman" w:cs="Times New Roman"/>
                <w:noProof/>
              </w:rPr>
              <w:t>2. Research Aim, Objectives, and Questions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_Toc210631618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3</w:t>
            </w:r>
            <w:r w:rsidRPr="005A0AC0">
              <w:rPr>
                <w:rFonts w:ascii="Times New Roman" w:hAnsi="Times New Roman" w:cs="Times New Roman"/>
                <w:noProof/>
                <w:webHidden/>
              </w:rPr>
              <w:fldChar w:fldCharType="end"/>
            </w:r>
          </w:hyperlink>
        </w:p>
        <w:p w:rsidRPr="005A0AC0" w:rsidR="00884663" w:rsidP="00884663" w:rsidRDefault="00884663" w14:paraId="72712841" w14:textId="4E3B3ACA">
          <w:pPr>
            <w:pStyle w:val="TOC1"/>
            <w:tabs>
              <w:tab w:val="right" w:leader="dot" w:pos="9016"/>
            </w:tabs>
            <w:spacing w:line="360" w:lineRule="auto"/>
            <w:jc w:val="both"/>
            <w:rPr>
              <w:rFonts w:ascii="Times New Roman" w:hAnsi="Times New Roman" w:cs="Times New Roman" w:eastAsiaTheme="minorEastAsia"/>
              <w:noProof/>
              <w:lang w:eastAsia="en-IN"/>
            </w:rPr>
          </w:pPr>
          <w:hyperlink w:history="1" w:anchor="_Toc210631619">
            <w:r w:rsidRPr="005A0AC0">
              <w:rPr>
                <w:rStyle w:val="Hyperlink"/>
                <w:rFonts w:ascii="Times New Roman" w:hAnsi="Times New Roman" w:cs="Times New Roman"/>
                <w:noProof/>
              </w:rPr>
              <w:t>3. Preliminary Literature Review</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_Toc210631619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4</w:t>
            </w:r>
            <w:r w:rsidRPr="005A0AC0">
              <w:rPr>
                <w:rFonts w:ascii="Times New Roman" w:hAnsi="Times New Roman" w:cs="Times New Roman"/>
                <w:noProof/>
                <w:webHidden/>
              </w:rPr>
              <w:fldChar w:fldCharType="end"/>
            </w:r>
          </w:hyperlink>
        </w:p>
        <w:p w:rsidRPr="005A0AC0" w:rsidR="00884663" w:rsidP="00884663" w:rsidRDefault="00884663" w14:paraId="7A2231A8" w14:textId="4D0DE4FB">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0">
            <w:r w:rsidRPr="005A0AC0">
              <w:rPr>
                <w:rStyle w:val="Hyperlink"/>
                <w:rFonts w:ascii="Times New Roman" w:hAnsi="Times New Roman" w:cs="Times New Roman"/>
                <w:noProof/>
              </w:rPr>
              <w:t>Definition of developing brand awareness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_Toc210631620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4</w:t>
            </w:r>
            <w:r w:rsidRPr="005A0AC0">
              <w:rPr>
                <w:rFonts w:ascii="Times New Roman" w:hAnsi="Times New Roman" w:cs="Times New Roman"/>
                <w:noProof/>
                <w:webHidden/>
              </w:rPr>
              <w:fldChar w:fldCharType="end"/>
            </w:r>
          </w:hyperlink>
        </w:p>
        <w:p w:rsidRPr="005A0AC0" w:rsidR="00884663" w:rsidP="00884663" w:rsidRDefault="00884663" w14:paraId="0CD7F78A" w14:textId="5937609B">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1">
            <w:r w:rsidRPr="005A0AC0">
              <w:rPr>
                <w:rStyle w:val="Hyperlink"/>
                <w:rFonts w:ascii="Times New Roman" w:hAnsi="Times New Roman" w:cs="Times New Roman"/>
                <w:noProof/>
              </w:rPr>
              <w:t>Definition of social media marketing</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_Toc210631621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5</w:t>
            </w:r>
            <w:r w:rsidRPr="005A0AC0">
              <w:rPr>
                <w:rFonts w:ascii="Times New Roman" w:hAnsi="Times New Roman" w:cs="Times New Roman"/>
                <w:noProof/>
                <w:webHidden/>
              </w:rPr>
              <w:fldChar w:fldCharType="end"/>
            </w:r>
          </w:hyperlink>
        </w:p>
        <w:p w:rsidRPr="005A0AC0" w:rsidR="00884663" w:rsidP="00884663" w:rsidRDefault="00884663" w14:paraId="54402633" w14:textId="63714597">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2">
            <w:r w:rsidRPr="005A0AC0">
              <w:rPr>
                <w:rStyle w:val="Hyperlink"/>
                <w:rFonts w:ascii="Times New Roman" w:hAnsi="Times New Roman" w:cs="Times New Roman"/>
                <w:noProof/>
              </w:rPr>
              <w:t>Definition of food and beverages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_Toc210631622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5</w:t>
            </w:r>
            <w:r w:rsidRPr="005A0AC0">
              <w:rPr>
                <w:rFonts w:ascii="Times New Roman" w:hAnsi="Times New Roman" w:cs="Times New Roman"/>
                <w:noProof/>
                <w:webHidden/>
              </w:rPr>
              <w:fldChar w:fldCharType="end"/>
            </w:r>
          </w:hyperlink>
        </w:p>
        <w:p w:rsidRPr="005A0AC0" w:rsidR="00884663" w:rsidP="00884663" w:rsidRDefault="00884663" w14:paraId="3C064DCA" w14:textId="6EE0C577">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3">
            <w:r w:rsidRPr="005A0AC0">
              <w:rPr>
                <w:rStyle w:val="Hyperlink"/>
                <w:rFonts w:ascii="Times New Roman" w:hAnsi="Times New Roman" w:cs="Times New Roman"/>
                <w:noProof/>
              </w:rPr>
              <w:t>Overall Discussion</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_Toc210631623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5</w:t>
            </w:r>
            <w:r w:rsidRPr="005A0AC0">
              <w:rPr>
                <w:rFonts w:ascii="Times New Roman" w:hAnsi="Times New Roman" w:cs="Times New Roman"/>
                <w:noProof/>
                <w:webHidden/>
              </w:rPr>
              <w:fldChar w:fldCharType="end"/>
            </w:r>
          </w:hyperlink>
        </w:p>
        <w:p w:rsidRPr="005A0AC0" w:rsidR="00884663" w:rsidP="00884663" w:rsidRDefault="00884663" w14:paraId="58E3215D" w14:textId="01735DC0">
          <w:pPr>
            <w:pStyle w:val="TOC1"/>
            <w:tabs>
              <w:tab w:val="right" w:leader="dot" w:pos="9016"/>
            </w:tabs>
            <w:spacing w:line="360" w:lineRule="auto"/>
            <w:jc w:val="both"/>
            <w:rPr>
              <w:rFonts w:ascii="Times New Roman" w:hAnsi="Times New Roman" w:cs="Times New Roman" w:eastAsiaTheme="minorEastAsia"/>
              <w:noProof/>
              <w:lang w:eastAsia="en-IN"/>
            </w:rPr>
          </w:pPr>
          <w:hyperlink w:history="1" w:anchor="_Toc210631624">
            <w:r w:rsidRPr="005A0AC0">
              <w:rPr>
                <w:rStyle w:val="Hyperlink"/>
                <w:rFonts w:ascii="Times New Roman" w:hAnsi="Times New Roman" w:cs="Times New Roman"/>
                <w:noProof/>
              </w:rPr>
              <w:t>4. Research Methodology</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_Toc210631624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6</w:t>
            </w:r>
            <w:r w:rsidRPr="005A0AC0">
              <w:rPr>
                <w:rFonts w:ascii="Times New Roman" w:hAnsi="Times New Roman" w:cs="Times New Roman"/>
                <w:noProof/>
                <w:webHidden/>
              </w:rPr>
              <w:fldChar w:fldCharType="end"/>
            </w:r>
          </w:hyperlink>
        </w:p>
        <w:p w:rsidRPr="005A0AC0" w:rsidR="00884663" w:rsidP="00884663" w:rsidRDefault="00884663" w14:paraId="1C83C49B" w14:textId="54425244">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5">
            <w:r w:rsidRPr="005A0AC0">
              <w:rPr>
                <w:rStyle w:val="Hyperlink"/>
                <w:rFonts w:ascii="Times New Roman" w:hAnsi="Times New Roman" w:cs="Times New Roman"/>
                <w:noProof/>
              </w:rPr>
              <w:t>Research Design</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_Toc210631625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6</w:t>
            </w:r>
            <w:r w:rsidRPr="005A0AC0">
              <w:rPr>
                <w:rFonts w:ascii="Times New Roman" w:hAnsi="Times New Roman" w:cs="Times New Roman"/>
                <w:noProof/>
                <w:webHidden/>
              </w:rPr>
              <w:fldChar w:fldCharType="end"/>
            </w:r>
          </w:hyperlink>
        </w:p>
        <w:p w:rsidRPr="005A0AC0" w:rsidR="00884663" w:rsidP="00884663" w:rsidRDefault="00884663" w14:paraId="061A1D4B" w14:textId="2DF7035F">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6">
            <w:r w:rsidRPr="005A0AC0">
              <w:rPr>
                <w:rStyle w:val="Hyperlink"/>
                <w:rFonts w:ascii="Times New Roman" w:hAnsi="Times New Roman" w:cs="Times New Roman"/>
                <w:noProof/>
              </w:rPr>
              <w:t>Data Collection</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_Toc210631626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6</w:t>
            </w:r>
            <w:r w:rsidRPr="005A0AC0">
              <w:rPr>
                <w:rFonts w:ascii="Times New Roman" w:hAnsi="Times New Roman" w:cs="Times New Roman"/>
                <w:noProof/>
                <w:webHidden/>
              </w:rPr>
              <w:fldChar w:fldCharType="end"/>
            </w:r>
          </w:hyperlink>
        </w:p>
        <w:p w:rsidRPr="005A0AC0" w:rsidR="00884663" w:rsidP="00884663" w:rsidRDefault="00884663" w14:paraId="32E27574" w14:textId="28FEF726">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7">
            <w:r w:rsidRPr="005A0AC0">
              <w:rPr>
                <w:rStyle w:val="Hyperlink"/>
                <w:rFonts w:ascii="Times New Roman" w:hAnsi="Times New Roman" w:cs="Times New Roman"/>
                <w:noProof/>
              </w:rPr>
              <w:t>Data Analysis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_Toc210631627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7</w:t>
            </w:r>
            <w:r w:rsidRPr="005A0AC0">
              <w:rPr>
                <w:rFonts w:ascii="Times New Roman" w:hAnsi="Times New Roman" w:cs="Times New Roman"/>
                <w:noProof/>
                <w:webHidden/>
              </w:rPr>
              <w:fldChar w:fldCharType="end"/>
            </w:r>
          </w:hyperlink>
        </w:p>
        <w:p w:rsidRPr="005A0AC0" w:rsidR="00884663" w:rsidP="00884663" w:rsidRDefault="00884663" w14:paraId="34C0A740" w14:textId="61D9359E">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28">
            <w:r w:rsidRPr="005A0AC0">
              <w:rPr>
                <w:rStyle w:val="Hyperlink"/>
                <w:rFonts w:ascii="Times New Roman" w:hAnsi="Times New Roman" w:cs="Times New Roman"/>
                <w:noProof/>
              </w:rPr>
              <w:t>Ethical Considerations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_Toc210631628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7</w:t>
            </w:r>
            <w:r w:rsidRPr="005A0AC0">
              <w:rPr>
                <w:rFonts w:ascii="Times New Roman" w:hAnsi="Times New Roman" w:cs="Times New Roman"/>
                <w:noProof/>
                <w:webHidden/>
              </w:rPr>
              <w:fldChar w:fldCharType="end"/>
            </w:r>
          </w:hyperlink>
        </w:p>
        <w:p w:rsidRPr="005A0AC0" w:rsidR="00884663" w:rsidP="00884663" w:rsidRDefault="00884663" w14:paraId="5DDD205C" w14:textId="22D926BE">
          <w:pPr>
            <w:pStyle w:val="TOC1"/>
            <w:tabs>
              <w:tab w:val="right" w:leader="dot" w:pos="9016"/>
            </w:tabs>
            <w:spacing w:line="360" w:lineRule="auto"/>
            <w:jc w:val="both"/>
            <w:rPr>
              <w:rFonts w:ascii="Times New Roman" w:hAnsi="Times New Roman" w:cs="Times New Roman" w:eastAsiaTheme="minorEastAsia"/>
              <w:noProof/>
              <w:lang w:eastAsia="en-IN"/>
            </w:rPr>
          </w:pPr>
          <w:hyperlink w:history="1" w:anchor="_Toc210631629">
            <w:r w:rsidRPr="005A0AC0">
              <w:rPr>
                <w:rStyle w:val="Hyperlink"/>
                <w:rFonts w:ascii="Times New Roman" w:hAnsi="Times New Roman" w:cs="Times New Roman"/>
                <w:noProof/>
              </w:rPr>
              <w:t>5. Risks and Limitations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_Toc210631629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8</w:t>
            </w:r>
            <w:r w:rsidRPr="005A0AC0">
              <w:rPr>
                <w:rFonts w:ascii="Times New Roman" w:hAnsi="Times New Roman" w:cs="Times New Roman"/>
                <w:noProof/>
                <w:webHidden/>
              </w:rPr>
              <w:fldChar w:fldCharType="end"/>
            </w:r>
          </w:hyperlink>
        </w:p>
        <w:p w:rsidRPr="005A0AC0" w:rsidR="00884663" w:rsidP="00884663" w:rsidRDefault="00884663" w14:paraId="072F48A9" w14:textId="1E77432C">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30">
            <w:r w:rsidRPr="005A0AC0">
              <w:rPr>
                <w:rStyle w:val="Hyperlink"/>
                <w:rFonts w:ascii="Times New Roman" w:hAnsi="Times New Roman" w:cs="Times New Roman"/>
                <w:noProof/>
              </w:rPr>
              <w:t>Anticipated risk from the ethics form</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_Toc210631630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8</w:t>
            </w:r>
            <w:r w:rsidRPr="005A0AC0">
              <w:rPr>
                <w:rFonts w:ascii="Times New Roman" w:hAnsi="Times New Roman" w:cs="Times New Roman"/>
                <w:noProof/>
                <w:webHidden/>
              </w:rPr>
              <w:fldChar w:fldCharType="end"/>
            </w:r>
          </w:hyperlink>
        </w:p>
        <w:p w:rsidRPr="005A0AC0" w:rsidR="00884663" w:rsidP="00884663" w:rsidRDefault="00884663" w14:paraId="3C0329B3" w14:textId="466B375D">
          <w:pPr>
            <w:pStyle w:val="TOC2"/>
            <w:tabs>
              <w:tab w:val="right" w:leader="dot" w:pos="9016"/>
            </w:tabs>
            <w:spacing w:line="360" w:lineRule="auto"/>
            <w:jc w:val="both"/>
            <w:rPr>
              <w:rFonts w:ascii="Times New Roman" w:hAnsi="Times New Roman" w:cs="Times New Roman" w:eastAsiaTheme="minorEastAsia"/>
              <w:noProof/>
              <w:lang w:eastAsia="en-IN"/>
            </w:rPr>
          </w:pPr>
          <w:hyperlink w:history="1" w:anchor="_Toc210631631">
            <w:r w:rsidRPr="005A0AC0">
              <w:rPr>
                <w:rStyle w:val="Hyperlink"/>
                <w:rFonts w:ascii="Times New Roman" w:hAnsi="Times New Roman" w:cs="Times New Roman"/>
                <w:noProof/>
              </w:rPr>
              <w:t>Limitations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_Toc210631631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9</w:t>
            </w:r>
            <w:r w:rsidRPr="005A0AC0">
              <w:rPr>
                <w:rFonts w:ascii="Times New Roman" w:hAnsi="Times New Roman" w:cs="Times New Roman"/>
                <w:noProof/>
                <w:webHidden/>
              </w:rPr>
              <w:fldChar w:fldCharType="end"/>
            </w:r>
          </w:hyperlink>
        </w:p>
        <w:p w:rsidRPr="005A0AC0" w:rsidR="00884663" w:rsidP="00884663" w:rsidRDefault="00884663" w14:paraId="60639B9B" w14:textId="672BCF0E">
          <w:pPr>
            <w:pStyle w:val="TOC1"/>
            <w:tabs>
              <w:tab w:val="right" w:leader="dot" w:pos="9016"/>
            </w:tabs>
            <w:spacing w:line="360" w:lineRule="auto"/>
            <w:jc w:val="both"/>
            <w:rPr>
              <w:rFonts w:ascii="Times New Roman" w:hAnsi="Times New Roman" w:cs="Times New Roman" w:eastAsiaTheme="minorEastAsia"/>
              <w:noProof/>
              <w:lang w:eastAsia="en-IN"/>
            </w:rPr>
          </w:pPr>
          <w:hyperlink w:history="1" w:anchor="_Toc210631632">
            <w:r w:rsidRPr="005A0AC0">
              <w:rPr>
                <w:rStyle w:val="Hyperlink"/>
                <w:rFonts w:ascii="Times New Roman" w:hAnsi="Times New Roman" w:cs="Times New Roman"/>
                <w:noProof/>
              </w:rPr>
              <w:t>6. Timeline</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_Toc210631632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9</w:t>
            </w:r>
            <w:r w:rsidRPr="005A0AC0">
              <w:rPr>
                <w:rFonts w:ascii="Times New Roman" w:hAnsi="Times New Roman" w:cs="Times New Roman"/>
                <w:noProof/>
                <w:webHidden/>
              </w:rPr>
              <w:fldChar w:fldCharType="end"/>
            </w:r>
          </w:hyperlink>
        </w:p>
        <w:p w:rsidRPr="005A0AC0" w:rsidR="00884663" w:rsidP="00884663" w:rsidRDefault="00884663" w14:paraId="68557281" w14:textId="75941ACC">
          <w:pPr>
            <w:pStyle w:val="TOC1"/>
            <w:tabs>
              <w:tab w:val="right" w:leader="dot" w:pos="9016"/>
            </w:tabs>
            <w:spacing w:line="360" w:lineRule="auto"/>
            <w:jc w:val="both"/>
            <w:rPr>
              <w:rFonts w:ascii="Times New Roman" w:hAnsi="Times New Roman" w:cs="Times New Roman" w:eastAsiaTheme="minorEastAsia"/>
              <w:noProof/>
              <w:lang w:eastAsia="en-IN"/>
            </w:rPr>
          </w:pPr>
          <w:hyperlink w:history="1" w:anchor="_Toc210631633">
            <w:r w:rsidRPr="005A0AC0">
              <w:rPr>
                <w:rStyle w:val="Hyperlink"/>
                <w:rFonts w:ascii="Times New Roman" w:hAnsi="Times New Roman" w:cs="Times New Roman"/>
                <w:noProof/>
              </w:rPr>
              <w:t>References</w:t>
            </w:r>
            <w:r w:rsidRPr="005A0AC0">
              <w:rPr>
                <w:rFonts w:ascii="Times New Roman" w:hAnsi="Times New Roman" w:cs="Times New Roman"/>
                <w:noProof/>
                <w:webHidden/>
              </w:rPr>
              <w:tab/>
            </w:r>
            <w:r w:rsidRPr="005A0AC0">
              <w:rPr>
                <w:rFonts w:ascii="Times New Roman" w:hAnsi="Times New Roman" w:cs="Times New Roman"/>
                <w:noProof/>
                <w:webHidden/>
              </w:rPr>
              <w:fldChar w:fldCharType="begin"/>
            </w:r>
            <w:r w:rsidRPr="005A0AC0">
              <w:rPr>
                <w:rFonts w:ascii="Times New Roman" w:hAnsi="Times New Roman" w:cs="Times New Roman"/>
                <w:noProof/>
                <w:webHidden/>
              </w:rPr>
              <w:instrText xml:space="preserve"> PAGEREF _Toc210631633 \h </w:instrText>
            </w:r>
            <w:r w:rsidRPr="005A0AC0">
              <w:rPr>
                <w:rFonts w:ascii="Times New Roman" w:hAnsi="Times New Roman" w:cs="Times New Roman"/>
                <w:noProof/>
                <w:webHidden/>
              </w:rPr>
            </w:r>
            <w:r w:rsidRPr="005A0AC0">
              <w:rPr>
                <w:rFonts w:ascii="Times New Roman" w:hAnsi="Times New Roman" w:cs="Times New Roman"/>
                <w:noProof/>
                <w:webHidden/>
              </w:rPr>
              <w:fldChar w:fldCharType="separate"/>
            </w:r>
            <w:r w:rsidRPr="005A0AC0">
              <w:rPr>
                <w:rFonts w:ascii="Times New Roman" w:hAnsi="Times New Roman" w:cs="Times New Roman"/>
                <w:noProof/>
                <w:webHidden/>
              </w:rPr>
              <w:t>10</w:t>
            </w:r>
            <w:r w:rsidRPr="005A0AC0">
              <w:rPr>
                <w:rFonts w:ascii="Times New Roman" w:hAnsi="Times New Roman" w:cs="Times New Roman"/>
                <w:noProof/>
                <w:webHidden/>
              </w:rPr>
              <w:fldChar w:fldCharType="end"/>
            </w:r>
          </w:hyperlink>
        </w:p>
        <w:p w:rsidRPr="005A0AC0" w:rsidR="002E5DA6" w:rsidP="00884663" w:rsidRDefault="002E5DA6" w14:paraId="1B302192" w14:textId="3116BFF7">
          <w:pPr>
            <w:spacing w:line="360" w:lineRule="auto"/>
            <w:jc w:val="both"/>
            <w:rPr>
              <w:rFonts w:ascii="Times New Roman" w:hAnsi="Times New Roman" w:cs="Times New Roman"/>
            </w:rPr>
          </w:pPr>
          <w:r w:rsidRPr="005A0AC0">
            <w:rPr>
              <w:rFonts w:ascii="Times New Roman" w:hAnsi="Times New Roman" w:cs="Times New Roman"/>
              <w:b/>
              <w:bCs/>
              <w:noProof/>
            </w:rPr>
            <w:fldChar w:fldCharType="end"/>
          </w:r>
        </w:p>
      </w:sdtContent>
    </w:sdt>
    <w:p w:rsidRPr="005A0AC0" w:rsidR="002E5DA6" w:rsidP="000F0CE3" w:rsidRDefault="002E5DA6" w14:paraId="0E596825" w14:textId="16FD1ED2">
      <w:pPr>
        <w:spacing w:line="360" w:lineRule="auto"/>
        <w:jc w:val="both"/>
        <w:rPr>
          <w:rFonts w:ascii="Times New Roman" w:hAnsi="Times New Roman" w:cs="Times New Roman"/>
        </w:rPr>
      </w:pPr>
      <w:r w:rsidRPr="005A0AC0">
        <w:rPr>
          <w:rFonts w:ascii="Times New Roman" w:hAnsi="Times New Roman" w:cs="Times New Roman"/>
        </w:rPr>
        <w:br w:type="page"/>
      </w:r>
    </w:p>
    <w:p w:rsidRPr="005A0AC0" w:rsidR="00440E4B" w:rsidP="000F0CE3" w:rsidRDefault="00440E4B" w14:paraId="07942DCB" w14:textId="77777777">
      <w:pPr>
        <w:pStyle w:val="Heading1"/>
        <w:spacing w:line="360" w:lineRule="auto"/>
        <w:jc w:val="both"/>
        <w:rPr>
          <w:rFonts w:cs="Times New Roman"/>
          <w:sz w:val="24"/>
          <w:szCs w:val="24"/>
        </w:rPr>
      </w:pPr>
    </w:p>
    <w:p w:rsidRPr="005A0AC0" w:rsidR="00440E4B" w:rsidP="00884663" w:rsidRDefault="00440E4B" w14:paraId="4A1595FE" w14:textId="77777777">
      <w:pPr>
        <w:pStyle w:val="Heading1"/>
      </w:pPr>
      <w:bookmarkStart w:name="_Toc210631617" w:id="0"/>
      <w:r w:rsidRPr="005A0AC0">
        <w:t>1. Introduction / Background / Research Problem</w:t>
      </w:r>
      <w:bookmarkEnd w:id="0"/>
    </w:p>
    <w:p w:rsidRPr="005A0AC0" w:rsidR="00440E4B" w:rsidP="000F0CE3" w:rsidRDefault="00440E4B" w14:paraId="056D676F" w14:textId="34CF6DCD">
      <w:pPr>
        <w:spacing w:line="360" w:lineRule="auto"/>
        <w:jc w:val="both"/>
        <w:rPr>
          <w:rFonts w:ascii="Times New Roman" w:hAnsi="Times New Roman" w:cs="Times New Roman"/>
        </w:rPr>
      </w:pPr>
      <w:r w:rsidRPr="005A0AC0">
        <w:rPr>
          <w:rFonts w:ascii="Times New Roman" w:hAnsi="Times New Roman" w:cs="Times New Roman"/>
        </w:rPr>
        <w:t>The concept of social media marketing has become a critical tool to companies in the food and beverage (F&amp;B) industry as it helps businesses to attract, connect, and maintain customers in a highly efficient manner than before</w:t>
      </w:r>
      <w:r w:rsidRPr="005A0AC0" w:rsidR="002E5DA6">
        <w:rPr>
          <w:rFonts w:ascii="Times New Roman" w:hAnsi="Times New Roman" w:cs="Times New Roman"/>
        </w:rPr>
        <w:t xml:space="preserve"> (Nkpurukwe et al., 2024)</w:t>
      </w:r>
      <w:r w:rsidRPr="005A0AC0">
        <w:rPr>
          <w:rFonts w:ascii="Times New Roman" w:hAnsi="Times New Roman" w:cs="Times New Roman"/>
        </w:rPr>
        <w:t>. The spread of such platforms as Instagram, Facebook, and Tik Tok has changed radically the way of communicating of brands and their audience and has made them be able to interact in real-time and display their products visually and build communities around the offerings. The strategic use of social media marketing in the United Kingdom, in which the Food and beverage sector is excessively competitive and consumers change their preferences far too fast, has become a necessity to stay in the media spotlight and remain a relevant brand.</w:t>
      </w:r>
    </w:p>
    <w:p w:rsidRPr="005A0AC0" w:rsidR="00440E4B" w:rsidP="000F0CE3" w:rsidRDefault="00440E4B" w14:paraId="5125D2B5" w14:textId="77777777">
      <w:pPr>
        <w:spacing w:line="360" w:lineRule="auto"/>
        <w:jc w:val="both"/>
        <w:rPr>
          <w:rFonts w:ascii="Times New Roman" w:hAnsi="Times New Roman" w:cs="Times New Roman"/>
        </w:rPr>
      </w:pPr>
    </w:p>
    <w:p w:rsidRPr="005A0AC0" w:rsidR="00440E4B" w:rsidP="000F0CE3" w:rsidRDefault="00440E4B" w14:paraId="33114B3D" w14:textId="6EEA7ACE">
      <w:pPr>
        <w:spacing w:line="360" w:lineRule="auto"/>
        <w:jc w:val="both"/>
        <w:rPr>
          <w:rFonts w:ascii="Times New Roman" w:hAnsi="Times New Roman" w:cs="Times New Roman"/>
        </w:rPr>
      </w:pPr>
      <w:r w:rsidRPr="005A0AC0">
        <w:rPr>
          <w:rFonts w:ascii="Times New Roman" w:hAnsi="Times New Roman" w:cs="Times New Roman"/>
        </w:rPr>
        <w:t>Despite the widely used social media marketing by the F&amp;B companies, the empirical knowledge on the effectiveness of the strategies in creating brand building is still scarce</w:t>
      </w:r>
      <w:r w:rsidRPr="005A0AC0" w:rsidR="002E5DA6">
        <w:rPr>
          <w:rFonts w:ascii="Times New Roman" w:hAnsi="Times New Roman" w:cs="Times New Roman"/>
        </w:rPr>
        <w:t xml:space="preserve"> (Aldabous.,2024)</w:t>
      </w:r>
      <w:r w:rsidRPr="005A0AC0">
        <w:rPr>
          <w:rFonts w:ascii="Times New Roman" w:hAnsi="Times New Roman" w:cs="Times New Roman"/>
        </w:rPr>
        <w:t xml:space="preserve">. To facilitate more effective paid influencer campaigns and targeted online ads, whereas smaller businesses </w:t>
      </w:r>
      <w:r w:rsidRPr="005A0AC0" w:rsidR="002E5DA6">
        <w:rPr>
          <w:rFonts w:ascii="Times New Roman" w:hAnsi="Times New Roman" w:cs="Times New Roman"/>
        </w:rPr>
        <w:t>must</w:t>
      </w:r>
      <w:r w:rsidRPr="005A0AC0">
        <w:rPr>
          <w:rFonts w:ascii="Times New Roman" w:hAnsi="Times New Roman" w:cs="Times New Roman"/>
        </w:rPr>
        <w:t xml:space="preserve"> make better use of organic interactions and user-generated materials. The deviation also poses meaningful questions about the uniformity and success of the different social media marketing strategies on the achievement of brand awareness and customer loyalty in the UK market.</w:t>
      </w:r>
    </w:p>
    <w:p w:rsidRPr="005A0AC0" w:rsidR="00440E4B" w:rsidP="000F0CE3" w:rsidRDefault="00440E4B" w14:paraId="398022B3" w14:textId="77777777">
      <w:pPr>
        <w:spacing w:line="360" w:lineRule="auto"/>
        <w:jc w:val="both"/>
        <w:rPr>
          <w:rFonts w:ascii="Times New Roman" w:hAnsi="Times New Roman" w:cs="Times New Roman"/>
        </w:rPr>
      </w:pPr>
    </w:p>
    <w:p w:rsidRPr="005A0AC0" w:rsidR="00440E4B" w:rsidP="000F0CE3" w:rsidRDefault="00440E4B" w14:paraId="32EE31E1" w14:textId="1B1E72E3">
      <w:pPr>
        <w:spacing w:line="360" w:lineRule="auto"/>
        <w:jc w:val="both"/>
        <w:rPr>
          <w:rFonts w:ascii="Times New Roman" w:hAnsi="Times New Roman" w:cs="Times New Roman"/>
        </w:rPr>
      </w:pPr>
      <w:r w:rsidRPr="005A0AC0">
        <w:rPr>
          <w:rFonts w:ascii="Times New Roman" w:hAnsi="Times New Roman" w:cs="Times New Roman"/>
        </w:rPr>
        <w:t>As a result, this paper also absorbed a research into the application of social media marketing within the UK F&amp;B industry, its bridging effects on brand awareness growth as well as to provide evidence-based guidance to improve marketing prowess.</w:t>
      </w:r>
    </w:p>
    <w:p w:rsidRPr="005A0AC0" w:rsidR="00440E4B" w:rsidP="00884663" w:rsidRDefault="00440E4B" w14:paraId="76FC45B3" w14:textId="77777777">
      <w:pPr>
        <w:pStyle w:val="Heading1"/>
      </w:pPr>
      <w:bookmarkStart w:name="_Toc210631618" w:id="1"/>
      <w:r w:rsidRPr="005A0AC0">
        <w:t>2. Research Aim, Objectives, and Questions</w:t>
      </w:r>
      <w:bookmarkEnd w:id="1"/>
    </w:p>
    <w:p w:rsidRPr="005A0AC0" w:rsidR="00440E4B" w:rsidP="000F0CE3" w:rsidRDefault="00440E4B" w14:paraId="470AD060" w14:textId="77777777">
      <w:pPr>
        <w:spacing w:line="360" w:lineRule="auto"/>
        <w:jc w:val="both"/>
        <w:rPr>
          <w:rFonts w:ascii="Times New Roman" w:hAnsi="Times New Roman" w:cs="Times New Roman"/>
        </w:rPr>
      </w:pPr>
      <w:r w:rsidRPr="005A0AC0">
        <w:rPr>
          <w:rFonts w:ascii="Times New Roman" w:hAnsi="Times New Roman" w:cs="Times New Roman"/>
          <w:b/>
          <w:bCs/>
        </w:rPr>
        <w:t>Aim:</w:t>
      </w:r>
      <w:r w:rsidRPr="005A0AC0">
        <w:rPr>
          <w:rFonts w:ascii="Times New Roman" w:hAnsi="Times New Roman" w:cs="Times New Roman"/>
        </w:rPr>
        <w:br/>
      </w:r>
      <w:r w:rsidRPr="005A0AC0">
        <w:rPr>
          <w:rFonts w:ascii="Times New Roman" w:hAnsi="Times New Roman" w:cs="Times New Roman"/>
        </w:rPr>
        <w:t>To examine the impact of social media marketing in developing brand awareness within the UK food and beverage sector.</w:t>
      </w:r>
    </w:p>
    <w:p w:rsidRPr="005A0AC0" w:rsidR="00440E4B" w:rsidP="000F0CE3" w:rsidRDefault="00440E4B" w14:paraId="04E8BF88" w14:textId="77777777">
      <w:pPr>
        <w:spacing w:line="360" w:lineRule="auto"/>
        <w:jc w:val="both"/>
        <w:rPr>
          <w:rFonts w:ascii="Times New Roman" w:hAnsi="Times New Roman" w:cs="Times New Roman"/>
        </w:rPr>
      </w:pPr>
      <w:r w:rsidRPr="005A0AC0">
        <w:rPr>
          <w:rFonts w:ascii="Times New Roman" w:hAnsi="Times New Roman" w:cs="Times New Roman"/>
          <w:b/>
          <w:bCs/>
        </w:rPr>
        <w:t>Objectives:</w:t>
      </w:r>
    </w:p>
    <w:p w:rsidRPr="005A0AC0" w:rsidR="00440E4B" w:rsidP="000F0CE3" w:rsidRDefault="00440E4B" w14:paraId="0B454931" w14:textId="77777777">
      <w:pPr>
        <w:spacing w:line="360" w:lineRule="auto"/>
        <w:jc w:val="both"/>
        <w:rPr>
          <w:rFonts w:ascii="Times New Roman" w:hAnsi="Times New Roman" w:cs="Times New Roman"/>
        </w:rPr>
      </w:pPr>
      <w:r w:rsidRPr="005A0AC0">
        <w:rPr>
          <w:rFonts w:ascii="Times New Roman" w:hAnsi="Times New Roman" w:cs="Times New Roman"/>
        </w:rPr>
        <w:t>1. To assess the way social media marketing is being used by food and beverage businesses in the UK </w:t>
      </w:r>
    </w:p>
    <w:p w:rsidRPr="005A0AC0" w:rsidR="00440E4B" w:rsidP="000F0CE3" w:rsidRDefault="00440E4B" w14:paraId="7C159FC9" w14:textId="77777777">
      <w:pPr>
        <w:spacing w:line="360" w:lineRule="auto"/>
        <w:jc w:val="both"/>
        <w:rPr>
          <w:rFonts w:ascii="Times New Roman" w:hAnsi="Times New Roman" w:cs="Times New Roman"/>
        </w:rPr>
      </w:pPr>
      <w:r w:rsidRPr="005A0AC0">
        <w:rPr>
          <w:rFonts w:ascii="Times New Roman" w:hAnsi="Times New Roman" w:cs="Times New Roman"/>
        </w:rPr>
        <w:t>2. To assess the way social media marketing is helping UK food and beverage businesses to develop awareness of customers </w:t>
      </w:r>
    </w:p>
    <w:p w:rsidRPr="005A0AC0" w:rsidR="00440E4B" w:rsidP="000F0CE3" w:rsidRDefault="00440E4B" w14:paraId="649FCAB1" w14:textId="77777777">
      <w:pPr>
        <w:spacing w:line="360" w:lineRule="auto"/>
        <w:jc w:val="both"/>
        <w:rPr>
          <w:rFonts w:ascii="Times New Roman" w:hAnsi="Times New Roman" w:cs="Times New Roman"/>
        </w:rPr>
      </w:pPr>
      <w:r w:rsidRPr="005A0AC0">
        <w:rPr>
          <w:rFonts w:ascii="Times New Roman" w:hAnsi="Times New Roman" w:cs="Times New Roman"/>
        </w:rPr>
        <w:t>3. To recommend strategies that food and beverage companies can use to develop brand awareness among customers more prominently through social media marketing in the UK.</w:t>
      </w:r>
    </w:p>
    <w:p w:rsidRPr="005A0AC0" w:rsidR="00440E4B" w:rsidP="000F0CE3" w:rsidRDefault="00440E4B" w14:paraId="3348A938" w14:textId="77777777">
      <w:pPr>
        <w:spacing w:line="360" w:lineRule="auto"/>
        <w:jc w:val="both"/>
        <w:rPr>
          <w:rFonts w:ascii="Times New Roman" w:hAnsi="Times New Roman" w:cs="Times New Roman"/>
          <w:b/>
          <w:bCs/>
        </w:rPr>
      </w:pPr>
    </w:p>
    <w:p w:rsidRPr="005A0AC0" w:rsidR="00440E4B" w:rsidP="000F0CE3" w:rsidRDefault="00440E4B" w14:paraId="588FE007" w14:textId="37A0EA48">
      <w:pPr>
        <w:spacing w:line="360" w:lineRule="auto"/>
        <w:jc w:val="both"/>
        <w:rPr>
          <w:rFonts w:ascii="Times New Roman" w:hAnsi="Times New Roman" w:cs="Times New Roman"/>
        </w:rPr>
      </w:pPr>
      <w:r w:rsidRPr="005A0AC0">
        <w:rPr>
          <w:rFonts w:ascii="Times New Roman" w:hAnsi="Times New Roman" w:cs="Times New Roman"/>
          <w:b/>
          <w:bCs/>
        </w:rPr>
        <w:t>Research Questions:</w:t>
      </w:r>
    </w:p>
    <w:p w:rsidRPr="005A0AC0" w:rsidR="00440E4B" w:rsidP="000F0CE3" w:rsidRDefault="00440E4B" w14:paraId="1072FEC4" w14:textId="538FBEAD">
      <w:pPr>
        <w:numPr>
          <w:ilvl w:val="0"/>
          <w:numId w:val="2"/>
        </w:numPr>
        <w:spacing w:line="360" w:lineRule="auto"/>
        <w:jc w:val="both"/>
        <w:rPr>
          <w:rFonts w:ascii="Times New Roman" w:hAnsi="Times New Roman" w:cs="Times New Roman"/>
        </w:rPr>
      </w:pPr>
      <w:r w:rsidRPr="005A0AC0">
        <w:rPr>
          <w:rFonts w:ascii="Times New Roman" w:hAnsi="Times New Roman" w:cs="Times New Roman"/>
        </w:rPr>
        <w:t xml:space="preserve">What are the operational practices of UK food and beverage enterprises to social media marketing in the promotional models?  </w:t>
      </w:r>
    </w:p>
    <w:p w:rsidRPr="005A0AC0" w:rsidR="00440E4B" w:rsidP="000F0CE3" w:rsidRDefault="00440E4B" w14:paraId="0C57C0F4" w14:textId="0DA54475">
      <w:pPr>
        <w:numPr>
          <w:ilvl w:val="0"/>
          <w:numId w:val="2"/>
        </w:numPr>
        <w:spacing w:line="360" w:lineRule="auto"/>
        <w:jc w:val="both"/>
        <w:rPr>
          <w:rFonts w:ascii="Times New Roman" w:hAnsi="Times New Roman" w:cs="Times New Roman"/>
        </w:rPr>
      </w:pPr>
      <w:r w:rsidRPr="005A0AC0">
        <w:rPr>
          <w:rFonts w:ascii="Times New Roman" w:hAnsi="Times New Roman" w:cs="Times New Roman"/>
        </w:rPr>
        <w:t xml:space="preserve">How far has the social media </w:t>
      </w:r>
      <w:r w:rsidRPr="005A0AC0" w:rsidR="00841E67">
        <w:rPr>
          <w:rFonts w:ascii="Times New Roman" w:hAnsi="Times New Roman" w:cs="Times New Roman"/>
        </w:rPr>
        <w:t>marketing use</w:t>
      </w:r>
      <w:r w:rsidRPr="005A0AC0">
        <w:rPr>
          <w:rFonts w:ascii="Times New Roman" w:hAnsi="Times New Roman" w:cs="Times New Roman"/>
        </w:rPr>
        <w:t xml:space="preserve"> made it relatively easy to develop brand awareness among the consumers?  </w:t>
      </w:r>
    </w:p>
    <w:p w:rsidRPr="005A0AC0" w:rsidR="00440E4B" w:rsidP="000F0CE3" w:rsidRDefault="00440E4B" w14:paraId="4E553201" w14:textId="5AC65933">
      <w:pPr>
        <w:numPr>
          <w:ilvl w:val="0"/>
          <w:numId w:val="2"/>
        </w:numPr>
        <w:spacing w:line="360" w:lineRule="auto"/>
        <w:jc w:val="both"/>
        <w:rPr>
          <w:rFonts w:ascii="Times New Roman" w:hAnsi="Times New Roman" w:cs="Times New Roman"/>
        </w:rPr>
      </w:pPr>
      <w:r w:rsidRPr="005A0AC0">
        <w:rPr>
          <w:rFonts w:ascii="Times New Roman" w:hAnsi="Times New Roman" w:cs="Times New Roman"/>
        </w:rPr>
        <w:t>What are the strategic moves that can help develop the brand recognition via the social media marketing in the food and beverage industry in the United Kingdom?</w:t>
      </w:r>
    </w:p>
    <w:p w:rsidRPr="005A0AC0" w:rsidR="00440E4B" w:rsidP="00884663" w:rsidRDefault="00440E4B" w14:paraId="356C1E84" w14:textId="77777777">
      <w:pPr>
        <w:pStyle w:val="Heading1"/>
      </w:pPr>
      <w:bookmarkStart w:name="_Toc210631619" w:id="2"/>
      <w:r w:rsidRPr="005A0AC0">
        <w:t>3. Preliminary Literature Review</w:t>
      </w:r>
      <w:bookmarkEnd w:id="2"/>
    </w:p>
    <w:p w:rsidRPr="005A0AC0" w:rsidR="000F0CE3" w:rsidP="000F0CE3" w:rsidRDefault="000F0CE3" w14:paraId="46C09449" w14:textId="40CCFA54">
      <w:pPr>
        <w:pStyle w:val="Heading2"/>
        <w:rPr>
          <w:rFonts w:cs="Times New Roman"/>
          <w:szCs w:val="24"/>
        </w:rPr>
      </w:pPr>
      <w:bookmarkStart w:name="_Toc210631620" w:id="3"/>
      <w:r w:rsidRPr="005A0AC0">
        <w:rPr>
          <w:rFonts w:cs="Times New Roman"/>
          <w:szCs w:val="24"/>
        </w:rPr>
        <w:t>Definition of developing brand awareness</w:t>
      </w:r>
      <w:bookmarkEnd w:id="3"/>
      <w:r w:rsidRPr="005A0AC0">
        <w:rPr>
          <w:rFonts w:cs="Times New Roman"/>
          <w:szCs w:val="24"/>
        </w:rPr>
        <w:t xml:space="preserve"> </w:t>
      </w:r>
    </w:p>
    <w:p w:rsidRPr="005A0AC0" w:rsidR="000F0CE3" w:rsidP="000F0CE3" w:rsidRDefault="000F0CE3" w14:paraId="79890E17" w14:textId="5D6214F4">
      <w:pPr>
        <w:spacing w:line="360" w:lineRule="auto"/>
        <w:jc w:val="both"/>
        <w:rPr>
          <w:rFonts w:ascii="Times New Roman" w:hAnsi="Times New Roman" w:cs="Times New Roman"/>
        </w:rPr>
      </w:pPr>
      <w:r w:rsidRPr="005A0AC0">
        <w:rPr>
          <w:rFonts w:ascii="Times New Roman" w:hAnsi="Times New Roman" w:cs="Times New Roman"/>
        </w:rPr>
        <w:t xml:space="preserve">Developing brand awareness is defined as the gradual process of increasing consumer awareness and recognition of the products and services of a firm (Zulfikar, 2022). The authors have also stated that it involves building an eye catching and easily recognizable brand name that separates an organization clearly in the eyes of its competitors. The use of visual branding consistently, constructing the narrative, and engaging multiple customers on a variety of platforms are all part of the plans. As per Bardukova (2023), when it comes to the hospitality industry, brand awareness is something that is cultivated to attract new customers, foster loyalty, and build trust. High brand recognition means that when consumers make a purchase decision, they easily remember the brand, and that it is linked to positive experiences, fundamental values and reliability, thus consolidating sustainable business prosperity and market status. </w:t>
      </w:r>
    </w:p>
    <w:p w:rsidRPr="005A0AC0" w:rsidR="000F0CE3" w:rsidP="000F0CE3" w:rsidRDefault="000F0CE3" w14:paraId="4E6DD7AA" w14:textId="77777777">
      <w:pPr>
        <w:pStyle w:val="Heading2"/>
        <w:rPr>
          <w:rFonts w:cs="Times New Roman"/>
          <w:szCs w:val="24"/>
        </w:rPr>
      </w:pPr>
      <w:bookmarkStart w:name="_Toc210631621" w:id="4"/>
      <w:r w:rsidRPr="005A0AC0">
        <w:rPr>
          <w:rFonts w:cs="Times New Roman"/>
          <w:szCs w:val="24"/>
        </w:rPr>
        <w:t>Definition of social media marketing</w:t>
      </w:r>
      <w:bookmarkEnd w:id="4"/>
      <w:r w:rsidRPr="005A0AC0">
        <w:rPr>
          <w:rFonts w:cs="Times New Roman"/>
          <w:szCs w:val="24"/>
        </w:rPr>
        <w:t xml:space="preserve"> </w:t>
      </w:r>
    </w:p>
    <w:p w:rsidRPr="005A0AC0" w:rsidR="000F0CE3" w:rsidP="000F0CE3" w:rsidRDefault="000F0CE3" w14:paraId="046F06E5" w14:textId="56A74B99">
      <w:pPr>
        <w:spacing w:line="360" w:lineRule="auto"/>
        <w:jc w:val="both"/>
        <w:rPr>
          <w:rFonts w:ascii="Times New Roman" w:hAnsi="Times New Roman" w:cs="Times New Roman"/>
        </w:rPr>
      </w:pPr>
      <w:r w:rsidRPr="005A0AC0">
        <w:rPr>
          <w:rFonts w:ascii="Times New Roman" w:hAnsi="Times New Roman" w:cs="Times New Roman"/>
        </w:rPr>
        <w:t xml:space="preserve">By considering the viewpoint of Grębowiec (2025), it can be stated that social media marketing is a marketing process where customers are reached and attracted through social media platforms-based advertisements. It is centred on the interaction with audiences to discover the targeted content, visual narratives, and the interactive communication. This channel allows companies to access large and diverse groups of people in real-time, causing a relationship process and generating loyalty to the brand. In hospitality sector social media marketing is inevitable in sharing consumer experience, advertising special offers and in nurturing online persona. </w:t>
      </w:r>
    </w:p>
    <w:p w:rsidRPr="005A0AC0" w:rsidR="000F0CE3" w:rsidP="000F0CE3" w:rsidRDefault="000F0CE3" w14:paraId="05DE0D8F" w14:textId="3F96A421">
      <w:pPr>
        <w:pStyle w:val="Heading2"/>
        <w:rPr>
          <w:rFonts w:cs="Times New Roman"/>
          <w:szCs w:val="24"/>
        </w:rPr>
      </w:pPr>
      <w:bookmarkStart w:name="_Toc210631622" w:id="5"/>
      <w:r w:rsidRPr="005A0AC0">
        <w:rPr>
          <w:rFonts w:cs="Times New Roman"/>
          <w:szCs w:val="24"/>
        </w:rPr>
        <w:t>Definition of food and beverages</w:t>
      </w:r>
      <w:bookmarkEnd w:id="5"/>
      <w:r w:rsidRPr="005A0AC0">
        <w:rPr>
          <w:rFonts w:cs="Times New Roman"/>
          <w:szCs w:val="24"/>
        </w:rPr>
        <w:t xml:space="preserve"> </w:t>
      </w:r>
    </w:p>
    <w:p w:rsidRPr="005A0AC0" w:rsidR="000F0CE3" w:rsidP="000F0CE3" w:rsidRDefault="000F0CE3" w14:paraId="7D64517C" w14:textId="3EF3820E">
      <w:pPr>
        <w:spacing w:line="360" w:lineRule="auto"/>
        <w:jc w:val="both"/>
        <w:rPr>
          <w:rFonts w:ascii="Times New Roman" w:hAnsi="Times New Roman" w:cs="Times New Roman"/>
        </w:rPr>
      </w:pPr>
      <w:r w:rsidRPr="005A0AC0">
        <w:rPr>
          <w:rFonts w:ascii="Times New Roman" w:hAnsi="Times New Roman" w:cs="Times New Roman"/>
        </w:rPr>
        <w:t xml:space="preserve">Food and Beverage (F&amp;B) refers to that part of the industry that involves the preparation, service, sale of food and beverages to customers in different settings, such as restaurants, hotels, cafes, and in catering services (Das, 2025). It is one of the infrastructures of the hospitality industry that plays a significant role in customer satisfaction and revenue generation. To support the consumer preferences, the F&amp;B industry focuses on the quality of services, menu creativity, and high levels of hygiene. </w:t>
      </w:r>
    </w:p>
    <w:p w:rsidRPr="005A0AC0" w:rsidR="000F0CE3" w:rsidP="000F0CE3" w:rsidRDefault="000F0CE3" w14:paraId="14D44A51" w14:textId="72483F16">
      <w:pPr>
        <w:pStyle w:val="Heading2"/>
        <w:rPr>
          <w:rFonts w:cs="Times New Roman"/>
          <w:szCs w:val="24"/>
        </w:rPr>
      </w:pPr>
      <w:bookmarkStart w:name="_Toc210631623" w:id="6"/>
      <w:r w:rsidRPr="005A0AC0">
        <w:rPr>
          <w:rFonts w:cs="Times New Roman"/>
          <w:szCs w:val="24"/>
        </w:rPr>
        <w:t>Overall Discussion</w:t>
      </w:r>
      <w:bookmarkEnd w:id="6"/>
      <w:r w:rsidRPr="005A0AC0">
        <w:rPr>
          <w:rFonts w:cs="Times New Roman"/>
          <w:szCs w:val="24"/>
        </w:rPr>
        <w:t xml:space="preserve"> </w:t>
      </w:r>
    </w:p>
    <w:p w:rsidRPr="005A0AC0" w:rsidR="00440E4B" w:rsidP="000F0CE3" w:rsidRDefault="008C3BD3" w14:paraId="316AB1FC" w14:textId="23BD9706">
      <w:pPr>
        <w:spacing w:line="360" w:lineRule="auto"/>
        <w:jc w:val="both"/>
        <w:rPr>
          <w:rFonts w:ascii="Times New Roman" w:hAnsi="Times New Roman" w:cs="Times New Roman"/>
        </w:rPr>
      </w:pPr>
      <w:r w:rsidRPr="005A0AC0">
        <w:rPr>
          <w:rFonts w:ascii="Times New Roman" w:hAnsi="Times New Roman" w:cs="Times New Roman"/>
        </w:rPr>
        <w:t xml:space="preserve">In this current era, digital platforms are being used in businesses in a considerable way. </w:t>
      </w:r>
      <w:r w:rsidRPr="005A0AC0" w:rsidR="00440E4B">
        <w:rPr>
          <w:rFonts w:ascii="Times New Roman" w:hAnsi="Times New Roman" w:cs="Times New Roman"/>
        </w:rPr>
        <w:t xml:space="preserve">Mangold and </w:t>
      </w:r>
      <w:r w:rsidRPr="005A0AC0" w:rsidR="002E5DA6">
        <w:rPr>
          <w:rFonts w:ascii="Times New Roman" w:hAnsi="Times New Roman" w:cs="Times New Roman"/>
        </w:rPr>
        <w:t>dos et al.,</w:t>
      </w:r>
      <w:r w:rsidRPr="005A0AC0" w:rsidR="00440E4B">
        <w:rPr>
          <w:rFonts w:ascii="Times New Roman" w:hAnsi="Times New Roman" w:cs="Times New Roman"/>
        </w:rPr>
        <w:t xml:space="preserve"> (20</w:t>
      </w:r>
      <w:r w:rsidRPr="005A0AC0" w:rsidR="002E5DA6">
        <w:rPr>
          <w:rFonts w:ascii="Times New Roman" w:hAnsi="Times New Roman" w:cs="Times New Roman"/>
        </w:rPr>
        <w:t>25</w:t>
      </w:r>
      <w:r w:rsidRPr="005A0AC0" w:rsidR="00440E4B">
        <w:rPr>
          <w:rFonts w:ascii="Times New Roman" w:hAnsi="Times New Roman" w:cs="Times New Roman"/>
        </w:rPr>
        <w:t>)</w:t>
      </w:r>
      <w:r w:rsidRPr="005A0AC0">
        <w:rPr>
          <w:rFonts w:ascii="Times New Roman" w:hAnsi="Times New Roman" w:cs="Times New Roman"/>
        </w:rPr>
        <w:t xml:space="preserve"> have stated that digital platforms are playing a vital role in ensuring proper connection between the customers and buyers and that’s why all industries are needed to be aware of the process of using the digital marketing tools</w:t>
      </w:r>
      <w:r w:rsidRPr="005A0AC0" w:rsidR="00440E4B">
        <w:rPr>
          <w:rFonts w:ascii="Times New Roman" w:hAnsi="Times New Roman" w:cs="Times New Roman"/>
        </w:rPr>
        <w:t>. Collected more recently (</w:t>
      </w:r>
      <w:r w:rsidRPr="005A0AC0" w:rsidR="002E5DA6">
        <w:rPr>
          <w:rFonts w:ascii="Times New Roman" w:hAnsi="Times New Roman" w:cs="Times New Roman"/>
        </w:rPr>
        <w:t>Yang</w:t>
      </w:r>
      <w:r w:rsidRPr="005A0AC0" w:rsidR="00440E4B">
        <w:rPr>
          <w:rFonts w:ascii="Times New Roman" w:hAnsi="Times New Roman" w:cs="Times New Roman"/>
        </w:rPr>
        <w:t xml:space="preserve"> et al., 2021), the author mentions that using social-media marketing helps to build both emotional connectivity and brand authenticity whose rise on core stages of brand recognition and consumer confidence becomes one of the key elements of consumer engagement.  </w:t>
      </w:r>
    </w:p>
    <w:p w:rsidRPr="005A0AC0" w:rsidR="00440E4B" w:rsidP="000F0CE3" w:rsidRDefault="00440E4B" w14:paraId="653AD03C" w14:textId="77777777">
      <w:pPr>
        <w:spacing w:line="360" w:lineRule="auto"/>
        <w:jc w:val="both"/>
        <w:rPr>
          <w:rFonts w:ascii="Times New Roman" w:hAnsi="Times New Roman" w:cs="Times New Roman"/>
        </w:rPr>
      </w:pPr>
    </w:p>
    <w:p w:rsidRPr="005A0AC0" w:rsidR="00440E4B" w:rsidP="000F0CE3" w:rsidRDefault="00440E4B" w14:paraId="1C5376C6" w14:textId="6BC8C1D5">
      <w:pPr>
        <w:spacing w:line="360" w:lineRule="auto"/>
        <w:jc w:val="both"/>
        <w:rPr>
          <w:rFonts w:ascii="Times New Roman" w:hAnsi="Times New Roman" w:cs="Times New Roman"/>
        </w:rPr>
      </w:pPr>
      <w:r w:rsidRPr="005A0AC0">
        <w:rPr>
          <w:rFonts w:ascii="Times New Roman" w:hAnsi="Times New Roman" w:cs="Times New Roman"/>
        </w:rPr>
        <w:t>In the food and beverage industry in United Kingdom, the companies like Greggs, Costa Coffee, and Innocent Drink have been witness to the use of humour, storytelling, and user engagement in an innovative manner in the consolidation of brand identity through the internet. However, empirical research (</w:t>
      </w:r>
      <w:r w:rsidRPr="005A0AC0" w:rsidR="002E5DA6">
        <w:rPr>
          <w:rFonts w:ascii="Times New Roman" w:hAnsi="Times New Roman" w:cs="Times New Roman"/>
        </w:rPr>
        <w:t>Drivas et al.,2022</w:t>
      </w:r>
      <w:r w:rsidRPr="005A0AC0">
        <w:rPr>
          <w:rFonts w:ascii="Times New Roman" w:hAnsi="Times New Roman" w:cs="Times New Roman"/>
        </w:rPr>
        <w:t xml:space="preserve">) has shown that even though metrics of engagement (likes and shares as well as comments) are indicative of visibility, they do not necessarily translate into an increased brand recall or preference. Moreover, small companies often have no timetable as to how they plan to use social-media analytics in order to maximize campaign results.  </w:t>
      </w:r>
    </w:p>
    <w:p w:rsidRPr="005A0AC0" w:rsidR="00440E4B" w:rsidP="000F0CE3" w:rsidRDefault="00440E4B" w14:paraId="49004FC3" w14:textId="77777777">
      <w:pPr>
        <w:spacing w:line="360" w:lineRule="auto"/>
        <w:jc w:val="both"/>
        <w:rPr>
          <w:rFonts w:ascii="Times New Roman" w:hAnsi="Times New Roman" w:cs="Times New Roman"/>
        </w:rPr>
      </w:pPr>
    </w:p>
    <w:p w:rsidRPr="005A0AC0" w:rsidR="00440E4B" w:rsidP="000F0CE3" w:rsidRDefault="00440E4B" w14:paraId="2C00D0C5" w14:textId="12D3BDA8">
      <w:pPr>
        <w:spacing w:line="360" w:lineRule="auto"/>
        <w:jc w:val="both"/>
        <w:rPr>
          <w:rFonts w:ascii="Times New Roman" w:hAnsi="Times New Roman" w:cs="Times New Roman"/>
        </w:rPr>
      </w:pPr>
      <w:r w:rsidRPr="005A0AC0">
        <w:rPr>
          <w:rFonts w:ascii="Times New Roman" w:hAnsi="Times New Roman" w:cs="Times New Roman"/>
        </w:rPr>
        <w:t xml:space="preserve">One of the interesting gaps in the available literature is related to the conceptual understanding of </w:t>
      </w:r>
      <w:r w:rsidRPr="005A0AC0" w:rsidR="00FF604D">
        <w:rPr>
          <w:rFonts w:ascii="Times New Roman" w:hAnsi="Times New Roman" w:cs="Times New Roman"/>
        </w:rPr>
        <w:t xml:space="preserve">the </w:t>
      </w:r>
      <w:r w:rsidRPr="005A0AC0">
        <w:rPr>
          <w:rFonts w:ascii="Times New Roman" w:hAnsi="Times New Roman" w:cs="Times New Roman"/>
        </w:rPr>
        <w:t xml:space="preserve">social-media-based strategies by the F&amp;B brands to create awareness, especially within a UK framework. Most past studies have utilized quantitative approaches where they focus on statistical correlations between social-media variables and sales data and do not take into consideration thematic facets of online relationships between brands and consumers.  </w:t>
      </w:r>
    </w:p>
    <w:p w:rsidRPr="005A0AC0" w:rsidR="00440E4B" w:rsidP="000F0CE3" w:rsidRDefault="00440E4B" w14:paraId="791A7196" w14:textId="3E362134">
      <w:pPr>
        <w:spacing w:line="360" w:lineRule="auto"/>
        <w:jc w:val="both"/>
        <w:rPr>
          <w:rFonts w:ascii="Times New Roman" w:hAnsi="Times New Roman" w:cs="Times New Roman"/>
        </w:rPr>
      </w:pPr>
      <w:r w:rsidRPr="005A0AC0">
        <w:rPr>
          <w:rFonts w:ascii="Times New Roman" w:hAnsi="Times New Roman" w:cs="Times New Roman"/>
        </w:rPr>
        <w:t xml:space="preserve">This research, therefore, settled on a qualitative secondary analysis, where I </w:t>
      </w:r>
      <w:r w:rsidRPr="005A0AC0" w:rsidR="002E5DA6">
        <w:rPr>
          <w:rFonts w:ascii="Times New Roman" w:hAnsi="Times New Roman" w:cs="Times New Roman"/>
        </w:rPr>
        <w:t xml:space="preserve">will </w:t>
      </w:r>
      <w:r w:rsidRPr="005A0AC0">
        <w:rPr>
          <w:rFonts w:ascii="Times New Roman" w:hAnsi="Times New Roman" w:cs="Times New Roman"/>
        </w:rPr>
        <w:t>aim at interpreting insights to ascertain the required answers thematically using the existing research, industry reports, and case studies carried out.</w:t>
      </w:r>
    </w:p>
    <w:p w:rsidRPr="005A0AC0" w:rsidR="00440E4B" w:rsidP="00884663" w:rsidRDefault="00440E4B" w14:paraId="068471BF" w14:textId="77777777">
      <w:pPr>
        <w:pStyle w:val="Heading1"/>
      </w:pPr>
      <w:bookmarkStart w:name="_Toc210631624" w:id="7"/>
      <w:r w:rsidRPr="005A0AC0">
        <w:t>4. Research Methodology</w:t>
      </w:r>
      <w:bookmarkEnd w:id="7"/>
    </w:p>
    <w:p w:rsidRPr="005A0AC0" w:rsidR="00440E4B" w:rsidP="00884663" w:rsidRDefault="00440E4B" w14:paraId="220C4F61" w14:textId="77777777">
      <w:pPr>
        <w:pStyle w:val="Heading2"/>
      </w:pPr>
      <w:bookmarkStart w:name="_Toc210631625" w:id="8"/>
      <w:r w:rsidRPr="005A0AC0">
        <w:t>Research Design</w:t>
      </w:r>
      <w:bookmarkEnd w:id="8"/>
    </w:p>
    <w:p w:rsidRPr="005A0AC0" w:rsidR="00440E4B" w:rsidP="000F0CE3" w:rsidRDefault="00440E4B" w14:paraId="4D4E0F68" w14:textId="46117452">
      <w:pPr>
        <w:spacing w:line="360" w:lineRule="auto"/>
        <w:jc w:val="both"/>
        <w:rPr>
          <w:rFonts w:ascii="Times New Roman" w:hAnsi="Times New Roman" w:cs="Times New Roman"/>
        </w:rPr>
      </w:pPr>
      <w:r w:rsidRPr="005A0AC0">
        <w:rPr>
          <w:rFonts w:ascii="Times New Roman" w:hAnsi="Times New Roman" w:cs="Times New Roman"/>
        </w:rPr>
        <w:t xml:space="preserve">The research </w:t>
      </w:r>
      <w:r w:rsidRPr="005A0AC0" w:rsidR="002E5DA6">
        <w:rPr>
          <w:rFonts w:ascii="Times New Roman" w:hAnsi="Times New Roman" w:cs="Times New Roman"/>
        </w:rPr>
        <w:t>will be</w:t>
      </w:r>
      <w:r w:rsidRPr="005A0AC0">
        <w:rPr>
          <w:rFonts w:ascii="Times New Roman" w:hAnsi="Times New Roman" w:cs="Times New Roman"/>
        </w:rPr>
        <w:t xml:space="preserve"> designed as qualitative descriptive research, which only used secondary information as its resources. Seeing that there was no primary data gathering, the research </w:t>
      </w:r>
      <w:r w:rsidRPr="005A0AC0" w:rsidR="002E5DA6">
        <w:rPr>
          <w:rFonts w:ascii="Times New Roman" w:hAnsi="Times New Roman" w:cs="Times New Roman"/>
        </w:rPr>
        <w:t>will be</w:t>
      </w:r>
      <w:r w:rsidRPr="005A0AC0">
        <w:rPr>
          <w:rFonts w:ascii="Times New Roman" w:hAnsi="Times New Roman" w:cs="Times New Roman"/>
        </w:rPr>
        <w:t xml:space="preserve"> based on a methodical review of the existing academic sources, industry reports, brand case solutions, and research concerning social media marketing efforts relevant in the United Kingdom food and beverage business.</w:t>
      </w:r>
    </w:p>
    <w:p w:rsidRPr="005A0AC0" w:rsidR="00440E4B" w:rsidP="00884663" w:rsidRDefault="00440E4B" w14:paraId="46B1FA73" w14:textId="77777777">
      <w:pPr>
        <w:pStyle w:val="Heading2"/>
      </w:pPr>
      <w:bookmarkStart w:name="_Toc210631626" w:id="9"/>
      <w:r w:rsidRPr="005A0AC0">
        <w:t>Data Collection</w:t>
      </w:r>
      <w:bookmarkEnd w:id="9"/>
    </w:p>
    <w:p w:rsidRPr="005A0AC0" w:rsidR="00440E4B" w:rsidP="000F0CE3" w:rsidRDefault="00440E4B" w14:paraId="34E1D64F" w14:textId="16AF58A4">
      <w:pPr>
        <w:spacing w:line="360" w:lineRule="auto"/>
        <w:jc w:val="both"/>
        <w:rPr>
          <w:rFonts w:ascii="Times New Roman" w:hAnsi="Times New Roman" w:cs="Times New Roman"/>
        </w:rPr>
      </w:pPr>
      <w:r w:rsidRPr="005A0AC0">
        <w:rPr>
          <w:rFonts w:ascii="Times New Roman" w:hAnsi="Times New Roman" w:cs="Times New Roman"/>
        </w:rPr>
        <w:t xml:space="preserve">Peer-reviewed journals, governmental and industrial (e.g., Mintel, Statista, IBISWorld) sources, and </w:t>
      </w:r>
      <w:r w:rsidRPr="005A0AC0" w:rsidR="002E5DA6">
        <w:rPr>
          <w:rFonts w:ascii="Times New Roman" w:hAnsi="Times New Roman" w:cs="Times New Roman"/>
        </w:rPr>
        <w:t>publicly accessible</w:t>
      </w:r>
      <w:r w:rsidRPr="005A0AC0">
        <w:rPr>
          <w:rFonts w:ascii="Times New Roman" w:hAnsi="Times New Roman" w:cs="Times New Roman"/>
        </w:rPr>
        <w:t xml:space="preserve"> marketing case studies </w:t>
      </w:r>
      <w:r w:rsidRPr="005A0AC0" w:rsidR="002E5DA6">
        <w:rPr>
          <w:rFonts w:ascii="Times New Roman" w:hAnsi="Times New Roman" w:cs="Times New Roman"/>
        </w:rPr>
        <w:t>will be</w:t>
      </w:r>
      <w:r w:rsidRPr="005A0AC0">
        <w:rPr>
          <w:rFonts w:ascii="Times New Roman" w:hAnsi="Times New Roman" w:cs="Times New Roman"/>
        </w:rPr>
        <w:t xml:space="preserve"> used as sources of data. Inclusion criteria involved that (a) the research had to have been published in the last decade (b) it had to deal with (a) the practices of social media marketing or (b) how brand awareness was created within the United Kingdom food-and-beverage industry.</w:t>
      </w:r>
    </w:p>
    <w:p w:rsidRPr="005A0AC0" w:rsidR="00440E4B" w:rsidP="00884663" w:rsidRDefault="00440E4B" w14:paraId="56E767F2" w14:textId="77777777">
      <w:pPr>
        <w:pStyle w:val="Heading2"/>
      </w:pPr>
      <w:bookmarkStart w:name="_Toc210631627" w:id="10"/>
      <w:r w:rsidRPr="005A0AC0">
        <w:t>Data Analysis</w:t>
      </w:r>
      <w:bookmarkEnd w:id="10"/>
    </w:p>
    <w:p w:rsidRPr="005A0AC0" w:rsidR="00440E4B" w:rsidP="000F0CE3" w:rsidRDefault="00440E4B" w14:paraId="068B8130" w14:textId="27FC9D77">
      <w:pPr>
        <w:spacing w:line="360" w:lineRule="auto"/>
        <w:jc w:val="both"/>
        <w:rPr>
          <w:rFonts w:ascii="Times New Roman" w:hAnsi="Times New Roman" w:cs="Times New Roman"/>
        </w:rPr>
      </w:pPr>
      <w:r w:rsidRPr="005A0AC0">
        <w:rPr>
          <w:rFonts w:ascii="Times New Roman" w:hAnsi="Times New Roman" w:cs="Times New Roman"/>
        </w:rPr>
        <w:t xml:space="preserve">A thematic analysis approach </w:t>
      </w:r>
      <w:r w:rsidRPr="005A0AC0" w:rsidR="002E5DA6">
        <w:rPr>
          <w:rFonts w:ascii="Times New Roman" w:hAnsi="Times New Roman" w:cs="Times New Roman"/>
        </w:rPr>
        <w:t>will be</w:t>
      </w:r>
      <w:r w:rsidRPr="005A0AC0">
        <w:rPr>
          <w:rFonts w:ascii="Times New Roman" w:hAnsi="Times New Roman" w:cs="Times New Roman"/>
        </w:rPr>
        <w:t xml:space="preserve"> used in the study to determine repeated patterns, strategies, and problems. The most important themes such as consumer engagement, influencer marketing, content creativity, and authenticity were obtained with the help of structural coding of the reviewed literature. This process of analysis </w:t>
      </w:r>
      <w:r w:rsidRPr="005A0AC0" w:rsidR="002E5DA6">
        <w:rPr>
          <w:rFonts w:ascii="Times New Roman" w:hAnsi="Times New Roman" w:cs="Times New Roman"/>
        </w:rPr>
        <w:t>will</w:t>
      </w:r>
      <w:r w:rsidRPr="005A0AC0">
        <w:rPr>
          <w:rFonts w:ascii="Times New Roman" w:hAnsi="Times New Roman" w:cs="Times New Roman"/>
        </w:rPr>
        <w:t xml:space="preserve"> help in the synthesis of the findings in several other studies, thus coming up with an integrated result of how social media marketing affects brand awareness.</w:t>
      </w:r>
    </w:p>
    <w:p w:rsidRPr="005A0AC0" w:rsidR="00440E4B" w:rsidP="00884663" w:rsidRDefault="00440E4B" w14:paraId="30E7D2D9" w14:textId="77777777">
      <w:pPr>
        <w:pStyle w:val="Heading2"/>
      </w:pPr>
      <w:bookmarkStart w:name="_Toc210631628" w:id="11"/>
      <w:r w:rsidRPr="005A0AC0">
        <w:t>Ethical Considerations</w:t>
      </w:r>
      <w:bookmarkEnd w:id="11"/>
    </w:p>
    <w:p w:rsidRPr="005A0AC0" w:rsidR="00440E4B" w:rsidP="000F0CE3" w:rsidRDefault="00440E4B" w14:paraId="6FB50AE3" w14:textId="31A041A8">
      <w:pPr>
        <w:spacing w:line="360" w:lineRule="auto"/>
        <w:jc w:val="both"/>
        <w:rPr>
          <w:rFonts w:ascii="Times New Roman" w:hAnsi="Times New Roman" w:cs="Times New Roman"/>
        </w:rPr>
      </w:pPr>
      <w:r w:rsidRPr="005A0AC0">
        <w:rPr>
          <w:rFonts w:ascii="Times New Roman" w:hAnsi="Times New Roman" w:cs="Times New Roman"/>
        </w:rPr>
        <w:t xml:space="preserve">The use of the secondary data and the absence of direct participants also implies that no personal and sensitive information </w:t>
      </w:r>
      <w:r w:rsidRPr="005A0AC0" w:rsidR="002E5DA6">
        <w:rPr>
          <w:rFonts w:ascii="Times New Roman" w:hAnsi="Times New Roman" w:cs="Times New Roman"/>
        </w:rPr>
        <w:t>will be</w:t>
      </w:r>
      <w:r w:rsidRPr="005A0AC0">
        <w:rPr>
          <w:rFonts w:ascii="Times New Roman" w:hAnsi="Times New Roman" w:cs="Times New Roman"/>
        </w:rPr>
        <w:t xml:space="preserve"> gathered since no primary participants had ever been used in the research. References to all the sources </w:t>
      </w:r>
      <w:r w:rsidRPr="005A0AC0" w:rsidR="002E5DA6">
        <w:rPr>
          <w:rFonts w:ascii="Times New Roman" w:hAnsi="Times New Roman" w:cs="Times New Roman"/>
        </w:rPr>
        <w:t>will be</w:t>
      </w:r>
      <w:r w:rsidRPr="005A0AC0">
        <w:rPr>
          <w:rFonts w:ascii="Times New Roman" w:hAnsi="Times New Roman" w:cs="Times New Roman"/>
        </w:rPr>
        <w:t xml:space="preserve"> used appropriately to uphold academic integrity. The issue of ethical approval was taken to verify adherence to the guidelines the university used to approve secondary research.</w:t>
      </w:r>
    </w:p>
    <w:p w:rsidRPr="005A0AC0" w:rsidR="00440E4B" w:rsidP="00884663" w:rsidRDefault="00440E4B" w14:paraId="0F6FA300" w14:textId="77777777">
      <w:pPr>
        <w:pStyle w:val="Heading1"/>
      </w:pPr>
      <w:bookmarkStart w:name="_Toc210631629" w:id="12"/>
      <w:r w:rsidRPr="005A0AC0">
        <w:t>5. Risks and Limitations</w:t>
      </w:r>
      <w:bookmarkEnd w:id="12"/>
    </w:p>
    <w:p w:rsidRPr="005A0AC0" w:rsidR="00FF604D" w:rsidP="00884663" w:rsidRDefault="00FF604D" w14:paraId="667114AD" w14:textId="78169C2A">
      <w:pPr>
        <w:pStyle w:val="Heading2"/>
      </w:pPr>
      <w:bookmarkStart w:name="_Toc210631630" w:id="13"/>
      <w:r w:rsidRPr="005A0AC0">
        <w:t>Anticipated risk from the ethics form</w:t>
      </w:r>
      <w:bookmarkEnd w:id="13"/>
      <w:r w:rsidRPr="005A0AC0">
        <w:t xml:space="preserve"> </w:t>
      </w:r>
    </w:p>
    <w:p w:rsidRPr="005A0AC0" w:rsidR="005A0AC0" w:rsidP="005A0AC0" w:rsidRDefault="005A0AC0" w14:paraId="400EABDC" w14:textId="77777777">
      <w:pPr>
        <w:spacing w:line="360" w:lineRule="auto"/>
        <w:jc w:val="both"/>
        <w:rPr>
          <w:rFonts w:ascii="Times New Roman" w:hAnsi="Times New Roman" w:cs="Times New Roman"/>
        </w:rPr>
      </w:pPr>
      <w:r w:rsidRPr="005A0AC0">
        <w:rPr>
          <w:rFonts w:ascii="Times New Roman" w:hAnsi="Times New Roman" w:cs="Times New Roman"/>
        </w:rPr>
        <w:t>Full risk assessment completed and appended:</w:t>
      </w:r>
    </w:p>
    <w:p w:rsidRPr="005A0AC0" w:rsidR="005A0AC0" w:rsidP="005A0AC0" w:rsidRDefault="005A0AC0" w14:paraId="797BFE55" w14:textId="7B9D43D9">
      <w:pPr>
        <w:spacing w:line="360" w:lineRule="auto"/>
        <w:jc w:val="both"/>
        <w:rPr>
          <w:rFonts w:ascii="Times New Roman" w:hAnsi="Times New Roman" w:cs="Times New Roman"/>
        </w:rPr>
      </w:pPr>
      <w:r w:rsidRPr="005A0AC0">
        <w:rPr>
          <w:rFonts w:ascii="Times New Roman" w:hAnsi="Times New Roman" w:cs="Times New Roman"/>
        </w:rPr>
        <w:t>Yes, a full risk assessment has been completed and appended.</w:t>
      </w:r>
    </w:p>
    <w:p w:rsidRPr="005A0AC0" w:rsidR="005A0AC0" w:rsidP="005A0AC0" w:rsidRDefault="005A0AC0" w14:paraId="24D8F945" w14:textId="77777777">
      <w:pPr>
        <w:spacing w:line="360" w:lineRule="auto"/>
        <w:jc w:val="both"/>
        <w:rPr>
          <w:rFonts w:ascii="Times New Roman" w:hAnsi="Times New Roman" w:cs="Times New Roman"/>
          <w:b/>
          <w:bCs/>
        </w:rPr>
      </w:pPr>
      <w:r w:rsidRPr="005A0AC0">
        <w:rPr>
          <w:rFonts w:ascii="Times New Roman" w:hAnsi="Times New Roman" w:cs="Times New Roman"/>
          <w:b/>
          <w:bCs/>
        </w:rPr>
        <w:t>Risks to participants:</w:t>
      </w:r>
    </w:p>
    <w:p w:rsidRPr="005A0AC0" w:rsidR="005A0AC0" w:rsidP="005A0AC0" w:rsidRDefault="005A0AC0" w14:paraId="32DF7F3E" w14:textId="77777777">
      <w:pPr>
        <w:spacing w:line="360" w:lineRule="auto"/>
        <w:jc w:val="both"/>
        <w:rPr>
          <w:rFonts w:ascii="Times New Roman" w:hAnsi="Times New Roman" w:cs="Times New Roman"/>
        </w:rPr>
      </w:pPr>
      <w:r w:rsidRPr="005A0AC0">
        <w:rPr>
          <w:rFonts w:ascii="Times New Roman" w:hAnsi="Times New Roman" w:cs="Times New Roman"/>
        </w:rPr>
        <w:t>There are no risks to participants because the study is based on secondary research.</w:t>
      </w:r>
    </w:p>
    <w:p w:rsidRPr="005A0AC0" w:rsidR="005A0AC0" w:rsidP="005A0AC0" w:rsidRDefault="005A0AC0" w14:paraId="6F14A872" w14:textId="5B40D956">
      <w:pPr>
        <w:spacing w:line="360" w:lineRule="auto"/>
        <w:jc w:val="both"/>
        <w:rPr>
          <w:rFonts w:ascii="Times New Roman" w:hAnsi="Times New Roman" w:cs="Times New Roman"/>
        </w:rPr>
      </w:pPr>
      <w:r w:rsidRPr="005A0AC0">
        <w:rPr>
          <w:rFonts w:ascii="Times New Roman" w:hAnsi="Times New Roman" w:cs="Times New Roman"/>
        </w:rPr>
        <w:t>Mitigation: Not applicable, as there is no such risk.</w:t>
      </w:r>
    </w:p>
    <w:p w:rsidRPr="005A0AC0" w:rsidR="005A0AC0" w:rsidP="005A0AC0" w:rsidRDefault="005A0AC0" w14:paraId="068F1082" w14:textId="77777777">
      <w:pPr>
        <w:spacing w:line="360" w:lineRule="auto"/>
        <w:jc w:val="both"/>
        <w:rPr>
          <w:rFonts w:ascii="Times New Roman" w:hAnsi="Times New Roman" w:cs="Times New Roman"/>
          <w:b/>
          <w:bCs/>
        </w:rPr>
      </w:pPr>
      <w:r w:rsidRPr="005A0AC0">
        <w:rPr>
          <w:rFonts w:ascii="Times New Roman" w:hAnsi="Times New Roman" w:cs="Times New Roman"/>
          <w:b/>
          <w:bCs/>
        </w:rPr>
        <w:t>Sensitive or upsetting topics:</w:t>
      </w:r>
    </w:p>
    <w:p w:rsidRPr="005A0AC0" w:rsidR="005A0AC0" w:rsidP="005A0AC0" w:rsidRDefault="005A0AC0" w14:paraId="3978FEB4" w14:textId="6EDE594D">
      <w:pPr>
        <w:spacing w:line="360" w:lineRule="auto"/>
        <w:jc w:val="both"/>
        <w:rPr>
          <w:rFonts w:ascii="Times New Roman" w:hAnsi="Times New Roman" w:cs="Times New Roman"/>
        </w:rPr>
      </w:pPr>
      <w:r w:rsidRPr="005A0AC0">
        <w:rPr>
          <w:rFonts w:ascii="Times New Roman" w:hAnsi="Times New Roman" w:cs="Times New Roman"/>
        </w:rPr>
        <w:t>Any sensitive, embarrassing, or upsetting topics such as sexual activity or drug use is not included. Issues likely to disclose information requiring further action, such as criminal activity is not involved.  Therefore, there is no need for any special procedures or support measures.</w:t>
      </w:r>
    </w:p>
    <w:p w:rsidRPr="005A0AC0" w:rsidR="005A0AC0" w:rsidP="005A0AC0" w:rsidRDefault="005A0AC0" w14:paraId="562B6C33" w14:textId="6314D37C">
      <w:pPr>
        <w:spacing w:line="360" w:lineRule="auto"/>
        <w:jc w:val="both"/>
        <w:rPr>
          <w:rFonts w:ascii="Times New Roman" w:hAnsi="Times New Roman" w:cs="Times New Roman"/>
        </w:rPr>
      </w:pPr>
      <w:r w:rsidRPr="005A0AC0">
        <w:rPr>
          <w:rFonts w:ascii="Times New Roman" w:hAnsi="Times New Roman" w:cs="Times New Roman"/>
        </w:rPr>
        <w:t>Statement: No such risk applies.</w:t>
      </w:r>
    </w:p>
    <w:p w:rsidRPr="005A0AC0" w:rsidR="005A0AC0" w:rsidP="005A0AC0" w:rsidRDefault="005A0AC0" w14:paraId="5AE2D530" w14:textId="77777777">
      <w:pPr>
        <w:spacing w:line="360" w:lineRule="auto"/>
        <w:jc w:val="both"/>
        <w:rPr>
          <w:rFonts w:ascii="Times New Roman" w:hAnsi="Times New Roman" w:cs="Times New Roman"/>
          <w:b/>
          <w:bCs/>
        </w:rPr>
      </w:pPr>
      <w:r w:rsidRPr="005A0AC0">
        <w:rPr>
          <w:rFonts w:ascii="Times New Roman" w:hAnsi="Times New Roman" w:cs="Times New Roman"/>
          <w:b/>
          <w:bCs/>
        </w:rPr>
        <w:t>Risks to the investigator:</w:t>
      </w:r>
    </w:p>
    <w:p w:rsidRPr="005A0AC0" w:rsidR="005A0AC0" w:rsidP="005A0AC0" w:rsidRDefault="005A0AC0" w14:paraId="4B198B85" w14:textId="77777777">
      <w:pPr>
        <w:spacing w:line="360" w:lineRule="auto"/>
        <w:jc w:val="both"/>
        <w:rPr>
          <w:rFonts w:ascii="Times New Roman" w:hAnsi="Times New Roman" w:cs="Times New Roman"/>
        </w:rPr>
      </w:pPr>
      <w:r w:rsidRPr="005A0AC0">
        <w:rPr>
          <w:rFonts w:ascii="Times New Roman" w:hAnsi="Times New Roman" w:cs="Times New Roman"/>
        </w:rPr>
        <w:t>There are no anticipated risks to the investigator involved in this study.</w:t>
      </w:r>
    </w:p>
    <w:p w:rsidRPr="005A0AC0" w:rsidR="005A0AC0" w:rsidP="005A0AC0" w:rsidRDefault="005A0AC0" w14:paraId="5E667806" w14:textId="31022745">
      <w:pPr>
        <w:spacing w:line="360" w:lineRule="auto"/>
        <w:jc w:val="both"/>
        <w:rPr>
          <w:rFonts w:ascii="Times New Roman" w:hAnsi="Times New Roman" w:cs="Times New Roman"/>
        </w:rPr>
      </w:pPr>
      <w:r w:rsidRPr="005A0AC0">
        <w:rPr>
          <w:rFonts w:ascii="Times New Roman" w:hAnsi="Times New Roman" w:cs="Times New Roman"/>
        </w:rPr>
        <w:t>Mitigation: Not applicable, as there is no such risk.</w:t>
      </w:r>
    </w:p>
    <w:p w:rsidRPr="005A0AC0" w:rsidR="005A0AC0" w:rsidP="005A0AC0" w:rsidRDefault="005A0AC0" w14:paraId="1C17758B" w14:textId="77777777">
      <w:pPr>
        <w:spacing w:line="360" w:lineRule="auto"/>
        <w:jc w:val="both"/>
        <w:rPr>
          <w:rFonts w:ascii="Times New Roman" w:hAnsi="Times New Roman" w:cs="Times New Roman"/>
          <w:b/>
          <w:bCs/>
        </w:rPr>
      </w:pPr>
      <w:r w:rsidRPr="005A0AC0">
        <w:rPr>
          <w:rFonts w:ascii="Times New Roman" w:hAnsi="Times New Roman" w:cs="Times New Roman"/>
          <w:b/>
          <w:bCs/>
        </w:rPr>
        <w:t>University or institutional risks:</w:t>
      </w:r>
    </w:p>
    <w:p w:rsidRPr="005A0AC0" w:rsidR="005A0AC0" w:rsidP="005A0AC0" w:rsidRDefault="005A0AC0" w14:paraId="4B051689" w14:textId="77777777">
      <w:pPr>
        <w:spacing w:line="360" w:lineRule="auto"/>
        <w:jc w:val="both"/>
        <w:rPr>
          <w:rFonts w:ascii="Times New Roman" w:hAnsi="Times New Roman" w:cs="Times New Roman"/>
        </w:rPr>
      </w:pPr>
      <w:r w:rsidRPr="005A0AC0">
        <w:rPr>
          <w:rFonts w:ascii="Times New Roman" w:hAnsi="Times New Roman" w:cs="Times New Roman"/>
        </w:rPr>
        <w:t>There are no anticipated risks to the University, such as adverse publicity, financial loss, or data protection issues.</w:t>
      </w:r>
    </w:p>
    <w:p w:rsidRPr="005A0AC0" w:rsidR="005A0AC0" w:rsidP="005A0AC0" w:rsidRDefault="005A0AC0" w14:paraId="7AF84B96" w14:textId="3AA95922">
      <w:pPr>
        <w:spacing w:line="360" w:lineRule="auto"/>
        <w:jc w:val="both"/>
        <w:rPr>
          <w:rFonts w:ascii="Times New Roman" w:hAnsi="Times New Roman" w:cs="Times New Roman"/>
        </w:rPr>
      </w:pPr>
      <w:r w:rsidRPr="005A0AC0">
        <w:rPr>
          <w:rFonts w:ascii="Times New Roman" w:hAnsi="Times New Roman" w:cs="Times New Roman"/>
        </w:rPr>
        <w:t>Mitigation: Not applicable, as there is no such risk.</w:t>
      </w:r>
    </w:p>
    <w:p w:rsidRPr="005A0AC0" w:rsidR="005A0AC0" w:rsidP="005A0AC0" w:rsidRDefault="005A0AC0" w14:paraId="2278A52B" w14:textId="77777777">
      <w:pPr>
        <w:spacing w:line="360" w:lineRule="auto"/>
        <w:jc w:val="both"/>
        <w:rPr>
          <w:rFonts w:ascii="Times New Roman" w:hAnsi="Times New Roman" w:cs="Times New Roman"/>
          <w:b/>
          <w:bCs/>
        </w:rPr>
      </w:pPr>
      <w:r w:rsidRPr="005A0AC0">
        <w:rPr>
          <w:rFonts w:ascii="Times New Roman" w:hAnsi="Times New Roman" w:cs="Times New Roman"/>
          <w:b/>
          <w:bCs/>
        </w:rPr>
        <w:t>Environmental risks:</w:t>
      </w:r>
    </w:p>
    <w:p w:rsidRPr="005A0AC0" w:rsidR="005A0AC0" w:rsidP="005A0AC0" w:rsidRDefault="005A0AC0" w14:paraId="096516DA" w14:textId="77777777">
      <w:pPr>
        <w:spacing w:line="360" w:lineRule="auto"/>
        <w:jc w:val="both"/>
        <w:rPr>
          <w:rFonts w:ascii="Times New Roman" w:hAnsi="Times New Roman" w:cs="Times New Roman"/>
        </w:rPr>
      </w:pPr>
      <w:r w:rsidRPr="005A0AC0">
        <w:rPr>
          <w:rFonts w:ascii="Times New Roman" w:hAnsi="Times New Roman" w:cs="Times New Roman"/>
        </w:rPr>
        <w:t>There are no environmental risks associated with this research.</w:t>
      </w:r>
    </w:p>
    <w:p w:rsidRPr="005A0AC0" w:rsidR="005A0AC0" w:rsidP="005A0AC0" w:rsidRDefault="005A0AC0" w14:paraId="1FEA7E69" w14:textId="0DCD49BE">
      <w:pPr>
        <w:spacing w:line="360" w:lineRule="auto"/>
        <w:jc w:val="both"/>
        <w:rPr>
          <w:rFonts w:ascii="Times New Roman" w:hAnsi="Times New Roman" w:cs="Times New Roman"/>
        </w:rPr>
      </w:pPr>
      <w:r w:rsidRPr="005A0AC0">
        <w:rPr>
          <w:rFonts w:ascii="Times New Roman" w:hAnsi="Times New Roman" w:cs="Times New Roman"/>
        </w:rPr>
        <w:t>Mitigation: Not applicable, as there is no such risk.</w:t>
      </w:r>
    </w:p>
    <w:p w:rsidRPr="005A0AC0" w:rsidR="005A0AC0" w:rsidP="005A0AC0" w:rsidRDefault="005A0AC0" w14:paraId="0200541F" w14:textId="77777777">
      <w:pPr>
        <w:spacing w:line="360" w:lineRule="auto"/>
        <w:jc w:val="both"/>
        <w:rPr>
          <w:rFonts w:ascii="Times New Roman" w:hAnsi="Times New Roman" w:cs="Times New Roman"/>
          <w:b/>
          <w:bCs/>
        </w:rPr>
      </w:pPr>
      <w:r w:rsidRPr="005A0AC0">
        <w:rPr>
          <w:rFonts w:ascii="Times New Roman" w:hAnsi="Times New Roman" w:cs="Times New Roman"/>
          <w:b/>
          <w:bCs/>
        </w:rPr>
        <w:t>Disclosure and Barring Service (DBS)</w:t>
      </w:r>
    </w:p>
    <w:p w:rsidRPr="005A0AC0" w:rsidR="005A0AC0" w:rsidP="005A0AC0" w:rsidRDefault="005A0AC0" w14:paraId="61A7D1CC" w14:textId="77777777">
      <w:pPr>
        <w:spacing w:line="360" w:lineRule="auto"/>
        <w:jc w:val="both"/>
        <w:rPr>
          <w:rFonts w:ascii="Times New Roman" w:hAnsi="Times New Roman" w:cs="Times New Roman"/>
        </w:rPr>
      </w:pPr>
    </w:p>
    <w:p w:rsidRPr="005A0AC0" w:rsidR="005A0AC0" w:rsidP="005A0AC0" w:rsidRDefault="005A0AC0" w14:paraId="7E286336" w14:textId="77777777">
      <w:pPr>
        <w:spacing w:line="360" w:lineRule="auto"/>
        <w:jc w:val="both"/>
        <w:rPr>
          <w:rFonts w:ascii="Times New Roman" w:hAnsi="Times New Roman" w:cs="Times New Roman"/>
          <w:b/>
          <w:bCs/>
        </w:rPr>
      </w:pPr>
      <w:r w:rsidRPr="005A0AC0">
        <w:rPr>
          <w:rFonts w:ascii="Times New Roman" w:hAnsi="Times New Roman" w:cs="Times New Roman"/>
          <w:b/>
          <w:bCs/>
        </w:rPr>
        <w:t>Requirement for a DBS Certificate:</w:t>
      </w:r>
    </w:p>
    <w:p w:rsidRPr="005A0AC0" w:rsidR="005A0AC0" w:rsidP="005A0AC0" w:rsidRDefault="005A0AC0" w14:paraId="6E73193B" w14:textId="64538E73">
      <w:pPr>
        <w:spacing w:line="360" w:lineRule="auto"/>
        <w:jc w:val="both"/>
        <w:rPr>
          <w:rFonts w:ascii="Times New Roman" w:hAnsi="Times New Roman" w:cs="Times New Roman"/>
        </w:rPr>
      </w:pPr>
      <w:r w:rsidRPr="005A0AC0">
        <w:rPr>
          <w:rFonts w:ascii="Times New Roman" w:hAnsi="Times New Roman" w:cs="Times New Roman"/>
        </w:rPr>
        <w:t xml:space="preserve"> “Not Applicable” </w:t>
      </w:r>
    </w:p>
    <w:p w:rsidRPr="005A0AC0" w:rsidR="005A0AC0" w:rsidP="005A0AC0" w:rsidRDefault="005A0AC0" w14:paraId="509BEE22" w14:textId="77777777">
      <w:pPr>
        <w:spacing w:line="360" w:lineRule="auto"/>
        <w:jc w:val="both"/>
        <w:rPr>
          <w:rFonts w:ascii="Times New Roman" w:hAnsi="Times New Roman" w:cs="Times New Roman"/>
          <w:b/>
          <w:bCs/>
        </w:rPr>
      </w:pPr>
    </w:p>
    <w:p w:rsidRPr="005A0AC0" w:rsidR="005A0AC0" w:rsidP="005A0AC0" w:rsidRDefault="005A0AC0" w14:paraId="090B7861" w14:textId="77777777">
      <w:pPr>
        <w:spacing w:line="360" w:lineRule="auto"/>
        <w:jc w:val="both"/>
        <w:rPr>
          <w:rFonts w:ascii="Times New Roman" w:hAnsi="Times New Roman" w:cs="Times New Roman"/>
          <w:b/>
          <w:bCs/>
        </w:rPr>
      </w:pPr>
      <w:r w:rsidRPr="005A0AC0">
        <w:rPr>
          <w:rFonts w:ascii="Times New Roman" w:hAnsi="Times New Roman" w:cs="Times New Roman"/>
          <w:b/>
          <w:bCs/>
        </w:rPr>
        <w:t>DBS Certificate number:</w:t>
      </w:r>
    </w:p>
    <w:p w:rsidRPr="005A0AC0" w:rsidR="00FF604D" w:rsidP="005A0AC0" w:rsidRDefault="005A0AC0" w14:paraId="74A9650B" w14:textId="3079EF23">
      <w:pPr>
        <w:spacing w:line="360" w:lineRule="auto"/>
        <w:jc w:val="both"/>
        <w:rPr>
          <w:rFonts w:ascii="Times New Roman" w:hAnsi="Times New Roman" w:cs="Times New Roman"/>
        </w:rPr>
      </w:pPr>
      <w:r w:rsidRPr="005A0AC0">
        <w:rPr>
          <w:rFonts w:ascii="Times New Roman" w:hAnsi="Times New Roman" w:cs="Times New Roman"/>
        </w:rPr>
        <w:t>This section is not applicable, and no DBS certificate number is required AS the research does not involve children or vulnerable adults</w:t>
      </w:r>
    </w:p>
    <w:p w:rsidRPr="005A0AC0" w:rsidR="00FF604D" w:rsidP="000F0CE3" w:rsidRDefault="00FF604D" w14:paraId="021CE87B" w14:textId="286D7F7A">
      <w:pPr>
        <w:spacing w:line="360" w:lineRule="auto"/>
        <w:jc w:val="both"/>
        <w:rPr>
          <w:rFonts w:ascii="Times New Roman" w:hAnsi="Times New Roman" w:cs="Times New Roman"/>
        </w:rPr>
      </w:pPr>
    </w:p>
    <w:p w:rsidRPr="005A0AC0" w:rsidR="00884663" w:rsidP="00884663" w:rsidRDefault="00884663" w14:paraId="4AC59F8C" w14:textId="1BC11092">
      <w:pPr>
        <w:pStyle w:val="Heading2"/>
        <w:rPr>
          <w:szCs w:val="24"/>
        </w:rPr>
      </w:pPr>
      <w:bookmarkStart w:name="_Toc210631631" w:id="14"/>
      <w:r w:rsidRPr="005A0AC0">
        <w:t>Limitations</w:t>
      </w:r>
      <w:bookmarkEnd w:id="14"/>
      <w:r w:rsidRPr="005A0AC0">
        <w:t xml:space="preserve"> </w:t>
      </w:r>
    </w:p>
    <w:p w:rsidRPr="005A0AC0" w:rsidR="00440E4B" w:rsidP="000F0CE3" w:rsidRDefault="00440E4B" w14:paraId="48CCE648" w14:textId="02AB99D9">
      <w:pPr>
        <w:spacing w:line="360" w:lineRule="auto"/>
        <w:jc w:val="both"/>
        <w:rPr>
          <w:rFonts w:ascii="Times New Roman" w:hAnsi="Times New Roman" w:cs="Times New Roman"/>
        </w:rPr>
      </w:pPr>
      <w:r w:rsidRPr="005A0AC0">
        <w:rPr>
          <w:rFonts w:ascii="Times New Roman" w:hAnsi="Times New Roman" w:cs="Times New Roman"/>
        </w:rPr>
        <w:t xml:space="preserve">The main shortcoming of this study </w:t>
      </w:r>
      <w:r w:rsidRPr="005A0AC0" w:rsidR="002E5DA6">
        <w:rPr>
          <w:rFonts w:ascii="Times New Roman" w:hAnsi="Times New Roman" w:cs="Times New Roman"/>
        </w:rPr>
        <w:t>will be</w:t>
      </w:r>
      <w:r w:rsidRPr="005A0AC0">
        <w:rPr>
          <w:rFonts w:ascii="Times New Roman" w:hAnsi="Times New Roman" w:cs="Times New Roman"/>
        </w:rPr>
        <w:t xml:space="preserve"> its reliance on secondary evidence, which limited the ability to capture up to date or impaneling social media processes as they took their course. The thematic analysis </w:t>
      </w:r>
      <w:r w:rsidRPr="005A0AC0" w:rsidR="002E5DA6">
        <w:rPr>
          <w:rFonts w:ascii="Times New Roman" w:hAnsi="Times New Roman" w:cs="Times New Roman"/>
        </w:rPr>
        <w:t>will be</w:t>
      </w:r>
      <w:r w:rsidRPr="005A0AC0">
        <w:rPr>
          <w:rFonts w:ascii="Times New Roman" w:hAnsi="Times New Roman" w:cs="Times New Roman"/>
        </w:rPr>
        <w:t xml:space="preserve"> dependent on the methodological strictness and scope of the chosen literature, parts of which could be limited by the narrowness of the sample or the outdated frames of understanding. Another weakness related to industry reporting </w:t>
      </w:r>
      <w:r w:rsidRPr="005A0AC0" w:rsidR="002E5DA6">
        <w:rPr>
          <w:rFonts w:ascii="Times New Roman" w:hAnsi="Times New Roman" w:cs="Times New Roman"/>
        </w:rPr>
        <w:t xml:space="preserve">will be </w:t>
      </w:r>
      <w:r w:rsidRPr="005A0AC0">
        <w:rPr>
          <w:rFonts w:ascii="Times New Roman" w:hAnsi="Times New Roman" w:cs="Times New Roman"/>
        </w:rPr>
        <w:t xml:space="preserve"> the possibility of bias namely overemphasizing positive marketing outcomes. Despite these limitations, the introduction of triangulation among multiple sources of data </w:t>
      </w:r>
      <w:r w:rsidRPr="005A0AC0" w:rsidR="002E5DA6">
        <w:rPr>
          <w:rFonts w:ascii="Times New Roman" w:hAnsi="Times New Roman" w:cs="Times New Roman"/>
        </w:rPr>
        <w:t>will be</w:t>
      </w:r>
      <w:r w:rsidRPr="005A0AC0">
        <w:rPr>
          <w:rFonts w:ascii="Times New Roman" w:hAnsi="Times New Roman" w:cs="Times New Roman"/>
        </w:rPr>
        <w:t xml:space="preserve"> used in supporting the credibility of the study.</w:t>
      </w:r>
    </w:p>
    <w:p w:rsidRPr="005A0AC0" w:rsidR="00A2151D" w:rsidP="00884663" w:rsidRDefault="00440E4B" w14:paraId="453F01CF" w14:textId="18C070D2">
      <w:pPr>
        <w:pStyle w:val="Heading1"/>
      </w:pPr>
      <w:bookmarkStart w:name="_Toc210631632" w:id="15"/>
      <w:r w:rsidRPr="005A0AC0">
        <w:t>6. Timeline</w:t>
      </w:r>
      <w:bookmarkEnd w:id="15"/>
      <w:r w:rsidRPr="005A0AC0">
        <w:t xml:space="preserve"> </w:t>
      </w:r>
    </w:p>
    <w:p w:rsidRPr="005A0AC0" w:rsidR="00A2151D" w:rsidRDefault="00A2151D" w14:paraId="29B4D8EB" w14:textId="77777777">
      <w:pPr>
        <w:rPr>
          <w:rFonts w:ascii="Times New Roman" w:hAnsi="Times New Roman" w:eastAsiaTheme="majorEastAsia" w:cstheme="majorBidi"/>
          <w:b/>
          <w:sz w:val="28"/>
          <w:szCs w:val="40"/>
        </w:rPr>
      </w:pPr>
      <w:r w:rsidRPr="005A0AC0">
        <w:br w:type="page"/>
      </w:r>
    </w:p>
    <w:p w:rsidRPr="005A0AC0" w:rsidR="00440E4B" w:rsidP="00884663" w:rsidRDefault="00440E4B" w14:paraId="56912189" w14:textId="77777777">
      <w:pPr>
        <w:pStyle w:val="Heading1"/>
      </w:pPr>
    </w:p>
    <w:p w:rsidRPr="005A0AC0" w:rsidR="00FF604D" w:rsidP="000F0CE3" w:rsidRDefault="00A2151D" w14:paraId="050B068C" w14:textId="47903E5F">
      <w:pPr>
        <w:spacing w:line="360" w:lineRule="auto"/>
        <w:jc w:val="both"/>
        <w:rPr>
          <w:rFonts w:ascii="Times New Roman" w:hAnsi="Times New Roman" w:cs="Times New Roman"/>
        </w:rPr>
      </w:pPr>
      <w:r w:rsidRPr="005A0AC0">
        <w:rPr>
          <w:noProof/>
        </w:rPr>
        <w:drawing>
          <wp:inline distT="0" distB="0" distL="0" distR="0" wp14:anchorId="03B5A951" wp14:editId="6D5416B9">
            <wp:extent cx="5731510" cy="4420235"/>
            <wp:effectExtent l="0" t="0" r="2540" b="0"/>
            <wp:docPr id="1103524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24842" name=""/>
                    <pic:cNvPicPr/>
                  </pic:nvPicPr>
                  <pic:blipFill>
                    <a:blip r:embed="rId9"/>
                    <a:stretch>
                      <a:fillRect/>
                    </a:stretch>
                  </pic:blipFill>
                  <pic:spPr>
                    <a:xfrm>
                      <a:off x="0" y="0"/>
                      <a:ext cx="5731510" cy="4420235"/>
                    </a:xfrm>
                    <a:prstGeom prst="rect">
                      <a:avLst/>
                    </a:prstGeom>
                  </pic:spPr>
                </pic:pic>
              </a:graphicData>
            </a:graphic>
          </wp:inline>
        </w:drawing>
      </w:r>
    </w:p>
    <w:p w:rsidRPr="005A0AC0" w:rsidR="002E5DA6" w:rsidP="000F0CE3" w:rsidRDefault="002E5DA6" w14:paraId="2D6D4B27" w14:textId="13209A1D">
      <w:pPr>
        <w:spacing w:line="360" w:lineRule="auto"/>
        <w:jc w:val="both"/>
        <w:rPr>
          <w:rFonts w:ascii="Times New Roman" w:hAnsi="Times New Roman" w:cs="Times New Roman"/>
          <w:b/>
          <w:bCs/>
        </w:rPr>
      </w:pPr>
    </w:p>
    <w:p w:rsidRPr="005A0AC0" w:rsidR="002E5DA6" w:rsidP="00884663" w:rsidRDefault="00FF604D" w14:paraId="64C51850" w14:textId="0FBFC1F4">
      <w:pPr>
        <w:spacing w:line="360" w:lineRule="auto"/>
        <w:jc w:val="center"/>
        <w:rPr>
          <w:rFonts w:ascii="Times New Roman" w:hAnsi="Times New Roman" w:cs="Times New Roman"/>
          <w:b/>
          <w:bCs/>
        </w:rPr>
      </w:pPr>
      <w:r w:rsidRPr="005A0AC0">
        <w:rPr>
          <w:rFonts w:ascii="Times New Roman" w:hAnsi="Times New Roman" w:cs="Times New Roman"/>
          <w:b/>
          <w:bCs/>
        </w:rPr>
        <w:t>Table 1: Gantt Chart</w:t>
      </w:r>
    </w:p>
    <w:p w:rsidRPr="005A0AC0" w:rsidR="00FF604D" w:rsidP="00884663" w:rsidRDefault="00FF604D" w14:paraId="517D4F34" w14:textId="4A807546">
      <w:pPr>
        <w:spacing w:line="360" w:lineRule="auto"/>
        <w:jc w:val="center"/>
        <w:rPr>
          <w:rFonts w:ascii="Times New Roman" w:hAnsi="Times New Roman" w:cs="Times New Roman"/>
          <w:b/>
          <w:bCs/>
        </w:rPr>
      </w:pPr>
      <w:r w:rsidRPr="005A0AC0">
        <w:rPr>
          <w:rFonts w:ascii="Times New Roman" w:hAnsi="Times New Roman" w:cs="Times New Roman"/>
          <w:b/>
          <w:bCs/>
        </w:rPr>
        <w:t>(Source: Self-created)</w:t>
      </w:r>
    </w:p>
    <w:p w:rsidRPr="005A0AC0" w:rsidR="00440E4B" w:rsidP="00884663" w:rsidRDefault="00FF604D" w14:paraId="02E48074" w14:textId="2129E467">
      <w:pPr>
        <w:pStyle w:val="Heading1"/>
        <w:rPr>
          <w:bCs/>
        </w:rPr>
      </w:pPr>
      <w:r w:rsidRPr="005A0AC0">
        <w:rPr>
          <w:bCs/>
        </w:rPr>
        <w:br w:type="page"/>
      </w:r>
      <w:bookmarkStart w:name="_Toc210631633" w:id="16"/>
      <w:r w:rsidRPr="005A0AC0" w:rsidR="002E5DA6">
        <w:t>References</w:t>
      </w:r>
      <w:bookmarkEnd w:id="16"/>
    </w:p>
    <w:p w:rsidRPr="005A0AC0" w:rsidR="00884663" w:rsidP="000F0CE3" w:rsidRDefault="00884663" w14:paraId="4220D036" w14:textId="77777777">
      <w:pPr>
        <w:spacing w:line="360" w:lineRule="auto"/>
        <w:jc w:val="both"/>
        <w:rPr>
          <w:rFonts w:ascii="Times New Roman" w:hAnsi="Times New Roman" w:cs="Times New Roman"/>
        </w:rPr>
      </w:pPr>
      <w:r w:rsidRPr="005A0AC0">
        <w:rPr>
          <w:rFonts w:ascii="Times New Roman" w:hAnsi="Times New Roman" w:cs="Times New Roman"/>
        </w:rPr>
        <w:t>Aldabous, J., 2024. </w:t>
      </w:r>
      <w:r w:rsidRPr="005A0AC0">
        <w:rPr>
          <w:rFonts w:ascii="Times New Roman" w:hAnsi="Times New Roman" w:cs="Times New Roman"/>
          <w:i/>
          <w:iCs/>
        </w:rPr>
        <w:t>Exploring the role and impact of social media in transforming supply chain dynamics within the food and beverage industry</w:t>
      </w:r>
      <w:r w:rsidRPr="005A0AC0">
        <w:rPr>
          <w:rFonts w:ascii="Times New Roman" w:hAnsi="Times New Roman" w:cs="Times New Roman"/>
        </w:rPr>
        <w:t xml:space="preserve"> (Doctoral dissertation, Brunel University London). </w:t>
      </w:r>
    </w:p>
    <w:p w:rsidRPr="005A0AC0" w:rsidR="00884663" w:rsidP="000F0CE3" w:rsidRDefault="00884663" w14:paraId="7FE06E1F" w14:textId="77777777">
      <w:pPr>
        <w:pStyle w:val="CommentText"/>
        <w:spacing w:line="360" w:lineRule="auto"/>
        <w:jc w:val="both"/>
        <w:rPr>
          <w:rFonts w:ascii="Times New Roman" w:hAnsi="Times New Roman" w:cs="Times New Roman"/>
          <w:sz w:val="24"/>
          <w:szCs w:val="24"/>
        </w:rPr>
      </w:pPr>
      <w:r w:rsidRPr="005A0AC0">
        <w:rPr>
          <w:rFonts w:ascii="Times New Roman" w:hAnsi="Times New Roman" w:cs="Times New Roman"/>
          <w:sz w:val="24"/>
          <w:szCs w:val="24"/>
        </w:rPr>
        <w:t>Bardukova, L., 2023. Navigating the hospitality horizon: Current trends and strategies for customer attraction and retention in the hotel industry. </w:t>
      </w:r>
      <w:r w:rsidRPr="005A0AC0">
        <w:rPr>
          <w:rFonts w:ascii="Times New Roman" w:hAnsi="Times New Roman" w:cs="Times New Roman"/>
          <w:i/>
          <w:iCs/>
          <w:sz w:val="24"/>
          <w:szCs w:val="24"/>
        </w:rPr>
        <w:t>Economics and computer science</w:t>
      </w:r>
      <w:r w:rsidRPr="005A0AC0">
        <w:rPr>
          <w:rFonts w:ascii="Times New Roman" w:hAnsi="Times New Roman" w:cs="Times New Roman"/>
          <w:sz w:val="24"/>
          <w:szCs w:val="24"/>
        </w:rPr>
        <w:t>, </w:t>
      </w:r>
      <w:r w:rsidRPr="005A0AC0">
        <w:rPr>
          <w:rFonts w:ascii="Times New Roman" w:hAnsi="Times New Roman" w:cs="Times New Roman"/>
          <w:i/>
          <w:iCs/>
          <w:sz w:val="24"/>
          <w:szCs w:val="24"/>
        </w:rPr>
        <w:t>2</w:t>
      </w:r>
      <w:r w:rsidRPr="005A0AC0">
        <w:rPr>
          <w:rFonts w:ascii="Times New Roman" w:hAnsi="Times New Roman" w:cs="Times New Roman"/>
          <w:sz w:val="24"/>
          <w:szCs w:val="24"/>
        </w:rPr>
        <w:t>, pp.88-103.</w:t>
      </w:r>
    </w:p>
    <w:p w:rsidRPr="005A0AC0" w:rsidR="00884663" w:rsidP="000F0CE3" w:rsidRDefault="00884663" w14:paraId="5FEDA401" w14:textId="77777777">
      <w:pPr>
        <w:pStyle w:val="CommentText"/>
        <w:spacing w:line="360" w:lineRule="auto"/>
        <w:jc w:val="both"/>
        <w:rPr>
          <w:rFonts w:ascii="Times New Roman" w:hAnsi="Times New Roman" w:cs="Times New Roman"/>
          <w:sz w:val="24"/>
          <w:szCs w:val="24"/>
        </w:rPr>
      </w:pPr>
      <w:r w:rsidRPr="005A0AC0">
        <w:rPr>
          <w:rFonts w:ascii="Times New Roman" w:hAnsi="Times New Roman" w:cs="Times New Roman"/>
          <w:sz w:val="24"/>
          <w:szCs w:val="24"/>
        </w:rPr>
        <w:t>Das, D., 2025. Mastering Food and Beverage Service: From Basics to Brilliance. </w:t>
      </w:r>
      <w:r w:rsidRPr="005A0AC0">
        <w:rPr>
          <w:rFonts w:ascii="Times New Roman" w:hAnsi="Times New Roman" w:cs="Times New Roman"/>
          <w:i/>
          <w:iCs/>
          <w:sz w:val="24"/>
          <w:szCs w:val="24"/>
        </w:rPr>
        <w:t>Available at SSRN 5366781</w:t>
      </w:r>
      <w:r w:rsidRPr="005A0AC0">
        <w:rPr>
          <w:rFonts w:ascii="Times New Roman" w:hAnsi="Times New Roman" w:cs="Times New Roman"/>
          <w:sz w:val="24"/>
          <w:szCs w:val="24"/>
        </w:rPr>
        <w:t>.</w:t>
      </w:r>
    </w:p>
    <w:p w:rsidRPr="005A0AC0" w:rsidR="00884663" w:rsidP="000F0CE3" w:rsidRDefault="00884663" w14:paraId="3AB9A73C" w14:textId="77777777">
      <w:pPr>
        <w:spacing w:line="360" w:lineRule="auto"/>
        <w:jc w:val="both"/>
        <w:rPr>
          <w:rFonts w:ascii="Times New Roman" w:hAnsi="Times New Roman" w:cs="Times New Roman"/>
        </w:rPr>
      </w:pPr>
      <w:r w:rsidRPr="005A0AC0">
        <w:rPr>
          <w:rFonts w:ascii="Times New Roman" w:hAnsi="Times New Roman" w:cs="Times New Roman"/>
        </w:rPr>
        <w:t>dos Santos, C.G., Wisnawa, I.M.B. and Subadra, I.N., 2025. The Impact of Social Media, Tour Packages, and Word-of-Mouth on Visit Intention to Jaco Island, Timor-Leste. </w:t>
      </w:r>
      <w:r w:rsidRPr="005A0AC0">
        <w:rPr>
          <w:rFonts w:ascii="Times New Roman" w:hAnsi="Times New Roman" w:cs="Times New Roman"/>
          <w:i/>
          <w:iCs/>
        </w:rPr>
        <w:t>Bali Journal of Hospitality, Tourism and Culture Research</w:t>
      </w:r>
      <w:r w:rsidRPr="005A0AC0">
        <w:rPr>
          <w:rFonts w:ascii="Times New Roman" w:hAnsi="Times New Roman" w:cs="Times New Roman"/>
        </w:rPr>
        <w:t>, </w:t>
      </w:r>
      <w:r w:rsidRPr="005A0AC0">
        <w:rPr>
          <w:rFonts w:ascii="Times New Roman" w:hAnsi="Times New Roman" w:cs="Times New Roman"/>
          <w:i/>
          <w:iCs/>
        </w:rPr>
        <w:t>2</w:t>
      </w:r>
      <w:r w:rsidRPr="005A0AC0">
        <w:rPr>
          <w:rFonts w:ascii="Times New Roman" w:hAnsi="Times New Roman" w:cs="Times New Roman"/>
        </w:rPr>
        <w:t xml:space="preserve">(2), pp.82-96. </w:t>
      </w:r>
    </w:p>
    <w:p w:rsidRPr="005A0AC0" w:rsidR="00884663" w:rsidP="000F0CE3" w:rsidRDefault="00884663" w14:paraId="7F517FB6" w14:textId="77777777">
      <w:pPr>
        <w:spacing w:line="360" w:lineRule="auto"/>
        <w:jc w:val="both"/>
        <w:rPr>
          <w:rFonts w:ascii="Times New Roman" w:hAnsi="Times New Roman" w:cs="Times New Roman"/>
        </w:rPr>
      </w:pPr>
      <w:r w:rsidRPr="005A0AC0">
        <w:rPr>
          <w:rFonts w:ascii="Times New Roman" w:hAnsi="Times New Roman" w:cs="Times New Roman"/>
        </w:rPr>
        <w:t>Drivas, I.C., Kouis, D., Kyriaki-Manessi, D. and Giannakopoulou, F., 2022. Social media analytics and metrics for improving users engagement. </w:t>
      </w:r>
      <w:r w:rsidRPr="005A0AC0">
        <w:rPr>
          <w:rFonts w:ascii="Times New Roman" w:hAnsi="Times New Roman" w:cs="Times New Roman"/>
          <w:i/>
          <w:iCs/>
        </w:rPr>
        <w:t>Knowledge</w:t>
      </w:r>
      <w:r w:rsidRPr="005A0AC0">
        <w:rPr>
          <w:rFonts w:ascii="Times New Roman" w:hAnsi="Times New Roman" w:cs="Times New Roman"/>
        </w:rPr>
        <w:t>, </w:t>
      </w:r>
      <w:r w:rsidRPr="005A0AC0">
        <w:rPr>
          <w:rFonts w:ascii="Times New Roman" w:hAnsi="Times New Roman" w:cs="Times New Roman"/>
          <w:i/>
          <w:iCs/>
        </w:rPr>
        <w:t>2</w:t>
      </w:r>
      <w:r w:rsidRPr="005A0AC0">
        <w:rPr>
          <w:rFonts w:ascii="Times New Roman" w:hAnsi="Times New Roman" w:cs="Times New Roman"/>
        </w:rPr>
        <w:t xml:space="preserve">(2), pp.225-242. </w:t>
      </w:r>
    </w:p>
    <w:p w:rsidRPr="005A0AC0" w:rsidR="00884663" w:rsidP="000F0CE3" w:rsidRDefault="00884663" w14:paraId="749D5DED" w14:textId="77777777">
      <w:pPr>
        <w:pStyle w:val="CommentText"/>
        <w:spacing w:line="360" w:lineRule="auto"/>
        <w:jc w:val="both"/>
        <w:rPr>
          <w:rFonts w:ascii="Times New Roman" w:hAnsi="Times New Roman" w:cs="Times New Roman"/>
          <w:sz w:val="24"/>
          <w:szCs w:val="24"/>
        </w:rPr>
      </w:pPr>
      <w:r w:rsidRPr="005A0AC0">
        <w:rPr>
          <w:rFonts w:ascii="Times New Roman" w:hAnsi="Times New Roman" w:cs="Times New Roman"/>
          <w:sz w:val="24"/>
          <w:szCs w:val="24"/>
        </w:rPr>
        <w:t>Grębowiec, M., 2025. Social Marketing and Its Tools in the Process of Creating Consumer Purchasing Decisions. </w:t>
      </w:r>
      <w:r w:rsidRPr="005A0AC0">
        <w:rPr>
          <w:rFonts w:ascii="Times New Roman" w:hAnsi="Times New Roman" w:cs="Times New Roman"/>
          <w:i/>
          <w:iCs/>
          <w:sz w:val="24"/>
          <w:szCs w:val="24"/>
        </w:rPr>
        <w:t>European Research Studies</w:t>
      </w:r>
      <w:r w:rsidRPr="005A0AC0">
        <w:rPr>
          <w:rFonts w:ascii="Times New Roman" w:hAnsi="Times New Roman" w:cs="Times New Roman"/>
          <w:sz w:val="24"/>
          <w:szCs w:val="24"/>
        </w:rPr>
        <w:t>, </w:t>
      </w:r>
      <w:r w:rsidRPr="005A0AC0">
        <w:rPr>
          <w:rFonts w:ascii="Times New Roman" w:hAnsi="Times New Roman" w:cs="Times New Roman"/>
          <w:i/>
          <w:iCs/>
          <w:sz w:val="24"/>
          <w:szCs w:val="24"/>
        </w:rPr>
        <w:t>28</w:t>
      </w:r>
      <w:r w:rsidRPr="005A0AC0">
        <w:rPr>
          <w:rFonts w:ascii="Times New Roman" w:hAnsi="Times New Roman" w:cs="Times New Roman"/>
          <w:sz w:val="24"/>
          <w:szCs w:val="24"/>
        </w:rPr>
        <w:t>(2), pp.127-149.</w:t>
      </w:r>
    </w:p>
    <w:p w:rsidRPr="005A0AC0" w:rsidR="00884663" w:rsidP="000F0CE3" w:rsidRDefault="00884663" w14:paraId="54295431" w14:textId="77777777">
      <w:pPr>
        <w:spacing w:line="360" w:lineRule="auto"/>
        <w:jc w:val="both"/>
        <w:rPr>
          <w:rFonts w:ascii="Times New Roman" w:hAnsi="Times New Roman" w:cs="Times New Roman"/>
        </w:rPr>
      </w:pPr>
      <w:r w:rsidRPr="005A0AC0">
        <w:rPr>
          <w:rFonts w:ascii="Times New Roman" w:hAnsi="Times New Roman" w:cs="Times New Roman"/>
        </w:rPr>
        <w:t>NKPURUKWE, O., RIMAMNDE, R. and ENYIA, B., 2024. SOCIAL MEDIA MARKETING AND BUSINESS SUCCESS OF BEVERAGE INDUSTRY: A STUDY OF CWAY FOOD AND BEVERAGES COMPANY LIMITED, LAGOS, NIGERIA. </w:t>
      </w:r>
      <w:r w:rsidRPr="005A0AC0">
        <w:rPr>
          <w:rFonts w:ascii="Times New Roman" w:hAnsi="Times New Roman" w:cs="Times New Roman"/>
          <w:i/>
          <w:iCs/>
        </w:rPr>
        <w:t>ABUJA JOURNAL OF BUSINESS AND MANAGEMENT</w:t>
      </w:r>
      <w:r w:rsidRPr="005A0AC0">
        <w:rPr>
          <w:rFonts w:ascii="Times New Roman" w:hAnsi="Times New Roman" w:cs="Times New Roman"/>
        </w:rPr>
        <w:t>, </w:t>
      </w:r>
      <w:r w:rsidRPr="005A0AC0">
        <w:rPr>
          <w:rFonts w:ascii="Times New Roman" w:hAnsi="Times New Roman" w:cs="Times New Roman"/>
          <w:i/>
          <w:iCs/>
        </w:rPr>
        <w:t>2</w:t>
      </w:r>
      <w:r w:rsidRPr="005A0AC0">
        <w:rPr>
          <w:rFonts w:ascii="Times New Roman" w:hAnsi="Times New Roman" w:cs="Times New Roman"/>
        </w:rPr>
        <w:t xml:space="preserve">(4). </w:t>
      </w:r>
    </w:p>
    <w:p w:rsidRPr="005A0AC0" w:rsidR="00884663" w:rsidP="000F0CE3" w:rsidRDefault="00884663" w14:paraId="508FC8D2" w14:textId="77777777">
      <w:pPr>
        <w:spacing w:line="360" w:lineRule="auto"/>
        <w:jc w:val="both"/>
        <w:rPr>
          <w:rFonts w:ascii="Times New Roman" w:hAnsi="Times New Roman" w:cs="Times New Roman"/>
        </w:rPr>
      </w:pPr>
      <w:r w:rsidRPr="005A0AC0">
        <w:rPr>
          <w:rFonts w:ascii="Times New Roman" w:hAnsi="Times New Roman" w:cs="Times New Roman"/>
        </w:rPr>
        <w:t>Yang, J., Teran, C., Battocchio, A.F., Bertellotti, E. and Wrzesinski, S., 2021. Building brand authenticity on social media: The impact of Instagram ad model genuineness and trustworthiness on perceived brand authenticity and consumer responses. </w:t>
      </w:r>
      <w:r w:rsidRPr="005A0AC0">
        <w:rPr>
          <w:rFonts w:ascii="Times New Roman" w:hAnsi="Times New Roman" w:cs="Times New Roman"/>
          <w:i/>
          <w:iCs/>
        </w:rPr>
        <w:t>Journal of Interactive Advertising</w:t>
      </w:r>
      <w:r w:rsidRPr="005A0AC0">
        <w:rPr>
          <w:rFonts w:ascii="Times New Roman" w:hAnsi="Times New Roman" w:cs="Times New Roman"/>
        </w:rPr>
        <w:t>, </w:t>
      </w:r>
      <w:r w:rsidRPr="005A0AC0">
        <w:rPr>
          <w:rFonts w:ascii="Times New Roman" w:hAnsi="Times New Roman" w:cs="Times New Roman"/>
          <w:i/>
          <w:iCs/>
        </w:rPr>
        <w:t>21</w:t>
      </w:r>
      <w:r w:rsidRPr="005A0AC0">
        <w:rPr>
          <w:rFonts w:ascii="Times New Roman" w:hAnsi="Times New Roman" w:cs="Times New Roman"/>
        </w:rPr>
        <w:t xml:space="preserve">(1), pp.34-48. </w:t>
      </w:r>
    </w:p>
    <w:p w:rsidRPr="005A0AC0" w:rsidR="00884663" w:rsidP="000F0CE3" w:rsidRDefault="00884663" w14:paraId="37180525" w14:textId="77777777">
      <w:pPr>
        <w:pStyle w:val="CommentText"/>
        <w:spacing w:line="360" w:lineRule="auto"/>
        <w:jc w:val="both"/>
        <w:rPr>
          <w:rFonts w:ascii="Times New Roman" w:hAnsi="Times New Roman" w:cs="Times New Roman"/>
          <w:sz w:val="24"/>
          <w:szCs w:val="24"/>
        </w:rPr>
      </w:pPr>
      <w:r w:rsidRPr="005A0AC0">
        <w:rPr>
          <w:rFonts w:ascii="Times New Roman" w:hAnsi="Times New Roman" w:cs="Times New Roman"/>
          <w:sz w:val="24"/>
          <w:szCs w:val="24"/>
        </w:rPr>
        <w:t>Zulfikar, I., 2022. Building a strong brand: Marketing strategy to increase brand awareness and consumer loyalty. </w:t>
      </w:r>
      <w:r w:rsidRPr="005A0AC0">
        <w:rPr>
          <w:rFonts w:ascii="Times New Roman" w:hAnsi="Times New Roman" w:cs="Times New Roman"/>
          <w:i/>
          <w:iCs/>
          <w:sz w:val="24"/>
          <w:szCs w:val="24"/>
        </w:rPr>
        <w:t>Neo Journal of economy and social humanities</w:t>
      </w:r>
      <w:r w:rsidRPr="005A0AC0">
        <w:rPr>
          <w:rFonts w:ascii="Times New Roman" w:hAnsi="Times New Roman" w:cs="Times New Roman"/>
          <w:sz w:val="24"/>
          <w:szCs w:val="24"/>
        </w:rPr>
        <w:t>, </w:t>
      </w:r>
      <w:r w:rsidRPr="005A0AC0">
        <w:rPr>
          <w:rFonts w:ascii="Times New Roman" w:hAnsi="Times New Roman" w:cs="Times New Roman"/>
          <w:i/>
          <w:iCs/>
          <w:sz w:val="24"/>
          <w:szCs w:val="24"/>
        </w:rPr>
        <w:t>1</w:t>
      </w:r>
      <w:r w:rsidRPr="005A0AC0">
        <w:rPr>
          <w:rFonts w:ascii="Times New Roman" w:hAnsi="Times New Roman" w:cs="Times New Roman"/>
          <w:sz w:val="24"/>
          <w:szCs w:val="24"/>
        </w:rPr>
        <w:t>(4), pp.280-284.</w:t>
      </w:r>
    </w:p>
    <w:p w:rsidRPr="000F0CE3" w:rsidR="00BA4005" w:rsidP="000F0CE3" w:rsidRDefault="00BA4005" w14:paraId="19F05B13" w14:textId="77777777">
      <w:pPr>
        <w:spacing w:line="360" w:lineRule="auto"/>
        <w:jc w:val="both"/>
        <w:rPr>
          <w:rFonts w:ascii="Times New Roman" w:hAnsi="Times New Roman" w:cs="Times New Roman"/>
        </w:rPr>
      </w:pPr>
    </w:p>
    <w:sectPr w:rsidRPr="000F0CE3" w:rsidR="00BA4005" w:rsidSect="002E5DA6">
      <w:footerReference w:type="default" r:id="rId10"/>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38ED" w:rsidP="002E5DA6" w:rsidRDefault="00D638ED" w14:paraId="1E21ECCD" w14:textId="77777777">
      <w:pPr>
        <w:spacing w:after="0" w:line="240" w:lineRule="auto"/>
      </w:pPr>
      <w:r>
        <w:separator/>
      </w:r>
    </w:p>
  </w:endnote>
  <w:endnote w:type="continuationSeparator" w:id="0">
    <w:p w:rsidR="00D638ED" w:rsidP="002E5DA6" w:rsidRDefault="00D638ED" w14:paraId="38B68D6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466793"/>
      <w:docPartObj>
        <w:docPartGallery w:val="Page Numbers (Bottom of Page)"/>
        <w:docPartUnique/>
      </w:docPartObj>
    </w:sdtPr>
    <w:sdtEndPr>
      <w:rPr>
        <w:color w:val="7F7F7F" w:themeColor="background1" w:themeShade="7F"/>
        <w:spacing w:val="60"/>
      </w:rPr>
    </w:sdtEndPr>
    <w:sdtContent>
      <w:p w:rsidR="002E5DA6" w:rsidRDefault="002E5DA6" w14:paraId="67641C3A" w14:textId="7F22AF14">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2E5DA6" w:rsidRDefault="002E5DA6" w14:paraId="6158E48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38ED" w:rsidP="002E5DA6" w:rsidRDefault="00D638ED" w14:paraId="1AEB40B1" w14:textId="77777777">
      <w:pPr>
        <w:spacing w:after="0" w:line="240" w:lineRule="auto"/>
      </w:pPr>
      <w:r>
        <w:separator/>
      </w:r>
    </w:p>
  </w:footnote>
  <w:footnote w:type="continuationSeparator" w:id="0">
    <w:p w:rsidR="00D638ED" w:rsidP="002E5DA6" w:rsidRDefault="00D638ED" w14:paraId="5C4B73A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B3A51"/>
    <w:multiLevelType w:val="multilevel"/>
    <w:tmpl w:val="F7C01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1F57E9"/>
    <w:multiLevelType w:val="multilevel"/>
    <w:tmpl w:val="B3C2C4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70774319">
    <w:abstractNumId w:val="0"/>
  </w:num>
  <w:num w:numId="2" w16cid:durableId="184851493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52"/>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E4B"/>
    <w:rsid w:val="00053CF1"/>
    <w:rsid w:val="000F0CE3"/>
    <w:rsid w:val="00197F4A"/>
    <w:rsid w:val="002E5DA6"/>
    <w:rsid w:val="00440E4B"/>
    <w:rsid w:val="005A0AC0"/>
    <w:rsid w:val="00623993"/>
    <w:rsid w:val="006642D6"/>
    <w:rsid w:val="00691339"/>
    <w:rsid w:val="00761861"/>
    <w:rsid w:val="00841E67"/>
    <w:rsid w:val="00883077"/>
    <w:rsid w:val="00884663"/>
    <w:rsid w:val="008C3BD3"/>
    <w:rsid w:val="0092286C"/>
    <w:rsid w:val="00A2151D"/>
    <w:rsid w:val="00A3776E"/>
    <w:rsid w:val="00AE3BD4"/>
    <w:rsid w:val="00B63571"/>
    <w:rsid w:val="00BA4005"/>
    <w:rsid w:val="00D030C0"/>
    <w:rsid w:val="00D638ED"/>
    <w:rsid w:val="00DE209C"/>
    <w:rsid w:val="00F86813"/>
    <w:rsid w:val="00FF604D"/>
    <w:rsid w:val="068A6D55"/>
    <w:rsid w:val="135F7EF2"/>
    <w:rsid w:val="1F7C54C9"/>
    <w:rsid w:val="2034EA26"/>
    <w:rsid w:val="23320147"/>
    <w:rsid w:val="23A99A21"/>
    <w:rsid w:val="24C87FA4"/>
    <w:rsid w:val="307C1FAC"/>
    <w:rsid w:val="32D65C9C"/>
    <w:rsid w:val="34EB84A4"/>
    <w:rsid w:val="48C3921E"/>
    <w:rsid w:val="494D834E"/>
    <w:rsid w:val="4A86684F"/>
    <w:rsid w:val="4B81CE44"/>
    <w:rsid w:val="4F2881CE"/>
    <w:rsid w:val="583B1B25"/>
    <w:rsid w:val="5EFADF76"/>
    <w:rsid w:val="6A6BF109"/>
    <w:rsid w:val="6C6F545B"/>
    <w:rsid w:val="7AB8D3BC"/>
    <w:rsid w:val="7B740E18"/>
    <w:rsid w:val="7FC716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BBD5B6"/>
  <w15:chartTrackingRefBased/>
  <w15:docId w15:val="{C56FB54B-5CF1-4914-A45D-927DC6067A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E5DA6"/>
    <w:pPr>
      <w:keepNext/>
      <w:keepLines/>
      <w:spacing w:before="360" w:after="80" w:line="480" w:lineRule="auto"/>
      <w:outlineLvl w:val="0"/>
    </w:pPr>
    <w:rPr>
      <w:rFonts w:ascii="Times New Roman" w:hAnsi="Times New Roman" w:eastAsiaTheme="majorEastAsia" w:cstheme="majorBidi"/>
      <w:b/>
      <w:sz w:val="28"/>
      <w:szCs w:val="40"/>
    </w:rPr>
  </w:style>
  <w:style w:type="paragraph" w:styleId="Heading2">
    <w:name w:val="heading 2"/>
    <w:basedOn w:val="Normal"/>
    <w:next w:val="Normal"/>
    <w:link w:val="Heading2Char"/>
    <w:uiPriority w:val="9"/>
    <w:unhideWhenUsed/>
    <w:qFormat/>
    <w:rsid w:val="00FF604D"/>
    <w:pPr>
      <w:keepNext/>
      <w:keepLines/>
      <w:spacing w:before="160" w:after="80" w:line="360" w:lineRule="auto"/>
      <w:jc w:val="both"/>
      <w:outlineLvl w:val="1"/>
    </w:pPr>
    <w:rPr>
      <w:rFonts w:ascii="Times New Roman" w:hAnsi="Times New Roman" w:eastAsiaTheme="majorEastAsia" w:cstheme="majorBidi"/>
      <w:b/>
      <w:szCs w:val="32"/>
    </w:rPr>
  </w:style>
  <w:style w:type="paragraph" w:styleId="Heading3">
    <w:name w:val="heading 3"/>
    <w:basedOn w:val="Normal"/>
    <w:next w:val="Normal"/>
    <w:link w:val="Heading3Char"/>
    <w:uiPriority w:val="9"/>
    <w:semiHidden/>
    <w:unhideWhenUsed/>
    <w:qFormat/>
    <w:rsid w:val="00440E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0E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0E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0E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E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E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E4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E5DA6"/>
    <w:rPr>
      <w:rFonts w:ascii="Times New Roman" w:hAnsi="Times New Roman" w:eastAsiaTheme="majorEastAsia" w:cstheme="majorBidi"/>
      <w:b/>
      <w:sz w:val="28"/>
      <w:szCs w:val="40"/>
    </w:rPr>
  </w:style>
  <w:style w:type="character" w:styleId="Heading2Char" w:customStyle="1">
    <w:name w:val="Heading 2 Char"/>
    <w:basedOn w:val="DefaultParagraphFont"/>
    <w:link w:val="Heading2"/>
    <w:uiPriority w:val="9"/>
    <w:rsid w:val="00FF604D"/>
    <w:rPr>
      <w:rFonts w:ascii="Times New Roman" w:hAnsi="Times New Roman" w:eastAsiaTheme="majorEastAsia" w:cstheme="majorBidi"/>
      <w:b/>
      <w:szCs w:val="32"/>
    </w:rPr>
  </w:style>
  <w:style w:type="character" w:styleId="Heading3Char" w:customStyle="1">
    <w:name w:val="Heading 3 Char"/>
    <w:basedOn w:val="DefaultParagraphFont"/>
    <w:link w:val="Heading3"/>
    <w:uiPriority w:val="9"/>
    <w:semiHidden/>
    <w:rsid w:val="00440E4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40E4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40E4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40E4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40E4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40E4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40E4B"/>
    <w:rPr>
      <w:rFonts w:eastAsiaTheme="majorEastAsia" w:cstheme="majorBidi"/>
      <w:color w:val="272727" w:themeColor="text1" w:themeTint="D8"/>
    </w:rPr>
  </w:style>
  <w:style w:type="paragraph" w:styleId="Title">
    <w:name w:val="Title"/>
    <w:basedOn w:val="Normal"/>
    <w:next w:val="Normal"/>
    <w:link w:val="TitleChar"/>
    <w:uiPriority w:val="10"/>
    <w:qFormat/>
    <w:rsid w:val="00440E4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40E4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40E4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40E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E4B"/>
    <w:pPr>
      <w:spacing w:before="160"/>
      <w:jc w:val="center"/>
    </w:pPr>
    <w:rPr>
      <w:i/>
      <w:iCs/>
      <w:color w:val="404040" w:themeColor="text1" w:themeTint="BF"/>
    </w:rPr>
  </w:style>
  <w:style w:type="character" w:styleId="QuoteChar" w:customStyle="1">
    <w:name w:val="Quote Char"/>
    <w:basedOn w:val="DefaultParagraphFont"/>
    <w:link w:val="Quote"/>
    <w:uiPriority w:val="29"/>
    <w:rsid w:val="00440E4B"/>
    <w:rPr>
      <w:i/>
      <w:iCs/>
      <w:color w:val="404040" w:themeColor="text1" w:themeTint="BF"/>
    </w:rPr>
  </w:style>
  <w:style w:type="paragraph" w:styleId="ListParagraph">
    <w:name w:val="List Paragraph"/>
    <w:basedOn w:val="Normal"/>
    <w:uiPriority w:val="34"/>
    <w:qFormat/>
    <w:rsid w:val="00440E4B"/>
    <w:pPr>
      <w:ind w:left="720"/>
      <w:contextualSpacing/>
    </w:pPr>
  </w:style>
  <w:style w:type="character" w:styleId="IntenseEmphasis">
    <w:name w:val="Intense Emphasis"/>
    <w:basedOn w:val="DefaultParagraphFont"/>
    <w:uiPriority w:val="21"/>
    <w:qFormat/>
    <w:rsid w:val="00440E4B"/>
    <w:rPr>
      <w:i/>
      <w:iCs/>
      <w:color w:val="0F4761" w:themeColor="accent1" w:themeShade="BF"/>
    </w:rPr>
  </w:style>
  <w:style w:type="paragraph" w:styleId="IntenseQuote">
    <w:name w:val="Intense Quote"/>
    <w:basedOn w:val="Normal"/>
    <w:next w:val="Normal"/>
    <w:link w:val="IntenseQuoteChar"/>
    <w:uiPriority w:val="30"/>
    <w:qFormat/>
    <w:rsid w:val="00440E4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40E4B"/>
    <w:rPr>
      <w:i/>
      <w:iCs/>
      <w:color w:val="0F4761" w:themeColor="accent1" w:themeShade="BF"/>
    </w:rPr>
  </w:style>
  <w:style w:type="character" w:styleId="IntenseReference">
    <w:name w:val="Intense Reference"/>
    <w:basedOn w:val="DefaultParagraphFont"/>
    <w:uiPriority w:val="32"/>
    <w:qFormat/>
    <w:rsid w:val="00440E4B"/>
    <w:rPr>
      <w:b/>
      <w:bCs/>
      <w:smallCaps/>
      <w:color w:val="0F4761" w:themeColor="accent1" w:themeShade="BF"/>
      <w:spacing w:val="5"/>
    </w:rPr>
  </w:style>
  <w:style w:type="paragraph" w:styleId="Header">
    <w:name w:val="header"/>
    <w:basedOn w:val="Normal"/>
    <w:link w:val="HeaderChar"/>
    <w:uiPriority w:val="99"/>
    <w:unhideWhenUsed/>
    <w:rsid w:val="002E5DA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E5DA6"/>
  </w:style>
  <w:style w:type="paragraph" w:styleId="Footer">
    <w:name w:val="footer"/>
    <w:basedOn w:val="Normal"/>
    <w:link w:val="FooterChar"/>
    <w:uiPriority w:val="99"/>
    <w:unhideWhenUsed/>
    <w:rsid w:val="002E5DA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5DA6"/>
  </w:style>
  <w:style w:type="paragraph" w:styleId="TOCHeading">
    <w:name w:val="TOC Heading"/>
    <w:basedOn w:val="Heading1"/>
    <w:next w:val="Normal"/>
    <w:uiPriority w:val="39"/>
    <w:unhideWhenUsed/>
    <w:qFormat/>
    <w:rsid w:val="002E5DA6"/>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E5DA6"/>
    <w:pPr>
      <w:spacing w:after="100"/>
    </w:pPr>
  </w:style>
  <w:style w:type="character" w:styleId="Hyperlink">
    <w:name w:val="Hyperlink"/>
    <w:basedOn w:val="DefaultParagraphFont"/>
    <w:uiPriority w:val="99"/>
    <w:unhideWhenUsed/>
    <w:rsid w:val="002E5DA6"/>
    <w:rPr>
      <w:color w:val="467886" w:themeColor="hyperlink"/>
      <w:u w:val="single"/>
    </w:rPr>
  </w:style>
  <w:style w:type="character" w:styleId="CommentReference">
    <w:name w:val="annotation reference"/>
    <w:basedOn w:val="DefaultParagraphFont"/>
    <w:uiPriority w:val="99"/>
    <w:semiHidden/>
    <w:unhideWhenUsed/>
    <w:rsid w:val="002E5DA6"/>
    <w:rPr>
      <w:sz w:val="16"/>
      <w:szCs w:val="16"/>
    </w:rPr>
  </w:style>
  <w:style w:type="paragraph" w:styleId="CommentText">
    <w:name w:val="annotation text"/>
    <w:basedOn w:val="Normal"/>
    <w:link w:val="CommentTextChar"/>
    <w:uiPriority w:val="99"/>
    <w:unhideWhenUsed/>
    <w:rsid w:val="002E5DA6"/>
    <w:pPr>
      <w:spacing w:line="240" w:lineRule="auto"/>
    </w:pPr>
    <w:rPr>
      <w:sz w:val="20"/>
      <w:szCs w:val="20"/>
    </w:rPr>
  </w:style>
  <w:style w:type="character" w:styleId="CommentTextChar" w:customStyle="1">
    <w:name w:val="Comment Text Char"/>
    <w:basedOn w:val="DefaultParagraphFont"/>
    <w:link w:val="CommentText"/>
    <w:uiPriority w:val="99"/>
    <w:rsid w:val="002E5DA6"/>
    <w:rPr>
      <w:sz w:val="20"/>
      <w:szCs w:val="20"/>
    </w:rPr>
  </w:style>
  <w:style w:type="paragraph" w:styleId="CommentSubject">
    <w:name w:val="annotation subject"/>
    <w:basedOn w:val="CommentText"/>
    <w:next w:val="CommentText"/>
    <w:link w:val="CommentSubjectChar"/>
    <w:uiPriority w:val="99"/>
    <w:semiHidden/>
    <w:unhideWhenUsed/>
    <w:rsid w:val="002E5DA6"/>
    <w:rPr>
      <w:b/>
      <w:bCs/>
    </w:rPr>
  </w:style>
  <w:style w:type="character" w:styleId="CommentSubjectChar" w:customStyle="1">
    <w:name w:val="Comment Subject Char"/>
    <w:basedOn w:val="CommentTextChar"/>
    <w:link w:val="CommentSubject"/>
    <w:uiPriority w:val="99"/>
    <w:semiHidden/>
    <w:rsid w:val="002E5DA6"/>
    <w:rPr>
      <w:b/>
      <w:bCs/>
      <w:sz w:val="20"/>
      <w:szCs w:val="20"/>
    </w:rPr>
  </w:style>
  <w:style w:type="table" w:styleId="TableGrid">
    <w:name w:val="Table Grid"/>
    <w:basedOn w:val="TableNormal"/>
    <w:uiPriority w:val="39"/>
    <w:rsid w:val="00FF60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8846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1032796">
      <w:bodyDiv w:val="1"/>
      <w:marLeft w:val="0"/>
      <w:marRight w:val="0"/>
      <w:marTop w:val="0"/>
      <w:marBottom w:val="0"/>
      <w:divBdr>
        <w:top w:val="none" w:sz="0" w:space="0" w:color="auto"/>
        <w:left w:val="none" w:sz="0" w:space="0" w:color="auto"/>
        <w:bottom w:val="none" w:sz="0" w:space="0" w:color="auto"/>
        <w:right w:val="none" w:sz="0" w:space="0" w:color="auto"/>
      </w:divBdr>
    </w:div>
    <w:div w:id="1364595829">
      <w:bodyDiv w:val="1"/>
      <w:marLeft w:val="0"/>
      <w:marRight w:val="0"/>
      <w:marTop w:val="0"/>
      <w:marBottom w:val="0"/>
      <w:divBdr>
        <w:top w:val="none" w:sz="0" w:space="0" w:color="auto"/>
        <w:left w:val="none" w:sz="0" w:space="0" w:color="auto"/>
        <w:bottom w:val="none" w:sz="0" w:space="0" w:color="auto"/>
        <w:right w:val="none" w:sz="0" w:space="0" w:color="auto"/>
      </w:divBdr>
    </w:div>
    <w:div w:id="1467625691">
      <w:bodyDiv w:val="1"/>
      <w:marLeft w:val="0"/>
      <w:marRight w:val="0"/>
      <w:marTop w:val="0"/>
      <w:marBottom w:val="0"/>
      <w:divBdr>
        <w:top w:val="none" w:sz="0" w:space="0" w:color="auto"/>
        <w:left w:val="none" w:sz="0" w:space="0" w:color="auto"/>
        <w:bottom w:val="none" w:sz="0" w:space="0" w:color="auto"/>
        <w:right w:val="none" w:sz="0" w:space="0" w:color="auto"/>
      </w:divBdr>
    </w:div>
    <w:div w:id="2031684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39C6B-0FDE-40F7-9FBE-120A3EDFAA5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Purvi Patel</dc:creator>
  <keywords/>
  <dc:description/>
  <lastModifiedBy>pateljinu1609@gmail.com</lastModifiedBy>
  <revision>3</revision>
  <dcterms:created xsi:type="dcterms:W3CDTF">2025-10-10T08:31:00.0000000Z</dcterms:created>
  <dcterms:modified xsi:type="dcterms:W3CDTF">2025-10-10T09:10:32.4815080Z</dcterms:modified>
</coreProperties>
</file>