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6767340"/>
        <w:docPartObj>
          <w:docPartGallery w:val="Cover Pages"/>
          <w:docPartUnique/>
        </w:docPartObj>
      </w:sdtPr>
      <w:sdtContent>
        <w:p w14:paraId="616964B9" w14:textId="08C1839B" w:rsidR="00CE4051" w:rsidRDefault="00CE4051"/>
        <w:p w14:paraId="01BB519A" w14:textId="75D06066" w:rsidR="00CE4051" w:rsidRDefault="00CE4051">
          <w:r>
            <w:rPr>
              <w:noProof/>
            </w:rPr>
            <mc:AlternateContent>
              <mc:Choice Requires="wpg">
                <w:drawing>
                  <wp:anchor distT="0" distB="0" distL="114300" distR="114300" simplePos="0" relativeHeight="251659264" behindDoc="1" locked="0" layoutInCell="1" allowOverlap="1" wp14:anchorId="694AB9D3" wp14:editId="72C7CB63">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28"/>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60553D17" w14:textId="517DC07E" w:rsidR="00CE4051"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E4051">
                                        <w:rPr>
                                          <w:color w:val="FFFFFF" w:themeColor="background1"/>
                                          <w:sz w:val="72"/>
                                          <w:szCs w:val="72"/>
                                        </w:rPr>
                                        <w:t>Health &amp; Safety Legislation</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694AB9D3" id="Group 28"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133759 [2994]" stroked="f">
                      <v:fill color2="#081828 [2018]" rotate="t" colors="0 #495467;.5 #25374f;1 #051f37"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60553D17" w14:textId="517DC07E" w:rsidR="00CE4051" w:rsidRDefault="00000000">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sidR="00CE4051">
                                  <w:rPr>
                                    <w:color w:val="FFFFFF" w:themeColor="background1"/>
                                    <w:sz w:val="72"/>
                                    <w:szCs w:val="72"/>
                                  </w:rPr>
                                  <w:t>Health &amp; Safety Legislation</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1E6BEFEA" wp14:editId="560F0F55">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30"/>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713FEFA" w14:textId="6BE0BAE9" w:rsidR="00CE4051" w:rsidRDefault="00CE4051">
                                    <w:pPr>
                                      <w:pStyle w:val="NoSpacing"/>
                                      <w:spacing w:before="40" w:after="40"/>
                                      <w:rPr>
                                        <w:caps/>
                                        <w:color w:val="156082" w:themeColor="accent1"/>
                                        <w:sz w:val="28"/>
                                        <w:szCs w:val="28"/>
                                      </w:rPr>
                                    </w:pPr>
                                    <w:r>
                                      <w:rPr>
                                        <w:caps/>
                                        <w:color w:val="156082" w:themeColor="accent1"/>
                                        <w:sz w:val="28"/>
                                        <w:szCs w:val="28"/>
                                      </w:rPr>
                                      <w:t xml:space="preserve">Assignment </w:t>
                                    </w:r>
                                    <w:r w:rsidR="0020565F">
                                      <w:rPr>
                                        <w:caps/>
                                        <w:color w:val="156082" w:themeColor="accent1"/>
                                        <w:sz w:val="28"/>
                                        <w:szCs w:val="28"/>
                                      </w:rPr>
                                      <w:t>ONE</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529AD5E" w14:textId="57108C72" w:rsidR="00CE4051" w:rsidRDefault="00CE4051">
                                    <w:pPr>
                                      <w:pStyle w:val="NoSpacing"/>
                                      <w:spacing w:before="40" w:after="40"/>
                                      <w:rPr>
                                        <w:caps/>
                                        <w:color w:val="A02B93" w:themeColor="accent5"/>
                                        <w:sz w:val="24"/>
                                        <w:szCs w:val="24"/>
                                      </w:rPr>
                                    </w:pPr>
                                    <w:r>
                                      <w:rPr>
                                        <w:caps/>
                                        <w:color w:val="A02B93" w:themeColor="accent5"/>
                                        <w:sz w:val="24"/>
                                        <w:szCs w:val="24"/>
                                      </w:rPr>
                                      <w:t>Caitlyn Moore</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E6BEFEA" id="_x0000_t202" coordsize="21600,21600" o:spt="202" path="m,l,21600r21600,l21600,xe">
                    <v:stroke joinstyle="miter"/>
                    <v:path gradientshapeok="t" o:connecttype="rect"/>
                  </v:shapetype>
                  <v:shape id="Text Box 30"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Cq9B82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156082"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6713FEFA" w14:textId="6BE0BAE9" w:rsidR="00CE4051" w:rsidRDefault="00CE4051">
                              <w:pPr>
                                <w:pStyle w:val="NoSpacing"/>
                                <w:spacing w:before="40" w:after="40"/>
                                <w:rPr>
                                  <w:caps/>
                                  <w:color w:val="156082" w:themeColor="accent1"/>
                                  <w:sz w:val="28"/>
                                  <w:szCs w:val="28"/>
                                </w:rPr>
                              </w:pPr>
                              <w:r>
                                <w:rPr>
                                  <w:caps/>
                                  <w:color w:val="156082" w:themeColor="accent1"/>
                                  <w:sz w:val="28"/>
                                  <w:szCs w:val="28"/>
                                </w:rPr>
                                <w:t xml:space="preserve">Assignment </w:t>
                              </w:r>
                              <w:r w:rsidR="0020565F">
                                <w:rPr>
                                  <w:caps/>
                                  <w:color w:val="156082" w:themeColor="accent1"/>
                                  <w:sz w:val="28"/>
                                  <w:szCs w:val="28"/>
                                </w:rPr>
                                <w:t>ONE</w:t>
                              </w:r>
                            </w:p>
                          </w:sdtContent>
                        </w:sdt>
                        <w:sdt>
                          <w:sdtPr>
                            <w:rPr>
                              <w:caps/>
                              <w:color w:val="A02B93"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0529AD5E" w14:textId="57108C72" w:rsidR="00CE4051" w:rsidRDefault="00CE4051">
                              <w:pPr>
                                <w:pStyle w:val="NoSpacing"/>
                                <w:spacing w:before="40" w:after="40"/>
                                <w:rPr>
                                  <w:caps/>
                                  <w:color w:val="A02B93" w:themeColor="accent5"/>
                                  <w:sz w:val="24"/>
                                  <w:szCs w:val="24"/>
                                </w:rPr>
                              </w:pPr>
                              <w:r>
                                <w:rPr>
                                  <w:caps/>
                                  <w:color w:val="A02B93" w:themeColor="accent5"/>
                                  <w:sz w:val="24"/>
                                  <w:szCs w:val="24"/>
                                </w:rPr>
                                <w:t>Caitlyn Moore</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6391C6A" wp14:editId="0803FEC1">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3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559769BB" w14:textId="753D9662" w:rsidR="00CE4051" w:rsidRDefault="00CE4051">
                                    <w:pPr>
                                      <w:pStyle w:val="NoSpacing"/>
                                      <w:jc w:val="right"/>
                                      <w:rPr>
                                        <w:color w:val="FFFFFF" w:themeColor="background1"/>
                                        <w:sz w:val="24"/>
                                        <w:szCs w:val="24"/>
                                      </w:rPr>
                                    </w:pPr>
                                    <w:r>
                                      <w:rPr>
                                        <w:color w:val="FFFFFF" w:themeColor="background1"/>
                                        <w:sz w:val="24"/>
                                        <w:szCs w:val="24"/>
                                      </w:rPr>
                                      <w:t>2024</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6391C6A" id="Rectangle 31"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DZw9tdhAIA&#10;AGYFAAAOAAAAAAAAAAAAAAAAAC4CAABkcnMvZTJvRG9jLnhtbFBLAQItABQABgAIAAAAIQBgIiS/&#10;2QAAAAQBAAAPAAAAAAAAAAAAAAAAAN4EAABkcnMvZG93bnJldi54bWxQSwUGAAAAAAQABADzAAAA&#10;5AUAAAAA&#10;" fillcolor="#156082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4-01-01T00:00:00Z">
                              <w:dateFormat w:val="yyyy"/>
                              <w:lid w:val="en-US"/>
                              <w:storeMappedDataAs w:val="dateTime"/>
                              <w:calendar w:val="gregorian"/>
                            </w:date>
                          </w:sdtPr>
                          <w:sdtContent>
                            <w:p w14:paraId="559769BB" w14:textId="753D9662" w:rsidR="00CE4051" w:rsidRDefault="00CE4051">
                              <w:pPr>
                                <w:pStyle w:val="NoSpacing"/>
                                <w:jc w:val="right"/>
                                <w:rPr>
                                  <w:color w:val="FFFFFF" w:themeColor="background1"/>
                                  <w:sz w:val="24"/>
                                  <w:szCs w:val="24"/>
                                </w:rPr>
                              </w:pPr>
                              <w:r>
                                <w:rPr>
                                  <w:color w:val="FFFFFF" w:themeColor="background1"/>
                                  <w:sz w:val="24"/>
                                  <w:szCs w:val="24"/>
                                </w:rPr>
                                <w:t>2024</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kern w:val="2"/>
          <w:sz w:val="22"/>
          <w:szCs w:val="22"/>
          <w:lang w:val="en-GB"/>
          <w14:ligatures w14:val="standardContextual"/>
        </w:rPr>
        <w:id w:val="2102222981"/>
        <w:docPartObj>
          <w:docPartGallery w:val="Table of Contents"/>
          <w:docPartUnique/>
        </w:docPartObj>
      </w:sdtPr>
      <w:sdtEndPr>
        <w:rPr>
          <w:rFonts w:ascii="Arial" w:hAnsi="Arial" w:cs="Arial"/>
          <w:b/>
          <w:bCs/>
          <w:noProof/>
        </w:rPr>
      </w:sdtEndPr>
      <w:sdtContent>
        <w:p w14:paraId="55BFFEEB" w14:textId="17CD6BA4" w:rsidR="00CE4051" w:rsidRDefault="00CE4051">
          <w:pPr>
            <w:pStyle w:val="TOCHeading"/>
          </w:pPr>
          <w:r>
            <w:t>Contents</w:t>
          </w:r>
        </w:p>
        <w:p w14:paraId="3BFE759C" w14:textId="334AFC2B" w:rsidR="00822CED" w:rsidRDefault="00DE6916">
          <w:pPr>
            <w:pStyle w:val="TOC3"/>
            <w:tabs>
              <w:tab w:val="right" w:leader="dot" w:pos="9016"/>
            </w:tabs>
            <w:rPr>
              <w:rFonts w:eastAsiaTheme="minorEastAsia"/>
              <w:noProof/>
              <w:sz w:val="24"/>
              <w:szCs w:val="24"/>
              <w:lang w:eastAsia="en-GB"/>
            </w:rPr>
          </w:pPr>
          <w:r w:rsidRPr="00822CED">
            <w:rPr>
              <w:rFonts w:ascii="Arial" w:hAnsi="Arial" w:cs="Arial"/>
            </w:rPr>
            <w:fldChar w:fldCharType="begin"/>
          </w:r>
          <w:r w:rsidRPr="00822CED">
            <w:rPr>
              <w:rFonts w:ascii="Arial" w:hAnsi="Arial" w:cs="Arial"/>
            </w:rPr>
            <w:instrText xml:space="preserve"> TOC \o "1-3" \h \z \u </w:instrText>
          </w:r>
          <w:r w:rsidRPr="00822CED">
            <w:rPr>
              <w:rFonts w:ascii="Arial" w:hAnsi="Arial" w:cs="Arial"/>
            </w:rPr>
            <w:fldChar w:fldCharType="separate"/>
          </w:r>
          <w:hyperlink w:anchor="_Toc166164407" w:history="1">
            <w:r w:rsidR="00822CED" w:rsidRPr="00C644F5">
              <w:rPr>
                <w:rStyle w:val="Hyperlink"/>
                <w:rFonts w:ascii="Arial" w:hAnsi="Arial" w:cs="Arial"/>
                <w:noProof/>
              </w:rPr>
              <w:t>Introduction –</w:t>
            </w:r>
            <w:r w:rsidR="00822CED">
              <w:rPr>
                <w:noProof/>
                <w:webHidden/>
              </w:rPr>
              <w:tab/>
            </w:r>
            <w:r w:rsidR="00822CED">
              <w:rPr>
                <w:noProof/>
                <w:webHidden/>
              </w:rPr>
              <w:fldChar w:fldCharType="begin"/>
            </w:r>
            <w:r w:rsidR="00822CED">
              <w:rPr>
                <w:noProof/>
                <w:webHidden/>
              </w:rPr>
              <w:instrText xml:space="preserve"> PAGEREF _Toc166164407 \h </w:instrText>
            </w:r>
            <w:r w:rsidR="00822CED">
              <w:rPr>
                <w:noProof/>
                <w:webHidden/>
              </w:rPr>
            </w:r>
            <w:r w:rsidR="00822CED">
              <w:rPr>
                <w:noProof/>
                <w:webHidden/>
              </w:rPr>
              <w:fldChar w:fldCharType="separate"/>
            </w:r>
            <w:r w:rsidR="00822CED">
              <w:rPr>
                <w:noProof/>
                <w:webHidden/>
              </w:rPr>
              <w:t>1</w:t>
            </w:r>
            <w:r w:rsidR="00822CED">
              <w:rPr>
                <w:noProof/>
                <w:webHidden/>
              </w:rPr>
              <w:fldChar w:fldCharType="end"/>
            </w:r>
          </w:hyperlink>
        </w:p>
        <w:p w14:paraId="2BF2C315" w14:textId="0604314E" w:rsidR="00822CED" w:rsidRDefault="00822CED">
          <w:pPr>
            <w:pStyle w:val="TOC3"/>
            <w:tabs>
              <w:tab w:val="right" w:leader="dot" w:pos="9016"/>
            </w:tabs>
            <w:rPr>
              <w:rFonts w:eastAsiaTheme="minorEastAsia"/>
              <w:noProof/>
              <w:sz w:val="24"/>
              <w:szCs w:val="24"/>
              <w:lang w:eastAsia="en-GB"/>
            </w:rPr>
          </w:pPr>
          <w:hyperlink w:anchor="_Toc166164408" w:history="1">
            <w:r w:rsidRPr="00C644F5">
              <w:rPr>
                <w:rStyle w:val="Hyperlink"/>
                <w:rFonts w:ascii="Arial" w:hAnsi="Arial" w:cs="Arial"/>
                <w:noProof/>
              </w:rPr>
              <w:t>Glossary of terms-</w:t>
            </w:r>
            <w:r>
              <w:rPr>
                <w:noProof/>
                <w:webHidden/>
              </w:rPr>
              <w:tab/>
            </w:r>
            <w:r>
              <w:rPr>
                <w:noProof/>
                <w:webHidden/>
              </w:rPr>
              <w:fldChar w:fldCharType="begin"/>
            </w:r>
            <w:r>
              <w:rPr>
                <w:noProof/>
                <w:webHidden/>
              </w:rPr>
              <w:instrText xml:space="preserve"> PAGEREF _Toc166164408 \h </w:instrText>
            </w:r>
            <w:r>
              <w:rPr>
                <w:noProof/>
                <w:webHidden/>
              </w:rPr>
            </w:r>
            <w:r>
              <w:rPr>
                <w:noProof/>
                <w:webHidden/>
              </w:rPr>
              <w:fldChar w:fldCharType="separate"/>
            </w:r>
            <w:r>
              <w:rPr>
                <w:noProof/>
                <w:webHidden/>
              </w:rPr>
              <w:t>2</w:t>
            </w:r>
            <w:r>
              <w:rPr>
                <w:noProof/>
                <w:webHidden/>
              </w:rPr>
              <w:fldChar w:fldCharType="end"/>
            </w:r>
          </w:hyperlink>
        </w:p>
        <w:p w14:paraId="1B32B534" w14:textId="1A6C4AF1" w:rsidR="00822CED" w:rsidRDefault="00822CED">
          <w:pPr>
            <w:pStyle w:val="TOC3"/>
            <w:tabs>
              <w:tab w:val="right" w:leader="dot" w:pos="9016"/>
            </w:tabs>
            <w:rPr>
              <w:rFonts w:eastAsiaTheme="minorEastAsia"/>
              <w:noProof/>
              <w:sz w:val="24"/>
              <w:szCs w:val="24"/>
              <w:lang w:eastAsia="en-GB"/>
            </w:rPr>
          </w:pPr>
          <w:hyperlink w:anchor="_Toc166164409" w:history="1">
            <w:r w:rsidRPr="00C644F5">
              <w:rPr>
                <w:rStyle w:val="Hyperlink"/>
                <w:rFonts w:ascii="Arial" w:hAnsi="Arial" w:cs="Arial"/>
                <w:noProof/>
              </w:rPr>
              <w:t>Site Details –</w:t>
            </w:r>
            <w:r>
              <w:rPr>
                <w:noProof/>
                <w:webHidden/>
              </w:rPr>
              <w:tab/>
            </w:r>
            <w:r>
              <w:rPr>
                <w:noProof/>
                <w:webHidden/>
              </w:rPr>
              <w:fldChar w:fldCharType="begin"/>
            </w:r>
            <w:r>
              <w:rPr>
                <w:noProof/>
                <w:webHidden/>
              </w:rPr>
              <w:instrText xml:space="preserve"> PAGEREF _Toc166164409 \h </w:instrText>
            </w:r>
            <w:r>
              <w:rPr>
                <w:noProof/>
                <w:webHidden/>
              </w:rPr>
            </w:r>
            <w:r>
              <w:rPr>
                <w:noProof/>
                <w:webHidden/>
              </w:rPr>
              <w:fldChar w:fldCharType="separate"/>
            </w:r>
            <w:r>
              <w:rPr>
                <w:noProof/>
                <w:webHidden/>
              </w:rPr>
              <w:t>4</w:t>
            </w:r>
            <w:r>
              <w:rPr>
                <w:noProof/>
                <w:webHidden/>
              </w:rPr>
              <w:fldChar w:fldCharType="end"/>
            </w:r>
          </w:hyperlink>
        </w:p>
        <w:p w14:paraId="035E44B1" w14:textId="7848DAF7" w:rsidR="00822CED" w:rsidRDefault="00822CED">
          <w:pPr>
            <w:pStyle w:val="TOC3"/>
            <w:tabs>
              <w:tab w:val="right" w:leader="dot" w:pos="9016"/>
            </w:tabs>
            <w:rPr>
              <w:rFonts w:eastAsiaTheme="minorEastAsia"/>
              <w:noProof/>
              <w:sz w:val="24"/>
              <w:szCs w:val="24"/>
              <w:lang w:eastAsia="en-GB"/>
            </w:rPr>
          </w:pPr>
          <w:hyperlink w:anchor="_Toc166164410" w:history="1">
            <w:r w:rsidRPr="00C644F5">
              <w:rPr>
                <w:rStyle w:val="Hyperlink"/>
                <w:rFonts w:ascii="Arial" w:hAnsi="Arial" w:cs="Arial"/>
                <w:noProof/>
              </w:rPr>
              <w:t>Location –</w:t>
            </w:r>
            <w:r>
              <w:rPr>
                <w:noProof/>
                <w:webHidden/>
              </w:rPr>
              <w:tab/>
            </w:r>
            <w:r>
              <w:rPr>
                <w:noProof/>
                <w:webHidden/>
              </w:rPr>
              <w:fldChar w:fldCharType="begin"/>
            </w:r>
            <w:r>
              <w:rPr>
                <w:noProof/>
                <w:webHidden/>
              </w:rPr>
              <w:instrText xml:space="preserve"> PAGEREF _Toc166164410 \h </w:instrText>
            </w:r>
            <w:r>
              <w:rPr>
                <w:noProof/>
                <w:webHidden/>
              </w:rPr>
            </w:r>
            <w:r>
              <w:rPr>
                <w:noProof/>
                <w:webHidden/>
              </w:rPr>
              <w:fldChar w:fldCharType="separate"/>
            </w:r>
            <w:r>
              <w:rPr>
                <w:noProof/>
                <w:webHidden/>
              </w:rPr>
              <w:t>4</w:t>
            </w:r>
            <w:r>
              <w:rPr>
                <w:noProof/>
                <w:webHidden/>
              </w:rPr>
              <w:fldChar w:fldCharType="end"/>
            </w:r>
          </w:hyperlink>
        </w:p>
        <w:p w14:paraId="527DE1A3" w14:textId="11E4102F" w:rsidR="00822CED" w:rsidRDefault="00822CED">
          <w:pPr>
            <w:pStyle w:val="TOC3"/>
            <w:tabs>
              <w:tab w:val="right" w:leader="dot" w:pos="9016"/>
            </w:tabs>
            <w:rPr>
              <w:rFonts w:eastAsiaTheme="minorEastAsia"/>
              <w:noProof/>
              <w:sz w:val="24"/>
              <w:szCs w:val="24"/>
              <w:lang w:eastAsia="en-GB"/>
            </w:rPr>
          </w:pPr>
          <w:hyperlink w:anchor="_Toc166164411" w:history="1">
            <w:r w:rsidRPr="00C644F5">
              <w:rPr>
                <w:rStyle w:val="Hyperlink"/>
                <w:rFonts w:ascii="Arial" w:hAnsi="Arial" w:cs="Arial"/>
                <w:noProof/>
                <w:kern w:val="0"/>
                <w:lang w:val="en-US"/>
                <w14:ligatures w14:val="none"/>
              </w:rPr>
              <w:t>Heol Y Maes</w:t>
            </w:r>
            <w:r>
              <w:rPr>
                <w:noProof/>
                <w:webHidden/>
              </w:rPr>
              <w:tab/>
            </w:r>
            <w:r>
              <w:rPr>
                <w:noProof/>
                <w:webHidden/>
              </w:rPr>
              <w:fldChar w:fldCharType="begin"/>
            </w:r>
            <w:r>
              <w:rPr>
                <w:noProof/>
                <w:webHidden/>
              </w:rPr>
              <w:instrText xml:space="preserve"> PAGEREF _Toc166164411 \h </w:instrText>
            </w:r>
            <w:r>
              <w:rPr>
                <w:noProof/>
                <w:webHidden/>
              </w:rPr>
            </w:r>
            <w:r>
              <w:rPr>
                <w:noProof/>
                <w:webHidden/>
              </w:rPr>
              <w:fldChar w:fldCharType="separate"/>
            </w:r>
            <w:r>
              <w:rPr>
                <w:noProof/>
                <w:webHidden/>
              </w:rPr>
              <w:t>4</w:t>
            </w:r>
            <w:r>
              <w:rPr>
                <w:noProof/>
                <w:webHidden/>
              </w:rPr>
              <w:fldChar w:fldCharType="end"/>
            </w:r>
          </w:hyperlink>
        </w:p>
        <w:p w14:paraId="424611EA" w14:textId="59D2252D" w:rsidR="00822CED" w:rsidRDefault="00822CED">
          <w:pPr>
            <w:pStyle w:val="TOC3"/>
            <w:tabs>
              <w:tab w:val="right" w:leader="dot" w:pos="9016"/>
            </w:tabs>
            <w:rPr>
              <w:rFonts w:eastAsiaTheme="minorEastAsia"/>
              <w:noProof/>
              <w:sz w:val="24"/>
              <w:szCs w:val="24"/>
              <w:lang w:eastAsia="en-GB"/>
            </w:rPr>
          </w:pPr>
          <w:hyperlink w:anchor="_Toc166164412" w:history="1">
            <w:r w:rsidRPr="00C644F5">
              <w:rPr>
                <w:rStyle w:val="Hyperlink"/>
                <w:rFonts w:ascii="Arial" w:hAnsi="Arial" w:cs="Arial"/>
                <w:noProof/>
                <w:kern w:val="0"/>
                <w:lang w:val="en-US"/>
                <w14:ligatures w14:val="none"/>
              </w:rPr>
              <w:t>The property will be occupied by the tenants throughout the working phase. This is likely to be a risk which will be identified through the report.</w:t>
            </w:r>
            <w:r>
              <w:rPr>
                <w:noProof/>
                <w:webHidden/>
              </w:rPr>
              <w:tab/>
            </w:r>
            <w:r>
              <w:rPr>
                <w:noProof/>
                <w:webHidden/>
              </w:rPr>
              <w:fldChar w:fldCharType="begin"/>
            </w:r>
            <w:r>
              <w:rPr>
                <w:noProof/>
                <w:webHidden/>
              </w:rPr>
              <w:instrText xml:space="preserve"> PAGEREF _Toc166164412 \h </w:instrText>
            </w:r>
            <w:r>
              <w:rPr>
                <w:noProof/>
                <w:webHidden/>
              </w:rPr>
            </w:r>
            <w:r>
              <w:rPr>
                <w:noProof/>
                <w:webHidden/>
              </w:rPr>
              <w:fldChar w:fldCharType="separate"/>
            </w:r>
            <w:r>
              <w:rPr>
                <w:noProof/>
                <w:webHidden/>
              </w:rPr>
              <w:t>4</w:t>
            </w:r>
            <w:r>
              <w:rPr>
                <w:noProof/>
                <w:webHidden/>
              </w:rPr>
              <w:fldChar w:fldCharType="end"/>
            </w:r>
          </w:hyperlink>
        </w:p>
        <w:p w14:paraId="152A26D6" w14:textId="6E08F391" w:rsidR="00822CED" w:rsidRDefault="00822CED">
          <w:pPr>
            <w:pStyle w:val="TOC3"/>
            <w:tabs>
              <w:tab w:val="right" w:leader="dot" w:pos="9016"/>
            </w:tabs>
            <w:rPr>
              <w:rFonts w:eastAsiaTheme="minorEastAsia"/>
              <w:noProof/>
              <w:sz w:val="24"/>
              <w:szCs w:val="24"/>
              <w:lang w:eastAsia="en-GB"/>
            </w:rPr>
          </w:pPr>
          <w:hyperlink w:anchor="_Toc166164413" w:history="1">
            <w:r w:rsidRPr="00C644F5">
              <w:rPr>
                <w:rStyle w:val="Hyperlink"/>
                <w:rFonts w:ascii="Arial" w:hAnsi="Arial" w:cs="Arial"/>
                <w:noProof/>
              </w:rPr>
              <w:t>What is an accident?</w:t>
            </w:r>
            <w:r>
              <w:rPr>
                <w:noProof/>
                <w:webHidden/>
              </w:rPr>
              <w:tab/>
            </w:r>
            <w:r>
              <w:rPr>
                <w:noProof/>
                <w:webHidden/>
              </w:rPr>
              <w:fldChar w:fldCharType="begin"/>
            </w:r>
            <w:r>
              <w:rPr>
                <w:noProof/>
                <w:webHidden/>
              </w:rPr>
              <w:instrText xml:space="preserve"> PAGEREF _Toc166164413 \h </w:instrText>
            </w:r>
            <w:r>
              <w:rPr>
                <w:noProof/>
                <w:webHidden/>
              </w:rPr>
            </w:r>
            <w:r>
              <w:rPr>
                <w:noProof/>
                <w:webHidden/>
              </w:rPr>
              <w:fldChar w:fldCharType="separate"/>
            </w:r>
            <w:r>
              <w:rPr>
                <w:noProof/>
                <w:webHidden/>
              </w:rPr>
              <w:t>5</w:t>
            </w:r>
            <w:r>
              <w:rPr>
                <w:noProof/>
                <w:webHidden/>
              </w:rPr>
              <w:fldChar w:fldCharType="end"/>
            </w:r>
          </w:hyperlink>
        </w:p>
        <w:p w14:paraId="0D2097A4" w14:textId="789EE5EA" w:rsidR="00822CED" w:rsidRDefault="00822CED">
          <w:pPr>
            <w:pStyle w:val="TOC3"/>
            <w:tabs>
              <w:tab w:val="right" w:leader="dot" w:pos="9016"/>
            </w:tabs>
            <w:rPr>
              <w:rFonts w:eastAsiaTheme="minorEastAsia"/>
              <w:noProof/>
              <w:sz w:val="24"/>
              <w:szCs w:val="24"/>
              <w:lang w:eastAsia="en-GB"/>
            </w:rPr>
          </w:pPr>
          <w:hyperlink w:anchor="_Toc166164414" w:history="1">
            <w:r w:rsidRPr="00C644F5">
              <w:rPr>
                <w:rStyle w:val="Hyperlink"/>
                <w:rFonts w:ascii="Arial" w:hAnsi="Arial" w:cs="Arial"/>
                <w:noProof/>
              </w:rPr>
              <w:t>Types of reportable injury</w:t>
            </w:r>
            <w:r>
              <w:rPr>
                <w:noProof/>
                <w:webHidden/>
              </w:rPr>
              <w:tab/>
            </w:r>
            <w:r>
              <w:rPr>
                <w:noProof/>
                <w:webHidden/>
              </w:rPr>
              <w:fldChar w:fldCharType="begin"/>
            </w:r>
            <w:r>
              <w:rPr>
                <w:noProof/>
                <w:webHidden/>
              </w:rPr>
              <w:instrText xml:space="preserve"> PAGEREF _Toc166164414 \h </w:instrText>
            </w:r>
            <w:r>
              <w:rPr>
                <w:noProof/>
                <w:webHidden/>
              </w:rPr>
            </w:r>
            <w:r>
              <w:rPr>
                <w:noProof/>
                <w:webHidden/>
              </w:rPr>
              <w:fldChar w:fldCharType="separate"/>
            </w:r>
            <w:r>
              <w:rPr>
                <w:noProof/>
                <w:webHidden/>
              </w:rPr>
              <w:t>5</w:t>
            </w:r>
            <w:r>
              <w:rPr>
                <w:noProof/>
                <w:webHidden/>
              </w:rPr>
              <w:fldChar w:fldCharType="end"/>
            </w:r>
          </w:hyperlink>
        </w:p>
        <w:p w14:paraId="36663563" w14:textId="55EC860B" w:rsidR="00822CED" w:rsidRDefault="00822CED">
          <w:pPr>
            <w:pStyle w:val="TOC3"/>
            <w:tabs>
              <w:tab w:val="right" w:leader="dot" w:pos="9016"/>
            </w:tabs>
            <w:rPr>
              <w:rFonts w:eastAsiaTheme="minorEastAsia"/>
              <w:noProof/>
              <w:sz w:val="24"/>
              <w:szCs w:val="24"/>
              <w:lang w:eastAsia="en-GB"/>
            </w:rPr>
          </w:pPr>
          <w:hyperlink w:anchor="_Toc166164415" w:history="1">
            <w:r w:rsidRPr="00C644F5">
              <w:rPr>
                <w:rStyle w:val="Hyperlink"/>
                <w:rFonts w:ascii="Arial" w:hAnsi="Arial" w:cs="Arial"/>
                <w:noProof/>
              </w:rPr>
              <w:t>When must you report?</w:t>
            </w:r>
            <w:r>
              <w:rPr>
                <w:noProof/>
                <w:webHidden/>
              </w:rPr>
              <w:tab/>
            </w:r>
            <w:r>
              <w:rPr>
                <w:noProof/>
                <w:webHidden/>
              </w:rPr>
              <w:fldChar w:fldCharType="begin"/>
            </w:r>
            <w:r>
              <w:rPr>
                <w:noProof/>
                <w:webHidden/>
              </w:rPr>
              <w:instrText xml:space="preserve"> PAGEREF _Toc166164415 \h </w:instrText>
            </w:r>
            <w:r>
              <w:rPr>
                <w:noProof/>
                <w:webHidden/>
              </w:rPr>
            </w:r>
            <w:r>
              <w:rPr>
                <w:noProof/>
                <w:webHidden/>
              </w:rPr>
              <w:fldChar w:fldCharType="separate"/>
            </w:r>
            <w:r>
              <w:rPr>
                <w:noProof/>
                <w:webHidden/>
              </w:rPr>
              <w:t>5</w:t>
            </w:r>
            <w:r>
              <w:rPr>
                <w:noProof/>
                <w:webHidden/>
              </w:rPr>
              <w:fldChar w:fldCharType="end"/>
            </w:r>
          </w:hyperlink>
        </w:p>
        <w:p w14:paraId="0A1AE365" w14:textId="39DBDBDB" w:rsidR="00822CED" w:rsidRDefault="00822CED">
          <w:pPr>
            <w:pStyle w:val="TOC3"/>
            <w:tabs>
              <w:tab w:val="right" w:leader="dot" w:pos="9016"/>
            </w:tabs>
            <w:rPr>
              <w:rFonts w:eastAsiaTheme="minorEastAsia"/>
              <w:noProof/>
              <w:sz w:val="24"/>
              <w:szCs w:val="24"/>
              <w:lang w:eastAsia="en-GB"/>
            </w:rPr>
          </w:pPr>
          <w:hyperlink w:anchor="_Toc166164416" w:history="1">
            <w:r w:rsidRPr="00C644F5">
              <w:rPr>
                <w:rStyle w:val="Hyperlink"/>
                <w:rFonts w:ascii="Arial" w:hAnsi="Arial" w:cs="Arial"/>
                <w:noProof/>
              </w:rPr>
              <w:t>What are the steps to safety when considering working at height?</w:t>
            </w:r>
            <w:r>
              <w:rPr>
                <w:noProof/>
                <w:webHidden/>
              </w:rPr>
              <w:tab/>
            </w:r>
            <w:r>
              <w:rPr>
                <w:noProof/>
                <w:webHidden/>
              </w:rPr>
              <w:fldChar w:fldCharType="begin"/>
            </w:r>
            <w:r>
              <w:rPr>
                <w:noProof/>
                <w:webHidden/>
              </w:rPr>
              <w:instrText xml:space="preserve"> PAGEREF _Toc166164416 \h </w:instrText>
            </w:r>
            <w:r>
              <w:rPr>
                <w:noProof/>
                <w:webHidden/>
              </w:rPr>
            </w:r>
            <w:r>
              <w:rPr>
                <w:noProof/>
                <w:webHidden/>
              </w:rPr>
              <w:fldChar w:fldCharType="separate"/>
            </w:r>
            <w:r>
              <w:rPr>
                <w:noProof/>
                <w:webHidden/>
              </w:rPr>
              <w:t>5</w:t>
            </w:r>
            <w:r>
              <w:rPr>
                <w:noProof/>
                <w:webHidden/>
              </w:rPr>
              <w:fldChar w:fldCharType="end"/>
            </w:r>
          </w:hyperlink>
        </w:p>
        <w:p w14:paraId="449257A8" w14:textId="738AF2A1" w:rsidR="00822CED" w:rsidRDefault="00822CED">
          <w:pPr>
            <w:pStyle w:val="TOC3"/>
            <w:tabs>
              <w:tab w:val="right" w:leader="dot" w:pos="9016"/>
            </w:tabs>
            <w:rPr>
              <w:rFonts w:eastAsiaTheme="minorEastAsia"/>
              <w:noProof/>
              <w:sz w:val="24"/>
              <w:szCs w:val="24"/>
              <w:lang w:eastAsia="en-GB"/>
            </w:rPr>
          </w:pPr>
          <w:hyperlink w:anchor="_Toc166164417" w:history="1">
            <w:r w:rsidRPr="00C644F5">
              <w:rPr>
                <w:rStyle w:val="Hyperlink"/>
                <w:rFonts w:ascii="Arial" w:hAnsi="Arial" w:cs="Arial"/>
                <w:noProof/>
              </w:rPr>
              <w:t>Scaffolding Risk – can people access the scaffolding?</w:t>
            </w:r>
            <w:r>
              <w:rPr>
                <w:noProof/>
                <w:webHidden/>
              </w:rPr>
              <w:tab/>
            </w:r>
            <w:r>
              <w:rPr>
                <w:noProof/>
                <w:webHidden/>
              </w:rPr>
              <w:fldChar w:fldCharType="begin"/>
            </w:r>
            <w:r>
              <w:rPr>
                <w:noProof/>
                <w:webHidden/>
              </w:rPr>
              <w:instrText xml:space="preserve"> PAGEREF _Toc166164417 \h </w:instrText>
            </w:r>
            <w:r>
              <w:rPr>
                <w:noProof/>
                <w:webHidden/>
              </w:rPr>
            </w:r>
            <w:r>
              <w:rPr>
                <w:noProof/>
                <w:webHidden/>
              </w:rPr>
              <w:fldChar w:fldCharType="separate"/>
            </w:r>
            <w:r>
              <w:rPr>
                <w:noProof/>
                <w:webHidden/>
              </w:rPr>
              <w:t>5</w:t>
            </w:r>
            <w:r>
              <w:rPr>
                <w:noProof/>
                <w:webHidden/>
              </w:rPr>
              <w:fldChar w:fldCharType="end"/>
            </w:r>
          </w:hyperlink>
        </w:p>
        <w:p w14:paraId="3D39AA30" w14:textId="5E749606" w:rsidR="00822CED" w:rsidRDefault="00822CED">
          <w:pPr>
            <w:pStyle w:val="TOC3"/>
            <w:tabs>
              <w:tab w:val="right" w:leader="dot" w:pos="9016"/>
            </w:tabs>
            <w:rPr>
              <w:rFonts w:eastAsiaTheme="minorEastAsia"/>
              <w:noProof/>
              <w:sz w:val="24"/>
              <w:szCs w:val="24"/>
              <w:lang w:eastAsia="en-GB"/>
            </w:rPr>
          </w:pPr>
          <w:hyperlink w:anchor="_Toc166164418" w:history="1">
            <w:r w:rsidRPr="00C644F5">
              <w:rPr>
                <w:rStyle w:val="Hyperlink"/>
                <w:rFonts w:ascii="Arial" w:hAnsi="Arial" w:cs="Arial"/>
                <w:noProof/>
              </w:rPr>
              <w:t>CDM Regulations –</w:t>
            </w:r>
            <w:r>
              <w:rPr>
                <w:noProof/>
                <w:webHidden/>
              </w:rPr>
              <w:tab/>
            </w:r>
            <w:r>
              <w:rPr>
                <w:noProof/>
                <w:webHidden/>
              </w:rPr>
              <w:fldChar w:fldCharType="begin"/>
            </w:r>
            <w:r>
              <w:rPr>
                <w:noProof/>
                <w:webHidden/>
              </w:rPr>
              <w:instrText xml:space="preserve"> PAGEREF _Toc166164418 \h </w:instrText>
            </w:r>
            <w:r>
              <w:rPr>
                <w:noProof/>
                <w:webHidden/>
              </w:rPr>
            </w:r>
            <w:r>
              <w:rPr>
                <w:noProof/>
                <w:webHidden/>
              </w:rPr>
              <w:fldChar w:fldCharType="separate"/>
            </w:r>
            <w:r>
              <w:rPr>
                <w:noProof/>
                <w:webHidden/>
              </w:rPr>
              <w:t>6</w:t>
            </w:r>
            <w:r>
              <w:rPr>
                <w:noProof/>
                <w:webHidden/>
              </w:rPr>
              <w:fldChar w:fldCharType="end"/>
            </w:r>
          </w:hyperlink>
        </w:p>
        <w:p w14:paraId="6842CB54" w14:textId="41F11756" w:rsidR="00822CED" w:rsidRDefault="00822CED">
          <w:pPr>
            <w:pStyle w:val="TOC3"/>
            <w:tabs>
              <w:tab w:val="right" w:leader="dot" w:pos="9016"/>
            </w:tabs>
            <w:rPr>
              <w:rFonts w:eastAsiaTheme="minorEastAsia"/>
              <w:noProof/>
              <w:sz w:val="24"/>
              <w:szCs w:val="24"/>
              <w:lang w:eastAsia="en-GB"/>
            </w:rPr>
          </w:pPr>
          <w:hyperlink w:anchor="_Toc166164419" w:history="1">
            <w:r w:rsidRPr="00C644F5">
              <w:rPr>
                <w:rStyle w:val="Hyperlink"/>
                <w:rFonts w:ascii="Arial" w:hAnsi="Arial" w:cs="Arial"/>
                <w:noProof/>
              </w:rPr>
              <w:t>Purpose of the CDM Regulations –</w:t>
            </w:r>
            <w:r>
              <w:rPr>
                <w:noProof/>
                <w:webHidden/>
              </w:rPr>
              <w:tab/>
            </w:r>
            <w:r>
              <w:rPr>
                <w:noProof/>
                <w:webHidden/>
              </w:rPr>
              <w:fldChar w:fldCharType="begin"/>
            </w:r>
            <w:r>
              <w:rPr>
                <w:noProof/>
                <w:webHidden/>
              </w:rPr>
              <w:instrText xml:space="preserve"> PAGEREF _Toc166164419 \h </w:instrText>
            </w:r>
            <w:r>
              <w:rPr>
                <w:noProof/>
                <w:webHidden/>
              </w:rPr>
            </w:r>
            <w:r>
              <w:rPr>
                <w:noProof/>
                <w:webHidden/>
              </w:rPr>
              <w:fldChar w:fldCharType="separate"/>
            </w:r>
            <w:r>
              <w:rPr>
                <w:noProof/>
                <w:webHidden/>
              </w:rPr>
              <w:t>6</w:t>
            </w:r>
            <w:r>
              <w:rPr>
                <w:noProof/>
                <w:webHidden/>
              </w:rPr>
              <w:fldChar w:fldCharType="end"/>
            </w:r>
          </w:hyperlink>
        </w:p>
        <w:p w14:paraId="657F31D3" w14:textId="694CD6F7" w:rsidR="00822CED" w:rsidRDefault="00822CED">
          <w:pPr>
            <w:pStyle w:val="TOC3"/>
            <w:tabs>
              <w:tab w:val="right" w:leader="dot" w:pos="9016"/>
            </w:tabs>
            <w:rPr>
              <w:rFonts w:eastAsiaTheme="minorEastAsia"/>
              <w:noProof/>
              <w:sz w:val="24"/>
              <w:szCs w:val="24"/>
              <w:lang w:eastAsia="en-GB"/>
            </w:rPr>
          </w:pPr>
          <w:hyperlink w:anchor="_Toc166164420" w:history="1">
            <w:r w:rsidRPr="00C644F5">
              <w:rPr>
                <w:rStyle w:val="Hyperlink"/>
                <w:rFonts w:ascii="Arial" w:hAnsi="Arial" w:cs="Arial"/>
                <w:noProof/>
              </w:rPr>
              <w:t>Duty Holders of the CDM Regulations –</w:t>
            </w:r>
            <w:r>
              <w:rPr>
                <w:noProof/>
                <w:webHidden/>
              </w:rPr>
              <w:tab/>
            </w:r>
            <w:r>
              <w:rPr>
                <w:noProof/>
                <w:webHidden/>
              </w:rPr>
              <w:fldChar w:fldCharType="begin"/>
            </w:r>
            <w:r>
              <w:rPr>
                <w:noProof/>
                <w:webHidden/>
              </w:rPr>
              <w:instrText xml:space="preserve"> PAGEREF _Toc166164420 \h </w:instrText>
            </w:r>
            <w:r>
              <w:rPr>
                <w:noProof/>
                <w:webHidden/>
              </w:rPr>
            </w:r>
            <w:r>
              <w:rPr>
                <w:noProof/>
                <w:webHidden/>
              </w:rPr>
              <w:fldChar w:fldCharType="separate"/>
            </w:r>
            <w:r>
              <w:rPr>
                <w:noProof/>
                <w:webHidden/>
              </w:rPr>
              <w:t>6</w:t>
            </w:r>
            <w:r>
              <w:rPr>
                <w:noProof/>
                <w:webHidden/>
              </w:rPr>
              <w:fldChar w:fldCharType="end"/>
            </w:r>
          </w:hyperlink>
        </w:p>
        <w:p w14:paraId="5BA76376" w14:textId="0BCD5286" w:rsidR="00822CED" w:rsidRDefault="00822CED">
          <w:pPr>
            <w:pStyle w:val="TOC3"/>
            <w:tabs>
              <w:tab w:val="right" w:leader="dot" w:pos="9016"/>
            </w:tabs>
            <w:rPr>
              <w:rFonts w:eastAsiaTheme="minorEastAsia"/>
              <w:noProof/>
              <w:sz w:val="24"/>
              <w:szCs w:val="24"/>
              <w:lang w:eastAsia="en-GB"/>
            </w:rPr>
          </w:pPr>
          <w:hyperlink w:anchor="_Toc166164421" w:history="1">
            <w:r w:rsidRPr="00C644F5">
              <w:rPr>
                <w:rStyle w:val="Hyperlink"/>
                <w:rFonts w:ascii="Arial" w:hAnsi="Arial" w:cs="Arial"/>
                <w:noProof/>
              </w:rPr>
              <w:t>Over coming Barriers to effective health and safety –</w:t>
            </w:r>
            <w:r>
              <w:rPr>
                <w:noProof/>
                <w:webHidden/>
              </w:rPr>
              <w:tab/>
            </w:r>
            <w:r>
              <w:rPr>
                <w:noProof/>
                <w:webHidden/>
              </w:rPr>
              <w:fldChar w:fldCharType="begin"/>
            </w:r>
            <w:r>
              <w:rPr>
                <w:noProof/>
                <w:webHidden/>
              </w:rPr>
              <w:instrText xml:space="preserve"> PAGEREF _Toc166164421 \h </w:instrText>
            </w:r>
            <w:r>
              <w:rPr>
                <w:noProof/>
                <w:webHidden/>
              </w:rPr>
            </w:r>
            <w:r>
              <w:rPr>
                <w:noProof/>
                <w:webHidden/>
              </w:rPr>
              <w:fldChar w:fldCharType="separate"/>
            </w:r>
            <w:r>
              <w:rPr>
                <w:noProof/>
                <w:webHidden/>
              </w:rPr>
              <w:t>7</w:t>
            </w:r>
            <w:r>
              <w:rPr>
                <w:noProof/>
                <w:webHidden/>
              </w:rPr>
              <w:fldChar w:fldCharType="end"/>
            </w:r>
          </w:hyperlink>
        </w:p>
        <w:p w14:paraId="3F9F90B7" w14:textId="4084F922" w:rsidR="00822CED" w:rsidRDefault="00822CED">
          <w:pPr>
            <w:pStyle w:val="TOC3"/>
            <w:tabs>
              <w:tab w:val="right" w:leader="dot" w:pos="9016"/>
            </w:tabs>
            <w:rPr>
              <w:rFonts w:eastAsiaTheme="minorEastAsia"/>
              <w:noProof/>
              <w:sz w:val="24"/>
              <w:szCs w:val="24"/>
              <w:lang w:eastAsia="en-GB"/>
            </w:rPr>
          </w:pPr>
          <w:hyperlink w:anchor="_Toc166164422" w:history="1">
            <w:r w:rsidRPr="00C644F5">
              <w:rPr>
                <w:rStyle w:val="Hyperlink"/>
                <w:rFonts w:ascii="Arial" w:hAnsi="Arial" w:cs="Arial"/>
                <w:noProof/>
              </w:rPr>
              <w:t>Conclusion -</w:t>
            </w:r>
            <w:r>
              <w:rPr>
                <w:noProof/>
                <w:webHidden/>
              </w:rPr>
              <w:tab/>
            </w:r>
            <w:r>
              <w:rPr>
                <w:noProof/>
                <w:webHidden/>
              </w:rPr>
              <w:fldChar w:fldCharType="begin"/>
            </w:r>
            <w:r>
              <w:rPr>
                <w:noProof/>
                <w:webHidden/>
              </w:rPr>
              <w:instrText xml:space="preserve"> PAGEREF _Toc166164422 \h </w:instrText>
            </w:r>
            <w:r>
              <w:rPr>
                <w:noProof/>
                <w:webHidden/>
              </w:rPr>
            </w:r>
            <w:r>
              <w:rPr>
                <w:noProof/>
                <w:webHidden/>
              </w:rPr>
              <w:fldChar w:fldCharType="separate"/>
            </w:r>
            <w:r>
              <w:rPr>
                <w:noProof/>
                <w:webHidden/>
              </w:rPr>
              <w:t>8</w:t>
            </w:r>
            <w:r>
              <w:rPr>
                <w:noProof/>
                <w:webHidden/>
              </w:rPr>
              <w:fldChar w:fldCharType="end"/>
            </w:r>
          </w:hyperlink>
        </w:p>
        <w:p w14:paraId="677F9711" w14:textId="606FC084" w:rsidR="00822CED" w:rsidRDefault="00822CED">
          <w:pPr>
            <w:pStyle w:val="TOC3"/>
            <w:tabs>
              <w:tab w:val="right" w:leader="dot" w:pos="9016"/>
            </w:tabs>
            <w:rPr>
              <w:rFonts w:eastAsiaTheme="minorEastAsia"/>
              <w:noProof/>
              <w:sz w:val="24"/>
              <w:szCs w:val="24"/>
              <w:lang w:eastAsia="en-GB"/>
            </w:rPr>
          </w:pPr>
          <w:hyperlink w:anchor="_Toc166164423" w:history="1">
            <w:r w:rsidRPr="00C644F5">
              <w:rPr>
                <w:rStyle w:val="Hyperlink"/>
                <w:rFonts w:ascii="Arial" w:hAnsi="Arial" w:cs="Arial"/>
                <w:noProof/>
              </w:rPr>
              <w:t>Appendices –</w:t>
            </w:r>
            <w:r>
              <w:rPr>
                <w:noProof/>
                <w:webHidden/>
              </w:rPr>
              <w:tab/>
            </w:r>
            <w:r>
              <w:rPr>
                <w:noProof/>
                <w:webHidden/>
              </w:rPr>
              <w:fldChar w:fldCharType="begin"/>
            </w:r>
            <w:r>
              <w:rPr>
                <w:noProof/>
                <w:webHidden/>
              </w:rPr>
              <w:instrText xml:space="preserve"> PAGEREF _Toc166164423 \h </w:instrText>
            </w:r>
            <w:r>
              <w:rPr>
                <w:noProof/>
                <w:webHidden/>
              </w:rPr>
            </w:r>
            <w:r>
              <w:rPr>
                <w:noProof/>
                <w:webHidden/>
              </w:rPr>
              <w:fldChar w:fldCharType="separate"/>
            </w:r>
            <w:r>
              <w:rPr>
                <w:noProof/>
                <w:webHidden/>
              </w:rPr>
              <w:t>9</w:t>
            </w:r>
            <w:r>
              <w:rPr>
                <w:noProof/>
                <w:webHidden/>
              </w:rPr>
              <w:fldChar w:fldCharType="end"/>
            </w:r>
          </w:hyperlink>
        </w:p>
        <w:p w14:paraId="24D3582B" w14:textId="29D9E515" w:rsidR="00822CED" w:rsidRDefault="00822CED">
          <w:pPr>
            <w:pStyle w:val="TOC3"/>
            <w:tabs>
              <w:tab w:val="right" w:leader="dot" w:pos="9016"/>
            </w:tabs>
            <w:rPr>
              <w:rFonts w:eastAsiaTheme="minorEastAsia"/>
              <w:noProof/>
              <w:sz w:val="24"/>
              <w:szCs w:val="24"/>
              <w:lang w:eastAsia="en-GB"/>
            </w:rPr>
          </w:pPr>
          <w:hyperlink w:anchor="_Toc166164424" w:history="1">
            <w:r w:rsidRPr="00C644F5">
              <w:rPr>
                <w:rStyle w:val="Hyperlink"/>
                <w:rFonts w:ascii="Arial" w:hAnsi="Arial" w:cs="Arial"/>
                <w:noProof/>
              </w:rPr>
              <w:t>Conclusion -</w:t>
            </w:r>
            <w:r>
              <w:rPr>
                <w:noProof/>
                <w:webHidden/>
              </w:rPr>
              <w:tab/>
            </w:r>
            <w:r>
              <w:rPr>
                <w:noProof/>
                <w:webHidden/>
              </w:rPr>
              <w:fldChar w:fldCharType="begin"/>
            </w:r>
            <w:r>
              <w:rPr>
                <w:noProof/>
                <w:webHidden/>
              </w:rPr>
              <w:instrText xml:space="preserve"> PAGEREF _Toc166164424 \h </w:instrText>
            </w:r>
            <w:r>
              <w:rPr>
                <w:noProof/>
                <w:webHidden/>
              </w:rPr>
            </w:r>
            <w:r>
              <w:rPr>
                <w:noProof/>
                <w:webHidden/>
              </w:rPr>
              <w:fldChar w:fldCharType="separate"/>
            </w:r>
            <w:r>
              <w:rPr>
                <w:noProof/>
                <w:webHidden/>
              </w:rPr>
              <w:t>15</w:t>
            </w:r>
            <w:r>
              <w:rPr>
                <w:noProof/>
                <w:webHidden/>
              </w:rPr>
              <w:fldChar w:fldCharType="end"/>
            </w:r>
          </w:hyperlink>
        </w:p>
        <w:p w14:paraId="5AEA4029" w14:textId="5FF5FA1A" w:rsidR="00822CED" w:rsidRDefault="00822CED">
          <w:pPr>
            <w:pStyle w:val="TOC1"/>
            <w:tabs>
              <w:tab w:val="right" w:leader="dot" w:pos="9016"/>
            </w:tabs>
            <w:rPr>
              <w:rFonts w:eastAsiaTheme="minorEastAsia"/>
              <w:noProof/>
              <w:sz w:val="24"/>
              <w:szCs w:val="24"/>
              <w:lang w:eastAsia="en-GB"/>
            </w:rPr>
          </w:pPr>
          <w:hyperlink w:anchor="_Toc166164425" w:history="1">
            <w:r w:rsidRPr="00C644F5">
              <w:rPr>
                <w:rStyle w:val="Hyperlink"/>
                <w:noProof/>
              </w:rPr>
              <w:t>References</w:t>
            </w:r>
            <w:r>
              <w:rPr>
                <w:noProof/>
                <w:webHidden/>
              </w:rPr>
              <w:tab/>
            </w:r>
            <w:r>
              <w:rPr>
                <w:noProof/>
                <w:webHidden/>
              </w:rPr>
              <w:fldChar w:fldCharType="begin"/>
            </w:r>
            <w:r>
              <w:rPr>
                <w:noProof/>
                <w:webHidden/>
              </w:rPr>
              <w:instrText xml:space="preserve"> PAGEREF _Toc166164425 \h </w:instrText>
            </w:r>
            <w:r>
              <w:rPr>
                <w:noProof/>
                <w:webHidden/>
              </w:rPr>
            </w:r>
            <w:r>
              <w:rPr>
                <w:noProof/>
                <w:webHidden/>
              </w:rPr>
              <w:fldChar w:fldCharType="separate"/>
            </w:r>
            <w:r>
              <w:rPr>
                <w:noProof/>
                <w:webHidden/>
              </w:rPr>
              <w:t>17</w:t>
            </w:r>
            <w:r>
              <w:rPr>
                <w:noProof/>
                <w:webHidden/>
              </w:rPr>
              <w:fldChar w:fldCharType="end"/>
            </w:r>
          </w:hyperlink>
        </w:p>
        <w:p w14:paraId="41A36140" w14:textId="67AC5D3A" w:rsidR="00CE4051" w:rsidRPr="00822CED" w:rsidRDefault="00DE6916" w:rsidP="00822CED">
          <w:pPr>
            <w:spacing w:line="360" w:lineRule="auto"/>
            <w:rPr>
              <w:rFonts w:ascii="Arial" w:hAnsi="Arial" w:cs="Arial"/>
            </w:rPr>
          </w:pPr>
          <w:r w:rsidRPr="00822CED">
            <w:rPr>
              <w:rFonts w:ascii="Arial" w:hAnsi="Arial" w:cs="Arial"/>
              <w:b/>
              <w:bCs/>
              <w:noProof/>
              <w:lang w:val="en-US"/>
            </w:rPr>
            <w:fldChar w:fldCharType="end"/>
          </w:r>
        </w:p>
      </w:sdtContent>
    </w:sdt>
    <w:p w14:paraId="077D997D" w14:textId="77777777" w:rsidR="00FB1DD6" w:rsidRDefault="00FB1DD6" w:rsidP="00822CED">
      <w:pPr>
        <w:spacing w:line="360" w:lineRule="auto"/>
        <w:rPr>
          <w:rFonts w:ascii="Arial" w:hAnsi="Arial" w:cs="Arial"/>
        </w:rPr>
      </w:pPr>
    </w:p>
    <w:p w14:paraId="56C19675" w14:textId="77777777" w:rsidR="00822CED" w:rsidRDefault="00822CED" w:rsidP="00822CED">
      <w:pPr>
        <w:spacing w:line="360" w:lineRule="auto"/>
        <w:rPr>
          <w:rFonts w:ascii="Arial" w:hAnsi="Arial" w:cs="Arial"/>
        </w:rPr>
      </w:pPr>
    </w:p>
    <w:p w14:paraId="3CFDC32C" w14:textId="77777777" w:rsidR="00822CED" w:rsidRDefault="00822CED" w:rsidP="00822CED">
      <w:pPr>
        <w:spacing w:line="360" w:lineRule="auto"/>
        <w:rPr>
          <w:rFonts w:ascii="Arial" w:hAnsi="Arial" w:cs="Arial"/>
        </w:rPr>
      </w:pPr>
    </w:p>
    <w:p w14:paraId="3F9E5276" w14:textId="77777777" w:rsidR="00822CED" w:rsidRDefault="00822CED" w:rsidP="00822CED">
      <w:pPr>
        <w:spacing w:line="360" w:lineRule="auto"/>
        <w:rPr>
          <w:rFonts w:ascii="Arial" w:hAnsi="Arial" w:cs="Arial"/>
        </w:rPr>
      </w:pPr>
    </w:p>
    <w:p w14:paraId="00428E1D" w14:textId="77777777" w:rsidR="00822CED" w:rsidRDefault="00822CED" w:rsidP="00822CED">
      <w:pPr>
        <w:spacing w:line="360" w:lineRule="auto"/>
        <w:rPr>
          <w:rFonts w:ascii="Arial" w:hAnsi="Arial" w:cs="Arial"/>
        </w:rPr>
      </w:pPr>
    </w:p>
    <w:p w14:paraId="06F36C54" w14:textId="77777777" w:rsidR="00822CED" w:rsidRDefault="00822CED" w:rsidP="00822CED">
      <w:pPr>
        <w:spacing w:line="360" w:lineRule="auto"/>
        <w:rPr>
          <w:rFonts w:ascii="Arial" w:hAnsi="Arial" w:cs="Arial"/>
        </w:rPr>
      </w:pPr>
    </w:p>
    <w:p w14:paraId="518780E0" w14:textId="77777777" w:rsidR="00822CED" w:rsidRDefault="00822CED" w:rsidP="00822CED">
      <w:pPr>
        <w:spacing w:line="360" w:lineRule="auto"/>
        <w:rPr>
          <w:rFonts w:ascii="Arial" w:hAnsi="Arial" w:cs="Arial"/>
        </w:rPr>
      </w:pPr>
    </w:p>
    <w:p w14:paraId="463F7DF1" w14:textId="77777777" w:rsidR="00822CED" w:rsidRPr="00822CED" w:rsidRDefault="00822CED" w:rsidP="00822CED">
      <w:pPr>
        <w:spacing w:line="360" w:lineRule="auto"/>
        <w:rPr>
          <w:rFonts w:ascii="Arial" w:hAnsi="Arial" w:cs="Arial"/>
        </w:rPr>
      </w:pPr>
    </w:p>
    <w:p w14:paraId="6327FF07" w14:textId="3393CA62" w:rsidR="009361C3" w:rsidRPr="00822CED" w:rsidRDefault="009361C3" w:rsidP="00822CED">
      <w:pPr>
        <w:pStyle w:val="Heading3"/>
        <w:spacing w:line="360" w:lineRule="auto"/>
        <w:rPr>
          <w:rFonts w:ascii="Arial" w:hAnsi="Arial" w:cs="Arial"/>
          <w:sz w:val="22"/>
          <w:szCs w:val="22"/>
        </w:rPr>
      </w:pPr>
      <w:bookmarkStart w:id="0" w:name="_Toc166164407"/>
      <w:r w:rsidRPr="00822CED">
        <w:rPr>
          <w:rFonts w:ascii="Arial" w:hAnsi="Arial" w:cs="Arial"/>
          <w:sz w:val="22"/>
          <w:szCs w:val="22"/>
        </w:rPr>
        <w:lastRenderedPageBreak/>
        <w:t xml:space="preserve">Introduction </w:t>
      </w:r>
      <w:r w:rsidR="00C16E48" w:rsidRPr="00822CED">
        <w:rPr>
          <w:rFonts w:ascii="Arial" w:hAnsi="Arial" w:cs="Arial"/>
          <w:sz w:val="22"/>
          <w:szCs w:val="22"/>
        </w:rPr>
        <w:t>–</w:t>
      </w:r>
      <w:bookmarkEnd w:id="0"/>
    </w:p>
    <w:p w14:paraId="580E08D9" w14:textId="2AF18CBA" w:rsidR="00C16E48" w:rsidRPr="00822CED" w:rsidRDefault="00C16E48" w:rsidP="00822CED">
      <w:pPr>
        <w:spacing w:line="360" w:lineRule="auto"/>
        <w:rPr>
          <w:rFonts w:ascii="Arial" w:hAnsi="Arial" w:cs="Arial"/>
        </w:rPr>
      </w:pPr>
      <w:r w:rsidRPr="00822CED">
        <w:rPr>
          <w:rFonts w:ascii="Arial" w:hAnsi="Arial" w:cs="Arial"/>
        </w:rPr>
        <w:t>Throughout this report</w:t>
      </w:r>
      <w:r w:rsidR="00EB6823" w:rsidRPr="00822CED">
        <w:rPr>
          <w:rFonts w:ascii="Arial" w:hAnsi="Arial" w:cs="Arial"/>
        </w:rPr>
        <w:t xml:space="preserve"> the application of construction Design Management (CDM) Regulations </w:t>
      </w:r>
      <w:r w:rsidR="00344CAB" w:rsidRPr="00822CED">
        <w:rPr>
          <w:rFonts w:ascii="Arial" w:hAnsi="Arial" w:cs="Arial"/>
        </w:rPr>
        <w:t xml:space="preserve">and the wider Health and Safety legislation whilst working with clients, </w:t>
      </w:r>
      <w:r w:rsidR="00F34C83" w:rsidRPr="00822CED">
        <w:rPr>
          <w:rFonts w:ascii="Arial" w:hAnsi="Arial" w:cs="Arial"/>
        </w:rPr>
        <w:t xml:space="preserve">contractors and other professionals will be described. </w:t>
      </w:r>
      <w:r w:rsidR="00551251" w:rsidRPr="00822CED">
        <w:rPr>
          <w:rFonts w:ascii="Arial" w:hAnsi="Arial" w:cs="Arial"/>
        </w:rPr>
        <w:t>A description of how Health Safety and Welfare legis</w:t>
      </w:r>
      <w:r w:rsidR="00D55149" w:rsidRPr="00822CED">
        <w:rPr>
          <w:rFonts w:ascii="Arial" w:hAnsi="Arial" w:cs="Arial"/>
        </w:rPr>
        <w:t xml:space="preserve">lation influences the construction industry </w:t>
      </w:r>
      <w:r w:rsidR="007C5376" w:rsidRPr="00822CED">
        <w:rPr>
          <w:rFonts w:ascii="Arial" w:hAnsi="Arial" w:cs="Arial"/>
        </w:rPr>
        <w:t>and how it is managed on site.</w:t>
      </w:r>
      <w:r w:rsidR="00065A00" w:rsidRPr="00822CED">
        <w:rPr>
          <w:rFonts w:ascii="Arial" w:hAnsi="Arial" w:cs="Arial"/>
        </w:rPr>
        <w:t xml:space="preserve"> </w:t>
      </w:r>
      <w:r w:rsidR="001E0737" w:rsidRPr="00822CED">
        <w:rPr>
          <w:rFonts w:ascii="Arial" w:hAnsi="Arial" w:cs="Arial"/>
        </w:rPr>
        <w:t xml:space="preserve">At the end of this report it should provide a wider more descriptive understanding of the requirements and what the consequences may be if they are not followed. </w:t>
      </w:r>
    </w:p>
    <w:p w14:paraId="038ED843" w14:textId="528BE677" w:rsidR="001E0737" w:rsidRPr="00822CED" w:rsidRDefault="001E0737" w:rsidP="00822CED">
      <w:pPr>
        <w:spacing w:line="360" w:lineRule="auto"/>
        <w:rPr>
          <w:rFonts w:ascii="Arial" w:hAnsi="Arial" w:cs="Arial"/>
        </w:rPr>
      </w:pPr>
      <w:r w:rsidRPr="00822CED">
        <w:rPr>
          <w:rFonts w:ascii="Arial" w:hAnsi="Arial" w:cs="Arial"/>
        </w:rPr>
        <w:t>As the construction industry is continuing to evolve and grow with modern methods of construction the welfare of workers and the public remains crucial</w:t>
      </w:r>
      <w:r w:rsidR="006D5CEB" w:rsidRPr="00822CED">
        <w:rPr>
          <w:rFonts w:ascii="Arial" w:hAnsi="Arial" w:cs="Arial"/>
        </w:rPr>
        <w:t xml:space="preserve">. With a commitment to enhancing health and safety within the sector this report will provide guidance. </w:t>
      </w:r>
    </w:p>
    <w:p w14:paraId="160841D9" w14:textId="00E7DEB0" w:rsidR="006D6648" w:rsidRPr="00822CED" w:rsidRDefault="00400E72" w:rsidP="00822CED">
      <w:pPr>
        <w:spacing w:line="360" w:lineRule="auto"/>
        <w:rPr>
          <w:rFonts w:ascii="Arial" w:hAnsi="Arial" w:cs="Arial"/>
        </w:rPr>
      </w:pPr>
      <w:r w:rsidRPr="00822CED">
        <w:rPr>
          <w:rFonts w:ascii="Arial" w:hAnsi="Arial" w:cs="Arial"/>
        </w:rPr>
        <w:t xml:space="preserve">The report will be based on a project that will involve carrying out improvements to 12 social housing developments in Heol Y Maes. All of the properties will be occupied throughout the development stage and this may be a risk which will be identified throughout the report. </w:t>
      </w:r>
    </w:p>
    <w:p w14:paraId="70E0525F" w14:textId="77777777" w:rsidR="006D6648" w:rsidRPr="00822CED" w:rsidRDefault="006D6648" w:rsidP="00822CED">
      <w:pPr>
        <w:spacing w:line="360" w:lineRule="auto"/>
        <w:rPr>
          <w:rFonts w:ascii="Arial" w:hAnsi="Arial" w:cs="Arial"/>
        </w:rPr>
      </w:pPr>
    </w:p>
    <w:p w14:paraId="669A2F17" w14:textId="77777777" w:rsidR="006D6648" w:rsidRPr="00822CED" w:rsidRDefault="006D6648" w:rsidP="00822CED">
      <w:pPr>
        <w:spacing w:line="360" w:lineRule="auto"/>
        <w:rPr>
          <w:rFonts w:ascii="Arial" w:hAnsi="Arial" w:cs="Arial"/>
        </w:rPr>
      </w:pPr>
    </w:p>
    <w:p w14:paraId="5176E269" w14:textId="77777777" w:rsidR="006D6648" w:rsidRDefault="006D6648" w:rsidP="00822CED">
      <w:pPr>
        <w:spacing w:line="360" w:lineRule="auto"/>
        <w:rPr>
          <w:rFonts w:ascii="Arial" w:hAnsi="Arial" w:cs="Arial"/>
        </w:rPr>
      </w:pPr>
    </w:p>
    <w:p w14:paraId="1C1AF7C9" w14:textId="77777777" w:rsidR="00822CED" w:rsidRDefault="00822CED" w:rsidP="00822CED">
      <w:pPr>
        <w:spacing w:line="360" w:lineRule="auto"/>
        <w:rPr>
          <w:rFonts w:ascii="Arial" w:hAnsi="Arial" w:cs="Arial"/>
        </w:rPr>
      </w:pPr>
    </w:p>
    <w:p w14:paraId="1B382695" w14:textId="77777777" w:rsidR="00822CED" w:rsidRDefault="00822CED" w:rsidP="00822CED">
      <w:pPr>
        <w:spacing w:line="360" w:lineRule="auto"/>
        <w:rPr>
          <w:rFonts w:ascii="Arial" w:hAnsi="Arial" w:cs="Arial"/>
        </w:rPr>
      </w:pPr>
    </w:p>
    <w:p w14:paraId="587B5C6D" w14:textId="77777777" w:rsidR="00822CED" w:rsidRDefault="00822CED" w:rsidP="00822CED">
      <w:pPr>
        <w:spacing w:line="360" w:lineRule="auto"/>
        <w:rPr>
          <w:rFonts w:ascii="Arial" w:hAnsi="Arial" w:cs="Arial"/>
        </w:rPr>
      </w:pPr>
    </w:p>
    <w:p w14:paraId="7AD79994" w14:textId="77777777" w:rsidR="00822CED" w:rsidRDefault="00822CED" w:rsidP="00822CED">
      <w:pPr>
        <w:spacing w:line="360" w:lineRule="auto"/>
        <w:rPr>
          <w:rFonts w:ascii="Arial" w:hAnsi="Arial" w:cs="Arial"/>
        </w:rPr>
      </w:pPr>
    </w:p>
    <w:p w14:paraId="7536FD99" w14:textId="77777777" w:rsidR="00822CED" w:rsidRDefault="00822CED" w:rsidP="00822CED">
      <w:pPr>
        <w:spacing w:line="360" w:lineRule="auto"/>
        <w:rPr>
          <w:rFonts w:ascii="Arial" w:hAnsi="Arial" w:cs="Arial"/>
        </w:rPr>
      </w:pPr>
    </w:p>
    <w:p w14:paraId="2E256852" w14:textId="77777777" w:rsidR="00822CED" w:rsidRDefault="00822CED" w:rsidP="00822CED">
      <w:pPr>
        <w:spacing w:line="360" w:lineRule="auto"/>
        <w:rPr>
          <w:rFonts w:ascii="Arial" w:hAnsi="Arial" w:cs="Arial"/>
        </w:rPr>
      </w:pPr>
    </w:p>
    <w:p w14:paraId="1CD3915D" w14:textId="77777777" w:rsidR="00822CED" w:rsidRDefault="00822CED" w:rsidP="00822CED">
      <w:pPr>
        <w:spacing w:line="360" w:lineRule="auto"/>
        <w:rPr>
          <w:rFonts w:ascii="Arial" w:hAnsi="Arial" w:cs="Arial"/>
        </w:rPr>
      </w:pPr>
    </w:p>
    <w:p w14:paraId="6F5E7B20" w14:textId="77777777" w:rsidR="00822CED" w:rsidRDefault="00822CED" w:rsidP="00822CED">
      <w:pPr>
        <w:spacing w:line="360" w:lineRule="auto"/>
        <w:rPr>
          <w:rFonts w:ascii="Arial" w:hAnsi="Arial" w:cs="Arial"/>
        </w:rPr>
      </w:pPr>
    </w:p>
    <w:p w14:paraId="083691A2" w14:textId="77777777" w:rsidR="00822CED" w:rsidRDefault="00822CED" w:rsidP="00822CED">
      <w:pPr>
        <w:spacing w:line="360" w:lineRule="auto"/>
        <w:rPr>
          <w:rFonts w:ascii="Arial" w:hAnsi="Arial" w:cs="Arial"/>
        </w:rPr>
      </w:pPr>
    </w:p>
    <w:p w14:paraId="77DC68C5" w14:textId="77777777" w:rsidR="0011678D" w:rsidRDefault="0011678D" w:rsidP="00822CED">
      <w:pPr>
        <w:pStyle w:val="Heading3"/>
        <w:spacing w:line="360" w:lineRule="auto"/>
        <w:rPr>
          <w:rFonts w:ascii="Arial" w:hAnsi="Arial" w:cs="Arial"/>
          <w:sz w:val="22"/>
          <w:szCs w:val="22"/>
        </w:rPr>
      </w:pPr>
    </w:p>
    <w:p w14:paraId="102D9C35" w14:textId="77777777" w:rsidR="00822CED" w:rsidRPr="00822CED" w:rsidRDefault="00822CED" w:rsidP="00822CED"/>
    <w:p w14:paraId="6E739864" w14:textId="4344A13F" w:rsidR="0011678D" w:rsidRPr="00822CED" w:rsidRDefault="00367AA9" w:rsidP="00822CED">
      <w:pPr>
        <w:pStyle w:val="Heading3"/>
        <w:spacing w:line="360" w:lineRule="auto"/>
        <w:rPr>
          <w:rFonts w:ascii="Arial" w:hAnsi="Arial" w:cs="Arial"/>
          <w:sz w:val="22"/>
          <w:szCs w:val="22"/>
        </w:rPr>
      </w:pPr>
      <w:bookmarkStart w:id="1" w:name="_Toc166164408"/>
      <w:r w:rsidRPr="00822CED">
        <w:rPr>
          <w:rFonts w:ascii="Arial" w:hAnsi="Arial" w:cs="Arial"/>
          <w:sz w:val="22"/>
          <w:szCs w:val="22"/>
        </w:rPr>
        <w:lastRenderedPageBreak/>
        <w:t>Glossary of terms-</w:t>
      </w:r>
      <w:bookmarkEnd w:id="1"/>
    </w:p>
    <w:tbl>
      <w:tblPr>
        <w:tblStyle w:val="TableGrid"/>
        <w:tblW w:w="0" w:type="auto"/>
        <w:tblLook w:val="04A0" w:firstRow="1" w:lastRow="0" w:firstColumn="1" w:lastColumn="0" w:noHBand="0" w:noVBand="1"/>
      </w:tblPr>
      <w:tblGrid>
        <w:gridCol w:w="4508"/>
        <w:gridCol w:w="4508"/>
      </w:tblGrid>
      <w:tr w:rsidR="00564CF3" w:rsidRPr="00822CED" w14:paraId="23ADE3E0" w14:textId="77777777" w:rsidTr="00564CF3">
        <w:tc>
          <w:tcPr>
            <w:tcW w:w="4508" w:type="dxa"/>
          </w:tcPr>
          <w:p w14:paraId="14FCD6DF" w14:textId="43B2028F" w:rsidR="00564CF3" w:rsidRPr="00822CED" w:rsidRDefault="00564CF3" w:rsidP="00822CED">
            <w:pPr>
              <w:spacing w:line="360" w:lineRule="auto"/>
              <w:rPr>
                <w:rFonts w:ascii="Arial" w:hAnsi="Arial" w:cs="Arial"/>
              </w:rPr>
            </w:pPr>
            <w:r w:rsidRPr="00822CED">
              <w:rPr>
                <w:rFonts w:ascii="Arial" w:hAnsi="Arial" w:cs="Arial"/>
              </w:rPr>
              <w:t>RIDDOR</w:t>
            </w:r>
          </w:p>
        </w:tc>
        <w:tc>
          <w:tcPr>
            <w:tcW w:w="4508" w:type="dxa"/>
          </w:tcPr>
          <w:p w14:paraId="42CBE8C7" w14:textId="5FEE7E10" w:rsidR="00564CF3" w:rsidRPr="00822CED" w:rsidRDefault="00564CF3" w:rsidP="00822CED">
            <w:pPr>
              <w:spacing w:line="360" w:lineRule="auto"/>
              <w:rPr>
                <w:rFonts w:ascii="Arial" w:hAnsi="Arial" w:cs="Arial"/>
              </w:rPr>
            </w:pPr>
            <w:r w:rsidRPr="00822CED">
              <w:rPr>
                <w:rFonts w:ascii="Arial" w:hAnsi="Arial" w:cs="Arial"/>
              </w:rPr>
              <w:t xml:space="preserve">Reporting of Injuries. Diseases </w:t>
            </w:r>
            <w:r w:rsidR="00220655" w:rsidRPr="00822CED">
              <w:rPr>
                <w:rFonts w:ascii="Arial" w:hAnsi="Arial" w:cs="Arial"/>
              </w:rPr>
              <w:t>and Dangerous Occurrences Regulations.</w:t>
            </w:r>
          </w:p>
        </w:tc>
      </w:tr>
      <w:tr w:rsidR="00564CF3" w:rsidRPr="00822CED" w14:paraId="73A39443" w14:textId="77777777" w:rsidTr="00564CF3">
        <w:tc>
          <w:tcPr>
            <w:tcW w:w="4508" w:type="dxa"/>
          </w:tcPr>
          <w:p w14:paraId="610BCA16" w14:textId="1200738B" w:rsidR="00564CF3" w:rsidRPr="00822CED" w:rsidRDefault="00564CF3" w:rsidP="00822CED">
            <w:pPr>
              <w:spacing w:line="360" w:lineRule="auto"/>
              <w:rPr>
                <w:rFonts w:ascii="Arial" w:hAnsi="Arial" w:cs="Arial"/>
              </w:rPr>
            </w:pPr>
            <w:r w:rsidRPr="00822CED">
              <w:rPr>
                <w:rFonts w:ascii="Arial" w:hAnsi="Arial" w:cs="Arial"/>
              </w:rPr>
              <w:t>HSE</w:t>
            </w:r>
          </w:p>
        </w:tc>
        <w:tc>
          <w:tcPr>
            <w:tcW w:w="4508" w:type="dxa"/>
          </w:tcPr>
          <w:p w14:paraId="1C54934C" w14:textId="17273C0E" w:rsidR="00564CF3" w:rsidRPr="00822CED" w:rsidRDefault="00220655" w:rsidP="00822CED">
            <w:pPr>
              <w:spacing w:line="360" w:lineRule="auto"/>
              <w:rPr>
                <w:rFonts w:ascii="Arial" w:hAnsi="Arial" w:cs="Arial"/>
              </w:rPr>
            </w:pPr>
            <w:r w:rsidRPr="00822CED">
              <w:rPr>
                <w:rFonts w:ascii="Arial" w:hAnsi="Arial" w:cs="Arial"/>
              </w:rPr>
              <w:t>Health and Safety Executive</w:t>
            </w:r>
          </w:p>
        </w:tc>
      </w:tr>
      <w:tr w:rsidR="00564CF3" w:rsidRPr="00822CED" w14:paraId="17445DCB" w14:textId="77777777" w:rsidTr="00564CF3">
        <w:tc>
          <w:tcPr>
            <w:tcW w:w="4508" w:type="dxa"/>
          </w:tcPr>
          <w:p w14:paraId="657BBD62" w14:textId="00C5646C" w:rsidR="00564CF3" w:rsidRPr="00822CED" w:rsidRDefault="00564CF3" w:rsidP="00822CED">
            <w:pPr>
              <w:spacing w:line="360" w:lineRule="auto"/>
              <w:rPr>
                <w:rFonts w:ascii="Arial" w:hAnsi="Arial" w:cs="Arial"/>
              </w:rPr>
            </w:pPr>
            <w:r w:rsidRPr="00822CED">
              <w:rPr>
                <w:rFonts w:ascii="Arial" w:hAnsi="Arial" w:cs="Arial"/>
              </w:rPr>
              <w:t>WAHR</w:t>
            </w:r>
          </w:p>
        </w:tc>
        <w:tc>
          <w:tcPr>
            <w:tcW w:w="4508" w:type="dxa"/>
          </w:tcPr>
          <w:p w14:paraId="571D39EF" w14:textId="4510E822" w:rsidR="00564CF3" w:rsidRPr="00822CED" w:rsidRDefault="00220655" w:rsidP="00822CED">
            <w:pPr>
              <w:spacing w:line="360" w:lineRule="auto"/>
              <w:rPr>
                <w:rFonts w:ascii="Arial" w:hAnsi="Arial" w:cs="Arial"/>
              </w:rPr>
            </w:pPr>
            <w:r w:rsidRPr="00822CED">
              <w:rPr>
                <w:rFonts w:ascii="Arial" w:hAnsi="Arial" w:cs="Arial"/>
              </w:rPr>
              <w:t xml:space="preserve">Working at Height Regulations </w:t>
            </w:r>
          </w:p>
        </w:tc>
      </w:tr>
      <w:tr w:rsidR="00564CF3" w:rsidRPr="00822CED" w14:paraId="33EA14DA" w14:textId="77777777" w:rsidTr="00564CF3">
        <w:tc>
          <w:tcPr>
            <w:tcW w:w="4508" w:type="dxa"/>
          </w:tcPr>
          <w:p w14:paraId="34CEF1AA" w14:textId="6EC00508" w:rsidR="00564CF3" w:rsidRPr="00822CED" w:rsidRDefault="00220655" w:rsidP="00822CED">
            <w:pPr>
              <w:spacing w:line="360" w:lineRule="auto"/>
              <w:rPr>
                <w:rFonts w:ascii="Arial" w:hAnsi="Arial" w:cs="Arial"/>
              </w:rPr>
            </w:pPr>
            <w:r w:rsidRPr="00822CED">
              <w:rPr>
                <w:rFonts w:ascii="Arial" w:hAnsi="Arial" w:cs="Arial"/>
              </w:rPr>
              <w:t>HASAWA</w:t>
            </w:r>
          </w:p>
        </w:tc>
        <w:tc>
          <w:tcPr>
            <w:tcW w:w="4508" w:type="dxa"/>
          </w:tcPr>
          <w:p w14:paraId="0219D417" w14:textId="4BF58F5F" w:rsidR="00564CF3" w:rsidRPr="00822CED" w:rsidRDefault="00220655" w:rsidP="00822CED">
            <w:pPr>
              <w:spacing w:line="360" w:lineRule="auto"/>
              <w:rPr>
                <w:rFonts w:ascii="Arial" w:hAnsi="Arial" w:cs="Arial"/>
              </w:rPr>
            </w:pPr>
            <w:r w:rsidRPr="00822CED">
              <w:rPr>
                <w:rFonts w:ascii="Arial" w:hAnsi="Arial" w:cs="Arial"/>
              </w:rPr>
              <w:t>Health and Safety at Work Act</w:t>
            </w:r>
          </w:p>
        </w:tc>
      </w:tr>
      <w:tr w:rsidR="00564CF3" w:rsidRPr="00822CED" w14:paraId="28F83449" w14:textId="77777777" w:rsidTr="00564CF3">
        <w:tc>
          <w:tcPr>
            <w:tcW w:w="4508" w:type="dxa"/>
          </w:tcPr>
          <w:p w14:paraId="362EC644" w14:textId="21E313CD" w:rsidR="00564CF3" w:rsidRPr="00822CED" w:rsidRDefault="00220655" w:rsidP="00822CED">
            <w:pPr>
              <w:spacing w:line="360" w:lineRule="auto"/>
              <w:rPr>
                <w:rFonts w:ascii="Arial" w:hAnsi="Arial" w:cs="Arial"/>
              </w:rPr>
            </w:pPr>
            <w:r w:rsidRPr="00822CED">
              <w:rPr>
                <w:rFonts w:ascii="Arial" w:hAnsi="Arial" w:cs="Arial"/>
              </w:rPr>
              <w:t>COSHH</w:t>
            </w:r>
          </w:p>
        </w:tc>
        <w:tc>
          <w:tcPr>
            <w:tcW w:w="4508" w:type="dxa"/>
          </w:tcPr>
          <w:p w14:paraId="3B78EBBB" w14:textId="20F6A6BB" w:rsidR="00564CF3" w:rsidRPr="00822CED" w:rsidRDefault="00220655" w:rsidP="00822CED">
            <w:pPr>
              <w:spacing w:line="360" w:lineRule="auto"/>
              <w:rPr>
                <w:rFonts w:ascii="Arial" w:hAnsi="Arial" w:cs="Arial"/>
              </w:rPr>
            </w:pPr>
            <w:r w:rsidRPr="00822CED">
              <w:rPr>
                <w:rFonts w:ascii="Arial" w:hAnsi="Arial" w:cs="Arial"/>
              </w:rPr>
              <w:t>Control of Substances Hazardous to Health</w:t>
            </w:r>
          </w:p>
        </w:tc>
      </w:tr>
      <w:tr w:rsidR="00564CF3" w:rsidRPr="00822CED" w14:paraId="4B874914" w14:textId="77777777" w:rsidTr="00564CF3">
        <w:tc>
          <w:tcPr>
            <w:tcW w:w="4508" w:type="dxa"/>
          </w:tcPr>
          <w:p w14:paraId="54FA95B5" w14:textId="20E825C1" w:rsidR="00564CF3" w:rsidRPr="00822CED" w:rsidRDefault="00220655" w:rsidP="00822CED">
            <w:pPr>
              <w:spacing w:line="360" w:lineRule="auto"/>
              <w:rPr>
                <w:rFonts w:ascii="Arial" w:hAnsi="Arial" w:cs="Arial"/>
              </w:rPr>
            </w:pPr>
            <w:r w:rsidRPr="00822CED">
              <w:rPr>
                <w:rFonts w:ascii="Arial" w:hAnsi="Arial" w:cs="Arial"/>
              </w:rPr>
              <w:t>PUWER</w:t>
            </w:r>
          </w:p>
        </w:tc>
        <w:tc>
          <w:tcPr>
            <w:tcW w:w="4508" w:type="dxa"/>
          </w:tcPr>
          <w:p w14:paraId="2C4E1BA5" w14:textId="5EAD8900" w:rsidR="00564CF3" w:rsidRPr="00822CED" w:rsidRDefault="00220655" w:rsidP="00822CED">
            <w:pPr>
              <w:spacing w:line="360" w:lineRule="auto"/>
              <w:rPr>
                <w:rFonts w:ascii="Arial" w:hAnsi="Arial" w:cs="Arial"/>
              </w:rPr>
            </w:pPr>
            <w:r w:rsidRPr="00822CED">
              <w:rPr>
                <w:rFonts w:ascii="Arial" w:hAnsi="Arial" w:cs="Arial"/>
              </w:rPr>
              <w:t>Provision and use of Work Equipment Regulations</w:t>
            </w:r>
          </w:p>
        </w:tc>
      </w:tr>
      <w:tr w:rsidR="00220655" w:rsidRPr="00822CED" w14:paraId="2779624B" w14:textId="77777777" w:rsidTr="00564CF3">
        <w:tc>
          <w:tcPr>
            <w:tcW w:w="4508" w:type="dxa"/>
          </w:tcPr>
          <w:p w14:paraId="044C8321" w14:textId="05F47005" w:rsidR="00220655" w:rsidRPr="00822CED" w:rsidRDefault="00220655" w:rsidP="00822CED">
            <w:pPr>
              <w:spacing w:line="360" w:lineRule="auto"/>
              <w:rPr>
                <w:rFonts w:ascii="Arial" w:hAnsi="Arial" w:cs="Arial"/>
              </w:rPr>
            </w:pPr>
            <w:r w:rsidRPr="00822CED">
              <w:rPr>
                <w:rFonts w:ascii="Arial" w:hAnsi="Arial" w:cs="Arial"/>
              </w:rPr>
              <w:t>MHR</w:t>
            </w:r>
          </w:p>
        </w:tc>
        <w:tc>
          <w:tcPr>
            <w:tcW w:w="4508" w:type="dxa"/>
          </w:tcPr>
          <w:p w14:paraId="064F338D" w14:textId="516896C7" w:rsidR="00220655" w:rsidRPr="00822CED" w:rsidRDefault="00220655" w:rsidP="00822CED">
            <w:pPr>
              <w:spacing w:line="360" w:lineRule="auto"/>
              <w:rPr>
                <w:rFonts w:ascii="Arial" w:hAnsi="Arial" w:cs="Arial"/>
              </w:rPr>
            </w:pPr>
            <w:r w:rsidRPr="00822CED">
              <w:rPr>
                <w:rFonts w:ascii="Arial" w:hAnsi="Arial" w:cs="Arial"/>
              </w:rPr>
              <w:t>Manual Handling Regulations</w:t>
            </w:r>
          </w:p>
        </w:tc>
      </w:tr>
      <w:tr w:rsidR="00220655" w:rsidRPr="00822CED" w14:paraId="2403BB54" w14:textId="77777777" w:rsidTr="00564CF3">
        <w:tc>
          <w:tcPr>
            <w:tcW w:w="4508" w:type="dxa"/>
          </w:tcPr>
          <w:p w14:paraId="0684C4DD" w14:textId="6FD20F52" w:rsidR="00220655" w:rsidRPr="00822CED" w:rsidRDefault="00220655" w:rsidP="00822CED">
            <w:pPr>
              <w:spacing w:line="360" w:lineRule="auto"/>
              <w:rPr>
                <w:rFonts w:ascii="Arial" w:hAnsi="Arial" w:cs="Arial"/>
              </w:rPr>
            </w:pPr>
            <w:r w:rsidRPr="00822CED">
              <w:rPr>
                <w:rFonts w:ascii="Arial" w:hAnsi="Arial" w:cs="Arial"/>
              </w:rPr>
              <w:t>CDM</w:t>
            </w:r>
          </w:p>
        </w:tc>
        <w:tc>
          <w:tcPr>
            <w:tcW w:w="4508" w:type="dxa"/>
          </w:tcPr>
          <w:p w14:paraId="2E80F354" w14:textId="349BDDF3" w:rsidR="00220655" w:rsidRPr="00822CED" w:rsidRDefault="00220655" w:rsidP="00822CED">
            <w:pPr>
              <w:spacing w:line="360" w:lineRule="auto"/>
              <w:rPr>
                <w:rFonts w:ascii="Arial" w:hAnsi="Arial" w:cs="Arial"/>
              </w:rPr>
            </w:pPr>
            <w:r w:rsidRPr="00822CED">
              <w:rPr>
                <w:rFonts w:ascii="Arial" w:hAnsi="Arial" w:cs="Arial"/>
              </w:rPr>
              <w:t>Construction Design and Management Regulations</w:t>
            </w:r>
          </w:p>
        </w:tc>
      </w:tr>
      <w:tr w:rsidR="00220655" w:rsidRPr="00822CED" w14:paraId="44FDFE8F" w14:textId="77777777" w:rsidTr="00564CF3">
        <w:tc>
          <w:tcPr>
            <w:tcW w:w="4508" w:type="dxa"/>
          </w:tcPr>
          <w:p w14:paraId="59B87C4E" w14:textId="061CF8DA" w:rsidR="00220655" w:rsidRPr="00822CED" w:rsidRDefault="00D2170D" w:rsidP="00822CED">
            <w:pPr>
              <w:spacing w:line="360" w:lineRule="auto"/>
              <w:rPr>
                <w:rFonts w:ascii="Arial" w:hAnsi="Arial" w:cs="Arial"/>
              </w:rPr>
            </w:pPr>
            <w:r w:rsidRPr="00822CED">
              <w:rPr>
                <w:rFonts w:ascii="Arial" w:hAnsi="Arial" w:cs="Arial"/>
              </w:rPr>
              <w:t xml:space="preserve">Fire Awareness </w:t>
            </w:r>
          </w:p>
        </w:tc>
        <w:tc>
          <w:tcPr>
            <w:tcW w:w="4508" w:type="dxa"/>
          </w:tcPr>
          <w:p w14:paraId="1585B1AD" w14:textId="77777777" w:rsidR="00220655" w:rsidRPr="00822CED" w:rsidRDefault="00220655" w:rsidP="00822CED">
            <w:pPr>
              <w:spacing w:line="360" w:lineRule="auto"/>
              <w:rPr>
                <w:rFonts w:ascii="Arial" w:hAnsi="Arial" w:cs="Arial"/>
              </w:rPr>
            </w:pPr>
          </w:p>
        </w:tc>
      </w:tr>
      <w:tr w:rsidR="00220655" w:rsidRPr="00822CED" w14:paraId="1501EAF9" w14:textId="77777777" w:rsidTr="00564CF3">
        <w:tc>
          <w:tcPr>
            <w:tcW w:w="4508" w:type="dxa"/>
          </w:tcPr>
          <w:p w14:paraId="02E7289B" w14:textId="319C4C69" w:rsidR="00220655" w:rsidRPr="00822CED" w:rsidRDefault="00D2170D" w:rsidP="00822CED">
            <w:pPr>
              <w:spacing w:line="360" w:lineRule="auto"/>
              <w:rPr>
                <w:rFonts w:ascii="Arial" w:hAnsi="Arial" w:cs="Arial"/>
              </w:rPr>
            </w:pPr>
            <w:r w:rsidRPr="00822CED">
              <w:rPr>
                <w:rFonts w:ascii="Arial" w:hAnsi="Arial" w:cs="Arial"/>
              </w:rPr>
              <w:t>First Aid</w:t>
            </w:r>
          </w:p>
        </w:tc>
        <w:tc>
          <w:tcPr>
            <w:tcW w:w="4508" w:type="dxa"/>
          </w:tcPr>
          <w:p w14:paraId="790D79AD" w14:textId="77777777" w:rsidR="00220655" w:rsidRPr="00822CED" w:rsidRDefault="00220655" w:rsidP="00822CED">
            <w:pPr>
              <w:spacing w:line="360" w:lineRule="auto"/>
              <w:rPr>
                <w:rFonts w:ascii="Arial" w:hAnsi="Arial" w:cs="Arial"/>
              </w:rPr>
            </w:pPr>
          </w:p>
        </w:tc>
      </w:tr>
      <w:tr w:rsidR="00220655" w:rsidRPr="00822CED" w14:paraId="2343F5F1" w14:textId="77777777" w:rsidTr="00564CF3">
        <w:tc>
          <w:tcPr>
            <w:tcW w:w="4508" w:type="dxa"/>
          </w:tcPr>
          <w:p w14:paraId="4EC7D96F" w14:textId="77777777" w:rsidR="00220655" w:rsidRPr="00822CED" w:rsidRDefault="00220655" w:rsidP="00822CED">
            <w:pPr>
              <w:spacing w:line="360" w:lineRule="auto"/>
              <w:rPr>
                <w:rFonts w:ascii="Arial" w:hAnsi="Arial" w:cs="Arial"/>
              </w:rPr>
            </w:pPr>
          </w:p>
        </w:tc>
        <w:tc>
          <w:tcPr>
            <w:tcW w:w="4508" w:type="dxa"/>
          </w:tcPr>
          <w:p w14:paraId="63ED5788" w14:textId="77777777" w:rsidR="00220655" w:rsidRPr="00822CED" w:rsidRDefault="00220655" w:rsidP="00822CED">
            <w:pPr>
              <w:spacing w:line="360" w:lineRule="auto"/>
              <w:rPr>
                <w:rFonts w:ascii="Arial" w:hAnsi="Arial" w:cs="Arial"/>
              </w:rPr>
            </w:pPr>
          </w:p>
        </w:tc>
      </w:tr>
    </w:tbl>
    <w:p w14:paraId="5079A034" w14:textId="77777777" w:rsidR="00564CF3" w:rsidRPr="00822CED" w:rsidRDefault="00564CF3" w:rsidP="00822CED">
      <w:pPr>
        <w:spacing w:line="360" w:lineRule="auto"/>
        <w:rPr>
          <w:rFonts w:ascii="Arial" w:hAnsi="Arial" w:cs="Arial"/>
        </w:rPr>
      </w:pPr>
    </w:p>
    <w:p w14:paraId="5D87E121" w14:textId="77777777" w:rsidR="00564CF3" w:rsidRPr="00822CED" w:rsidRDefault="00564CF3" w:rsidP="00822CED">
      <w:pPr>
        <w:spacing w:line="360" w:lineRule="auto"/>
        <w:rPr>
          <w:rFonts w:ascii="Arial" w:hAnsi="Arial" w:cs="Arial"/>
        </w:rPr>
      </w:pPr>
    </w:p>
    <w:p w14:paraId="5C4A98C0" w14:textId="1BAD8CF2" w:rsidR="00367AA9" w:rsidRPr="00822CED" w:rsidRDefault="00367AA9" w:rsidP="00822CED">
      <w:pPr>
        <w:pStyle w:val="Heading4"/>
        <w:spacing w:line="360" w:lineRule="auto"/>
        <w:rPr>
          <w:rFonts w:ascii="Arial" w:hAnsi="Arial" w:cs="Arial"/>
        </w:rPr>
      </w:pPr>
      <w:r w:rsidRPr="00822CED">
        <w:rPr>
          <w:rFonts w:ascii="Arial" w:hAnsi="Arial" w:cs="Arial"/>
        </w:rPr>
        <w:t>RIDDOR-</w:t>
      </w:r>
    </w:p>
    <w:p w14:paraId="18CFB653" w14:textId="0F8F5CA4" w:rsidR="00197E8C" w:rsidRPr="00822CED" w:rsidRDefault="00197E8C" w:rsidP="00822CED">
      <w:pPr>
        <w:spacing w:line="360" w:lineRule="auto"/>
        <w:rPr>
          <w:rFonts w:ascii="Arial" w:hAnsi="Arial" w:cs="Arial"/>
        </w:rPr>
      </w:pPr>
      <w:r w:rsidRPr="00822CED">
        <w:rPr>
          <w:rFonts w:ascii="Arial" w:hAnsi="Arial" w:cs="Arial"/>
        </w:rPr>
        <w:t>RIDDOR stands for Reporting of Injuries</w:t>
      </w:r>
      <w:r w:rsidR="001E3187" w:rsidRPr="00822CED">
        <w:rPr>
          <w:rFonts w:ascii="Arial" w:hAnsi="Arial" w:cs="Arial"/>
        </w:rPr>
        <w:t xml:space="preserve">, Diseases and Dangerous Occurrences Regulations. </w:t>
      </w:r>
    </w:p>
    <w:p w14:paraId="30C786F8" w14:textId="0EE0A72E" w:rsidR="001E3187" w:rsidRPr="00822CED" w:rsidRDefault="001E3187" w:rsidP="00822CED">
      <w:pPr>
        <w:spacing w:line="360" w:lineRule="auto"/>
        <w:rPr>
          <w:rFonts w:ascii="Arial" w:hAnsi="Arial" w:cs="Arial"/>
        </w:rPr>
      </w:pPr>
      <w:r w:rsidRPr="00822CED">
        <w:rPr>
          <w:rFonts w:ascii="Arial" w:hAnsi="Arial" w:cs="Arial"/>
        </w:rPr>
        <w:t xml:space="preserve">RIDDOR </w:t>
      </w:r>
      <w:r w:rsidR="00564581" w:rsidRPr="00822CED">
        <w:rPr>
          <w:rFonts w:ascii="Arial" w:hAnsi="Arial" w:cs="Arial"/>
        </w:rPr>
        <w:t>is a legal requirements to record and report deaths, certain types of injuries, diseases and dangerous occ</w:t>
      </w:r>
      <w:r w:rsidR="00CC7815" w:rsidRPr="00822CED">
        <w:rPr>
          <w:rFonts w:ascii="Arial" w:hAnsi="Arial" w:cs="Arial"/>
        </w:rPr>
        <w:t xml:space="preserve">urrences to the correct agency such as the HSE. </w:t>
      </w:r>
      <w:r w:rsidR="00506F97" w:rsidRPr="00822CED">
        <w:rPr>
          <w:rFonts w:ascii="Arial" w:hAnsi="Arial" w:cs="Arial"/>
        </w:rPr>
        <w:t xml:space="preserve"> Under the RIDDOR regulation all records must be kept up to date</w:t>
      </w:r>
      <w:r w:rsidR="00A42663" w:rsidRPr="00822CED">
        <w:rPr>
          <w:rFonts w:ascii="Arial" w:hAnsi="Arial" w:cs="Arial"/>
        </w:rPr>
        <w:t xml:space="preserve"> such as accident books </w:t>
      </w:r>
      <w:r w:rsidR="00035127" w:rsidRPr="00822CED">
        <w:rPr>
          <w:rFonts w:ascii="Arial" w:hAnsi="Arial" w:cs="Arial"/>
        </w:rPr>
        <w:t>not to have to report them to RIDDOR.</w:t>
      </w:r>
      <w:r w:rsidR="00802BF0" w:rsidRPr="00822CED">
        <w:rPr>
          <w:rFonts w:ascii="Arial" w:hAnsi="Arial" w:cs="Arial"/>
        </w:rPr>
        <w:t xml:space="preserve"> The person responsible for RIDDOR within a company can either be the </w:t>
      </w:r>
      <w:r w:rsidR="00E24082" w:rsidRPr="00822CED">
        <w:rPr>
          <w:rFonts w:ascii="Arial" w:hAnsi="Arial" w:cs="Arial"/>
        </w:rPr>
        <w:t xml:space="preserve">employer, the employee or the appointed person. </w:t>
      </w:r>
      <w:sdt>
        <w:sdtPr>
          <w:rPr>
            <w:rFonts w:ascii="Arial" w:hAnsi="Arial" w:cs="Arial"/>
          </w:rPr>
          <w:id w:val="-1168092520"/>
          <w:citation/>
        </w:sdtPr>
        <w:sdtContent>
          <w:r w:rsidR="00E24082" w:rsidRPr="00822CED">
            <w:rPr>
              <w:rFonts w:ascii="Arial" w:hAnsi="Arial" w:cs="Arial"/>
            </w:rPr>
            <w:fldChar w:fldCharType="begin"/>
          </w:r>
          <w:r w:rsidR="00E24082" w:rsidRPr="00822CED">
            <w:rPr>
              <w:rFonts w:ascii="Arial" w:hAnsi="Arial" w:cs="Arial"/>
            </w:rPr>
            <w:instrText xml:space="preserve"> CITATION Eve19 \l 2057 </w:instrText>
          </w:r>
          <w:r w:rsidR="00E24082" w:rsidRPr="00822CED">
            <w:rPr>
              <w:rFonts w:ascii="Arial" w:hAnsi="Arial" w:cs="Arial"/>
            </w:rPr>
            <w:fldChar w:fldCharType="separate"/>
          </w:r>
          <w:r w:rsidR="00822CED" w:rsidRPr="00822CED">
            <w:rPr>
              <w:rFonts w:ascii="Arial" w:hAnsi="Arial" w:cs="Arial"/>
              <w:noProof/>
            </w:rPr>
            <w:t>(Eve Johnson, 2019)</w:t>
          </w:r>
          <w:r w:rsidR="00E24082" w:rsidRPr="00822CED">
            <w:rPr>
              <w:rFonts w:ascii="Arial" w:hAnsi="Arial" w:cs="Arial"/>
            </w:rPr>
            <w:fldChar w:fldCharType="end"/>
          </w:r>
        </w:sdtContent>
      </w:sdt>
    </w:p>
    <w:p w14:paraId="115F274B" w14:textId="26BE3616" w:rsidR="00367AA9" w:rsidRPr="00822CED" w:rsidRDefault="00367AA9" w:rsidP="00822CED">
      <w:pPr>
        <w:pStyle w:val="Heading4"/>
        <w:spacing w:line="360" w:lineRule="auto"/>
        <w:rPr>
          <w:rFonts w:ascii="Arial" w:hAnsi="Arial" w:cs="Arial"/>
        </w:rPr>
      </w:pPr>
      <w:r w:rsidRPr="00822CED">
        <w:rPr>
          <w:rFonts w:ascii="Arial" w:hAnsi="Arial" w:cs="Arial"/>
        </w:rPr>
        <w:t>What is HSE-</w:t>
      </w:r>
    </w:p>
    <w:p w14:paraId="0BFA2A0E" w14:textId="2C7FFF5D" w:rsidR="006D6648" w:rsidRPr="00822CED" w:rsidRDefault="00564CF3" w:rsidP="00822CED">
      <w:pPr>
        <w:spacing w:line="360" w:lineRule="auto"/>
        <w:rPr>
          <w:rFonts w:ascii="Arial" w:hAnsi="Arial" w:cs="Arial"/>
        </w:rPr>
      </w:pPr>
      <w:r w:rsidRPr="00822CED">
        <w:rPr>
          <w:rFonts w:ascii="Arial" w:hAnsi="Arial" w:cs="Arial"/>
        </w:rPr>
        <w:t xml:space="preserve">The Health and Safety Executive (HSE) id Britain’s national regulator for workplace health and safety. The HSE in place to prevent work related deaths, injuries and ill health. The HSE is also classed as a ‘non-departmental public body’. </w:t>
      </w:r>
      <w:sdt>
        <w:sdtPr>
          <w:rPr>
            <w:rFonts w:ascii="Arial" w:hAnsi="Arial" w:cs="Arial"/>
          </w:rPr>
          <w:id w:val="-1376855924"/>
          <w:citation/>
        </w:sdtPr>
        <w:sdtContent>
          <w:r w:rsidR="00220655" w:rsidRPr="00822CED">
            <w:rPr>
              <w:rFonts w:ascii="Arial" w:hAnsi="Arial" w:cs="Arial"/>
            </w:rPr>
            <w:fldChar w:fldCharType="begin"/>
          </w:r>
          <w:r w:rsidR="00220655" w:rsidRPr="00822CED">
            <w:rPr>
              <w:rFonts w:ascii="Arial" w:hAnsi="Arial" w:cs="Arial"/>
            </w:rPr>
            <w:instrText xml:space="preserve"> CITATION HeaND \l 2057 </w:instrText>
          </w:r>
          <w:r w:rsidR="00220655" w:rsidRPr="00822CED">
            <w:rPr>
              <w:rFonts w:ascii="Arial" w:hAnsi="Arial" w:cs="Arial"/>
            </w:rPr>
            <w:fldChar w:fldCharType="separate"/>
          </w:r>
          <w:r w:rsidR="00822CED" w:rsidRPr="00822CED">
            <w:rPr>
              <w:rFonts w:ascii="Arial" w:hAnsi="Arial" w:cs="Arial"/>
              <w:noProof/>
            </w:rPr>
            <w:t>(Health and Safety Executive , ND)</w:t>
          </w:r>
          <w:r w:rsidR="00220655" w:rsidRPr="00822CED">
            <w:rPr>
              <w:rFonts w:ascii="Arial" w:hAnsi="Arial" w:cs="Arial"/>
            </w:rPr>
            <w:fldChar w:fldCharType="end"/>
          </w:r>
        </w:sdtContent>
      </w:sdt>
      <w:r w:rsidR="00220655" w:rsidRPr="00822CED">
        <w:rPr>
          <w:rFonts w:ascii="Arial" w:hAnsi="Arial" w:cs="Arial"/>
        </w:rPr>
        <w:t xml:space="preserve"> </w:t>
      </w:r>
    </w:p>
    <w:p w14:paraId="67BF34B5" w14:textId="6E6E73F3" w:rsidR="0011678D" w:rsidRPr="00822CED" w:rsidRDefault="00383579" w:rsidP="00822CED">
      <w:pPr>
        <w:pStyle w:val="Heading4"/>
        <w:spacing w:line="360" w:lineRule="auto"/>
        <w:rPr>
          <w:rFonts w:ascii="Arial" w:hAnsi="Arial" w:cs="Arial"/>
        </w:rPr>
      </w:pPr>
      <w:r w:rsidRPr="00822CED">
        <w:rPr>
          <w:rFonts w:ascii="Arial" w:hAnsi="Arial" w:cs="Arial"/>
        </w:rPr>
        <w:t>Working at Height (WAHR)</w:t>
      </w:r>
      <w:r w:rsidR="007F73A9" w:rsidRPr="00822CED">
        <w:rPr>
          <w:rFonts w:ascii="Arial" w:hAnsi="Arial" w:cs="Arial"/>
        </w:rPr>
        <w:t xml:space="preserve"> duty </w:t>
      </w:r>
      <w:r w:rsidR="00B16A05" w:rsidRPr="00822CED">
        <w:rPr>
          <w:rFonts w:ascii="Arial" w:hAnsi="Arial" w:cs="Arial"/>
        </w:rPr>
        <w:t>holders</w:t>
      </w:r>
      <w:r w:rsidRPr="00822CED">
        <w:rPr>
          <w:rFonts w:ascii="Arial" w:hAnsi="Arial" w:cs="Arial"/>
        </w:rPr>
        <w:t xml:space="preserve"> </w:t>
      </w:r>
      <w:r w:rsidR="0020565F" w:rsidRPr="00822CED">
        <w:rPr>
          <w:rFonts w:ascii="Arial" w:hAnsi="Arial" w:cs="Arial"/>
        </w:rPr>
        <w:t>–</w:t>
      </w:r>
      <w:r w:rsidRPr="00822CED">
        <w:rPr>
          <w:rFonts w:ascii="Arial" w:hAnsi="Arial" w:cs="Arial"/>
        </w:rPr>
        <w:t xml:space="preserve"> </w:t>
      </w:r>
    </w:p>
    <w:p w14:paraId="4769A3DB" w14:textId="6E1DD745" w:rsidR="0020565F" w:rsidRDefault="0038633E" w:rsidP="00822CED">
      <w:pPr>
        <w:spacing w:line="360" w:lineRule="auto"/>
        <w:rPr>
          <w:rFonts w:ascii="Arial" w:hAnsi="Arial" w:cs="Arial"/>
        </w:rPr>
      </w:pPr>
      <w:r w:rsidRPr="00822CED">
        <w:rPr>
          <w:rFonts w:ascii="Arial" w:hAnsi="Arial" w:cs="Arial"/>
        </w:rPr>
        <w:t xml:space="preserve">The Working at Height Regulations were introduced in the UK in 2005 to provide information to relate to when there is a risk of injury caused by falling. The regulations apply to any work that takes place at height such as scaffolding or roofs works for example. The soul purpose of WAHR is to prevent deaths and injuries caused by falls from height and to ensure that </w:t>
      </w:r>
      <w:r w:rsidRPr="00822CED">
        <w:rPr>
          <w:rFonts w:ascii="Arial" w:hAnsi="Arial" w:cs="Arial"/>
        </w:rPr>
        <w:lastRenderedPageBreak/>
        <w:t xml:space="preserve">those who work at height are properly trained and equipped to carry out the works in a safe manner. </w:t>
      </w:r>
      <w:sdt>
        <w:sdtPr>
          <w:rPr>
            <w:rFonts w:ascii="Arial" w:hAnsi="Arial" w:cs="Arial"/>
          </w:rPr>
          <w:id w:val="-473672573"/>
          <w:citation/>
        </w:sdtPr>
        <w:sdtContent>
          <w:r w:rsidRPr="00822CED">
            <w:rPr>
              <w:rFonts w:ascii="Arial" w:hAnsi="Arial" w:cs="Arial"/>
            </w:rPr>
            <w:fldChar w:fldCharType="begin"/>
          </w:r>
          <w:r w:rsidRPr="00822CED">
            <w:rPr>
              <w:rFonts w:ascii="Arial" w:hAnsi="Arial" w:cs="Arial"/>
            </w:rPr>
            <w:instrText xml:space="preserve"> CITATION RD23 \l 2057 </w:instrText>
          </w:r>
          <w:r w:rsidRPr="00822CED">
            <w:rPr>
              <w:rFonts w:ascii="Arial" w:hAnsi="Arial" w:cs="Arial"/>
            </w:rPr>
            <w:fldChar w:fldCharType="separate"/>
          </w:r>
          <w:r w:rsidR="00822CED" w:rsidRPr="00822CED">
            <w:rPr>
              <w:rFonts w:ascii="Arial" w:hAnsi="Arial" w:cs="Arial"/>
              <w:noProof/>
            </w:rPr>
            <w:t>(RD, 2023)</w:t>
          </w:r>
          <w:r w:rsidRPr="00822CED">
            <w:rPr>
              <w:rFonts w:ascii="Arial" w:hAnsi="Arial" w:cs="Arial"/>
            </w:rPr>
            <w:fldChar w:fldCharType="end"/>
          </w:r>
        </w:sdtContent>
      </w:sdt>
    </w:p>
    <w:p w14:paraId="3A41B446" w14:textId="631193D5" w:rsidR="003966FE" w:rsidRPr="00822CED" w:rsidRDefault="003966FE" w:rsidP="00822CED">
      <w:pPr>
        <w:spacing w:line="360" w:lineRule="auto"/>
        <w:rPr>
          <w:rFonts w:ascii="Arial" w:hAnsi="Arial" w:cs="Arial"/>
        </w:rPr>
      </w:pPr>
      <w:r>
        <w:rPr>
          <w:rFonts w:ascii="Arial" w:hAnsi="Arial" w:cs="Arial"/>
        </w:rPr>
        <w:t>Throughout the project WAHR duty holders will be on site to carry out the scaffolding works, it is crucial to ensure that the employees carrying the works out are competent to do so to avoid accidents.</w:t>
      </w:r>
    </w:p>
    <w:p w14:paraId="38224A80" w14:textId="77777777" w:rsidR="0038633E" w:rsidRPr="00822CED" w:rsidRDefault="0038633E" w:rsidP="00822CED">
      <w:pPr>
        <w:spacing w:line="360" w:lineRule="auto"/>
        <w:rPr>
          <w:rFonts w:ascii="Arial" w:hAnsi="Arial" w:cs="Arial"/>
        </w:rPr>
      </w:pPr>
    </w:p>
    <w:p w14:paraId="797B3428" w14:textId="67348D7E" w:rsidR="0011678D" w:rsidRPr="00822CED" w:rsidRDefault="00235334" w:rsidP="00822CED">
      <w:pPr>
        <w:pStyle w:val="Heading4"/>
        <w:spacing w:line="360" w:lineRule="auto"/>
        <w:rPr>
          <w:rFonts w:ascii="Arial" w:hAnsi="Arial" w:cs="Arial"/>
        </w:rPr>
      </w:pPr>
      <w:r w:rsidRPr="00822CED">
        <w:rPr>
          <w:rFonts w:ascii="Arial" w:hAnsi="Arial" w:cs="Arial"/>
        </w:rPr>
        <w:t xml:space="preserve">Health and Safety at Work Act (HASAWA)- </w:t>
      </w:r>
    </w:p>
    <w:p w14:paraId="5AA838E2" w14:textId="010AAE90" w:rsidR="0020565F" w:rsidRPr="00822CED" w:rsidRDefault="0038633E" w:rsidP="00822CED">
      <w:pPr>
        <w:spacing w:line="360" w:lineRule="auto"/>
        <w:rPr>
          <w:rFonts w:ascii="Arial" w:hAnsi="Arial" w:cs="Arial"/>
        </w:rPr>
      </w:pPr>
      <w:r w:rsidRPr="00822CED">
        <w:rPr>
          <w:rFonts w:ascii="Arial" w:hAnsi="Arial" w:cs="Arial"/>
        </w:rPr>
        <w:t>The Health and Safety at Work Act 1974 is a primary piece of Legislation that covers occupational health and safety in Great Britain. This piece of legislation sets out the duties of which employers should have towards members of the public, employees should have for themselves and others, and certain self-employed individuals should have also.</w:t>
      </w:r>
      <w:r w:rsidR="00533E12" w:rsidRPr="00822CED">
        <w:rPr>
          <w:rFonts w:ascii="Arial" w:hAnsi="Arial" w:cs="Arial"/>
        </w:rPr>
        <w:t xml:space="preserve"> </w:t>
      </w:r>
      <w:sdt>
        <w:sdtPr>
          <w:rPr>
            <w:rFonts w:ascii="Arial" w:hAnsi="Arial" w:cs="Arial"/>
          </w:rPr>
          <w:id w:val="-191462300"/>
          <w:citation/>
        </w:sdtPr>
        <w:sdtContent>
          <w:r w:rsidR="00533E12" w:rsidRPr="00822CED">
            <w:rPr>
              <w:rFonts w:ascii="Arial" w:hAnsi="Arial" w:cs="Arial"/>
            </w:rPr>
            <w:fldChar w:fldCharType="begin"/>
          </w:r>
          <w:r w:rsidR="00533E12" w:rsidRPr="00822CED">
            <w:rPr>
              <w:rFonts w:ascii="Arial" w:hAnsi="Arial" w:cs="Arial"/>
            </w:rPr>
            <w:instrText xml:space="preserve"> CITATION Hea74 \l 2057 </w:instrText>
          </w:r>
          <w:r w:rsidR="00533E12" w:rsidRPr="00822CED">
            <w:rPr>
              <w:rFonts w:ascii="Arial" w:hAnsi="Arial" w:cs="Arial"/>
            </w:rPr>
            <w:fldChar w:fldCharType="separate"/>
          </w:r>
          <w:r w:rsidR="00822CED" w:rsidRPr="00822CED">
            <w:rPr>
              <w:rFonts w:ascii="Arial" w:hAnsi="Arial" w:cs="Arial"/>
              <w:noProof/>
            </w:rPr>
            <w:t>(Health and Safety Executive, 1974)</w:t>
          </w:r>
          <w:r w:rsidR="00533E12" w:rsidRPr="00822CED">
            <w:rPr>
              <w:rFonts w:ascii="Arial" w:hAnsi="Arial" w:cs="Arial"/>
            </w:rPr>
            <w:fldChar w:fldCharType="end"/>
          </w:r>
        </w:sdtContent>
      </w:sdt>
    </w:p>
    <w:p w14:paraId="79BE2C11" w14:textId="77777777" w:rsidR="0038633E" w:rsidRPr="00822CED" w:rsidRDefault="0038633E" w:rsidP="00822CED">
      <w:pPr>
        <w:spacing w:line="360" w:lineRule="auto"/>
        <w:rPr>
          <w:rFonts w:ascii="Arial" w:hAnsi="Arial" w:cs="Arial"/>
        </w:rPr>
      </w:pPr>
    </w:p>
    <w:p w14:paraId="4D99287F" w14:textId="50470B3E" w:rsidR="00E355B3" w:rsidRPr="00822CED" w:rsidRDefault="00F9186A" w:rsidP="00822CED">
      <w:pPr>
        <w:pStyle w:val="Heading4"/>
        <w:spacing w:line="360" w:lineRule="auto"/>
        <w:rPr>
          <w:rFonts w:ascii="Arial" w:hAnsi="Arial" w:cs="Arial"/>
        </w:rPr>
      </w:pPr>
      <w:r w:rsidRPr="00822CED">
        <w:rPr>
          <w:rFonts w:ascii="Arial" w:hAnsi="Arial" w:cs="Arial"/>
        </w:rPr>
        <w:t>Control of substances hazardous to health (</w:t>
      </w:r>
      <w:r w:rsidR="00E355B3" w:rsidRPr="00822CED">
        <w:rPr>
          <w:rFonts w:ascii="Arial" w:hAnsi="Arial" w:cs="Arial"/>
        </w:rPr>
        <w:t>COSHH</w:t>
      </w:r>
      <w:r w:rsidRPr="00822CED">
        <w:rPr>
          <w:rFonts w:ascii="Arial" w:hAnsi="Arial" w:cs="Arial"/>
        </w:rPr>
        <w:t>)-</w:t>
      </w:r>
    </w:p>
    <w:p w14:paraId="1569A6C3" w14:textId="795E018F" w:rsidR="009F3BB9" w:rsidRPr="00822CED" w:rsidRDefault="00533E12" w:rsidP="00822CED">
      <w:pPr>
        <w:spacing w:line="360" w:lineRule="auto"/>
        <w:rPr>
          <w:rFonts w:ascii="Arial" w:hAnsi="Arial" w:cs="Arial"/>
        </w:rPr>
      </w:pPr>
      <w:r w:rsidRPr="00822CED">
        <w:rPr>
          <w:rFonts w:ascii="Arial" w:hAnsi="Arial" w:cs="Arial"/>
        </w:rPr>
        <w:t>COSHH sets out requirements to follow to adequately control exposure to materials in any workplace that can cause ill health.</w:t>
      </w:r>
      <w:r w:rsidR="000C6DFF" w:rsidRPr="00822CED">
        <w:rPr>
          <w:rFonts w:ascii="Arial" w:hAnsi="Arial" w:cs="Arial"/>
        </w:rPr>
        <w:t xml:space="preserve"> If an employer or an employee was to breach the COSHH regulations it would be a criminal offense which can be punishable with a fine. </w:t>
      </w:r>
      <w:sdt>
        <w:sdtPr>
          <w:rPr>
            <w:rFonts w:ascii="Arial" w:hAnsi="Arial" w:cs="Arial"/>
          </w:rPr>
          <w:id w:val="193209472"/>
          <w:citation/>
        </w:sdtPr>
        <w:sdtContent>
          <w:r w:rsidR="000C6DFF" w:rsidRPr="00822CED">
            <w:rPr>
              <w:rFonts w:ascii="Arial" w:hAnsi="Arial" w:cs="Arial"/>
            </w:rPr>
            <w:fldChar w:fldCharType="begin"/>
          </w:r>
          <w:r w:rsidR="000C6DFF" w:rsidRPr="00822CED">
            <w:rPr>
              <w:rFonts w:ascii="Arial" w:hAnsi="Arial" w:cs="Arial"/>
            </w:rPr>
            <w:instrText xml:space="preserve"> CITATION NAND4 \l 2057 </w:instrText>
          </w:r>
          <w:r w:rsidR="000C6DFF" w:rsidRPr="00822CED">
            <w:rPr>
              <w:rFonts w:ascii="Arial" w:hAnsi="Arial" w:cs="Arial"/>
            </w:rPr>
            <w:fldChar w:fldCharType="separate"/>
          </w:r>
          <w:r w:rsidR="00822CED" w:rsidRPr="00822CED">
            <w:rPr>
              <w:rFonts w:ascii="Arial" w:hAnsi="Arial" w:cs="Arial"/>
              <w:noProof/>
            </w:rPr>
            <w:t>(N/A, N/D)</w:t>
          </w:r>
          <w:r w:rsidR="000C6DFF" w:rsidRPr="00822CED">
            <w:rPr>
              <w:rFonts w:ascii="Arial" w:hAnsi="Arial" w:cs="Arial"/>
            </w:rPr>
            <w:fldChar w:fldCharType="end"/>
          </w:r>
        </w:sdtContent>
      </w:sdt>
    </w:p>
    <w:p w14:paraId="70FD5575" w14:textId="77777777" w:rsidR="00533E12" w:rsidRPr="00822CED" w:rsidRDefault="00533E12" w:rsidP="00822CED">
      <w:pPr>
        <w:spacing w:line="360" w:lineRule="auto"/>
        <w:rPr>
          <w:rFonts w:ascii="Arial" w:hAnsi="Arial" w:cs="Arial"/>
        </w:rPr>
      </w:pPr>
    </w:p>
    <w:p w14:paraId="347BAE6C" w14:textId="23CE1F3E" w:rsidR="00F9186A" w:rsidRPr="00822CED" w:rsidRDefault="003924AB" w:rsidP="00822CED">
      <w:pPr>
        <w:pStyle w:val="Heading4"/>
        <w:spacing w:line="360" w:lineRule="auto"/>
        <w:rPr>
          <w:rFonts w:ascii="Arial" w:hAnsi="Arial" w:cs="Arial"/>
        </w:rPr>
      </w:pPr>
      <w:r w:rsidRPr="00822CED">
        <w:rPr>
          <w:rFonts w:ascii="Arial" w:hAnsi="Arial" w:cs="Arial"/>
        </w:rPr>
        <w:t>Provision and use of Work Equipment Regulations (</w:t>
      </w:r>
      <w:r w:rsidR="00F9186A" w:rsidRPr="00822CED">
        <w:rPr>
          <w:rFonts w:ascii="Arial" w:hAnsi="Arial" w:cs="Arial"/>
        </w:rPr>
        <w:t>PUWER)-</w:t>
      </w:r>
    </w:p>
    <w:p w14:paraId="19CAF7EC" w14:textId="593796FA" w:rsidR="0020565F" w:rsidRPr="00822CED" w:rsidRDefault="00A07206" w:rsidP="00822CED">
      <w:pPr>
        <w:spacing w:line="360" w:lineRule="auto"/>
        <w:rPr>
          <w:rFonts w:ascii="Arial" w:hAnsi="Arial" w:cs="Arial"/>
        </w:rPr>
      </w:pPr>
      <w:r w:rsidRPr="00822CED">
        <w:rPr>
          <w:rFonts w:ascii="Arial" w:hAnsi="Arial" w:cs="Arial"/>
        </w:rPr>
        <w:t xml:space="preserve">The PUWER Regulations place duties on people who own, operate, or have control over work equipment. Under the PUWER regulations all equipment should be suitable for use and the person operating the equipment should also be skilled enough to operate properly to limit the risk of hazards. </w:t>
      </w:r>
      <w:sdt>
        <w:sdtPr>
          <w:rPr>
            <w:rFonts w:ascii="Arial" w:hAnsi="Arial" w:cs="Arial"/>
          </w:rPr>
          <w:id w:val="1391458094"/>
          <w:citation/>
        </w:sdtPr>
        <w:sdtContent>
          <w:r w:rsidRPr="00822CED">
            <w:rPr>
              <w:rFonts w:ascii="Arial" w:hAnsi="Arial" w:cs="Arial"/>
            </w:rPr>
            <w:fldChar w:fldCharType="begin"/>
          </w:r>
          <w:r w:rsidRPr="00822CED">
            <w:rPr>
              <w:rFonts w:ascii="Arial" w:hAnsi="Arial" w:cs="Arial"/>
            </w:rPr>
            <w:instrText xml:space="preserve"> CITATION Hea98 \l 2057 </w:instrText>
          </w:r>
          <w:r w:rsidRPr="00822CED">
            <w:rPr>
              <w:rFonts w:ascii="Arial" w:hAnsi="Arial" w:cs="Arial"/>
            </w:rPr>
            <w:fldChar w:fldCharType="separate"/>
          </w:r>
          <w:r w:rsidR="00822CED" w:rsidRPr="00822CED">
            <w:rPr>
              <w:rFonts w:ascii="Arial" w:hAnsi="Arial" w:cs="Arial"/>
              <w:noProof/>
            </w:rPr>
            <w:t>(Health and Safety Executive , 1198)</w:t>
          </w:r>
          <w:r w:rsidRPr="00822CED">
            <w:rPr>
              <w:rFonts w:ascii="Arial" w:hAnsi="Arial" w:cs="Arial"/>
            </w:rPr>
            <w:fldChar w:fldCharType="end"/>
          </w:r>
        </w:sdtContent>
      </w:sdt>
    </w:p>
    <w:p w14:paraId="04597A5B" w14:textId="77777777" w:rsidR="00A07206" w:rsidRPr="00822CED" w:rsidRDefault="00A07206" w:rsidP="00822CED">
      <w:pPr>
        <w:spacing w:line="360" w:lineRule="auto"/>
        <w:rPr>
          <w:rFonts w:ascii="Arial" w:hAnsi="Arial" w:cs="Arial"/>
        </w:rPr>
      </w:pPr>
    </w:p>
    <w:p w14:paraId="7C47A9AF" w14:textId="1406FA66" w:rsidR="0011678D" w:rsidRPr="00822CED" w:rsidRDefault="003924AB" w:rsidP="00822CED">
      <w:pPr>
        <w:pStyle w:val="Heading4"/>
        <w:spacing w:line="360" w:lineRule="auto"/>
        <w:rPr>
          <w:rFonts w:ascii="Arial" w:hAnsi="Arial" w:cs="Arial"/>
        </w:rPr>
      </w:pPr>
      <w:r w:rsidRPr="00822CED">
        <w:rPr>
          <w:rFonts w:ascii="Arial" w:hAnsi="Arial" w:cs="Arial"/>
        </w:rPr>
        <w:t>Manual handling regulations (MHR)-</w:t>
      </w:r>
    </w:p>
    <w:p w14:paraId="31D8DB01" w14:textId="3798DD19" w:rsidR="00A07206" w:rsidRPr="00822CED" w:rsidRDefault="00A07206" w:rsidP="00822CED">
      <w:pPr>
        <w:spacing w:line="360" w:lineRule="auto"/>
        <w:rPr>
          <w:rFonts w:ascii="Arial" w:hAnsi="Arial" w:cs="Arial"/>
        </w:rPr>
      </w:pPr>
      <w:r w:rsidRPr="00822CED">
        <w:rPr>
          <w:rFonts w:ascii="Arial" w:hAnsi="Arial" w:cs="Arial"/>
        </w:rPr>
        <w:t xml:space="preserve">Under the MHR regulations e3mployers are required to avoid, asses and reduce the risk of injury from manual handling. Manual handling training should be provided to people to limit the hazards associated with poor manual handling. </w:t>
      </w:r>
      <w:sdt>
        <w:sdtPr>
          <w:rPr>
            <w:rFonts w:ascii="Arial" w:hAnsi="Arial" w:cs="Arial"/>
          </w:rPr>
          <w:id w:val="439872455"/>
          <w:citation/>
        </w:sdtPr>
        <w:sdtContent>
          <w:r w:rsidRPr="00822CED">
            <w:rPr>
              <w:rFonts w:ascii="Arial" w:hAnsi="Arial" w:cs="Arial"/>
            </w:rPr>
            <w:fldChar w:fldCharType="begin"/>
          </w:r>
          <w:r w:rsidRPr="00822CED">
            <w:rPr>
              <w:rFonts w:ascii="Arial" w:hAnsi="Arial" w:cs="Arial"/>
            </w:rPr>
            <w:instrText xml:space="preserve"> CITATION Hea \l 2057 </w:instrText>
          </w:r>
          <w:r w:rsidRPr="00822CED">
            <w:rPr>
              <w:rFonts w:ascii="Arial" w:hAnsi="Arial" w:cs="Arial"/>
            </w:rPr>
            <w:fldChar w:fldCharType="separate"/>
          </w:r>
          <w:r w:rsidR="00822CED" w:rsidRPr="00822CED">
            <w:rPr>
              <w:rFonts w:ascii="Arial" w:hAnsi="Arial" w:cs="Arial"/>
              <w:noProof/>
            </w:rPr>
            <w:t>(Health and Safety Executive , n.d.)</w:t>
          </w:r>
          <w:r w:rsidRPr="00822CED">
            <w:rPr>
              <w:rFonts w:ascii="Arial" w:hAnsi="Arial" w:cs="Arial"/>
            </w:rPr>
            <w:fldChar w:fldCharType="end"/>
          </w:r>
        </w:sdtContent>
      </w:sdt>
      <w:r w:rsidR="00D2170D" w:rsidRPr="00822CED">
        <w:rPr>
          <w:rFonts w:ascii="Arial" w:hAnsi="Arial" w:cs="Arial"/>
        </w:rPr>
        <w:t>. Throughout the project all employees will be required to have undertaken the correct manual handling training to comply.</w:t>
      </w:r>
    </w:p>
    <w:p w14:paraId="0588BD80" w14:textId="4B1E0098" w:rsidR="003924AB" w:rsidRPr="00822CED" w:rsidRDefault="00111222" w:rsidP="00822CED">
      <w:pPr>
        <w:pStyle w:val="Heading4"/>
        <w:spacing w:line="360" w:lineRule="auto"/>
        <w:rPr>
          <w:rFonts w:ascii="Arial" w:hAnsi="Arial" w:cs="Arial"/>
        </w:rPr>
      </w:pPr>
      <w:r w:rsidRPr="00822CED">
        <w:rPr>
          <w:rFonts w:ascii="Arial" w:hAnsi="Arial" w:cs="Arial"/>
        </w:rPr>
        <w:lastRenderedPageBreak/>
        <w:t xml:space="preserve">Personal protective equipment (PPE) at work regulations - </w:t>
      </w:r>
    </w:p>
    <w:p w14:paraId="04AF9E48" w14:textId="3588D8C1" w:rsidR="0011678D" w:rsidRPr="00822CED" w:rsidRDefault="00A07206" w:rsidP="00822CED">
      <w:pPr>
        <w:spacing w:line="360" w:lineRule="auto"/>
        <w:rPr>
          <w:rFonts w:ascii="Arial" w:hAnsi="Arial" w:cs="Arial"/>
        </w:rPr>
      </w:pPr>
      <w:r w:rsidRPr="00822CED">
        <w:rPr>
          <w:rFonts w:ascii="Arial" w:hAnsi="Arial" w:cs="Arial"/>
        </w:rPr>
        <w:t xml:space="preserve">Under the PPE regulation all employers have a legal duty to </w:t>
      </w:r>
      <w:r w:rsidR="00F97356" w:rsidRPr="00822CED">
        <w:rPr>
          <w:rFonts w:ascii="Arial" w:hAnsi="Arial" w:cs="Arial"/>
        </w:rPr>
        <w:t xml:space="preserve">protect their employees from health and safety risks. This means that they are required to provide PPE free of charge if a risk assessments shows that it is required. Employees are required to PPE such as hard hats, gloves, glasses, and high visibility clothing etc to protect themselves at all times. </w:t>
      </w:r>
      <w:sdt>
        <w:sdtPr>
          <w:rPr>
            <w:rFonts w:ascii="Arial" w:hAnsi="Arial" w:cs="Arial"/>
          </w:rPr>
          <w:id w:val="473190502"/>
          <w:citation/>
        </w:sdtPr>
        <w:sdtContent>
          <w:r w:rsidR="00F97356" w:rsidRPr="00822CED">
            <w:rPr>
              <w:rFonts w:ascii="Arial" w:hAnsi="Arial" w:cs="Arial"/>
            </w:rPr>
            <w:fldChar w:fldCharType="begin"/>
          </w:r>
          <w:r w:rsidR="00F97356" w:rsidRPr="00822CED">
            <w:rPr>
              <w:rFonts w:ascii="Arial" w:hAnsi="Arial" w:cs="Arial"/>
            </w:rPr>
            <w:instrText xml:space="preserve"> CITATION HeaND \l 2057 </w:instrText>
          </w:r>
          <w:r w:rsidR="00F97356" w:rsidRPr="00822CED">
            <w:rPr>
              <w:rFonts w:ascii="Arial" w:hAnsi="Arial" w:cs="Arial"/>
            </w:rPr>
            <w:fldChar w:fldCharType="separate"/>
          </w:r>
          <w:r w:rsidR="00822CED" w:rsidRPr="00822CED">
            <w:rPr>
              <w:rFonts w:ascii="Arial" w:hAnsi="Arial" w:cs="Arial"/>
              <w:noProof/>
            </w:rPr>
            <w:t>(Health and Safety Executive , ND)</w:t>
          </w:r>
          <w:r w:rsidR="00F97356" w:rsidRPr="00822CED">
            <w:rPr>
              <w:rFonts w:ascii="Arial" w:hAnsi="Arial" w:cs="Arial"/>
            </w:rPr>
            <w:fldChar w:fldCharType="end"/>
          </w:r>
        </w:sdtContent>
      </w:sdt>
    </w:p>
    <w:p w14:paraId="432A9591" w14:textId="75E63FAE" w:rsidR="0011678D" w:rsidRPr="00822CED" w:rsidRDefault="002A09CE" w:rsidP="00822CED">
      <w:pPr>
        <w:spacing w:line="360" w:lineRule="auto"/>
        <w:rPr>
          <w:rFonts w:ascii="Arial" w:hAnsi="Arial" w:cs="Arial"/>
        </w:rPr>
      </w:pPr>
      <w:r w:rsidRPr="00822CED">
        <w:rPr>
          <w:rFonts w:ascii="Arial" w:hAnsi="Arial" w:cs="Arial"/>
        </w:rPr>
        <w:t xml:space="preserve">Relating to the project, PPE will be provided to all employees working on site, </w:t>
      </w:r>
      <w:r w:rsidR="00D2170D" w:rsidRPr="00822CED">
        <w:rPr>
          <w:rFonts w:ascii="Arial" w:hAnsi="Arial" w:cs="Arial"/>
        </w:rPr>
        <w:t>examples of the PPE that will be worn on this site will be:</w:t>
      </w:r>
    </w:p>
    <w:p w14:paraId="551A6A4A" w14:textId="196F4C37" w:rsidR="00D2170D" w:rsidRPr="00822CED" w:rsidRDefault="00D2170D" w:rsidP="00822CED">
      <w:pPr>
        <w:pStyle w:val="ListParagraph"/>
        <w:numPr>
          <w:ilvl w:val="0"/>
          <w:numId w:val="2"/>
        </w:numPr>
        <w:spacing w:line="360" w:lineRule="auto"/>
        <w:rPr>
          <w:rFonts w:ascii="Arial" w:hAnsi="Arial" w:cs="Arial"/>
        </w:rPr>
      </w:pPr>
      <w:r w:rsidRPr="00822CED">
        <w:rPr>
          <w:rFonts w:ascii="Arial" w:hAnsi="Arial" w:cs="Arial"/>
        </w:rPr>
        <w:t>Hard hats</w:t>
      </w:r>
    </w:p>
    <w:p w14:paraId="6765B77F" w14:textId="277DC693" w:rsidR="00D2170D" w:rsidRPr="00822CED" w:rsidRDefault="00D2170D" w:rsidP="00822CED">
      <w:pPr>
        <w:pStyle w:val="ListParagraph"/>
        <w:numPr>
          <w:ilvl w:val="0"/>
          <w:numId w:val="2"/>
        </w:numPr>
        <w:spacing w:line="360" w:lineRule="auto"/>
        <w:rPr>
          <w:rFonts w:ascii="Arial" w:hAnsi="Arial" w:cs="Arial"/>
        </w:rPr>
      </w:pPr>
      <w:r w:rsidRPr="00822CED">
        <w:rPr>
          <w:rFonts w:ascii="Arial" w:hAnsi="Arial" w:cs="Arial"/>
        </w:rPr>
        <w:t>Safety harness</w:t>
      </w:r>
    </w:p>
    <w:p w14:paraId="376499BF" w14:textId="1D582114" w:rsidR="00D2170D" w:rsidRPr="00822CED" w:rsidRDefault="00D2170D" w:rsidP="00822CED">
      <w:pPr>
        <w:pStyle w:val="ListParagraph"/>
        <w:numPr>
          <w:ilvl w:val="0"/>
          <w:numId w:val="2"/>
        </w:numPr>
        <w:spacing w:line="360" w:lineRule="auto"/>
        <w:rPr>
          <w:rFonts w:ascii="Arial" w:hAnsi="Arial" w:cs="Arial"/>
        </w:rPr>
      </w:pPr>
      <w:r w:rsidRPr="00822CED">
        <w:rPr>
          <w:rFonts w:ascii="Arial" w:hAnsi="Arial" w:cs="Arial"/>
        </w:rPr>
        <w:t>Gloves</w:t>
      </w:r>
    </w:p>
    <w:p w14:paraId="1E1E6D6A" w14:textId="6D8F0D63" w:rsidR="00D2170D" w:rsidRPr="00822CED" w:rsidRDefault="00D2170D" w:rsidP="00822CED">
      <w:pPr>
        <w:pStyle w:val="ListParagraph"/>
        <w:numPr>
          <w:ilvl w:val="0"/>
          <w:numId w:val="2"/>
        </w:numPr>
        <w:spacing w:line="360" w:lineRule="auto"/>
        <w:rPr>
          <w:rFonts w:ascii="Arial" w:hAnsi="Arial" w:cs="Arial"/>
        </w:rPr>
      </w:pPr>
      <w:r w:rsidRPr="00822CED">
        <w:rPr>
          <w:rFonts w:ascii="Arial" w:hAnsi="Arial" w:cs="Arial"/>
        </w:rPr>
        <w:t>High visibility clothing</w:t>
      </w:r>
    </w:p>
    <w:p w14:paraId="4D17C2DE" w14:textId="7D13E6C7" w:rsidR="00D2170D" w:rsidRPr="00822CED" w:rsidRDefault="00D2170D" w:rsidP="00822CED">
      <w:pPr>
        <w:pStyle w:val="ListParagraph"/>
        <w:numPr>
          <w:ilvl w:val="0"/>
          <w:numId w:val="2"/>
        </w:numPr>
        <w:spacing w:line="360" w:lineRule="auto"/>
        <w:rPr>
          <w:rFonts w:ascii="Arial" w:hAnsi="Arial" w:cs="Arial"/>
        </w:rPr>
      </w:pPr>
      <w:r w:rsidRPr="00822CED">
        <w:rPr>
          <w:rFonts w:ascii="Arial" w:hAnsi="Arial" w:cs="Arial"/>
        </w:rPr>
        <w:t>Protective eyewear</w:t>
      </w:r>
    </w:p>
    <w:p w14:paraId="55810BB6" w14:textId="0EA7F949" w:rsidR="00D2170D" w:rsidRPr="00822CED" w:rsidRDefault="00D2170D" w:rsidP="00822CED">
      <w:pPr>
        <w:pStyle w:val="ListParagraph"/>
        <w:numPr>
          <w:ilvl w:val="0"/>
          <w:numId w:val="2"/>
        </w:numPr>
        <w:spacing w:line="360" w:lineRule="auto"/>
        <w:rPr>
          <w:rFonts w:ascii="Arial" w:hAnsi="Arial" w:cs="Arial"/>
        </w:rPr>
      </w:pPr>
      <w:r w:rsidRPr="00822CED">
        <w:rPr>
          <w:rFonts w:ascii="Arial" w:hAnsi="Arial" w:cs="Arial"/>
        </w:rPr>
        <w:t>Masks when using tools that create dust.</w:t>
      </w:r>
    </w:p>
    <w:p w14:paraId="6E7235E5" w14:textId="37638AAB" w:rsidR="00D2170D" w:rsidRPr="00822CED" w:rsidRDefault="00D2170D" w:rsidP="00822CED">
      <w:pPr>
        <w:pStyle w:val="Heading4"/>
        <w:spacing w:line="360" w:lineRule="auto"/>
        <w:rPr>
          <w:rFonts w:ascii="Arial" w:hAnsi="Arial" w:cs="Arial"/>
        </w:rPr>
      </w:pPr>
      <w:r w:rsidRPr="00822CED">
        <w:rPr>
          <w:rFonts w:ascii="Arial" w:hAnsi="Arial" w:cs="Arial"/>
        </w:rPr>
        <w:t xml:space="preserve">Fire Awareness – </w:t>
      </w:r>
    </w:p>
    <w:p w14:paraId="03AA893E" w14:textId="4E0F48AA" w:rsidR="00D2170D" w:rsidRPr="00822CED" w:rsidRDefault="00D2170D" w:rsidP="00822CED">
      <w:pPr>
        <w:spacing w:line="360" w:lineRule="auto"/>
        <w:rPr>
          <w:rFonts w:ascii="Arial" w:hAnsi="Arial" w:cs="Arial"/>
        </w:rPr>
      </w:pPr>
      <w:r w:rsidRPr="00822CED">
        <w:rPr>
          <w:rFonts w:ascii="Arial" w:hAnsi="Arial" w:cs="Arial"/>
        </w:rPr>
        <w:t>It is a legal requirement for all employees to receive adequate fire safety training.</w:t>
      </w:r>
    </w:p>
    <w:p w14:paraId="73A8E152" w14:textId="48B7175A" w:rsidR="00D2170D" w:rsidRPr="00822CED" w:rsidRDefault="00D2170D" w:rsidP="00822CED">
      <w:pPr>
        <w:pStyle w:val="Heading4"/>
        <w:spacing w:line="360" w:lineRule="auto"/>
        <w:rPr>
          <w:rFonts w:ascii="Arial" w:hAnsi="Arial" w:cs="Arial"/>
        </w:rPr>
      </w:pPr>
      <w:r w:rsidRPr="00822CED">
        <w:rPr>
          <w:rFonts w:ascii="Arial" w:hAnsi="Arial" w:cs="Arial"/>
        </w:rPr>
        <w:t>First Aid –</w:t>
      </w:r>
    </w:p>
    <w:p w14:paraId="1893BF5F" w14:textId="2552B017" w:rsidR="00400E72" w:rsidRPr="00822CED" w:rsidRDefault="00D2170D" w:rsidP="00822CED">
      <w:pPr>
        <w:spacing w:line="360" w:lineRule="auto"/>
        <w:rPr>
          <w:rStyle w:val="Heading3Char"/>
          <w:rFonts w:ascii="Arial" w:eastAsiaTheme="minorHAnsi" w:hAnsi="Arial" w:cs="Arial"/>
          <w:color w:val="auto"/>
          <w:sz w:val="22"/>
          <w:szCs w:val="22"/>
        </w:rPr>
      </w:pPr>
      <w:r w:rsidRPr="00822CED">
        <w:rPr>
          <w:rFonts w:ascii="Arial" w:hAnsi="Arial" w:cs="Arial"/>
        </w:rPr>
        <w:t xml:space="preserve">Every site requires adequate first aid provisions to attend to an incident if an accident was to happen. At least one person (depending on the size of the site) is required to have completed first aid training.  </w:t>
      </w:r>
      <w:sdt>
        <w:sdtPr>
          <w:rPr>
            <w:rFonts w:ascii="Arial" w:hAnsi="Arial" w:cs="Arial"/>
          </w:rPr>
          <w:id w:val="1049652719"/>
          <w:citation/>
        </w:sdtPr>
        <w:sdtContent>
          <w:r w:rsidRPr="00822CED">
            <w:rPr>
              <w:rFonts w:ascii="Arial" w:hAnsi="Arial" w:cs="Arial"/>
            </w:rPr>
            <w:fldChar w:fldCharType="begin"/>
          </w:r>
          <w:r w:rsidRPr="00822CED">
            <w:rPr>
              <w:rFonts w:ascii="Arial" w:hAnsi="Arial" w:cs="Arial"/>
            </w:rPr>
            <w:instrText xml:space="preserve"> CITATION iHa22 \l 2057 </w:instrText>
          </w:r>
          <w:r w:rsidRPr="00822CED">
            <w:rPr>
              <w:rFonts w:ascii="Arial" w:hAnsi="Arial" w:cs="Arial"/>
            </w:rPr>
            <w:fldChar w:fldCharType="separate"/>
          </w:r>
          <w:r w:rsidR="00822CED" w:rsidRPr="00822CED">
            <w:rPr>
              <w:rFonts w:ascii="Arial" w:hAnsi="Arial" w:cs="Arial"/>
              <w:noProof/>
            </w:rPr>
            <w:t>(iHasco, 2022)</w:t>
          </w:r>
          <w:r w:rsidRPr="00822CED">
            <w:rPr>
              <w:rFonts w:ascii="Arial" w:hAnsi="Arial" w:cs="Arial"/>
            </w:rPr>
            <w:fldChar w:fldCharType="end"/>
          </w:r>
        </w:sdtContent>
      </w:sdt>
    </w:p>
    <w:p w14:paraId="1A85FA4E" w14:textId="77777777" w:rsidR="00327D1A" w:rsidRPr="00822CED" w:rsidRDefault="008F31A8" w:rsidP="00822CED">
      <w:pPr>
        <w:spacing w:line="360" w:lineRule="auto"/>
        <w:rPr>
          <w:rFonts w:ascii="Arial" w:hAnsi="Arial" w:cs="Arial"/>
        </w:rPr>
      </w:pPr>
      <w:bookmarkStart w:id="2" w:name="_Toc166164413"/>
      <w:r w:rsidRPr="00822CED">
        <w:rPr>
          <w:rStyle w:val="Heading3Char"/>
          <w:rFonts w:ascii="Arial" w:hAnsi="Arial" w:cs="Arial"/>
          <w:sz w:val="22"/>
          <w:szCs w:val="22"/>
        </w:rPr>
        <w:t>What is an accident?</w:t>
      </w:r>
      <w:bookmarkEnd w:id="2"/>
      <w:r w:rsidRPr="00822CED">
        <w:rPr>
          <w:rFonts w:ascii="Arial" w:hAnsi="Arial" w:cs="Arial"/>
        </w:rPr>
        <w:t xml:space="preserve"> </w:t>
      </w:r>
    </w:p>
    <w:p w14:paraId="31CCBBF7" w14:textId="0706FC5C" w:rsidR="008F31A8" w:rsidRDefault="00663BBB" w:rsidP="00822CED">
      <w:pPr>
        <w:spacing w:line="360" w:lineRule="auto"/>
        <w:rPr>
          <w:rFonts w:ascii="Arial" w:hAnsi="Arial" w:cs="Arial"/>
        </w:rPr>
      </w:pPr>
      <w:r w:rsidRPr="00822CED">
        <w:rPr>
          <w:rFonts w:ascii="Arial" w:hAnsi="Arial" w:cs="Arial"/>
        </w:rPr>
        <w:t>An accident is an identifiable unintended incident which causes physical injury.</w:t>
      </w:r>
      <w:r w:rsidR="002338B6" w:rsidRPr="00822CED">
        <w:rPr>
          <w:rFonts w:ascii="Arial" w:hAnsi="Arial" w:cs="Arial"/>
        </w:rPr>
        <w:t xml:space="preserve"> The event of which </w:t>
      </w:r>
      <w:r w:rsidR="00863F04" w:rsidRPr="00822CED">
        <w:rPr>
          <w:rFonts w:ascii="Arial" w:hAnsi="Arial" w:cs="Arial"/>
        </w:rPr>
        <w:t xml:space="preserve">the accident happened must be identifiable to </w:t>
      </w:r>
      <w:r w:rsidR="00DE6916" w:rsidRPr="00822CED">
        <w:rPr>
          <w:rFonts w:ascii="Arial" w:hAnsi="Arial" w:cs="Arial"/>
        </w:rPr>
        <w:t xml:space="preserve">inspect the vents which led up to the accident. </w:t>
      </w:r>
    </w:p>
    <w:p w14:paraId="0469443F" w14:textId="77777777" w:rsidR="00822CED" w:rsidRPr="00822CED" w:rsidRDefault="00822CED" w:rsidP="00822CED">
      <w:pPr>
        <w:spacing w:line="360" w:lineRule="auto"/>
        <w:rPr>
          <w:rFonts w:ascii="Arial" w:hAnsi="Arial" w:cs="Arial"/>
        </w:rPr>
      </w:pPr>
    </w:p>
    <w:p w14:paraId="07CE4BDA" w14:textId="7F30F678" w:rsidR="00327D1A" w:rsidRPr="00822CED" w:rsidRDefault="00912514" w:rsidP="00822CED">
      <w:pPr>
        <w:spacing w:line="360" w:lineRule="auto"/>
        <w:rPr>
          <w:rFonts w:ascii="Arial" w:hAnsi="Arial" w:cs="Arial"/>
        </w:rPr>
      </w:pPr>
      <w:bookmarkStart w:id="3" w:name="_Toc166164414"/>
      <w:r w:rsidRPr="00822CED">
        <w:rPr>
          <w:rStyle w:val="Heading3Char"/>
          <w:rFonts w:ascii="Arial" w:hAnsi="Arial" w:cs="Arial"/>
          <w:sz w:val="22"/>
          <w:szCs w:val="22"/>
        </w:rPr>
        <w:t>Types of reportable injury</w:t>
      </w:r>
      <w:bookmarkEnd w:id="3"/>
      <w:r w:rsidRPr="00822CED">
        <w:rPr>
          <w:rFonts w:ascii="Arial" w:hAnsi="Arial" w:cs="Arial"/>
        </w:rPr>
        <w:t xml:space="preserve">? </w:t>
      </w:r>
    </w:p>
    <w:p w14:paraId="420D041D" w14:textId="6C5A2C91" w:rsidR="00F97356" w:rsidRPr="00822CED" w:rsidRDefault="00F97356" w:rsidP="00822CED">
      <w:pPr>
        <w:spacing w:line="360" w:lineRule="auto"/>
        <w:rPr>
          <w:rFonts w:ascii="Arial" w:hAnsi="Arial" w:cs="Arial"/>
        </w:rPr>
      </w:pPr>
      <w:r w:rsidRPr="00822CED">
        <w:rPr>
          <w:rFonts w:ascii="Arial" w:hAnsi="Arial" w:cs="Arial"/>
        </w:rPr>
        <w:t>Types of reportable injury would be an accident that results in the death of any persons and certain injuries to workers caused on site for example a broken bone would be a reportable injury.</w:t>
      </w:r>
    </w:p>
    <w:p w14:paraId="3EE891EB" w14:textId="77777777" w:rsidR="00400E72" w:rsidRPr="00822CED" w:rsidRDefault="00912514" w:rsidP="00822CED">
      <w:pPr>
        <w:spacing w:line="360" w:lineRule="auto"/>
        <w:rPr>
          <w:rFonts w:ascii="Arial" w:hAnsi="Arial" w:cs="Arial"/>
        </w:rPr>
      </w:pPr>
      <w:bookmarkStart w:id="4" w:name="_Toc166164415"/>
      <w:r w:rsidRPr="00822CED">
        <w:rPr>
          <w:rStyle w:val="Heading3Char"/>
          <w:rFonts w:ascii="Arial" w:hAnsi="Arial" w:cs="Arial"/>
          <w:sz w:val="22"/>
          <w:szCs w:val="22"/>
        </w:rPr>
        <w:t>When must you report?</w:t>
      </w:r>
      <w:bookmarkEnd w:id="4"/>
      <w:r w:rsidRPr="00822CED">
        <w:rPr>
          <w:rFonts w:ascii="Arial" w:hAnsi="Arial" w:cs="Arial"/>
        </w:rPr>
        <w:t xml:space="preserve"> </w:t>
      </w:r>
    </w:p>
    <w:p w14:paraId="661C29B5" w14:textId="654FBBE8" w:rsidR="00A820AA" w:rsidRPr="00822CED" w:rsidRDefault="00912514" w:rsidP="00822CED">
      <w:pPr>
        <w:spacing w:line="360" w:lineRule="auto"/>
        <w:rPr>
          <w:rFonts w:ascii="Arial" w:hAnsi="Arial" w:cs="Arial"/>
        </w:rPr>
      </w:pPr>
      <w:r w:rsidRPr="00822CED">
        <w:rPr>
          <w:rFonts w:ascii="Arial" w:hAnsi="Arial" w:cs="Arial"/>
        </w:rPr>
        <w:lastRenderedPageBreak/>
        <w:t xml:space="preserve">You </w:t>
      </w:r>
      <w:r w:rsidR="00222CF3" w:rsidRPr="00822CED">
        <w:rPr>
          <w:rFonts w:ascii="Arial" w:hAnsi="Arial" w:cs="Arial"/>
        </w:rPr>
        <w:t>must report after seven days</w:t>
      </w:r>
      <w:r w:rsidR="00D06222" w:rsidRPr="00822CED">
        <w:rPr>
          <w:rFonts w:ascii="Arial" w:hAnsi="Arial" w:cs="Arial"/>
        </w:rPr>
        <w:t xml:space="preserve"> of</w:t>
      </w:r>
      <w:r w:rsidR="00222CF3" w:rsidRPr="00822CED">
        <w:rPr>
          <w:rFonts w:ascii="Arial" w:hAnsi="Arial" w:cs="Arial"/>
        </w:rPr>
        <w:t xml:space="preserve"> </w:t>
      </w:r>
      <w:r w:rsidR="00D06222" w:rsidRPr="00822CED">
        <w:rPr>
          <w:rFonts w:ascii="Arial" w:hAnsi="Arial" w:cs="Arial"/>
        </w:rPr>
        <w:t>incapacitation of a worker</w:t>
      </w:r>
      <w:r w:rsidR="009E3E10" w:rsidRPr="00822CED">
        <w:rPr>
          <w:rFonts w:ascii="Arial" w:hAnsi="Arial" w:cs="Arial"/>
        </w:rPr>
        <w:t xml:space="preserve"> have passed which means it must be reported to HSE under RIDDOR. You must also report if an employee is off for longer than 3 days</w:t>
      </w:r>
      <w:r w:rsidR="006163F7" w:rsidRPr="00822CED">
        <w:rPr>
          <w:rFonts w:ascii="Arial" w:hAnsi="Arial" w:cs="Arial"/>
        </w:rPr>
        <w:t xml:space="preserve"> meaning the accident must be recorded. </w:t>
      </w:r>
    </w:p>
    <w:p w14:paraId="024BD2B0" w14:textId="77777777" w:rsidR="00383579" w:rsidRPr="00822CED" w:rsidRDefault="00383579" w:rsidP="00822CED">
      <w:pPr>
        <w:spacing w:line="360" w:lineRule="auto"/>
        <w:rPr>
          <w:rFonts w:ascii="Arial" w:hAnsi="Arial" w:cs="Arial"/>
        </w:rPr>
      </w:pPr>
    </w:p>
    <w:p w14:paraId="2056A9BF" w14:textId="79DD7560" w:rsidR="00C10CCA" w:rsidRPr="00822CED" w:rsidRDefault="00C10CCA" w:rsidP="00822CED">
      <w:pPr>
        <w:pStyle w:val="Heading3"/>
        <w:spacing w:line="360" w:lineRule="auto"/>
        <w:rPr>
          <w:rFonts w:ascii="Arial" w:hAnsi="Arial" w:cs="Arial"/>
          <w:sz w:val="22"/>
          <w:szCs w:val="22"/>
        </w:rPr>
      </w:pPr>
      <w:bookmarkStart w:id="5" w:name="_Toc166164416"/>
      <w:r w:rsidRPr="00822CED">
        <w:rPr>
          <w:rFonts w:ascii="Arial" w:hAnsi="Arial" w:cs="Arial"/>
          <w:sz w:val="22"/>
          <w:szCs w:val="22"/>
        </w:rPr>
        <w:t>What are the steps to safety when considering working at height?</w:t>
      </w:r>
      <w:bookmarkEnd w:id="5"/>
    </w:p>
    <w:p w14:paraId="175C8ACF" w14:textId="77777777" w:rsidR="00420901" w:rsidRPr="00822CED" w:rsidRDefault="00D23A0C" w:rsidP="00822CED">
      <w:pPr>
        <w:spacing w:line="360" w:lineRule="auto"/>
        <w:rPr>
          <w:rFonts w:ascii="Arial" w:hAnsi="Arial" w:cs="Arial"/>
        </w:rPr>
      </w:pPr>
      <w:r w:rsidRPr="00822CED">
        <w:rPr>
          <w:rFonts w:ascii="Arial" w:hAnsi="Arial" w:cs="Arial"/>
        </w:rPr>
        <w:t>When consideri</w:t>
      </w:r>
      <w:r w:rsidR="00E520AD" w:rsidRPr="00822CED">
        <w:rPr>
          <w:rFonts w:ascii="Arial" w:hAnsi="Arial" w:cs="Arial"/>
        </w:rPr>
        <w:t xml:space="preserve">ng the steps of safety to work at height things to consider are </w:t>
      </w:r>
    </w:p>
    <w:p w14:paraId="271A1059" w14:textId="2711646E" w:rsidR="00B16A05" w:rsidRPr="00822CED" w:rsidRDefault="00420901" w:rsidP="00822CED">
      <w:pPr>
        <w:pStyle w:val="ListParagraph"/>
        <w:numPr>
          <w:ilvl w:val="0"/>
          <w:numId w:val="1"/>
        </w:numPr>
        <w:spacing w:line="360" w:lineRule="auto"/>
        <w:rPr>
          <w:rFonts w:ascii="Arial" w:hAnsi="Arial" w:cs="Arial"/>
        </w:rPr>
      </w:pPr>
      <w:r w:rsidRPr="00822CED">
        <w:rPr>
          <w:rFonts w:ascii="Arial" w:hAnsi="Arial" w:cs="Arial"/>
        </w:rPr>
        <w:t>Does the person carrying out the work have the correct training to be working at such level.</w:t>
      </w:r>
    </w:p>
    <w:p w14:paraId="6D8E3EEB" w14:textId="49BE953C" w:rsidR="00420901" w:rsidRPr="00822CED" w:rsidRDefault="00BF768E" w:rsidP="00822CED">
      <w:pPr>
        <w:pStyle w:val="ListParagraph"/>
        <w:numPr>
          <w:ilvl w:val="0"/>
          <w:numId w:val="1"/>
        </w:numPr>
        <w:spacing w:line="360" w:lineRule="auto"/>
        <w:rPr>
          <w:rFonts w:ascii="Arial" w:hAnsi="Arial" w:cs="Arial"/>
        </w:rPr>
      </w:pPr>
      <w:r w:rsidRPr="00822CED">
        <w:rPr>
          <w:rFonts w:ascii="Arial" w:hAnsi="Arial" w:cs="Arial"/>
        </w:rPr>
        <w:t>A harness should be worn at all times.</w:t>
      </w:r>
    </w:p>
    <w:p w14:paraId="76BEEA15" w14:textId="73DA633B" w:rsidR="00BF768E" w:rsidRPr="00822CED" w:rsidRDefault="00BF7FCD" w:rsidP="00822CED">
      <w:pPr>
        <w:pStyle w:val="ListParagraph"/>
        <w:numPr>
          <w:ilvl w:val="0"/>
          <w:numId w:val="1"/>
        </w:numPr>
        <w:spacing w:line="360" w:lineRule="auto"/>
        <w:rPr>
          <w:rFonts w:ascii="Arial" w:hAnsi="Arial" w:cs="Arial"/>
        </w:rPr>
      </w:pPr>
      <w:r w:rsidRPr="00822CED">
        <w:rPr>
          <w:rFonts w:ascii="Arial" w:hAnsi="Arial" w:cs="Arial"/>
        </w:rPr>
        <w:t xml:space="preserve">Ensure that the </w:t>
      </w:r>
      <w:r w:rsidR="00F97356" w:rsidRPr="00822CED">
        <w:rPr>
          <w:rFonts w:ascii="Arial" w:hAnsi="Arial" w:cs="Arial"/>
        </w:rPr>
        <w:t>correct</w:t>
      </w:r>
      <w:r w:rsidRPr="00822CED">
        <w:rPr>
          <w:rFonts w:ascii="Arial" w:hAnsi="Arial" w:cs="Arial"/>
        </w:rPr>
        <w:t xml:space="preserve"> type of ladder is being </w:t>
      </w:r>
      <w:r w:rsidR="00F97356" w:rsidRPr="00822CED">
        <w:rPr>
          <w:rFonts w:ascii="Arial" w:hAnsi="Arial" w:cs="Arial"/>
        </w:rPr>
        <w:t>used</w:t>
      </w:r>
      <w:r w:rsidRPr="00822CED">
        <w:rPr>
          <w:rFonts w:ascii="Arial" w:hAnsi="Arial" w:cs="Arial"/>
        </w:rPr>
        <w:t xml:space="preserve"> to access.</w:t>
      </w:r>
    </w:p>
    <w:p w14:paraId="6468B8C8" w14:textId="05C77493" w:rsidR="00BF7FCD" w:rsidRPr="00822CED" w:rsidRDefault="00171937" w:rsidP="00822CED">
      <w:pPr>
        <w:pStyle w:val="ListParagraph"/>
        <w:numPr>
          <w:ilvl w:val="0"/>
          <w:numId w:val="1"/>
        </w:numPr>
        <w:spacing w:line="360" w:lineRule="auto"/>
        <w:rPr>
          <w:rFonts w:ascii="Arial" w:hAnsi="Arial" w:cs="Arial"/>
        </w:rPr>
      </w:pPr>
      <w:r w:rsidRPr="00822CED">
        <w:rPr>
          <w:rFonts w:ascii="Arial" w:hAnsi="Arial" w:cs="Arial"/>
        </w:rPr>
        <w:t>The person carrying out the work is made aware and understands the risk measures and how to control them.</w:t>
      </w:r>
    </w:p>
    <w:p w14:paraId="0D227886" w14:textId="77777777" w:rsidR="00D23A0C" w:rsidRPr="00822CED" w:rsidRDefault="00D23A0C" w:rsidP="00822CED">
      <w:pPr>
        <w:spacing w:line="360" w:lineRule="auto"/>
        <w:rPr>
          <w:rFonts w:ascii="Arial" w:hAnsi="Arial" w:cs="Arial"/>
        </w:rPr>
      </w:pPr>
    </w:p>
    <w:p w14:paraId="04067D2D" w14:textId="672A77B3" w:rsidR="000368DF" w:rsidRPr="00822CED" w:rsidRDefault="000368DF" w:rsidP="00822CED">
      <w:pPr>
        <w:pStyle w:val="Heading3"/>
        <w:spacing w:line="360" w:lineRule="auto"/>
        <w:rPr>
          <w:rFonts w:ascii="Arial" w:hAnsi="Arial" w:cs="Arial"/>
          <w:sz w:val="22"/>
          <w:szCs w:val="22"/>
        </w:rPr>
      </w:pPr>
      <w:bookmarkStart w:id="6" w:name="_Toc166164417"/>
      <w:r w:rsidRPr="00822CED">
        <w:rPr>
          <w:rFonts w:ascii="Arial" w:hAnsi="Arial" w:cs="Arial"/>
          <w:sz w:val="22"/>
          <w:szCs w:val="22"/>
        </w:rPr>
        <w:t>Scaffolding Risk –</w:t>
      </w:r>
      <w:r w:rsidR="00622745" w:rsidRPr="00822CED">
        <w:rPr>
          <w:rFonts w:ascii="Arial" w:hAnsi="Arial" w:cs="Arial"/>
          <w:sz w:val="22"/>
          <w:szCs w:val="22"/>
        </w:rPr>
        <w:t xml:space="preserve"> can people access the scaffolding?</w:t>
      </w:r>
      <w:bookmarkEnd w:id="6"/>
      <w:r w:rsidR="00622745" w:rsidRPr="00822CED">
        <w:rPr>
          <w:rFonts w:ascii="Arial" w:hAnsi="Arial" w:cs="Arial"/>
          <w:sz w:val="22"/>
          <w:szCs w:val="22"/>
        </w:rPr>
        <w:t xml:space="preserve"> </w:t>
      </w:r>
    </w:p>
    <w:p w14:paraId="1E96A245" w14:textId="6A575ED6" w:rsidR="000741A8" w:rsidRPr="00822CED" w:rsidRDefault="000741A8" w:rsidP="00822CED">
      <w:pPr>
        <w:spacing w:line="360" w:lineRule="auto"/>
        <w:rPr>
          <w:rFonts w:ascii="Arial" w:hAnsi="Arial" w:cs="Arial"/>
        </w:rPr>
      </w:pPr>
      <w:r w:rsidRPr="00822CED">
        <w:rPr>
          <w:rFonts w:ascii="Arial" w:hAnsi="Arial" w:cs="Arial"/>
        </w:rPr>
        <w:t xml:space="preserve">The risk of the scaffolding being installed around the house is that there are still people living within the household, therefore this creates a risk </w:t>
      </w:r>
      <w:r w:rsidR="006B63D1" w:rsidRPr="00822CED">
        <w:rPr>
          <w:rFonts w:ascii="Arial" w:hAnsi="Arial" w:cs="Arial"/>
        </w:rPr>
        <w:t>that the people within the house may try to gain access to the scaffold through the windows, or they may try to climb etc.</w:t>
      </w:r>
    </w:p>
    <w:p w14:paraId="55A4D0B3" w14:textId="77777777" w:rsidR="00400E72" w:rsidRPr="00822CED" w:rsidRDefault="00400E72" w:rsidP="00822CED">
      <w:pPr>
        <w:spacing w:line="360" w:lineRule="auto"/>
        <w:rPr>
          <w:rFonts w:ascii="Arial" w:hAnsi="Arial" w:cs="Arial"/>
        </w:rPr>
      </w:pPr>
    </w:p>
    <w:p w14:paraId="2D9F72E2" w14:textId="16FD34DA" w:rsidR="008E7D87" w:rsidRPr="00822CED" w:rsidRDefault="008E7D87" w:rsidP="00822CED">
      <w:pPr>
        <w:pStyle w:val="Heading3"/>
        <w:spacing w:line="360" w:lineRule="auto"/>
        <w:rPr>
          <w:rFonts w:ascii="Arial" w:hAnsi="Arial" w:cs="Arial"/>
          <w:sz w:val="22"/>
          <w:szCs w:val="22"/>
        </w:rPr>
      </w:pPr>
      <w:bookmarkStart w:id="7" w:name="_Toc166164418"/>
      <w:r w:rsidRPr="00822CED">
        <w:rPr>
          <w:rFonts w:ascii="Arial" w:hAnsi="Arial" w:cs="Arial"/>
          <w:sz w:val="22"/>
          <w:szCs w:val="22"/>
        </w:rPr>
        <w:t xml:space="preserve">CDM Regulations </w:t>
      </w:r>
      <w:r w:rsidR="00F354E9" w:rsidRPr="00822CED">
        <w:rPr>
          <w:rFonts w:ascii="Arial" w:hAnsi="Arial" w:cs="Arial"/>
          <w:sz w:val="22"/>
          <w:szCs w:val="22"/>
        </w:rPr>
        <w:t>–</w:t>
      </w:r>
      <w:bookmarkEnd w:id="7"/>
    </w:p>
    <w:p w14:paraId="79DCBE8E" w14:textId="13AC1055" w:rsidR="00D67ECC" w:rsidRPr="00822CED" w:rsidRDefault="00D67ECC" w:rsidP="00822CED">
      <w:pPr>
        <w:spacing w:line="360" w:lineRule="auto"/>
        <w:rPr>
          <w:rFonts w:ascii="Arial" w:hAnsi="Arial" w:cs="Arial"/>
        </w:rPr>
      </w:pPr>
      <w:r w:rsidRPr="00822CED">
        <w:rPr>
          <w:rFonts w:ascii="Arial" w:hAnsi="Arial" w:cs="Arial"/>
        </w:rPr>
        <w:t xml:space="preserve">The Construction Design and Management </w:t>
      </w:r>
      <w:r w:rsidR="00872475" w:rsidRPr="00822CED">
        <w:rPr>
          <w:rFonts w:ascii="Arial" w:hAnsi="Arial" w:cs="Arial"/>
        </w:rPr>
        <w:t xml:space="preserve">(CDM) Regulations 2015 </w:t>
      </w:r>
      <w:r w:rsidR="004F502D" w:rsidRPr="00822CED">
        <w:rPr>
          <w:rFonts w:ascii="Arial" w:hAnsi="Arial" w:cs="Arial"/>
        </w:rPr>
        <w:t xml:space="preserve">are in place to improve the </w:t>
      </w:r>
      <w:r w:rsidR="00A76310" w:rsidRPr="00822CED">
        <w:rPr>
          <w:rFonts w:ascii="Arial" w:hAnsi="Arial" w:cs="Arial"/>
        </w:rPr>
        <w:t xml:space="preserve">health and safety </w:t>
      </w:r>
      <w:r w:rsidR="00D54F89" w:rsidRPr="00822CED">
        <w:rPr>
          <w:rFonts w:ascii="Arial" w:hAnsi="Arial" w:cs="Arial"/>
        </w:rPr>
        <w:t xml:space="preserve">for everyone working in the </w:t>
      </w:r>
      <w:r w:rsidR="002B578D" w:rsidRPr="00822CED">
        <w:rPr>
          <w:rFonts w:ascii="Arial" w:hAnsi="Arial" w:cs="Arial"/>
        </w:rPr>
        <w:t>ever-growing</w:t>
      </w:r>
      <w:r w:rsidR="00D54F89" w:rsidRPr="00822CED">
        <w:rPr>
          <w:rFonts w:ascii="Arial" w:hAnsi="Arial" w:cs="Arial"/>
        </w:rPr>
        <w:t xml:space="preserve"> construction industry.</w:t>
      </w:r>
      <w:r w:rsidR="002B578D" w:rsidRPr="00822CED">
        <w:rPr>
          <w:rFonts w:ascii="Arial" w:hAnsi="Arial" w:cs="Arial"/>
        </w:rPr>
        <w:t xml:space="preserve"> These regulations apply </w:t>
      </w:r>
      <w:r w:rsidR="007D3694" w:rsidRPr="00822CED">
        <w:rPr>
          <w:rFonts w:ascii="Arial" w:hAnsi="Arial" w:cs="Arial"/>
        </w:rPr>
        <w:t>to all types of construction works.</w:t>
      </w:r>
      <w:r w:rsidR="00F97356" w:rsidRPr="00822CED">
        <w:rPr>
          <w:rFonts w:ascii="Arial" w:hAnsi="Arial" w:cs="Arial"/>
        </w:rPr>
        <w:t xml:space="preserve"> </w:t>
      </w:r>
      <w:sdt>
        <w:sdtPr>
          <w:rPr>
            <w:rFonts w:ascii="Arial" w:hAnsi="Arial" w:cs="Arial"/>
          </w:rPr>
          <w:id w:val="-721982184"/>
          <w:citation/>
        </w:sdtPr>
        <w:sdtContent>
          <w:r w:rsidR="00F97356" w:rsidRPr="00822CED">
            <w:rPr>
              <w:rFonts w:ascii="Arial" w:hAnsi="Arial" w:cs="Arial"/>
            </w:rPr>
            <w:fldChar w:fldCharType="begin"/>
          </w:r>
          <w:r w:rsidR="00F97356" w:rsidRPr="00822CED">
            <w:rPr>
              <w:rFonts w:ascii="Arial" w:hAnsi="Arial" w:cs="Arial"/>
            </w:rPr>
            <w:instrText xml:space="preserve"> CITATION Hea \l 2057 </w:instrText>
          </w:r>
          <w:r w:rsidR="00F97356" w:rsidRPr="00822CED">
            <w:rPr>
              <w:rFonts w:ascii="Arial" w:hAnsi="Arial" w:cs="Arial"/>
            </w:rPr>
            <w:fldChar w:fldCharType="separate"/>
          </w:r>
          <w:r w:rsidR="00822CED" w:rsidRPr="00822CED">
            <w:rPr>
              <w:rFonts w:ascii="Arial" w:hAnsi="Arial" w:cs="Arial"/>
              <w:noProof/>
            </w:rPr>
            <w:t>(Health and Safety Executive , n.d.)</w:t>
          </w:r>
          <w:r w:rsidR="00F97356" w:rsidRPr="00822CED">
            <w:rPr>
              <w:rFonts w:ascii="Arial" w:hAnsi="Arial" w:cs="Arial"/>
            </w:rPr>
            <w:fldChar w:fldCharType="end"/>
          </w:r>
        </w:sdtContent>
      </w:sdt>
    </w:p>
    <w:p w14:paraId="19BA5238" w14:textId="5FDB5FC0" w:rsidR="00F354E9" w:rsidRPr="00822CED" w:rsidRDefault="00F354E9" w:rsidP="00822CED">
      <w:pPr>
        <w:pStyle w:val="Heading3"/>
        <w:spacing w:line="360" w:lineRule="auto"/>
        <w:rPr>
          <w:rFonts w:ascii="Arial" w:hAnsi="Arial" w:cs="Arial"/>
          <w:sz w:val="22"/>
          <w:szCs w:val="22"/>
        </w:rPr>
      </w:pPr>
      <w:bookmarkStart w:id="8" w:name="_Toc166164419"/>
      <w:r w:rsidRPr="00822CED">
        <w:rPr>
          <w:rFonts w:ascii="Arial" w:hAnsi="Arial" w:cs="Arial"/>
          <w:sz w:val="22"/>
          <w:szCs w:val="22"/>
        </w:rPr>
        <w:t>Purpose of the CDM Regulations –</w:t>
      </w:r>
      <w:bookmarkEnd w:id="8"/>
      <w:r w:rsidRPr="00822CED">
        <w:rPr>
          <w:rFonts w:ascii="Arial" w:hAnsi="Arial" w:cs="Arial"/>
          <w:sz w:val="22"/>
          <w:szCs w:val="22"/>
        </w:rPr>
        <w:t xml:space="preserve"> </w:t>
      </w:r>
    </w:p>
    <w:p w14:paraId="1B4BFEA2" w14:textId="5CF0E9B4" w:rsidR="000F0CEA" w:rsidRPr="00822CED" w:rsidRDefault="00E31751" w:rsidP="00822CED">
      <w:pPr>
        <w:spacing w:line="360" w:lineRule="auto"/>
        <w:rPr>
          <w:rFonts w:ascii="Arial" w:hAnsi="Arial" w:cs="Arial"/>
        </w:rPr>
      </w:pPr>
      <w:r w:rsidRPr="00822CED">
        <w:rPr>
          <w:rFonts w:ascii="Arial" w:hAnsi="Arial" w:cs="Arial"/>
        </w:rPr>
        <w:t xml:space="preserve">The sole purpose of the CDM Regulation is </w:t>
      </w:r>
      <w:r w:rsidR="0053016E" w:rsidRPr="00822CED">
        <w:rPr>
          <w:rFonts w:ascii="Arial" w:hAnsi="Arial" w:cs="Arial"/>
        </w:rPr>
        <w:t xml:space="preserve">to </w:t>
      </w:r>
      <w:r w:rsidR="00B22975" w:rsidRPr="00822CED">
        <w:rPr>
          <w:rFonts w:ascii="Arial" w:hAnsi="Arial" w:cs="Arial"/>
        </w:rPr>
        <w:t>ensure that the work carried out on construction sites is safer</w:t>
      </w:r>
      <w:r w:rsidR="002A5269" w:rsidRPr="00822CED">
        <w:rPr>
          <w:rFonts w:ascii="Arial" w:hAnsi="Arial" w:cs="Arial"/>
        </w:rPr>
        <w:t xml:space="preserve">. The CDM Regulations provide separate duties to each role involved in a construction project </w:t>
      </w:r>
      <w:r w:rsidR="001A00F5" w:rsidRPr="00822CED">
        <w:rPr>
          <w:rFonts w:ascii="Arial" w:hAnsi="Arial" w:cs="Arial"/>
        </w:rPr>
        <w:t>to ensure that all of the possible risks and hazards are identified</w:t>
      </w:r>
      <w:r w:rsidR="00124D91" w:rsidRPr="00822CED">
        <w:rPr>
          <w:rFonts w:ascii="Arial" w:hAnsi="Arial" w:cs="Arial"/>
        </w:rPr>
        <w:t xml:space="preserve">. The CDM Regulations 2015 are the main </w:t>
      </w:r>
      <w:r w:rsidR="0010442E" w:rsidRPr="00822CED">
        <w:rPr>
          <w:rFonts w:ascii="Arial" w:hAnsi="Arial" w:cs="Arial"/>
        </w:rPr>
        <w:t>regulations to follow in accordance with health and safety, they apply to all construction works</w:t>
      </w:r>
      <w:r w:rsidR="00A54245" w:rsidRPr="00822CED">
        <w:rPr>
          <w:rFonts w:ascii="Arial" w:hAnsi="Arial" w:cs="Arial"/>
        </w:rPr>
        <w:t xml:space="preserve">. </w:t>
      </w:r>
      <w:sdt>
        <w:sdtPr>
          <w:rPr>
            <w:rFonts w:ascii="Arial" w:hAnsi="Arial" w:cs="Arial"/>
          </w:rPr>
          <w:id w:val="-539202631"/>
          <w:citation/>
        </w:sdtPr>
        <w:sdtContent>
          <w:r w:rsidR="00A54245" w:rsidRPr="00822CED">
            <w:rPr>
              <w:rFonts w:ascii="Arial" w:hAnsi="Arial" w:cs="Arial"/>
            </w:rPr>
            <w:fldChar w:fldCharType="begin"/>
          </w:r>
          <w:r w:rsidR="00A54245" w:rsidRPr="00822CED">
            <w:rPr>
              <w:rFonts w:ascii="Arial" w:hAnsi="Arial" w:cs="Arial"/>
            </w:rPr>
            <w:instrText xml:space="preserve"> CITATION Emm22 \l 2057 </w:instrText>
          </w:r>
          <w:r w:rsidR="00A54245" w:rsidRPr="00822CED">
            <w:rPr>
              <w:rFonts w:ascii="Arial" w:hAnsi="Arial" w:cs="Arial"/>
            </w:rPr>
            <w:fldChar w:fldCharType="separate"/>
          </w:r>
          <w:r w:rsidR="00822CED" w:rsidRPr="00822CED">
            <w:rPr>
              <w:rFonts w:ascii="Arial" w:hAnsi="Arial" w:cs="Arial"/>
              <w:noProof/>
            </w:rPr>
            <w:t>(Emma , 2022)</w:t>
          </w:r>
          <w:r w:rsidR="00A54245" w:rsidRPr="00822CED">
            <w:rPr>
              <w:rFonts w:ascii="Arial" w:hAnsi="Arial" w:cs="Arial"/>
            </w:rPr>
            <w:fldChar w:fldCharType="end"/>
          </w:r>
        </w:sdtContent>
      </w:sdt>
    </w:p>
    <w:p w14:paraId="3EEDAFCC" w14:textId="6306C8E3" w:rsidR="00F354E9" w:rsidRPr="00822CED" w:rsidRDefault="00F354E9" w:rsidP="00822CED">
      <w:pPr>
        <w:pStyle w:val="Heading3"/>
        <w:spacing w:line="360" w:lineRule="auto"/>
        <w:rPr>
          <w:rFonts w:ascii="Arial" w:hAnsi="Arial" w:cs="Arial"/>
          <w:sz w:val="22"/>
          <w:szCs w:val="22"/>
        </w:rPr>
      </w:pPr>
      <w:bookmarkStart w:id="9" w:name="_Toc166164420"/>
      <w:r w:rsidRPr="00822CED">
        <w:rPr>
          <w:rFonts w:ascii="Arial" w:hAnsi="Arial" w:cs="Arial"/>
          <w:sz w:val="22"/>
          <w:szCs w:val="22"/>
        </w:rPr>
        <w:t>Duty Holders of the CDM Regulations –</w:t>
      </w:r>
      <w:bookmarkEnd w:id="9"/>
      <w:r w:rsidRPr="00822CED">
        <w:rPr>
          <w:rFonts w:ascii="Arial" w:hAnsi="Arial" w:cs="Arial"/>
          <w:sz w:val="22"/>
          <w:szCs w:val="22"/>
        </w:rPr>
        <w:t xml:space="preserve"> </w:t>
      </w:r>
    </w:p>
    <w:p w14:paraId="7F76B366" w14:textId="2D696425" w:rsidR="007E2892" w:rsidRPr="00822CED" w:rsidRDefault="00D52561" w:rsidP="00822CED">
      <w:pPr>
        <w:spacing w:line="360" w:lineRule="auto"/>
        <w:rPr>
          <w:rFonts w:ascii="Arial" w:hAnsi="Arial" w:cs="Arial"/>
        </w:rPr>
      </w:pPr>
      <w:r w:rsidRPr="00822CED">
        <w:rPr>
          <w:rFonts w:ascii="Arial" w:hAnsi="Arial" w:cs="Arial"/>
        </w:rPr>
        <w:t xml:space="preserve">The CDM regulations </w:t>
      </w:r>
      <w:r w:rsidR="00AB59EC" w:rsidRPr="00822CED">
        <w:rPr>
          <w:rFonts w:ascii="Arial" w:hAnsi="Arial" w:cs="Arial"/>
        </w:rPr>
        <w:t xml:space="preserve">provide a number of roles with different duties and responsibilities </w:t>
      </w:r>
      <w:r w:rsidR="009949CE" w:rsidRPr="00822CED">
        <w:rPr>
          <w:rFonts w:ascii="Arial" w:hAnsi="Arial" w:cs="Arial"/>
        </w:rPr>
        <w:t>throughout construction projects</w:t>
      </w:r>
      <w:r w:rsidR="00610E99" w:rsidRPr="00822CED">
        <w:rPr>
          <w:rFonts w:ascii="Arial" w:hAnsi="Arial" w:cs="Arial"/>
        </w:rPr>
        <w:t xml:space="preserve">, there are three main roles which fall under the CDM Regulations </w:t>
      </w:r>
      <w:r w:rsidR="000B1455" w:rsidRPr="00822CED">
        <w:rPr>
          <w:rFonts w:ascii="Arial" w:hAnsi="Arial" w:cs="Arial"/>
        </w:rPr>
        <w:t xml:space="preserve">and those are the Client, Contractor and the designer. </w:t>
      </w:r>
      <w:r w:rsidR="00C97B48" w:rsidRPr="00822CED">
        <w:rPr>
          <w:rFonts w:ascii="Arial" w:hAnsi="Arial" w:cs="Arial"/>
        </w:rPr>
        <w:t xml:space="preserve">The HSE website states </w:t>
      </w:r>
      <w:r w:rsidR="00C97B48" w:rsidRPr="00822CED">
        <w:rPr>
          <w:rFonts w:ascii="Arial" w:hAnsi="Arial" w:cs="Arial"/>
        </w:rPr>
        <w:lastRenderedPageBreak/>
        <w:t xml:space="preserve">that </w:t>
      </w:r>
      <w:r w:rsidR="00090DFD" w:rsidRPr="00822CED">
        <w:rPr>
          <w:rFonts w:ascii="Arial" w:hAnsi="Arial" w:cs="Arial"/>
        </w:rPr>
        <w:t xml:space="preserve">if there is more than one contractor involved in a project then </w:t>
      </w:r>
      <w:r w:rsidR="0077568A" w:rsidRPr="00822CED">
        <w:rPr>
          <w:rFonts w:ascii="Arial" w:hAnsi="Arial" w:cs="Arial"/>
        </w:rPr>
        <w:t>the Principal Designer and Principal Contractor are required to plan, manage</w:t>
      </w:r>
      <w:r w:rsidR="00F145C1" w:rsidRPr="00822CED">
        <w:rPr>
          <w:rFonts w:ascii="Arial" w:hAnsi="Arial" w:cs="Arial"/>
        </w:rPr>
        <w:t xml:space="preserve">, monitor and coordinate the work. </w:t>
      </w:r>
    </w:p>
    <w:p w14:paraId="5B5C2BBC" w14:textId="6316C221" w:rsidR="00BA440A" w:rsidRPr="00822CED" w:rsidRDefault="00A534D1" w:rsidP="00822CED">
      <w:pPr>
        <w:pStyle w:val="Heading4"/>
        <w:spacing w:line="360" w:lineRule="auto"/>
        <w:rPr>
          <w:rFonts w:ascii="Arial" w:hAnsi="Arial" w:cs="Arial"/>
        </w:rPr>
      </w:pPr>
      <w:r w:rsidRPr="00822CED">
        <w:rPr>
          <w:rFonts w:ascii="Arial" w:hAnsi="Arial" w:cs="Arial"/>
        </w:rPr>
        <w:t>Clients’</w:t>
      </w:r>
      <w:r w:rsidR="00C81605" w:rsidRPr="00822CED">
        <w:rPr>
          <w:rFonts w:ascii="Arial" w:hAnsi="Arial" w:cs="Arial"/>
        </w:rPr>
        <w:t xml:space="preserve"> duty –</w:t>
      </w:r>
    </w:p>
    <w:p w14:paraId="479CD96E" w14:textId="260A0916" w:rsidR="00C62CE8" w:rsidRPr="00822CED" w:rsidRDefault="00C62CE8" w:rsidP="00822CED">
      <w:pPr>
        <w:spacing w:line="360" w:lineRule="auto"/>
        <w:rPr>
          <w:rFonts w:ascii="Arial" w:hAnsi="Arial" w:cs="Arial"/>
        </w:rPr>
      </w:pPr>
      <w:r w:rsidRPr="00822CED">
        <w:rPr>
          <w:rFonts w:ascii="Arial" w:hAnsi="Arial" w:cs="Arial"/>
        </w:rPr>
        <w:t>The client has the duty under the CDM Regulations to make suitable arrangements to manage</w:t>
      </w:r>
      <w:r w:rsidR="00D54CC0" w:rsidRPr="00822CED">
        <w:rPr>
          <w:rFonts w:ascii="Arial" w:hAnsi="Arial" w:cs="Arial"/>
        </w:rPr>
        <w:t xml:space="preserve"> all projects by allocating appropriate </w:t>
      </w:r>
      <w:r w:rsidR="00E85F81" w:rsidRPr="00822CED">
        <w:rPr>
          <w:rFonts w:ascii="Arial" w:hAnsi="Arial" w:cs="Arial"/>
        </w:rPr>
        <w:t xml:space="preserve">time, </w:t>
      </w:r>
      <w:r w:rsidR="00A534D1" w:rsidRPr="00822CED">
        <w:rPr>
          <w:rFonts w:ascii="Arial" w:hAnsi="Arial" w:cs="Arial"/>
        </w:rPr>
        <w:t>resources,</w:t>
      </w:r>
      <w:r w:rsidR="00D54CC0" w:rsidRPr="00822CED">
        <w:rPr>
          <w:rFonts w:ascii="Arial" w:hAnsi="Arial" w:cs="Arial"/>
        </w:rPr>
        <w:t xml:space="preserve"> </w:t>
      </w:r>
      <w:r w:rsidR="00E85F81" w:rsidRPr="00822CED">
        <w:rPr>
          <w:rFonts w:ascii="Arial" w:hAnsi="Arial" w:cs="Arial"/>
        </w:rPr>
        <w:t xml:space="preserve">and efficient pre-construction information. </w:t>
      </w:r>
      <w:r w:rsidR="00457F92" w:rsidRPr="00822CED">
        <w:rPr>
          <w:rFonts w:ascii="Arial" w:hAnsi="Arial" w:cs="Arial"/>
        </w:rPr>
        <w:t>The client also has the duty to notify the</w:t>
      </w:r>
      <w:r w:rsidR="009455FE" w:rsidRPr="00822CED">
        <w:rPr>
          <w:rFonts w:ascii="Arial" w:hAnsi="Arial" w:cs="Arial"/>
        </w:rPr>
        <w:t xml:space="preserve"> Health and Safety Executive (HSE) where </w:t>
      </w:r>
      <w:r w:rsidR="007B1F8C" w:rsidRPr="00822CED">
        <w:rPr>
          <w:rFonts w:ascii="Arial" w:hAnsi="Arial" w:cs="Arial"/>
        </w:rPr>
        <w:t>notifiable</w:t>
      </w:r>
      <w:r w:rsidR="009455FE" w:rsidRPr="00822CED">
        <w:rPr>
          <w:rFonts w:ascii="Arial" w:hAnsi="Arial" w:cs="Arial"/>
        </w:rPr>
        <w:t>.</w:t>
      </w:r>
      <w:r w:rsidR="00E85F81" w:rsidRPr="00822CED">
        <w:rPr>
          <w:rFonts w:ascii="Arial" w:hAnsi="Arial" w:cs="Arial"/>
        </w:rPr>
        <w:t xml:space="preserve"> </w:t>
      </w:r>
      <w:sdt>
        <w:sdtPr>
          <w:rPr>
            <w:rFonts w:ascii="Arial" w:hAnsi="Arial" w:cs="Arial"/>
          </w:rPr>
          <w:id w:val="-1609893244"/>
          <w:citation/>
        </w:sdtPr>
        <w:sdtContent>
          <w:r w:rsidR="00A90B29" w:rsidRPr="00822CED">
            <w:rPr>
              <w:rFonts w:ascii="Arial" w:hAnsi="Arial" w:cs="Arial"/>
            </w:rPr>
            <w:fldChar w:fldCharType="begin"/>
          </w:r>
          <w:r w:rsidR="00A90B29" w:rsidRPr="00822CED">
            <w:rPr>
              <w:rFonts w:ascii="Arial" w:hAnsi="Arial" w:cs="Arial"/>
            </w:rPr>
            <w:instrText xml:space="preserve"> CITATION Ric16 \l 2057 </w:instrText>
          </w:r>
          <w:r w:rsidR="00A90B29" w:rsidRPr="00822CED">
            <w:rPr>
              <w:rFonts w:ascii="Arial" w:hAnsi="Arial" w:cs="Arial"/>
            </w:rPr>
            <w:fldChar w:fldCharType="separate"/>
          </w:r>
          <w:r w:rsidR="00822CED" w:rsidRPr="00822CED">
            <w:rPr>
              <w:rFonts w:ascii="Arial" w:hAnsi="Arial" w:cs="Arial"/>
              <w:noProof/>
            </w:rPr>
            <w:t>(McPartland, 2016)</w:t>
          </w:r>
          <w:r w:rsidR="00A90B29" w:rsidRPr="00822CED">
            <w:rPr>
              <w:rFonts w:ascii="Arial" w:hAnsi="Arial" w:cs="Arial"/>
            </w:rPr>
            <w:fldChar w:fldCharType="end"/>
          </w:r>
        </w:sdtContent>
      </w:sdt>
    </w:p>
    <w:p w14:paraId="5EDD7EC5" w14:textId="7C8E2638" w:rsidR="00C81605" w:rsidRPr="00822CED" w:rsidRDefault="00C81605" w:rsidP="00822CED">
      <w:pPr>
        <w:pStyle w:val="Heading4"/>
        <w:spacing w:line="360" w:lineRule="auto"/>
        <w:rPr>
          <w:rFonts w:ascii="Arial" w:hAnsi="Arial" w:cs="Arial"/>
        </w:rPr>
      </w:pPr>
      <w:r w:rsidRPr="00822CED">
        <w:rPr>
          <w:rFonts w:ascii="Arial" w:hAnsi="Arial" w:cs="Arial"/>
        </w:rPr>
        <w:t xml:space="preserve">Principal Designer – </w:t>
      </w:r>
    </w:p>
    <w:p w14:paraId="56E152A3" w14:textId="1F95CE77" w:rsidR="0009514D" w:rsidRPr="00822CED" w:rsidRDefault="0009514D" w:rsidP="00822CED">
      <w:pPr>
        <w:spacing w:line="360" w:lineRule="auto"/>
        <w:rPr>
          <w:rFonts w:ascii="Arial" w:hAnsi="Arial" w:cs="Arial"/>
        </w:rPr>
      </w:pPr>
      <w:r w:rsidRPr="00822CED">
        <w:rPr>
          <w:rFonts w:ascii="Arial" w:hAnsi="Arial" w:cs="Arial"/>
        </w:rPr>
        <w:t xml:space="preserve">The principal </w:t>
      </w:r>
      <w:r w:rsidR="00A534D1" w:rsidRPr="00822CED">
        <w:rPr>
          <w:rFonts w:ascii="Arial" w:hAnsi="Arial" w:cs="Arial"/>
        </w:rPr>
        <w:t>designer’s</w:t>
      </w:r>
      <w:r w:rsidR="00B87DD3" w:rsidRPr="00822CED">
        <w:rPr>
          <w:rFonts w:ascii="Arial" w:hAnsi="Arial" w:cs="Arial"/>
        </w:rPr>
        <w:t xml:space="preserve"> role is to plan and manage everything pre-construction</w:t>
      </w:r>
      <w:r w:rsidR="00090C63" w:rsidRPr="00822CED">
        <w:rPr>
          <w:rFonts w:ascii="Arial" w:hAnsi="Arial" w:cs="Arial"/>
        </w:rPr>
        <w:t xml:space="preserve"> to ensure that the project can be carried out without causing any risks to the health and safety of anyone on site.</w:t>
      </w:r>
      <w:r w:rsidR="00382E9F" w:rsidRPr="00822CED">
        <w:rPr>
          <w:rFonts w:ascii="Arial" w:hAnsi="Arial" w:cs="Arial"/>
        </w:rPr>
        <w:t xml:space="preserve"> They are also required to </w:t>
      </w:r>
      <w:r w:rsidR="00175D71" w:rsidRPr="00822CED">
        <w:rPr>
          <w:rFonts w:ascii="Arial" w:hAnsi="Arial" w:cs="Arial"/>
        </w:rPr>
        <w:t xml:space="preserve">cooperate with the principal contractor </w:t>
      </w:r>
      <w:r w:rsidR="00B43F54" w:rsidRPr="00822CED">
        <w:rPr>
          <w:rFonts w:ascii="Arial" w:hAnsi="Arial" w:cs="Arial"/>
        </w:rPr>
        <w:t xml:space="preserve">throughout the duration of the project by communicating to share all </w:t>
      </w:r>
      <w:r w:rsidR="00A534D1" w:rsidRPr="00822CED">
        <w:rPr>
          <w:rFonts w:ascii="Arial" w:hAnsi="Arial" w:cs="Arial"/>
        </w:rPr>
        <w:t>necessary</w:t>
      </w:r>
      <w:r w:rsidR="00B43F54" w:rsidRPr="00822CED">
        <w:rPr>
          <w:rFonts w:ascii="Arial" w:hAnsi="Arial" w:cs="Arial"/>
        </w:rPr>
        <w:t xml:space="preserve"> information in </w:t>
      </w:r>
      <w:r w:rsidR="00DE617A" w:rsidRPr="00822CED">
        <w:rPr>
          <w:rFonts w:ascii="Arial" w:hAnsi="Arial" w:cs="Arial"/>
        </w:rPr>
        <w:t xml:space="preserve">a timely manner. The principal contractor also has the duty to regularly conduct reviews of the </w:t>
      </w:r>
      <w:r w:rsidR="00A534D1" w:rsidRPr="00822CED">
        <w:rPr>
          <w:rFonts w:ascii="Arial" w:hAnsi="Arial" w:cs="Arial"/>
        </w:rPr>
        <w:t>health and safety file whilst also keeping it up to date.</w:t>
      </w:r>
      <w:r w:rsidR="00A90B29" w:rsidRPr="00822CED">
        <w:rPr>
          <w:rFonts w:ascii="Arial" w:hAnsi="Arial" w:cs="Arial"/>
        </w:rPr>
        <w:t xml:space="preserve"> </w:t>
      </w:r>
      <w:sdt>
        <w:sdtPr>
          <w:rPr>
            <w:rFonts w:ascii="Arial" w:hAnsi="Arial" w:cs="Arial"/>
          </w:rPr>
          <w:id w:val="-450714791"/>
          <w:citation/>
        </w:sdtPr>
        <w:sdtContent>
          <w:r w:rsidR="00A90B29" w:rsidRPr="00822CED">
            <w:rPr>
              <w:rFonts w:ascii="Arial" w:hAnsi="Arial" w:cs="Arial"/>
            </w:rPr>
            <w:fldChar w:fldCharType="begin"/>
          </w:r>
          <w:r w:rsidR="00A90B29" w:rsidRPr="00822CED">
            <w:rPr>
              <w:rFonts w:ascii="Arial" w:hAnsi="Arial" w:cs="Arial"/>
            </w:rPr>
            <w:instrText xml:space="preserve"> CITATION Ric16 \l 2057 </w:instrText>
          </w:r>
          <w:r w:rsidR="00A90B29" w:rsidRPr="00822CED">
            <w:rPr>
              <w:rFonts w:ascii="Arial" w:hAnsi="Arial" w:cs="Arial"/>
            </w:rPr>
            <w:fldChar w:fldCharType="separate"/>
          </w:r>
          <w:r w:rsidR="00822CED" w:rsidRPr="00822CED">
            <w:rPr>
              <w:rFonts w:ascii="Arial" w:hAnsi="Arial" w:cs="Arial"/>
              <w:noProof/>
            </w:rPr>
            <w:t>(McPartland, 2016)</w:t>
          </w:r>
          <w:r w:rsidR="00A90B29" w:rsidRPr="00822CED">
            <w:rPr>
              <w:rFonts w:ascii="Arial" w:hAnsi="Arial" w:cs="Arial"/>
            </w:rPr>
            <w:fldChar w:fldCharType="end"/>
          </w:r>
        </w:sdtContent>
      </w:sdt>
    </w:p>
    <w:p w14:paraId="29218711" w14:textId="0D1D9F19" w:rsidR="00C81605" w:rsidRPr="00822CED" w:rsidRDefault="00C81605" w:rsidP="00822CED">
      <w:pPr>
        <w:pStyle w:val="Heading4"/>
        <w:spacing w:line="360" w:lineRule="auto"/>
        <w:rPr>
          <w:rFonts w:ascii="Arial" w:hAnsi="Arial" w:cs="Arial"/>
        </w:rPr>
      </w:pPr>
      <w:r w:rsidRPr="00822CED">
        <w:rPr>
          <w:rFonts w:ascii="Arial" w:hAnsi="Arial" w:cs="Arial"/>
        </w:rPr>
        <w:t>Designer –</w:t>
      </w:r>
    </w:p>
    <w:p w14:paraId="71DC807C" w14:textId="102D3A20" w:rsidR="00BC558F" w:rsidRPr="00822CED" w:rsidRDefault="00BC558F" w:rsidP="00822CED">
      <w:pPr>
        <w:spacing w:line="360" w:lineRule="auto"/>
        <w:rPr>
          <w:rFonts w:ascii="Arial" w:hAnsi="Arial" w:cs="Arial"/>
        </w:rPr>
      </w:pPr>
      <w:r w:rsidRPr="00822CED">
        <w:rPr>
          <w:rFonts w:ascii="Arial" w:hAnsi="Arial" w:cs="Arial"/>
        </w:rPr>
        <w:t xml:space="preserve">The designer has the duty to ensure that </w:t>
      </w:r>
      <w:r w:rsidR="00D17B8F" w:rsidRPr="00822CED">
        <w:rPr>
          <w:rFonts w:ascii="Arial" w:hAnsi="Arial" w:cs="Arial"/>
        </w:rPr>
        <w:t>the client is aware of their own duties before construction works commence</w:t>
      </w:r>
      <w:r w:rsidR="00BE2540" w:rsidRPr="00822CED">
        <w:rPr>
          <w:rFonts w:ascii="Arial" w:hAnsi="Arial" w:cs="Arial"/>
        </w:rPr>
        <w:t xml:space="preserve">. They must also ensure that throughout </w:t>
      </w:r>
      <w:r w:rsidR="00C14045" w:rsidRPr="00822CED">
        <w:rPr>
          <w:rFonts w:ascii="Arial" w:hAnsi="Arial" w:cs="Arial"/>
        </w:rPr>
        <w:t xml:space="preserve">all risks must be controlled and to inform the principal designer of any risks that </w:t>
      </w:r>
      <w:r w:rsidR="0009514D" w:rsidRPr="00822CED">
        <w:rPr>
          <w:rFonts w:ascii="Arial" w:hAnsi="Arial" w:cs="Arial"/>
        </w:rPr>
        <w:t>do happen so a record can be kept of which in the health and safety file.</w:t>
      </w:r>
      <w:r w:rsidR="00A90B29" w:rsidRPr="00822CED">
        <w:rPr>
          <w:rFonts w:ascii="Arial" w:hAnsi="Arial" w:cs="Arial"/>
        </w:rPr>
        <w:t xml:space="preserve"> </w:t>
      </w:r>
      <w:sdt>
        <w:sdtPr>
          <w:rPr>
            <w:rFonts w:ascii="Arial" w:hAnsi="Arial" w:cs="Arial"/>
          </w:rPr>
          <w:id w:val="-2060237789"/>
          <w:citation/>
        </w:sdtPr>
        <w:sdtContent>
          <w:r w:rsidR="00A90B29" w:rsidRPr="00822CED">
            <w:rPr>
              <w:rFonts w:ascii="Arial" w:hAnsi="Arial" w:cs="Arial"/>
            </w:rPr>
            <w:fldChar w:fldCharType="begin"/>
          </w:r>
          <w:r w:rsidR="00A90B29" w:rsidRPr="00822CED">
            <w:rPr>
              <w:rFonts w:ascii="Arial" w:hAnsi="Arial" w:cs="Arial"/>
            </w:rPr>
            <w:instrText xml:space="preserve"> CITATION Ric16 \l 2057 </w:instrText>
          </w:r>
          <w:r w:rsidR="00A90B29" w:rsidRPr="00822CED">
            <w:rPr>
              <w:rFonts w:ascii="Arial" w:hAnsi="Arial" w:cs="Arial"/>
            </w:rPr>
            <w:fldChar w:fldCharType="separate"/>
          </w:r>
          <w:r w:rsidR="00822CED" w:rsidRPr="00822CED">
            <w:rPr>
              <w:rFonts w:ascii="Arial" w:hAnsi="Arial" w:cs="Arial"/>
              <w:noProof/>
            </w:rPr>
            <w:t>(McPartland, 2016)</w:t>
          </w:r>
          <w:r w:rsidR="00A90B29" w:rsidRPr="00822CED">
            <w:rPr>
              <w:rFonts w:ascii="Arial" w:hAnsi="Arial" w:cs="Arial"/>
            </w:rPr>
            <w:fldChar w:fldCharType="end"/>
          </w:r>
        </w:sdtContent>
      </w:sdt>
    </w:p>
    <w:p w14:paraId="3F97A163" w14:textId="198A7202" w:rsidR="00C81605" w:rsidRPr="00822CED" w:rsidRDefault="007E2892" w:rsidP="00822CED">
      <w:pPr>
        <w:pStyle w:val="Heading4"/>
        <w:spacing w:line="360" w:lineRule="auto"/>
        <w:rPr>
          <w:rFonts w:ascii="Arial" w:hAnsi="Arial" w:cs="Arial"/>
        </w:rPr>
      </w:pPr>
      <w:r w:rsidRPr="00822CED">
        <w:rPr>
          <w:rFonts w:ascii="Arial" w:hAnsi="Arial" w:cs="Arial"/>
        </w:rPr>
        <w:t>Principal Contractor –</w:t>
      </w:r>
    </w:p>
    <w:p w14:paraId="6E5636BE" w14:textId="4DBB1E66" w:rsidR="00A534D1" w:rsidRPr="00822CED" w:rsidRDefault="009234E7" w:rsidP="00822CED">
      <w:pPr>
        <w:spacing w:line="360" w:lineRule="auto"/>
        <w:rPr>
          <w:rFonts w:ascii="Arial" w:hAnsi="Arial" w:cs="Arial"/>
        </w:rPr>
      </w:pPr>
      <w:r w:rsidRPr="00822CED">
        <w:rPr>
          <w:rFonts w:ascii="Arial" w:hAnsi="Arial" w:cs="Arial"/>
        </w:rPr>
        <w:t xml:space="preserve">The role of the principal contractor is to </w:t>
      </w:r>
      <w:r w:rsidR="00E71422" w:rsidRPr="00822CED">
        <w:rPr>
          <w:rFonts w:ascii="Arial" w:hAnsi="Arial" w:cs="Arial"/>
        </w:rPr>
        <w:t xml:space="preserve">maintain arrangements to ensure that they can be developed and to check </w:t>
      </w:r>
      <w:r w:rsidR="00D8594D" w:rsidRPr="00822CED">
        <w:rPr>
          <w:rFonts w:ascii="Arial" w:hAnsi="Arial" w:cs="Arial"/>
        </w:rPr>
        <w:t>health and safety to report back to the workers ensuring that anyone can inspect and copy the information relating to health and safety.</w:t>
      </w:r>
      <w:sdt>
        <w:sdtPr>
          <w:rPr>
            <w:rFonts w:ascii="Arial" w:hAnsi="Arial" w:cs="Arial"/>
          </w:rPr>
          <w:id w:val="-661079931"/>
          <w:citation/>
        </w:sdtPr>
        <w:sdtContent>
          <w:r w:rsidR="00A90B29" w:rsidRPr="00822CED">
            <w:rPr>
              <w:rFonts w:ascii="Arial" w:hAnsi="Arial" w:cs="Arial"/>
            </w:rPr>
            <w:fldChar w:fldCharType="begin"/>
          </w:r>
          <w:r w:rsidR="00A90B29" w:rsidRPr="00822CED">
            <w:rPr>
              <w:rFonts w:ascii="Arial" w:hAnsi="Arial" w:cs="Arial"/>
            </w:rPr>
            <w:instrText xml:space="preserve"> CITATION Ric16 \l 2057 </w:instrText>
          </w:r>
          <w:r w:rsidR="00A90B29" w:rsidRPr="00822CED">
            <w:rPr>
              <w:rFonts w:ascii="Arial" w:hAnsi="Arial" w:cs="Arial"/>
            </w:rPr>
            <w:fldChar w:fldCharType="separate"/>
          </w:r>
          <w:r w:rsidR="00822CED" w:rsidRPr="00822CED">
            <w:rPr>
              <w:rFonts w:ascii="Arial" w:hAnsi="Arial" w:cs="Arial"/>
              <w:noProof/>
            </w:rPr>
            <w:t xml:space="preserve"> (McPartland, 2016)</w:t>
          </w:r>
          <w:r w:rsidR="00A90B29" w:rsidRPr="00822CED">
            <w:rPr>
              <w:rFonts w:ascii="Arial" w:hAnsi="Arial" w:cs="Arial"/>
            </w:rPr>
            <w:fldChar w:fldCharType="end"/>
          </w:r>
        </w:sdtContent>
      </w:sdt>
    </w:p>
    <w:p w14:paraId="757F660F" w14:textId="0F3A1E63" w:rsidR="007E2892" w:rsidRPr="00822CED" w:rsidRDefault="007E2892" w:rsidP="00822CED">
      <w:pPr>
        <w:pStyle w:val="Heading4"/>
        <w:spacing w:line="360" w:lineRule="auto"/>
        <w:rPr>
          <w:rFonts w:ascii="Arial" w:hAnsi="Arial" w:cs="Arial"/>
        </w:rPr>
      </w:pPr>
      <w:r w:rsidRPr="00822CED">
        <w:rPr>
          <w:rFonts w:ascii="Arial" w:hAnsi="Arial" w:cs="Arial"/>
        </w:rPr>
        <w:t xml:space="preserve">Contractor – </w:t>
      </w:r>
    </w:p>
    <w:p w14:paraId="32322340" w14:textId="1CF6B70D" w:rsidR="00A534D1" w:rsidRPr="00822CED" w:rsidRDefault="00E82036" w:rsidP="00822CED">
      <w:pPr>
        <w:spacing w:line="360" w:lineRule="auto"/>
        <w:rPr>
          <w:rFonts w:ascii="Arial" w:hAnsi="Arial" w:cs="Arial"/>
        </w:rPr>
      </w:pPr>
      <w:r w:rsidRPr="00822CED">
        <w:rPr>
          <w:rFonts w:ascii="Arial" w:hAnsi="Arial" w:cs="Arial"/>
        </w:rPr>
        <w:t>The contractors must manage and monitor all works whilst also assessing workers and</w:t>
      </w:r>
      <w:r w:rsidR="00927037" w:rsidRPr="00822CED">
        <w:rPr>
          <w:rFonts w:ascii="Arial" w:hAnsi="Arial" w:cs="Arial"/>
        </w:rPr>
        <w:t xml:space="preserve"> provide </w:t>
      </w:r>
      <w:r w:rsidR="00834247" w:rsidRPr="00822CED">
        <w:rPr>
          <w:rFonts w:ascii="Arial" w:hAnsi="Arial" w:cs="Arial"/>
        </w:rPr>
        <w:t>supervision</w:t>
      </w:r>
      <w:r w:rsidR="00927037" w:rsidRPr="00822CED">
        <w:rPr>
          <w:rFonts w:ascii="Arial" w:hAnsi="Arial" w:cs="Arial"/>
        </w:rPr>
        <w:t xml:space="preserve">, instructions and information to ensure they are complying with the principal contractors </w:t>
      </w:r>
      <w:r w:rsidR="00834247" w:rsidRPr="00822CED">
        <w:rPr>
          <w:rFonts w:ascii="Arial" w:hAnsi="Arial" w:cs="Arial"/>
        </w:rPr>
        <w:t>instructions.</w:t>
      </w:r>
      <w:r w:rsidR="00A90B29" w:rsidRPr="00822CED">
        <w:rPr>
          <w:rFonts w:ascii="Arial" w:hAnsi="Arial" w:cs="Arial"/>
        </w:rPr>
        <w:t xml:space="preserve"> </w:t>
      </w:r>
      <w:sdt>
        <w:sdtPr>
          <w:rPr>
            <w:rFonts w:ascii="Arial" w:hAnsi="Arial" w:cs="Arial"/>
          </w:rPr>
          <w:id w:val="711304118"/>
          <w:citation/>
        </w:sdtPr>
        <w:sdtContent>
          <w:r w:rsidR="00A90B29" w:rsidRPr="00822CED">
            <w:rPr>
              <w:rFonts w:ascii="Arial" w:hAnsi="Arial" w:cs="Arial"/>
            </w:rPr>
            <w:fldChar w:fldCharType="begin"/>
          </w:r>
          <w:r w:rsidR="00A90B29" w:rsidRPr="00822CED">
            <w:rPr>
              <w:rFonts w:ascii="Arial" w:hAnsi="Arial" w:cs="Arial"/>
            </w:rPr>
            <w:instrText xml:space="preserve"> CITATION Ric16 \l 2057 </w:instrText>
          </w:r>
          <w:r w:rsidR="00A90B29" w:rsidRPr="00822CED">
            <w:rPr>
              <w:rFonts w:ascii="Arial" w:hAnsi="Arial" w:cs="Arial"/>
            </w:rPr>
            <w:fldChar w:fldCharType="separate"/>
          </w:r>
          <w:r w:rsidR="00822CED" w:rsidRPr="00822CED">
            <w:rPr>
              <w:rFonts w:ascii="Arial" w:hAnsi="Arial" w:cs="Arial"/>
              <w:noProof/>
            </w:rPr>
            <w:t>(McPartland, 2016)</w:t>
          </w:r>
          <w:r w:rsidR="00A90B29" w:rsidRPr="00822CED">
            <w:rPr>
              <w:rFonts w:ascii="Arial" w:hAnsi="Arial" w:cs="Arial"/>
            </w:rPr>
            <w:fldChar w:fldCharType="end"/>
          </w:r>
        </w:sdtContent>
      </w:sdt>
    </w:p>
    <w:p w14:paraId="704BABB6" w14:textId="1694DD33" w:rsidR="007E2892" w:rsidRPr="00822CED" w:rsidRDefault="007E2892" w:rsidP="00822CED">
      <w:pPr>
        <w:pStyle w:val="Heading4"/>
        <w:spacing w:line="360" w:lineRule="auto"/>
        <w:rPr>
          <w:rFonts w:ascii="Arial" w:hAnsi="Arial" w:cs="Arial"/>
        </w:rPr>
      </w:pPr>
      <w:r w:rsidRPr="00822CED">
        <w:rPr>
          <w:rFonts w:ascii="Arial" w:hAnsi="Arial" w:cs="Arial"/>
        </w:rPr>
        <w:t xml:space="preserve">Worker – </w:t>
      </w:r>
    </w:p>
    <w:p w14:paraId="53259AD1" w14:textId="7D354AF1" w:rsidR="001E3678" w:rsidRDefault="001E3678" w:rsidP="00822CED">
      <w:pPr>
        <w:spacing w:line="360" w:lineRule="auto"/>
        <w:rPr>
          <w:rFonts w:ascii="Arial" w:hAnsi="Arial" w:cs="Arial"/>
        </w:rPr>
      </w:pPr>
      <w:r w:rsidRPr="00822CED">
        <w:rPr>
          <w:rFonts w:ascii="Arial" w:hAnsi="Arial" w:cs="Arial"/>
        </w:rPr>
        <w:t xml:space="preserve">In accordance with the CDM Regulations all employees must </w:t>
      </w:r>
      <w:r w:rsidR="00E008E1" w:rsidRPr="00822CED">
        <w:rPr>
          <w:rFonts w:ascii="Arial" w:hAnsi="Arial" w:cs="Arial"/>
        </w:rPr>
        <w:t xml:space="preserve">be competent to undertake their specific </w:t>
      </w:r>
      <w:r w:rsidR="00B53190" w:rsidRPr="00822CED">
        <w:rPr>
          <w:rFonts w:ascii="Arial" w:hAnsi="Arial" w:cs="Arial"/>
        </w:rPr>
        <w:t>tasks. All</w:t>
      </w:r>
      <w:r w:rsidR="00BB7FDD" w:rsidRPr="00822CED">
        <w:rPr>
          <w:rFonts w:ascii="Arial" w:hAnsi="Arial" w:cs="Arial"/>
        </w:rPr>
        <w:t xml:space="preserve"> employees should also be informed of any potential risks on the site that </w:t>
      </w:r>
      <w:r w:rsidR="00B53190" w:rsidRPr="00822CED">
        <w:rPr>
          <w:rFonts w:ascii="Arial" w:hAnsi="Arial" w:cs="Arial"/>
        </w:rPr>
        <w:t>they’re</w:t>
      </w:r>
      <w:r w:rsidR="00BB7FDD" w:rsidRPr="00822CED">
        <w:rPr>
          <w:rFonts w:ascii="Arial" w:hAnsi="Arial" w:cs="Arial"/>
        </w:rPr>
        <w:t xml:space="preserve"> working on, whilst they should also inform th</w:t>
      </w:r>
      <w:r w:rsidR="00B53190" w:rsidRPr="00822CED">
        <w:rPr>
          <w:rFonts w:ascii="Arial" w:hAnsi="Arial" w:cs="Arial"/>
        </w:rPr>
        <w:t xml:space="preserve">eir point of contact of any risks that they come across.  </w:t>
      </w:r>
      <w:sdt>
        <w:sdtPr>
          <w:rPr>
            <w:rFonts w:ascii="Arial" w:hAnsi="Arial" w:cs="Arial"/>
          </w:rPr>
          <w:id w:val="-1888176031"/>
          <w:citation/>
        </w:sdtPr>
        <w:sdtContent>
          <w:r w:rsidR="00E90837" w:rsidRPr="00822CED">
            <w:rPr>
              <w:rFonts w:ascii="Arial" w:hAnsi="Arial" w:cs="Arial"/>
            </w:rPr>
            <w:fldChar w:fldCharType="begin"/>
          </w:r>
          <w:r w:rsidR="00E90837" w:rsidRPr="00822CED">
            <w:rPr>
              <w:rFonts w:ascii="Arial" w:hAnsi="Arial" w:cs="Arial"/>
            </w:rPr>
            <w:instrText xml:space="preserve"> CITATION Sim24 \l 2057 </w:instrText>
          </w:r>
          <w:r w:rsidR="00E90837" w:rsidRPr="00822CED">
            <w:rPr>
              <w:rFonts w:ascii="Arial" w:hAnsi="Arial" w:cs="Arial"/>
            </w:rPr>
            <w:fldChar w:fldCharType="separate"/>
          </w:r>
          <w:r w:rsidR="00822CED" w:rsidRPr="00822CED">
            <w:rPr>
              <w:rFonts w:ascii="Arial" w:hAnsi="Arial" w:cs="Arial"/>
              <w:noProof/>
            </w:rPr>
            <w:t>(Simon Morrison, 2024)</w:t>
          </w:r>
          <w:r w:rsidR="00E90837" w:rsidRPr="00822CED">
            <w:rPr>
              <w:rFonts w:ascii="Arial" w:hAnsi="Arial" w:cs="Arial"/>
            </w:rPr>
            <w:fldChar w:fldCharType="end"/>
          </w:r>
        </w:sdtContent>
      </w:sdt>
    </w:p>
    <w:p w14:paraId="21206DAB" w14:textId="77777777" w:rsidR="004D277E" w:rsidRPr="00822CED" w:rsidRDefault="004D277E" w:rsidP="00822CED">
      <w:pPr>
        <w:spacing w:line="360" w:lineRule="auto"/>
        <w:rPr>
          <w:rFonts w:ascii="Arial" w:hAnsi="Arial" w:cs="Arial"/>
        </w:rPr>
      </w:pPr>
    </w:p>
    <w:p w14:paraId="2965CF22" w14:textId="7B2E2B63" w:rsidR="00D2170D" w:rsidRPr="00822CED" w:rsidRDefault="00400E72" w:rsidP="00822CED">
      <w:pPr>
        <w:pStyle w:val="Heading3"/>
        <w:spacing w:line="360" w:lineRule="auto"/>
        <w:rPr>
          <w:rFonts w:ascii="Arial" w:hAnsi="Arial" w:cs="Arial"/>
          <w:sz w:val="22"/>
          <w:szCs w:val="22"/>
        </w:rPr>
      </w:pPr>
      <w:bookmarkStart w:id="10" w:name="_Toc166164421"/>
      <w:r w:rsidRPr="00822CED">
        <w:rPr>
          <w:rFonts w:ascii="Arial" w:hAnsi="Arial" w:cs="Arial"/>
          <w:sz w:val="22"/>
          <w:szCs w:val="22"/>
        </w:rPr>
        <w:lastRenderedPageBreak/>
        <w:t>Over coming Barriers to effective health and safety –</w:t>
      </w:r>
      <w:bookmarkEnd w:id="10"/>
      <w:r w:rsidRPr="00822CED">
        <w:rPr>
          <w:rFonts w:ascii="Arial" w:hAnsi="Arial" w:cs="Arial"/>
          <w:sz w:val="22"/>
          <w:szCs w:val="22"/>
        </w:rPr>
        <w:t xml:space="preserve"> </w:t>
      </w:r>
    </w:p>
    <w:p w14:paraId="0901562A" w14:textId="7C52C487" w:rsidR="00400E72" w:rsidRPr="00822CED" w:rsidRDefault="00400E72" w:rsidP="00822CED">
      <w:pPr>
        <w:spacing w:line="360" w:lineRule="auto"/>
        <w:rPr>
          <w:rFonts w:ascii="Arial" w:hAnsi="Arial" w:cs="Arial"/>
        </w:rPr>
      </w:pPr>
      <w:r w:rsidRPr="00822CED">
        <w:rPr>
          <w:rFonts w:ascii="Arial" w:hAnsi="Arial" w:cs="Arial"/>
        </w:rPr>
        <w:t>Barriers to effective health and safety management can be overcome through using a combination of strategies such as strong leadership, employee engagement to allow them to take part in decision making, ensure that all communication is clear and taken on board, provide adequate training to staff, carry out risk assessments to comply with health and safety regulations, ensure that supervisors are trained adequately, and provide recognition rewards when needed.</w:t>
      </w:r>
      <w:r w:rsidR="00D50A16" w:rsidRPr="00822CED">
        <w:rPr>
          <w:rFonts w:ascii="Arial" w:hAnsi="Arial" w:cs="Arial"/>
        </w:rPr>
        <w:t xml:space="preserve"> </w:t>
      </w:r>
      <w:sdt>
        <w:sdtPr>
          <w:rPr>
            <w:rFonts w:ascii="Arial" w:hAnsi="Arial" w:cs="Arial"/>
          </w:rPr>
          <w:id w:val="-1148740626"/>
          <w:citation/>
        </w:sdtPr>
        <w:sdtContent>
          <w:r w:rsidR="00D50A16" w:rsidRPr="00822CED">
            <w:rPr>
              <w:rFonts w:ascii="Arial" w:hAnsi="Arial" w:cs="Arial"/>
            </w:rPr>
            <w:fldChar w:fldCharType="begin"/>
          </w:r>
          <w:r w:rsidR="00D50A16" w:rsidRPr="00822CED">
            <w:rPr>
              <w:rFonts w:ascii="Arial" w:hAnsi="Arial" w:cs="Arial"/>
            </w:rPr>
            <w:instrText xml:space="preserve"> CITATION Abd23 \l 2057 </w:instrText>
          </w:r>
          <w:r w:rsidR="00D50A16" w:rsidRPr="00822CED">
            <w:rPr>
              <w:rFonts w:ascii="Arial" w:hAnsi="Arial" w:cs="Arial"/>
            </w:rPr>
            <w:fldChar w:fldCharType="separate"/>
          </w:r>
          <w:r w:rsidR="00822CED" w:rsidRPr="00822CED">
            <w:rPr>
              <w:rFonts w:ascii="Arial" w:hAnsi="Arial" w:cs="Arial"/>
              <w:noProof/>
            </w:rPr>
            <w:t>(Abdullah Malik, 2023)</w:t>
          </w:r>
          <w:r w:rsidR="00D50A16" w:rsidRPr="00822CED">
            <w:rPr>
              <w:rFonts w:ascii="Arial" w:hAnsi="Arial" w:cs="Arial"/>
            </w:rPr>
            <w:fldChar w:fldCharType="end"/>
          </w:r>
        </w:sdtContent>
      </w:sdt>
    </w:p>
    <w:p w14:paraId="4C840423" w14:textId="77777777" w:rsidR="00400E72" w:rsidRPr="00822CED" w:rsidRDefault="00400E72" w:rsidP="00822CED">
      <w:pPr>
        <w:spacing w:line="360" w:lineRule="auto"/>
        <w:rPr>
          <w:rFonts w:ascii="Arial" w:hAnsi="Arial" w:cs="Arial"/>
        </w:rPr>
      </w:pPr>
    </w:p>
    <w:p w14:paraId="276FAECB" w14:textId="77777777" w:rsidR="00400E72" w:rsidRPr="00822CED" w:rsidRDefault="00400E72" w:rsidP="00822CED">
      <w:pPr>
        <w:spacing w:line="360" w:lineRule="auto"/>
        <w:rPr>
          <w:rFonts w:ascii="Arial" w:hAnsi="Arial" w:cs="Arial"/>
        </w:rPr>
      </w:pPr>
    </w:p>
    <w:p w14:paraId="200B9484" w14:textId="77777777" w:rsidR="00400E72" w:rsidRPr="00822CED" w:rsidRDefault="00400E72" w:rsidP="00822CED">
      <w:pPr>
        <w:spacing w:line="360" w:lineRule="auto"/>
        <w:rPr>
          <w:rFonts w:ascii="Arial" w:hAnsi="Arial" w:cs="Arial"/>
        </w:rPr>
      </w:pPr>
    </w:p>
    <w:p w14:paraId="69C684CA" w14:textId="77777777" w:rsidR="00400E72" w:rsidRPr="00822CED" w:rsidRDefault="00400E72" w:rsidP="00822CED">
      <w:pPr>
        <w:spacing w:line="360" w:lineRule="auto"/>
        <w:rPr>
          <w:rFonts w:ascii="Arial" w:hAnsi="Arial" w:cs="Arial"/>
        </w:rPr>
      </w:pPr>
    </w:p>
    <w:p w14:paraId="7AEA2983" w14:textId="77777777" w:rsidR="00400E72" w:rsidRPr="00822CED" w:rsidRDefault="00400E72" w:rsidP="00822CED">
      <w:pPr>
        <w:spacing w:line="360" w:lineRule="auto"/>
        <w:rPr>
          <w:rFonts w:ascii="Arial" w:hAnsi="Arial" w:cs="Arial"/>
        </w:rPr>
      </w:pPr>
    </w:p>
    <w:p w14:paraId="44368C15" w14:textId="77777777" w:rsidR="00400E72" w:rsidRPr="00822CED" w:rsidRDefault="00400E72" w:rsidP="00822CED">
      <w:pPr>
        <w:spacing w:line="360" w:lineRule="auto"/>
        <w:rPr>
          <w:rFonts w:ascii="Arial" w:hAnsi="Arial" w:cs="Arial"/>
        </w:rPr>
      </w:pPr>
    </w:p>
    <w:p w14:paraId="1959EC5C" w14:textId="77777777" w:rsidR="00400E72" w:rsidRPr="00822CED" w:rsidRDefault="00400E72" w:rsidP="00822CED">
      <w:pPr>
        <w:spacing w:line="360" w:lineRule="auto"/>
        <w:rPr>
          <w:rFonts w:ascii="Arial" w:hAnsi="Arial" w:cs="Arial"/>
        </w:rPr>
      </w:pPr>
    </w:p>
    <w:p w14:paraId="4584ADC1" w14:textId="77777777" w:rsidR="00400E72" w:rsidRPr="00822CED" w:rsidRDefault="00400E72" w:rsidP="00822CED">
      <w:pPr>
        <w:spacing w:line="360" w:lineRule="auto"/>
        <w:rPr>
          <w:rFonts w:ascii="Arial" w:hAnsi="Arial" w:cs="Arial"/>
        </w:rPr>
      </w:pPr>
    </w:p>
    <w:p w14:paraId="49D9B8CB" w14:textId="77777777" w:rsidR="00400E72" w:rsidRPr="00822CED" w:rsidRDefault="00400E72" w:rsidP="00822CED">
      <w:pPr>
        <w:spacing w:line="360" w:lineRule="auto"/>
        <w:rPr>
          <w:rFonts w:ascii="Arial" w:hAnsi="Arial" w:cs="Arial"/>
        </w:rPr>
      </w:pPr>
    </w:p>
    <w:p w14:paraId="67728EB2" w14:textId="77777777" w:rsidR="00400E72" w:rsidRPr="00822CED" w:rsidRDefault="00400E72" w:rsidP="00822CED">
      <w:pPr>
        <w:spacing w:line="360" w:lineRule="auto"/>
        <w:rPr>
          <w:rFonts w:ascii="Arial" w:hAnsi="Arial" w:cs="Arial"/>
        </w:rPr>
      </w:pPr>
    </w:p>
    <w:p w14:paraId="17B3A9AC" w14:textId="77777777" w:rsidR="00400E72" w:rsidRPr="00822CED" w:rsidRDefault="00400E72" w:rsidP="00822CED">
      <w:pPr>
        <w:spacing w:line="360" w:lineRule="auto"/>
        <w:rPr>
          <w:rFonts w:ascii="Arial" w:hAnsi="Arial" w:cs="Arial"/>
        </w:rPr>
      </w:pPr>
    </w:p>
    <w:p w14:paraId="05359233" w14:textId="77777777" w:rsidR="00400E72" w:rsidRPr="00822CED" w:rsidRDefault="00400E72" w:rsidP="00822CED">
      <w:pPr>
        <w:spacing w:line="360" w:lineRule="auto"/>
        <w:rPr>
          <w:rFonts w:ascii="Arial" w:hAnsi="Arial" w:cs="Arial"/>
        </w:rPr>
      </w:pPr>
    </w:p>
    <w:p w14:paraId="0632AADF" w14:textId="77777777" w:rsidR="00400E72" w:rsidRPr="00822CED" w:rsidRDefault="00400E72" w:rsidP="00822CED">
      <w:pPr>
        <w:spacing w:line="360" w:lineRule="auto"/>
        <w:rPr>
          <w:rFonts w:ascii="Arial" w:hAnsi="Arial" w:cs="Arial"/>
        </w:rPr>
      </w:pPr>
    </w:p>
    <w:p w14:paraId="6C6A866D" w14:textId="77777777" w:rsidR="00400E72" w:rsidRPr="00822CED" w:rsidRDefault="00400E72" w:rsidP="00822CED">
      <w:pPr>
        <w:spacing w:line="360" w:lineRule="auto"/>
        <w:rPr>
          <w:rFonts w:ascii="Arial" w:hAnsi="Arial" w:cs="Arial"/>
        </w:rPr>
      </w:pPr>
    </w:p>
    <w:p w14:paraId="0E41DE61" w14:textId="77777777" w:rsidR="00400E72" w:rsidRPr="00822CED" w:rsidRDefault="00400E72" w:rsidP="00822CED">
      <w:pPr>
        <w:spacing w:line="360" w:lineRule="auto"/>
        <w:rPr>
          <w:rFonts w:ascii="Arial" w:hAnsi="Arial" w:cs="Arial"/>
        </w:rPr>
      </w:pPr>
    </w:p>
    <w:p w14:paraId="7275C4F4" w14:textId="77777777" w:rsidR="00400E72" w:rsidRPr="00822CED" w:rsidRDefault="00400E72" w:rsidP="00822CED">
      <w:pPr>
        <w:spacing w:line="360" w:lineRule="auto"/>
        <w:rPr>
          <w:rFonts w:ascii="Arial" w:hAnsi="Arial" w:cs="Arial"/>
        </w:rPr>
      </w:pPr>
    </w:p>
    <w:p w14:paraId="618E9D40" w14:textId="77777777" w:rsidR="00400E72" w:rsidRPr="00822CED" w:rsidRDefault="00400E72" w:rsidP="00822CED">
      <w:pPr>
        <w:spacing w:line="360" w:lineRule="auto"/>
        <w:rPr>
          <w:rFonts w:ascii="Arial" w:hAnsi="Arial" w:cs="Arial"/>
        </w:rPr>
      </w:pPr>
    </w:p>
    <w:p w14:paraId="4D5B3077" w14:textId="77777777" w:rsidR="00400E72" w:rsidRPr="00822CED" w:rsidRDefault="00400E72" w:rsidP="00822CED">
      <w:pPr>
        <w:spacing w:line="360" w:lineRule="auto"/>
        <w:rPr>
          <w:rFonts w:ascii="Arial" w:hAnsi="Arial" w:cs="Arial"/>
        </w:rPr>
      </w:pPr>
    </w:p>
    <w:p w14:paraId="64570EC4" w14:textId="77777777" w:rsidR="00400E72" w:rsidRPr="00822CED" w:rsidRDefault="00400E72" w:rsidP="00822CED">
      <w:pPr>
        <w:spacing w:line="360" w:lineRule="auto"/>
        <w:rPr>
          <w:rFonts w:ascii="Arial" w:hAnsi="Arial" w:cs="Arial"/>
        </w:rPr>
      </w:pPr>
    </w:p>
    <w:p w14:paraId="417C1D46" w14:textId="77777777" w:rsidR="00400E72" w:rsidRPr="00822CED" w:rsidRDefault="00400E72" w:rsidP="00822CED">
      <w:pPr>
        <w:spacing w:line="360" w:lineRule="auto"/>
        <w:rPr>
          <w:rFonts w:ascii="Arial" w:hAnsi="Arial" w:cs="Arial"/>
        </w:rPr>
      </w:pPr>
    </w:p>
    <w:p w14:paraId="7CCDC5F7" w14:textId="77777777" w:rsidR="000508D9" w:rsidRPr="00822CED" w:rsidRDefault="000508D9" w:rsidP="00822CED">
      <w:pPr>
        <w:spacing w:line="360" w:lineRule="auto"/>
        <w:rPr>
          <w:rFonts w:ascii="Arial" w:hAnsi="Arial" w:cs="Arial"/>
        </w:rPr>
      </w:pPr>
    </w:p>
    <w:p w14:paraId="371918DE" w14:textId="75300F8C" w:rsidR="008A54D5" w:rsidRPr="00822CED" w:rsidRDefault="00220655" w:rsidP="00822CED">
      <w:pPr>
        <w:pStyle w:val="Heading3"/>
        <w:spacing w:line="360" w:lineRule="auto"/>
        <w:rPr>
          <w:rFonts w:ascii="Arial" w:hAnsi="Arial" w:cs="Arial"/>
          <w:sz w:val="22"/>
          <w:szCs w:val="22"/>
        </w:rPr>
      </w:pPr>
      <w:bookmarkStart w:id="11" w:name="_Toc166164423"/>
      <w:r w:rsidRPr="00822CED">
        <w:rPr>
          <w:rFonts w:ascii="Arial" w:hAnsi="Arial" w:cs="Arial"/>
          <w:sz w:val="22"/>
          <w:szCs w:val="22"/>
        </w:rPr>
        <w:lastRenderedPageBreak/>
        <w:t>Appendi</w:t>
      </w:r>
      <w:r w:rsidR="00705211" w:rsidRPr="00822CED">
        <w:rPr>
          <w:rFonts w:ascii="Arial" w:hAnsi="Arial" w:cs="Arial"/>
          <w:sz w:val="22"/>
          <w:szCs w:val="22"/>
        </w:rPr>
        <w:t>ces</w:t>
      </w:r>
      <w:r w:rsidRPr="00822CED">
        <w:rPr>
          <w:rFonts w:ascii="Arial" w:hAnsi="Arial" w:cs="Arial"/>
          <w:sz w:val="22"/>
          <w:szCs w:val="22"/>
        </w:rPr>
        <w:t xml:space="preserve"> </w:t>
      </w:r>
      <w:r w:rsidR="00705211" w:rsidRPr="00822CED">
        <w:rPr>
          <w:rFonts w:ascii="Arial" w:hAnsi="Arial" w:cs="Arial"/>
          <w:sz w:val="22"/>
          <w:szCs w:val="22"/>
        </w:rPr>
        <w:t>–</w:t>
      </w:r>
      <w:bookmarkEnd w:id="11"/>
    </w:p>
    <w:p w14:paraId="301F117F" w14:textId="70B265C2" w:rsidR="00705211" w:rsidRPr="00822CED" w:rsidRDefault="00705211" w:rsidP="00822CED">
      <w:pPr>
        <w:spacing w:line="360" w:lineRule="auto"/>
        <w:rPr>
          <w:rFonts w:ascii="Arial" w:hAnsi="Arial" w:cs="Arial"/>
        </w:rPr>
      </w:pPr>
      <w:r w:rsidRPr="00822CED">
        <w:rPr>
          <w:rFonts w:ascii="Arial" w:hAnsi="Arial" w:cs="Arial"/>
        </w:rPr>
        <w:t>Below there are 5 risk assessments that have been carried out in line with the project. By identify potential risks, construction professionals can develop effective risk management strategies to minimise hazards and prevent accidents on site to ensure the health and safety of workers on site.</w:t>
      </w:r>
    </w:p>
    <w:p w14:paraId="14332BA1" w14:textId="77777777" w:rsidR="00705211" w:rsidRDefault="00705211" w:rsidP="00705211"/>
    <w:p w14:paraId="29907FB8" w14:textId="77777777" w:rsidR="00705211" w:rsidRDefault="00705211" w:rsidP="00705211"/>
    <w:p w14:paraId="221EF394" w14:textId="77777777" w:rsidR="004D277E" w:rsidRDefault="004D277E" w:rsidP="00705211"/>
    <w:p w14:paraId="19C6AB8E" w14:textId="77777777" w:rsidR="004D277E" w:rsidRDefault="004D277E" w:rsidP="00705211"/>
    <w:p w14:paraId="7F88AD9F" w14:textId="77777777" w:rsidR="004D277E" w:rsidRDefault="004D277E" w:rsidP="00705211"/>
    <w:p w14:paraId="08A5F73E" w14:textId="77777777" w:rsidR="004D277E" w:rsidRDefault="004D277E" w:rsidP="00705211"/>
    <w:p w14:paraId="537E831B" w14:textId="77777777" w:rsidR="004D277E" w:rsidRDefault="004D277E" w:rsidP="00705211"/>
    <w:p w14:paraId="26E5005D" w14:textId="77777777" w:rsidR="004D277E" w:rsidRDefault="004D277E" w:rsidP="00705211"/>
    <w:p w14:paraId="04FF1948" w14:textId="77777777" w:rsidR="004D277E" w:rsidRDefault="004D277E" w:rsidP="00705211"/>
    <w:p w14:paraId="55BF1C42" w14:textId="77777777" w:rsidR="004D277E" w:rsidRDefault="004D277E" w:rsidP="00705211"/>
    <w:p w14:paraId="234F506A" w14:textId="77777777" w:rsidR="004D277E" w:rsidRDefault="004D277E" w:rsidP="00705211"/>
    <w:p w14:paraId="2F35AA9A" w14:textId="77777777" w:rsidR="004D277E" w:rsidRDefault="004D277E" w:rsidP="00705211"/>
    <w:p w14:paraId="4EF9C6FF" w14:textId="77777777" w:rsidR="004D277E" w:rsidRDefault="004D277E" w:rsidP="00705211"/>
    <w:p w14:paraId="36252B2C" w14:textId="77777777" w:rsidR="004D277E" w:rsidRDefault="004D277E" w:rsidP="00705211"/>
    <w:p w14:paraId="5B2CF4A1" w14:textId="77777777" w:rsidR="004D277E" w:rsidRDefault="004D277E" w:rsidP="00705211"/>
    <w:p w14:paraId="463C37E3" w14:textId="77777777" w:rsidR="004D277E" w:rsidRDefault="004D277E" w:rsidP="00705211"/>
    <w:p w14:paraId="13377409" w14:textId="77777777" w:rsidR="004D277E" w:rsidRDefault="004D277E" w:rsidP="00705211"/>
    <w:p w14:paraId="1B339ECA" w14:textId="77777777" w:rsidR="004D277E" w:rsidRDefault="004D277E" w:rsidP="00705211"/>
    <w:p w14:paraId="36C66D11" w14:textId="77777777" w:rsidR="004D277E" w:rsidRDefault="004D277E" w:rsidP="00705211"/>
    <w:p w14:paraId="08119C0A" w14:textId="77777777" w:rsidR="004D277E" w:rsidRDefault="004D277E" w:rsidP="00705211"/>
    <w:p w14:paraId="4582FE91" w14:textId="77777777" w:rsidR="004D277E" w:rsidRDefault="004D277E" w:rsidP="00705211"/>
    <w:p w14:paraId="5E67CD31" w14:textId="77777777" w:rsidR="00006EB9" w:rsidRDefault="00006EB9" w:rsidP="00705211"/>
    <w:p w14:paraId="27BC4EAE" w14:textId="77777777" w:rsidR="00006EB9" w:rsidRDefault="00006EB9" w:rsidP="00705211"/>
    <w:p w14:paraId="27633755" w14:textId="77777777" w:rsidR="00006EB9" w:rsidRDefault="00006EB9" w:rsidP="00705211"/>
    <w:p w14:paraId="64AE841F" w14:textId="77777777" w:rsidR="004D277E" w:rsidRDefault="004D277E" w:rsidP="00705211"/>
    <w:p w14:paraId="00E2C566" w14:textId="77777777" w:rsidR="00705211" w:rsidRPr="00705211" w:rsidRDefault="00705211" w:rsidP="00705211"/>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935"/>
        <w:gridCol w:w="685"/>
        <w:gridCol w:w="360"/>
        <w:gridCol w:w="360"/>
        <w:gridCol w:w="180"/>
        <w:gridCol w:w="900"/>
        <w:gridCol w:w="360"/>
        <w:gridCol w:w="180"/>
        <w:gridCol w:w="360"/>
        <w:gridCol w:w="180"/>
        <w:gridCol w:w="360"/>
        <w:gridCol w:w="360"/>
        <w:gridCol w:w="180"/>
        <w:gridCol w:w="180"/>
        <w:gridCol w:w="72"/>
        <w:gridCol w:w="108"/>
        <w:gridCol w:w="345"/>
        <w:gridCol w:w="339"/>
        <w:gridCol w:w="345"/>
        <w:gridCol w:w="411"/>
        <w:gridCol w:w="36"/>
        <w:gridCol w:w="324"/>
        <w:gridCol w:w="468"/>
        <w:gridCol w:w="792"/>
      </w:tblGrid>
      <w:tr w:rsidR="009B2C6C" w:rsidRPr="004E68B1" w14:paraId="136A71F1" w14:textId="77777777" w:rsidTr="004D5C1A">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5BCE08B5" w14:textId="77777777" w:rsidR="009B2C6C" w:rsidRPr="004E68B1" w:rsidRDefault="009B2C6C"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0A30F66D" w14:textId="77777777" w:rsidR="009B2C6C" w:rsidRPr="004E68B1" w:rsidRDefault="009B2C6C"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9B2C6C" w:rsidRPr="004E68B1" w14:paraId="0EAA8487" w14:textId="77777777" w:rsidTr="004D5C1A">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75A1E2D2" w14:textId="130B2AC8" w:rsidR="009B2C6C" w:rsidRPr="004E68B1" w:rsidRDefault="0032607A" w:rsidP="004D5C1A">
            <w:pPr>
              <w:spacing w:after="0" w:line="240" w:lineRule="auto"/>
            </w:pPr>
            <w:r>
              <w:rPr>
                <w:rFonts w:ascii="Times New Roman" w:eastAsia="Times New Roman" w:hAnsi="Times New Roman" w:cs="Times New Roman"/>
                <w:sz w:val="20"/>
                <w:szCs w:val="20"/>
                <w:lang w:eastAsia="en-GB"/>
              </w:rPr>
              <w:t>Noise levels</w:t>
            </w:r>
          </w:p>
        </w:tc>
        <w:tc>
          <w:tcPr>
            <w:tcW w:w="3240" w:type="dxa"/>
            <w:gridSpan w:val="10"/>
            <w:tcBorders>
              <w:top w:val="single" w:sz="2" w:space="0" w:color="auto"/>
              <w:left w:val="single" w:sz="4" w:space="0" w:color="auto"/>
              <w:bottom w:val="single" w:sz="4" w:space="0" w:color="auto"/>
              <w:right w:val="single" w:sz="18" w:space="0" w:color="auto"/>
            </w:tcBorders>
          </w:tcPr>
          <w:p w14:paraId="5E877BF0" w14:textId="4A0DCF97" w:rsidR="009B2C6C" w:rsidRPr="004E68B1" w:rsidRDefault="0032607A" w:rsidP="004D5C1A">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01</w:t>
            </w:r>
          </w:p>
        </w:tc>
      </w:tr>
      <w:tr w:rsidR="009B2C6C" w:rsidRPr="004E68B1" w14:paraId="3AF20ECF" w14:textId="77777777" w:rsidTr="004D5C1A">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3EAAD675" w14:textId="77777777" w:rsidR="009B2C6C" w:rsidRPr="004E68B1" w:rsidRDefault="009B2C6C"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9B2C6C" w:rsidRPr="004E68B1" w14:paraId="6D1C1F8D" w14:textId="77777777" w:rsidTr="004D5C1A">
        <w:trPr>
          <w:cantSplit/>
          <w:trHeight w:val="167"/>
        </w:trPr>
        <w:tc>
          <w:tcPr>
            <w:tcW w:w="10080" w:type="dxa"/>
            <w:gridSpan w:val="27"/>
            <w:tcBorders>
              <w:top w:val="single" w:sz="2" w:space="0" w:color="auto"/>
              <w:left w:val="single" w:sz="18" w:space="0" w:color="auto"/>
              <w:bottom w:val="nil"/>
              <w:right w:val="single" w:sz="18" w:space="0" w:color="auto"/>
            </w:tcBorders>
          </w:tcPr>
          <w:p w14:paraId="732EFFE6" w14:textId="77777777" w:rsidR="009B2C6C" w:rsidRPr="004E68B1" w:rsidRDefault="009B2C6C" w:rsidP="004D5C1A">
            <w:pPr>
              <w:spacing w:after="0" w:line="240" w:lineRule="auto"/>
              <w:rPr>
                <w:rFonts w:ascii="Times New Roman" w:eastAsia="Times New Roman" w:hAnsi="Times New Roman" w:cs="Times New Roman"/>
                <w:sz w:val="16"/>
                <w:szCs w:val="20"/>
                <w:lang w:eastAsia="en-GB"/>
              </w:rPr>
            </w:pPr>
          </w:p>
        </w:tc>
      </w:tr>
      <w:tr w:rsidR="009B2C6C" w:rsidRPr="004E68B1" w14:paraId="0EA118D1" w14:textId="77777777" w:rsidTr="004D5C1A">
        <w:trPr>
          <w:cantSplit/>
          <w:trHeight w:val="167"/>
        </w:trPr>
        <w:tc>
          <w:tcPr>
            <w:tcW w:w="900" w:type="dxa"/>
            <w:gridSpan w:val="2"/>
            <w:tcBorders>
              <w:top w:val="nil"/>
              <w:left w:val="single" w:sz="18" w:space="0" w:color="auto"/>
              <w:bottom w:val="nil"/>
              <w:right w:val="single" w:sz="4" w:space="0" w:color="auto"/>
            </w:tcBorders>
          </w:tcPr>
          <w:p w14:paraId="6AF34DF2"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13022225"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620" w:type="dxa"/>
            <w:gridSpan w:val="2"/>
            <w:tcBorders>
              <w:top w:val="nil"/>
              <w:left w:val="single" w:sz="4" w:space="0" w:color="auto"/>
              <w:bottom w:val="nil"/>
              <w:right w:val="single" w:sz="4" w:space="0" w:color="auto"/>
            </w:tcBorders>
          </w:tcPr>
          <w:p w14:paraId="53E4A834"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0615A6AA"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440" w:type="dxa"/>
            <w:gridSpan w:val="3"/>
            <w:tcBorders>
              <w:top w:val="nil"/>
              <w:left w:val="single" w:sz="4" w:space="0" w:color="auto"/>
              <w:bottom w:val="nil"/>
              <w:right w:val="single" w:sz="4" w:space="0" w:color="auto"/>
            </w:tcBorders>
          </w:tcPr>
          <w:p w14:paraId="07A77E16"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3F9CB98E"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080" w:type="dxa"/>
            <w:gridSpan w:val="4"/>
            <w:tcBorders>
              <w:top w:val="nil"/>
              <w:left w:val="single" w:sz="4" w:space="0" w:color="auto"/>
              <w:bottom w:val="nil"/>
              <w:right w:val="single" w:sz="4" w:space="0" w:color="auto"/>
            </w:tcBorders>
          </w:tcPr>
          <w:p w14:paraId="7A8752D3"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34816B7A"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885" w:type="dxa"/>
            <w:gridSpan w:val="5"/>
            <w:tcBorders>
              <w:top w:val="nil"/>
              <w:left w:val="single" w:sz="4" w:space="0" w:color="auto"/>
              <w:bottom w:val="nil"/>
              <w:right w:val="single" w:sz="4" w:space="0" w:color="auto"/>
            </w:tcBorders>
          </w:tcPr>
          <w:p w14:paraId="640506DA"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Pupil</w:t>
            </w:r>
          </w:p>
        </w:tc>
        <w:tc>
          <w:tcPr>
            <w:tcW w:w="684" w:type="dxa"/>
            <w:gridSpan w:val="2"/>
            <w:tcBorders>
              <w:top w:val="single" w:sz="4" w:space="0" w:color="auto"/>
              <w:left w:val="single" w:sz="4" w:space="0" w:color="auto"/>
              <w:bottom w:val="single" w:sz="4" w:space="0" w:color="auto"/>
              <w:right w:val="single" w:sz="4" w:space="0" w:color="auto"/>
            </w:tcBorders>
          </w:tcPr>
          <w:p w14:paraId="2FE4C9BD"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2031" w:type="dxa"/>
            <w:gridSpan w:val="5"/>
            <w:tcBorders>
              <w:top w:val="nil"/>
              <w:left w:val="single" w:sz="4" w:space="0" w:color="auto"/>
              <w:bottom w:val="nil"/>
              <w:right w:val="single" w:sz="18" w:space="0" w:color="auto"/>
            </w:tcBorders>
          </w:tcPr>
          <w:p w14:paraId="771C2AC1"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Service User</w:t>
            </w:r>
          </w:p>
        </w:tc>
      </w:tr>
      <w:tr w:rsidR="009B2C6C" w:rsidRPr="004E68B1" w14:paraId="541200DA" w14:textId="77777777" w:rsidTr="004D5C1A">
        <w:trPr>
          <w:cantSplit/>
          <w:trHeight w:val="167"/>
        </w:trPr>
        <w:tc>
          <w:tcPr>
            <w:tcW w:w="10080" w:type="dxa"/>
            <w:gridSpan w:val="27"/>
            <w:tcBorders>
              <w:top w:val="nil"/>
              <w:left w:val="single" w:sz="18" w:space="0" w:color="auto"/>
              <w:bottom w:val="nil"/>
              <w:right w:val="single" w:sz="18" w:space="0" w:color="auto"/>
            </w:tcBorders>
          </w:tcPr>
          <w:p w14:paraId="5541B037" w14:textId="77777777" w:rsidR="009B2C6C" w:rsidRPr="004E68B1" w:rsidRDefault="009B2C6C" w:rsidP="004D5C1A">
            <w:pPr>
              <w:spacing w:after="0" w:line="240" w:lineRule="auto"/>
              <w:rPr>
                <w:rFonts w:ascii="Times New Roman" w:eastAsia="Times New Roman" w:hAnsi="Times New Roman" w:cs="Times New Roman"/>
                <w:sz w:val="16"/>
                <w:szCs w:val="20"/>
                <w:lang w:eastAsia="en-GB"/>
              </w:rPr>
            </w:pPr>
          </w:p>
        </w:tc>
      </w:tr>
      <w:tr w:rsidR="009B2C6C" w:rsidRPr="004E68B1" w14:paraId="2F03F1D4" w14:textId="77777777" w:rsidTr="004D5C1A">
        <w:trPr>
          <w:cantSplit/>
          <w:trHeight w:val="167"/>
        </w:trPr>
        <w:tc>
          <w:tcPr>
            <w:tcW w:w="900" w:type="dxa"/>
            <w:gridSpan w:val="2"/>
            <w:tcBorders>
              <w:top w:val="nil"/>
              <w:left w:val="single" w:sz="18" w:space="0" w:color="auto"/>
              <w:bottom w:val="nil"/>
              <w:right w:val="single" w:sz="4" w:space="0" w:color="auto"/>
            </w:tcBorders>
          </w:tcPr>
          <w:p w14:paraId="51B780FD"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07DC42EE"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8820" w:type="dxa"/>
            <w:gridSpan w:val="24"/>
            <w:tcBorders>
              <w:top w:val="nil"/>
              <w:left w:val="single" w:sz="4" w:space="0" w:color="auto"/>
              <w:bottom w:val="nil"/>
              <w:right w:val="single" w:sz="18" w:space="0" w:color="auto"/>
            </w:tcBorders>
          </w:tcPr>
          <w:p w14:paraId="28004FD9"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9B2C6C" w:rsidRPr="004E68B1" w14:paraId="5E3D8E00" w14:textId="77777777" w:rsidTr="004D5C1A">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45611C1F" w14:textId="77777777" w:rsidR="009B2C6C" w:rsidRPr="004E68B1" w:rsidRDefault="009B2C6C" w:rsidP="004D5C1A">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39809D64" w14:textId="77777777" w:rsidR="009B2C6C" w:rsidRPr="004E68B1" w:rsidRDefault="009B2C6C"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622CDC9" w14:textId="77777777" w:rsidR="009B2C6C" w:rsidRPr="004E68B1" w:rsidRDefault="009B2C6C"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503D644C" w14:textId="77777777" w:rsidR="009B2C6C" w:rsidRPr="004E68B1" w:rsidRDefault="009B2C6C"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9B2C6C" w:rsidRPr="004E68B1" w14:paraId="005A3552" w14:textId="77777777" w:rsidTr="008A3D07">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A7D8065"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3BB3A032" w14:textId="350760C0" w:rsidR="009B2C6C" w:rsidRPr="004E68B1" w:rsidRDefault="008A3D07" w:rsidP="004D5C1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Annoyance</w:t>
            </w:r>
          </w:p>
        </w:tc>
        <w:tc>
          <w:tcPr>
            <w:tcW w:w="1620" w:type="dxa"/>
            <w:gridSpan w:val="6"/>
            <w:tcBorders>
              <w:top w:val="single" w:sz="4" w:space="0" w:color="auto"/>
              <w:left w:val="single" w:sz="4" w:space="0" w:color="auto"/>
              <w:bottom w:val="single" w:sz="4" w:space="0" w:color="auto"/>
              <w:right w:val="single" w:sz="4" w:space="0" w:color="auto"/>
            </w:tcBorders>
          </w:tcPr>
          <w:p w14:paraId="75158197" w14:textId="70BCDA9A" w:rsidR="009B2C6C" w:rsidRPr="008A3D07" w:rsidRDefault="008A3D07" w:rsidP="008A3D07">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w:t>
            </w:r>
            <w:r w:rsidRPr="008A3D07">
              <w:rPr>
                <w:rFonts w:ascii="Times New Roman" w:eastAsia="Times New Roman" w:hAnsi="Times New Roman" w:cs="Times New Roman"/>
                <w:lang w:eastAsia="en-GB"/>
              </w:rPr>
              <w:t xml:space="preserve">         </w:t>
            </w:r>
            <w:r w:rsidRPr="7079C63C">
              <w:rPr>
                <w:rFonts w:ascii="Times New Roman" w:eastAsia="Times New Roman" w:hAnsi="Times New Roman" w:cs="Times New Roman"/>
                <w:lang w:eastAsia="en-GB"/>
              </w:rPr>
              <w:t>4</w:t>
            </w:r>
            <w:r w:rsidRPr="008A3D07">
              <w:rPr>
                <w:rFonts w:ascii="Times New Roman" w:eastAsia="Times New Roman" w:hAnsi="Times New Roman" w:cs="Times New Roman"/>
                <w:lang w:eastAsia="en-GB"/>
              </w:rPr>
              <w:t xml:space="preserve"> </w:t>
            </w:r>
          </w:p>
        </w:tc>
        <w:tc>
          <w:tcPr>
            <w:tcW w:w="1620" w:type="dxa"/>
            <w:gridSpan w:val="6"/>
            <w:tcBorders>
              <w:top w:val="single" w:sz="4" w:space="0" w:color="auto"/>
              <w:left w:val="single" w:sz="4" w:space="0" w:color="auto"/>
              <w:bottom w:val="single" w:sz="4" w:space="0" w:color="auto"/>
              <w:right w:val="single" w:sz="4" w:space="0" w:color="auto"/>
            </w:tcBorders>
          </w:tcPr>
          <w:p w14:paraId="55197F7B" w14:textId="77777777" w:rsidR="009B2C6C" w:rsidRPr="008A3D07" w:rsidRDefault="009B2C6C" w:rsidP="004D5C1A">
            <w:pPr>
              <w:spacing w:after="0" w:line="240" w:lineRule="auto"/>
              <w:jc w:val="center"/>
              <w:rPr>
                <w:rFonts w:ascii="Times New Roman" w:eastAsia="Times New Roman" w:hAnsi="Times New Roman" w:cs="Times New Roman"/>
                <w:szCs w:val="20"/>
                <w:lang w:eastAsia="en-GB"/>
              </w:rPr>
            </w:pPr>
            <w:r w:rsidRPr="008A3D07">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4E3C74D0" w14:textId="2FD36AFF" w:rsidR="009B2C6C" w:rsidRPr="004E68B1" w:rsidRDefault="008A3D07" w:rsidP="004D5C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12</w:t>
            </w:r>
          </w:p>
        </w:tc>
      </w:tr>
      <w:tr w:rsidR="009B2C6C" w:rsidRPr="004E68B1" w14:paraId="77E742CA" w14:textId="77777777" w:rsidTr="004D5C1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1FBC3187"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11C4DE5D" w14:textId="11266055" w:rsidR="009B2C6C" w:rsidRPr="004E68B1" w:rsidRDefault="008A3D07" w:rsidP="004D5C1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Hearing impairment</w:t>
            </w:r>
          </w:p>
        </w:tc>
        <w:tc>
          <w:tcPr>
            <w:tcW w:w="1620" w:type="dxa"/>
            <w:gridSpan w:val="6"/>
            <w:tcBorders>
              <w:top w:val="single" w:sz="4" w:space="0" w:color="auto"/>
              <w:left w:val="single" w:sz="4" w:space="0" w:color="auto"/>
              <w:bottom w:val="single" w:sz="4" w:space="0" w:color="auto"/>
              <w:right w:val="single" w:sz="4" w:space="0" w:color="auto"/>
            </w:tcBorders>
          </w:tcPr>
          <w:p w14:paraId="4893613D"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590637A0" w14:textId="36F7D858" w:rsidR="009B2C6C" w:rsidRPr="004E68B1" w:rsidRDefault="008A3D07" w:rsidP="004D5C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5E90E67D" w14:textId="10B42518" w:rsidR="009B2C6C" w:rsidRPr="004E68B1" w:rsidRDefault="008A3D07" w:rsidP="004D5C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10</w:t>
            </w:r>
          </w:p>
        </w:tc>
      </w:tr>
      <w:tr w:rsidR="009B2C6C" w:rsidRPr="004E68B1" w14:paraId="7156A217"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DFA4979"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05E19E2C" w14:textId="7358CD86" w:rsidR="009B2C6C" w:rsidRPr="004E68B1" w:rsidRDefault="008A3D07" w:rsidP="004D5C1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Interference in speech communication</w:t>
            </w:r>
          </w:p>
        </w:tc>
        <w:tc>
          <w:tcPr>
            <w:tcW w:w="1620" w:type="dxa"/>
            <w:gridSpan w:val="6"/>
            <w:tcBorders>
              <w:top w:val="single" w:sz="4" w:space="0" w:color="auto"/>
              <w:left w:val="single" w:sz="4" w:space="0" w:color="auto"/>
              <w:bottom w:val="single" w:sz="4" w:space="0" w:color="auto"/>
              <w:right w:val="single" w:sz="4" w:space="0" w:color="auto"/>
            </w:tcBorders>
          </w:tcPr>
          <w:p w14:paraId="3B7DB129"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60024E0E"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537958F5"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9</w:t>
            </w:r>
          </w:p>
        </w:tc>
      </w:tr>
      <w:tr w:rsidR="009B2C6C" w:rsidRPr="004E68B1" w14:paraId="519FB0C2" w14:textId="77777777" w:rsidTr="004D5C1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23954C8F"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31A6DBB2" w14:textId="7A48E096" w:rsidR="009B2C6C" w:rsidRPr="004E68B1" w:rsidRDefault="008A3D07"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sz w:val="20"/>
                <w:szCs w:val="20"/>
                <w:lang w:eastAsia="en-GB"/>
              </w:rPr>
              <w:t>Tinnitus</w:t>
            </w:r>
          </w:p>
        </w:tc>
        <w:tc>
          <w:tcPr>
            <w:tcW w:w="1620" w:type="dxa"/>
            <w:gridSpan w:val="6"/>
            <w:tcBorders>
              <w:top w:val="single" w:sz="4" w:space="0" w:color="auto"/>
              <w:left w:val="single" w:sz="4" w:space="0" w:color="auto"/>
              <w:bottom w:val="single" w:sz="4" w:space="0" w:color="auto"/>
              <w:right w:val="single" w:sz="4" w:space="0" w:color="auto"/>
            </w:tcBorders>
          </w:tcPr>
          <w:p w14:paraId="69471C05"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680ADC48"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03B1A8A7"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9</w:t>
            </w:r>
          </w:p>
        </w:tc>
      </w:tr>
      <w:tr w:rsidR="009B2C6C" w:rsidRPr="004E68B1" w14:paraId="459B5F69" w14:textId="77777777" w:rsidTr="008A3D07">
        <w:trPr>
          <w:cantSplit/>
          <w:trHeight w:val="58"/>
        </w:trPr>
        <w:tc>
          <w:tcPr>
            <w:tcW w:w="540" w:type="dxa"/>
            <w:tcBorders>
              <w:top w:val="single" w:sz="4" w:space="0" w:color="auto"/>
              <w:left w:val="single" w:sz="18" w:space="0" w:color="auto"/>
              <w:bottom w:val="single" w:sz="4" w:space="0" w:color="auto"/>
              <w:right w:val="single" w:sz="4" w:space="0" w:color="auto"/>
            </w:tcBorders>
            <w:vAlign w:val="center"/>
          </w:tcPr>
          <w:p w14:paraId="764CF51D"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0164564B" w14:textId="493DD99D" w:rsidR="009B2C6C" w:rsidRPr="004E68B1" w:rsidRDefault="008A3D07"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Temporary and permanent hearing loss</w:t>
            </w:r>
          </w:p>
        </w:tc>
        <w:tc>
          <w:tcPr>
            <w:tcW w:w="1620" w:type="dxa"/>
            <w:gridSpan w:val="6"/>
            <w:tcBorders>
              <w:top w:val="single" w:sz="4" w:space="0" w:color="auto"/>
              <w:left w:val="single" w:sz="4" w:space="0" w:color="auto"/>
              <w:bottom w:val="single" w:sz="4" w:space="0" w:color="auto"/>
              <w:right w:val="single" w:sz="4" w:space="0" w:color="auto"/>
            </w:tcBorders>
          </w:tcPr>
          <w:p w14:paraId="014F3F5C"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583E642B"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6C95B05A"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10</w:t>
            </w:r>
          </w:p>
        </w:tc>
      </w:tr>
      <w:tr w:rsidR="009B2C6C" w:rsidRPr="004E68B1" w14:paraId="4EA7BC42" w14:textId="77777777" w:rsidTr="004D5C1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74A81C94"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705D4702" w14:textId="25126664" w:rsidR="009B2C6C" w:rsidRPr="004E68B1" w:rsidRDefault="008A3D07"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High blood pressure</w:t>
            </w:r>
          </w:p>
        </w:tc>
        <w:tc>
          <w:tcPr>
            <w:tcW w:w="1620" w:type="dxa"/>
            <w:gridSpan w:val="6"/>
            <w:tcBorders>
              <w:top w:val="single" w:sz="4" w:space="0" w:color="auto"/>
              <w:left w:val="single" w:sz="4" w:space="0" w:color="auto"/>
              <w:bottom w:val="single" w:sz="18" w:space="0" w:color="auto"/>
              <w:right w:val="single" w:sz="4" w:space="0" w:color="auto"/>
            </w:tcBorders>
          </w:tcPr>
          <w:p w14:paraId="457A11A3"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5</w:t>
            </w:r>
          </w:p>
        </w:tc>
        <w:tc>
          <w:tcPr>
            <w:tcW w:w="1620" w:type="dxa"/>
            <w:gridSpan w:val="6"/>
            <w:tcBorders>
              <w:top w:val="single" w:sz="4" w:space="0" w:color="auto"/>
              <w:left w:val="single" w:sz="4" w:space="0" w:color="auto"/>
              <w:bottom w:val="single" w:sz="18" w:space="0" w:color="auto"/>
              <w:right w:val="single" w:sz="4" w:space="0" w:color="auto"/>
            </w:tcBorders>
          </w:tcPr>
          <w:p w14:paraId="77036211"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c>
          <w:tcPr>
            <w:tcW w:w="1620" w:type="dxa"/>
            <w:gridSpan w:val="4"/>
            <w:tcBorders>
              <w:top w:val="single" w:sz="4" w:space="0" w:color="auto"/>
              <w:left w:val="single" w:sz="4" w:space="0" w:color="auto"/>
              <w:bottom w:val="single" w:sz="18" w:space="0" w:color="auto"/>
              <w:right w:val="single" w:sz="18" w:space="0" w:color="auto"/>
            </w:tcBorders>
            <w:shd w:val="clear" w:color="auto" w:fill="FF0000"/>
          </w:tcPr>
          <w:p w14:paraId="57D62DCB"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15</w:t>
            </w:r>
          </w:p>
        </w:tc>
      </w:tr>
      <w:tr w:rsidR="009B2C6C" w:rsidRPr="004E68B1" w14:paraId="2C5A9B5A" w14:textId="77777777" w:rsidTr="004D5C1A">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13EDFEF4" w14:textId="77777777" w:rsidR="009B2C6C" w:rsidRPr="004E68B1" w:rsidRDefault="009B2C6C" w:rsidP="004D5C1A">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9B2C6C" w:rsidRPr="004E68B1" w14:paraId="5B12A20F" w14:textId="77777777" w:rsidTr="004D5C1A">
        <w:trPr>
          <w:cantSplit/>
          <w:trHeight w:val="700"/>
        </w:trPr>
        <w:tc>
          <w:tcPr>
            <w:tcW w:w="540" w:type="dxa"/>
            <w:tcBorders>
              <w:top w:val="single" w:sz="4" w:space="0" w:color="auto"/>
              <w:left w:val="single" w:sz="18" w:space="0" w:color="auto"/>
              <w:right w:val="single" w:sz="4" w:space="0" w:color="auto"/>
            </w:tcBorders>
            <w:vAlign w:val="center"/>
          </w:tcPr>
          <w:p w14:paraId="2B0694D4"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6"/>
            <w:tcBorders>
              <w:top w:val="single" w:sz="4" w:space="0" w:color="auto"/>
              <w:left w:val="single" w:sz="4" w:space="0" w:color="auto"/>
              <w:bottom w:val="single" w:sz="4" w:space="0" w:color="auto"/>
              <w:right w:val="single" w:sz="18" w:space="0" w:color="auto"/>
            </w:tcBorders>
          </w:tcPr>
          <w:p w14:paraId="25236CD3" w14:textId="79789A44" w:rsidR="009B2C6C" w:rsidRPr="004E68B1" w:rsidRDefault="008A3D07"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sz w:val="20"/>
                <w:szCs w:val="20"/>
                <w:lang w:eastAsia="en-GB"/>
              </w:rPr>
              <w:t>Obtain hours of noise, for example noise can only be made on site from the hours of 7:30-18:00.</w:t>
            </w:r>
          </w:p>
        </w:tc>
      </w:tr>
      <w:tr w:rsidR="009B2C6C" w:rsidRPr="004E68B1" w14:paraId="3B122042" w14:textId="77777777" w:rsidTr="004D5C1A">
        <w:trPr>
          <w:cantSplit/>
          <w:trHeight w:val="700"/>
        </w:trPr>
        <w:tc>
          <w:tcPr>
            <w:tcW w:w="540" w:type="dxa"/>
            <w:tcBorders>
              <w:left w:val="single" w:sz="18" w:space="0" w:color="auto"/>
              <w:right w:val="single" w:sz="4" w:space="0" w:color="auto"/>
            </w:tcBorders>
            <w:vAlign w:val="center"/>
          </w:tcPr>
          <w:p w14:paraId="74DFF742"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6"/>
            <w:tcBorders>
              <w:top w:val="single" w:sz="4" w:space="0" w:color="auto"/>
              <w:left w:val="single" w:sz="4" w:space="0" w:color="auto"/>
              <w:bottom w:val="single" w:sz="4" w:space="0" w:color="auto"/>
              <w:right w:val="single" w:sz="18" w:space="0" w:color="auto"/>
            </w:tcBorders>
          </w:tcPr>
          <w:p w14:paraId="4F1D88B3" w14:textId="799386D4" w:rsidR="009B2C6C" w:rsidRPr="004E68B1" w:rsidRDefault="0025060F" w:rsidP="004D5C1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Protective equipment should be used such as ear defenders to limit the effect of the direct noise.</w:t>
            </w:r>
          </w:p>
        </w:tc>
      </w:tr>
      <w:tr w:rsidR="009B2C6C" w:rsidRPr="004E68B1" w14:paraId="2E1EB2C2" w14:textId="77777777" w:rsidTr="004D5C1A">
        <w:trPr>
          <w:cantSplit/>
          <w:trHeight w:val="700"/>
        </w:trPr>
        <w:tc>
          <w:tcPr>
            <w:tcW w:w="540" w:type="dxa"/>
            <w:tcBorders>
              <w:left w:val="single" w:sz="18" w:space="0" w:color="auto"/>
              <w:right w:val="single" w:sz="4" w:space="0" w:color="auto"/>
            </w:tcBorders>
            <w:vAlign w:val="center"/>
          </w:tcPr>
          <w:p w14:paraId="416C46AA"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6"/>
            <w:tcBorders>
              <w:top w:val="single" w:sz="4" w:space="0" w:color="auto"/>
              <w:left w:val="single" w:sz="4" w:space="0" w:color="auto"/>
              <w:bottom w:val="single" w:sz="4" w:space="0" w:color="auto"/>
              <w:right w:val="single" w:sz="18" w:space="0" w:color="auto"/>
            </w:tcBorders>
          </w:tcPr>
          <w:p w14:paraId="71DFB48E" w14:textId="1CBC7429" w:rsidR="009B2C6C" w:rsidRPr="004E68B1" w:rsidRDefault="0025060F" w:rsidP="004D5C1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Do not make unnecessary noise such as having radios on throughout the day?</w:t>
            </w:r>
          </w:p>
        </w:tc>
      </w:tr>
      <w:tr w:rsidR="009B2C6C" w:rsidRPr="004E68B1" w14:paraId="75338966" w14:textId="77777777" w:rsidTr="004D5C1A">
        <w:trPr>
          <w:cantSplit/>
          <w:trHeight w:val="700"/>
        </w:trPr>
        <w:tc>
          <w:tcPr>
            <w:tcW w:w="540" w:type="dxa"/>
            <w:tcBorders>
              <w:left w:val="single" w:sz="18" w:space="0" w:color="auto"/>
              <w:right w:val="single" w:sz="4" w:space="0" w:color="auto"/>
            </w:tcBorders>
            <w:vAlign w:val="center"/>
          </w:tcPr>
          <w:p w14:paraId="6ABC8A06"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6"/>
            <w:tcBorders>
              <w:top w:val="single" w:sz="4" w:space="0" w:color="auto"/>
              <w:left w:val="single" w:sz="4" w:space="0" w:color="auto"/>
              <w:bottom w:val="single" w:sz="4" w:space="0" w:color="auto"/>
              <w:right w:val="single" w:sz="18" w:space="0" w:color="auto"/>
            </w:tcBorders>
          </w:tcPr>
          <w:p w14:paraId="5E08084E"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Correct equipment for lifting materials, properly trained staff, cordon off area.</w:t>
            </w:r>
          </w:p>
        </w:tc>
      </w:tr>
      <w:tr w:rsidR="009B2C6C" w:rsidRPr="004E68B1" w14:paraId="06E1BD57" w14:textId="77777777" w:rsidTr="004D5C1A">
        <w:trPr>
          <w:cantSplit/>
          <w:trHeight w:val="700"/>
        </w:trPr>
        <w:tc>
          <w:tcPr>
            <w:tcW w:w="540" w:type="dxa"/>
            <w:tcBorders>
              <w:left w:val="single" w:sz="18" w:space="0" w:color="auto"/>
              <w:right w:val="single" w:sz="4" w:space="0" w:color="auto"/>
            </w:tcBorders>
            <w:vAlign w:val="center"/>
          </w:tcPr>
          <w:p w14:paraId="552B11ED"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6"/>
            <w:tcBorders>
              <w:top w:val="single" w:sz="4" w:space="0" w:color="auto"/>
              <w:left w:val="single" w:sz="4" w:space="0" w:color="auto"/>
              <w:bottom w:val="single" w:sz="4" w:space="0" w:color="auto"/>
              <w:right w:val="single" w:sz="18" w:space="0" w:color="auto"/>
            </w:tcBorders>
          </w:tcPr>
          <w:p w14:paraId="705BA54F" w14:textId="3B35B913" w:rsidR="009B2C6C" w:rsidRPr="004E68B1" w:rsidRDefault="0025060F"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Specify time limits that noisy equipment is allowed to be used for.</w:t>
            </w:r>
          </w:p>
        </w:tc>
      </w:tr>
      <w:tr w:rsidR="009B2C6C" w:rsidRPr="004E68B1" w14:paraId="7FAC424D" w14:textId="77777777" w:rsidTr="004D5C1A">
        <w:trPr>
          <w:cantSplit/>
          <w:trHeight w:val="700"/>
        </w:trPr>
        <w:tc>
          <w:tcPr>
            <w:tcW w:w="540" w:type="dxa"/>
            <w:tcBorders>
              <w:left w:val="single" w:sz="18" w:space="0" w:color="auto"/>
              <w:bottom w:val="single" w:sz="4" w:space="0" w:color="auto"/>
              <w:right w:val="single" w:sz="4" w:space="0" w:color="auto"/>
            </w:tcBorders>
            <w:vAlign w:val="center"/>
          </w:tcPr>
          <w:p w14:paraId="1D296CFA"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6"/>
            <w:tcBorders>
              <w:top w:val="single" w:sz="4" w:space="0" w:color="auto"/>
              <w:left w:val="single" w:sz="4" w:space="0" w:color="auto"/>
              <w:bottom w:val="single" w:sz="18" w:space="0" w:color="auto"/>
              <w:right w:val="single" w:sz="18" w:space="0" w:color="auto"/>
            </w:tcBorders>
          </w:tcPr>
          <w:p w14:paraId="59467967" w14:textId="483840F2" w:rsidR="009B2C6C" w:rsidRPr="004E68B1" w:rsidRDefault="0025060F"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Eliminate – remove noise from site.</w:t>
            </w:r>
          </w:p>
        </w:tc>
      </w:tr>
      <w:tr w:rsidR="009B2C6C" w:rsidRPr="004E68B1" w14:paraId="65F82D20" w14:textId="77777777" w:rsidTr="004D5C1A">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0E7874AB" w14:textId="77777777" w:rsidR="009B2C6C" w:rsidRPr="004E68B1" w:rsidRDefault="009B2C6C"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3E207ECA" w14:textId="77777777" w:rsidR="009B2C6C" w:rsidRPr="004E68B1" w:rsidRDefault="009B2C6C"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FACEDD6" w14:textId="77777777" w:rsidR="009B2C6C" w:rsidRPr="004E68B1" w:rsidRDefault="009B2C6C"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82D1E82" w14:textId="77777777" w:rsidR="009B2C6C" w:rsidRPr="004E68B1" w:rsidRDefault="009B2C6C"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9B2C6C" w:rsidRPr="004E68B1" w14:paraId="1162BA6C"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CE824E6"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70DC8A8E" w14:textId="6CA65ABD" w:rsidR="009B2C6C" w:rsidRPr="004E68B1" w:rsidRDefault="0025060F" w:rsidP="004D5C1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Annoyance </w:t>
            </w:r>
          </w:p>
        </w:tc>
        <w:tc>
          <w:tcPr>
            <w:tcW w:w="1620" w:type="dxa"/>
            <w:gridSpan w:val="6"/>
            <w:tcBorders>
              <w:top w:val="single" w:sz="4" w:space="0" w:color="auto"/>
              <w:left w:val="single" w:sz="4" w:space="0" w:color="auto"/>
              <w:right w:val="single" w:sz="4" w:space="0" w:color="auto"/>
            </w:tcBorders>
          </w:tcPr>
          <w:p w14:paraId="57BC654B"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3</w:t>
            </w:r>
          </w:p>
        </w:tc>
        <w:tc>
          <w:tcPr>
            <w:tcW w:w="1620" w:type="dxa"/>
            <w:gridSpan w:val="6"/>
            <w:tcBorders>
              <w:top w:val="single" w:sz="4" w:space="0" w:color="auto"/>
              <w:left w:val="single" w:sz="4" w:space="0" w:color="auto"/>
              <w:right w:val="single" w:sz="4" w:space="0" w:color="auto"/>
            </w:tcBorders>
          </w:tcPr>
          <w:p w14:paraId="7186C3E3"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top w:val="single" w:sz="4" w:space="0" w:color="auto"/>
              <w:left w:val="single" w:sz="4" w:space="0" w:color="auto"/>
              <w:right w:val="single" w:sz="18" w:space="0" w:color="auto"/>
            </w:tcBorders>
            <w:shd w:val="clear" w:color="auto" w:fill="00B050"/>
          </w:tcPr>
          <w:p w14:paraId="5A15CCE8"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r>
      <w:tr w:rsidR="009B2C6C" w:rsidRPr="004E68B1" w14:paraId="681E65E3"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396886B"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10FC39C8" w14:textId="3F191C88" w:rsidR="009B2C6C" w:rsidRPr="004E68B1" w:rsidRDefault="0025060F" w:rsidP="004D5C1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Hearing impairment </w:t>
            </w:r>
          </w:p>
        </w:tc>
        <w:tc>
          <w:tcPr>
            <w:tcW w:w="1620" w:type="dxa"/>
            <w:gridSpan w:val="6"/>
            <w:tcBorders>
              <w:left w:val="single" w:sz="4" w:space="0" w:color="auto"/>
              <w:right w:val="single" w:sz="4" w:space="0" w:color="auto"/>
            </w:tcBorders>
            <w:vAlign w:val="center"/>
          </w:tcPr>
          <w:p w14:paraId="37415704" w14:textId="77777777" w:rsidR="009B2C6C" w:rsidRPr="004E68B1" w:rsidRDefault="009B2C6C" w:rsidP="004D5C1A">
            <w:pPr>
              <w:spacing w:after="0" w:line="240" w:lineRule="auto"/>
              <w:ind w:left="252" w:hanging="252"/>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60B4187B"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781C1354"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9B2C6C" w:rsidRPr="004E68B1" w14:paraId="73E22D37"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137B6B7"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016970FD" w14:textId="0E1CEC9E" w:rsidR="009B2C6C" w:rsidRPr="004E68B1" w:rsidRDefault="0025060F" w:rsidP="004D5C1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Interference in speech communication</w:t>
            </w:r>
          </w:p>
        </w:tc>
        <w:tc>
          <w:tcPr>
            <w:tcW w:w="1620" w:type="dxa"/>
            <w:gridSpan w:val="6"/>
            <w:tcBorders>
              <w:left w:val="single" w:sz="4" w:space="0" w:color="auto"/>
              <w:right w:val="single" w:sz="4" w:space="0" w:color="auto"/>
            </w:tcBorders>
          </w:tcPr>
          <w:p w14:paraId="4520399B"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3</w:t>
            </w:r>
          </w:p>
        </w:tc>
        <w:tc>
          <w:tcPr>
            <w:tcW w:w="1620" w:type="dxa"/>
            <w:gridSpan w:val="6"/>
            <w:tcBorders>
              <w:left w:val="single" w:sz="4" w:space="0" w:color="auto"/>
              <w:right w:val="single" w:sz="4" w:space="0" w:color="auto"/>
            </w:tcBorders>
          </w:tcPr>
          <w:p w14:paraId="004EC2C9"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68933EEE"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r>
      <w:tr w:rsidR="009B2C6C" w:rsidRPr="004E68B1" w14:paraId="33BD9B3E"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6ED8FC4"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22B1248D" w14:textId="64E80274" w:rsidR="009B2C6C" w:rsidRPr="004E68B1" w:rsidRDefault="0025060F" w:rsidP="004D5C1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Tinnitus </w:t>
            </w:r>
          </w:p>
        </w:tc>
        <w:tc>
          <w:tcPr>
            <w:tcW w:w="1620" w:type="dxa"/>
            <w:gridSpan w:val="6"/>
            <w:tcBorders>
              <w:left w:val="single" w:sz="4" w:space="0" w:color="auto"/>
              <w:right w:val="single" w:sz="4" w:space="0" w:color="auto"/>
            </w:tcBorders>
          </w:tcPr>
          <w:p w14:paraId="00D4009B"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6027E371"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754D5B89"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9B2C6C" w:rsidRPr="004E68B1" w14:paraId="75434941"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BF978C3"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7C9A7F24" w14:textId="658D3AD6" w:rsidR="009B2C6C" w:rsidRPr="004E68B1" w:rsidRDefault="0025060F"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Temporary and permanent hearing loss</w:t>
            </w:r>
          </w:p>
        </w:tc>
        <w:tc>
          <w:tcPr>
            <w:tcW w:w="1620" w:type="dxa"/>
            <w:gridSpan w:val="6"/>
            <w:tcBorders>
              <w:left w:val="single" w:sz="4" w:space="0" w:color="auto"/>
              <w:right w:val="single" w:sz="4" w:space="0" w:color="auto"/>
            </w:tcBorders>
          </w:tcPr>
          <w:p w14:paraId="4E0C9205"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534AB317"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1</w:t>
            </w:r>
          </w:p>
        </w:tc>
        <w:tc>
          <w:tcPr>
            <w:tcW w:w="1620" w:type="dxa"/>
            <w:gridSpan w:val="4"/>
            <w:tcBorders>
              <w:left w:val="single" w:sz="4" w:space="0" w:color="auto"/>
              <w:right w:val="single" w:sz="18" w:space="0" w:color="auto"/>
            </w:tcBorders>
            <w:shd w:val="clear" w:color="auto" w:fill="00B050"/>
          </w:tcPr>
          <w:p w14:paraId="73C55B0F"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9B2C6C" w:rsidRPr="004E68B1" w14:paraId="714175B5" w14:textId="77777777" w:rsidTr="004D5C1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315E37BA" w14:textId="77777777" w:rsidR="009B2C6C" w:rsidRPr="004E68B1" w:rsidRDefault="009B2C6C"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068CB0D1" w14:textId="0710A596" w:rsidR="009B2C6C" w:rsidRPr="004E68B1" w:rsidRDefault="0025060F"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High blood pressure</w:t>
            </w:r>
          </w:p>
        </w:tc>
        <w:tc>
          <w:tcPr>
            <w:tcW w:w="1620" w:type="dxa"/>
            <w:gridSpan w:val="6"/>
            <w:tcBorders>
              <w:left w:val="single" w:sz="4" w:space="0" w:color="auto"/>
              <w:bottom w:val="single" w:sz="18" w:space="0" w:color="auto"/>
              <w:right w:val="single" w:sz="4" w:space="0" w:color="auto"/>
            </w:tcBorders>
          </w:tcPr>
          <w:p w14:paraId="5E67F806"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bottom w:val="single" w:sz="18" w:space="0" w:color="auto"/>
              <w:right w:val="single" w:sz="4" w:space="0" w:color="auto"/>
            </w:tcBorders>
          </w:tcPr>
          <w:p w14:paraId="55A2DD90"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1</w:t>
            </w:r>
          </w:p>
        </w:tc>
        <w:tc>
          <w:tcPr>
            <w:tcW w:w="1620" w:type="dxa"/>
            <w:gridSpan w:val="4"/>
            <w:tcBorders>
              <w:left w:val="single" w:sz="4" w:space="0" w:color="auto"/>
              <w:bottom w:val="single" w:sz="18" w:space="0" w:color="auto"/>
              <w:right w:val="single" w:sz="18" w:space="0" w:color="auto"/>
            </w:tcBorders>
            <w:shd w:val="clear" w:color="auto" w:fill="00B050"/>
          </w:tcPr>
          <w:p w14:paraId="641ABFEB" w14:textId="77777777" w:rsidR="009B2C6C" w:rsidRPr="004E68B1" w:rsidRDefault="009B2C6C"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9B2C6C" w:rsidRPr="004E68B1" w14:paraId="10244F6D" w14:textId="77777777" w:rsidTr="004D5C1A">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774D8AB3" w14:textId="77777777" w:rsidR="009B2C6C" w:rsidRPr="004E68B1" w:rsidRDefault="009B2C6C"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74CEEF3C" w14:textId="77777777" w:rsidR="009B2C6C" w:rsidRPr="004E68B1" w:rsidRDefault="009B2C6C" w:rsidP="004D5C1A">
            <w:pPr>
              <w:spacing w:after="0" w:line="240" w:lineRule="auto"/>
              <w:rPr>
                <w:rFonts w:ascii="Times New Roman" w:eastAsia="Times New Roman" w:hAnsi="Times New Roman" w:cs="Times New Roman"/>
                <w:sz w:val="24"/>
                <w:szCs w:val="24"/>
                <w:lang w:eastAsia="en-GB"/>
              </w:rPr>
            </w:pPr>
            <w:r w:rsidRPr="7079C63C">
              <w:rPr>
                <w:rFonts w:ascii="Times New Roman" w:eastAsia="Times New Roman" w:hAnsi="Times New Roman" w:cs="Times New Roman"/>
                <w:sz w:val="24"/>
                <w:szCs w:val="24"/>
                <w:lang w:eastAsia="en-GB"/>
              </w:rPr>
              <w:t>Position: Senior Health and safety officer</w:t>
            </w:r>
          </w:p>
        </w:tc>
        <w:tc>
          <w:tcPr>
            <w:tcW w:w="3240" w:type="dxa"/>
            <w:gridSpan w:val="10"/>
            <w:tcBorders>
              <w:top w:val="single" w:sz="18" w:space="0" w:color="auto"/>
              <w:left w:val="single" w:sz="18" w:space="0" w:color="auto"/>
              <w:bottom w:val="single" w:sz="18" w:space="0" w:color="auto"/>
              <w:right w:val="single" w:sz="18" w:space="0" w:color="auto"/>
            </w:tcBorders>
          </w:tcPr>
          <w:p w14:paraId="41BCB487" w14:textId="77777777" w:rsidR="009B2C6C" w:rsidRPr="004E68B1" w:rsidRDefault="009B2C6C"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7F666FE3" w14:textId="77777777" w:rsidR="009B2C6C" w:rsidRPr="004E68B1" w:rsidRDefault="009B2C6C" w:rsidP="004D5C1A">
            <w:pPr>
              <w:spacing w:after="0" w:line="240" w:lineRule="auto"/>
              <w:rPr>
                <w:rFonts w:ascii="Times New Roman" w:eastAsia="Times New Roman" w:hAnsi="Times New Roman" w:cs="Times New Roman"/>
                <w:sz w:val="24"/>
                <w:szCs w:val="20"/>
                <w:lang w:eastAsia="en-GB"/>
              </w:rPr>
            </w:pPr>
          </w:p>
          <w:p w14:paraId="17DF574C" w14:textId="77777777" w:rsidR="009B2C6C" w:rsidRPr="004E68B1" w:rsidRDefault="009B2C6C" w:rsidP="004D5C1A">
            <w:pPr>
              <w:spacing w:after="0" w:line="240" w:lineRule="auto"/>
              <w:rPr>
                <w:rFonts w:ascii="Times New Roman" w:eastAsia="Times New Roman" w:hAnsi="Times New Roman" w:cs="Times New Roman"/>
                <w:sz w:val="24"/>
                <w:szCs w:val="20"/>
                <w:lang w:eastAsia="en-GB"/>
              </w:rPr>
            </w:pPr>
          </w:p>
        </w:tc>
        <w:tc>
          <w:tcPr>
            <w:tcW w:w="3240" w:type="dxa"/>
            <w:gridSpan w:val="10"/>
            <w:tcBorders>
              <w:top w:val="single" w:sz="18" w:space="0" w:color="auto"/>
              <w:left w:val="single" w:sz="18" w:space="0" w:color="auto"/>
              <w:bottom w:val="single" w:sz="18" w:space="0" w:color="auto"/>
              <w:right w:val="single" w:sz="18" w:space="0" w:color="auto"/>
            </w:tcBorders>
          </w:tcPr>
          <w:p w14:paraId="6E24AD96"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tc>
      </w:tr>
      <w:tr w:rsidR="009B2C6C" w:rsidRPr="004E68B1" w14:paraId="77B1ED63" w14:textId="77777777" w:rsidTr="004D5C1A">
        <w:trPr>
          <w:cantSplit/>
          <w:trHeight w:val="240"/>
        </w:trPr>
        <w:tc>
          <w:tcPr>
            <w:tcW w:w="2195" w:type="dxa"/>
            <w:gridSpan w:val="4"/>
            <w:tcBorders>
              <w:top w:val="single" w:sz="18" w:space="0" w:color="auto"/>
              <w:left w:val="single" w:sz="18" w:space="0" w:color="auto"/>
              <w:right w:val="single" w:sz="6" w:space="0" w:color="auto"/>
            </w:tcBorders>
            <w:shd w:val="clear" w:color="auto" w:fill="E6E6E6"/>
          </w:tcPr>
          <w:p w14:paraId="5C07CCDB"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3025" w:type="dxa"/>
            <w:gridSpan w:val="7"/>
            <w:tcBorders>
              <w:top w:val="single" w:sz="18" w:space="0" w:color="auto"/>
              <w:left w:val="single" w:sz="4" w:space="0" w:color="auto"/>
              <w:right w:val="single" w:sz="6" w:space="0" w:color="auto"/>
            </w:tcBorders>
            <w:shd w:val="clear" w:color="auto" w:fill="E6E6E6"/>
          </w:tcPr>
          <w:p w14:paraId="324AD99B"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7C8AE64C"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r>
      <w:tr w:rsidR="009B2C6C" w:rsidRPr="004E68B1" w14:paraId="7EF8CE96" w14:textId="77777777" w:rsidTr="004D5C1A">
        <w:trPr>
          <w:cantSplit/>
          <w:trHeight w:val="235"/>
        </w:trPr>
        <w:tc>
          <w:tcPr>
            <w:tcW w:w="2195" w:type="dxa"/>
            <w:gridSpan w:val="4"/>
            <w:tcBorders>
              <w:left w:val="single" w:sz="18" w:space="0" w:color="auto"/>
              <w:right w:val="single" w:sz="6" w:space="0" w:color="auto"/>
            </w:tcBorders>
          </w:tcPr>
          <w:p w14:paraId="7FECF1DC"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585" w:type="dxa"/>
            <w:gridSpan w:val="4"/>
            <w:tcBorders>
              <w:left w:val="single" w:sz="4" w:space="0" w:color="auto"/>
              <w:right w:val="single" w:sz="6" w:space="0" w:color="auto"/>
            </w:tcBorders>
          </w:tcPr>
          <w:p w14:paraId="400791B6"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7D6DD8A4"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7A1D107F" w14:textId="77777777" w:rsidR="009B2C6C" w:rsidRPr="004E68B1" w:rsidRDefault="009B2C6C" w:rsidP="004D5C1A">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480EE155"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4EA72E" w:themeFill="accent6"/>
            <w:vAlign w:val="center"/>
          </w:tcPr>
          <w:p w14:paraId="7DE743D4"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792" w:type="dxa"/>
            <w:gridSpan w:val="3"/>
            <w:tcBorders>
              <w:top w:val="single" w:sz="6" w:space="0" w:color="auto"/>
              <w:left w:val="single" w:sz="6" w:space="0" w:color="auto"/>
              <w:right w:val="single" w:sz="4" w:space="0" w:color="auto"/>
            </w:tcBorders>
            <w:shd w:val="clear" w:color="auto" w:fill="FF0000"/>
            <w:vAlign w:val="center"/>
          </w:tcPr>
          <w:p w14:paraId="2C2226EF"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c>
          <w:tcPr>
            <w:tcW w:w="792" w:type="dxa"/>
            <w:gridSpan w:val="3"/>
            <w:tcBorders>
              <w:top w:val="single" w:sz="6" w:space="0" w:color="auto"/>
              <w:left w:val="single" w:sz="6" w:space="0" w:color="auto"/>
              <w:right w:val="single" w:sz="4" w:space="0" w:color="auto"/>
            </w:tcBorders>
            <w:shd w:val="clear" w:color="auto" w:fill="FF0000"/>
            <w:vAlign w:val="center"/>
          </w:tcPr>
          <w:p w14:paraId="353C6FAC"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6A94F2F2"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6F392978"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9B2C6C" w:rsidRPr="004E68B1" w14:paraId="648C716B" w14:textId="77777777" w:rsidTr="004D5C1A">
        <w:trPr>
          <w:cantSplit/>
          <w:trHeight w:val="256"/>
        </w:trPr>
        <w:tc>
          <w:tcPr>
            <w:tcW w:w="2195" w:type="dxa"/>
            <w:gridSpan w:val="4"/>
            <w:tcBorders>
              <w:left w:val="single" w:sz="18" w:space="0" w:color="auto"/>
              <w:right w:val="single" w:sz="6" w:space="0" w:color="auto"/>
            </w:tcBorders>
          </w:tcPr>
          <w:p w14:paraId="2A1A4336"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585" w:type="dxa"/>
            <w:gridSpan w:val="4"/>
            <w:vMerge w:val="restart"/>
            <w:tcBorders>
              <w:left w:val="single" w:sz="4" w:space="0" w:color="auto"/>
              <w:right w:val="single" w:sz="6" w:space="0" w:color="auto"/>
            </w:tcBorders>
            <w:vAlign w:val="center"/>
          </w:tcPr>
          <w:p w14:paraId="4C9125B0" w14:textId="77777777" w:rsidR="009B2C6C" w:rsidRPr="004E68B1" w:rsidRDefault="009B2C6C" w:rsidP="004D5C1A">
            <w:pPr>
              <w:spacing w:after="12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1   very </w:t>
            </w:r>
            <w:r w:rsidRPr="004E68B1">
              <w:rPr>
                <w:rFonts w:ascii="Times New Roman" w:eastAsia="Times New Roman" w:hAnsi="Times New Roman" w:cs="Times New Roman"/>
                <w:sz w:val="20"/>
                <w:szCs w:val="20"/>
                <w:lang w:eastAsia="en-GB"/>
              </w:rPr>
              <w:t>unlikely</w:t>
            </w:r>
          </w:p>
          <w:p w14:paraId="775FBE2E" w14:textId="77777777" w:rsidR="009B2C6C" w:rsidRPr="004E68B1" w:rsidRDefault="009B2C6C" w:rsidP="004D5C1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2F0FE479" w14:textId="77777777" w:rsidR="009B2C6C" w:rsidRPr="004E68B1" w:rsidRDefault="009B2C6C" w:rsidP="004D5C1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0FBCAFE1" w14:textId="77777777" w:rsidR="009B2C6C" w:rsidRPr="004E68B1" w:rsidRDefault="009B2C6C" w:rsidP="004D5C1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54B40DE0"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1A851AA0"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7F5B3434" w14:textId="77777777" w:rsidR="009B2C6C" w:rsidRPr="004E68B1" w:rsidRDefault="009B2C6C" w:rsidP="004D5C1A">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14:paraId="68EEA50D" w14:textId="77777777" w:rsidR="009B2C6C" w:rsidRPr="004E68B1" w:rsidRDefault="009B2C6C" w:rsidP="004D5C1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263ECECC"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major</w:t>
            </w:r>
          </w:p>
          <w:p w14:paraId="5290313D" w14:textId="77777777" w:rsidR="009B2C6C" w:rsidRPr="004E68B1" w:rsidRDefault="009B2C6C" w:rsidP="004D5C1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Pr>
          <w:p w14:paraId="00BDD5CB"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DBF7E0D"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06538022"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4EA72E" w:themeFill="accent6"/>
            <w:vAlign w:val="center"/>
          </w:tcPr>
          <w:p w14:paraId="4C675B4D"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34266AFC"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40E304C9"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603B788C"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9B2C6C" w:rsidRPr="004E68B1" w14:paraId="5F9C1F4D" w14:textId="77777777" w:rsidTr="004D5C1A">
        <w:trPr>
          <w:cantSplit/>
          <w:trHeight w:val="254"/>
        </w:trPr>
        <w:tc>
          <w:tcPr>
            <w:tcW w:w="2195" w:type="dxa"/>
            <w:gridSpan w:val="4"/>
            <w:tcBorders>
              <w:left w:val="single" w:sz="18" w:space="0" w:color="auto"/>
              <w:right w:val="single" w:sz="6" w:space="0" w:color="auto"/>
            </w:tcBorders>
          </w:tcPr>
          <w:p w14:paraId="7AE7F88C"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30371B88"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4D27EFDF"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102A1216"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90481D3"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7CF55F74"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4EA72E" w:themeFill="accent6"/>
            <w:vAlign w:val="center"/>
          </w:tcPr>
          <w:p w14:paraId="6C5BE33E"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3"/>
            <w:tcBorders>
              <w:left w:val="single" w:sz="6" w:space="0" w:color="auto"/>
              <w:right w:val="single" w:sz="4" w:space="0" w:color="auto"/>
            </w:tcBorders>
            <w:shd w:val="clear" w:color="auto" w:fill="4EA72E" w:themeFill="accent6"/>
            <w:vAlign w:val="center"/>
          </w:tcPr>
          <w:p w14:paraId="1C29B657"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0744E1FA"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789DFA66"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9B2C6C" w:rsidRPr="004E68B1" w14:paraId="23308A08" w14:textId="77777777" w:rsidTr="004D5C1A">
        <w:trPr>
          <w:cantSplit/>
          <w:trHeight w:val="254"/>
        </w:trPr>
        <w:tc>
          <w:tcPr>
            <w:tcW w:w="2195" w:type="dxa"/>
            <w:gridSpan w:val="4"/>
            <w:tcBorders>
              <w:left w:val="single" w:sz="18" w:space="0" w:color="auto"/>
              <w:right w:val="single" w:sz="6" w:space="0" w:color="auto"/>
            </w:tcBorders>
          </w:tcPr>
          <w:p w14:paraId="0369BDBE"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0AA0E3AA"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594AA8BA"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2037DBB6"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9F49D6D"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58481CF0"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618B01D2"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4EA72E" w:themeFill="accent6"/>
            <w:vAlign w:val="center"/>
          </w:tcPr>
          <w:p w14:paraId="2CD1BEF0"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2"/>
            <w:tcBorders>
              <w:left w:val="single" w:sz="6" w:space="0" w:color="auto"/>
              <w:right w:val="single" w:sz="4" w:space="0" w:color="auto"/>
            </w:tcBorders>
            <w:shd w:val="clear" w:color="auto" w:fill="4EA72E" w:themeFill="accent6"/>
            <w:vAlign w:val="center"/>
          </w:tcPr>
          <w:p w14:paraId="0596DB60"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4EA72E" w:themeFill="accent6"/>
            <w:vAlign w:val="center"/>
          </w:tcPr>
          <w:p w14:paraId="076AB1B8"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r>
      <w:tr w:rsidR="009B2C6C" w:rsidRPr="004E68B1" w14:paraId="5E590E0B" w14:textId="77777777" w:rsidTr="004D5C1A">
        <w:trPr>
          <w:cantSplit/>
          <w:trHeight w:val="254"/>
        </w:trPr>
        <w:tc>
          <w:tcPr>
            <w:tcW w:w="2195" w:type="dxa"/>
            <w:gridSpan w:val="4"/>
            <w:tcBorders>
              <w:left w:val="single" w:sz="18" w:space="0" w:color="auto"/>
              <w:right w:val="single" w:sz="6" w:space="0" w:color="auto"/>
            </w:tcBorders>
          </w:tcPr>
          <w:p w14:paraId="182C1280"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6DCE77D0"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24D75310"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739A40E3"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FB82784"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56D0F840"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shd w:val="clear" w:color="auto" w:fill="00B050"/>
            <w:vAlign w:val="center"/>
          </w:tcPr>
          <w:p w14:paraId="29D08E7C"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40F6FFB7"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5EBCF30F"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4EA72E" w:themeFill="accent6"/>
            <w:vAlign w:val="center"/>
          </w:tcPr>
          <w:p w14:paraId="11C56FA7"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r>
      <w:tr w:rsidR="009B2C6C" w:rsidRPr="004E68B1" w14:paraId="2D18FB92" w14:textId="77777777" w:rsidTr="004D5C1A">
        <w:trPr>
          <w:cantSplit/>
          <w:trHeight w:val="254"/>
        </w:trPr>
        <w:tc>
          <w:tcPr>
            <w:tcW w:w="2195" w:type="dxa"/>
            <w:gridSpan w:val="4"/>
            <w:tcBorders>
              <w:left w:val="single" w:sz="18" w:space="0" w:color="auto"/>
              <w:right w:val="single" w:sz="6" w:space="0" w:color="auto"/>
            </w:tcBorders>
          </w:tcPr>
          <w:p w14:paraId="197C9490"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5B5C269C"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794227C1"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79FC0554"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4656F36"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526842A8"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vAlign w:val="center"/>
          </w:tcPr>
          <w:p w14:paraId="04D21149"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09EDC05D"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00F97506"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7D0B145C"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9B2C6C" w:rsidRPr="004E68B1" w14:paraId="3172B73D" w14:textId="77777777" w:rsidTr="004D5C1A">
        <w:trPr>
          <w:cantSplit/>
          <w:trHeight w:val="254"/>
        </w:trPr>
        <w:tc>
          <w:tcPr>
            <w:tcW w:w="2195" w:type="dxa"/>
            <w:gridSpan w:val="4"/>
            <w:tcBorders>
              <w:left w:val="single" w:sz="18" w:space="0" w:color="auto"/>
              <w:right w:val="single" w:sz="6" w:space="0" w:color="auto"/>
            </w:tcBorders>
          </w:tcPr>
          <w:p w14:paraId="3277CF81"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39605BEF"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40B3B205"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48C14D9F"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3960" w:type="dxa"/>
            <w:gridSpan w:val="13"/>
            <w:tcBorders>
              <w:left w:val="single" w:sz="6" w:space="0" w:color="auto"/>
              <w:bottom w:val="single" w:sz="6" w:space="0" w:color="auto"/>
              <w:right w:val="single" w:sz="18" w:space="0" w:color="auto"/>
            </w:tcBorders>
            <w:vAlign w:val="center"/>
          </w:tcPr>
          <w:p w14:paraId="3ACBA481" w14:textId="77777777" w:rsidR="009B2C6C" w:rsidRPr="004E68B1" w:rsidRDefault="009B2C6C"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9B2C6C" w:rsidRPr="004E68B1" w14:paraId="6CB5D0B9" w14:textId="77777777" w:rsidTr="004D5C1A">
        <w:trPr>
          <w:cantSplit/>
          <w:trHeight w:val="254"/>
        </w:trPr>
        <w:tc>
          <w:tcPr>
            <w:tcW w:w="2195" w:type="dxa"/>
            <w:gridSpan w:val="4"/>
            <w:tcBorders>
              <w:left w:val="single" w:sz="18" w:space="0" w:color="auto"/>
              <w:bottom w:val="single" w:sz="18" w:space="0" w:color="auto"/>
              <w:right w:val="single" w:sz="6" w:space="0" w:color="auto"/>
            </w:tcBorders>
          </w:tcPr>
          <w:p w14:paraId="18EC78DA"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42E506EE"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6747BA17"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45BAF832"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30D068F6"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4EA72E" w:themeFill="accent6"/>
          </w:tcPr>
          <w:p w14:paraId="46577431"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1440" w:type="dxa"/>
            <w:gridSpan w:val="4"/>
            <w:tcBorders>
              <w:top w:val="single" w:sz="6" w:space="0" w:color="auto"/>
              <w:left w:val="single" w:sz="4" w:space="0" w:color="auto"/>
              <w:bottom w:val="single" w:sz="18" w:space="0" w:color="auto"/>
              <w:right w:val="single" w:sz="4" w:space="0" w:color="auto"/>
            </w:tcBorders>
          </w:tcPr>
          <w:p w14:paraId="241158F0"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488DC08F"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012111D5" w14:textId="77777777" w:rsidR="009B2C6C" w:rsidRPr="004E68B1" w:rsidRDefault="009B2C6C"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r w:rsidR="008A54D5" w:rsidRPr="004E68B1" w14:paraId="47156EF9" w14:textId="77777777" w:rsidTr="004D5C1A">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58DBBD29" w14:textId="77777777" w:rsidR="008A54D5" w:rsidRPr="004E68B1" w:rsidRDefault="008A54D5"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00F4B6CC" w14:textId="77777777" w:rsidR="008A54D5" w:rsidRPr="004E68B1" w:rsidRDefault="008A54D5"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8A54D5" w:rsidRPr="004E68B1" w14:paraId="030EC891" w14:textId="77777777" w:rsidTr="004D5C1A">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1C4F2F83" w14:textId="6D0E705D" w:rsidR="008A54D5" w:rsidRPr="004E68B1" w:rsidRDefault="002A4499" w:rsidP="004D5C1A">
            <w:pPr>
              <w:spacing w:after="0" w:line="240" w:lineRule="auto"/>
            </w:pPr>
            <w:r>
              <w:rPr>
                <w:rFonts w:ascii="Times New Roman" w:eastAsia="Times New Roman" w:hAnsi="Times New Roman" w:cs="Times New Roman"/>
                <w:sz w:val="20"/>
                <w:szCs w:val="20"/>
                <w:lang w:eastAsia="en-GB"/>
              </w:rPr>
              <w:t>Working</w:t>
            </w:r>
            <w:r w:rsidR="008A54D5">
              <w:rPr>
                <w:rFonts w:ascii="Times New Roman" w:eastAsia="Times New Roman" w:hAnsi="Times New Roman" w:cs="Times New Roman"/>
                <w:sz w:val="20"/>
                <w:szCs w:val="20"/>
                <w:lang w:eastAsia="en-GB"/>
              </w:rPr>
              <w:t xml:space="preserve"> from height</w:t>
            </w:r>
          </w:p>
        </w:tc>
        <w:tc>
          <w:tcPr>
            <w:tcW w:w="3240" w:type="dxa"/>
            <w:gridSpan w:val="10"/>
            <w:tcBorders>
              <w:top w:val="single" w:sz="2" w:space="0" w:color="auto"/>
              <w:left w:val="single" w:sz="4" w:space="0" w:color="auto"/>
              <w:bottom w:val="single" w:sz="4" w:space="0" w:color="auto"/>
              <w:right w:val="single" w:sz="18" w:space="0" w:color="auto"/>
            </w:tcBorders>
          </w:tcPr>
          <w:p w14:paraId="24DE667E" w14:textId="0FF34279" w:rsidR="008A54D5" w:rsidRPr="004E68B1" w:rsidRDefault="002A4499" w:rsidP="004D5C1A">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02</w:t>
            </w:r>
          </w:p>
        </w:tc>
      </w:tr>
      <w:tr w:rsidR="008A54D5" w:rsidRPr="004E68B1" w14:paraId="1C92F7AE" w14:textId="77777777" w:rsidTr="004D5C1A">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69311F84" w14:textId="77777777" w:rsidR="008A54D5" w:rsidRPr="004E68B1" w:rsidRDefault="008A54D5"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8A54D5" w:rsidRPr="004E68B1" w14:paraId="734BC400" w14:textId="77777777" w:rsidTr="004D5C1A">
        <w:trPr>
          <w:cantSplit/>
          <w:trHeight w:val="167"/>
        </w:trPr>
        <w:tc>
          <w:tcPr>
            <w:tcW w:w="10080" w:type="dxa"/>
            <w:gridSpan w:val="27"/>
            <w:tcBorders>
              <w:top w:val="single" w:sz="2" w:space="0" w:color="auto"/>
              <w:left w:val="single" w:sz="18" w:space="0" w:color="auto"/>
              <w:bottom w:val="nil"/>
              <w:right w:val="single" w:sz="18" w:space="0" w:color="auto"/>
            </w:tcBorders>
          </w:tcPr>
          <w:p w14:paraId="4D3487D5" w14:textId="77777777" w:rsidR="008A54D5" w:rsidRPr="004E68B1" w:rsidRDefault="008A54D5" w:rsidP="004D5C1A">
            <w:pPr>
              <w:spacing w:after="0" w:line="240" w:lineRule="auto"/>
              <w:rPr>
                <w:rFonts w:ascii="Times New Roman" w:eastAsia="Times New Roman" w:hAnsi="Times New Roman" w:cs="Times New Roman"/>
                <w:sz w:val="16"/>
                <w:szCs w:val="20"/>
                <w:lang w:eastAsia="en-GB"/>
              </w:rPr>
            </w:pPr>
          </w:p>
        </w:tc>
      </w:tr>
      <w:tr w:rsidR="008A54D5" w:rsidRPr="004E68B1" w14:paraId="2282115B" w14:textId="77777777" w:rsidTr="004D5C1A">
        <w:trPr>
          <w:cantSplit/>
          <w:trHeight w:val="167"/>
        </w:trPr>
        <w:tc>
          <w:tcPr>
            <w:tcW w:w="900" w:type="dxa"/>
            <w:gridSpan w:val="2"/>
            <w:tcBorders>
              <w:top w:val="nil"/>
              <w:left w:val="single" w:sz="18" w:space="0" w:color="auto"/>
              <w:bottom w:val="nil"/>
              <w:right w:val="single" w:sz="4" w:space="0" w:color="auto"/>
            </w:tcBorders>
          </w:tcPr>
          <w:p w14:paraId="3CAB3B19"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1006F4BE"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620" w:type="dxa"/>
            <w:gridSpan w:val="2"/>
            <w:tcBorders>
              <w:top w:val="nil"/>
              <w:left w:val="single" w:sz="4" w:space="0" w:color="auto"/>
              <w:bottom w:val="nil"/>
              <w:right w:val="single" w:sz="4" w:space="0" w:color="auto"/>
            </w:tcBorders>
          </w:tcPr>
          <w:p w14:paraId="75E7DB83"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5ADD1D29"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440" w:type="dxa"/>
            <w:gridSpan w:val="3"/>
            <w:tcBorders>
              <w:top w:val="nil"/>
              <w:left w:val="single" w:sz="4" w:space="0" w:color="auto"/>
              <w:bottom w:val="nil"/>
              <w:right w:val="single" w:sz="4" w:space="0" w:color="auto"/>
            </w:tcBorders>
          </w:tcPr>
          <w:p w14:paraId="6FB48F60"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7CED3BC6"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080" w:type="dxa"/>
            <w:gridSpan w:val="4"/>
            <w:tcBorders>
              <w:top w:val="nil"/>
              <w:left w:val="single" w:sz="4" w:space="0" w:color="auto"/>
              <w:bottom w:val="nil"/>
              <w:right w:val="single" w:sz="4" w:space="0" w:color="auto"/>
            </w:tcBorders>
          </w:tcPr>
          <w:p w14:paraId="341B1C55"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0F1AB708"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885" w:type="dxa"/>
            <w:gridSpan w:val="5"/>
            <w:tcBorders>
              <w:top w:val="nil"/>
              <w:left w:val="single" w:sz="4" w:space="0" w:color="auto"/>
              <w:bottom w:val="nil"/>
              <w:right w:val="single" w:sz="4" w:space="0" w:color="auto"/>
            </w:tcBorders>
          </w:tcPr>
          <w:p w14:paraId="0EEC72B2"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Pupil</w:t>
            </w:r>
          </w:p>
        </w:tc>
        <w:tc>
          <w:tcPr>
            <w:tcW w:w="684" w:type="dxa"/>
            <w:gridSpan w:val="2"/>
            <w:tcBorders>
              <w:top w:val="single" w:sz="4" w:space="0" w:color="auto"/>
              <w:left w:val="single" w:sz="4" w:space="0" w:color="auto"/>
              <w:bottom w:val="single" w:sz="4" w:space="0" w:color="auto"/>
              <w:right w:val="single" w:sz="4" w:space="0" w:color="auto"/>
            </w:tcBorders>
          </w:tcPr>
          <w:p w14:paraId="1FF8C067"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2031" w:type="dxa"/>
            <w:gridSpan w:val="5"/>
            <w:tcBorders>
              <w:top w:val="nil"/>
              <w:left w:val="single" w:sz="4" w:space="0" w:color="auto"/>
              <w:bottom w:val="nil"/>
              <w:right w:val="single" w:sz="18" w:space="0" w:color="auto"/>
            </w:tcBorders>
          </w:tcPr>
          <w:p w14:paraId="24F9E990"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Service User</w:t>
            </w:r>
          </w:p>
        </w:tc>
      </w:tr>
      <w:tr w:rsidR="008A54D5" w:rsidRPr="004E68B1" w14:paraId="2C98741F" w14:textId="77777777" w:rsidTr="004D5C1A">
        <w:trPr>
          <w:cantSplit/>
          <w:trHeight w:val="167"/>
        </w:trPr>
        <w:tc>
          <w:tcPr>
            <w:tcW w:w="10080" w:type="dxa"/>
            <w:gridSpan w:val="27"/>
            <w:tcBorders>
              <w:top w:val="nil"/>
              <w:left w:val="single" w:sz="18" w:space="0" w:color="auto"/>
              <w:bottom w:val="nil"/>
              <w:right w:val="single" w:sz="18" w:space="0" w:color="auto"/>
            </w:tcBorders>
          </w:tcPr>
          <w:p w14:paraId="72E093F1" w14:textId="77777777" w:rsidR="008A54D5" w:rsidRPr="004E68B1" w:rsidRDefault="008A54D5" w:rsidP="004D5C1A">
            <w:pPr>
              <w:spacing w:after="0" w:line="240" w:lineRule="auto"/>
              <w:rPr>
                <w:rFonts w:ascii="Times New Roman" w:eastAsia="Times New Roman" w:hAnsi="Times New Roman" w:cs="Times New Roman"/>
                <w:sz w:val="16"/>
                <w:szCs w:val="20"/>
                <w:lang w:eastAsia="en-GB"/>
              </w:rPr>
            </w:pPr>
          </w:p>
        </w:tc>
      </w:tr>
      <w:tr w:rsidR="008A54D5" w:rsidRPr="004E68B1" w14:paraId="3AB3E38D" w14:textId="77777777" w:rsidTr="004D5C1A">
        <w:trPr>
          <w:cantSplit/>
          <w:trHeight w:val="167"/>
        </w:trPr>
        <w:tc>
          <w:tcPr>
            <w:tcW w:w="900" w:type="dxa"/>
            <w:gridSpan w:val="2"/>
            <w:tcBorders>
              <w:top w:val="nil"/>
              <w:left w:val="single" w:sz="18" w:space="0" w:color="auto"/>
              <w:bottom w:val="nil"/>
              <w:right w:val="single" w:sz="4" w:space="0" w:color="auto"/>
            </w:tcBorders>
          </w:tcPr>
          <w:p w14:paraId="6FAB8E91"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2389518E"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8820" w:type="dxa"/>
            <w:gridSpan w:val="24"/>
            <w:tcBorders>
              <w:top w:val="nil"/>
              <w:left w:val="single" w:sz="4" w:space="0" w:color="auto"/>
              <w:bottom w:val="nil"/>
              <w:right w:val="single" w:sz="18" w:space="0" w:color="auto"/>
            </w:tcBorders>
          </w:tcPr>
          <w:p w14:paraId="660A783F"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8A54D5" w:rsidRPr="004E68B1" w14:paraId="4136532C" w14:textId="77777777" w:rsidTr="004D5C1A">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22D69D2" w14:textId="77777777" w:rsidR="008A54D5" w:rsidRPr="004E68B1" w:rsidRDefault="008A54D5" w:rsidP="004D5C1A">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3416FB6" w14:textId="77777777" w:rsidR="008A54D5" w:rsidRPr="004E68B1" w:rsidRDefault="008A54D5"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0676B77" w14:textId="77777777" w:rsidR="008A54D5" w:rsidRPr="004E68B1" w:rsidRDefault="008A54D5"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5A927F9B" w14:textId="77777777" w:rsidR="008A54D5" w:rsidRPr="004E68B1" w:rsidRDefault="008A54D5"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8A54D5" w:rsidRPr="004E68B1" w14:paraId="55FC04B9" w14:textId="77777777" w:rsidTr="004D5C1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C218E1B"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0E559AD2" w14:textId="77777777" w:rsidR="008A54D5" w:rsidRPr="004E68B1" w:rsidRDefault="008A54D5" w:rsidP="004D5C1A">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 w:val="20"/>
                <w:szCs w:val="20"/>
                <w:lang w:eastAsia="en-GB"/>
              </w:rPr>
              <w:t>Slips, trips and falls</w:t>
            </w:r>
          </w:p>
        </w:tc>
        <w:tc>
          <w:tcPr>
            <w:tcW w:w="1620" w:type="dxa"/>
            <w:gridSpan w:val="6"/>
            <w:tcBorders>
              <w:top w:val="single" w:sz="4" w:space="0" w:color="auto"/>
              <w:left w:val="single" w:sz="4" w:space="0" w:color="auto"/>
              <w:bottom w:val="single" w:sz="4" w:space="0" w:color="auto"/>
              <w:right w:val="single" w:sz="4" w:space="0" w:color="auto"/>
            </w:tcBorders>
          </w:tcPr>
          <w:p w14:paraId="05212B2E"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648242B9"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7446AA31"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9</w:t>
            </w:r>
          </w:p>
        </w:tc>
      </w:tr>
      <w:tr w:rsidR="008A54D5" w:rsidRPr="004E68B1" w14:paraId="72787962" w14:textId="77777777" w:rsidTr="004D5C1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04E0ED7"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0D9C1B96" w14:textId="77777777" w:rsidR="008A54D5" w:rsidRPr="004E68B1" w:rsidRDefault="008A54D5" w:rsidP="004D5C1A">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 w:val="20"/>
                <w:szCs w:val="20"/>
                <w:lang w:eastAsia="en-GB"/>
              </w:rPr>
              <w:t>Falls of operatives</w:t>
            </w:r>
          </w:p>
        </w:tc>
        <w:tc>
          <w:tcPr>
            <w:tcW w:w="1620" w:type="dxa"/>
            <w:gridSpan w:val="6"/>
            <w:tcBorders>
              <w:top w:val="single" w:sz="4" w:space="0" w:color="auto"/>
              <w:left w:val="single" w:sz="4" w:space="0" w:color="auto"/>
              <w:bottom w:val="single" w:sz="4" w:space="0" w:color="auto"/>
              <w:right w:val="single" w:sz="4" w:space="0" w:color="auto"/>
            </w:tcBorders>
          </w:tcPr>
          <w:p w14:paraId="38DAF5ED"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431953EC"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4</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3DB561DF"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8</w:t>
            </w:r>
          </w:p>
        </w:tc>
      </w:tr>
      <w:tr w:rsidR="008A54D5" w:rsidRPr="004E68B1" w14:paraId="23D2F374"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2D5887C"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24E1B578" w14:textId="77777777" w:rsidR="008A54D5" w:rsidRPr="004E68B1" w:rsidRDefault="008A54D5" w:rsidP="004D5C1A">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 w:val="20"/>
                <w:szCs w:val="20"/>
                <w:lang w:eastAsia="en-GB"/>
              </w:rPr>
              <w:t>Falls of debris</w:t>
            </w:r>
          </w:p>
        </w:tc>
        <w:tc>
          <w:tcPr>
            <w:tcW w:w="1620" w:type="dxa"/>
            <w:gridSpan w:val="6"/>
            <w:tcBorders>
              <w:top w:val="single" w:sz="4" w:space="0" w:color="auto"/>
              <w:left w:val="single" w:sz="4" w:space="0" w:color="auto"/>
              <w:bottom w:val="single" w:sz="4" w:space="0" w:color="auto"/>
              <w:right w:val="single" w:sz="4" w:space="0" w:color="auto"/>
            </w:tcBorders>
          </w:tcPr>
          <w:p w14:paraId="01FB8DD2"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2A7C60DF"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009D0B9B"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9</w:t>
            </w:r>
          </w:p>
        </w:tc>
      </w:tr>
      <w:tr w:rsidR="008A54D5" w:rsidRPr="004E68B1" w14:paraId="418A90F0" w14:textId="77777777" w:rsidTr="004D5C1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6ED2812E"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1CB2B777" w14:textId="77777777" w:rsidR="008A54D5" w:rsidRPr="004E68B1" w:rsidRDefault="008A54D5" w:rsidP="004D5C1A">
            <w:pPr>
              <w:spacing w:after="0" w:line="240" w:lineRule="auto"/>
              <w:rPr>
                <w:rFonts w:ascii="Times New Roman" w:eastAsia="Times New Roman" w:hAnsi="Times New Roman" w:cs="Times New Roman"/>
                <w:lang w:eastAsia="en-GB"/>
              </w:rPr>
            </w:pPr>
            <w:smartTag w:uri="urn:schemas-microsoft-com:office:smarttags" w:element="place">
              <w:smartTag w:uri="urn:schemas-microsoft-com:office:smarttags" w:element="PlaceType">
                <w:r w:rsidRPr="7079C63C">
                  <w:rPr>
                    <w:rFonts w:ascii="Times New Roman" w:eastAsia="Times New Roman" w:hAnsi="Times New Roman" w:cs="Times New Roman"/>
                    <w:sz w:val="20"/>
                    <w:szCs w:val="20"/>
                    <w:lang w:eastAsia="en-GB"/>
                  </w:rPr>
                  <w:t>Falls of materials</w:t>
                </w:r>
              </w:smartTag>
            </w:smartTag>
            <w:smartTag w:uri="urn:schemas-microsoft-com:office:smarttags" w:element="PlaceName"/>
          </w:p>
        </w:tc>
        <w:tc>
          <w:tcPr>
            <w:tcW w:w="1620" w:type="dxa"/>
            <w:gridSpan w:val="6"/>
            <w:tcBorders>
              <w:top w:val="single" w:sz="4" w:space="0" w:color="auto"/>
              <w:left w:val="single" w:sz="4" w:space="0" w:color="auto"/>
              <w:bottom w:val="single" w:sz="4" w:space="0" w:color="auto"/>
              <w:right w:val="single" w:sz="4" w:space="0" w:color="auto"/>
            </w:tcBorders>
          </w:tcPr>
          <w:p w14:paraId="0F3501C3"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7F914BC9"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041555D5"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9</w:t>
            </w:r>
          </w:p>
        </w:tc>
      </w:tr>
      <w:tr w:rsidR="008A54D5" w:rsidRPr="004E68B1" w14:paraId="1B1051F2" w14:textId="77777777" w:rsidTr="002A4499">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BE728BE"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6E12EDE4" w14:textId="46E746F8" w:rsidR="008A54D5" w:rsidRPr="004E68B1" w:rsidRDefault="002A4499"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Unstable Working Surface</w:t>
            </w:r>
          </w:p>
        </w:tc>
        <w:tc>
          <w:tcPr>
            <w:tcW w:w="1620" w:type="dxa"/>
            <w:gridSpan w:val="6"/>
            <w:tcBorders>
              <w:top w:val="single" w:sz="4" w:space="0" w:color="auto"/>
              <w:left w:val="single" w:sz="4" w:space="0" w:color="auto"/>
              <w:bottom w:val="single" w:sz="4" w:space="0" w:color="auto"/>
              <w:right w:val="single" w:sz="4" w:space="0" w:color="auto"/>
            </w:tcBorders>
          </w:tcPr>
          <w:p w14:paraId="673D412E" w14:textId="5F0B97D6" w:rsidR="008A54D5" w:rsidRPr="004E68B1" w:rsidRDefault="002A4499" w:rsidP="004D5C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33FA7D92"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92D050"/>
          </w:tcPr>
          <w:p w14:paraId="2BB0072F" w14:textId="41DD31E1" w:rsidR="008A54D5" w:rsidRPr="004E68B1" w:rsidRDefault="002A4499" w:rsidP="004D5C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4</w:t>
            </w:r>
          </w:p>
        </w:tc>
      </w:tr>
      <w:tr w:rsidR="008A54D5" w:rsidRPr="004E68B1" w14:paraId="7781D850" w14:textId="77777777" w:rsidTr="002A4499">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C246969"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top w:val="single" w:sz="4" w:space="0" w:color="auto"/>
              <w:left w:val="single" w:sz="4" w:space="0" w:color="auto"/>
              <w:bottom w:val="single" w:sz="18" w:space="0" w:color="auto"/>
              <w:right w:val="single" w:sz="4" w:space="0" w:color="auto"/>
            </w:tcBorders>
          </w:tcPr>
          <w:p w14:paraId="7BECB955" w14:textId="0FE19605" w:rsidR="008A54D5" w:rsidRPr="004E68B1" w:rsidRDefault="002A4499" w:rsidP="002A4499">
            <w:pPr>
              <w:tabs>
                <w:tab w:val="left" w:pos="1080"/>
              </w:tabs>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Inadequate edge protection</w:t>
            </w:r>
          </w:p>
        </w:tc>
        <w:tc>
          <w:tcPr>
            <w:tcW w:w="1620" w:type="dxa"/>
            <w:gridSpan w:val="6"/>
            <w:tcBorders>
              <w:top w:val="single" w:sz="4" w:space="0" w:color="auto"/>
              <w:left w:val="single" w:sz="4" w:space="0" w:color="auto"/>
              <w:bottom w:val="single" w:sz="18" w:space="0" w:color="auto"/>
              <w:right w:val="single" w:sz="4" w:space="0" w:color="auto"/>
            </w:tcBorders>
          </w:tcPr>
          <w:p w14:paraId="438EEA10" w14:textId="7635B367" w:rsidR="008A54D5" w:rsidRPr="004E68B1" w:rsidRDefault="002A4499" w:rsidP="004D5C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2</w:t>
            </w:r>
          </w:p>
        </w:tc>
        <w:tc>
          <w:tcPr>
            <w:tcW w:w="1620" w:type="dxa"/>
            <w:gridSpan w:val="6"/>
            <w:tcBorders>
              <w:top w:val="single" w:sz="4" w:space="0" w:color="auto"/>
              <w:left w:val="single" w:sz="4" w:space="0" w:color="auto"/>
              <w:bottom w:val="single" w:sz="18" w:space="0" w:color="auto"/>
              <w:right w:val="single" w:sz="4" w:space="0" w:color="auto"/>
            </w:tcBorders>
          </w:tcPr>
          <w:p w14:paraId="5CB64F23"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c>
          <w:tcPr>
            <w:tcW w:w="1620" w:type="dxa"/>
            <w:gridSpan w:val="4"/>
            <w:tcBorders>
              <w:top w:val="single" w:sz="4" w:space="0" w:color="auto"/>
              <w:left w:val="single" w:sz="4" w:space="0" w:color="auto"/>
              <w:bottom w:val="single" w:sz="18" w:space="0" w:color="auto"/>
              <w:right w:val="single" w:sz="18" w:space="0" w:color="auto"/>
            </w:tcBorders>
            <w:shd w:val="clear" w:color="auto" w:fill="92D050"/>
          </w:tcPr>
          <w:p w14:paraId="5906DE0F" w14:textId="530CD18D" w:rsidR="008A54D5" w:rsidRPr="004E68B1" w:rsidRDefault="002A4499" w:rsidP="002A4499">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            4</w:t>
            </w:r>
          </w:p>
        </w:tc>
      </w:tr>
      <w:tr w:rsidR="008A54D5" w:rsidRPr="004E68B1" w14:paraId="7F018774" w14:textId="77777777" w:rsidTr="004D5C1A">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4B54605C" w14:textId="77777777" w:rsidR="008A54D5" w:rsidRPr="004E68B1" w:rsidRDefault="008A54D5" w:rsidP="004D5C1A">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8A54D5" w:rsidRPr="004E68B1" w14:paraId="0DFF3DB7" w14:textId="77777777" w:rsidTr="004D5C1A">
        <w:trPr>
          <w:cantSplit/>
          <w:trHeight w:val="700"/>
        </w:trPr>
        <w:tc>
          <w:tcPr>
            <w:tcW w:w="540" w:type="dxa"/>
            <w:tcBorders>
              <w:top w:val="single" w:sz="4" w:space="0" w:color="auto"/>
              <w:left w:val="single" w:sz="18" w:space="0" w:color="auto"/>
              <w:right w:val="single" w:sz="4" w:space="0" w:color="auto"/>
            </w:tcBorders>
            <w:vAlign w:val="center"/>
          </w:tcPr>
          <w:p w14:paraId="78B66BC4"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6"/>
            <w:tcBorders>
              <w:top w:val="single" w:sz="4" w:space="0" w:color="auto"/>
              <w:left w:val="single" w:sz="4" w:space="0" w:color="auto"/>
              <w:bottom w:val="single" w:sz="4" w:space="0" w:color="auto"/>
              <w:right w:val="single" w:sz="18" w:space="0" w:color="auto"/>
            </w:tcBorders>
          </w:tcPr>
          <w:p w14:paraId="09513D83" w14:textId="77777777" w:rsidR="008A54D5" w:rsidRPr="004E68B1" w:rsidRDefault="008A54D5" w:rsidP="004D5C1A">
            <w:pPr>
              <w:spacing w:after="0" w:line="240" w:lineRule="auto"/>
              <w:rPr>
                <w:rFonts w:ascii="Times New Roman" w:eastAsia="Times New Roman" w:hAnsi="Times New Roman" w:cs="Times New Roman"/>
                <w:lang w:eastAsia="en-GB"/>
              </w:rPr>
            </w:pPr>
            <w:r w:rsidRPr="7079C63C">
              <w:rPr>
                <w:rFonts w:ascii="Times New Roman" w:eastAsia="Times New Roman" w:hAnsi="Times New Roman" w:cs="Times New Roman"/>
                <w:sz w:val="20"/>
                <w:szCs w:val="20"/>
                <w:lang w:eastAsia="en-GB"/>
              </w:rPr>
              <w:t>Maintain good housekeeping practices - Inspect every morning to check tidiness, in winter check for ice.</w:t>
            </w:r>
          </w:p>
          <w:p w14:paraId="0CB16F15" w14:textId="77777777" w:rsidR="008A54D5" w:rsidRPr="004E68B1" w:rsidRDefault="008A54D5" w:rsidP="004D5C1A">
            <w:pPr>
              <w:spacing w:after="0" w:line="240" w:lineRule="auto"/>
              <w:rPr>
                <w:rFonts w:ascii="Times New Roman" w:eastAsia="Times New Roman" w:hAnsi="Times New Roman" w:cs="Times New Roman"/>
                <w:lang w:eastAsia="en-GB"/>
              </w:rPr>
            </w:pPr>
            <w:r w:rsidRPr="7079C63C">
              <w:rPr>
                <w:rFonts w:ascii="Times New Roman" w:eastAsia="Times New Roman" w:hAnsi="Times New Roman" w:cs="Times New Roman"/>
                <w:sz w:val="20"/>
                <w:szCs w:val="20"/>
                <w:lang w:eastAsia="en-GB"/>
              </w:rPr>
              <w:t>Maintain clear walkways at all times. Correct footwear must be worn (specify).</w:t>
            </w:r>
          </w:p>
        </w:tc>
      </w:tr>
      <w:tr w:rsidR="008A54D5" w:rsidRPr="004E68B1" w14:paraId="1BECCFC8" w14:textId="77777777" w:rsidTr="004D5C1A">
        <w:trPr>
          <w:cantSplit/>
          <w:trHeight w:val="700"/>
        </w:trPr>
        <w:tc>
          <w:tcPr>
            <w:tcW w:w="540" w:type="dxa"/>
            <w:tcBorders>
              <w:left w:val="single" w:sz="18" w:space="0" w:color="auto"/>
              <w:right w:val="single" w:sz="4" w:space="0" w:color="auto"/>
            </w:tcBorders>
            <w:vAlign w:val="center"/>
          </w:tcPr>
          <w:p w14:paraId="13EF5B18"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6"/>
            <w:tcBorders>
              <w:top w:val="single" w:sz="4" w:space="0" w:color="auto"/>
              <w:left w:val="single" w:sz="4" w:space="0" w:color="auto"/>
              <w:bottom w:val="single" w:sz="4" w:space="0" w:color="auto"/>
              <w:right w:val="single" w:sz="18" w:space="0" w:color="auto"/>
            </w:tcBorders>
          </w:tcPr>
          <w:p w14:paraId="60865161" w14:textId="77777777" w:rsidR="008A54D5" w:rsidRPr="004E68B1" w:rsidRDefault="008A54D5" w:rsidP="004D5C1A">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 w:val="20"/>
                <w:szCs w:val="20"/>
                <w:lang w:eastAsia="en-GB"/>
              </w:rPr>
              <w:t>PASMA trained workers only to erect aluminium tower scaffolds. Approved contractor only to erect independent scaffold. All or any alterations to be undertaken by Approved contractor.</w:t>
            </w:r>
          </w:p>
        </w:tc>
      </w:tr>
      <w:tr w:rsidR="008A54D5" w:rsidRPr="004E68B1" w14:paraId="47A7AB2E" w14:textId="77777777" w:rsidTr="004D5C1A">
        <w:trPr>
          <w:cantSplit/>
          <w:trHeight w:val="700"/>
        </w:trPr>
        <w:tc>
          <w:tcPr>
            <w:tcW w:w="540" w:type="dxa"/>
            <w:tcBorders>
              <w:left w:val="single" w:sz="18" w:space="0" w:color="auto"/>
              <w:right w:val="single" w:sz="4" w:space="0" w:color="auto"/>
            </w:tcBorders>
            <w:vAlign w:val="center"/>
          </w:tcPr>
          <w:p w14:paraId="66EBE174"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6"/>
            <w:tcBorders>
              <w:top w:val="single" w:sz="4" w:space="0" w:color="auto"/>
              <w:left w:val="single" w:sz="4" w:space="0" w:color="auto"/>
              <w:bottom w:val="single" w:sz="4" w:space="0" w:color="auto"/>
              <w:right w:val="single" w:sz="18" w:space="0" w:color="auto"/>
            </w:tcBorders>
          </w:tcPr>
          <w:p w14:paraId="02350905"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Do not over stack materials. Ensure netting and toe boards are installed on scaffolding.</w:t>
            </w:r>
          </w:p>
        </w:tc>
      </w:tr>
      <w:tr w:rsidR="008A54D5" w:rsidRPr="004E68B1" w14:paraId="708711E0" w14:textId="77777777" w:rsidTr="004D5C1A">
        <w:trPr>
          <w:cantSplit/>
          <w:trHeight w:val="700"/>
        </w:trPr>
        <w:tc>
          <w:tcPr>
            <w:tcW w:w="540" w:type="dxa"/>
            <w:tcBorders>
              <w:left w:val="single" w:sz="18" w:space="0" w:color="auto"/>
              <w:right w:val="single" w:sz="4" w:space="0" w:color="auto"/>
            </w:tcBorders>
            <w:vAlign w:val="center"/>
          </w:tcPr>
          <w:p w14:paraId="065EDD8E"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6"/>
            <w:tcBorders>
              <w:top w:val="single" w:sz="4" w:space="0" w:color="auto"/>
              <w:left w:val="single" w:sz="4" w:space="0" w:color="auto"/>
              <w:bottom w:val="single" w:sz="4" w:space="0" w:color="auto"/>
              <w:right w:val="single" w:sz="18" w:space="0" w:color="auto"/>
            </w:tcBorders>
          </w:tcPr>
          <w:p w14:paraId="006652E7"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Correct equipment for lifting materials, properly trained staff, cordon off area.</w:t>
            </w:r>
          </w:p>
        </w:tc>
      </w:tr>
      <w:tr w:rsidR="008A54D5" w:rsidRPr="004E68B1" w14:paraId="45C5A9DD" w14:textId="77777777" w:rsidTr="004D5C1A">
        <w:trPr>
          <w:cantSplit/>
          <w:trHeight w:val="700"/>
        </w:trPr>
        <w:tc>
          <w:tcPr>
            <w:tcW w:w="540" w:type="dxa"/>
            <w:tcBorders>
              <w:left w:val="single" w:sz="18" w:space="0" w:color="auto"/>
              <w:right w:val="single" w:sz="4" w:space="0" w:color="auto"/>
            </w:tcBorders>
            <w:vAlign w:val="center"/>
          </w:tcPr>
          <w:p w14:paraId="08C5B3CB"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6"/>
            <w:tcBorders>
              <w:top w:val="single" w:sz="4" w:space="0" w:color="auto"/>
              <w:left w:val="single" w:sz="4" w:space="0" w:color="auto"/>
              <w:bottom w:val="single" w:sz="4" w:space="0" w:color="auto"/>
              <w:right w:val="single" w:sz="18" w:space="0" w:color="auto"/>
            </w:tcBorders>
          </w:tcPr>
          <w:p w14:paraId="238F2686" w14:textId="163B4A9C" w:rsidR="008A54D5" w:rsidRPr="004E68B1" w:rsidRDefault="00770AD4"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Carry out inspection to ensure that the working surfaces are safe.</w:t>
            </w:r>
          </w:p>
        </w:tc>
      </w:tr>
      <w:tr w:rsidR="008A54D5" w:rsidRPr="004E68B1" w14:paraId="16B6CFB6" w14:textId="77777777" w:rsidTr="004D5C1A">
        <w:trPr>
          <w:cantSplit/>
          <w:trHeight w:val="700"/>
        </w:trPr>
        <w:tc>
          <w:tcPr>
            <w:tcW w:w="540" w:type="dxa"/>
            <w:tcBorders>
              <w:left w:val="single" w:sz="18" w:space="0" w:color="auto"/>
              <w:bottom w:val="single" w:sz="4" w:space="0" w:color="auto"/>
              <w:right w:val="single" w:sz="4" w:space="0" w:color="auto"/>
            </w:tcBorders>
            <w:vAlign w:val="center"/>
          </w:tcPr>
          <w:p w14:paraId="4B124C31"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6</w:t>
            </w:r>
          </w:p>
        </w:tc>
        <w:tc>
          <w:tcPr>
            <w:tcW w:w="9540" w:type="dxa"/>
            <w:gridSpan w:val="26"/>
            <w:tcBorders>
              <w:top w:val="single" w:sz="4" w:space="0" w:color="auto"/>
              <w:left w:val="single" w:sz="4" w:space="0" w:color="auto"/>
              <w:bottom w:val="single" w:sz="18" w:space="0" w:color="auto"/>
              <w:right w:val="single" w:sz="18" w:space="0" w:color="auto"/>
            </w:tcBorders>
          </w:tcPr>
          <w:p w14:paraId="1801C387" w14:textId="37F954D3" w:rsidR="008A54D5" w:rsidRPr="004E68B1" w:rsidRDefault="00770AD4"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Carry inspections and replace faulty equipment where necessary. </w:t>
            </w:r>
          </w:p>
        </w:tc>
      </w:tr>
      <w:tr w:rsidR="008A54D5" w:rsidRPr="004E68B1" w14:paraId="079E724E" w14:textId="77777777" w:rsidTr="004D5C1A">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7E4B3F65" w14:textId="77777777" w:rsidR="008A54D5" w:rsidRPr="004E68B1" w:rsidRDefault="008A54D5"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27CC146E" w14:textId="77777777" w:rsidR="008A54D5" w:rsidRPr="004E68B1" w:rsidRDefault="008A54D5"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B389AD9" w14:textId="77777777" w:rsidR="008A54D5" w:rsidRPr="004E68B1" w:rsidRDefault="008A54D5"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25995D56" w14:textId="77777777" w:rsidR="008A54D5" w:rsidRPr="004E68B1" w:rsidRDefault="008A54D5"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8A54D5" w:rsidRPr="004E68B1" w14:paraId="2EC4E764"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6493C771"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1457213B" w14:textId="77777777" w:rsidR="008A54D5" w:rsidRPr="004E68B1" w:rsidRDefault="008A54D5" w:rsidP="004D5C1A">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 w:val="20"/>
                <w:szCs w:val="20"/>
                <w:lang w:eastAsia="en-GB"/>
              </w:rPr>
              <w:t>Slips, trips and falls</w:t>
            </w:r>
          </w:p>
        </w:tc>
        <w:tc>
          <w:tcPr>
            <w:tcW w:w="1620" w:type="dxa"/>
            <w:gridSpan w:val="6"/>
            <w:tcBorders>
              <w:top w:val="single" w:sz="4" w:space="0" w:color="auto"/>
              <w:left w:val="single" w:sz="4" w:space="0" w:color="auto"/>
              <w:right w:val="single" w:sz="4" w:space="0" w:color="auto"/>
            </w:tcBorders>
          </w:tcPr>
          <w:p w14:paraId="6DA28C7A"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3</w:t>
            </w:r>
          </w:p>
        </w:tc>
        <w:tc>
          <w:tcPr>
            <w:tcW w:w="1620" w:type="dxa"/>
            <w:gridSpan w:val="6"/>
            <w:tcBorders>
              <w:top w:val="single" w:sz="4" w:space="0" w:color="auto"/>
              <w:left w:val="single" w:sz="4" w:space="0" w:color="auto"/>
              <w:right w:val="single" w:sz="4" w:space="0" w:color="auto"/>
            </w:tcBorders>
          </w:tcPr>
          <w:p w14:paraId="0FF41F6E"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top w:val="single" w:sz="4" w:space="0" w:color="auto"/>
              <w:left w:val="single" w:sz="4" w:space="0" w:color="auto"/>
              <w:right w:val="single" w:sz="18" w:space="0" w:color="auto"/>
            </w:tcBorders>
            <w:shd w:val="clear" w:color="auto" w:fill="00B050"/>
          </w:tcPr>
          <w:p w14:paraId="23668339"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r>
      <w:tr w:rsidR="008A54D5" w:rsidRPr="004E68B1" w14:paraId="345F6F72"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2EDBE52"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05AB2536" w14:textId="77777777" w:rsidR="008A54D5" w:rsidRPr="004E68B1" w:rsidRDefault="008A54D5" w:rsidP="004D5C1A">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 w:val="20"/>
                <w:szCs w:val="20"/>
                <w:lang w:eastAsia="en-GB"/>
              </w:rPr>
              <w:t>Falls of operatives</w:t>
            </w:r>
          </w:p>
        </w:tc>
        <w:tc>
          <w:tcPr>
            <w:tcW w:w="1620" w:type="dxa"/>
            <w:gridSpan w:val="6"/>
            <w:tcBorders>
              <w:left w:val="single" w:sz="4" w:space="0" w:color="auto"/>
              <w:right w:val="single" w:sz="4" w:space="0" w:color="auto"/>
            </w:tcBorders>
            <w:vAlign w:val="center"/>
          </w:tcPr>
          <w:p w14:paraId="11BF3ECB" w14:textId="77777777" w:rsidR="008A54D5" w:rsidRPr="004E68B1" w:rsidRDefault="008A54D5" w:rsidP="004D5C1A">
            <w:pPr>
              <w:spacing w:after="0" w:line="240" w:lineRule="auto"/>
              <w:ind w:left="252" w:hanging="252"/>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70D8B1BB"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442757C8"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8A54D5" w:rsidRPr="004E68B1" w14:paraId="69354D88"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C432F72"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488009BF" w14:textId="77777777" w:rsidR="008A54D5" w:rsidRPr="004E68B1" w:rsidRDefault="008A54D5" w:rsidP="004D5C1A">
            <w:pPr>
              <w:spacing w:after="0" w:line="240" w:lineRule="auto"/>
              <w:rPr>
                <w:rFonts w:ascii="Times New Roman" w:eastAsia="Times New Roman" w:hAnsi="Times New Roman" w:cs="Times New Roman"/>
                <w:szCs w:val="20"/>
                <w:lang w:eastAsia="en-GB"/>
              </w:rPr>
            </w:pPr>
            <w:r w:rsidRPr="004E68B1">
              <w:rPr>
                <w:rFonts w:ascii="Times New Roman" w:eastAsia="Times New Roman" w:hAnsi="Times New Roman" w:cs="Times New Roman"/>
                <w:sz w:val="20"/>
                <w:szCs w:val="20"/>
                <w:lang w:eastAsia="en-GB"/>
              </w:rPr>
              <w:t>Falls of debris</w:t>
            </w:r>
          </w:p>
        </w:tc>
        <w:tc>
          <w:tcPr>
            <w:tcW w:w="1620" w:type="dxa"/>
            <w:gridSpan w:val="6"/>
            <w:tcBorders>
              <w:left w:val="single" w:sz="4" w:space="0" w:color="auto"/>
              <w:right w:val="single" w:sz="4" w:space="0" w:color="auto"/>
            </w:tcBorders>
          </w:tcPr>
          <w:p w14:paraId="7302BC5A"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3</w:t>
            </w:r>
          </w:p>
        </w:tc>
        <w:tc>
          <w:tcPr>
            <w:tcW w:w="1620" w:type="dxa"/>
            <w:gridSpan w:val="6"/>
            <w:tcBorders>
              <w:left w:val="single" w:sz="4" w:space="0" w:color="auto"/>
              <w:right w:val="single" w:sz="4" w:space="0" w:color="auto"/>
            </w:tcBorders>
          </w:tcPr>
          <w:p w14:paraId="4B00ABFA"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73D26338"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r>
      <w:tr w:rsidR="008A54D5" w:rsidRPr="004E68B1" w14:paraId="03FE5C1D"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CEC53B7"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5154703E" w14:textId="77777777" w:rsidR="008A54D5" w:rsidRPr="004E68B1" w:rsidRDefault="008A54D5" w:rsidP="004D5C1A">
            <w:pPr>
              <w:spacing w:after="0" w:line="240" w:lineRule="auto"/>
              <w:rPr>
                <w:rFonts w:ascii="Times New Roman" w:eastAsia="Times New Roman" w:hAnsi="Times New Roman" w:cs="Times New Roman"/>
                <w:szCs w:val="20"/>
                <w:lang w:eastAsia="en-GB"/>
              </w:rPr>
            </w:pPr>
            <w:smartTag w:uri="urn:schemas-microsoft-com:office:smarttags" w:element="place">
              <w:smartTag w:uri="urn:schemas-microsoft-com:office:smarttags" w:element="PlaceType">
                <w:r w:rsidRPr="004E68B1">
                  <w:rPr>
                    <w:rFonts w:ascii="Times New Roman" w:eastAsia="Times New Roman" w:hAnsi="Times New Roman" w:cs="Times New Roman"/>
                    <w:sz w:val="20"/>
                    <w:szCs w:val="20"/>
                    <w:lang w:eastAsia="en-GB"/>
                  </w:rPr>
                  <w:t>Falls</w:t>
                </w:r>
              </w:smartTag>
              <w:r w:rsidRPr="004E68B1">
                <w:rPr>
                  <w:rFonts w:ascii="Times New Roman" w:eastAsia="Times New Roman" w:hAnsi="Times New Roman" w:cs="Times New Roman"/>
                  <w:sz w:val="20"/>
                  <w:szCs w:val="20"/>
                  <w:lang w:eastAsia="en-GB"/>
                </w:rPr>
                <w:t xml:space="preserve"> of </w:t>
              </w:r>
              <w:smartTag w:uri="urn:schemas-microsoft-com:office:smarttags" w:element="PlaceName">
                <w:r w:rsidRPr="004E68B1">
                  <w:rPr>
                    <w:rFonts w:ascii="Times New Roman" w:eastAsia="Times New Roman" w:hAnsi="Times New Roman" w:cs="Times New Roman"/>
                    <w:sz w:val="20"/>
                    <w:szCs w:val="20"/>
                    <w:lang w:eastAsia="en-GB"/>
                  </w:rPr>
                  <w:t>Materials</w:t>
                </w:r>
              </w:smartTag>
            </w:smartTag>
          </w:p>
        </w:tc>
        <w:tc>
          <w:tcPr>
            <w:tcW w:w="1620" w:type="dxa"/>
            <w:gridSpan w:val="6"/>
            <w:tcBorders>
              <w:left w:val="single" w:sz="4" w:space="0" w:color="auto"/>
              <w:right w:val="single" w:sz="4" w:space="0" w:color="auto"/>
            </w:tcBorders>
          </w:tcPr>
          <w:p w14:paraId="2F62CF6B"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7CBC0DFD"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5571A61C"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8A54D5" w:rsidRPr="004E68B1" w14:paraId="56A04703"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0207324"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07EE052C" w14:textId="2CB16C96" w:rsidR="008A54D5" w:rsidRPr="004E68B1" w:rsidRDefault="00770AD4"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Unstable Working Surface</w:t>
            </w:r>
          </w:p>
        </w:tc>
        <w:tc>
          <w:tcPr>
            <w:tcW w:w="1620" w:type="dxa"/>
            <w:gridSpan w:val="6"/>
            <w:tcBorders>
              <w:left w:val="single" w:sz="4" w:space="0" w:color="auto"/>
              <w:right w:val="single" w:sz="4" w:space="0" w:color="auto"/>
            </w:tcBorders>
          </w:tcPr>
          <w:p w14:paraId="51491B56"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7CAA8E7A"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1</w:t>
            </w:r>
          </w:p>
        </w:tc>
        <w:tc>
          <w:tcPr>
            <w:tcW w:w="1620" w:type="dxa"/>
            <w:gridSpan w:val="4"/>
            <w:tcBorders>
              <w:left w:val="single" w:sz="4" w:space="0" w:color="auto"/>
              <w:right w:val="single" w:sz="18" w:space="0" w:color="auto"/>
            </w:tcBorders>
            <w:shd w:val="clear" w:color="auto" w:fill="00B050"/>
          </w:tcPr>
          <w:p w14:paraId="3628CF2A"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8A54D5" w:rsidRPr="004E68B1" w14:paraId="7B91CF78" w14:textId="77777777" w:rsidTr="004D5C1A">
        <w:trPr>
          <w:cantSplit/>
          <w:trHeight w:val="272"/>
        </w:trPr>
        <w:tc>
          <w:tcPr>
            <w:tcW w:w="540" w:type="dxa"/>
            <w:tcBorders>
              <w:top w:val="single" w:sz="4" w:space="0" w:color="auto"/>
              <w:left w:val="single" w:sz="18" w:space="0" w:color="auto"/>
              <w:bottom w:val="single" w:sz="18" w:space="0" w:color="auto"/>
              <w:right w:val="single" w:sz="4" w:space="0" w:color="auto"/>
            </w:tcBorders>
            <w:vAlign w:val="center"/>
          </w:tcPr>
          <w:p w14:paraId="5DD1263D"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6</w:t>
            </w:r>
          </w:p>
        </w:tc>
        <w:tc>
          <w:tcPr>
            <w:tcW w:w="4680" w:type="dxa"/>
            <w:gridSpan w:val="10"/>
            <w:tcBorders>
              <w:left w:val="single" w:sz="4" w:space="0" w:color="auto"/>
              <w:bottom w:val="single" w:sz="18" w:space="0" w:color="auto"/>
              <w:right w:val="single" w:sz="4" w:space="0" w:color="auto"/>
            </w:tcBorders>
          </w:tcPr>
          <w:p w14:paraId="3BB4DE6F" w14:textId="40ED502F" w:rsidR="008A54D5" w:rsidRPr="004E68B1" w:rsidRDefault="00770AD4"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Inadequate edge protection</w:t>
            </w:r>
          </w:p>
        </w:tc>
        <w:tc>
          <w:tcPr>
            <w:tcW w:w="1620" w:type="dxa"/>
            <w:gridSpan w:val="6"/>
            <w:tcBorders>
              <w:left w:val="single" w:sz="4" w:space="0" w:color="auto"/>
              <w:bottom w:val="single" w:sz="18" w:space="0" w:color="auto"/>
              <w:right w:val="single" w:sz="4" w:space="0" w:color="auto"/>
            </w:tcBorders>
          </w:tcPr>
          <w:p w14:paraId="24C60DDC"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bottom w:val="single" w:sz="18" w:space="0" w:color="auto"/>
              <w:right w:val="single" w:sz="4" w:space="0" w:color="auto"/>
            </w:tcBorders>
          </w:tcPr>
          <w:p w14:paraId="5D0E79FA"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1</w:t>
            </w:r>
          </w:p>
        </w:tc>
        <w:tc>
          <w:tcPr>
            <w:tcW w:w="1620" w:type="dxa"/>
            <w:gridSpan w:val="4"/>
            <w:tcBorders>
              <w:left w:val="single" w:sz="4" w:space="0" w:color="auto"/>
              <w:bottom w:val="single" w:sz="18" w:space="0" w:color="auto"/>
              <w:right w:val="single" w:sz="18" w:space="0" w:color="auto"/>
            </w:tcBorders>
            <w:shd w:val="clear" w:color="auto" w:fill="00B050"/>
          </w:tcPr>
          <w:p w14:paraId="0F6A497C"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8A54D5" w:rsidRPr="004E68B1" w14:paraId="53E9F366" w14:textId="77777777" w:rsidTr="004D5C1A">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23D11BFE" w14:textId="77777777" w:rsidR="008A54D5" w:rsidRPr="004E68B1" w:rsidRDefault="008A54D5"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282B9A3E" w14:textId="77777777" w:rsidR="008A54D5" w:rsidRPr="004E68B1" w:rsidRDefault="008A54D5" w:rsidP="004D5C1A">
            <w:pPr>
              <w:spacing w:after="0" w:line="240" w:lineRule="auto"/>
              <w:rPr>
                <w:rFonts w:ascii="Times New Roman" w:eastAsia="Times New Roman" w:hAnsi="Times New Roman" w:cs="Times New Roman"/>
                <w:sz w:val="24"/>
                <w:szCs w:val="24"/>
                <w:lang w:eastAsia="en-GB"/>
              </w:rPr>
            </w:pPr>
            <w:r w:rsidRPr="7079C63C">
              <w:rPr>
                <w:rFonts w:ascii="Times New Roman" w:eastAsia="Times New Roman" w:hAnsi="Times New Roman" w:cs="Times New Roman"/>
                <w:sz w:val="24"/>
                <w:szCs w:val="24"/>
                <w:lang w:eastAsia="en-GB"/>
              </w:rPr>
              <w:t>Position: Senior Health and safety officer</w:t>
            </w:r>
          </w:p>
        </w:tc>
        <w:tc>
          <w:tcPr>
            <w:tcW w:w="3240" w:type="dxa"/>
            <w:gridSpan w:val="10"/>
            <w:tcBorders>
              <w:top w:val="single" w:sz="18" w:space="0" w:color="auto"/>
              <w:left w:val="single" w:sz="18" w:space="0" w:color="auto"/>
              <w:bottom w:val="single" w:sz="18" w:space="0" w:color="auto"/>
              <w:right w:val="single" w:sz="18" w:space="0" w:color="auto"/>
            </w:tcBorders>
          </w:tcPr>
          <w:p w14:paraId="2BC9147E" w14:textId="77777777" w:rsidR="008A54D5" w:rsidRPr="004E68B1" w:rsidRDefault="008A54D5"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5C23E2B0" w14:textId="77777777" w:rsidR="008A54D5" w:rsidRPr="004E68B1" w:rsidRDefault="008A54D5" w:rsidP="004D5C1A">
            <w:pPr>
              <w:spacing w:after="0" w:line="240" w:lineRule="auto"/>
              <w:rPr>
                <w:rFonts w:ascii="Times New Roman" w:eastAsia="Times New Roman" w:hAnsi="Times New Roman" w:cs="Times New Roman"/>
                <w:sz w:val="24"/>
                <w:szCs w:val="20"/>
                <w:lang w:eastAsia="en-GB"/>
              </w:rPr>
            </w:pPr>
          </w:p>
          <w:p w14:paraId="67BC6DA0" w14:textId="77777777" w:rsidR="008A54D5" w:rsidRPr="004E68B1" w:rsidRDefault="008A54D5" w:rsidP="004D5C1A">
            <w:pPr>
              <w:spacing w:after="0" w:line="240" w:lineRule="auto"/>
              <w:rPr>
                <w:rFonts w:ascii="Times New Roman" w:eastAsia="Times New Roman" w:hAnsi="Times New Roman" w:cs="Times New Roman"/>
                <w:sz w:val="24"/>
                <w:szCs w:val="20"/>
                <w:lang w:eastAsia="en-GB"/>
              </w:rPr>
            </w:pPr>
          </w:p>
        </w:tc>
        <w:tc>
          <w:tcPr>
            <w:tcW w:w="3240" w:type="dxa"/>
            <w:gridSpan w:val="10"/>
            <w:tcBorders>
              <w:top w:val="single" w:sz="18" w:space="0" w:color="auto"/>
              <w:left w:val="single" w:sz="18" w:space="0" w:color="auto"/>
              <w:bottom w:val="single" w:sz="18" w:space="0" w:color="auto"/>
              <w:right w:val="single" w:sz="18" w:space="0" w:color="auto"/>
            </w:tcBorders>
          </w:tcPr>
          <w:p w14:paraId="42C67E59"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tc>
      </w:tr>
      <w:tr w:rsidR="008A54D5" w:rsidRPr="004E68B1" w14:paraId="4AA2DBF7" w14:textId="77777777" w:rsidTr="004D5C1A">
        <w:trPr>
          <w:cantSplit/>
          <w:trHeight w:val="240"/>
        </w:trPr>
        <w:tc>
          <w:tcPr>
            <w:tcW w:w="2195" w:type="dxa"/>
            <w:gridSpan w:val="4"/>
            <w:tcBorders>
              <w:top w:val="single" w:sz="18" w:space="0" w:color="auto"/>
              <w:left w:val="single" w:sz="18" w:space="0" w:color="auto"/>
              <w:right w:val="single" w:sz="6" w:space="0" w:color="auto"/>
            </w:tcBorders>
            <w:shd w:val="clear" w:color="auto" w:fill="E6E6E6"/>
          </w:tcPr>
          <w:p w14:paraId="512B6C71"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3025" w:type="dxa"/>
            <w:gridSpan w:val="7"/>
            <w:tcBorders>
              <w:top w:val="single" w:sz="18" w:space="0" w:color="auto"/>
              <w:left w:val="single" w:sz="4" w:space="0" w:color="auto"/>
              <w:right w:val="single" w:sz="6" w:space="0" w:color="auto"/>
            </w:tcBorders>
            <w:shd w:val="clear" w:color="auto" w:fill="E6E6E6"/>
          </w:tcPr>
          <w:p w14:paraId="09EC0378"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3E4DD2F5"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r>
      <w:tr w:rsidR="008A54D5" w:rsidRPr="004E68B1" w14:paraId="2526C33D" w14:textId="77777777" w:rsidTr="004D5C1A">
        <w:trPr>
          <w:cantSplit/>
          <w:trHeight w:val="235"/>
        </w:trPr>
        <w:tc>
          <w:tcPr>
            <w:tcW w:w="2195" w:type="dxa"/>
            <w:gridSpan w:val="4"/>
            <w:tcBorders>
              <w:left w:val="single" w:sz="18" w:space="0" w:color="auto"/>
              <w:right w:val="single" w:sz="6" w:space="0" w:color="auto"/>
            </w:tcBorders>
          </w:tcPr>
          <w:p w14:paraId="64DD8033"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585" w:type="dxa"/>
            <w:gridSpan w:val="4"/>
            <w:tcBorders>
              <w:left w:val="single" w:sz="4" w:space="0" w:color="auto"/>
              <w:right w:val="single" w:sz="6" w:space="0" w:color="auto"/>
            </w:tcBorders>
          </w:tcPr>
          <w:p w14:paraId="208C0CD4"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37D4F4DC"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7FC27F93" w14:textId="77777777" w:rsidR="008A54D5" w:rsidRPr="004E68B1" w:rsidRDefault="008A54D5" w:rsidP="004D5C1A">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63A51A91"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4EA72E" w:themeFill="accent6"/>
            <w:vAlign w:val="center"/>
          </w:tcPr>
          <w:p w14:paraId="4FF929BB"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792" w:type="dxa"/>
            <w:gridSpan w:val="3"/>
            <w:tcBorders>
              <w:top w:val="single" w:sz="6" w:space="0" w:color="auto"/>
              <w:left w:val="single" w:sz="6" w:space="0" w:color="auto"/>
              <w:right w:val="single" w:sz="4" w:space="0" w:color="auto"/>
            </w:tcBorders>
            <w:shd w:val="clear" w:color="auto" w:fill="FF0000"/>
            <w:vAlign w:val="center"/>
          </w:tcPr>
          <w:p w14:paraId="24C2CAD8"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c>
          <w:tcPr>
            <w:tcW w:w="792" w:type="dxa"/>
            <w:gridSpan w:val="3"/>
            <w:tcBorders>
              <w:top w:val="single" w:sz="6" w:space="0" w:color="auto"/>
              <w:left w:val="single" w:sz="6" w:space="0" w:color="auto"/>
              <w:right w:val="single" w:sz="4" w:space="0" w:color="auto"/>
            </w:tcBorders>
            <w:shd w:val="clear" w:color="auto" w:fill="FF0000"/>
            <w:vAlign w:val="center"/>
          </w:tcPr>
          <w:p w14:paraId="5FEC8720"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1008BB7B"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3A0D23E4"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8A54D5" w:rsidRPr="004E68B1" w14:paraId="6AB81C5E" w14:textId="77777777" w:rsidTr="004D5C1A">
        <w:trPr>
          <w:cantSplit/>
          <w:trHeight w:val="256"/>
        </w:trPr>
        <w:tc>
          <w:tcPr>
            <w:tcW w:w="2195" w:type="dxa"/>
            <w:gridSpan w:val="4"/>
            <w:tcBorders>
              <w:left w:val="single" w:sz="18" w:space="0" w:color="auto"/>
              <w:right w:val="single" w:sz="6" w:space="0" w:color="auto"/>
            </w:tcBorders>
          </w:tcPr>
          <w:p w14:paraId="5B1CB3BB"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585" w:type="dxa"/>
            <w:gridSpan w:val="4"/>
            <w:vMerge w:val="restart"/>
            <w:tcBorders>
              <w:left w:val="single" w:sz="4" w:space="0" w:color="auto"/>
              <w:right w:val="single" w:sz="6" w:space="0" w:color="auto"/>
            </w:tcBorders>
            <w:vAlign w:val="center"/>
          </w:tcPr>
          <w:p w14:paraId="7727EC17" w14:textId="77777777" w:rsidR="008A54D5" w:rsidRPr="004E68B1" w:rsidRDefault="008A54D5" w:rsidP="004D5C1A">
            <w:pPr>
              <w:spacing w:after="12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1   very </w:t>
            </w:r>
            <w:r w:rsidRPr="004E68B1">
              <w:rPr>
                <w:rFonts w:ascii="Times New Roman" w:eastAsia="Times New Roman" w:hAnsi="Times New Roman" w:cs="Times New Roman"/>
                <w:sz w:val="20"/>
                <w:szCs w:val="20"/>
                <w:lang w:eastAsia="en-GB"/>
              </w:rPr>
              <w:t>unlikely</w:t>
            </w:r>
          </w:p>
          <w:p w14:paraId="5199226B" w14:textId="77777777" w:rsidR="008A54D5" w:rsidRPr="004E68B1" w:rsidRDefault="008A54D5" w:rsidP="004D5C1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7ACA4AA5" w14:textId="77777777" w:rsidR="008A54D5" w:rsidRPr="004E68B1" w:rsidRDefault="008A54D5" w:rsidP="004D5C1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3D9E8BBC" w14:textId="77777777" w:rsidR="008A54D5" w:rsidRPr="004E68B1" w:rsidRDefault="008A54D5" w:rsidP="004D5C1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06638570"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3302E0DF"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107993EC" w14:textId="77777777" w:rsidR="008A54D5" w:rsidRPr="004E68B1" w:rsidRDefault="008A54D5" w:rsidP="004D5C1A">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14:paraId="232C6E19" w14:textId="77777777" w:rsidR="008A54D5" w:rsidRPr="004E68B1" w:rsidRDefault="008A54D5" w:rsidP="004D5C1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7A8872BF"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major</w:t>
            </w:r>
          </w:p>
          <w:p w14:paraId="5FA6F608" w14:textId="77777777" w:rsidR="008A54D5" w:rsidRPr="004E68B1" w:rsidRDefault="008A54D5" w:rsidP="004D5C1A">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Pr>
          <w:p w14:paraId="2339796F"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EF459B5"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2F227269"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4EA72E" w:themeFill="accent6"/>
            <w:vAlign w:val="center"/>
          </w:tcPr>
          <w:p w14:paraId="578BF126"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2EAF11D4"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0D4BAF63"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2B941360"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8A54D5" w:rsidRPr="004E68B1" w14:paraId="4D882130" w14:textId="77777777" w:rsidTr="004D5C1A">
        <w:trPr>
          <w:cantSplit/>
          <w:trHeight w:val="254"/>
        </w:trPr>
        <w:tc>
          <w:tcPr>
            <w:tcW w:w="2195" w:type="dxa"/>
            <w:gridSpan w:val="4"/>
            <w:tcBorders>
              <w:left w:val="single" w:sz="18" w:space="0" w:color="auto"/>
              <w:right w:val="single" w:sz="6" w:space="0" w:color="auto"/>
            </w:tcBorders>
          </w:tcPr>
          <w:p w14:paraId="342541D4"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145B2947"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084B324F"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47D5A5F0"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A4BCC97"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78F4A5FA"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4EA72E" w:themeFill="accent6"/>
            <w:vAlign w:val="center"/>
          </w:tcPr>
          <w:p w14:paraId="5C9061F4"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3"/>
            <w:tcBorders>
              <w:left w:val="single" w:sz="6" w:space="0" w:color="auto"/>
              <w:right w:val="single" w:sz="4" w:space="0" w:color="auto"/>
            </w:tcBorders>
            <w:shd w:val="clear" w:color="auto" w:fill="4EA72E" w:themeFill="accent6"/>
            <w:vAlign w:val="center"/>
          </w:tcPr>
          <w:p w14:paraId="2A0AAA7A"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763AE62E"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4C9D6713"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8A54D5" w:rsidRPr="004E68B1" w14:paraId="23FEFECA" w14:textId="77777777" w:rsidTr="004D5C1A">
        <w:trPr>
          <w:cantSplit/>
          <w:trHeight w:val="254"/>
        </w:trPr>
        <w:tc>
          <w:tcPr>
            <w:tcW w:w="2195" w:type="dxa"/>
            <w:gridSpan w:val="4"/>
            <w:tcBorders>
              <w:left w:val="single" w:sz="18" w:space="0" w:color="auto"/>
              <w:right w:val="single" w:sz="6" w:space="0" w:color="auto"/>
            </w:tcBorders>
          </w:tcPr>
          <w:p w14:paraId="7A6E0DBE"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6B123406"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3462A9B7"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48159BBC"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004555D"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414B9100"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0B067A08"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4EA72E" w:themeFill="accent6"/>
            <w:vAlign w:val="center"/>
          </w:tcPr>
          <w:p w14:paraId="12843BC2"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2"/>
            <w:tcBorders>
              <w:left w:val="single" w:sz="6" w:space="0" w:color="auto"/>
              <w:right w:val="single" w:sz="4" w:space="0" w:color="auto"/>
            </w:tcBorders>
            <w:shd w:val="clear" w:color="auto" w:fill="4EA72E" w:themeFill="accent6"/>
            <w:vAlign w:val="center"/>
          </w:tcPr>
          <w:p w14:paraId="75F53373"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4EA72E" w:themeFill="accent6"/>
            <w:vAlign w:val="center"/>
          </w:tcPr>
          <w:p w14:paraId="5AC3C8E6"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r>
      <w:tr w:rsidR="008A54D5" w:rsidRPr="004E68B1" w14:paraId="7D226A11" w14:textId="77777777" w:rsidTr="004D5C1A">
        <w:trPr>
          <w:cantSplit/>
          <w:trHeight w:val="254"/>
        </w:trPr>
        <w:tc>
          <w:tcPr>
            <w:tcW w:w="2195" w:type="dxa"/>
            <w:gridSpan w:val="4"/>
            <w:tcBorders>
              <w:left w:val="single" w:sz="18" w:space="0" w:color="auto"/>
              <w:right w:val="single" w:sz="6" w:space="0" w:color="auto"/>
            </w:tcBorders>
          </w:tcPr>
          <w:p w14:paraId="0881600E"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664EB64D"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74B4912B"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4E321FB9"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3F7D4D8"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05AD5E1B"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shd w:val="clear" w:color="auto" w:fill="00B050"/>
            <w:vAlign w:val="center"/>
          </w:tcPr>
          <w:p w14:paraId="66FFDA31"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00628656"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5EC8405F"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4EA72E" w:themeFill="accent6"/>
            <w:vAlign w:val="center"/>
          </w:tcPr>
          <w:p w14:paraId="435A6005"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r>
      <w:tr w:rsidR="008A54D5" w:rsidRPr="004E68B1" w14:paraId="7E50C73F" w14:textId="77777777" w:rsidTr="004D5C1A">
        <w:trPr>
          <w:cantSplit/>
          <w:trHeight w:val="254"/>
        </w:trPr>
        <w:tc>
          <w:tcPr>
            <w:tcW w:w="2195" w:type="dxa"/>
            <w:gridSpan w:val="4"/>
            <w:tcBorders>
              <w:left w:val="single" w:sz="18" w:space="0" w:color="auto"/>
              <w:right w:val="single" w:sz="6" w:space="0" w:color="auto"/>
            </w:tcBorders>
          </w:tcPr>
          <w:p w14:paraId="2C4C0E9B"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7CD910AB"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2E617173"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6B4A1008"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355F925"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6443CC31"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vAlign w:val="center"/>
          </w:tcPr>
          <w:p w14:paraId="17FD6625"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6F4453F5"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2B55D8E3"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176E521C"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8A54D5" w:rsidRPr="004E68B1" w14:paraId="161EA7AF" w14:textId="77777777" w:rsidTr="004D5C1A">
        <w:trPr>
          <w:cantSplit/>
          <w:trHeight w:val="254"/>
        </w:trPr>
        <w:tc>
          <w:tcPr>
            <w:tcW w:w="2195" w:type="dxa"/>
            <w:gridSpan w:val="4"/>
            <w:tcBorders>
              <w:left w:val="single" w:sz="18" w:space="0" w:color="auto"/>
              <w:right w:val="single" w:sz="6" w:space="0" w:color="auto"/>
            </w:tcBorders>
          </w:tcPr>
          <w:p w14:paraId="7BF8BC3C"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105A4FD9"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73B5E9A8"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24D1CA38"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3960" w:type="dxa"/>
            <w:gridSpan w:val="13"/>
            <w:tcBorders>
              <w:left w:val="single" w:sz="6" w:space="0" w:color="auto"/>
              <w:bottom w:val="single" w:sz="6" w:space="0" w:color="auto"/>
              <w:right w:val="single" w:sz="18" w:space="0" w:color="auto"/>
            </w:tcBorders>
            <w:vAlign w:val="center"/>
          </w:tcPr>
          <w:p w14:paraId="1F47874F"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8A54D5" w:rsidRPr="004E68B1" w14:paraId="070B11E4" w14:textId="77777777" w:rsidTr="004D5C1A">
        <w:trPr>
          <w:cantSplit/>
          <w:trHeight w:val="254"/>
        </w:trPr>
        <w:tc>
          <w:tcPr>
            <w:tcW w:w="2195" w:type="dxa"/>
            <w:gridSpan w:val="4"/>
            <w:tcBorders>
              <w:left w:val="single" w:sz="18" w:space="0" w:color="auto"/>
              <w:bottom w:val="single" w:sz="18" w:space="0" w:color="auto"/>
              <w:right w:val="single" w:sz="6" w:space="0" w:color="auto"/>
            </w:tcBorders>
          </w:tcPr>
          <w:p w14:paraId="3113B114"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5B7D1133"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6809AF8F"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56A0FF94"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7979A98D"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4EA72E" w:themeFill="accent6"/>
          </w:tcPr>
          <w:p w14:paraId="4B6A8FCA"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1440" w:type="dxa"/>
            <w:gridSpan w:val="4"/>
            <w:tcBorders>
              <w:top w:val="single" w:sz="6" w:space="0" w:color="auto"/>
              <w:left w:val="single" w:sz="4" w:space="0" w:color="auto"/>
              <w:bottom w:val="single" w:sz="18" w:space="0" w:color="auto"/>
              <w:right w:val="single" w:sz="4" w:space="0" w:color="auto"/>
            </w:tcBorders>
          </w:tcPr>
          <w:p w14:paraId="521B251A"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766B45C9"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0C612D14"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r w:rsidR="008A54D5" w:rsidRPr="004E68B1" w14:paraId="691ACA3B" w14:textId="77777777" w:rsidTr="004D5C1A">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3E9C96F0" w14:textId="77777777" w:rsidR="008A54D5" w:rsidRPr="004E68B1" w:rsidRDefault="008A54D5"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lastRenderedPageBreak/>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18575313" w14:textId="77777777" w:rsidR="008A54D5" w:rsidRPr="004E68B1" w:rsidRDefault="008A54D5"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8A54D5" w:rsidRPr="004E68B1" w14:paraId="12B51257" w14:textId="77777777" w:rsidTr="004D5C1A">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43CD1A77" w14:textId="19EBA98C" w:rsidR="008A54D5" w:rsidRPr="004E68B1" w:rsidRDefault="00770AD4" w:rsidP="004D5C1A">
            <w:pPr>
              <w:spacing w:after="0" w:line="240" w:lineRule="auto"/>
            </w:pPr>
            <w:r>
              <w:rPr>
                <w:rFonts w:ascii="Times New Roman" w:eastAsia="Times New Roman" w:hAnsi="Times New Roman" w:cs="Times New Roman"/>
                <w:sz w:val="20"/>
                <w:szCs w:val="20"/>
                <w:lang w:eastAsia="en-GB"/>
              </w:rPr>
              <w:t xml:space="preserve">Exposure to hazardous materials </w:t>
            </w:r>
          </w:p>
        </w:tc>
        <w:tc>
          <w:tcPr>
            <w:tcW w:w="3240" w:type="dxa"/>
            <w:gridSpan w:val="10"/>
            <w:tcBorders>
              <w:top w:val="single" w:sz="2" w:space="0" w:color="auto"/>
              <w:left w:val="single" w:sz="4" w:space="0" w:color="auto"/>
              <w:bottom w:val="single" w:sz="4" w:space="0" w:color="auto"/>
              <w:right w:val="single" w:sz="18" w:space="0" w:color="auto"/>
            </w:tcBorders>
          </w:tcPr>
          <w:p w14:paraId="2E7D29B0" w14:textId="7035985E" w:rsidR="008A54D5" w:rsidRPr="004E68B1" w:rsidRDefault="00770AD4" w:rsidP="004D5C1A">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03</w:t>
            </w:r>
          </w:p>
        </w:tc>
      </w:tr>
      <w:tr w:rsidR="008A54D5" w:rsidRPr="004E68B1" w14:paraId="1592F846" w14:textId="77777777" w:rsidTr="004D5C1A">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478D5F6F" w14:textId="77777777" w:rsidR="008A54D5" w:rsidRPr="004E68B1" w:rsidRDefault="008A54D5"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8A54D5" w:rsidRPr="004E68B1" w14:paraId="5DA8D8E8" w14:textId="77777777" w:rsidTr="004D5C1A">
        <w:trPr>
          <w:cantSplit/>
          <w:trHeight w:val="167"/>
        </w:trPr>
        <w:tc>
          <w:tcPr>
            <w:tcW w:w="10080" w:type="dxa"/>
            <w:gridSpan w:val="27"/>
            <w:tcBorders>
              <w:top w:val="single" w:sz="2" w:space="0" w:color="auto"/>
              <w:left w:val="single" w:sz="18" w:space="0" w:color="auto"/>
              <w:bottom w:val="nil"/>
              <w:right w:val="single" w:sz="18" w:space="0" w:color="auto"/>
            </w:tcBorders>
          </w:tcPr>
          <w:p w14:paraId="424B4BD4" w14:textId="77777777" w:rsidR="008A54D5" w:rsidRPr="004E68B1" w:rsidRDefault="008A54D5" w:rsidP="004D5C1A">
            <w:pPr>
              <w:spacing w:after="0" w:line="240" w:lineRule="auto"/>
              <w:rPr>
                <w:rFonts w:ascii="Times New Roman" w:eastAsia="Times New Roman" w:hAnsi="Times New Roman" w:cs="Times New Roman"/>
                <w:sz w:val="16"/>
                <w:szCs w:val="20"/>
                <w:lang w:eastAsia="en-GB"/>
              </w:rPr>
            </w:pPr>
          </w:p>
        </w:tc>
      </w:tr>
      <w:tr w:rsidR="008A54D5" w:rsidRPr="004E68B1" w14:paraId="05F98D99" w14:textId="77777777" w:rsidTr="004D5C1A">
        <w:trPr>
          <w:cantSplit/>
          <w:trHeight w:val="167"/>
        </w:trPr>
        <w:tc>
          <w:tcPr>
            <w:tcW w:w="900" w:type="dxa"/>
            <w:gridSpan w:val="2"/>
            <w:tcBorders>
              <w:top w:val="nil"/>
              <w:left w:val="single" w:sz="18" w:space="0" w:color="auto"/>
              <w:bottom w:val="nil"/>
              <w:right w:val="single" w:sz="4" w:space="0" w:color="auto"/>
            </w:tcBorders>
          </w:tcPr>
          <w:p w14:paraId="319634C4"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6A732009"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620" w:type="dxa"/>
            <w:gridSpan w:val="2"/>
            <w:tcBorders>
              <w:top w:val="nil"/>
              <w:left w:val="single" w:sz="4" w:space="0" w:color="auto"/>
              <w:bottom w:val="nil"/>
              <w:right w:val="single" w:sz="4" w:space="0" w:color="auto"/>
            </w:tcBorders>
          </w:tcPr>
          <w:p w14:paraId="5DA0FB7E"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03DD0524"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440" w:type="dxa"/>
            <w:gridSpan w:val="3"/>
            <w:tcBorders>
              <w:top w:val="nil"/>
              <w:left w:val="single" w:sz="4" w:space="0" w:color="auto"/>
              <w:bottom w:val="nil"/>
              <w:right w:val="single" w:sz="4" w:space="0" w:color="auto"/>
            </w:tcBorders>
          </w:tcPr>
          <w:p w14:paraId="511AECED"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11001871"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080" w:type="dxa"/>
            <w:gridSpan w:val="4"/>
            <w:tcBorders>
              <w:top w:val="nil"/>
              <w:left w:val="single" w:sz="4" w:space="0" w:color="auto"/>
              <w:bottom w:val="nil"/>
              <w:right w:val="single" w:sz="4" w:space="0" w:color="auto"/>
            </w:tcBorders>
          </w:tcPr>
          <w:p w14:paraId="4BB66072"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2E9ED480"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885" w:type="dxa"/>
            <w:gridSpan w:val="5"/>
            <w:tcBorders>
              <w:top w:val="nil"/>
              <w:left w:val="single" w:sz="4" w:space="0" w:color="auto"/>
              <w:bottom w:val="nil"/>
              <w:right w:val="single" w:sz="4" w:space="0" w:color="auto"/>
            </w:tcBorders>
          </w:tcPr>
          <w:p w14:paraId="1E4AF93C"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Pupil</w:t>
            </w:r>
          </w:p>
        </w:tc>
        <w:tc>
          <w:tcPr>
            <w:tcW w:w="684" w:type="dxa"/>
            <w:gridSpan w:val="2"/>
            <w:tcBorders>
              <w:top w:val="single" w:sz="4" w:space="0" w:color="auto"/>
              <w:left w:val="single" w:sz="4" w:space="0" w:color="auto"/>
              <w:bottom w:val="single" w:sz="4" w:space="0" w:color="auto"/>
              <w:right w:val="single" w:sz="4" w:space="0" w:color="auto"/>
            </w:tcBorders>
          </w:tcPr>
          <w:p w14:paraId="3D483842"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2031" w:type="dxa"/>
            <w:gridSpan w:val="5"/>
            <w:tcBorders>
              <w:top w:val="nil"/>
              <w:left w:val="single" w:sz="4" w:space="0" w:color="auto"/>
              <w:bottom w:val="nil"/>
              <w:right w:val="single" w:sz="18" w:space="0" w:color="auto"/>
            </w:tcBorders>
          </w:tcPr>
          <w:p w14:paraId="16A2FE11"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Service User</w:t>
            </w:r>
          </w:p>
        </w:tc>
      </w:tr>
      <w:tr w:rsidR="008A54D5" w:rsidRPr="004E68B1" w14:paraId="622BA067" w14:textId="77777777" w:rsidTr="004D5C1A">
        <w:trPr>
          <w:cantSplit/>
          <w:trHeight w:val="167"/>
        </w:trPr>
        <w:tc>
          <w:tcPr>
            <w:tcW w:w="10080" w:type="dxa"/>
            <w:gridSpan w:val="27"/>
            <w:tcBorders>
              <w:top w:val="nil"/>
              <w:left w:val="single" w:sz="18" w:space="0" w:color="auto"/>
              <w:bottom w:val="nil"/>
              <w:right w:val="single" w:sz="18" w:space="0" w:color="auto"/>
            </w:tcBorders>
          </w:tcPr>
          <w:p w14:paraId="51B9DBA1" w14:textId="77777777" w:rsidR="008A54D5" w:rsidRPr="004E68B1" w:rsidRDefault="008A54D5" w:rsidP="004D5C1A">
            <w:pPr>
              <w:spacing w:after="0" w:line="240" w:lineRule="auto"/>
              <w:rPr>
                <w:rFonts w:ascii="Times New Roman" w:eastAsia="Times New Roman" w:hAnsi="Times New Roman" w:cs="Times New Roman"/>
                <w:sz w:val="16"/>
                <w:szCs w:val="20"/>
                <w:lang w:eastAsia="en-GB"/>
              </w:rPr>
            </w:pPr>
          </w:p>
        </w:tc>
      </w:tr>
      <w:tr w:rsidR="008A54D5" w:rsidRPr="004E68B1" w14:paraId="782355EC" w14:textId="77777777" w:rsidTr="004D5C1A">
        <w:trPr>
          <w:cantSplit/>
          <w:trHeight w:val="167"/>
        </w:trPr>
        <w:tc>
          <w:tcPr>
            <w:tcW w:w="900" w:type="dxa"/>
            <w:gridSpan w:val="2"/>
            <w:tcBorders>
              <w:top w:val="nil"/>
              <w:left w:val="single" w:sz="18" w:space="0" w:color="auto"/>
              <w:bottom w:val="nil"/>
              <w:right w:val="single" w:sz="4" w:space="0" w:color="auto"/>
            </w:tcBorders>
          </w:tcPr>
          <w:p w14:paraId="3EB5855B"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54C9CA26"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p>
        </w:tc>
        <w:tc>
          <w:tcPr>
            <w:tcW w:w="8820" w:type="dxa"/>
            <w:gridSpan w:val="24"/>
            <w:tcBorders>
              <w:top w:val="nil"/>
              <w:left w:val="single" w:sz="4" w:space="0" w:color="auto"/>
              <w:bottom w:val="nil"/>
              <w:right w:val="single" w:sz="18" w:space="0" w:color="auto"/>
            </w:tcBorders>
          </w:tcPr>
          <w:p w14:paraId="5C5D08B1" w14:textId="77777777" w:rsidR="008A54D5" w:rsidRPr="004E68B1" w:rsidRDefault="008A54D5" w:rsidP="004D5C1A">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8A54D5" w:rsidRPr="004E68B1" w14:paraId="29DA2F49" w14:textId="77777777" w:rsidTr="004D5C1A">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7EA446F3" w14:textId="77777777" w:rsidR="008A54D5" w:rsidRPr="004E68B1" w:rsidRDefault="008A54D5" w:rsidP="004D5C1A">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F42E12B" w14:textId="77777777" w:rsidR="008A54D5" w:rsidRPr="004E68B1" w:rsidRDefault="008A54D5"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3C5296E" w14:textId="77777777" w:rsidR="008A54D5" w:rsidRPr="004E68B1" w:rsidRDefault="008A54D5"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7DD32FB5" w14:textId="77777777" w:rsidR="008A54D5" w:rsidRPr="004E68B1" w:rsidRDefault="008A54D5"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8A54D5" w:rsidRPr="004E68B1" w14:paraId="30EC3A4F" w14:textId="77777777" w:rsidTr="004D5C1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254D92A"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7C1BEB55" w14:textId="1F82CD97" w:rsidR="008A54D5" w:rsidRPr="004E68B1" w:rsidRDefault="002E637C" w:rsidP="004D5C1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Ensure that the correct PPE is worn - masks</w:t>
            </w:r>
          </w:p>
        </w:tc>
        <w:tc>
          <w:tcPr>
            <w:tcW w:w="1620" w:type="dxa"/>
            <w:gridSpan w:val="6"/>
            <w:tcBorders>
              <w:top w:val="single" w:sz="4" w:space="0" w:color="auto"/>
              <w:left w:val="single" w:sz="4" w:space="0" w:color="auto"/>
              <w:bottom w:val="single" w:sz="4" w:space="0" w:color="auto"/>
              <w:right w:val="single" w:sz="4" w:space="0" w:color="auto"/>
            </w:tcBorders>
          </w:tcPr>
          <w:p w14:paraId="56201C3B"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28E7E31E"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6300CE03"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9</w:t>
            </w:r>
          </w:p>
        </w:tc>
      </w:tr>
      <w:tr w:rsidR="008A54D5" w:rsidRPr="004E68B1" w14:paraId="218051E2" w14:textId="77777777" w:rsidTr="004D5C1A">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7185ADC8"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3068BDA1" w14:textId="086E30D4" w:rsidR="008A54D5" w:rsidRPr="004E68B1" w:rsidRDefault="002E637C" w:rsidP="004D5C1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Clean up after the use of hazardous materials </w:t>
            </w:r>
          </w:p>
        </w:tc>
        <w:tc>
          <w:tcPr>
            <w:tcW w:w="1620" w:type="dxa"/>
            <w:gridSpan w:val="6"/>
            <w:tcBorders>
              <w:top w:val="single" w:sz="4" w:space="0" w:color="auto"/>
              <w:left w:val="single" w:sz="4" w:space="0" w:color="auto"/>
              <w:bottom w:val="single" w:sz="4" w:space="0" w:color="auto"/>
              <w:right w:val="single" w:sz="4" w:space="0" w:color="auto"/>
            </w:tcBorders>
          </w:tcPr>
          <w:p w14:paraId="3D3F9996"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4BF3F000"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4</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684B080A"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8</w:t>
            </w:r>
          </w:p>
        </w:tc>
      </w:tr>
      <w:tr w:rsidR="008A54D5" w:rsidRPr="004E68B1" w14:paraId="61291EE3"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2D2144E"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6061DFEE" w14:textId="67E0F585" w:rsidR="008A54D5" w:rsidRPr="004E68B1" w:rsidRDefault="002E637C" w:rsidP="004D5C1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Spillage of hazardous material</w:t>
            </w:r>
          </w:p>
        </w:tc>
        <w:tc>
          <w:tcPr>
            <w:tcW w:w="1620" w:type="dxa"/>
            <w:gridSpan w:val="6"/>
            <w:tcBorders>
              <w:top w:val="single" w:sz="4" w:space="0" w:color="auto"/>
              <w:left w:val="single" w:sz="4" w:space="0" w:color="auto"/>
              <w:bottom w:val="single" w:sz="4" w:space="0" w:color="auto"/>
              <w:right w:val="single" w:sz="4" w:space="0" w:color="auto"/>
            </w:tcBorders>
          </w:tcPr>
          <w:p w14:paraId="25D8A75F"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0399AF4C"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39E6AA89"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9</w:t>
            </w:r>
          </w:p>
        </w:tc>
      </w:tr>
      <w:tr w:rsidR="008A54D5" w:rsidRPr="004E68B1" w14:paraId="605915CD" w14:textId="77777777" w:rsidTr="002E637C">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192D17F" w14:textId="77777777" w:rsidR="008A54D5" w:rsidRPr="004E68B1" w:rsidRDefault="008A54D5" w:rsidP="004D5C1A">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787B9F3E" w14:textId="487FB6FF" w:rsidR="008A54D5" w:rsidRPr="004E68B1" w:rsidRDefault="002E637C"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sz w:val="20"/>
                <w:szCs w:val="20"/>
                <w:lang w:eastAsia="en-GB"/>
              </w:rPr>
              <w:t>Person using the material doesn’t have the correct training to do so</w:t>
            </w:r>
          </w:p>
        </w:tc>
        <w:tc>
          <w:tcPr>
            <w:tcW w:w="1620" w:type="dxa"/>
            <w:gridSpan w:val="6"/>
            <w:tcBorders>
              <w:top w:val="single" w:sz="4" w:space="0" w:color="auto"/>
              <w:left w:val="single" w:sz="4" w:space="0" w:color="auto"/>
              <w:bottom w:val="single" w:sz="4" w:space="0" w:color="auto"/>
              <w:right w:val="single" w:sz="4" w:space="0" w:color="auto"/>
            </w:tcBorders>
          </w:tcPr>
          <w:p w14:paraId="399910E0" w14:textId="77777777" w:rsidR="008A54D5" w:rsidRPr="004E68B1" w:rsidRDefault="008A54D5" w:rsidP="004D5C1A">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4029306D" w14:textId="5EC4DB64" w:rsidR="008A54D5" w:rsidRPr="004E68B1" w:rsidRDefault="002E637C" w:rsidP="004D5C1A">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07339147" w14:textId="7F5AF991" w:rsidR="008A54D5" w:rsidRPr="004E68B1" w:rsidRDefault="002E637C" w:rsidP="004D5C1A">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12</w:t>
            </w:r>
          </w:p>
        </w:tc>
      </w:tr>
      <w:tr w:rsidR="008A54D5" w:rsidRPr="004E68B1" w14:paraId="7B43BD18" w14:textId="77777777" w:rsidTr="004D5C1A">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19B9782B" w14:textId="77777777" w:rsidR="008A54D5" w:rsidRPr="004E68B1" w:rsidRDefault="008A54D5" w:rsidP="004D5C1A">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8A54D5" w:rsidRPr="004E68B1" w14:paraId="67E672C2" w14:textId="77777777" w:rsidTr="004D5C1A">
        <w:trPr>
          <w:cantSplit/>
          <w:trHeight w:val="700"/>
        </w:trPr>
        <w:tc>
          <w:tcPr>
            <w:tcW w:w="540" w:type="dxa"/>
            <w:tcBorders>
              <w:top w:val="single" w:sz="4" w:space="0" w:color="auto"/>
              <w:left w:val="single" w:sz="18" w:space="0" w:color="auto"/>
              <w:right w:val="single" w:sz="4" w:space="0" w:color="auto"/>
            </w:tcBorders>
            <w:vAlign w:val="center"/>
          </w:tcPr>
          <w:p w14:paraId="70BA39C0"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6"/>
            <w:tcBorders>
              <w:top w:val="single" w:sz="4" w:space="0" w:color="auto"/>
              <w:left w:val="single" w:sz="4" w:space="0" w:color="auto"/>
              <w:bottom w:val="single" w:sz="4" w:space="0" w:color="auto"/>
              <w:right w:val="single" w:sz="18" w:space="0" w:color="auto"/>
            </w:tcBorders>
          </w:tcPr>
          <w:p w14:paraId="31DC34E8" w14:textId="484FFAB4" w:rsidR="008A54D5" w:rsidRPr="004E68B1" w:rsidRDefault="002E637C" w:rsidP="004D5C1A">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Provide tool box talks to ensure that the person using the material is competent.</w:t>
            </w:r>
          </w:p>
        </w:tc>
      </w:tr>
      <w:tr w:rsidR="008A54D5" w:rsidRPr="004E68B1" w14:paraId="02C6C4A4" w14:textId="77777777" w:rsidTr="004D5C1A">
        <w:trPr>
          <w:cantSplit/>
          <w:trHeight w:val="700"/>
        </w:trPr>
        <w:tc>
          <w:tcPr>
            <w:tcW w:w="540" w:type="dxa"/>
            <w:tcBorders>
              <w:left w:val="single" w:sz="18" w:space="0" w:color="auto"/>
              <w:right w:val="single" w:sz="4" w:space="0" w:color="auto"/>
            </w:tcBorders>
            <w:vAlign w:val="center"/>
          </w:tcPr>
          <w:p w14:paraId="0ECD6B73"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6"/>
            <w:tcBorders>
              <w:top w:val="single" w:sz="4" w:space="0" w:color="auto"/>
              <w:left w:val="single" w:sz="4" w:space="0" w:color="auto"/>
              <w:bottom w:val="single" w:sz="4" w:space="0" w:color="auto"/>
              <w:right w:val="single" w:sz="18" w:space="0" w:color="auto"/>
            </w:tcBorders>
          </w:tcPr>
          <w:p w14:paraId="799FCEA0" w14:textId="04032881" w:rsidR="008A54D5" w:rsidRPr="004E68B1" w:rsidRDefault="002E637C" w:rsidP="004D5C1A">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Carry out site cleans at the ned of every day.</w:t>
            </w:r>
          </w:p>
        </w:tc>
      </w:tr>
      <w:tr w:rsidR="008A54D5" w:rsidRPr="004E68B1" w14:paraId="47D28E81" w14:textId="77777777" w:rsidTr="004D5C1A">
        <w:trPr>
          <w:cantSplit/>
          <w:trHeight w:val="700"/>
        </w:trPr>
        <w:tc>
          <w:tcPr>
            <w:tcW w:w="540" w:type="dxa"/>
            <w:tcBorders>
              <w:left w:val="single" w:sz="18" w:space="0" w:color="auto"/>
              <w:right w:val="single" w:sz="4" w:space="0" w:color="auto"/>
            </w:tcBorders>
            <w:vAlign w:val="center"/>
          </w:tcPr>
          <w:p w14:paraId="1E728C71"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6"/>
            <w:tcBorders>
              <w:top w:val="single" w:sz="4" w:space="0" w:color="auto"/>
              <w:left w:val="single" w:sz="4" w:space="0" w:color="auto"/>
              <w:bottom w:val="single" w:sz="4" w:space="0" w:color="auto"/>
              <w:right w:val="single" w:sz="18" w:space="0" w:color="auto"/>
            </w:tcBorders>
          </w:tcPr>
          <w:p w14:paraId="2B827BC2" w14:textId="2F25EB80" w:rsidR="008A54D5" w:rsidRPr="004E68B1" w:rsidRDefault="002E637C" w:rsidP="004D5C1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Use the correct equipment to clean up spillages (spillage box)</w:t>
            </w:r>
          </w:p>
        </w:tc>
      </w:tr>
      <w:tr w:rsidR="008A54D5" w:rsidRPr="004E68B1" w14:paraId="626AF9A8" w14:textId="77777777" w:rsidTr="004D5C1A">
        <w:trPr>
          <w:cantSplit/>
          <w:trHeight w:val="700"/>
        </w:trPr>
        <w:tc>
          <w:tcPr>
            <w:tcW w:w="540" w:type="dxa"/>
            <w:tcBorders>
              <w:left w:val="single" w:sz="18" w:space="0" w:color="auto"/>
              <w:right w:val="single" w:sz="4" w:space="0" w:color="auto"/>
            </w:tcBorders>
            <w:vAlign w:val="center"/>
          </w:tcPr>
          <w:p w14:paraId="73B1BA36" w14:textId="77777777" w:rsidR="008A54D5" w:rsidRPr="004E68B1" w:rsidRDefault="008A54D5" w:rsidP="004D5C1A">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6"/>
            <w:tcBorders>
              <w:top w:val="single" w:sz="4" w:space="0" w:color="auto"/>
              <w:left w:val="single" w:sz="4" w:space="0" w:color="auto"/>
              <w:bottom w:val="single" w:sz="4" w:space="0" w:color="auto"/>
              <w:right w:val="single" w:sz="18" w:space="0" w:color="auto"/>
            </w:tcBorders>
          </w:tcPr>
          <w:p w14:paraId="0441912C" w14:textId="4B449E4C" w:rsidR="008A54D5" w:rsidRPr="004E68B1" w:rsidRDefault="002E637C" w:rsidP="004D5C1A">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Provide useful training to all employees to carry out task specific jobs.</w:t>
            </w:r>
          </w:p>
        </w:tc>
      </w:tr>
      <w:tr w:rsidR="008A54D5" w:rsidRPr="004E68B1" w14:paraId="75D47CC0" w14:textId="77777777" w:rsidTr="004D5C1A">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415DC7DB" w14:textId="77777777" w:rsidR="008A54D5" w:rsidRPr="004E68B1" w:rsidRDefault="008A54D5" w:rsidP="004D5C1A">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5C8F367" w14:textId="77777777" w:rsidR="008A54D5" w:rsidRPr="004E68B1" w:rsidRDefault="008A54D5"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92E895D" w14:textId="77777777" w:rsidR="008A54D5" w:rsidRPr="004E68B1" w:rsidRDefault="008A54D5"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1958918D" w14:textId="77777777" w:rsidR="008A54D5" w:rsidRPr="004E68B1" w:rsidRDefault="008A54D5" w:rsidP="004D5C1A">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2E637C" w:rsidRPr="004E68B1" w14:paraId="24E6E8D0"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73C2CA3B" w14:textId="77777777" w:rsidR="002E637C" w:rsidRPr="004E68B1" w:rsidRDefault="002E637C" w:rsidP="002E637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12D53CA3" w14:textId="2F63F656" w:rsidR="002E637C" w:rsidRPr="004E68B1" w:rsidRDefault="002E637C" w:rsidP="002E637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Ensure that the correct PPE is worn - masks</w:t>
            </w:r>
          </w:p>
        </w:tc>
        <w:tc>
          <w:tcPr>
            <w:tcW w:w="1620" w:type="dxa"/>
            <w:gridSpan w:val="6"/>
            <w:tcBorders>
              <w:top w:val="single" w:sz="4" w:space="0" w:color="auto"/>
              <w:left w:val="single" w:sz="4" w:space="0" w:color="auto"/>
              <w:right w:val="single" w:sz="4" w:space="0" w:color="auto"/>
            </w:tcBorders>
          </w:tcPr>
          <w:p w14:paraId="1983EECB"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3</w:t>
            </w:r>
          </w:p>
        </w:tc>
        <w:tc>
          <w:tcPr>
            <w:tcW w:w="1620" w:type="dxa"/>
            <w:gridSpan w:val="6"/>
            <w:tcBorders>
              <w:top w:val="single" w:sz="4" w:space="0" w:color="auto"/>
              <w:left w:val="single" w:sz="4" w:space="0" w:color="auto"/>
              <w:right w:val="single" w:sz="4" w:space="0" w:color="auto"/>
            </w:tcBorders>
          </w:tcPr>
          <w:p w14:paraId="756C9059" w14:textId="77777777" w:rsidR="002E637C" w:rsidRPr="004E68B1" w:rsidRDefault="002E637C" w:rsidP="002E637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top w:val="single" w:sz="4" w:space="0" w:color="auto"/>
              <w:left w:val="single" w:sz="4" w:space="0" w:color="auto"/>
              <w:right w:val="single" w:sz="18" w:space="0" w:color="auto"/>
            </w:tcBorders>
            <w:shd w:val="clear" w:color="auto" w:fill="00B050"/>
          </w:tcPr>
          <w:p w14:paraId="60EAA5C9" w14:textId="77777777" w:rsidR="002E637C" w:rsidRPr="004E68B1" w:rsidRDefault="002E637C" w:rsidP="002E637C">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r>
      <w:tr w:rsidR="002E637C" w:rsidRPr="004E68B1" w14:paraId="788C1C90"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97E3067" w14:textId="77777777" w:rsidR="002E637C" w:rsidRPr="004E68B1" w:rsidRDefault="002E637C" w:rsidP="002E637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0913CC25" w14:textId="50EB0DCD" w:rsidR="002E637C" w:rsidRPr="004E68B1" w:rsidRDefault="002E637C" w:rsidP="002E637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Clean up after the use of hazardous materials </w:t>
            </w:r>
          </w:p>
        </w:tc>
        <w:tc>
          <w:tcPr>
            <w:tcW w:w="1620" w:type="dxa"/>
            <w:gridSpan w:val="6"/>
            <w:tcBorders>
              <w:left w:val="single" w:sz="4" w:space="0" w:color="auto"/>
              <w:right w:val="single" w:sz="4" w:space="0" w:color="auto"/>
            </w:tcBorders>
            <w:vAlign w:val="center"/>
          </w:tcPr>
          <w:p w14:paraId="578B4A0F" w14:textId="77777777" w:rsidR="002E637C" w:rsidRPr="004E68B1" w:rsidRDefault="002E637C" w:rsidP="002E637C">
            <w:pPr>
              <w:spacing w:after="0" w:line="240" w:lineRule="auto"/>
              <w:ind w:left="252" w:hanging="252"/>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15A4F825" w14:textId="77777777" w:rsidR="002E637C" w:rsidRPr="004E68B1" w:rsidRDefault="002E637C" w:rsidP="002E637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74D05CFC" w14:textId="77777777" w:rsidR="002E637C" w:rsidRPr="004E68B1" w:rsidRDefault="002E637C" w:rsidP="002E637C">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2E637C" w:rsidRPr="004E68B1" w14:paraId="6156A4BA"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230CB9B" w14:textId="77777777" w:rsidR="002E637C" w:rsidRPr="004E68B1" w:rsidRDefault="002E637C" w:rsidP="002E637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14FFC690" w14:textId="3700FF40" w:rsidR="002E637C" w:rsidRPr="004E68B1" w:rsidRDefault="002E637C" w:rsidP="002E637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Spillage of hazardous material</w:t>
            </w:r>
          </w:p>
        </w:tc>
        <w:tc>
          <w:tcPr>
            <w:tcW w:w="1620" w:type="dxa"/>
            <w:gridSpan w:val="6"/>
            <w:tcBorders>
              <w:left w:val="single" w:sz="4" w:space="0" w:color="auto"/>
              <w:right w:val="single" w:sz="4" w:space="0" w:color="auto"/>
            </w:tcBorders>
          </w:tcPr>
          <w:p w14:paraId="33714034"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3</w:t>
            </w:r>
          </w:p>
        </w:tc>
        <w:tc>
          <w:tcPr>
            <w:tcW w:w="1620" w:type="dxa"/>
            <w:gridSpan w:val="6"/>
            <w:tcBorders>
              <w:left w:val="single" w:sz="4" w:space="0" w:color="auto"/>
              <w:right w:val="single" w:sz="4" w:space="0" w:color="auto"/>
            </w:tcBorders>
          </w:tcPr>
          <w:p w14:paraId="1AB8E615" w14:textId="77777777" w:rsidR="002E637C" w:rsidRPr="004E68B1" w:rsidRDefault="002E637C" w:rsidP="002E637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425F6947" w14:textId="77777777" w:rsidR="002E637C" w:rsidRPr="004E68B1" w:rsidRDefault="002E637C" w:rsidP="002E637C">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r>
      <w:tr w:rsidR="002E637C" w:rsidRPr="004E68B1" w14:paraId="1DDE6E44" w14:textId="77777777" w:rsidTr="004D5C1A">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3FA6EE7" w14:textId="77777777" w:rsidR="002E637C" w:rsidRPr="004E68B1" w:rsidRDefault="002E637C" w:rsidP="002E637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497D6D02" w14:textId="73C94ADF" w:rsidR="002E637C" w:rsidRPr="004E68B1" w:rsidRDefault="002E637C" w:rsidP="002E637C">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Person using the material doesn’t have the correct training to do so</w:t>
            </w:r>
          </w:p>
        </w:tc>
        <w:tc>
          <w:tcPr>
            <w:tcW w:w="1620" w:type="dxa"/>
            <w:gridSpan w:val="6"/>
            <w:tcBorders>
              <w:left w:val="single" w:sz="4" w:space="0" w:color="auto"/>
              <w:right w:val="single" w:sz="4" w:space="0" w:color="auto"/>
            </w:tcBorders>
          </w:tcPr>
          <w:p w14:paraId="6BCBBE70"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0255D14B" w14:textId="77777777" w:rsidR="002E637C" w:rsidRPr="004E68B1" w:rsidRDefault="002E637C" w:rsidP="002E637C">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314ACE70" w14:textId="77777777" w:rsidR="002E637C" w:rsidRPr="004E68B1" w:rsidRDefault="002E637C" w:rsidP="002E637C">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2E637C" w:rsidRPr="004E68B1" w14:paraId="01E2A722" w14:textId="77777777" w:rsidTr="004D5C1A">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6E9525BE" w14:textId="77777777" w:rsidR="002E637C" w:rsidRPr="004E68B1" w:rsidRDefault="002E637C" w:rsidP="002E637C">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6AD5D46B" w14:textId="77777777" w:rsidR="002E637C" w:rsidRPr="004E68B1" w:rsidRDefault="002E637C" w:rsidP="002E637C">
            <w:pPr>
              <w:spacing w:after="0" w:line="240" w:lineRule="auto"/>
              <w:rPr>
                <w:rFonts w:ascii="Times New Roman" w:eastAsia="Times New Roman" w:hAnsi="Times New Roman" w:cs="Times New Roman"/>
                <w:sz w:val="24"/>
                <w:szCs w:val="24"/>
                <w:lang w:eastAsia="en-GB"/>
              </w:rPr>
            </w:pPr>
            <w:r w:rsidRPr="7079C63C">
              <w:rPr>
                <w:rFonts w:ascii="Times New Roman" w:eastAsia="Times New Roman" w:hAnsi="Times New Roman" w:cs="Times New Roman"/>
                <w:sz w:val="24"/>
                <w:szCs w:val="24"/>
                <w:lang w:eastAsia="en-GB"/>
              </w:rPr>
              <w:t>Position: Senior Health and safety officer</w:t>
            </w:r>
          </w:p>
        </w:tc>
        <w:tc>
          <w:tcPr>
            <w:tcW w:w="3240" w:type="dxa"/>
            <w:gridSpan w:val="10"/>
            <w:tcBorders>
              <w:top w:val="single" w:sz="18" w:space="0" w:color="auto"/>
              <w:left w:val="single" w:sz="18" w:space="0" w:color="auto"/>
              <w:bottom w:val="single" w:sz="18" w:space="0" w:color="auto"/>
              <w:right w:val="single" w:sz="18" w:space="0" w:color="auto"/>
            </w:tcBorders>
          </w:tcPr>
          <w:p w14:paraId="28430A61" w14:textId="77777777" w:rsidR="002E637C" w:rsidRPr="004E68B1" w:rsidRDefault="002E637C" w:rsidP="002E637C">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2EF1E84E" w14:textId="77777777" w:rsidR="002E637C" w:rsidRPr="004E68B1" w:rsidRDefault="002E637C" w:rsidP="002E637C">
            <w:pPr>
              <w:spacing w:after="0" w:line="240" w:lineRule="auto"/>
              <w:rPr>
                <w:rFonts w:ascii="Times New Roman" w:eastAsia="Times New Roman" w:hAnsi="Times New Roman" w:cs="Times New Roman"/>
                <w:sz w:val="24"/>
                <w:szCs w:val="20"/>
                <w:lang w:eastAsia="en-GB"/>
              </w:rPr>
            </w:pPr>
          </w:p>
          <w:p w14:paraId="1169D39A" w14:textId="77777777" w:rsidR="002E637C" w:rsidRPr="004E68B1" w:rsidRDefault="002E637C" w:rsidP="002E637C">
            <w:pPr>
              <w:spacing w:after="0" w:line="240" w:lineRule="auto"/>
              <w:rPr>
                <w:rFonts w:ascii="Times New Roman" w:eastAsia="Times New Roman" w:hAnsi="Times New Roman" w:cs="Times New Roman"/>
                <w:sz w:val="24"/>
                <w:szCs w:val="20"/>
                <w:lang w:eastAsia="en-GB"/>
              </w:rPr>
            </w:pPr>
          </w:p>
        </w:tc>
        <w:tc>
          <w:tcPr>
            <w:tcW w:w="3240" w:type="dxa"/>
            <w:gridSpan w:val="10"/>
            <w:tcBorders>
              <w:top w:val="single" w:sz="18" w:space="0" w:color="auto"/>
              <w:left w:val="single" w:sz="18" w:space="0" w:color="auto"/>
              <w:bottom w:val="single" w:sz="18" w:space="0" w:color="auto"/>
              <w:right w:val="single" w:sz="18" w:space="0" w:color="auto"/>
            </w:tcBorders>
          </w:tcPr>
          <w:p w14:paraId="23E77790"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tc>
      </w:tr>
      <w:tr w:rsidR="002E637C" w:rsidRPr="004E68B1" w14:paraId="0D4DB9D2" w14:textId="77777777" w:rsidTr="004D5C1A">
        <w:trPr>
          <w:cantSplit/>
          <w:trHeight w:val="240"/>
        </w:trPr>
        <w:tc>
          <w:tcPr>
            <w:tcW w:w="2195" w:type="dxa"/>
            <w:gridSpan w:val="4"/>
            <w:tcBorders>
              <w:top w:val="single" w:sz="18" w:space="0" w:color="auto"/>
              <w:left w:val="single" w:sz="18" w:space="0" w:color="auto"/>
              <w:right w:val="single" w:sz="6" w:space="0" w:color="auto"/>
            </w:tcBorders>
            <w:shd w:val="clear" w:color="auto" w:fill="E6E6E6"/>
          </w:tcPr>
          <w:p w14:paraId="6F327254"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3025" w:type="dxa"/>
            <w:gridSpan w:val="7"/>
            <w:tcBorders>
              <w:top w:val="single" w:sz="18" w:space="0" w:color="auto"/>
              <w:left w:val="single" w:sz="4" w:space="0" w:color="auto"/>
              <w:right w:val="single" w:sz="6" w:space="0" w:color="auto"/>
            </w:tcBorders>
            <w:shd w:val="clear" w:color="auto" w:fill="E6E6E6"/>
          </w:tcPr>
          <w:p w14:paraId="7D58FC72"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59D9A2F7"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r>
      <w:tr w:rsidR="002E637C" w:rsidRPr="004E68B1" w14:paraId="5BA24FCB" w14:textId="77777777" w:rsidTr="004D5C1A">
        <w:trPr>
          <w:cantSplit/>
          <w:trHeight w:val="235"/>
        </w:trPr>
        <w:tc>
          <w:tcPr>
            <w:tcW w:w="2195" w:type="dxa"/>
            <w:gridSpan w:val="4"/>
            <w:tcBorders>
              <w:left w:val="single" w:sz="18" w:space="0" w:color="auto"/>
              <w:right w:val="single" w:sz="6" w:space="0" w:color="auto"/>
            </w:tcBorders>
          </w:tcPr>
          <w:p w14:paraId="79DE69D4"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585" w:type="dxa"/>
            <w:gridSpan w:val="4"/>
            <w:tcBorders>
              <w:left w:val="single" w:sz="4" w:space="0" w:color="auto"/>
              <w:right w:val="single" w:sz="6" w:space="0" w:color="auto"/>
            </w:tcBorders>
          </w:tcPr>
          <w:p w14:paraId="648EE13A"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5863479C"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73BF07D5" w14:textId="77777777" w:rsidR="002E637C" w:rsidRPr="004E68B1" w:rsidRDefault="002E637C" w:rsidP="002E637C">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029C6042"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4EA72E" w:themeFill="accent6"/>
            <w:vAlign w:val="center"/>
          </w:tcPr>
          <w:p w14:paraId="44256A6A"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792" w:type="dxa"/>
            <w:gridSpan w:val="3"/>
            <w:tcBorders>
              <w:top w:val="single" w:sz="6" w:space="0" w:color="auto"/>
              <w:left w:val="single" w:sz="6" w:space="0" w:color="auto"/>
              <w:right w:val="single" w:sz="4" w:space="0" w:color="auto"/>
            </w:tcBorders>
            <w:shd w:val="clear" w:color="auto" w:fill="FF0000"/>
            <w:vAlign w:val="center"/>
          </w:tcPr>
          <w:p w14:paraId="6A704551"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c>
          <w:tcPr>
            <w:tcW w:w="792" w:type="dxa"/>
            <w:gridSpan w:val="3"/>
            <w:tcBorders>
              <w:top w:val="single" w:sz="6" w:space="0" w:color="auto"/>
              <w:left w:val="single" w:sz="6" w:space="0" w:color="auto"/>
              <w:right w:val="single" w:sz="4" w:space="0" w:color="auto"/>
            </w:tcBorders>
            <w:shd w:val="clear" w:color="auto" w:fill="FF0000"/>
            <w:vAlign w:val="center"/>
          </w:tcPr>
          <w:p w14:paraId="702018FA"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1A6B25E2"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1B991AB5"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2E637C" w:rsidRPr="004E68B1" w14:paraId="2639DE4E" w14:textId="77777777" w:rsidTr="004D5C1A">
        <w:trPr>
          <w:cantSplit/>
          <w:trHeight w:val="256"/>
        </w:trPr>
        <w:tc>
          <w:tcPr>
            <w:tcW w:w="2195" w:type="dxa"/>
            <w:gridSpan w:val="4"/>
            <w:tcBorders>
              <w:left w:val="single" w:sz="18" w:space="0" w:color="auto"/>
              <w:right w:val="single" w:sz="6" w:space="0" w:color="auto"/>
            </w:tcBorders>
          </w:tcPr>
          <w:p w14:paraId="7CDC07DE"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585" w:type="dxa"/>
            <w:gridSpan w:val="4"/>
            <w:vMerge w:val="restart"/>
            <w:tcBorders>
              <w:left w:val="single" w:sz="4" w:space="0" w:color="auto"/>
              <w:right w:val="single" w:sz="6" w:space="0" w:color="auto"/>
            </w:tcBorders>
            <w:vAlign w:val="center"/>
          </w:tcPr>
          <w:p w14:paraId="2026C9C9" w14:textId="77777777" w:rsidR="002E637C" w:rsidRPr="004E68B1" w:rsidRDefault="002E637C" w:rsidP="002E637C">
            <w:pPr>
              <w:spacing w:after="12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1   very </w:t>
            </w:r>
            <w:r w:rsidRPr="004E68B1">
              <w:rPr>
                <w:rFonts w:ascii="Times New Roman" w:eastAsia="Times New Roman" w:hAnsi="Times New Roman" w:cs="Times New Roman"/>
                <w:sz w:val="20"/>
                <w:szCs w:val="20"/>
                <w:lang w:eastAsia="en-GB"/>
              </w:rPr>
              <w:t>unlikely</w:t>
            </w:r>
          </w:p>
          <w:p w14:paraId="0B17DA7F" w14:textId="77777777" w:rsidR="002E637C" w:rsidRPr="004E68B1" w:rsidRDefault="002E637C" w:rsidP="002E637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2D25EFA3" w14:textId="77777777" w:rsidR="002E637C" w:rsidRPr="004E68B1" w:rsidRDefault="002E637C" w:rsidP="002E637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23670E38" w14:textId="77777777" w:rsidR="002E637C" w:rsidRPr="004E68B1" w:rsidRDefault="002E637C" w:rsidP="002E637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43993131"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6700FD24"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2BFC2DD7" w14:textId="77777777" w:rsidR="002E637C" w:rsidRPr="004E68B1" w:rsidRDefault="002E637C" w:rsidP="002E637C">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14:paraId="047749D5" w14:textId="77777777" w:rsidR="002E637C" w:rsidRPr="004E68B1" w:rsidRDefault="002E637C" w:rsidP="002E637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6F5810BF"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major</w:t>
            </w:r>
          </w:p>
          <w:p w14:paraId="20875B36" w14:textId="77777777" w:rsidR="002E637C" w:rsidRPr="004E68B1" w:rsidRDefault="002E637C" w:rsidP="002E637C">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Pr>
          <w:p w14:paraId="03C2E8C8"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6769030A"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42A6944A"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4EA72E" w:themeFill="accent6"/>
            <w:vAlign w:val="center"/>
          </w:tcPr>
          <w:p w14:paraId="0B93A5D1"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3A4CE89E"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3384B6E3"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0568F2DE"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2E637C" w:rsidRPr="004E68B1" w14:paraId="78AA9BB7" w14:textId="77777777" w:rsidTr="004D5C1A">
        <w:trPr>
          <w:cantSplit/>
          <w:trHeight w:val="254"/>
        </w:trPr>
        <w:tc>
          <w:tcPr>
            <w:tcW w:w="2195" w:type="dxa"/>
            <w:gridSpan w:val="4"/>
            <w:tcBorders>
              <w:left w:val="single" w:sz="18" w:space="0" w:color="auto"/>
              <w:right w:val="single" w:sz="6" w:space="0" w:color="auto"/>
            </w:tcBorders>
          </w:tcPr>
          <w:p w14:paraId="15121DE5"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73119F92"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0623ABE3"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2185E315"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8655846"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52F83F62"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4EA72E" w:themeFill="accent6"/>
            <w:vAlign w:val="center"/>
          </w:tcPr>
          <w:p w14:paraId="18A47728"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3"/>
            <w:tcBorders>
              <w:left w:val="single" w:sz="6" w:space="0" w:color="auto"/>
              <w:right w:val="single" w:sz="4" w:space="0" w:color="auto"/>
            </w:tcBorders>
            <w:shd w:val="clear" w:color="auto" w:fill="4EA72E" w:themeFill="accent6"/>
            <w:vAlign w:val="center"/>
          </w:tcPr>
          <w:p w14:paraId="787C0A3A"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49A144F6"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4ADF6ECD"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2E637C" w:rsidRPr="004E68B1" w14:paraId="2F5F4890" w14:textId="77777777" w:rsidTr="004D5C1A">
        <w:trPr>
          <w:cantSplit/>
          <w:trHeight w:val="254"/>
        </w:trPr>
        <w:tc>
          <w:tcPr>
            <w:tcW w:w="2195" w:type="dxa"/>
            <w:gridSpan w:val="4"/>
            <w:tcBorders>
              <w:left w:val="single" w:sz="18" w:space="0" w:color="auto"/>
              <w:right w:val="single" w:sz="6" w:space="0" w:color="auto"/>
            </w:tcBorders>
          </w:tcPr>
          <w:p w14:paraId="4424B53D"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4F49C571"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5C28698C"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15661679"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878E80B"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216A976F"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114041F6"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4EA72E" w:themeFill="accent6"/>
            <w:vAlign w:val="center"/>
          </w:tcPr>
          <w:p w14:paraId="692F3C87"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2"/>
            <w:tcBorders>
              <w:left w:val="single" w:sz="6" w:space="0" w:color="auto"/>
              <w:right w:val="single" w:sz="4" w:space="0" w:color="auto"/>
            </w:tcBorders>
            <w:shd w:val="clear" w:color="auto" w:fill="4EA72E" w:themeFill="accent6"/>
            <w:vAlign w:val="center"/>
          </w:tcPr>
          <w:p w14:paraId="5431EFCB"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4EA72E" w:themeFill="accent6"/>
            <w:vAlign w:val="center"/>
          </w:tcPr>
          <w:p w14:paraId="1AC9160A"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r>
      <w:tr w:rsidR="002E637C" w:rsidRPr="004E68B1" w14:paraId="05A0378D" w14:textId="77777777" w:rsidTr="004D5C1A">
        <w:trPr>
          <w:cantSplit/>
          <w:trHeight w:val="254"/>
        </w:trPr>
        <w:tc>
          <w:tcPr>
            <w:tcW w:w="2195" w:type="dxa"/>
            <w:gridSpan w:val="4"/>
            <w:tcBorders>
              <w:left w:val="single" w:sz="18" w:space="0" w:color="auto"/>
              <w:right w:val="single" w:sz="6" w:space="0" w:color="auto"/>
            </w:tcBorders>
          </w:tcPr>
          <w:p w14:paraId="756F885D"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52CF3FA3"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73C920C3"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05FABCCC"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7F299D92"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7A8EE478"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shd w:val="clear" w:color="auto" w:fill="00B050"/>
            <w:vAlign w:val="center"/>
          </w:tcPr>
          <w:p w14:paraId="56DFC84D"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621423C9"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39ADD2DA"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4EA72E" w:themeFill="accent6"/>
            <w:vAlign w:val="center"/>
          </w:tcPr>
          <w:p w14:paraId="5C7EC032"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r>
      <w:tr w:rsidR="002E637C" w:rsidRPr="004E68B1" w14:paraId="64817FAB" w14:textId="77777777" w:rsidTr="004D5C1A">
        <w:trPr>
          <w:cantSplit/>
          <w:trHeight w:val="254"/>
        </w:trPr>
        <w:tc>
          <w:tcPr>
            <w:tcW w:w="2195" w:type="dxa"/>
            <w:gridSpan w:val="4"/>
            <w:tcBorders>
              <w:left w:val="single" w:sz="18" w:space="0" w:color="auto"/>
              <w:right w:val="single" w:sz="6" w:space="0" w:color="auto"/>
            </w:tcBorders>
          </w:tcPr>
          <w:p w14:paraId="6E7FD996"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39CB46A1"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46616122"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20D83C9B"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299C553"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0033D1C8"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vAlign w:val="center"/>
          </w:tcPr>
          <w:p w14:paraId="5F0383DA"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24E623C1"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2BF67802"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2966B6DA"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2E637C" w:rsidRPr="004E68B1" w14:paraId="425DFB39" w14:textId="77777777" w:rsidTr="004D5C1A">
        <w:trPr>
          <w:cantSplit/>
          <w:trHeight w:val="254"/>
        </w:trPr>
        <w:tc>
          <w:tcPr>
            <w:tcW w:w="2195" w:type="dxa"/>
            <w:gridSpan w:val="4"/>
            <w:tcBorders>
              <w:left w:val="single" w:sz="18" w:space="0" w:color="auto"/>
              <w:right w:val="single" w:sz="6" w:space="0" w:color="auto"/>
            </w:tcBorders>
          </w:tcPr>
          <w:p w14:paraId="570B9EFB"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73DEF78B"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4BCB9312"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5BD5F1E1"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3960" w:type="dxa"/>
            <w:gridSpan w:val="13"/>
            <w:tcBorders>
              <w:left w:val="single" w:sz="6" w:space="0" w:color="auto"/>
              <w:bottom w:val="single" w:sz="6" w:space="0" w:color="auto"/>
              <w:right w:val="single" w:sz="18" w:space="0" w:color="auto"/>
            </w:tcBorders>
            <w:vAlign w:val="center"/>
          </w:tcPr>
          <w:p w14:paraId="39AD247F" w14:textId="77777777" w:rsidR="002E637C" w:rsidRPr="004E68B1" w:rsidRDefault="002E637C" w:rsidP="002E637C">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2E637C" w:rsidRPr="004E68B1" w14:paraId="4023D2CE" w14:textId="77777777" w:rsidTr="004D5C1A">
        <w:trPr>
          <w:cantSplit/>
          <w:trHeight w:val="254"/>
        </w:trPr>
        <w:tc>
          <w:tcPr>
            <w:tcW w:w="2195" w:type="dxa"/>
            <w:gridSpan w:val="4"/>
            <w:tcBorders>
              <w:left w:val="single" w:sz="18" w:space="0" w:color="auto"/>
              <w:bottom w:val="single" w:sz="18" w:space="0" w:color="auto"/>
              <w:right w:val="single" w:sz="6" w:space="0" w:color="auto"/>
            </w:tcBorders>
          </w:tcPr>
          <w:p w14:paraId="2A7B8071"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5EFB3482"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661A47AD"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193C99A2"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44DE90E7"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4EA72E" w:themeFill="accent6"/>
          </w:tcPr>
          <w:p w14:paraId="2969B879"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1440" w:type="dxa"/>
            <w:gridSpan w:val="4"/>
            <w:tcBorders>
              <w:top w:val="single" w:sz="6" w:space="0" w:color="auto"/>
              <w:left w:val="single" w:sz="4" w:space="0" w:color="auto"/>
              <w:bottom w:val="single" w:sz="18" w:space="0" w:color="auto"/>
              <w:right w:val="single" w:sz="4" w:space="0" w:color="auto"/>
            </w:tcBorders>
          </w:tcPr>
          <w:p w14:paraId="57D6C988"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65FE3C7F"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6563C906" w14:textId="77777777" w:rsidR="002E637C" w:rsidRPr="004E68B1" w:rsidRDefault="002E637C" w:rsidP="002E637C">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6C37F6E7" w14:textId="34669501" w:rsidR="00F22E2B" w:rsidRDefault="00F22E2B" w:rsidP="000F623C"/>
    <w:p w14:paraId="5F5C87DE" w14:textId="77777777" w:rsidR="00F22E2B" w:rsidRDefault="00F22E2B" w:rsidP="000F623C"/>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935"/>
        <w:gridCol w:w="685"/>
        <w:gridCol w:w="360"/>
        <w:gridCol w:w="360"/>
        <w:gridCol w:w="180"/>
        <w:gridCol w:w="900"/>
        <w:gridCol w:w="360"/>
        <w:gridCol w:w="180"/>
        <w:gridCol w:w="360"/>
        <w:gridCol w:w="180"/>
        <w:gridCol w:w="360"/>
        <w:gridCol w:w="360"/>
        <w:gridCol w:w="180"/>
        <w:gridCol w:w="180"/>
        <w:gridCol w:w="72"/>
        <w:gridCol w:w="108"/>
        <w:gridCol w:w="345"/>
        <w:gridCol w:w="339"/>
        <w:gridCol w:w="345"/>
        <w:gridCol w:w="411"/>
        <w:gridCol w:w="36"/>
        <w:gridCol w:w="324"/>
        <w:gridCol w:w="468"/>
        <w:gridCol w:w="792"/>
      </w:tblGrid>
      <w:tr w:rsidR="00822CED" w:rsidRPr="004E68B1" w14:paraId="2350C38A" w14:textId="77777777" w:rsidTr="007F4F15">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5BEA989D"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51ED9A99"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822CED" w:rsidRPr="004E68B1" w14:paraId="38DF8615" w14:textId="77777777" w:rsidTr="007F4F15">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6C6A4472" w14:textId="77777777" w:rsidR="00822CED" w:rsidRPr="004E68B1" w:rsidRDefault="00822CED" w:rsidP="007F4F15">
            <w:pPr>
              <w:spacing w:after="0" w:line="240" w:lineRule="auto"/>
            </w:pPr>
            <w:r>
              <w:rPr>
                <w:rFonts w:ascii="Times New Roman" w:eastAsia="Times New Roman" w:hAnsi="Times New Roman" w:cs="Times New Roman"/>
                <w:sz w:val="20"/>
                <w:szCs w:val="20"/>
                <w:lang w:eastAsia="en-GB"/>
              </w:rPr>
              <w:t>Electrical hazards</w:t>
            </w:r>
          </w:p>
        </w:tc>
        <w:tc>
          <w:tcPr>
            <w:tcW w:w="3240" w:type="dxa"/>
            <w:gridSpan w:val="10"/>
            <w:tcBorders>
              <w:top w:val="single" w:sz="2" w:space="0" w:color="auto"/>
              <w:left w:val="single" w:sz="4" w:space="0" w:color="auto"/>
              <w:bottom w:val="single" w:sz="4" w:space="0" w:color="auto"/>
              <w:right w:val="single" w:sz="18" w:space="0" w:color="auto"/>
            </w:tcBorders>
          </w:tcPr>
          <w:p w14:paraId="43D0B5E9" w14:textId="1C5FC307"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0</w:t>
            </w:r>
            <w:r>
              <w:rPr>
                <w:rFonts w:ascii="Times New Roman" w:eastAsia="Times New Roman" w:hAnsi="Times New Roman" w:cs="Times New Roman"/>
                <w:sz w:val="24"/>
                <w:szCs w:val="20"/>
                <w:lang w:eastAsia="en-GB"/>
              </w:rPr>
              <w:t>4</w:t>
            </w:r>
          </w:p>
        </w:tc>
      </w:tr>
      <w:tr w:rsidR="00822CED" w:rsidRPr="004E68B1" w14:paraId="7898365B" w14:textId="77777777" w:rsidTr="007F4F15">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7227B6AE"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822CED" w:rsidRPr="004E68B1" w14:paraId="400EC7D5" w14:textId="77777777" w:rsidTr="007F4F15">
        <w:trPr>
          <w:cantSplit/>
          <w:trHeight w:val="167"/>
        </w:trPr>
        <w:tc>
          <w:tcPr>
            <w:tcW w:w="10080" w:type="dxa"/>
            <w:gridSpan w:val="27"/>
            <w:tcBorders>
              <w:top w:val="single" w:sz="2" w:space="0" w:color="auto"/>
              <w:left w:val="single" w:sz="18" w:space="0" w:color="auto"/>
              <w:bottom w:val="nil"/>
              <w:right w:val="single" w:sz="18" w:space="0" w:color="auto"/>
            </w:tcBorders>
          </w:tcPr>
          <w:p w14:paraId="026A38B9" w14:textId="77777777" w:rsidR="00822CED" w:rsidRPr="004E68B1" w:rsidRDefault="00822CED" w:rsidP="007F4F15">
            <w:pPr>
              <w:spacing w:after="0" w:line="240" w:lineRule="auto"/>
              <w:rPr>
                <w:rFonts w:ascii="Times New Roman" w:eastAsia="Times New Roman" w:hAnsi="Times New Roman" w:cs="Times New Roman"/>
                <w:sz w:val="16"/>
                <w:szCs w:val="20"/>
                <w:lang w:eastAsia="en-GB"/>
              </w:rPr>
            </w:pPr>
          </w:p>
        </w:tc>
      </w:tr>
      <w:tr w:rsidR="00822CED" w:rsidRPr="004E68B1" w14:paraId="0F3E5C48" w14:textId="77777777" w:rsidTr="007F4F15">
        <w:trPr>
          <w:cantSplit/>
          <w:trHeight w:val="167"/>
        </w:trPr>
        <w:tc>
          <w:tcPr>
            <w:tcW w:w="900" w:type="dxa"/>
            <w:gridSpan w:val="2"/>
            <w:tcBorders>
              <w:top w:val="nil"/>
              <w:left w:val="single" w:sz="18" w:space="0" w:color="auto"/>
              <w:bottom w:val="nil"/>
              <w:right w:val="single" w:sz="4" w:space="0" w:color="auto"/>
            </w:tcBorders>
          </w:tcPr>
          <w:p w14:paraId="1214F9D2"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49C0A3B0"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620" w:type="dxa"/>
            <w:gridSpan w:val="2"/>
            <w:tcBorders>
              <w:top w:val="nil"/>
              <w:left w:val="single" w:sz="4" w:space="0" w:color="auto"/>
              <w:bottom w:val="nil"/>
              <w:right w:val="single" w:sz="4" w:space="0" w:color="auto"/>
            </w:tcBorders>
          </w:tcPr>
          <w:p w14:paraId="7E546BD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07B99C81"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440" w:type="dxa"/>
            <w:gridSpan w:val="3"/>
            <w:tcBorders>
              <w:top w:val="nil"/>
              <w:left w:val="single" w:sz="4" w:space="0" w:color="auto"/>
              <w:bottom w:val="nil"/>
              <w:right w:val="single" w:sz="4" w:space="0" w:color="auto"/>
            </w:tcBorders>
          </w:tcPr>
          <w:p w14:paraId="76B5B755"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34473A1B"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080" w:type="dxa"/>
            <w:gridSpan w:val="4"/>
            <w:tcBorders>
              <w:top w:val="nil"/>
              <w:left w:val="single" w:sz="4" w:space="0" w:color="auto"/>
              <w:bottom w:val="nil"/>
              <w:right w:val="single" w:sz="4" w:space="0" w:color="auto"/>
            </w:tcBorders>
          </w:tcPr>
          <w:p w14:paraId="2B8CEBF6"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58450126"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885" w:type="dxa"/>
            <w:gridSpan w:val="5"/>
            <w:tcBorders>
              <w:top w:val="nil"/>
              <w:left w:val="single" w:sz="4" w:space="0" w:color="auto"/>
              <w:bottom w:val="nil"/>
              <w:right w:val="single" w:sz="4" w:space="0" w:color="auto"/>
            </w:tcBorders>
          </w:tcPr>
          <w:p w14:paraId="6A4A054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Pupil</w:t>
            </w:r>
          </w:p>
        </w:tc>
        <w:tc>
          <w:tcPr>
            <w:tcW w:w="684" w:type="dxa"/>
            <w:gridSpan w:val="2"/>
            <w:tcBorders>
              <w:top w:val="single" w:sz="4" w:space="0" w:color="auto"/>
              <w:left w:val="single" w:sz="4" w:space="0" w:color="auto"/>
              <w:bottom w:val="single" w:sz="4" w:space="0" w:color="auto"/>
              <w:right w:val="single" w:sz="4" w:space="0" w:color="auto"/>
            </w:tcBorders>
          </w:tcPr>
          <w:p w14:paraId="34B8E236"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2031" w:type="dxa"/>
            <w:gridSpan w:val="5"/>
            <w:tcBorders>
              <w:top w:val="nil"/>
              <w:left w:val="single" w:sz="4" w:space="0" w:color="auto"/>
              <w:bottom w:val="nil"/>
              <w:right w:val="single" w:sz="18" w:space="0" w:color="auto"/>
            </w:tcBorders>
          </w:tcPr>
          <w:p w14:paraId="33CB09A9"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Service User</w:t>
            </w:r>
          </w:p>
        </w:tc>
      </w:tr>
      <w:tr w:rsidR="00822CED" w:rsidRPr="004E68B1" w14:paraId="185F5806" w14:textId="77777777" w:rsidTr="007F4F15">
        <w:trPr>
          <w:cantSplit/>
          <w:trHeight w:val="167"/>
        </w:trPr>
        <w:tc>
          <w:tcPr>
            <w:tcW w:w="10080" w:type="dxa"/>
            <w:gridSpan w:val="27"/>
            <w:tcBorders>
              <w:top w:val="nil"/>
              <w:left w:val="single" w:sz="18" w:space="0" w:color="auto"/>
              <w:bottom w:val="nil"/>
              <w:right w:val="single" w:sz="18" w:space="0" w:color="auto"/>
            </w:tcBorders>
          </w:tcPr>
          <w:p w14:paraId="6666FF5C" w14:textId="77777777" w:rsidR="00822CED" w:rsidRPr="004E68B1" w:rsidRDefault="00822CED" w:rsidP="007F4F15">
            <w:pPr>
              <w:spacing w:after="0" w:line="240" w:lineRule="auto"/>
              <w:rPr>
                <w:rFonts w:ascii="Times New Roman" w:eastAsia="Times New Roman" w:hAnsi="Times New Roman" w:cs="Times New Roman"/>
                <w:sz w:val="16"/>
                <w:szCs w:val="20"/>
                <w:lang w:eastAsia="en-GB"/>
              </w:rPr>
            </w:pPr>
          </w:p>
        </w:tc>
      </w:tr>
      <w:tr w:rsidR="00822CED" w:rsidRPr="004E68B1" w14:paraId="302902DA" w14:textId="77777777" w:rsidTr="007F4F15">
        <w:trPr>
          <w:cantSplit/>
          <w:trHeight w:val="167"/>
        </w:trPr>
        <w:tc>
          <w:tcPr>
            <w:tcW w:w="900" w:type="dxa"/>
            <w:gridSpan w:val="2"/>
            <w:tcBorders>
              <w:top w:val="nil"/>
              <w:left w:val="single" w:sz="18" w:space="0" w:color="auto"/>
              <w:bottom w:val="nil"/>
              <w:right w:val="single" w:sz="4" w:space="0" w:color="auto"/>
            </w:tcBorders>
          </w:tcPr>
          <w:p w14:paraId="1CC08B5D"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21AF3692"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8820" w:type="dxa"/>
            <w:gridSpan w:val="24"/>
            <w:tcBorders>
              <w:top w:val="nil"/>
              <w:left w:val="single" w:sz="4" w:space="0" w:color="auto"/>
              <w:bottom w:val="nil"/>
              <w:right w:val="single" w:sz="18" w:space="0" w:color="auto"/>
            </w:tcBorders>
          </w:tcPr>
          <w:p w14:paraId="59CD32F7"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822CED" w:rsidRPr="004E68B1" w14:paraId="7AF8B80F" w14:textId="77777777" w:rsidTr="007F4F15">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305F25DC" w14:textId="77777777" w:rsidR="00822CED" w:rsidRPr="004E68B1" w:rsidRDefault="00822CED" w:rsidP="007F4F1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D3C3965" w14:textId="77777777"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1A72B4AE" w14:textId="77777777"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3D8A3AA6" w14:textId="77777777"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822CED" w:rsidRPr="004E68B1" w14:paraId="12BE8D35" w14:textId="77777777" w:rsidTr="007F4F1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2BA1BC6"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28C84C61" w14:textId="77777777" w:rsidR="00822CED" w:rsidRPr="004E68B1" w:rsidRDefault="00822CED" w:rsidP="007F4F1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Electrocution </w:t>
            </w:r>
          </w:p>
        </w:tc>
        <w:tc>
          <w:tcPr>
            <w:tcW w:w="1620" w:type="dxa"/>
            <w:gridSpan w:val="6"/>
            <w:tcBorders>
              <w:top w:val="single" w:sz="4" w:space="0" w:color="auto"/>
              <w:left w:val="single" w:sz="4" w:space="0" w:color="auto"/>
              <w:bottom w:val="single" w:sz="4" w:space="0" w:color="auto"/>
              <w:right w:val="single" w:sz="4" w:space="0" w:color="auto"/>
            </w:tcBorders>
          </w:tcPr>
          <w:p w14:paraId="2726E9B9"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1AE138CC"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4D4CB4BD"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12</w:t>
            </w:r>
          </w:p>
        </w:tc>
      </w:tr>
      <w:tr w:rsidR="00822CED" w:rsidRPr="004E68B1" w14:paraId="40C61DF3" w14:textId="77777777" w:rsidTr="007F4F1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333BD5DD"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19884E30" w14:textId="77777777" w:rsidR="00822CED" w:rsidRPr="004E68B1" w:rsidRDefault="00822CED" w:rsidP="007F4F15">
            <w:pPr>
              <w:tabs>
                <w:tab w:val="center" w:pos="2232"/>
              </w:tabs>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Exposed wiring </w:t>
            </w:r>
          </w:p>
        </w:tc>
        <w:tc>
          <w:tcPr>
            <w:tcW w:w="1620" w:type="dxa"/>
            <w:gridSpan w:val="6"/>
            <w:tcBorders>
              <w:top w:val="single" w:sz="4" w:space="0" w:color="auto"/>
              <w:left w:val="single" w:sz="4" w:space="0" w:color="auto"/>
              <w:bottom w:val="single" w:sz="4" w:space="0" w:color="auto"/>
              <w:right w:val="single" w:sz="4" w:space="0" w:color="auto"/>
            </w:tcBorders>
          </w:tcPr>
          <w:p w14:paraId="1D2C452E"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c>
          <w:tcPr>
            <w:tcW w:w="1620" w:type="dxa"/>
            <w:gridSpan w:val="6"/>
            <w:tcBorders>
              <w:top w:val="single" w:sz="4" w:space="0" w:color="auto"/>
              <w:left w:val="single" w:sz="4" w:space="0" w:color="auto"/>
              <w:bottom w:val="single" w:sz="4" w:space="0" w:color="auto"/>
              <w:right w:val="single" w:sz="4" w:space="0" w:color="auto"/>
            </w:tcBorders>
          </w:tcPr>
          <w:p w14:paraId="4666C2F6"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4</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6F523B9E"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8</w:t>
            </w:r>
          </w:p>
        </w:tc>
      </w:tr>
      <w:tr w:rsidR="00822CED" w:rsidRPr="004E68B1" w14:paraId="7A46B8F8" w14:textId="77777777" w:rsidTr="007F4F1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B77CF5E"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0E5B05B2" w14:textId="77777777" w:rsidR="00822CED" w:rsidRPr="004E68B1" w:rsidRDefault="00822CED" w:rsidP="007F4F1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Contact with live sources</w:t>
            </w:r>
          </w:p>
        </w:tc>
        <w:tc>
          <w:tcPr>
            <w:tcW w:w="1620" w:type="dxa"/>
            <w:gridSpan w:val="6"/>
            <w:tcBorders>
              <w:top w:val="single" w:sz="4" w:space="0" w:color="auto"/>
              <w:left w:val="single" w:sz="4" w:space="0" w:color="auto"/>
              <w:bottom w:val="single" w:sz="4" w:space="0" w:color="auto"/>
              <w:right w:val="single" w:sz="4" w:space="0" w:color="auto"/>
            </w:tcBorders>
          </w:tcPr>
          <w:p w14:paraId="54F62826"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026F1346"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7A431342"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12</w:t>
            </w:r>
          </w:p>
        </w:tc>
      </w:tr>
      <w:tr w:rsidR="00822CED" w:rsidRPr="004E68B1" w14:paraId="023C048B" w14:textId="77777777" w:rsidTr="007F4F1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6330BE4"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top w:val="single" w:sz="4" w:space="0" w:color="auto"/>
              <w:left w:val="single" w:sz="4" w:space="0" w:color="auto"/>
              <w:bottom w:val="single" w:sz="4" w:space="0" w:color="auto"/>
              <w:right w:val="single" w:sz="4" w:space="0" w:color="auto"/>
            </w:tcBorders>
          </w:tcPr>
          <w:p w14:paraId="6F5BDECD" w14:textId="77777777" w:rsidR="00822CED" w:rsidRPr="004E68B1" w:rsidRDefault="00822CED" w:rsidP="007F4F15">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sz w:val="20"/>
                <w:szCs w:val="20"/>
                <w:lang w:eastAsia="en-GB"/>
              </w:rPr>
              <w:t xml:space="preserve">Improper use of electrical equipment </w:t>
            </w:r>
          </w:p>
        </w:tc>
        <w:tc>
          <w:tcPr>
            <w:tcW w:w="1620" w:type="dxa"/>
            <w:gridSpan w:val="6"/>
            <w:tcBorders>
              <w:top w:val="single" w:sz="4" w:space="0" w:color="auto"/>
              <w:left w:val="single" w:sz="4" w:space="0" w:color="auto"/>
              <w:bottom w:val="single" w:sz="4" w:space="0" w:color="auto"/>
              <w:right w:val="single" w:sz="4" w:space="0" w:color="auto"/>
            </w:tcBorders>
          </w:tcPr>
          <w:p w14:paraId="327F486C"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580A2B14"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192381EC"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9</w:t>
            </w:r>
          </w:p>
        </w:tc>
      </w:tr>
      <w:tr w:rsidR="00822CED" w:rsidRPr="004E68B1" w14:paraId="083971B1" w14:textId="77777777" w:rsidTr="007F4F1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5386F8C0"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top w:val="single" w:sz="4" w:space="0" w:color="auto"/>
              <w:left w:val="single" w:sz="4" w:space="0" w:color="auto"/>
              <w:bottom w:val="single" w:sz="4" w:space="0" w:color="auto"/>
              <w:right w:val="single" w:sz="4" w:space="0" w:color="auto"/>
            </w:tcBorders>
          </w:tcPr>
          <w:p w14:paraId="7C01B6B0" w14:textId="77777777" w:rsidR="00822CED" w:rsidRPr="004E68B1" w:rsidRDefault="00822CED" w:rsidP="007F4F15">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 xml:space="preserve">Injuries such as burns </w:t>
            </w:r>
          </w:p>
        </w:tc>
        <w:tc>
          <w:tcPr>
            <w:tcW w:w="1620" w:type="dxa"/>
            <w:gridSpan w:val="6"/>
            <w:tcBorders>
              <w:top w:val="single" w:sz="4" w:space="0" w:color="auto"/>
              <w:left w:val="single" w:sz="4" w:space="0" w:color="auto"/>
              <w:bottom w:val="single" w:sz="4" w:space="0" w:color="auto"/>
              <w:right w:val="single" w:sz="4" w:space="0" w:color="auto"/>
            </w:tcBorders>
          </w:tcPr>
          <w:p w14:paraId="68CA8614"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3C86AF1E"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5</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15F8E36C"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1</w:t>
            </w:r>
            <w:r>
              <w:rPr>
                <w:rFonts w:ascii="Times New Roman" w:eastAsia="Times New Roman" w:hAnsi="Times New Roman" w:cs="Times New Roman"/>
                <w:lang w:eastAsia="en-GB"/>
              </w:rPr>
              <w:t>5</w:t>
            </w:r>
          </w:p>
        </w:tc>
      </w:tr>
      <w:tr w:rsidR="00822CED" w:rsidRPr="004E68B1" w14:paraId="76E5B7C8" w14:textId="77777777" w:rsidTr="007F4F15">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1ECB4368" w14:textId="77777777" w:rsidR="00822CED" w:rsidRPr="004E68B1" w:rsidRDefault="00822CED" w:rsidP="007F4F1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822CED" w:rsidRPr="004E68B1" w14:paraId="47DD4C8F" w14:textId="77777777" w:rsidTr="007F4F15">
        <w:trPr>
          <w:cantSplit/>
          <w:trHeight w:val="700"/>
        </w:trPr>
        <w:tc>
          <w:tcPr>
            <w:tcW w:w="540" w:type="dxa"/>
            <w:tcBorders>
              <w:top w:val="single" w:sz="4" w:space="0" w:color="auto"/>
              <w:left w:val="single" w:sz="18" w:space="0" w:color="auto"/>
              <w:right w:val="single" w:sz="4" w:space="0" w:color="auto"/>
            </w:tcBorders>
            <w:vAlign w:val="center"/>
          </w:tcPr>
          <w:p w14:paraId="65C86D0A"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6"/>
            <w:tcBorders>
              <w:top w:val="single" w:sz="4" w:space="0" w:color="auto"/>
              <w:left w:val="single" w:sz="4" w:space="0" w:color="auto"/>
              <w:bottom w:val="single" w:sz="4" w:space="0" w:color="auto"/>
              <w:right w:val="single" w:sz="18" w:space="0" w:color="auto"/>
            </w:tcBorders>
          </w:tcPr>
          <w:p w14:paraId="550BFC5D" w14:textId="77777777" w:rsidR="00822CED" w:rsidRPr="004E68B1" w:rsidRDefault="00822CED" w:rsidP="007F4F15">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sz w:val="20"/>
                <w:szCs w:val="20"/>
                <w:lang w:eastAsia="en-GB"/>
              </w:rPr>
              <w:t xml:space="preserve">Ensure that the correct measures are in place to avoid electrocution. </w:t>
            </w:r>
          </w:p>
        </w:tc>
      </w:tr>
      <w:tr w:rsidR="00822CED" w:rsidRPr="004E68B1" w14:paraId="2C32FF31" w14:textId="77777777" w:rsidTr="007F4F15">
        <w:trPr>
          <w:cantSplit/>
          <w:trHeight w:val="700"/>
        </w:trPr>
        <w:tc>
          <w:tcPr>
            <w:tcW w:w="540" w:type="dxa"/>
            <w:tcBorders>
              <w:left w:val="single" w:sz="18" w:space="0" w:color="auto"/>
              <w:right w:val="single" w:sz="4" w:space="0" w:color="auto"/>
            </w:tcBorders>
            <w:vAlign w:val="center"/>
          </w:tcPr>
          <w:p w14:paraId="0FCEDC73"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6"/>
            <w:tcBorders>
              <w:top w:val="single" w:sz="4" w:space="0" w:color="auto"/>
              <w:left w:val="single" w:sz="4" w:space="0" w:color="auto"/>
              <w:bottom w:val="single" w:sz="4" w:space="0" w:color="auto"/>
              <w:right w:val="single" w:sz="18" w:space="0" w:color="auto"/>
            </w:tcBorders>
          </w:tcPr>
          <w:p w14:paraId="0DEBDABB" w14:textId="77777777" w:rsidR="00822CED" w:rsidRPr="004E68B1" w:rsidRDefault="00822CED" w:rsidP="007F4F1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Complete site walk throughs to assess for any exposed wires.</w:t>
            </w:r>
          </w:p>
        </w:tc>
      </w:tr>
      <w:tr w:rsidR="00822CED" w:rsidRPr="004E68B1" w14:paraId="5553922E" w14:textId="77777777" w:rsidTr="007F4F15">
        <w:trPr>
          <w:cantSplit/>
          <w:trHeight w:val="700"/>
        </w:trPr>
        <w:tc>
          <w:tcPr>
            <w:tcW w:w="540" w:type="dxa"/>
            <w:tcBorders>
              <w:left w:val="single" w:sz="18" w:space="0" w:color="auto"/>
              <w:right w:val="single" w:sz="4" w:space="0" w:color="auto"/>
            </w:tcBorders>
            <w:vAlign w:val="center"/>
          </w:tcPr>
          <w:p w14:paraId="3B74CAAD"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6"/>
            <w:tcBorders>
              <w:top w:val="single" w:sz="4" w:space="0" w:color="auto"/>
              <w:left w:val="single" w:sz="4" w:space="0" w:color="auto"/>
              <w:bottom w:val="single" w:sz="4" w:space="0" w:color="auto"/>
              <w:right w:val="single" w:sz="18" w:space="0" w:color="auto"/>
            </w:tcBorders>
          </w:tcPr>
          <w:p w14:paraId="0A901A7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Ensure that electrical services are switched off when working close to live sources.</w:t>
            </w:r>
          </w:p>
        </w:tc>
      </w:tr>
      <w:tr w:rsidR="00822CED" w:rsidRPr="004E68B1" w14:paraId="43047E47" w14:textId="77777777" w:rsidTr="007F4F15">
        <w:trPr>
          <w:cantSplit/>
          <w:trHeight w:val="700"/>
        </w:trPr>
        <w:tc>
          <w:tcPr>
            <w:tcW w:w="540" w:type="dxa"/>
            <w:tcBorders>
              <w:left w:val="single" w:sz="18" w:space="0" w:color="auto"/>
              <w:right w:val="single" w:sz="4" w:space="0" w:color="auto"/>
            </w:tcBorders>
            <w:vAlign w:val="center"/>
          </w:tcPr>
          <w:p w14:paraId="021BD7D7"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9540" w:type="dxa"/>
            <w:gridSpan w:val="26"/>
            <w:tcBorders>
              <w:top w:val="single" w:sz="4" w:space="0" w:color="auto"/>
              <w:left w:val="single" w:sz="4" w:space="0" w:color="auto"/>
              <w:bottom w:val="single" w:sz="4" w:space="0" w:color="auto"/>
              <w:right w:val="single" w:sz="18" w:space="0" w:color="auto"/>
            </w:tcBorders>
          </w:tcPr>
          <w:p w14:paraId="0134008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Ensure that a competent person is carrying out works with electrical equipment.</w:t>
            </w:r>
          </w:p>
        </w:tc>
      </w:tr>
      <w:tr w:rsidR="00822CED" w:rsidRPr="004E68B1" w14:paraId="3C83BC15" w14:textId="77777777" w:rsidTr="007F4F15">
        <w:trPr>
          <w:cantSplit/>
          <w:trHeight w:val="700"/>
        </w:trPr>
        <w:tc>
          <w:tcPr>
            <w:tcW w:w="540" w:type="dxa"/>
            <w:tcBorders>
              <w:left w:val="single" w:sz="18" w:space="0" w:color="auto"/>
              <w:right w:val="single" w:sz="4" w:space="0" w:color="auto"/>
            </w:tcBorders>
            <w:vAlign w:val="center"/>
          </w:tcPr>
          <w:p w14:paraId="1E6D4EB8"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9540" w:type="dxa"/>
            <w:gridSpan w:val="26"/>
            <w:tcBorders>
              <w:top w:val="single" w:sz="4" w:space="0" w:color="auto"/>
              <w:left w:val="single" w:sz="4" w:space="0" w:color="auto"/>
              <w:bottom w:val="single" w:sz="4" w:space="0" w:color="auto"/>
              <w:right w:val="single" w:sz="18" w:space="0" w:color="auto"/>
            </w:tcBorders>
          </w:tcPr>
          <w:p w14:paraId="6271A2E9" w14:textId="77777777" w:rsidR="00822CED" w:rsidRPr="004E68B1" w:rsidRDefault="00822CED" w:rsidP="007F4F15">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Ensure that there is a trained first aider on site to attend accidents.</w:t>
            </w:r>
          </w:p>
        </w:tc>
      </w:tr>
      <w:tr w:rsidR="00822CED" w:rsidRPr="004E68B1" w14:paraId="75A9F9D8" w14:textId="77777777" w:rsidTr="007F4F15">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4D339A3"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656EB0B" w14:textId="77777777"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F83F41D" w14:textId="77777777"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6438E4AF" w14:textId="77777777"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822CED" w:rsidRPr="004E68B1" w14:paraId="2D736798" w14:textId="77777777" w:rsidTr="007F4F1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4E2BF5E"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59D44234" w14:textId="77777777" w:rsidR="00822CED" w:rsidRPr="004E68B1" w:rsidRDefault="00822CED" w:rsidP="007F4F1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Electrocution </w:t>
            </w:r>
          </w:p>
        </w:tc>
        <w:tc>
          <w:tcPr>
            <w:tcW w:w="1620" w:type="dxa"/>
            <w:gridSpan w:val="6"/>
            <w:tcBorders>
              <w:top w:val="single" w:sz="4" w:space="0" w:color="auto"/>
              <w:left w:val="single" w:sz="4" w:space="0" w:color="auto"/>
              <w:right w:val="single" w:sz="4" w:space="0" w:color="auto"/>
            </w:tcBorders>
          </w:tcPr>
          <w:p w14:paraId="3EFCA28D"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3</w:t>
            </w:r>
          </w:p>
        </w:tc>
        <w:tc>
          <w:tcPr>
            <w:tcW w:w="1620" w:type="dxa"/>
            <w:gridSpan w:val="6"/>
            <w:tcBorders>
              <w:top w:val="single" w:sz="4" w:space="0" w:color="auto"/>
              <w:left w:val="single" w:sz="4" w:space="0" w:color="auto"/>
              <w:right w:val="single" w:sz="4" w:space="0" w:color="auto"/>
            </w:tcBorders>
          </w:tcPr>
          <w:p w14:paraId="7CF4D702"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top w:val="single" w:sz="4" w:space="0" w:color="auto"/>
              <w:left w:val="single" w:sz="4" w:space="0" w:color="auto"/>
              <w:right w:val="single" w:sz="18" w:space="0" w:color="auto"/>
            </w:tcBorders>
            <w:shd w:val="clear" w:color="auto" w:fill="00B050"/>
          </w:tcPr>
          <w:p w14:paraId="57E9551F"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r>
      <w:tr w:rsidR="00822CED" w:rsidRPr="004E68B1" w14:paraId="13C99A3C" w14:textId="77777777" w:rsidTr="007F4F1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F5A0A2F"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7C45905A" w14:textId="77777777" w:rsidR="00822CED" w:rsidRPr="004E68B1" w:rsidRDefault="00822CED" w:rsidP="007F4F1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Exposed wiring </w:t>
            </w:r>
          </w:p>
        </w:tc>
        <w:tc>
          <w:tcPr>
            <w:tcW w:w="1620" w:type="dxa"/>
            <w:gridSpan w:val="6"/>
            <w:tcBorders>
              <w:left w:val="single" w:sz="4" w:space="0" w:color="auto"/>
              <w:right w:val="single" w:sz="4" w:space="0" w:color="auto"/>
            </w:tcBorders>
            <w:vAlign w:val="center"/>
          </w:tcPr>
          <w:p w14:paraId="13BFC063" w14:textId="77777777" w:rsidR="00822CED" w:rsidRPr="004E68B1" w:rsidRDefault="00822CED" w:rsidP="007F4F15">
            <w:pPr>
              <w:spacing w:after="0" w:line="240" w:lineRule="auto"/>
              <w:ind w:left="252" w:hanging="252"/>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3E445AD3"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5F5D27B8"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822CED" w:rsidRPr="004E68B1" w14:paraId="5CFA6184" w14:textId="77777777" w:rsidTr="007F4F1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82EA1DA"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7003E88E" w14:textId="77777777" w:rsidR="00822CED" w:rsidRPr="004E68B1" w:rsidRDefault="00822CED" w:rsidP="007F4F15">
            <w:pPr>
              <w:tabs>
                <w:tab w:val="center" w:pos="2232"/>
              </w:tabs>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Contact with live sources</w:t>
            </w:r>
          </w:p>
        </w:tc>
        <w:tc>
          <w:tcPr>
            <w:tcW w:w="1620" w:type="dxa"/>
            <w:gridSpan w:val="6"/>
            <w:tcBorders>
              <w:left w:val="single" w:sz="4" w:space="0" w:color="auto"/>
              <w:right w:val="single" w:sz="4" w:space="0" w:color="auto"/>
            </w:tcBorders>
          </w:tcPr>
          <w:p w14:paraId="60FD90E9"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3</w:t>
            </w:r>
          </w:p>
        </w:tc>
        <w:tc>
          <w:tcPr>
            <w:tcW w:w="1620" w:type="dxa"/>
            <w:gridSpan w:val="6"/>
            <w:tcBorders>
              <w:left w:val="single" w:sz="4" w:space="0" w:color="auto"/>
              <w:right w:val="single" w:sz="4" w:space="0" w:color="auto"/>
            </w:tcBorders>
          </w:tcPr>
          <w:p w14:paraId="7AAD2843"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5FEE8893"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r>
      <w:tr w:rsidR="00822CED" w:rsidRPr="004E68B1" w14:paraId="573FC158" w14:textId="77777777" w:rsidTr="007F4F1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0C7BF74C"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4</w:t>
            </w:r>
          </w:p>
        </w:tc>
        <w:tc>
          <w:tcPr>
            <w:tcW w:w="4680" w:type="dxa"/>
            <w:gridSpan w:val="10"/>
            <w:tcBorders>
              <w:left w:val="single" w:sz="4" w:space="0" w:color="auto"/>
              <w:right w:val="single" w:sz="4" w:space="0" w:color="auto"/>
            </w:tcBorders>
          </w:tcPr>
          <w:p w14:paraId="0ACAD922" w14:textId="77777777" w:rsidR="00822CED" w:rsidRPr="004E68B1" w:rsidRDefault="00822CED" w:rsidP="007F4F1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Improper use of electrical equipment </w:t>
            </w:r>
          </w:p>
        </w:tc>
        <w:tc>
          <w:tcPr>
            <w:tcW w:w="1620" w:type="dxa"/>
            <w:gridSpan w:val="6"/>
            <w:tcBorders>
              <w:left w:val="single" w:sz="4" w:space="0" w:color="auto"/>
              <w:right w:val="single" w:sz="4" w:space="0" w:color="auto"/>
            </w:tcBorders>
          </w:tcPr>
          <w:p w14:paraId="22F89B82"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36729FDF"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666BF916"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822CED" w:rsidRPr="004E68B1" w14:paraId="2B2BE662" w14:textId="77777777" w:rsidTr="007F4F1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43E92C94"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5</w:t>
            </w:r>
          </w:p>
        </w:tc>
        <w:tc>
          <w:tcPr>
            <w:tcW w:w="4680" w:type="dxa"/>
            <w:gridSpan w:val="10"/>
            <w:tcBorders>
              <w:left w:val="single" w:sz="4" w:space="0" w:color="auto"/>
              <w:right w:val="single" w:sz="4" w:space="0" w:color="auto"/>
            </w:tcBorders>
          </w:tcPr>
          <w:p w14:paraId="635FFAE9" w14:textId="77777777" w:rsidR="00822CED" w:rsidRPr="004E68B1" w:rsidRDefault="00822CED" w:rsidP="007F4F15">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lang w:eastAsia="en-GB"/>
              </w:rPr>
              <w:t>Injuries such as burns</w:t>
            </w:r>
          </w:p>
        </w:tc>
        <w:tc>
          <w:tcPr>
            <w:tcW w:w="1620" w:type="dxa"/>
            <w:gridSpan w:val="6"/>
            <w:tcBorders>
              <w:left w:val="single" w:sz="4" w:space="0" w:color="auto"/>
              <w:right w:val="single" w:sz="4" w:space="0" w:color="auto"/>
            </w:tcBorders>
          </w:tcPr>
          <w:p w14:paraId="7429B1FB"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7E9DD541"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1</w:t>
            </w:r>
          </w:p>
        </w:tc>
        <w:tc>
          <w:tcPr>
            <w:tcW w:w="1620" w:type="dxa"/>
            <w:gridSpan w:val="4"/>
            <w:tcBorders>
              <w:left w:val="single" w:sz="4" w:space="0" w:color="auto"/>
              <w:right w:val="single" w:sz="18" w:space="0" w:color="auto"/>
            </w:tcBorders>
            <w:shd w:val="clear" w:color="auto" w:fill="00B050"/>
          </w:tcPr>
          <w:p w14:paraId="080B0E2F"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822CED" w:rsidRPr="004E68B1" w14:paraId="15CB8414" w14:textId="77777777" w:rsidTr="007F4F15">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4E32181D"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72D3FA8E" w14:textId="77777777" w:rsidR="00822CED" w:rsidRPr="004E68B1" w:rsidRDefault="00822CED" w:rsidP="007F4F15">
            <w:pPr>
              <w:spacing w:after="0" w:line="240" w:lineRule="auto"/>
              <w:rPr>
                <w:rFonts w:ascii="Times New Roman" w:eastAsia="Times New Roman" w:hAnsi="Times New Roman" w:cs="Times New Roman"/>
                <w:sz w:val="24"/>
                <w:szCs w:val="24"/>
                <w:lang w:eastAsia="en-GB"/>
              </w:rPr>
            </w:pPr>
            <w:r w:rsidRPr="7079C63C">
              <w:rPr>
                <w:rFonts w:ascii="Times New Roman" w:eastAsia="Times New Roman" w:hAnsi="Times New Roman" w:cs="Times New Roman"/>
                <w:sz w:val="24"/>
                <w:szCs w:val="24"/>
                <w:lang w:eastAsia="en-GB"/>
              </w:rPr>
              <w:t>Position: Senior Health and safety officer</w:t>
            </w:r>
          </w:p>
        </w:tc>
        <w:tc>
          <w:tcPr>
            <w:tcW w:w="3240" w:type="dxa"/>
            <w:gridSpan w:val="10"/>
            <w:tcBorders>
              <w:top w:val="single" w:sz="18" w:space="0" w:color="auto"/>
              <w:left w:val="single" w:sz="18" w:space="0" w:color="auto"/>
              <w:bottom w:val="single" w:sz="18" w:space="0" w:color="auto"/>
              <w:right w:val="single" w:sz="18" w:space="0" w:color="auto"/>
            </w:tcBorders>
          </w:tcPr>
          <w:p w14:paraId="49401A9D"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3B49CAC8"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p>
          <w:p w14:paraId="18F53B04"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p>
        </w:tc>
        <w:tc>
          <w:tcPr>
            <w:tcW w:w="3240" w:type="dxa"/>
            <w:gridSpan w:val="10"/>
            <w:tcBorders>
              <w:top w:val="single" w:sz="18" w:space="0" w:color="auto"/>
              <w:left w:val="single" w:sz="18" w:space="0" w:color="auto"/>
              <w:bottom w:val="single" w:sz="18" w:space="0" w:color="auto"/>
              <w:right w:val="single" w:sz="18" w:space="0" w:color="auto"/>
            </w:tcBorders>
          </w:tcPr>
          <w:p w14:paraId="12E5D28F"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tc>
      </w:tr>
      <w:tr w:rsidR="00822CED" w:rsidRPr="004E68B1" w14:paraId="2474A616" w14:textId="77777777" w:rsidTr="007F4F15">
        <w:trPr>
          <w:cantSplit/>
          <w:trHeight w:val="240"/>
        </w:trPr>
        <w:tc>
          <w:tcPr>
            <w:tcW w:w="2195" w:type="dxa"/>
            <w:gridSpan w:val="4"/>
            <w:tcBorders>
              <w:top w:val="single" w:sz="18" w:space="0" w:color="auto"/>
              <w:left w:val="single" w:sz="18" w:space="0" w:color="auto"/>
              <w:right w:val="single" w:sz="6" w:space="0" w:color="auto"/>
            </w:tcBorders>
            <w:shd w:val="clear" w:color="auto" w:fill="E6E6E6"/>
          </w:tcPr>
          <w:p w14:paraId="3B96BBB9"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3025" w:type="dxa"/>
            <w:gridSpan w:val="7"/>
            <w:tcBorders>
              <w:top w:val="single" w:sz="18" w:space="0" w:color="auto"/>
              <w:left w:val="single" w:sz="4" w:space="0" w:color="auto"/>
              <w:right w:val="single" w:sz="6" w:space="0" w:color="auto"/>
            </w:tcBorders>
            <w:shd w:val="clear" w:color="auto" w:fill="E6E6E6"/>
          </w:tcPr>
          <w:p w14:paraId="20AC747C"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12FD8F71"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r>
      <w:tr w:rsidR="00822CED" w:rsidRPr="004E68B1" w14:paraId="5A4924E7" w14:textId="77777777" w:rsidTr="007F4F15">
        <w:trPr>
          <w:cantSplit/>
          <w:trHeight w:val="235"/>
        </w:trPr>
        <w:tc>
          <w:tcPr>
            <w:tcW w:w="2195" w:type="dxa"/>
            <w:gridSpan w:val="4"/>
            <w:tcBorders>
              <w:left w:val="single" w:sz="18" w:space="0" w:color="auto"/>
              <w:right w:val="single" w:sz="6" w:space="0" w:color="auto"/>
            </w:tcBorders>
          </w:tcPr>
          <w:p w14:paraId="2A147123"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585" w:type="dxa"/>
            <w:gridSpan w:val="4"/>
            <w:tcBorders>
              <w:left w:val="single" w:sz="4" w:space="0" w:color="auto"/>
              <w:right w:val="single" w:sz="6" w:space="0" w:color="auto"/>
            </w:tcBorders>
          </w:tcPr>
          <w:p w14:paraId="6D4508B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0C6BDC0D"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20E59F8A" w14:textId="77777777" w:rsidR="00822CED" w:rsidRPr="004E68B1" w:rsidRDefault="00822CED" w:rsidP="007F4F15">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2426292E"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4EA72E" w:themeFill="accent6"/>
            <w:vAlign w:val="center"/>
          </w:tcPr>
          <w:p w14:paraId="67069E74"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792" w:type="dxa"/>
            <w:gridSpan w:val="3"/>
            <w:tcBorders>
              <w:top w:val="single" w:sz="6" w:space="0" w:color="auto"/>
              <w:left w:val="single" w:sz="6" w:space="0" w:color="auto"/>
              <w:right w:val="single" w:sz="4" w:space="0" w:color="auto"/>
            </w:tcBorders>
            <w:shd w:val="clear" w:color="auto" w:fill="FF0000"/>
            <w:vAlign w:val="center"/>
          </w:tcPr>
          <w:p w14:paraId="03F9B2B1"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c>
          <w:tcPr>
            <w:tcW w:w="792" w:type="dxa"/>
            <w:gridSpan w:val="3"/>
            <w:tcBorders>
              <w:top w:val="single" w:sz="6" w:space="0" w:color="auto"/>
              <w:left w:val="single" w:sz="6" w:space="0" w:color="auto"/>
              <w:right w:val="single" w:sz="4" w:space="0" w:color="auto"/>
            </w:tcBorders>
            <w:shd w:val="clear" w:color="auto" w:fill="FF0000"/>
            <w:vAlign w:val="center"/>
          </w:tcPr>
          <w:p w14:paraId="1D48EF05"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12064792"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15F45AB9"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822CED" w:rsidRPr="004E68B1" w14:paraId="371954B7" w14:textId="77777777" w:rsidTr="007F4F15">
        <w:trPr>
          <w:cantSplit/>
          <w:trHeight w:val="256"/>
        </w:trPr>
        <w:tc>
          <w:tcPr>
            <w:tcW w:w="2195" w:type="dxa"/>
            <w:gridSpan w:val="4"/>
            <w:tcBorders>
              <w:left w:val="single" w:sz="18" w:space="0" w:color="auto"/>
              <w:right w:val="single" w:sz="6" w:space="0" w:color="auto"/>
            </w:tcBorders>
          </w:tcPr>
          <w:p w14:paraId="43198683"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585" w:type="dxa"/>
            <w:gridSpan w:val="4"/>
            <w:vMerge w:val="restart"/>
            <w:tcBorders>
              <w:left w:val="single" w:sz="4" w:space="0" w:color="auto"/>
              <w:right w:val="single" w:sz="6" w:space="0" w:color="auto"/>
            </w:tcBorders>
            <w:vAlign w:val="center"/>
          </w:tcPr>
          <w:p w14:paraId="454A2C34" w14:textId="77777777" w:rsidR="00822CED" w:rsidRPr="004E68B1" w:rsidRDefault="00822CED" w:rsidP="007F4F15">
            <w:pPr>
              <w:spacing w:after="12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1   very </w:t>
            </w:r>
            <w:r w:rsidRPr="004E68B1">
              <w:rPr>
                <w:rFonts w:ascii="Times New Roman" w:eastAsia="Times New Roman" w:hAnsi="Times New Roman" w:cs="Times New Roman"/>
                <w:sz w:val="20"/>
                <w:szCs w:val="20"/>
                <w:lang w:eastAsia="en-GB"/>
              </w:rPr>
              <w:t>unlikely</w:t>
            </w:r>
          </w:p>
          <w:p w14:paraId="498E8DD9" w14:textId="77777777" w:rsidR="00822CED" w:rsidRPr="004E68B1" w:rsidRDefault="00822CED" w:rsidP="007F4F1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7CE49831" w14:textId="77777777" w:rsidR="00822CED" w:rsidRPr="004E68B1" w:rsidRDefault="00822CED" w:rsidP="007F4F1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68AF9240" w14:textId="77777777" w:rsidR="00822CED" w:rsidRPr="004E68B1" w:rsidRDefault="00822CED" w:rsidP="007F4F1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328A843B"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06FFA341"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1826A399" w14:textId="77777777" w:rsidR="00822CED" w:rsidRPr="004E68B1" w:rsidRDefault="00822CED" w:rsidP="007F4F15">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14:paraId="1D5ED3CA" w14:textId="77777777" w:rsidR="00822CED" w:rsidRPr="004E68B1" w:rsidRDefault="00822CED" w:rsidP="007F4F1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59EFB07E"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major</w:t>
            </w:r>
          </w:p>
          <w:p w14:paraId="5B52AFE2" w14:textId="77777777" w:rsidR="00822CED" w:rsidRPr="004E68B1" w:rsidRDefault="00822CED" w:rsidP="007F4F1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Pr>
          <w:p w14:paraId="0E325057"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B40C7E9"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3F421939"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4EA72E" w:themeFill="accent6"/>
            <w:vAlign w:val="center"/>
          </w:tcPr>
          <w:p w14:paraId="65CE88E8"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3F670705"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6E852361"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04AB34E8"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822CED" w:rsidRPr="004E68B1" w14:paraId="41C100A4" w14:textId="77777777" w:rsidTr="007F4F15">
        <w:trPr>
          <w:cantSplit/>
          <w:trHeight w:val="254"/>
        </w:trPr>
        <w:tc>
          <w:tcPr>
            <w:tcW w:w="2195" w:type="dxa"/>
            <w:gridSpan w:val="4"/>
            <w:tcBorders>
              <w:left w:val="single" w:sz="18" w:space="0" w:color="auto"/>
              <w:right w:val="single" w:sz="6" w:space="0" w:color="auto"/>
            </w:tcBorders>
          </w:tcPr>
          <w:p w14:paraId="61D3BF4E"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135EF07A"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3C3C235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6A243165"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0987CE68"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3A060FAC"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4EA72E" w:themeFill="accent6"/>
            <w:vAlign w:val="center"/>
          </w:tcPr>
          <w:p w14:paraId="1594138D"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3"/>
            <w:tcBorders>
              <w:left w:val="single" w:sz="6" w:space="0" w:color="auto"/>
              <w:right w:val="single" w:sz="4" w:space="0" w:color="auto"/>
            </w:tcBorders>
            <w:shd w:val="clear" w:color="auto" w:fill="4EA72E" w:themeFill="accent6"/>
            <w:vAlign w:val="center"/>
          </w:tcPr>
          <w:p w14:paraId="6CBEC86F"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6E1C3DB6"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4C7864D4"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822CED" w:rsidRPr="004E68B1" w14:paraId="20BCF075" w14:textId="77777777" w:rsidTr="007F4F15">
        <w:trPr>
          <w:cantSplit/>
          <w:trHeight w:val="254"/>
        </w:trPr>
        <w:tc>
          <w:tcPr>
            <w:tcW w:w="2195" w:type="dxa"/>
            <w:gridSpan w:val="4"/>
            <w:tcBorders>
              <w:left w:val="single" w:sz="18" w:space="0" w:color="auto"/>
              <w:right w:val="single" w:sz="6" w:space="0" w:color="auto"/>
            </w:tcBorders>
          </w:tcPr>
          <w:p w14:paraId="24427570"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24A005B5"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2A07B730"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050B7C6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24AFB48A"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03ADCC0E"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3D79F839"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4EA72E" w:themeFill="accent6"/>
            <w:vAlign w:val="center"/>
          </w:tcPr>
          <w:p w14:paraId="0B3472F5"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2"/>
            <w:tcBorders>
              <w:left w:val="single" w:sz="6" w:space="0" w:color="auto"/>
              <w:right w:val="single" w:sz="4" w:space="0" w:color="auto"/>
            </w:tcBorders>
            <w:shd w:val="clear" w:color="auto" w:fill="4EA72E" w:themeFill="accent6"/>
            <w:vAlign w:val="center"/>
          </w:tcPr>
          <w:p w14:paraId="762AE915"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4EA72E" w:themeFill="accent6"/>
            <w:vAlign w:val="center"/>
          </w:tcPr>
          <w:p w14:paraId="673CC0CA"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r>
      <w:tr w:rsidR="00822CED" w:rsidRPr="004E68B1" w14:paraId="3A5DBA74" w14:textId="77777777" w:rsidTr="007F4F15">
        <w:trPr>
          <w:cantSplit/>
          <w:trHeight w:val="254"/>
        </w:trPr>
        <w:tc>
          <w:tcPr>
            <w:tcW w:w="2195" w:type="dxa"/>
            <w:gridSpan w:val="4"/>
            <w:tcBorders>
              <w:left w:val="single" w:sz="18" w:space="0" w:color="auto"/>
              <w:right w:val="single" w:sz="6" w:space="0" w:color="auto"/>
            </w:tcBorders>
          </w:tcPr>
          <w:p w14:paraId="0B6181A3"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36B7087B"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26CD2E5A"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2877FA1B"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DC29542"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4CE4C856"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shd w:val="clear" w:color="auto" w:fill="00B050"/>
            <w:vAlign w:val="center"/>
          </w:tcPr>
          <w:p w14:paraId="7FE67064"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4672B4C6"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398DE0EE"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4EA72E" w:themeFill="accent6"/>
            <w:vAlign w:val="center"/>
          </w:tcPr>
          <w:p w14:paraId="12FACB80"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r>
      <w:tr w:rsidR="00822CED" w:rsidRPr="004E68B1" w14:paraId="67FF055A" w14:textId="77777777" w:rsidTr="007F4F15">
        <w:trPr>
          <w:cantSplit/>
          <w:trHeight w:val="254"/>
        </w:trPr>
        <w:tc>
          <w:tcPr>
            <w:tcW w:w="2195" w:type="dxa"/>
            <w:gridSpan w:val="4"/>
            <w:tcBorders>
              <w:left w:val="single" w:sz="18" w:space="0" w:color="auto"/>
              <w:right w:val="single" w:sz="6" w:space="0" w:color="auto"/>
            </w:tcBorders>
          </w:tcPr>
          <w:p w14:paraId="38C6BC86"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3B3B25FD"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672D356C"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4C675A42"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3FE70A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4334152D"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vAlign w:val="center"/>
          </w:tcPr>
          <w:p w14:paraId="401D31C5"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3B0B24EA"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3593F063"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0779D578"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822CED" w:rsidRPr="004E68B1" w14:paraId="018CE3EC" w14:textId="77777777" w:rsidTr="007F4F15">
        <w:trPr>
          <w:cantSplit/>
          <w:trHeight w:val="254"/>
        </w:trPr>
        <w:tc>
          <w:tcPr>
            <w:tcW w:w="2195" w:type="dxa"/>
            <w:gridSpan w:val="4"/>
            <w:tcBorders>
              <w:left w:val="single" w:sz="18" w:space="0" w:color="auto"/>
              <w:right w:val="single" w:sz="6" w:space="0" w:color="auto"/>
            </w:tcBorders>
          </w:tcPr>
          <w:p w14:paraId="3D7D46B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0A0E4EA5"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61EBCEF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2E6F5DA1"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960" w:type="dxa"/>
            <w:gridSpan w:val="13"/>
            <w:tcBorders>
              <w:left w:val="single" w:sz="6" w:space="0" w:color="auto"/>
              <w:bottom w:val="single" w:sz="6" w:space="0" w:color="auto"/>
              <w:right w:val="single" w:sz="18" w:space="0" w:color="auto"/>
            </w:tcBorders>
            <w:vAlign w:val="center"/>
          </w:tcPr>
          <w:p w14:paraId="0167AE0D"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822CED" w:rsidRPr="004E68B1" w14:paraId="488E73AF" w14:textId="77777777" w:rsidTr="007F4F15">
        <w:trPr>
          <w:cantSplit/>
          <w:trHeight w:val="254"/>
        </w:trPr>
        <w:tc>
          <w:tcPr>
            <w:tcW w:w="2195" w:type="dxa"/>
            <w:gridSpan w:val="4"/>
            <w:tcBorders>
              <w:left w:val="single" w:sz="18" w:space="0" w:color="auto"/>
              <w:bottom w:val="single" w:sz="18" w:space="0" w:color="auto"/>
              <w:right w:val="single" w:sz="6" w:space="0" w:color="auto"/>
            </w:tcBorders>
          </w:tcPr>
          <w:p w14:paraId="151074E2"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3360BE28"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216BCAA1"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3F494643"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79194A45"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4EA72E" w:themeFill="accent6"/>
          </w:tcPr>
          <w:p w14:paraId="5A433DFD"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4"/>
            <w:tcBorders>
              <w:top w:val="single" w:sz="6" w:space="0" w:color="auto"/>
              <w:left w:val="single" w:sz="4" w:space="0" w:color="auto"/>
              <w:bottom w:val="single" w:sz="18" w:space="0" w:color="auto"/>
              <w:right w:val="single" w:sz="4" w:space="0" w:color="auto"/>
            </w:tcBorders>
          </w:tcPr>
          <w:p w14:paraId="60ADF5BD"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0CB943E8"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3A6ED281"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7B0ABC2C" w14:textId="77777777" w:rsidR="00F22E2B" w:rsidRDefault="00F22E2B" w:rsidP="000F623C"/>
    <w:p w14:paraId="03E300B8" w14:textId="77777777" w:rsidR="00F22E2B" w:rsidRDefault="00F22E2B" w:rsidP="000F623C"/>
    <w:p w14:paraId="7DBE03EA" w14:textId="77777777" w:rsidR="004D277E" w:rsidRDefault="004D277E" w:rsidP="000F623C"/>
    <w:p w14:paraId="5CA97AAD" w14:textId="77777777" w:rsidR="004D277E" w:rsidRDefault="004D277E" w:rsidP="000F623C"/>
    <w:p w14:paraId="1F39EFD2" w14:textId="77777777" w:rsidR="004D277E" w:rsidRDefault="004D277E" w:rsidP="000F623C"/>
    <w:p w14:paraId="2461ED0C" w14:textId="77777777" w:rsidR="004D277E" w:rsidRDefault="004D277E" w:rsidP="000F623C"/>
    <w:p w14:paraId="4AE424D7" w14:textId="77777777" w:rsidR="004D277E" w:rsidRDefault="004D277E" w:rsidP="000F623C"/>
    <w:p w14:paraId="7089F726" w14:textId="77777777" w:rsidR="00F22E2B" w:rsidRDefault="00F22E2B" w:rsidP="000F623C"/>
    <w:tbl>
      <w:tblPr>
        <w:tblW w:w="10080" w:type="dxa"/>
        <w:tblInd w:w="-5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60"/>
        <w:gridCol w:w="360"/>
        <w:gridCol w:w="935"/>
        <w:gridCol w:w="685"/>
        <w:gridCol w:w="360"/>
        <w:gridCol w:w="360"/>
        <w:gridCol w:w="180"/>
        <w:gridCol w:w="900"/>
        <w:gridCol w:w="360"/>
        <w:gridCol w:w="180"/>
        <w:gridCol w:w="360"/>
        <w:gridCol w:w="180"/>
        <w:gridCol w:w="360"/>
        <w:gridCol w:w="360"/>
        <w:gridCol w:w="180"/>
        <w:gridCol w:w="180"/>
        <w:gridCol w:w="72"/>
        <w:gridCol w:w="108"/>
        <w:gridCol w:w="345"/>
        <w:gridCol w:w="339"/>
        <w:gridCol w:w="345"/>
        <w:gridCol w:w="411"/>
        <w:gridCol w:w="36"/>
        <w:gridCol w:w="324"/>
        <w:gridCol w:w="468"/>
        <w:gridCol w:w="792"/>
      </w:tblGrid>
      <w:tr w:rsidR="00822CED" w:rsidRPr="004E68B1" w14:paraId="7B3BF21B" w14:textId="77777777" w:rsidTr="007F4F15">
        <w:trPr>
          <w:cantSplit/>
          <w:trHeight w:val="167"/>
        </w:trPr>
        <w:tc>
          <w:tcPr>
            <w:tcW w:w="6840" w:type="dxa"/>
            <w:gridSpan w:val="17"/>
            <w:tcBorders>
              <w:top w:val="single" w:sz="18" w:space="0" w:color="auto"/>
              <w:left w:val="single" w:sz="18" w:space="0" w:color="auto"/>
              <w:bottom w:val="single" w:sz="2" w:space="0" w:color="auto"/>
              <w:right w:val="single" w:sz="4" w:space="0" w:color="auto"/>
            </w:tcBorders>
            <w:shd w:val="clear" w:color="auto" w:fill="E0E0E0"/>
          </w:tcPr>
          <w:p w14:paraId="02AE16A1"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Activity to be Assessed</w:t>
            </w:r>
          </w:p>
        </w:tc>
        <w:tc>
          <w:tcPr>
            <w:tcW w:w="3240" w:type="dxa"/>
            <w:gridSpan w:val="10"/>
            <w:tcBorders>
              <w:top w:val="single" w:sz="18" w:space="0" w:color="auto"/>
              <w:left w:val="single" w:sz="4" w:space="0" w:color="auto"/>
              <w:bottom w:val="single" w:sz="2" w:space="0" w:color="auto"/>
              <w:right w:val="single" w:sz="18" w:space="0" w:color="auto"/>
            </w:tcBorders>
            <w:shd w:val="clear" w:color="auto" w:fill="E0E0E0"/>
          </w:tcPr>
          <w:p w14:paraId="6BA6DB67"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Assessment Number</w:t>
            </w:r>
          </w:p>
        </w:tc>
      </w:tr>
      <w:tr w:rsidR="00822CED" w:rsidRPr="004E68B1" w14:paraId="74446109" w14:textId="77777777" w:rsidTr="007F4F15">
        <w:trPr>
          <w:cantSplit/>
          <w:trHeight w:val="567"/>
        </w:trPr>
        <w:tc>
          <w:tcPr>
            <w:tcW w:w="6840" w:type="dxa"/>
            <w:gridSpan w:val="17"/>
            <w:tcBorders>
              <w:top w:val="single" w:sz="2" w:space="0" w:color="auto"/>
              <w:left w:val="single" w:sz="18" w:space="0" w:color="auto"/>
              <w:bottom w:val="single" w:sz="4" w:space="0" w:color="auto"/>
              <w:right w:val="single" w:sz="4" w:space="0" w:color="auto"/>
            </w:tcBorders>
          </w:tcPr>
          <w:p w14:paraId="45C3F81C" w14:textId="77777777" w:rsidR="00822CED" w:rsidRPr="004E68B1" w:rsidRDefault="00822CED" w:rsidP="007F4F15">
            <w:pPr>
              <w:spacing w:after="0" w:line="240" w:lineRule="auto"/>
            </w:pPr>
            <w:r>
              <w:rPr>
                <w:rFonts w:ascii="Times New Roman" w:eastAsia="Times New Roman" w:hAnsi="Times New Roman" w:cs="Times New Roman"/>
                <w:sz w:val="20"/>
                <w:szCs w:val="20"/>
                <w:lang w:eastAsia="en-GB"/>
              </w:rPr>
              <w:t>Fire Hazards</w:t>
            </w:r>
          </w:p>
        </w:tc>
        <w:tc>
          <w:tcPr>
            <w:tcW w:w="3240" w:type="dxa"/>
            <w:gridSpan w:val="10"/>
            <w:tcBorders>
              <w:top w:val="single" w:sz="2" w:space="0" w:color="auto"/>
              <w:left w:val="single" w:sz="4" w:space="0" w:color="auto"/>
              <w:bottom w:val="single" w:sz="4" w:space="0" w:color="auto"/>
              <w:right w:val="single" w:sz="18" w:space="0" w:color="auto"/>
            </w:tcBorders>
          </w:tcPr>
          <w:p w14:paraId="0A121F38" w14:textId="7314D112"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Pr>
                <w:rFonts w:ascii="Times New Roman" w:eastAsia="Times New Roman" w:hAnsi="Times New Roman" w:cs="Times New Roman"/>
                <w:sz w:val="24"/>
                <w:szCs w:val="20"/>
                <w:lang w:eastAsia="en-GB"/>
              </w:rPr>
              <w:t>0</w:t>
            </w:r>
            <w:r>
              <w:rPr>
                <w:rFonts w:ascii="Times New Roman" w:eastAsia="Times New Roman" w:hAnsi="Times New Roman" w:cs="Times New Roman"/>
                <w:sz w:val="24"/>
                <w:szCs w:val="20"/>
                <w:lang w:eastAsia="en-GB"/>
              </w:rPr>
              <w:t>5</w:t>
            </w:r>
          </w:p>
        </w:tc>
      </w:tr>
      <w:tr w:rsidR="00822CED" w:rsidRPr="004E68B1" w14:paraId="340F3AC2" w14:textId="77777777" w:rsidTr="007F4F15">
        <w:trPr>
          <w:cantSplit/>
          <w:trHeight w:val="167"/>
        </w:trPr>
        <w:tc>
          <w:tcPr>
            <w:tcW w:w="10080" w:type="dxa"/>
            <w:gridSpan w:val="27"/>
            <w:tcBorders>
              <w:top w:val="single" w:sz="4" w:space="0" w:color="auto"/>
              <w:left w:val="single" w:sz="18" w:space="0" w:color="auto"/>
              <w:bottom w:val="single" w:sz="2" w:space="0" w:color="auto"/>
              <w:right w:val="single" w:sz="18" w:space="0" w:color="auto"/>
            </w:tcBorders>
            <w:shd w:val="clear" w:color="auto" w:fill="E0E0E0"/>
            <w:vAlign w:val="center"/>
          </w:tcPr>
          <w:p w14:paraId="7E4B9139"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Persons undertaking or affected by the activity</w:t>
            </w:r>
          </w:p>
        </w:tc>
      </w:tr>
      <w:tr w:rsidR="00822CED" w:rsidRPr="004E68B1" w14:paraId="145C0F89" w14:textId="77777777" w:rsidTr="007F4F15">
        <w:trPr>
          <w:cantSplit/>
          <w:trHeight w:val="167"/>
        </w:trPr>
        <w:tc>
          <w:tcPr>
            <w:tcW w:w="10080" w:type="dxa"/>
            <w:gridSpan w:val="27"/>
            <w:tcBorders>
              <w:top w:val="single" w:sz="2" w:space="0" w:color="auto"/>
              <w:left w:val="single" w:sz="18" w:space="0" w:color="auto"/>
              <w:bottom w:val="nil"/>
              <w:right w:val="single" w:sz="18" w:space="0" w:color="auto"/>
            </w:tcBorders>
          </w:tcPr>
          <w:p w14:paraId="474DF27A" w14:textId="77777777" w:rsidR="00822CED" w:rsidRPr="004E68B1" w:rsidRDefault="00822CED" w:rsidP="007F4F15">
            <w:pPr>
              <w:spacing w:after="0" w:line="240" w:lineRule="auto"/>
              <w:rPr>
                <w:rFonts w:ascii="Times New Roman" w:eastAsia="Times New Roman" w:hAnsi="Times New Roman" w:cs="Times New Roman"/>
                <w:sz w:val="16"/>
                <w:szCs w:val="20"/>
                <w:lang w:eastAsia="en-GB"/>
              </w:rPr>
            </w:pPr>
          </w:p>
        </w:tc>
      </w:tr>
      <w:tr w:rsidR="00822CED" w:rsidRPr="004E68B1" w14:paraId="1599651D" w14:textId="77777777" w:rsidTr="007F4F15">
        <w:trPr>
          <w:cantSplit/>
          <w:trHeight w:val="167"/>
        </w:trPr>
        <w:tc>
          <w:tcPr>
            <w:tcW w:w="900" w:type="dxa"/>
            <w:gridSpan w:val="2"/>
            <w:tcBorders>
              <w:top w:val="nil"/>
              <w:left w:val="single" w:sz="18" w:space="0" w:color="auto"/>
              <w:bottom w:val="nil"/>
              <w:right w:val="single" w:sz="4" w:space="0" w:color="auto"/>
            </w:tcBorders>
          </w:tcPr>
          <w:p w14:paraId="2ACCACC0"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090BFB26"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620" w:type="dxa"/>
            <w:gridSpan w:val="2"/>
            <w:tcBorders>
              <w:top w:val="nil"/>
              <w:left w:val="single" w:sz="4" w:space="0" w:color="auto"/>
              <w:bottom w:val="nil"/>
              <w:right w:val="single" w:sz="4" w:space="0" w:color="auto"/>
            </w:tcBorders>
          </w:tcPr>
          <w:p w14:paraId="2BAE9987"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Employees</w:t>
            </w:r>
          </w:p>
        </w:tc>
        <w:tc>
          <w:tcPr>
            <w:tcW w:w="360" w:type="dxa"/>
            <w:tcBorders>
              <w:top w:val="single" w:sz="4" w:space="0" w:color="auto"/>
              <w:left w:val="single" w:sz="4" w:space="0" w:color="auto"/>
              <w:bottom w:val="single" w:sz="4" w:space="0" w:color="auto"/>
              <w:right w:val="single" w:sz="4" w:space="0" w:color="auto"/>
            </w:tcBorders>
          </w:tcPr>
          <w:p w14:paraId="644496C6"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440" w:type="dxa"/>
            <w:gridSpan w:val="3"/>
            <w:tcBorders>
              <w:top w:val="nil"/>
              <w:left w:val="single" w:sz="4" w:space="0" w:color="auto"/>
              <w:bottom w:val="nil"/>
              <w:right w:val="single" w:sz="4" w:space="0" w:color="auto"/>
            </w:tcBorders>
          </w:tcPr>
          <w:p w14:paraId="365915C1"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Contractor</w:t>
            </w:r>
          </w:p>
        </w:tc>
        <w:tc>
          <w:tcPr>
            <w:tcW w:w="360" w:type="dxa"/>
            <w:tcBorders>
              <w:top w:val="single" w:sz="4" w:space="0" w:color="auto"/>
              <w:left w:val="single" w:sz="4" w:space="0" w:color="auto"/>
              <w:bottom w:val="single" w:sz="4" w:space="0" w:color="auto"/>
              <w:right w:val="single" w:sz="4" w:space="0" w:color="auto"/>
            </w:tcBorders>
          </w:tcPr>
          <w:p w14:paraId="12A44F3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w:t>
            </w:r>
          </w:p>
        </w:tc>
        <w:tc>
          <w:tcPr>
            <w:tcW w:w="1080" w:type="dxa"/>
            <w:gridSpan w:val="4"/>
            <w:tcBorders>
              <w:top w:val="nil"/>
              <w:left w:val="single" w:sz="4" w:space="0" w:color="auto"/>
              <w:bottom w:val="nil"/>
              <w:right w:val="single" w:sz="4" w:space="0" w:color="auto"/>
            </w:tcBorders>
          </w:tcPr>
          <w:p w14:paraId="447F394F"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Public</w:t>
            </w:r>
          </w:p>
        </w:tc>
        <w:tc>
          <w:tcPr>
            <w:tcW w:w="360" w:type="dxa"/>
            <w:tcBorders>
              <w:top w:val="single" w:sz="4" w:space="0" w:color="auto"/>
              <w:left w:val="single" w:sz="4" w:space="0" w:color="auto"/>
              <w:bottom w:val="single" w:sz="4" w:space="0" w:color="auto"/>
              <w:right w:val="single" w:sz="4" w:space="0" w:color="auto"/>
            </w:tcBorders>
          </w:tcPr>
          <w:p w14:paraId="5FC6671C"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885" w:type="dxa"/>
            <w:gridSpan w:val="5"/>
            <w:tcBorders>
              <w:top w:val="nil"/>
              <w:left w:val="single" w:sz="4" w:space="0" w:color="auto"/>
              <w:bottom w:val="nil"/>
              <w:right w:val="single" w:sz="4" w:space="0" w:color="auto"/>
            </w:tcBorders>
          </w:tcPr>
          <w:p w14:paraId="596E8E16"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Pupil</w:t>
            </w:r>
          </w:p>
        </w:tc>
        <w:tc>
          <w:tcPr>
            <w:tcW w:w="684" w:type="dxa"/>
            <w:gridSpan w:val="2"/>
            <w:tcBorders>
              <w:top w:val="single" w:sz="4" w:space="0" w:color="auto"/>
              <w:left w:val="single" w:sz="4" w:space="0" w:color="auto"/>
              <w:bottom w:val="single" w:sz="4" w:space="0" w:color="auto"/>
              <w:right w:val="single" w:sz="4" w:space="0" w:color="auto"/>
            </w:tcBorders>
          </w:tcPr>
          <w:p w14:paraId="014DD7EF"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2031" w:type="dxa"/>
            <w:gridSpan w:val="5"/>
            <w:tcBorders>
              <w:top w:val="nil"/>
              <w:left w:val="single" w:sz="4" w:space="0" w:color="auto"/>
              <w:bottom w:val="nil"/>
              <w:right w:val="single" w:sz="18" w:space="0" w:color="auto"/>
            </w:tcBorders>
          </w:tcPr>
          <w:p w14:paraId="22619B8E"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Service User</w:t>
            </w:r>
          </w:p>
        </w:tc>
      </w:tr>
      <w:tr w:rsidR="00822CED" w:rsidRPr="004E68B1" w14:paraId="0BD2121E" w14:textId="77777777" w:rsidTr="007F4F15">
        <w:trPr>
          <w:cantSplit/>
          <w:trHeight w:val="167"/>
        </w:trPr>
        <w:tc>
          <w:tcPr>
            <w:tcW w:w="10080" w:type="dxa"/>
            <w:gridSpan w:val="27"/>
            <w:tcBorders>
              <w:top w:val="nil"/>
              <w:left w:val="single" w:sz="18" w:space="0" w:color="auto"/>
              <w:bottom w:val="nil"/>
              <w:right w:val="single" w:sz="18" w:space="0" w:color="auto"/>
            </w:tcBorders>
          </w:tcPr>
          <w:p w14:paraId="38C8D64D" w14:textId="77777777" w:rsidR="00822CED" w:rsidRPr="004E68B1" w:rsidRDefault="00822CED" w:rsidP="007F4F15">
            <w:pPr>
              <w:spacing w:after="0" w:line="240" w:lineRule="auto"/>
              <w:rPr>
                <w:rFonts w:ascii="Times New Roman" w:eastAsia="Times New Roman" w:hAnsi="Times New Roman" w:cs="Times New Roman"/>
                <w:sz w:val="16"/>
                <w:szCs w:val="20"/>
                <w:lang w:eastAsia="en-GB"/>
              </w:rPr>
            </w:pPr>
          </w:p>
        </w:tc>
      </w:tr>
      <w:tr w:rsidR="00822CED" w:rsidRPr="004E68B1" w14:paraId="4636319B" w14:textId="77777777" w:rsidTr="007F4F15">
        <w:trPr>
          <w:cantSplit/>
          <w:trHeight w:val="167"/>
        </w:trPr>
        <w:tc>
          <w:tcPr>
            <w:tcW w:w="900" w:type="dxa"/>
            <w:gridSpan w:val="2"/>
            <w:tcBorders>
              <w:top w:val="nil"/>
              <w:left w:val="single" w:sz="18" w:space="0" w:color="auto"/>
              <w:bottom w:val="nil"/>
              <w:right w:val="single" w:sz="4" w:space="0" w:color="auto"/>
            </w:tcBorders>
          </w:tcPr>
          <w:p w14:paraId="150DC54B"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top w:val="single" w:sz="4" w:space="0" w:color="auto"/>
              <w:left w:val="single" w:sz="4" w:space="0" w:color="auto"/>
              <w:bottom w:val="single" w:sz="4" w:space="0" w:color="auto"/>
              <w:right w:val="single" w:sz="4" w:space="0" w:color="auto"/>
            </w:tcBorders>
          </w:tcPr>
          <w:p w14:paraId="4C569128"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8820" w:type="dxa"/>
            <w:gridSpan w:val="24"/>
            <w:tcBorders>
              <w:top w:val="nil"/>
              <w:left w:val="single" w:sz="4" w:space="0" w:color="auto"/>
              <w:bottom w:val="nil"/>
              <w:right w:val="single" w:sz="18" w:space="0" w:color="auto"/>
            </w:tcBorders>
          </w:tcPr>
          <w:p w14:paraId="300B8D3D"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Other …………………………………………………………………………………………….</w:t>
            </w:r>
          </w:p>
        </w:tc>
      </w:tr>
      <w:tr w:rsidR="00822CED" w:rsidRPr="004E68B1" w14:paraId="332E25BF" w14:textId="77777777" w:rsidTr="007F4F15">
        <w:trPr>
          <w:cantSplit/>
          <w:trHeight w:val="271"/>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2819D5FC" w14:textId="77777777" w:rsidR="00822CED" w:rsidRPr="004E68B1" w:rsidRDefault="00822CED" w:rsidP="007F4F15">
            <w:pPr>
              <w:spacing w:after="0" w:line="240" w:lineRule="auto"/>
              <w:ind w:left="72"/>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Identified Hazards and Associated Risks</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0232F3C0" w14:textId="77777777"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77BDBFFF" w14:textId="77777777"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457BA322" w14:textId="77777777"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822CED" w:rsidRPr="004E68B1" w14:paraId="5E142AB5" w14:textId="77777777" w:rsidTr="007F4F1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0C6AD46D"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bottom w:val="single" w:sz="4" w:space="0" w:color="auto"/>
              <w:right w:val="single" w:sz="4" w:space="0" w:color="auto"/>
            </w:tcBorders>
          </w:tcPr>
          <w:p w14:paraId="79640A5F" w14:textId="77777777" w:rsidR="00822CED" w:rsidRPr="004E68B1" w:rsidRDefault="00822CED" w:rsidP="007F4F1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Combustible materials </w:t>
            </w:r>
          </w:p>
        </w:tc>
        <w:tc>
          <w:tcPr>
            <w:tcW w:w="1620" w:type="dxa"/>
            <w:gridSpan w:val="6"/>
            <w:tcBorders>
              <w:top w:val="single" w:sz="4" w:space="0" w:color="auto"/>
              <w:left w:val="single" w:sz="4" w:space="0" w:color="auto"/>
              <w:bottom w:val="single" w:sz="4" w:space="0" w:color="auto"/>
              <w:right w:val="single" w:sz="4" w:space="0" w:color="auto"/>
            </w:tcBorders>
          </w:tcPr>
          <w:p w14:paraId="0DEEE83C"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214FF3E1"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C000"/>
          </w:tcPr>
          <w:p w14:paraId="134BCD6B"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9</w:t>
            </w:r>
          </w:p>
        </w:tc>
      </w:tr>
      <w:tr w:rsidR="00822CED" w:rsidRPr="004E68B1" w14:paraId="016BCBCA" w14:textId="77777777" w:rsidTr="007F4F15">
        <w:trPr>
          <w:cantSplit/>
          <w:trHeight w:val="271"/>
        </w:trPr>
        <w:tc>
          <w:tcPr>
            <w:tcW w:w="540" w:type="dxa"/>
            <w:tcBorders>
              <w:top w:val="single" w:sz="4" w:space="0" w:color="auto"/>
              <w:left w:val="single" w:sz="18" w:space="0" w:color="auto"/>
              <w:bottom w:val="single" w:sz="4" w:space="0" w:color="auto"/>
              <w:right w:val="single" w:sz="4" w:space="0" w:color="auto"/>
            </w:tcBorders>
            <w:vAlign w:val="center"/>
          </w:tcPr>
          <w:p w14:paraId="46B73B5E"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top w:val="single" w:sz="4" w:space="0" w:color="auto"/>
              <w:left w:val="single" w:sz="4" w:space="0" w:color="auto"/>
              <w:bottom w:val="single" w:sz="4" w:space="0" w:color="auto"/>
              <w:right w:val="single" w:sz="4" w:space="0" w:color="auto"/>
            </w:tcBorders>
          </w:tcPr>
          <w:p w14:paraId="7E6D6846" w14:textId="77777777" w:rsidR="00822CED" w:rsidRPr="004E68B1" w:rsidRDefault="00822CED" w:rsidP="007F4F1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Hot works</w:t>
            </w:r>
          </w:p>
        </w:tc>
        <w:tc>
          <w:tcPr>
            <w:tcW w:w="1620" w:type="dxa"/>
            <w:gridSpan w:val="6"/>
            <w:tcBorders>
              <w:top w:val="single" w:sz="4" w:space="0" w:color="auto"/>
              <w:left w:val="single" w:sz="4" w:space="0" w:color="auto"/>
              <w:bottom w:val="single" w:sz="4" w:space="0" w:color="auto"/>
              <w:right w:val="single" w:sz="4" w:space="0" w:color="auto"/>
            </w:tcBorders>
          </w:tcPr>
          <w:p w14:paraId="4646518C"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4</w:t>
            </w:r>
          </w:p>
        </w:tc>
        <w:tc>
          <w:tcPr>
            <w:tcW w:w="1620" w:type="dxa"/>
            <w:gridSpan w:val="6"/>
            <w:tcBorders>
              <w:top w:val="single" w:sz="4" w:space="0" w:color="auto"/>
              <w:left w:val="single" w:sz="4" w:space="0" w:color="auto"/>
              <w:bottom w:val="single" w:sz="4" w:space="0" w:color="auto"/>
              <w:right w:val="single" w:sz="4" w:space="0" w:color="auto"/>
            </w:tcBorders>
          </w:tcPr>
          <w:p w14:paraId="12B3351D"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4</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0009576E"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16</w:t>
            </w:r>
          </w:p>
        </w:tc>
      </w:tr>
      <w:tr w:rsidR="00822CED" w:rsidRPr="004E68B1" w14:paraId="597F182F" w14:textId="77777777" w:rsidTr="007F4F1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1F75BA09"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top w:val="single" w:sz="4" w:space="0" w:color="auto"/>
              <w:left w:val="single" w:sz="4" w:space="0" w:color="auto"/>
              <w:bottom w:val="single" w:sz="4" w:space="0" w:color="auto"/>
              <w:right w:val="single" w:sz="4" w:space="0" w:color="auto"/>
            </w:tcBorders>
          </w:tcPr>
          <w:p w14:paraId="026EAE80" w14:textId="77777777" w:rsidR="00822CED" w:rsidRPr="004E68B1" w:rsidRDefault="00822CED" w:rsidP="007F4F1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Inadequate fire prevention measures </w:t>
            </w:r>
          </w:p>
        </w:tc>
        <w:tc>
          <w:tcPr>
            <w:tcW w:w="1620" w:type="dxa"/>
            <w:gridSpan w:val="6"/>
            <w:tcBorders>
              <w:top w:val="single" w:sz="4" w:space="0" w:color="auto"/>
              <w:left w:val="single" w:sz="4" w:space="0" w:color="auto"/>
              <w:bottom w:val="single" w:sz="4" w:space="0" w:color="auto"/>
              <w:right w:val="single" w:sz="4" w:space="0" w:color="auto"/>
            </w:tcBorders>
          </w:tcPr>
          <w:p w14:paraId="6B292862"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c>
          <w:tcPr>
            <w:tcW w:w="1620" w:type="dxa"/>
            <w:gridSpan w:val="6"/>
            <w:tcBorders>
              <w:top w:val="single" w:sz="4" w:space="0" w:color="auto"/>
              <w:left w:val="single" w:sz="4" w:space="0" w:color="auto"/>
              <w:bottom w:val="single" w:sz="4" w:space="0" w:color="auto"/>
              <w:right w:val="single" w:sz="4" w:space="0" w:color="auto"/>
            </w:tcBorders>
          </w:tcPr>
          <w:p w14:paraId="24FF272D"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Pr>
                <w:rFonts w:ascii="Times New Roman" w:eastAsia="Times New Roman" w:hAnsi="Times New Roman" w:cs="Times New Roman"/>
                <w:szCs w:val="20"/>
                <w:lang w:eastAsia="en-GB"/>
              </w:rPr>
              <w:t>4</w:t>
            </w:r>
          </w:p>
        </w:tc>
        <w:tc>
          <w:tcPr>
            <w:tcW w:w="1620" w:type="dxa"/>
            <w:gridSpan w:val="4"/>
            <w:tcBorders>
              <w:top w:val="single" w:sz="4" w:space="0" w:color="auto"/>
              <w:left w:val="single" w:sz="4" w:space="0" w:color="auto"/>
              <w:bottom w:val="single" w:sz="4" w:space="0" w:color="auto"/>
              <w:right w:val="single" w:sz="18" w:space="0" w:color="auto"/>
            </w:tcBorders>
            <w:shd w:val="clear" w:color="auto" w:fill="FF0000"/>
          </w:tcPr>
          <w:p w14:paraId="6B8E9F38"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12</w:t>
            </w:r>
          </w:p>
        </w:tc>
      </w:tr>
      <w:tr w:rsidR="00822CED" w:rsidRPr="004E68B1" w14:paraId="69F3E9F3" w14:textId="77777777" w:rsidTr="007F4F15">
        <w:trPr>
          <w:cantSplit/>
          <w:trHeight w:val="271"/>
        </w:trPr>
        <w:tc>
          <w:tcPr>
            <w:tcW w:w="10080" w:type="dxa"/>
            <w:gridSpan w:val="27"/>
            <w:tcBorders>
              <w:top w:val="single" w:sz="18" w:space="0" w:color="auto"/>
              <w:left w:val="single" w:sz="18" w:space="0" w:color="auto"/>
              <w:bottom w:val="single" w:sz="4" w:space="0" w:color="auto"/>
              <w:right w:val="single" w:sz="18" w:space="0" w:color="auto"/>
            </w:tcBorders>
            <w:shd w:val="clear" w:color="auto" w:fill="E0E0E0"/>
            <w:vAlign w:val="center"/>
          </w:tcPr>
          <w:p w14:paraId="7BCFB231"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Existing Control Measures / Additional Control Measures Required</w:t>
            </w:r>
          </w:p>
        </w:tc>
      </w:tr>
      <w:tr w:rsidR="00822CED" w:rsidRPr="004E68B1" w14:paraId="7631504F" w14:textId="77777777" w:rsidTr="007F4F15">
        <w:trPr>
          <w:cantSplit/>
          <w:trHeight w:val="700"/>
        </w:trPr>
        <w:tc>
          <w:tcPr>
            <w:tcW w:w="540" w:type="dxa"/>
            <w:tcBorders>
              <w:top w:val="single" w:sz="4" w:space="0" w:color="auto"/>
              <w:left w:val="single" w:sz="18" w:space="0" w:color="auto"/>
              <w:right w:val="single" w:sz="4" w:space="0" w:color="auto"/>
            </w:tcBorders>
            <w:vAlign w:val="center"/>
          </w:tcPr>
          <w:p w14:paraId="4D62FBB3"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9540" w:type="dxa"/>
            <w:gridSpan w:val="26"/>
            <w:tcBorders>
              <w:top w:val="single" w:sz="4" w:space="0" w:color="auto"/>
              <w:left w:val="single" w:sz="4" w:space="0" w:color="auto"/>
              <w:bottom w:val="single" w:sz="4" w:space="0" w:color="auto"/>
              <w:right w:val="single" w:sz="18" w:space="0" w:color="auto"/>
            </w:tcBorders>
          </w:tcPr>
          <w:p w14:paraId="695ED57F" w14:textId="77777777" w:rsidR="00822CED" w:rsidRPr="004E68B1" w:rsidRDefault="00822CED" w:rsidP="007F4F15">
            <w:pPr>
              <w:spacing w:after="0" w:line="240" w:lineRule="auto"/>
              <w:rPr>
                <w:rFonts w:ascii="Times New Roman" w:eastAsia="Times New Roman" w:hAnsi="Times New Roman" w:cs="Times New Roman"/>
                <w:lang w:eastAsia="en-GB"/>
              </w:rPr>
            </w:pPr>
            <w:r>
              <w:rPr>
                <w:rFonts w:ascii="Times New Roman" w:eastAsia="Times New Roman" w:hAnsi="Times New Roman" w:cs="Times New Roman"/>
                <w:sz w:val="20"/>
                <w:szCs w:val="20"/>
                <w:lang w:eastAsia="en-GB"/>
              </w:rPr>
              <w:t>Ensure that all materials are stored away correctly in a safe place to avoid hazards.</w:t>
            </w:r>
          </w:p>
        </w:tc>
      </w:tr>
      <w:tr w:rsidR="00822CED" w14:paraId="58949E93" w14:textId="77777777" w:rsidTr="007F4F15">
        <w:trPr>
          <w:cantSplit/>
          <w:trHeight w:val="700"/>
        </w:trPr>
        <w:tc>
          <w:tcPr>
            <w:tcW w:w="540" w:type="dxa"/>
            <w:tcBorders>
              <w:top w:val="single" w:sz="4" w:space="0" w:color="auto"/>
              <w:left w:val="single" w:sz="18" w:space="0" w:color="auto"/>
              <w:right w:val="single" w:sz="4" w:space="0" w:color="auto"/>
            </w:tcBorders>
            <w:vAlign w:val="center"/>
          </w:tcPr>
          <w:p w14:paraId="5CE2EB79"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p>
        </w:tc>
        <w:tc>
          <w:tcPr>
            <w:tcW w:w="9540" w:type="dxa"/>
            <w:gridSpan w:val="26"/>
            <w:tcBorders>
              <w:top w:val="single" w:sz="4" w:space="0" w:color="auto"/>
              <w:left w:val="single" w:sz="4" w:space="0" w:color="auto"/>
              <w:bottom w:val="single" w:sz="4" w:space="0" w:color="auto"/>
              <w:right w:val="single" w:sz="18" w:space="0" w:color="auto"/>
            </w:tcBorders>
          </w:tcPr>
          <w:p w14:paraId="087055B4" w14:textId="77777777" w:rsidR="00822CED" w:rsidRDefault="00822CED" w:rsidP="007F4F15">
            <w:pPr>
              <w:spacing w:after="0" w:line="240" w:lineRule="auto"/>
              <w:rPr>
                <w:rFonts w:ascii="Times New Roman" w:eastAsia="Times New Roman" w:hAnsi="Times New Roman" w:cs="Times New Roman"/>
                <w:sz w:val="20"/>
                <w:szCs w:val="20"/>
                <w:lang w:eastAsia="en-GB"/>
              </w:rPr>
            </w:pPr>
          </w:p>
        </w:tc>
      </w:tr>
      <w:tr w:rsidR="00822CED" w:rsidRPr="004E68B1" w14:paraId="555D4E27" w14:textId="77777777" w:rsidTr="007F4F15">
        <w:trPr>
          <w:cantSplit/>
          <w:trHeight w:val="700"/>
        </w:trPr>
        <w:tc>
          <w:tcPr>
            <w:tcW w:w="540" w:type="dxa"/>
            <w:tcBorders>
              <w:left w:val="single" w:sz="18" w:space="0" w:color="auto"/>
              <w:right w:val="single" w:sz="4" w:space="0" w:color="auto"/>
            </w:tcBorders>
            <w:vAlign w:val="center"/>
          </w:tcPr>
          <w:p w14:paraId="5894527B"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9540" w:type="dxa"/>
            <w:gridSpan w:val="26"/>
            <w:tcBorders>
              <w:top w:val="single" w:sz="4" w:space="0" w:color="auto"/>
              <w:left w:val="single" w:sz="4" w:space="0" w:color="auto"/>
              <w:bottom w:val="single" w:sz="4" w:space="0" w:color="auto"/>
              <w:right w:val="single" w:sz="18" w:space="0" w:color="auto"/>
            </w:tcBorders>
          </w:tcPr>
          <w:p w14:paraId="4D2D13CC" w14:textId="77777777" w:rsidR="00822CED" w:rsidRPr="004E68B1" w:rsidRDefault="00822CED" w:rsidP="007F4F1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Instead of carrying out hot works potentially carry out cold works to avoid sparks etc.</w:t>
            </w:r>
          </w:p>
        </w:tc>
      </w:tr>
      <w:tr w:rsidR="00822CED" w:rsidRPr="004E68B1" w14:paraId="5902A571" w14:textId="77777777" w:rsidTr="007F4F15">
        <w:trPr>
          <w:cantSplit/>
          <w:trHeight w:val="700"/>
        </w:trPr>
        <w:tc>
          <w:tcPr>
            <w:tcW w:w="540" w:type="dxa"/>
            <w:tcBorders>
              <w:left w:val="single" w:sz="18" w:space="0" w:color="auto"/>
              <w:right w:val="single" w:sz="4" w:space="0" w:color="auto"/>
            </w:tcBorders>
            <w:vAlign w:val="center"/>
          </w:tcPr>
          <w:p w14:paraId="778C0E39"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9540" w:type="dxa"/>
            <w:gridSpan w:val="26"/>
            <w:tcBorders>
              <w:top w:val="single" w:sz="4" w:space="0" w:color="auto"/>
              <w:left w:val="single" w:sz="4" w:space="0" w:color="auto"/>
              <w:bottom w:val="single" w:sz="4" w:space="0" w:color="auto"/>
              <w:right w:val="single" w:sz="18" w:space="0" w:color="auto"/>
            </w:tcBorders>
          </w:tcPr>
          <w:p w14:paraId="530A9BAA"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Regularly check that the fire strategy measures still apply to the site and update where needed.</w:t>
            </w:r>
          </w:p>
        </w:tc>
      </w:tr>
      <w:tr w:rsidR="00822CED" w:rsidRPr="004E68B1" w14:paraId="5060C718" w14:textId="77777777" w:rsidTr="007F4F15">
        <w:trPr>
          <w:cantSplit/>
          <w:trHeight w:val="272"/>
        </w:trPr>
        <w:tc>
          <w:tcPr>
            <w:tcW w:w="5220" w:type="dxa"/>
            <w:gridSpan w:val="11"/>
            <w:tcBorders>
              <w:top w:val="single" w:sz="18" w:space="0" w:color="auto"/>
              <w:left w:val="single" w:sz="18" w:space="0" w:color="auto"/>
              <w:bottom w:val="single" w:sz="4" w:space="0" w:color="auto"/>
              <w:right w:val="single" w:sz="4" w:space="0" w:color="auto"/>
            </w:tcBorders>
            <w:shd w:val="clear" w:color="auto" w:fill="E0E0E0"/>
            <w:vAlign w:val="center"/>
          </w:tcPr>
          <w:p w14:paraId="5591D457"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Reassessment of Activity Hazards </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568BE3D9" w14:textId="77777777"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Likelihood</w:t>
            </w:r>
          </w:p>
        </w:tc>
        <w:tc>
          <w:tcPr>
            <w:tcW w:w="1620" w:type="dxa"/>
            <w:gridSpan w:val="6"/>
            <w:tcBorders>
              <w:top w:val="single" w:sz="18" w:space="0" w:color="auto"/>
              <w:left w:val="single" w:sz="4" w:space="0" w:color="auto"/>
              <w:bottom w:val="single" w:sz="4" w:space="0" w:color="auto"/>
              <w:right w:val="single" w:sz="4" w:space="0" w:color="auto"/>
            </w:tcBorders>
            <w:shd w:val="clear" w:color="auto" w:fill="E0E0E0"/>
            <w:vAlign w:val="center"/>
          </w:tcPr>
          <w:p w14:paraId="4FB0D84B" w14:textId="77777777"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Severity</w:t>
            </w:r>
          </w:p>
        </w:tc>
        <w:tc>
          <w:tcPr>
            <w:tcW w:w="1620" w:type="dxa"/>
            <w:gridSpan w:val="4"/>
            <w:tcBorders>
              <w:top w:val="single" w:sz="18" w:space="0" w:color="auto"/>
              <w:left w:val="single" w:sz="4" w:space="0" w:color="auto"/>
              <w:bottom w:val="single" w:sz="4" w:space="0" w:color="auto"/>
              <w:right w:val="single" w:sz="18" w:space="0" w:color="auto"/>
            </w:tcBorders>
            <w:shd w:val="clear" w:color="auto" w:fill="E0E0E0"/>
            <w:vAlign w:val="center"/>
          </w:tcPr>
          <w:p w14:paraId="4E6694A1" w14:textId="77777777" w:rsidR="00822CED" w:rsidRPr="004E68B1" w:rsidRDefault="00822CED" w:rsidP="007F4F15">
            <w:pPr>
              <w:spacing w:after="0" w:line="240" w:lineRule="auto"/>
              <w:jc w:val="center"/>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Risk Level</w:t>
            </w:r>
          </w:p>
        </w:tc>
      </w:tr>
      <w:tr w:rsidR="00822CED" w:rsidRPr="004E68B1" w14:paraId="3209B085" w14:textId="77777777" w:rsidTr="007F4F1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2BC2BF0F"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4680" w:type="dxa"/>
            <w:gridSpan w:val="10"/>
            <w:tcBorders>
              <w:top w:val="single" w:sz="4" w:space="0" w:color="auto"/>
              <w:left w:val="single" w:sz="4" w:space="0" w:color="auto"/>
              <w:right w:val="single" w:sz="4" w:space="0" w:color="auto"/>
            </w:tcBorders>
          </w:tcPr>
          <w:p w14:paraId="69286608" w14:textId="77777777" w:rsidR="00822CED" w:rsidRPr="004E68B1" w:rsidRDefault="00822CED" w:rsidP="007F4F1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Combustible Materials</w:t>
            </w:r>
          </w:p>
        </w:tc>
        <w:tc>
          <w:tcPr>
            <w:tcW w:w="1620" w:type="dxa"/>
            <w:gridSpan w:val="6"/>
            <w:tcBorders>
              <w:top w:val="single" w:sz="4" w:space="0" w:color="auto"/>
              <w:left w:val="single" w:sz="4" w:space="0" w:color="auto"/>
              <w:right w:val="single" w:sz="4" w:space="0" w:color="auto"/>
            </w:tcBorders>
          </w:tcPr>
          <w:p w14:paraId="4DDF3AF7"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3</w:t>
            </w:r>
          </w:p>
        </w:tc>
        <w:tc>
          <w:tcPr>
            <w:tcW w:w="1620" w:type="dxa"/>
            <w:gridSpan w:val="6"/>
            <w:tcBorders>
              <w:top w:val="single" w:sz="4" w:space="0" w:color="auto"/>
              <w:left w:val="single" w:sz="4" w:space="0" w:color="auto"/>
              <w:right w:val="single" w:sz="4" w:space="0" w:color="auto"/>
            </w:tcBorders>
          </w:tcPr>
          <w:p w14:paraId="07E5EB74"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top w:val="single" w:sz="4" w:space="0" w:color="auto"/>
              <w:left w:val="single" w:sz="4" w:space="0" w:color="auto"/>
              <w:right w:val="single" w:sz="18" w:space="0" w:color="auto"/>
            </w:tcBorders>
            <w:shd w:val="clear" w:color="auto" w:fill="00B050"/>
          </w:tcPr>
          <w:p w14:paraId="1A866CD4"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3</w:t>
            </w:r>
          </w:p>
        </w:tc>
      </w:tr>
      <w:tr w:rsidR="00822CED" w:rsidRPr="004E68B1" w14:paraId="2396405E" w14:textId="77777777" w:rsidTr="007F4F1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38C5BE4D"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2</w:t>
            </w:r>
          </w:p>
        </w:tc>
        <w:tc>
          <w:tcPr>
            <w:tcW w:w="4680" w:type="dxa"/>
            <w:gridSpan w:val="10"/>
            <w:tcBorders>
              <w:left w:val="single" w:sz="4" w:space="0" w:color="auto"/>
              <w:right w:val="single" w:sz="4" w:space="0" w:color="auto"/>
            </w:tcBorders>
          </w:tcPr>
          <w:p w14:paraId="15225D9A" w14:textId="77777777" w:rsidR="00822CED" w:rsidRPr="004E68B1" w:rsidRDefault="00822CED" w:rsidP="007F4F1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Hot works </w:t>
            </w:r>
          </w:p>
        </w:tc>
        <w:tc>
          <w:tcPr>
            <w:tcW w:w="1620" w:type="dxa"/>
            <w:gridSpan w:val="6"/>
            <w:tcBorders>
              <w:left w:val="single" w:sz="4" w:space="0" w:color="auto"/>
              <w:right w:val="single" w:sz="4" w:space="0" w:color="auto"/>
            </w:tcBorders>
            <w:vAlign w:val="center"/>
          </w:tcPr>
          <w:p w14:paraId="626D9750" w14:textId="77777777" w:rsidR="00822CED" w:rsidRPr="004E68B1" w:rsidRDefault="00822CED" w:rsidP="007F4F15">
            <w:pPr>
              <w:spacing w:after="0" w:line="240" w:lineRule="auto"/>
              <w:ind w:left="252" w:hanging="252"/>
              <w:jc w:val="center"/>
              <w:rPr>
                <w:rFonts w:ascii="Times New Roman" w:eastAsia="Times New Roman" w:hAnsi="Times New Roman" w:cs="Times New Roman"/>
                <w:sz w:val="20"/>
                <w:szCs w:val="20"/>
                <w:lang w:eastAsia="en-GB"/>
              </w:rPr>
            </w:pPr>
            <w:r w:rsidRPr="7079C63C">
              <w:rPr>
                <w:rFonts w:ascii="Times New Roman" w:eastAsia="Times New Roman" w:hAnsi="Times New Roman" w:cs="Times New Roman"/>
                <w:sz w:val="20"/>
                <w:szCs w:val="20"/>
                <w:lang w:eastAsia="en-GB"/>
              </w:rPr>
              <w:t>2</w:t>
            </w:r>
          </w:p>
        </w:tc>
        <w:tc>
          <w:tcPr>
            <w:tcW w:w="1620" w:type="dxa"/>
            <w:gridSpan w:val="6"/>
            <w:tcBorders>
              <w:left w:val="single" w:sz="4" w:space="0" w:color="auto"/>
              <w:right w:val="single" w:sz="4" w:space="0" w:color="auto"/>
            </w:tcBorders>
          </w:tcPr>
          <w:p w14:paraId="2152C503"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7F5CBB9C"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sidRPr="7079C63C">
              <w:rPr>
                <w:rFonts w:ascii="Times New Roman" w:eastAsia="Times New Roman" w:hAnsi="Times New Roman" w:cs="Times New Roman"/>
                <w:lang w:eastAsia="en-GB"/>
              </w:rPr>
              <w:t>2</w:t>
            </w:r>
          </w:p>
        </w:tc>
      </w:tr>
      <w:tr w:rsidR="00822CED" w:rsidRPr="004E68B1" w14:paraId="3FFF7526" w14:textId="77777777" w:rsidTr="007F4F15">
        <w:trPr>
          <w:cantSplit/>
          <w:trHeight w:val="272"/>
        </w:trPr>
        <w:tc>
          <w:tcPr>
            <w:tcW w:w="540" w:type="dxa"/>
            <w:tcBorders>
              <w:top w:val="single" w:sz="4" w:space="0" w:color="auto"/>
              <w:left w:val="single" w:sz="18" w:space="0" w:color="auto"/>
              <w:bottom w:val="single" w:sz="4" w:space="0" w:color="auto"/>
              <w:right w:val="single" w:sz="4" w:space="0" w:color="auto"/>
            </w:tcBorders>
            <w:vAlign w:val="center"/>
          </w:tcPr>
          <w:p w14:paraId="563010D1"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3</w:t>
            </w:r>
          </w:p>
        </w:tc>
        <w:tc>
          <w:tcPr>
            <w:tcW w:w="4680" w:type="dxa"/>
            <w:gridSpan w:val="10"/>
            <w:tcBorders>
              <w:left w:val="single" w:sz="4" w:space="0" w:color="auto"/>
              <w:right w:val="single" w:sz="4" w:space="0" w:color="auto"/>
            </w:tcBorders>
          </w:tcPr>
          <w:p w14:paraId="0D020463" w14:textId="77777777" w:rsidR="00822CED" w:rsidRPr="004E68B1" w:rsidRDefault="00822CED" w:rsidP="007F4F15">
            <w:pPr>
              <w:spacing w:after="0" w:line="240" w:lineRule="auto"/>
              <w:rPr>
                <w:rFonts w:ascii="Times New Roman" w:eastAsia="Times New Roman" w:hAnsi="Times New Roman" w:cs="Times New Roman"/>
                <w:szCs w:val="20"/>
                <w:lang w:eastAsia="en-GB"/>
              </w:rPr>
            </w:pPr>
            <w:r>
              <w:rPr>
                <w:rFonts w:ascii="Times New Roman" w:eastAsia="Times New Roman" w:hAnsi="Times New Roman" w:cs="Times New Roman"/>
                <w:sz w:val="20"/>
                <w:szCs w:val="20"/>
                <w:lang w:eastAsia="en-GB"/>
              </w:rPr>
              <w:t xml:space="preserve">Inadequate fire prevention measures </w:t>
            </w:r>
          </w:p>
        </w:tc>
        <w:tc>
          <w:tcPr>
            <w:tcW w:w="1620" w:type="dxa"/>
            <w:gridSpan w:val="6"/>
            <w:tcBorders>
              <w:left w:val="single" w:sz="4" w:space="0" w:color="auto"/>
              <w:right w:val="single" w:sz="4" w:space="0" w:color="auto"/>
            </w:tcBorders>
          </w:tcPr>
          <w:p w14:paraId="216EF101"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w:t>
            </w:r>
          </w:p>
        </w:tc>
        <w:tc>
          <w:tcPr>
            <w:tcW w:w="1620" w:type="dxa"/>
            <w:gridSpan w:val="6"/>
            <w:tcBorders>
              <w:left w:val="single" w:sz="4" w:space="0" w:color="auto"/>
              <w:right w:val="single" w:sz="4" w:space="0" w:color="auto"/>
            </w:tcBorders>
          </w:tcPr>
          <w:p w14:paraId="38207F31" w14:textId="77777777" w:rsidR="00822CED" w:rsidRPr="004E68B1" w:rsidRDefault="00822CED" w:rsidP="007F4F15">
            <w:pPr>
              <w:spacing w:after="0" w:line="240" w:lineRule="auto"/>
              <w:jc w:val="center"/>
              <w:rPr>
                <w:rFonts w:ascii="Times New Roman" w:eastAsia="Times New Roman" w:hAnsi="Times New Roman" w:cs="Times New Roman"/>
                <w:szCs w:val="20"/>
                <w:lang w:eastAsia="en-GB"/>
              </w:rPr>
            </w:pPr>
            <w:r w:rsidRPr="004E68B1">
              <w:rPr>
                <w:rFonts w:ascii="Times New Roman" w:eastAsia="Times New Roman" w:hAnsi="Times New Roman" w:cs="Times New Roman"/>
                <w:szCs w:val="20"/>
                <w:lang w:eastAsia="en-GB"/>
              </w:rPr>
              <w:t>1</w:t>
            </w:r>
          </w:p>
        </w:tc>
        <w:tc>
          <w:tcPr>
            <w:tcW w:w="1620" w:type="dxa"/>
            <w:gridSpan w:val="4"/>
            <w:tcBorders>
              <w:left w:val="single" w:sz="4" w:space="0" w:color="auto"/>
              <w:right w:val="single" w:sz="18" w:space="0" w:color="auto"/>
            </w:tcBorders>
            <w:shd w:val="clear" w:color="auto" w:fill="00B050"/>
          </w:tcPr>
          <w:p w14:paraId="51BC4DBF" w14:textId="77777777" w:rsidR="00822CED" w:rsidRPr="004E68B1" w:rsidRDefault="00822CED" w:rsidP="007F4F15">
            <w:pPr>
              <w:spacing w:after="0" w:line="240" w:lineRule="auto"/>
              <w:jc w:val="center"/>
              <w:rPr>
                <w:rFonts w:ascii="Times New Roman" w:eastAsia="Times New Roman" w:hAnsi="Times New Roman" w:cs="Times New Roman"/>
                <w:lang w:eastAsia="en-GB"/>
              </w:rPr>
            </w:pPr>
            <w:r>
              <w:rPr>
                <w:rFonts w:ascii="Times New Roman" w:eastAsia="Times New Roman" w:hAnsi="Times New Roman" w:cs="Times New Roman"/>
                <w:lang w:eastAsia="en-GB"/>
              </w:rPr>
              <w:t>1</w:t>
            </w:r>
          </w:p>
        </w:tc>
      </w:tr>
      <w:tr w:rsidR="00822CED" w:rsidRPr="004E68B1" w14:paraId="448AAA09" w14:textId="77777777" w:rsidTr="007F4F15">
        <w:trPr>
          <w:cantSplit/>
          <w:trHeight w:val="618"/>
        </w:trPr>
        <w:tc>
          <w:tcPr>
            <w:tcW w:w="3600" w:type="dxa"/>
            <w:gridSpan w:val="7"/>
            <w:tcBorders>
              <w:top w:val="single" w:sz="18" w:space="0" w:color="auto"/>
              <w:left w:val="single" w:sz="18" w:space="0" w:color="auto"/>
              <w:bottom w:val="single" w:sz="18" w:space="0" w:color="auto"/>
              <w:right w:val="single" w:sz="18" w:space="0" w:color="auto"/>
            </w:tcBorders>
          </w:tcPr>
          <w:p w14:paraId="463E07B3"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 xml:space="preserve">Name  </w:t>
            </w:r>
          </w:p>
          <w:p w14:paraId="54BA3026" w14:textId="77777777" w:rsidR="00822CED" w:rsidRPr="004E68B1" w:rsidRDefault="00822CED" w:rsidP="007F4F15">
            <w:pPr>
              <w:spacing w:after="0" w:line="240" w:lineRule="auto"/>
              <w:rPr>
                <w:rFonts w:ascii="Times New Roman" w:eastAsia="Times New Roman" w:hAnsi="Times New Roman" w:cs="Times New Roman"/>
                <w:sz w:val="24"/>
                <w:szCs w:val="24"/>
                <w:lang w:eastAsia="en-GB"/>
              </w:rPr>
            </w:pPr>
            <w:r w:rsidRPr="7079C63C">
              <w:rPr>
                <w:rFonts w:ascii="Times New Roman" w:eastAsia="Times New Roman" w:hAnsi="Times New Roman" w:cs="Times New Roman"/>
                <w:sz w:val="24"/>
                <w:szCs w:val="24"/>
                <w:lang w:eastAsia="en-GB"/>
              </w:rPr>
              <w:t>Position: Senior Health and safety officer</w:t>
            </w:r>
          </w:p>
        </w:tc>
        <w:tc>
          <w:tcPr>
            <w:tcW w:w="3240" w:type="dxa"/>
            <w:gridSpan w:val="10"/>
            <w:tcBorders>
              <w:top w:val="single" w:sz="18" w:space="0" w:color="auto"/>
              <w:left w:val="single" w:sz="18" w:space="0" w:color="auto"/>
              <w:bottom w:val="single" w:sz="18" w:space="0" w:color="auto"/>
              <w:right w:val="single" w:sz="18" w:space="0" w:color="auto"/>
            </w:tcBorders>
          </w:tcPr>
          <w:p w14:paraId="05D5FEA5"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r w:rsidRPr="004E68B1">
              <w:rPr>
                <w:rFonts w:ascii="Times New Roman" w:eastAsia="Times New Roman" w:hAnsi="Times New Roman" w:cs="Times New Roman"/>
                <w:sz w:val="24"/>
                <w:szCs w:val="20"/>
                <w:lang w:eastAsia="en-GB"/>
              </w:rPr>
              <w:t>Signed</w:t>
            </w:r>
          </w:p>
          <w:p w14:paraId="7D96B570"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p>
          <w:p w14:paraId="19BB7E0E" w14:textId="77777777" w:rsidR="00822CED" w:rsidRPr="004E68B1" w:rsidRDefault="00822CED" w:rsidP="007F4F15">
            <w:pPr>
              <w:spacing w:after="0" w:line="240" w:lineRule="auto"/>
              <w:rPr>
                <w:rFonts w:ascii="Times New Roman" w:eastAsia="Times New Roman" w:hAnsi="Times New Roman" w:cs="Times New Roman"/>
                <w:sz w:val="24"/>
                <w:szCs w:val="20"/>
                <w:lang w:eastAsia="en-GB"/>
              </w:rPr>
            </w:pPr>
          </w:p>
        </w:tc>
        <w:tc>
          <w:tcPr>
            <w:tcW w:w="3240" w:type="dxa"/>
            <w:gridSpan w:val="10"/>
            <w:tcBorders>
              <w:top w:val="single" w:sz="18" w:space="0" w:color="auto"/>
              <w:left w:val="single" w:sz="18" w:space="0" w:color="auto"/>
              <w:bottom w:val="single" w:sz="18" w:space="0" w:color="auto"/>
              <w:right w:val="single" w:sz="18" w:space="0" w:color="auto"/>
            </w:tcBorders>
          </w:tcPr>
          <w:p w14:paraId="48DF9602"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   Date of Completion: </w:t>
            </w:r>
          </w:p>
        </w:tc>
      </w:tr>
      <w:tr w:rsidR="00822CED" w:rsidRPr="004E68B1" w14:paraId="34386A04" w14:textId="77777777" w:rsidTr="007F4F15">
        <w:trPr>
          <w:cantSplit/>
          <w:trHeight w:val="240"/>
        </w:trPr>
        <w:tc>
          <w:tcPr>
            <w:tcW w:w="2195" w:type="dxa"/>
            <w:gridSpan w:val="4"/>
            <w:tcBorders>
              <w:top w:val="single" w:sz="18" w:space="0" w:color="auto"/>
              <w:left w:val="single" w:sz="18" w:space="0" w:color="auto"/>
              <w:right w:val="single" w:sz="6" w:space="0" w:color="auto"/>
            </w:tcBorders>
            <w:shd w:val="clear" w:color="auto" w:fill="E6E6E6"/>
          </w:tcPr>
          <w:p w14:paraId="16A9F6E9"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Reviews</w:t>
            </w:r>
          </w:p>
        </w:tc>
        <w:tc>
          <w:tcPr>
            <w:tcW w:w="3025" w:type="dxa"/>
            <w:gridSpan w:val="7"/>
            <w:tcBorders>
              <w:top w:val="single" w:sz="18" w:space="0" w:color="auto"/>
              <w:left w:val="single" w:sz="4" w:space="0" w:color="auto"/>
              <w:right w:val="single" w:sz="6" w:space="0" w:color="auto"/>
            </w:tcBorders>
            <w:shd w:val="clear" w:color="auto" w:fill="E6E6E6"/>
          </w:tcPr>
          <w:p w14:paraId="117201BE"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Key</w:t>
            </w:r>
          </w:p>
        </w:tc>
        <w:tc>
          <w:tcPr>
            <w:tcW w:w="4860" w:type="dxa"/>
            <w:gridSpan w:val="16"/>
            <w:tcBorders>
              <w:top w:val="single" w:sz="18" w:space="0" w:color="auto"/>
              <w:left w:val="single" w:sz="6" w:space="0" w:color="auto"/>
              <w:bottom w:val="single" w:sz="6" w:space="0" w:color="auto"/>
              <w:right w:val="single" w:sz="18" w:space="0" w:color="auto"/>
            </w:tcBorders>
            <w:shd w:val="clear" w:color="auto" w:fill="E6E6E6"/>
          </w:tcPr>
          <w:p w14:paraId="5DB9993C"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r>
      <w:tr w:rsidR="00822CED" w:rsidRPr="004E68B1" w14:paraId="2EAD5D67" w14:textId="77777777" w:rsidTr="007F4F15">
        <w:trPr>
          <w:cantSplit/>
          <w:trHeight w:val="235"/>
        </w:trPr>
        <w:tc>
          <w:tcPr>
            <w:tcW w:w="2195" w:type="dxa"/>
            <w:gridSpan w:val="4"/>
            <w:tcBorders>
              <w:left w:val="single" w:sz="18" w:space="0" w:color="auto"/>
              <w:right w:val="single" w:sz="6" w:space="0" w:color="auto"/>
            </w:tcBorders>
          </w:tcPr>
          <w:p w14:paraId="7347DF69"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 Date: </w:t>
            </w:r>
          </w:p>
        </w:tc>
        <w:tc>
          <w:tcPr>
            <w:tcW w:w="1585" w:type="dxa"/>
            <w:gridSpan w:val="4"/>
            <w:tcBorders>
              <w:left w:val="single" w:sz="4" w:space="0" w:color="auto"/>
              <w:right w:val="single" w:sz="6" w:space="0" w:color="auto"/>
            </w:tcBorders>
          </w:tcPr>
          <w:p w14:paraId="2752B5AF"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w:t>
            </w:r>
          </w:p>
        </w:tc>
        <w:tc>
          <w:tcPr>
            <w:tcW w:w="1440" w:type="dxa"/>
            <w:gridSpan w:val="3"/>
            <w:tcBorders>
              <w:left w:val="single" w:sz="4" w:space="0" w:color="auto"/>
              <w:right w:val="single" w:sz="6" w:space="0" w:color="auto"/>
            </w:tcBorders>
          </w:tcPr>
          <w:p w14:paraId="2B10BBD7"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w:t>
            </w:r>
          </w:p>
        </w:tc>
        <w:tc>
          <w:tcPr>
            <w:tcW w:w="540" w:type="dxa"/>
            <w:gridSpan w:val="2"/>
            <w:vMerge w:val="restart"/>
            <w:tcBorders>
              <w:top w:val="single" w:sz="6" w:space="0" w:color="auto"/>
              <w:left w:val="single" w:sz="6" w:space="0" w:color="auto"/>
              <w:right w:val="single" w:sz="4" w:space="0" w:color="auto"/>
            </w:tcBorders>
            <w:textDirection w:val="btLr"/>
            <w:vAlign w:val="center"/>
          </w:tcPr>
          <w:p w14:paraId="3C02E299" w14:textId="77777777" w:rsidR="00822CED" w:rsidRPr="004E68B1" w:rsidRDefault="00822CED" w:rsidP="007F4F15">
            <w:pPr>
              <w:spacing w:after="0" w:line="240" w:lineRule="auto"/>
              <w:ind w:left="113" w:right="113"/>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Severity of Injury</w:t>
            </w:r>
          </w:p>
        </w:tc>
        <w:tc>
          <w:tcPr>
            <w:tcW w:w="360" w:type="dxa"/>
            <w:tcBorders>
              <w:top w:val="single" w:sz="6" w:space="0" w:color="auto"/>
              <w:left w:val="single" w:sz="6" w:space="0" w:color="auto"/>
              <w:right w:val="single" w:sz="4" w:space="0" w:color="auto"/>
            </w:tcBorders>
          </w:tcPr>
          <w:p w14:paraId="55BBE9F6"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c>
          <w:tcPr>
            <w:tcW w:w="792" w:type="dxa"/>
            <w:gridSpan w:val="4"/>
            <w:tcBorders>
              <w:top w:val="single" w:sz="6" w:space="0" w:color="auto"/>
              <w:left w:val="single" w:sz="6" w:space="0" w:color="auto"/>
              <w:right w:val="single" w:sz="4" w:space="0" w:color="auto"/>
            </w:tcBorders>
            <w:shd w:val="clear" w:color="auto" w:fill="4EA72E" w:themeFill="accent6"/>
            <w:vAlign w:val="center"/>
          </w:tcPr>
          <w:p w14:paraId="250B6F2A"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c>
          <w:tcPr>
            <w:tcW w:w="792" w:type="dxa"/>
            <w:gridSpan w:val="3"/>
            <w:tcBorders>
              <w:top w:val="single" w:sz="6" w:space="0" w:color="auto"/>
              <w:left w:val="single" w:sz="6" w:space="0" w:color="auto"/>
              <w:right w:val="single" w:sz="4" w:space="0" w:color="auto"/>
            </w:tcBorders>
            <w:shd w:val="clear" w:color="auto" w:fill="FF0000"/>
            <w:vAlign w:val="center"/>
          </w:tcPr>
          <w:p w14:paraId="42B46E35"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c>
          <w:tcPr>
            <w:tcW w:w="792" w:type="dxa"/>
            <w:gridSpan w:val="3"/>
            <w:tcBorders>
              <w:top w:val="single" w:sz="6" w:space="0" w:color="auto"/>
              <w:left w:val="single" w:sz="6" w:space="0" w:color="auto"/>
              <w:right w:val="single" w:sz="4" w:space="0" w:color="auto"/>
            </w:tcBorders>
            <w:shd w:val="clear" w:color="auto" w:fill="FF0000"/>
            <w:vAlign w:val="center"/>
          </w:tcPr>
          <w:p w14:paraId="1EF4B9D4"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c>
          <w:tcPr>
            <w:tcW w:w="792" w:type="dxa"/>
            <w:gridSpan w:val="2"/>
            <w:tcBorders>
              <w:top w:val="single" w:sz="6" w:space="0" w:color="auto"/>
              <w:left w:val="single" w:sz="6" w:space="0" w:color="auto"/>
              <w:right w:val="single" w:sz="4" w:space="0" w:color="auto"/>
            </w:tcBorders>
            <w:shd w:val="clear" w:color="auto" w:fill="FF0000"/>
            <w:vAlign w:val="center"/>
          </w:tcPr>
          <w:p w14:paraId="2D89B3F0"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c>
          <w:tcPr>
            <w:tcW w:w="792" w:type="dxa"/>
            <w:tcBorders>
              <w:top w:val="single" w:sz="6" w:space="0" w:color="auto"/>
              <w:left w:val="single" w:sz="6" w:space="0" w:color="auto"/>
              <w:right w:val="single" w:sz="18" w:space="0" w:color="auto"/>
            </w:tcBorders>
            <w:shd w:val="clear" w:color="auto" w:fill="FF0000"/>
            <w:vAlign w:val="center"/>
          </w:tcPr>
          <w:p w14:paraId="16C8C153"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25</w:t>
            </w:r>
          </w:p>
        </w:tc>
      </w:tr>
      <w:tr w:rsidR="00822CED" w:rsidRPr="004E68B1" w14:paraId="5D2C5D1D" w14:textId="77777777" w:rsidTr="007F4F15">
        <w:trPr>
          <w:cantSplit/>
          <w:trHeight w:val="256"/>
        </w:trPr>
        <w:tc>
          <w:tcPr>
            <w:tcW w:w="2195" w:type="dxa"/>
            <w:gridSpan w:val="4"/>
            <w:tcBorders>
              <w:left w:val="single" w:sz="18" w:space="0" w:color="auto"/>
              <w:right w:val="single" w:sz="6" w:space="0" w:color="auto"/>
            </w:tcBorders>
          </w:tcPr>
          <w:p w14:paraId="4BE50080"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 xml:space="preserve">Reviewed by: </w:t>
            </w:r>
          </w:p>
        </w:tc>
        <w:tc>
          <w:tcPr>
            <w:tcW w:w="1585" w:type="dxa"/>
            <w:gridSpan w:val="4"/>
            <w:vMerge w:val="restart"/>
            <w:tcBorders>
              <w:left w:val="single" w:sz="4" w:space="0" w:color="auto"/>
              <w:right w:val="single" w:sz="6" w:space="0" w:color="auto"/>
            </w:tcBorders>
            <w:vAlign w:val="center"/>
          </w:tcPr>
          <w:p w14:paraId="2B50FE4D" w14:textId="77777777" w:rsidR="00822CED" w:rsidRPr="004E68B1" w:rsidRDefault="00822CED" w:rsidP="007F4F15">
            <w:pPr>
              <w:spacing w:after="120" w:line="240" w:lineRule="auto"/>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 xml:space="preserve">1   very </w:t>
            </w:r>
            <w:r w:rsidRPr="004E68B1">
              <w:rPr>
                <w:rFonts w:ascii="Times New Roman" w:eastAsia="Times New Roman" w:hAnsi="Times New Roman" w:cs="Times New Roman"/>
                <w:sz w:val="20"/>
                <w:szCs w:val="20"/>
                <w:lang w:eastAsia="en-GB"/>
              </w:rPr>
              <w:t>unlikely</w:t>
            </w:r>
          </w:p>
          <w:p w14:paraId="5D38949B" w14:textId="77777777" w:rsidR="00822CED" w:rsidRPr="004E68B1" w:rsidRDefault="00822CED" w:rsidP="007F4F1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unlikely</w:t>
            </w:r>
          </w:p>
          <w:p w14:paraId="5EA9E6D5" w14:textId="77777777" w:rsidR="00822CED" w:rsidRPr="004E68B1" w:rsidRDefault="00822CED" w:rsidP="007F4F1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likely</w:t>
            </w:r>
          </w:p>
          <w:p w14:paraId="37096221" w14:textId="77777777" w:rsidR="00822CED" w:rsidRPr="004E68B1" w:rsidRDefault="00822CED" w:rsidP="007F4F1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very likely</w:t>
            </w:r>
          </w:p>
          <w:p w14:paraId="7E066347"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certainty</w:t>
            </w:r>
          </w:p>
        </w:tc>
        <w:tc>
          <w:tcPr>
            <w:tcW w:w="1440" w:type="dxa"/>
            <w:gridSpan w:val="3"/>
            <w:vMerge w:val="restart"/>
            <w:tcBorders>
              <w:left w:val="single" w:sz="4" w:space="0" w:color="auto"/>
              <w:right w:val="single" w:sz="6" w:space="0" w:color="auto"/>
            </w:tcBorders>
            <w:vAlign w:val="center"/>
          </w:tcPr>
          <w:p w14:paraId="561B8C15"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   nuisance</w:t>
            </w:r>
          </w:p>
          <w:p w14:paraId="79D9F40B" w14:textId="77777777" w:rsidR="00822CED" w:rsidRPr="004E68B1" w:rsidRDefault="00822CED" w:rsidP="007F4F15">
            <w:pPr>
              <w:tabs>
                <w:tab w:val="center" w:pos="4153"/>
                <w:tab w:val="right" w:pos="8306"/>
              </w:tabs>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   minor</w:t>
            </w:r>
          </w:p>
          <w:p w14:paraId="397431D9" w14:textId="77777777" w:rsidR="00822CED" w:rsidRPr="004E68B1" w:rsidRDefault="00822CED" w:rsidP="007F4F1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   medical treatment</w:t>
            </w:r>
          </w:p>
          <w:p w14:paraId="39A92261"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   major</w:t>
            </w:r>
          </w:p>
          <w:p w14:paraId="2898C732" w14:textId="77777777" w:rsidR="00822CED" w:rsidRPr="004E68B1" w:rsidRDefault="00822CED" w:rsidP="007F4F15">
            <w:pPr>
              <w:spacing w:after="0" w:line="240" w:lineRule="auto"/>
              <w:ind w:left="252" w:hanging="252"/>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   fatal</w:t>
            </w:r>
          </w:p>
        </w:tc>
        <w:tc>
          <w:tcPr>
            <w:tcW w:w="540" w:type="dxa"/>
            <w:gridSpan w:val="2"/>
            <w:vMerge/>
          </w:tcPr>
          <w:p w14:paraId="081E887B"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16669CD2"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4"/>
            <w:tcBorders>
              <w:left w:val="single" w:sz="6" w:space="0" w:color="auto"/>
              <w:right w:val="single" w:sz="4" w:space="0" w:color="auto"/>
            </w:tcBorders>
            <w:shd w:val="clear" w:color="auto" w:fill="00B050"/>
            <w:vAlign w:val="center"/>
          </w:tcPr>
          <w:p w14:paraId="799AD85C"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4EA72E" w:themeFill="accent6"/>
            <w:vAlign w:val="center"/>
          </w:tcPr>
          <w:p w14:paraId="446B4AD7"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gridSpan w:val="3"/>
            <w:tcBorders>
              <w:left w:val="single" w:sz="6" w:space="0" w:color="auto"/>
              <w:right w:val="single" w:sz="4" w:space="0" w:color="auto"/>
            </w:tcBorders>
            <w:shd w:val="clear" w:color="auto" w:fill="FF0000"/>
            <w:vAlign w:val="center"/>
          </w:tcPr>
          <w:p w14:paraId="6322F90A"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gridSpan w:val="2"/>
            <w:tcBorders>
              <w:left w:val="single" w:sz="6" w:space="0" w:color="auto"/>
              <w:right w:val="single" w:sz="4" w:space="0" w:color="auto"/>
            </w:tcBorders>
            <w:shd w:val="clear" w:color="auto" w:fill="FF0000"/>
            <w:vAlign w:val="center"/>
          </w:tcPr>
          <w:p w14:paraId="4FB8D3CB"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16</w:t>
            </w:r>
          </w:p>
        </w:tc>
        <w:tc>
          <w:tcPr>
            <w:tcW w:w="792" w:type="dxa"/>
            <w:tcBorders>
              <w:left w:val="single" w:sz="6" w:space="0" w:color="auto"/>
              <w:right w:val="single" w:sz="18" w:space="0" w:color="auto"/>
            </w:tcBorders>
            <w:shd w:val="clear" w:color="auto" w:fill="FF0000"/>
            <w:vAlign w:val="center"/>
          </w:tcPr>
          <w:p w14:paraId="00A1E073"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20</w:t>
            </w:r>
          </w:p>
        </w:tc>
      </w:tr>
      <w:tr w:rsidR="00822CED" w:rsidRPr="004E68B1" w14:paraId="077D4EAF" w14:textId="77777777" w:rsidTr="007F4F15">
        <w:trPr>
          <w:cantSplit/>
          <w:trHeight w:val="254"/>
        </w:trPr>
        <w:tc>
          <w:tcPr>
            <w:tcW w:w="2195" w:type="dxa"/>
            <w:gridSpan w:val="4"/>
            <w:tcBorders>
              <w:left w:val="single" w:sz="18" w:space="0" w:color="auto"/>
              <w:right w:val="single" w:sz="6" w:space="0" w:color="auto"/>
            </w:tcBorders>
          </w:tcPr>
          <w:p w14:paraId="09FD0A5D"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4B835525"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08665199"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5855164C"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34558E5"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4"/>
            <w:tcBorders>
              <w:left w:val="single" w:sz="6" w:space="0" w:color="auto"/>
              <w:right w:val="single" w:sz="4" w:space="0" w:color="auto"/>
            </w:tcBorders>
            <w:shd w:val="clear" w:color="auto" w:fill="00B050"/>
            <w:vAlign w:val="center"/>
          </w:tcPr>
          <w:p w14:paraId="267029A0"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3"/>
            <w:tcBorders>
              <w:left w:val="single" w:sz="6" w:space="0" w:color="auto"/>
              <w:right w:val="single" w:sz="4" w:space="0" w:color="auto"/>
            </w:tcBorders>
            <w:shd w:val="clear" w:color="auto" w:fill="4EA72E" w:themeFill="accent6"/>
            <w:vAlign w:val="center"/>
          </w:tcPr>
          <w:p w14:paraId="37F9B033"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3"/>
            <w:tcBorders>
              <w:left w:val="single" w:sz="6" w:space="0" w:color="auto"/>
              <w:right w:val="single" w:sz="4" w:space="0" w:color="auto"/>
            </w:tcBorders>
            <w:shd w:val="clear" w:color="auto" w:fill="4EA72E" w:themeFill="accent6"/>
            <w:vAlign w:val="center"/>
          </w:tcPr>
          <w:p w14:paraId="00E95C8A"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9</w:t>
            </w:r>
          </w:p>
        </w:tc>
        <w:tc>
          <w:tcPr>
            <w:tcW w:w="792" w:type="dxa"/>
            <w:gridSpan w:val="2"/>
            <w:tcBorders>
              <w:left w:val="single" w:sz="6" w:space="0" w:color="auto"/>
              <w:right w:val="single" w:sz="4" w:space="0" w:color="auto"/>
            </w:tcBorders>
            <w:shd w:val="clear" w:color="auto" w:fill="FF0000"/>
            <w:vAlign w:val="center"/>
          </w:tcPr>
          <w:p w14:paraId="138FBC9A"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12</w:t>
            </w:r>
          </w:p>
        </w:tc>
        <w:tc>
          <w:tcPr>
            <w:tcW w:w="792" w:type="dxa"/>
            <w:tcBorders>
              <w:left w:val="single" w:sz="6" w:space="0" w:color="auto"/>
              <w:right w:val="single" w:sz="18" w:space="0" w:color="auto"/>
            </w:tcBorders>
            <w:shd w:val="clear" w:color="auto" w:fill="FF0000"/>
            <w:vAlign w:val="center"/>
          </w:tcPr>
          <w:p w14:paraId="0C4328B5"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15</w:t>
            </w:r>
          </w:p>
        </w:tc>
      </w:tr>
      <w:tr w:rsidR="00822CED" w:rsidRPr="004E68B1" w14:paraId="7D12F250" w14:textId="77777777" w:rsidTr="007F4F15">
        <w:trPr>
          <w:cantSplit/>
          <w:trHeight w:val="254"/>
        </w:trPr>
        <w:tc>
          <w:tcPr>
            <w:tcW w:w="2195" w:type="dxa"/>
            <w:gridSpan w:val="4"/>
            <w:tcBorders>
              <w:left w:val="single" w:sz="18" w:space="0" w:color="auto"/>
              <w:right w:val="single" w:sz="6" w:space="0" w:color="auto"/>
            </w:tcBorders>
          </w:tcPr>
          <w:p w14:paraId="6D403DC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548E7483"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7818A1D3"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64050C7E"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0BD2CE5"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4"/>
            <w:tcBorders>
              <w:left w:val="single" w:sz="6" w:space="0" w:color="auto"/>
              <w:right w:val="single" w:sz="4" w:space="0" w:color="auto"/>
            </w:tcBorders>
            <w:shd w:val="clear" w:color="auto" w:fill="00B050"/>
            <w:vAlign w:val="center"/>
          </w:tcPr>
          <w:p w14:paraId="64700EFA"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39FB7918"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gridSpan w:val="3"/>
            <w:tcBorders>
              <w:left w:val="single" w:sz="6" w:space="0" w:color="auto"/>
              <w:right w:val="single" w:sz="4" w:space="0" w:color="auto"/>
            </w:tcBorders>
            <w:shd w:val="clear" w:color="auto" w:fill="4EA72E" w:themeFill="accent6"/>
            <w:vAlign w:val="center"/>
          </w:tcPr>
          <w:p w14:paraId="7F615340"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6</w:t>
            </w:r>
          </w:p>
        </w:tc>
        <w:tc>
          <w:tcPr>
            <w:tcW w:w="792" w:type="dxa"/>
            <w:gridSpan w:val="2"/>
            <w:tcBorders>
              <w:left w:val="single" w:sz="6" w:space="0" w:color="auto"/>
              <w:right w:val="single" w:sz="4" w:space="0" w:color="auto"/>
            </w:tcBorders>
            <w:shd w:val="clear" w:color="auto" w:fill="4EA72E" w:themeFill="accent6"/>
            <w:vAlign w:val="center"/>
          </w:tcPr>
          <w:p w14:paraId="53C3ADAB"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8</w:t>
            </w:r>
          </w:p>
        </w:tc>
        <w:tc>
          <w:tcPr>
            <w:tcW w:w="792" w:type="dxa"/>
            <w:tcBorders>
              <w:left w:val="single" w:sz="6" w:space="0" w:color="auto"/>
              <w:right w:val="single" w:sz="18" w:space="0" w:color="auto"/>
            </w:tcBorders>
            <w:shd w:val="clear" w:color="auto" w:fill="4EA72E" w:themeFill="accent6"/>
            <w:vAlign w:val="center"/>
          </w:tcPr>
          <w:p w14:paraId="14EA56DC"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10</w:t>
            </w:r>
          </w:p>
        </w:tc>
      </w:tr>
      <w:tr w:rsidR="00822CED" w:rsidRPr="004E68B1" w14:paraId="07B91A54" w14:textId="77777777" w:rsidTr="007F4F15">
        <w:trPr>
          <w:cantSplit/>
          <w:trHeight w:val="254"/>
        </w:trPr>
        <w:tc>
          <w:tcPr>
            <w:tcW w:w="2195" w:type="dxa"/>
            <w:gridSpan w:val="4"/>
            <w:tcBorders>
              <w:left w:val="single" w:sz="18" w:space="0" w:color="auto"/>
              <w:right w:val="single" w:sz="6" w:space="0" w:color="auto"/>
            </w:tcBorders>
          </w:tcPr>
          <w:p w14:paraId="5AE6D056"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63D35506"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3D71A298"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4B776BC6"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3F6E5A81"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4"/>
            <w:tcBorders>
              <w:left w:val="single" w:sz="6" w:space="0" w:color="auto"/>
              <w:right w:val="single" w:sz="4" w:space="0" w:color="auto"/>
            </w:tcBorders>
            <w:shd w:val="clear" w:color="auto" w:fill="00B050"/>
            <w:vAlign w:val="center"/>
          </w:tcPr>
          <w:p w14:paraId="0792DCF6"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shd w:val="clear" w:color="auto" w:fill="00B050"/>
            <w:vAlign w:val="center"/>
          </w:tcPr>
          <w:p w14:paraId="28337188"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shd w:val="clear" w:color="auto" w:fill="00B050"/>
            <w:vAlign w:val="center"/>
          </w:tcPr>
          <w:p w14:paraId="58972FAB"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shd w:val="clear" w:color="auto" w:fill="00B050"/>
            <w:vAlign w:val="center"/>
          </w:tcPr>
          <w:p w14:paraId="3B0C94FA"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shd w:val="clear" w:color="auto" w:fill="4EA72E" w:themeFill="accent6"/>
            <w:vAlign w:val="center"/>
          </w:tcPr>
          <w:p w14:paraId="6CBC1D33"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Pr>
                <w:rFonts w:ascii="Times New Roman" w:eastAsia="Times New Roman" w:hAnsi="Times New Roman" w:cs="Times New Roman"/>
                <w:sz w:val="20"/>
                <w:szCs w:val="20"/>
                <w:lang w:eastAsia="en-GB"/>
              </w:rPr>
              <w:t>5</w:t>
            </w:r>
          </w:p>
        </w:tc>
      </w:tr>
      <w:tr w:rsidR="00822CED" w:rsidRPr="004E68B1" w14:paraId="24612729" w14:textId="77777777" w:rsidTr="007F4F15">
        <w:trPr>
          <w:cantSplit/>
          <w:trHeight w:val="254"/>
        </w:trPr>
        <w:tc>
          <w:tcPr>
            <w:tcW w:w="2195" w:type="dxa"/>
            <w:gridSpan w:val="4"/>
            <w:tcBorders>
              <w:left w:val="single" w:sz="18" w:space="0" w:color="auto"/>
              <w:right w:val="single" w:sz="6" w:space="0" w:color="auto"/>
            </w:tcBorders>
          </w:tcPr>
          <w:p w14:paraId="6333B219"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5144620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477113BC"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540" w:type="dxa"/>
            <w:gridSpan w:val="2"/>
            <w:vMerge/>
          </w:tcPr>
          <w:p w14:paraId="580EFCCB"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right w:val="single" w:sz="4" w:space="0" w:color="auto"/>
            </w:tcBorders>
          </w:tcPr>
          <w:p w14:paraId="5204EE5B"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0</w:t>
            </w:r>
          </w:p>
        </w:tc>
        <w:tc>
          <w:tcPr>
            <w:tcW w:w="792" w:type="dxa"/>
            <w:gridSpan w:val="4"/>
            <w:tcBorders>
              <w:left w:val="single" w:sz="6" w:space="0" w:color="auto"/>
              <w:right w:val="single" w:sz="4" w:space="0" w:color="auto"/>
            </w:tcBorders>
            <w:vAlign w:val="center"/>
          </w:tcPr>
          <w:p w14:paraId="22390781"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1</w:t>
            </w:r>
          </w:p>
        </w:tc>
        <w:tc>
          <w:tcPr>
            <w:tcW w:w="792" w:type="dxa"/>
            <w:gridSpan w:val="3"/>
            <w:tcBorders>
              <w:left w:val="single" w:sz="6" w:space="0" w:color="auto"/>
              <w:right w:val="single" w:sz="4" w:space="0" w:color="auto"/>
            </w:tcBorders>
            <w:vAlign w:val="center"/>
          </w:tcPr>
          <w:p w14:paraId="00E1AFAB"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2</w:t>
            </w:r>
          </w:p>
        </w:tc>
        <w:tc>
          <w:tcPr>
            <w:tcW w:w="792" w:type="dxa"/>
            <w:gridSpan w:val="3"/>
            <w:tcBorders>
              <w:left w:val="single" w:sz="6" w:space="0" w:color="auto"/>
              <w:right w:val="single" w:sz="4" w:space="0" w:color="auto"/>
            </w:tcBorders>
            <w:vAlign w:val="center"/>
          </w:tcPr>
          <w:p w14:paraId="6D1CD164"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3</w:t>
            </w:r>
          </w:p>
        </w:tc>
        <w:tc>
          <w:tcPr>
            <w:tcW w:w="792" w:type="dxa"/>
            <w:gridSpan w:val="2"/>
            <w:tcBorders>
              <w:left w:val="single" w:sz="6" w:space="0" w:color="auto"/>
              <w:right w:val="single" w:sz="4" w:space="0" w:color="auto"/>
            </w:tcBorders>
            <w:vAlign w:val="center"/>
          </w:tcPr>
          <w:p w14:paraId="0599D1DC"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4</w:t>
            </w:r>
          </w:p>
        </w:tc>
        <w:tc>
          <w:tcPr>
            <w:tcW w:w="792" w:type="dxa"/>
            <w:tcBorders>
              <w:left w:val="single" w:sz="6" w:space="0" w:color="auto"/>
              <w:right w:val="single" w:sz="18" w:space="0" w:color="auto"/>
            </w:tcBorders>
            <w:vAlign w:val="center"/>
          </w:tcPr>
          <w:p w14:paraId="79148C8E"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5</w:t>
            </w:r>
          </w:p>
        </w:tc>
      </w:tr>
      <w:tr w:rsidR="00822CED" w:rsidRPr="004E68B1" w14:paraId="58FB6DEC" w14:textId="77777777" w:rsidTr="007F4F15">
        <w:trPr>
          <w:cantSplit/>
          <w:trHeight w:val="254"/>
        </w:trPr>
        <w:tc>
          <w:tcPr>
            <w:tcW w:w="2195" w:type="dxa"/>
            <w:gridSpan w:val="4"/>
            <w:tcBorders>
              <w:left w:val="single" w:sz="18" w:space="0" w:color="auto"/>
              <w:right w:val="single" w:sz="6" w:space="0" w:color="auto"/>
            </w:tcBorders>
          </w:tcPr>
          <w:p w14:paraId="3E28283C"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 Date :</w:t>
            </w:r>
          </w:p>
        </w:tc>
        <w:tc>
          <w:tcPr>
            <w:tcW w:w="1585" w:type="dxa"/>
            <w:gridSpan w:val="4"/>
            <w:vMerge/>
          </w:tcPr>
          <w:p w14:paraId="259C658F"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7BF0D7AB"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900" w:type="dxa"/>
            <w:gridSpan w:val="3"/>
            <w:tcBorders>
              <w:left w:val="single" w:sz="6" w:space="0" w:color="auto"/>
              <w:right w:val="single" w:sz="4" w:space="0" w:color="auto"/>
            </w:tcBorders>
          </w:tcPr>
          <w:p w14:paraId="618EA837"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960" w:type="dxa"/>
            <w:gridSpan w:val="13"/>
            <w:tcBorders>
              <w:left w:val="single" w:sz="6" w:space="0" w:color="auto"/>
              <w:bottom w:val="single" w:sz="6" w:space="0" w:color="auto"/>
              <w:right w:val="single" w:sz="18" w:space="0" w:color="auto"/>
            </w:tcBorders>
            <w:vAlign w:val="center"/>
          </w:tcPr>
          <w:p w14:paraId="38D831CE" w14:textId="77777777" w:rsidR="00822CED" w:rsidRPr="004E68B1" w:rsidRDefault="00822CED" w:rsidP="007F4F15">
            <w:pPr>
              <w:spacing w:after="0" w:line="240" w:lineRule="auto"/>
              <w:jc w:val="center"/>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Likelihood of Injury</w:t>
            </w:r>
          </w:p>
        </w:tc>
      </w:tr>
      <w:tr w:rsidR="00822CED" w:rsidRPr="004E68B1" w14:paraId="15E7DF01" w14:textId="77777777" w:rsidTr="007F4F15">
        <w:trPr>
          <w:cantSplit/>
          <w:trHeight w:val="254"/>
        </w:trPr>
        <w:tc>
          <w:tcPr>
            <w:tcW w:w="2195" w:type="dxa"/>
            <w:gridSpan w:val="4"/>
            <w:tcBorders>
              <w:left w:val="single" w:sz="18" w:space="0" w:color="auto"/>
              <w:bottom w:val="single" w:sz="18" w:space="0" w:color="auto"/>
              <w:right w:val="single" w:sz="6" w:space="0" w:color="auto"/>
            </w:tcBorders>
          </w:tcPr>
          <w:p w14:paraId="40B4D88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Reviewed by:</w:t>
            </w:r>
          </w:p>
        </w:tc>
        <w:tc>
          <w:tcPr>
            <w:tcW w:w="1585" w:type="dxa"/>
            <w:gridSpan w:val="4"/>
            <w:vMerge/>
          </w:tcPr>
          <w:p w14:paraId="74E31B5D"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3"/>
            <w:vMerge/>
          </w:tcPr>
          <w:p w14:paraId="479DAFB4"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360" w:type="dxa"/>
            <w:tcBorders>
              <w:left w:val="single" w:sz="6" w:space="0" w:color="auto"/>
              <w:bottom w:val="single" w:sz="18" w:space="0" w:color="auto"/>
              <w:right w:val="single" w:sz="4" w:space="0" w:color="auto"/>
            </w:tcBorders>
            <w:shd w:val="clear" w:color="auto" w:fill="00B050"/>
          </w:tcPr>
          <w:p w14:paraId="076A5C0B"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080" w:type="dxa"/>
            <w:gridSpan w:val="4"/>
            <w:tcBorders>
              <w:left w:val="single" w:sz="6" w:space="0" w:color="auto"/>
              <w:bottom w:val="single" w:sz="18" w:space="0" w:color="auto"/>
              <w:right w:val="single" w:sz="4" w:space="0" w:color="auto"/>
            </w:tcBorders>
          </w:tcPr>
          <w:p w14:paraId="1659C8B2"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Low Risk</w:t>
            </w:r>
          </w:p>
        </w:tc>
        <w:tc>
          <w:tcPr>
            <w:tcW w:w="360" w:type="dxa"/>
            <w:gridSpan w:val="3"/>
            <w:tcBorders>
              <w:top w:val="single" w:sz="6" w:space="0" w:color="auto"/>
              <w:left w:val="single" w:sz="4" w:space="0" w:color="auto"/>
              <w:bottom w:val="single" w:sz="18" w:space="0" w:color="auto"/>
              <w:right w:val="single" w:sz="4" w:space="0" w:color="auto"/>
            </w:tcBorders>
            <w:shd w:val="clear" w:color="auto" w:fill="4EA72E" w:themeFill="accent6"/>
          </w:tcPr>
          <w:p w14:paraId="0D751F12"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440" w:type="dxa"/>
            <w:gridSpan w:val="4"/>
            <w:tcBorders>
              <w:top w:val="single" w:sz="6" w:space="0" w:color="auto"/>
              <w:left w:val="single" w:sz="4" w:space="0" w:color="auto"/>
              <w:bottom w:val="single" w:sz="18" w:space="0" w:color="auto"/>
              <w:right w:val="single" w:sz="4" w:space="0" w:color="auto"/>
            </w:tcBorders>
          </w:tcPr>
          <w:p w14:paraId="6135B72D"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Medium Risk</w:t>
            </w:r>
          </w:p>
        </w:tc>
        <w:tc>
          <w:tcPr>
            <w:tcW w:w="360" w:type="dxa"/>
            <w:gridSpan w:val="2"/>
            <w:tcBorders>
              <w:top w:val="single" w:sz="6" w:space="0" w:color="auto"/>
              <w:left w:val="single" w:sz="4" w:space="0" w:color="auto"/>
              <w:bottom w:val="single" w:sz="18" w:space="0" w:color="auto"/>
              <w:right w:val="single" w:sz="4" w:space="0" w:color="auto"/>
            </w:tcBorders>
            <w:shd w:val="clear" w:color="auto" w:fill="FF0000"/>
          </w:tcPr>
          <w:p w14:paraId="64C117AE"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p>
        </w:tc>
        <w:tc>
          <w:tcPr>
            <w:tcW w:w="1260" w:type="dxa"/>
            <w:gridSpan w:val="2"/>
            <w:tcBorders>
              <w:top w:val="single" w:sz="6" w:space="0" w:color="auto"/>
              <w:left w:val="single" w:sz="4" w:space="0" w:color="auto"/>
              <w:bottom w:val="single" w:sz="18" w:space="0" w:color="auto"/>
              <w:right w:val="single" w:sz="18" w:space="0" w:color="auto"/>
            </w:tcBorders>
          </w:tcPr>
          <w:p w14:paraId="5EB66259" w14:textId="77777777" w:rsidR="00822CED" w:rsidRPr="004E68B1" w:rsidRDefault="00822CED" w:rsidP="007F4F15">
            <w:pPr>
              <w:spacing w:after="0" w:line="240" w:lineRule="auto"/>
              <w:rPr>
                <w:rFonts w:ascii="Times New Roman" w:eastAsia="Times New Roman" w:hAnsi="Times New Roman" w:cs="Times New Roman"/>
                <w:sz w:val="20"/>
                <w:szCs w:val="20"/>
                <w:lang w:eastAsia="en-GB"/>
              </w:rPr>
            </w:pPr>
            <w:r w:rsidRPr="004E68B1">
              <w:rPr>
                <w:rFonts w:ascii="Times New Roman" w:eastAsia="Times New Roman" w:hAnsi="Times New Roman" w:cs="Times New Roman"/>
                <w:sz w:val="20"/>
                <w:szCs w:val="20"/>
                <w:lang w:eastAsia="en-GB"/>
              </w:rPr>
              <w:t>High Risk</w:t>
            </w:r>
          </w:p>
        </w:tc>
      </w:tr>
    </w:tbl>
    <w:p w14:paraId="012B528F" w14:textId="77777777" w:rsidR="00F22E2B" w:rsidRDefault="00F22E2B" w:rsidP="000F623C"/>
    <w:p w14:paraId="63A219B6" w14:textId="77777777" w:rsidR="00F22E2B" w:rsidRDefault="00F22E2B" w:rsidP="000F623C"/>
    <w:p w14:paraId="0F5BD6DB" w14:textId="77777777" w:rsidR="00F22E2B" w:rsidRDefault="00F22E2B" w:rsidP="000F623C"/>
    <w:p w14:paraId="4DAB0DD9" w14:textId="77777777" w:rsidR="00F22E2B" w:rsidRDefault="00F22E2B" w:rsidP="000F623C"/>
    <w:p w14:paraId="75792D31" w14:textId="77777777" w:rsidR="00822CED" w:rsidRDefault="00822CED" w:rsidP="000F623C"/>
    <w:p w14:paraId="3184AC46" w14:textId="77777777" w:rsidR="004D277E" w:rsidRDefault="004D277E" w:rsidP="000F623C"/>
    <w:p w14:paraId="0FF3A324" w14:textId="77777777" w:rsidR="004D277E" w:rsidRDefault="004D277E" w:rsidP="000F623C"/>
    <w:p w14:paraId="237C4589" w14:textId="77777777" w:rsidR="004D277E" w:rsidRDefault="004D277E" w:rsidP="000F623C"/>
    <w:p w14:paraId="39B37E25" w14:textId="77777777" w:rsidR="00822CED" w:rsidRDefault="00822CED" w:rsidP="000F623C"/>
    <w:p w14:paraId="582ABD4F" w14:textId="77777777" w:rsidR="00822CED" w:rsidRDefault="00822CED" w:rsidP="000F623C"/>
    <w:p w14:paraId="1D87364B" w14:textId="77777777" w:rsidR="00822CED" w:rsidRPr="00822CED" w:rsidRDefault="00822CED" w:rsidP="00822CED">
      <w:pPr>
        <w:pStyle w:val="Heading3"/>
        <w:spacing w:line="360" w:lineRule="auto"/>
        <w:rPr>
          <w:rFonts w:ascii="Arial" w:hAnsi="Arial" w:cs="Arial"/>
          <w:sz w:val="22"/>
          <w:szCs w:val="22"/>
        </w:rPr>
      </w:pPr>
      <w:bookmarkStart w:id="12" w:name="_Toc166164424"/>
      <w:r w:rsidRPr="00822CED">
        <w:rPr>
          <w:rFonts w:ascii="Arial" w:hAnsi="Arial" w:cs="Arial"/>
          <w:sz w:val="22"/>
          <w:szCs w:val="22"/>
        </w:rPr>
        <w:t>Conclusion -</w:t>
      </w:r>
      <w:bookmarkEnd w:id="12"/>
    </w:p>
    <w:p w14:paraId="673AA400" w14:textId="6A71C7AB" w:rsidR="00822CED" w:rsidRPr="00822CED" w:rsidRDefault="00822CED" w:rsidP="00822CED">
      <w:pPr>
        <w:spacing w:line="360" w:lineRule="auto"/>
        <w:rPr>
          <w:rFonts w:ascii="Arial" w:hAnsi="Arial" w:cs="Arial"/>
        </w:rPr>
      </w:pPr>
      <w:r w:rsidRPr="00822CED">
        <w:rPr>
          <w:rFonts w:ascii="Arial" w:hAnsi="Arial" w:cs="Arial"/>
        </w:rPr>
        <w:t xml:space="preserve">Health and safety legislation has a significant impact on the construction industry by </w:t>
      </w:r>
      <w:r w:rsidRPr="00822CED">
        <w:rPr>
          <w:rFonts w:ascii="Arial" w:hAnsi="Arial" w:cs="Arial"/>
        </w:rPr>
        <w:t>setting</w:t>
      </w:r>
      <w:r w:rsidRPr="00822CED">
        <w:rPr>
          <w:rFonts w:ascii="Arial" w:hAnsi="Arial" w:cs="Arial"/>
        </w:rPr>
        <w:t xml:space="preserve"> standards and guidelines to ensure that the safety of workers and the public is kept to a high standard. It mainly influences the construction practices, equipment usage, worker training and site management minimize risks and accidents. As previously explained in more depth above, compliance with all of the regulations is crucial for companies to avoid penalties, </w:t>
      </w:r>
      <w:r w:rsidRPr="00822CED">
        <w:rPr>
          <w:rFonts w:ascii="Arial" w:hAnsi="Arial" w:cs="Arial"/>
        </w:rPr>
        <w:t>lawsuits,</w:t>
      </w:r>
      <w:r w:rsidRPr="00822CED">
        <w:rPr>
          <w:rFonts w:ascii="Arial" w:hAnsi="Arial" w:cs="Arial"/>
        </w:rPr>
        <w:t xml:space="preserve"> and reputational damage to ensure their work environments are safer.</w:t>
      </w:r>
    </w:p>
    <w:p w14:paraId="065F9FEF" w14:textId="77777777" w:rsidR="00822CED" w:rsidRDefault="00822CED" w:rsidP="000F623C"/>
    <w:p w14:paraId="6B5306A2" w14:textId="77777777" w:rsidR="00822CED" w:rsidRDefault="00822CED" w:rsidP="000F623C"/>
    <w:p w14:paraId="07B083A2" w14:textId="77777777" w:rsidR="00822CED" w:rsidRDefault="00822CED" w:rsidP="000F623C"/>
    <w:p w14:paraId="0B961954" w14:textId="77777777" w:rsidR="00822CED" w:rsidRDefault="00822CED" w:rsidP="000F623C"/>
    <w:p w14:paraId="46F9ABC1" w14:textId="77777777" w:rsidR="00822CED" w:rsidRDefault="00822CED" w:rsidP="000F623C"/>
    <w:p w14:paraId="4C69D2C4" w14:textId="77777777" w:rsidR="00822CED" w:rsidRDefault="00822CED" w:rsidP="000F623C"/>
    <w:p w14:paraId="08D32781" w14:textId="77777777" w:rsidR="00822CED" w:rsidRDefault="00822CED" w:rsidP="000F623C"/>
    <w:p w14:paraId="1F483BE3" w14:textId="77777777" w:rsidR="00822CED" w:rsidRDefault="00822CED" w:rsidP="000F623C"/>
    <w:p w14:paraId="54142C27" w14:textId="77777777" w:rsidR="00822CED" w:rsidRDefault="00822CED" w:rsidP="000F623C"/>
    <w:p w14:paraId="727CA112" w14:textId="77777777" w:rsidR="00822CED" w:rsidRDefault="00822CED" w:rsidP="000F623C"/>
    <w:p w14:paraId="47377DD8" w14:textId="77777777" w:rsidR="00822CED" w:rsidRDefault="00822CED" w:rsidP="000F623C"/>
    <w:p w14:paraId="549951EA" w14:textId="77777777" w:rsidR="00822CED" w:rsidRDefault="00822CED" w:rsidP="000F623C"/>
    <w:p w14:paraId="26D7B67A" w14:textId="77777777" w:rsidR="00822CED" w:rsidRDefault="00822CED" w:rsidP="000F623C"/>
    <w:p w14:paraId="1C80F538" w14:textId="77777777" w:rsidR="00822CED" w:rsidRDefault="00822CED" w:rsidP="000F623C"/>
    <w:p w14:paraId="76F34458" w14:textId="77777777" w:rsidR="00822CED" w:rsidRDefault="00822CED" w:rsidP="000F623C"/>
    <w:p w14:paraId="0D67864A" w14:textId="77777777" w:rsidR="00822CED" w:rsidRDefault="00822CED" w:rsidP="000F623C"/>
    <w:p w14:paraId="68CEB4A5" w14:textId="77777777" w:rsidR="00822CED" w:rsidRDefault="00822CED" w:rsidP="000F623C"/>
    <w:p w14:paraId="3E6AB2F7" w14:textId="77777777" w:rsidR="00822CED" w:rsidRDefault="00822CED" w:rsidP="000F623C"/>
    <w:p w14:paraId="76B6CF4C" w14:textId="77777777" w:rsidR="00822CED" w:rsidRDefault="00822CED" w:rsidP="000F623C"/>
    <w:p w14:paraId="2CC555F4" w14:textId="77777777" w:rsidR="00822CED" w:rsidRDefault="00822CED" w:rsidP="000F623C"/>
    <w:p w14:paraId="0F778DC9" w14:textId="77777777" w:rsidR="00822CED" w:rsidRDefault="00822CED" w:rsidP="000F623C"/>
    <w:p w14:paraId="72FE5435" w14:textId="77777777" w:rsidR="00822CED" w:rsidRDefault="00822CED" w:rsidP="000F623C"/>
    <w:p w14:paraId="44D83669" w14:textId="77777777" w:rsidR="00822CED" w:rsidRDefault="00822CED" w:rsidP="000F623C"/>
    <w:p w14:paraId="28C38E32" w14:textId="77777777" w:rsidR="00822CED" w:rsidRDefault="00822CED" w:rsidP="000F623C"/>
    <w:p w14:paraId="496B9356" w14:textId="77777777" w:rsidR="00822CED" w:rsidRDefault="00822CED" w:rsidP="000F623C"/>
    <w:p w14:paraId="0E4DD3E3" w14:textId="77777777" w:rsidR="00F22E2B" w:rsidRPr="000F623C" w:rsidRDefault="00F22E2B" w:rsidP="000F623C"/>
    <w:bookmarkStart w:id="13" w:name="_Toc166164425" w:displacedByCustomXml="next"/>
    <w:sdt>
      <w:sdtPr>
        <w:rPr>
          <w:rFonts w:asciiTheme="minorHAnsi" w:eastAsiaTheme="minorHAnsi" w:hAnsiTheme="minorHAnsi" w:cstheme="minorBidi"/>
          <w:color w:val="auto"/>
          <w:sz w:val="22"/>
          <w:szCs w:val="22"/>
        </w:rPr>
        <w:id w:val="-244106434"/>
        <w:docPartObj>
          <w:docPartGallery w:val="Bibliographies"/>
          <w:docPartUnique/>
        </w:docPartObj>
      </w:sdtPr>
      <w:sdtContent>
        <w:p w14:paraId="6436EF14" w14:textId="7AC1D2A0" w:rsidR="0011678D" w:rsidRDefault="0011678D">
          <w:pPr>
            <w:pStyle w:val="Heading1"/>
          </w:pPr>
          <w:r>
            <w:t>References</w:t>
          </w:r>
          <w:bookmarkEnd w:id="13"/>
        </w:p>
        <w:sdt>
          <w:sdtPr>
            <w:id w:val="-573587230"/>
            <w:bibliography/>
          </w:sdtPr>
          <w:sdtContent>
            <w:p w14:paraId="5900D6E1" w14:textId="77777777" w:rsidR="00822CED" w:rsidRDefault="0011678D" w:rsidP="00822CED">
              <w:pPr>
                <w:pStyle w:val="Bibliography"/>
                <w:rPr>
                  <w:noProof/>
                  <w:kern w:val="0"/>
                  <w:sz w:val="24"/>
                  <w:szCs w:val="24"/>
                  <w14:ligatures w14:val="none"/>
                </w:rPr>
              </w:pPr>
              <w:r>
                <w:fldChar w:fldCharType="begin"/>
              </w:r>
              <w:r>
                <w:instrText xml:space="preserve"> BIBLIOGRAPHY </w:instrText>
              </w:r>
              <w:r>
                <w:fldChar w:fldCharType="separate"/>
              </w:r>
              <w:r w:rsidR="00822CED">
                <w:rPr>
                  <w:noProof/>
                </w:rPr>
                <w:t xml:space="preserve">Abdullah Malik, 2023. </w:t>
              </w:r>
              <w:r w:rsidR="00822CED">
                <w:rPr>
                  <w:i/>
                  <w:iCs/>
                  <w:noProof/>
                </w:rPr>
                <w:t xml:space="preserve">What are the barriers to good standards of health and safety in the workplace?. </w:t>
              </w:r>
              <w:r w:rsidR="00822CED">
                <w:rPr>
                  <w:noProof/>
                </w:rPr>
                <w:t xml:space="preserve">[Online] </w:t>
              </w:r>
              <w:r w:rsidR="00822CED">
                <w:rPr>
                  <w:noProof/>
                </w:rPr>
                <w:br/>
                <w:t xml:space="preserve">Available at: </w:t>
              </w:r>
              <w:r w:rsidR="00822CED">
                <w:rPr>
                  <w:noProof/>
                  <w:u w:val="single"/>
                </w:rPr>
                <w:t>https://safetypedia.com/safety/barriers-to-good-standards-of-health-and-safety-in-the-workplace/</w:t>
              </w:r>
              <w:r w:rsidR="00822CED">
                <w:rPr>
                  <w:noProof/>
                </w:rPr>
                <w:br/>
                <w:t>[Accessed 20 April 2024].</w:t>
              </w:r>
            </w:p>
            <w:p w14:paraId="10404E28" w14:textId="77777777" w:rsidR="00822CED" w:rsidRDefault="00822CED" w:rsidP="00822CED">
              <w:pPr>
                <w:pStyle w:val="Bibliography"/>
                <w:rPr>
                  <w:noProof/>
                </w:rPr>
              </w:pPr>
              <w:r>
                <w:rPr>
                  <w:noProof/>
                </w:rPr>
                <w:t xml:space="preserve">Emma , 2022. CDM Regulations Summary. </w:t>
              </w:r>
              <w:r>
                <w:rPr>
                  <w:i/>
                  <w:iCs/>
                  <w:noProof/>
                </w:rPr>
                <w:t>HASpod</w:t>
              </w:r>
              <w:r>
                <w:rPr>
                  <w:noProof/>
                </w:rPr>
                <w:t>, 28 September, p. 1.</w:t>
              </w:r>
            </w:p>
            <w:p w14:paraId="0E0314E6" w14:textId="77777777" w:rsidR="00822CED" w:rsidRDefault="00822CED" w:rsidP="00822CED">
              <w:pPr>
                <w:pStyle w:val="Bibliography"/>
                <w:rPr>
                  <w:noProof/>
                </w:rPr>
              </w:pPr>
              <w:r>
                <w:rPr>
                  <w:noProof/>
                </w:rPr>
                <w:t xml:space="preserve">Eve Johnson, 2019. What is Riddor?. </w:t>
              </w:r>
              <w:r>
                <w:rPr>
                  <w:i/>
                  <w:iCs/>
                  <w:noProof/>
                </w:rPr>
                <w:t>CPD Online College</w:t>
              </w:r>
              <w:r>
                <w:rPr>
                  <w:noProof/>
                </w:rPr>
                <w:t>, 01 March, pp. 1-2.</w:t>
              </w:r>
            </w:p>
            <w:p w14:paraId="27457028" w14:textId="77777777" w:rsidR="00822CED" w:rsidRDefault="00822CED" w:rsidP="00822CED">
              <w:pPr>
                <w:pStyle w:val="Bibliography"/>
                <w:rPr>
                  <w:noProof/>
                </w:rPr>
              </w:pPr>
              <w:r>
                <w:rPr>
                  <w:noProof/>
                </w:rPr>
                <w:t xml:space="preserve">Health and Safety Executive , 1198. </w:t>
              </w:r>
              <w:r>
                <w:rPr>
                  <w:i/>
                  <w:iCs/>
                  <w:noProof/>
                </w:rPr>
                <w:t xml:space="preserve">HSE. </w:t>
              </w:r>
              <w:r>
                <w:rPr>
                  <w:noProof/>
                </w:rPr>
                <w:t xml:space="preserve">[Online] </w:t>
              </w:r>
              <w:r>
                <w:rPr>
                  <w:noProof/>
                </w:rPr>
                <w:br/>
                <w:t xml:space="preserve">Available at: </w:t>
              </w:r>
              <w:r>
                <w:rPr>
                  <w:noProof/>
                  <w:u w:val="single"/>
                </w:rPr>
                <w:t>https://www.hse.gov.uk/work-equipment-machinery/pu</w:t>
              </w:r>
              <w:r>
                <w:rPr>
                  <w:noProof/>
                </w:rPr>
                <w:br/>
                <w:t>[Accessed 2024].</w:t>
              </w:r>
            </w:p>
            <w:p w14:paraId="2DEC75A4" w14:textId="77777777" w:rsidR="00822CED" w:rsidRDefault="00822CED" w:rsidP="00822CED">
              <w:pPr>
                <w:pStyle w:val="Bibliography"/>
                <w:rPr>
                  <w:noProof/>
                </w:rPr>
              </w:pPr>
              <w:r>
                <w:rPr>
                  <w:noProof/>
                </w:rPr>
                <w:t xml:space="preserve">Health and Safety Executive , n.d. </w:t>
              </w:r>
              <w:r>
                <w:rPr>
                  <w:i/>
                  <w:iCs/>
                  <w:noProof/>
                </w:rPr>
                <w:t xml:space="preserve">HSE. </w:t>
              </w:r>
              <w:r>
                <w:rPr>
                  <w:noProof/>
                </w:rPr>
                <w:t xml:space="preserve">[Online] </w:t>
              </w:r>
              <w:r>
                <w:rPr>
                  <w:noProof/>
                </w:rPr>
                <w:br/>
                <w:t xml:space="preserve">Available at: </w:t>
              </w:r>
              <w:r>
                <w:rPr>
                  <w:noProof/>
                  <w:u w:val="single"/>
                </w:rPr>
                <w:t>https://www.hse.gov.uk/msd/manual-handling/the-law.htm</w:t>
              </w:r>
            </w:p>
            <w:p w14:paraId="6369D683" w14:textId="77777777" w:rsidR="00822CED" w:rsidRDefault="00822CED" w:rsidP="00822CED">
              <w:pPr>
                <w:pStyle w:val="Bibliography"/>
                <w:rPr>
                  <w:noProof/>
                </w:rPr>
              </w:pPr>
              <w:r>
                <w:rPr>
                  <w:noProof/>
                </w:rPr>
                <w:t xml:space="preserve">Health and Safety Executive , ND. </w:t>
              </w:r>
              <w:r>
                <w:rPr>
                  <w:i/>
                  <w:iCs/>
                  <w:noProof/>
                </w:rPr>
                <w:t xml:space="preserve">GOV.UK. </w:t>
              </w:r>
              <w:r>
                <w:rPr>
                  <w:noProof/>
                </w:rPr>
                <w:t xml:space="preserve">[Online] </w:t>
              </w:r>
              <w:r>
                <w:rPr>
                  <w:noProof/>
                </w:rPr>
                <w:br/>
                <w:t xml:space="preserve">Available at: </w:t>
              </w:r>
              <w:r>
                <w:rPr>
                  <w:noProof/>
                  <w:u w:val="single"/>
                </w:rPr>
                <w:t>https://www.gov.uk/government/organisations/health-and-safety-executive</w:t>
              </w:r>
              <w:r>
                <w:rPr>
                  <w:noProof/>
                </w:rPr>
                <w:br/>
                <w:t>[Accessed 10 April 2024].</w:t>
              </w:r>
            </w:p>
            <w:p w14:paraId="6E5759CC" w14:textId="77777777" w:rsidR="00822CED" w:rsidRDefault="00822CED" w:rsidP="00822CED">
              <w:pPr>
                <w:pStyle w:val="Bibliography"/>
                <w:rPr>
                  <w:noProof/>
                </w:rPr>
              </w:pPr>
              <w:r>
                <w:rPr>
                  <w:noProof/>
                </w:rPr>
                <w:t xml:space="preserve">Health and Safety Executive, 1974. </w:t>
              </w:r>
              <w:r>
                <w:rPr>
                  <w:i/>
                  <w:iCs/>
                  <w:noProof/>
                </w:rPr>
                <w:t xml:space="preserve">HSE. </w:t>
              </w:r>
              <w:r>
                <w:rPr>
                  <w:noProof/>
                </w:rPr>
                <w:t xml:space="preserve">[Online] </w:t>
              </w:r>
              <w:r>
                <w:rPr>
                  <w:noProof/>
                </w:rPr>
                <w:br/>
                <w:t xml:space="preserve">Available at: </w:t>
              </w:r>
              <w:r>
                <w:rPr>
                  <w:noProof/>
                  <w:u w:val="single"/>
                </w:rPr>
                <w:t>https://www.hse.gov.uk/legislation/hswa.htm</w:t>
              </w:r>
              <w:r>
                <w:rPr>
                  <w:noProof/>
                </w:rPr>
                <w:br/>
                <w:t>[Accessed 20 April 2024].</w:t>
              </w:r>
            </w:p>
            <w:p w14:paraId="281CCAC4" w14:textId="77777777" w:rsidR="00822CED" w:rsidRDefault="00822CED" w:rsidP="00822CED">
              <w:pPr>
                <w:pStyle w:val="Bibliography"/>
                <w:rPr>
                  <w:noProof/>
                </w:rPr>
              </w:pPr>
              <w:r>
                <w:rPr>
                  <w:noProof/>
                </w:rPr>
                <w:t xml:space="preserve">iHasco, 2022. </w:t>
              </w:r>
              <w:r>
                <w:rPr>
                  <w:i/>
                  <w:iCs/>
                  <w:noProof/>
                </w:rPr>
                <w:t xml:space="preserve">What training do construction workers need?. </w:t>
              </w:r>
              <w:r>
                <w:rPr>
                  <w:noProof/>
                </w:rPr>
                <w:t xml:space="preserve">[Online] </w:t>
              </w:r>
              <w:r>
                <w:rPr>
                  <w:noProof/>
                </w:rPr>
                <w:br/>
                <w:t xml:space="preserve">Available at: </w:t>
              </w:r>
              <w:r>
                <w:rPr>
                  <w:noProof/>
                  <w:u w:val="single"/>
                </w:rPr>
                <w:t>https://www.ihasco.co.uk/blog/entry/3420/what-training-do-construction-workers-need#:~:text=What%20training%20is%20mandatory%3F%201%20Fire%20Awareness%20%26,...%203%20DSE%20%28Display%20Screen%20Equipment%29%20training%20</w:t>
              </w:r>
              <w:r>
                <w:rPr>
                  <w:noProof/>
                </w:rPr>
                <w:br/>
                <w:t>[Accessed 2024].</w:t>
              </w:r>
            </w:p>
            <w:p w14:paraId="739B8B28" w14:textId="77777777" w:rsidR="00822CED" w:rsidRDefault="00822CED" w:rsidP="00822CED">
              <w:pPr>
                <w:pStyle w:val="Bibliography"/>
                <w:rPr>
                  <w:noProof/>
                </w:rPr>
              </w:pPr>
              <w:r>
                <w:rPr>
                  <w:noProof/>
                </w:rPr>
                <w:t xml:space="preserve">McPartland, R., 2016. </w:t>
              </w:r>
              <w:r>
                <w:rPr>
                  <w:i/>
                  <w:iCs/>
                  <w:noProof/>
                </w:rPr>
                <w:t xml:space="preserve">Construction Design and Management (CDM) Regulations 2015 - The Roles and Responsibilities. </w:t>
              </w:r>
              <w:r>
                <w:rPr>
                  <w:noProof/>
                </w:rPr>
                <w:t xml:space="preserve">[Online] </w:t>
              </w:r>
              <w:r>
                <w:rPr>
                  <w:noProof/>
                </w:rPr>
                <w:br/>
                <w:t xml:space="preserve">Available at: </w:t>
              </w:r>
              <w:r>
                <w:rPr>
                  <w:noProof/>
                  <w:u w:val="single"/>
                </w:rPr>
                <w:t>https://www.thenbs.com/knowledge/construction-design-and-management-cdm-</w:t>
              </w:r>
              <w:r>
                <w:rPr>
                  <w:noProof/>
                  <w:u w:val="single"/>
                </w:rPr>
                <w:lastRenderedPageBreak/>
                <w:t>regulations-2015-the-roles-and-responsibilities</w:t>
              </w:r>
              <w:r>
                <w:rPr>
                  <w:noProof/>
                </w:rPr>
                <w:br/>
                <w:t>[Accessed 11 April 2024].</w:t>
              </w:r>
            </w:p>
            <w:p w14:paraId="31366216" w14:textId="77777777" w:rsidR="00822CED" w:rsidRDefault="00822CED" w:rsidP="00822CED">
              <w:pPr>
                <w:pStyle w:val="Bibliography"/>
                <w:rPr>
                  <w:noProof/>
                </w:rPr>
              </w:pPr>
              <w:r>
                <w:rPr>
                  <w:noProof/>
                </w:rPr>
                <w:t xml:space="preserve">N/A, N/D. </w:t>
              </w:r>
              <w:r>
                <w:rPr>
                  <w:i/>
                  <w:iCs/>
                  <w:noProof/>
                </w:rPr>
                <w:t xml:space="preserve">British Safety Council. </w:t>
              </w:r>
              <w:r>
                <w:rPr>
                  <w:noProof/>
                </w:rPr>
                <w:t xml:space="preserve">[Online] </w:t>
              </w:r>
              <w:r>
                <w:rPr>
                  <w:noProof/>
                </w:rPr>
                <w:br/>
                <w:t xml:space="preserve">Available at: </w:t>
              </w:r>
              <w:r>
                <w:rPr>
                  <w:noProof/>
                  <w:u w:val="single"/>
                </w:rPr>
                <w:t>https://www.britsafe.org/training-and-learning/informational-resources/what-is-coshh#:~:text=COSHH%20is%20a%20set%20of%20regulations%20put%20in,is%20a%20crime%2C%20punishable%20by%20an%20unlimited%20fine.</w:t>
              </w:r>
            </w:p>
            <w:p w14:paraId="0E5DB6D8" w14:textId="77777777" w:rsidR="00822CED" w:rsidRDefault="00822CED" w:rsidP="00822CED">
              <w:pPr>
                <w:pStyle w:val="Bibliography"/>
                <w:rPr>
                  <w:noProof/>
                </w:rPr>
              </w:pPr>
              <w:r>
                <w:rPr>
                  <w:noProof/>
                </w:rPr>
                <w:t xml:space="preserve">RD, 2023. </w:t>
              </w:r>
              <w:r>
                <w:rPr>
                  <w:i/>
                  <w:iCs/>
                  <w:noProof/>
                </w:rPr>
                <w:t xml:space="preserve">A guide to the Working at Height Regulations. </w:t>
              </w:r>
              <w:r>
                <w:rPr>
                  <w:noProof/>
                </w:rPr>
                <w:t xml:space="preserve">[Online] </w:t>
              </w:r>
              <w:r>
                <w:rPr>
                  <w:noProof/>
                </w:rPr>
                <w:br/>
                <w:t xml:space="preserve">Available at: </w:t>
              </w:r>
              <w:r>
                <w:rPr>
                  <w:noProof/>
                  <w:u w:val="single"/>
                </w:rPr>
                <w:t>https://uk.rs-online.com/web/content/discovery/ideas-and-advice/working-at-height-regulations</w:t>
              </w:r>
              <w:r>
                <w:rPr>
                  <w:noProof/>
                </w:rPr>
                <w:br/>
                <w:t>[Accessed 20 April 2024].</w:t>
              </w:r>
            </w:p>
            <w:p w14:paraId="3C3C2F92" w14:textId="77777777" w:rsidR="00822CED" w:rsidRDefault="00822CED" w:rsidP="00822CED">
              <w:pPr>
                <w:pStyle w:val="Bibliography"/>
                <w:rPr>
                  <w:noProof/>
                </w:rPr>
              </w:pPr>
              <w:r>
                <w:rPr>
                  <w:noProof/>
                </w:rPr>
                <w:t xml:space="preserve">Simon Morrison, 2024. </w:t>
              </w:r>
              <w:r>
                <w:rPr>
                  <w:i/>
                  <w:iCs/>
                  <w:noProof/>
                </w:rPr>
                <w:t xml:space="preserve">CDM Regulations - A complete summary with examples. </w:t>
              </w:r>
              <w:r>
                <w:rPr>
                  <w:noProof/>
                </w:rPr>
                <w:t xml:space="preserve">[Online] </w:t>
              </w:r>
              <w:r>
                <w:rPr>
                  <w:noProof/>
                </w:rPr>
                <w:br/>
                <w:t xml:space="preserve">Available at: </w:t>
              </w:r>
              <w:r>
                <w:rPr>
                  <w:noProof/>
                  <w:u w:val="single"/>
                </w:rPr>
                <w:t>https://humanfocus.co.uk/blog/cdm-regulations-summary/#:~:text=Under%20CDM%2C%20all%20staff%20must%20be%20competent%20to,should%20be%20provided%20to%20all%20workers%20on%20site.</w:t>
              </w:r>
              <w:r>
                <w:rPr>
                  <w:noProof/>
                </w:rPr>
                <w:br/>
                <w:t>[Accessed 11 April 2024].</w:t>
              </w:r>
            </w:p>
            <w:p w14:paraId="2A7EB22D" w14:textId="55B8516A" w:rsidR="0011678D" w:rsidRDefault="0011678D" w:rsidP="00822CED">
              <w:r>
                <w:rPr>
                  <w:b/>
                  <w:bCs/>
                  <w:noProof/>
                </w:rPr>
                <w:fldChar w:fldCharType="end"/>
              </w:r>
            </w:p>
          </w:sdtContent>
        </w:sdt>
      </w:sdtContent>
    </w:sdt>
    <w:p w14:paraId="5CEC97A7" w14:textId="77777777" w:rsidR="00F354E9" w:rsidRDefault="00F354E9"/>
    <w:sectPr w:rsidR="00F354E9" w:rsidSect="002D31CB">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AD2D1D" w14:textId="77777777" w:rsidR="002D31CB" w:rsidRDefault="002D31CB" w:rsidP="0011678D">
      <w:pPr>
        <w:spacing w:after="0" w:line="240" w:lineRule="auto"/>
      </w:pPr>
      <w:r>
        <w:separator/>
      </w:r>
    </w:p>
  </w:endnote>
  <w:endnote w:type="continuationSeparator" w:id="0">
    <w:p w14:paraId="586BB36F" w14:textId="77777777" w:rsidR="002D31CB" w:rsidRDefault="002D31CB" w:rsidP="001167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107027956"/>
      <w:docPartObj>
        <w:docPartGallery w:val="Page Numbers (Bottom of Page)"/>
        <w:docPartUnique/>
      </w:docPartObj>
    </w:sdtPr>
    <w:sdtEndPr>
      <w:rPr>
        <w:noProof/>
      </w:rPr>
    </w:sdtEndPr>
    <w:sdtContent>
      <w:p w14:paraId="29AA16B7" w14:textId="25BF9146" w:rsidR="0011678D" w:rsidRDefault="0011678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1A18BB" w14:textId="77777777" w:rsidR="0011678D" w:rsidRDefault="0011678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31F47A" w14:textId="77777777" w:rsidR="002D31CB" w:rsidRDefault="002D31CB" w:rsidP="0011678D">
      <w:pPr>
        <w:spacing w:after="0" w:line="240" w:lineRule="auto"/>
      </w:pPr>
      <w:r>
        <w:separator/>
      </w:r>
    </w:p>
  </w:footnote>
  <w:footnote w:type="continuationSeparator" w:id="0">
    <w:p w14:paraId="5068A66F" w14:textId="77777777" w:rsidR="002D31CB" w:rsidRDefault="002D31CB" w:rsidP="0011678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3BD4E6A"/>
    <w:multiLevelType w:val="hybridMultilevel"/>
    <w:tmpl w:val="017C3C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1D451E"/>
    <w:multiLevelType w:val="hybridMultilevel"/>
    <w:tmpl w:val="378C56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997C70"/>
    <w:multiLevelType w:val="hybridMultilevel"/>
    <w:tmpl w:val="53A8B46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98796442">
    <w:abstractNumId w:val="1"/>
  </w:num>
  <w:num w:numId="2" w16cid:durableId="1067143836">
    <w:abstractNumId w:val="0"/>
  </w:num>
  <w:num w:numId="3" w16cid:durableId="214604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051"/>
    <w:rsid w:val="00006EB9"/>
    <w:rsid w:val="00035127"/>
    <w:rsid w:val="000368DF"/>
    <w:rsid w:val="000508D9"/>
    <w:rsid w:val="00065A00"/>
    <w:rsid w:val="000741A8"/>
    <w:rsid w:val="00090C63"/>
    <w:rsid w:val="00090DFD"/>
    <w:rsid w:val="0009514D"/>
    <w:rsid w:val="000B1455"/>
    <w:rsid w:val="000C6DFF"/>
    <w:rsid w:val="000F0CEA"/>
    <w:rsid w:val="000F623C"/>
    <w:rsid w:val="0010442E"/>
    <w:rsid w:val="00111222"/>
    <w:rsid w:val="0011678D"/>
    <w:rsid w:val="00124D91"/>
    <w:rsid w:val="00144F57"/>
    <w:rsid w:val="001464AF"/>
    <w:rsid w:val="00171937"/>
    <w:rsid w:val="00175D71"/>
    <w:rsid w:val="00197E8C"/>
    <w:rsid w:val="001A00F5"/>
    <w:rsid w:val="001E0737"/>
    <w:rsid w:val="001E3187"/>
    <w:rsid w:val="001E3678"/>
    <w:rsid w:val="0020565F"/>
    <w:rsid w:val="00220655"/>
    <w:rsid w:val="00222CF3"/>
    <w:rsid w:val="00226E63"/>
    <w:rsid w:val="002338B6"/>
    <w:rsid w:val="00235334"/>
    <w:rsid w:val="0025060F"/>
    <w:rsid w:val="002A09CE"/>
    <w:rsid w:val="002A4499"/>
    <w:rsid w:val="002A5269"/>
    <w:rsid w:val="002B578D"/>
    <w:rsid w:val="002C405A"/>
    <w:rsid w:val="002D31CB"/>
    <w:rsid w:val="002E637C"/>
    <w:rsid w:val="0032607A"/>
    <w:rsid w:val="00327D1A"/>
    <w:rsid w:val="00344CAB"/>
    <w:rsid w:val="00367AA9"/>
    <w:rsid w:val="00382E9F"/>
    <w:rsid w:val="00383579"/>
    <w:rsid w:val="0038633E"/>
    <w:rsid w:val="003924AB"/>
    <w:rsid w:val="003966FE"/>
    <w:rsid w:val="00397524"/>
    <w:rsid w:val="003C3E4F"/>
    <w:rsid w:val="00400E72"/>
    <w:rsid w:val="00420901"/>
    <w:rsid w:val="00457F92"/>
    <w:rsid w:val="004D277E"/>
    <w:rsid w:val="004F502D"/>
    <w:rsid w:val="00506F97"/>
    <w:rsid w:val="0053016E"/>
    <w:rsid w:val="00533E12"/>
    <w:rsid w:val="00544AD1"/>
    <w:rsid w:val="00551251"/>
    <w:rsid w:val="00564581"/>
    <w:rsid w:val="00564CF3"/>
    <w:rsid w:val="005806EA"/>
    <w:rsid w:val="005E794B"/>
    <w:rsid w:val="00610E99"/>
    <w:rsid w:val="006163F7"/>
    <w:rsid w:val="00622745"/>
    <w:rsid w:val="00663BBB"/>
    <w:rsid w:val="006B63D1"/>
    <w:rsid w:val="006B7BBD"/>
    <w:rsid w:val="006D5CEB"/>
    <w:rsid w:val="006D6648"/>
    <w:rsid w:val="00705211"/>
    <w:rsid w:val="00770AD4"/>
    <w:rsid w:val="0077568A"/>
    <w:rsid w:val="007B1F8C"/>
    <w:rsid w:val="007C5376"/>
    <w:rsid w:val="007D3694"/>
    <w:rsid w:val="007E2892"/>
    <w:rsid w:val="007F73A9"/>
    <w:rsid w:val="00802BF0"/>
    <w:rsid w:val="00822CED"/>
    <w:rsid w:val="00834247"/>
    <w:rsid w:val="00857256"/>
    <w:rsid w:val="00863F04"/>
    <w:rsid w:val="00872475"/>
    <w:rsid w:val="008733AA"/>
    <w:rsid w:val="00890E17"/>
    <w:rsid w:val="008A3D07"/>
    <w:rsid w:val="008A54D5"/>
    <w:rsid w:val="008E7D87"/>
    <w:rsid w:val="008F31A8"/>
    <w:rsid w:val="00912514"/>
    <w:rsid w:val="009234E7"/>
    <w:rsid w:val="00927037"/>
    <w:rsid w:val="009361C3"/>
    <w:rsid w:val="009455FE"/>
    <w:rsid w:val="009949CE"/>
    <w:rsid w:val="009B2C6C"/>
    <w:rsid w:val="009E3E10"/>
    <w:rsid w:val="009F2A1E"/>
    <w:rsid w:val="009F3BB9"/>
    <w:rsid w:val="00A07206"/>
    <w:rsid w:val="00A42663"/>
    <w:rsid w:val="00A534D1"/>
    <w:rsid w:val="00A54245"/>
    <w:rsid w:val="00A67873"/>
    <w:rsid w:val="00A76310"/>
    <w:rsid w:val="00A820AA"/>
    <w:rsid w:val="00A90B29"/>
    <w:rsid w:val="00AB59EC"/>
    <w:rsid w:val="00AC78C6"/>
    <w:rsid w:val="00B16A05"/>
    <w:rsid w:val="00B22975"/>
    <w:rsid w:val="00B43F54"/>
    <w:rsid w:val="00B44A55"/>
    <w:rsid w:val="00B53190"/>
    <w:rsid w:val="00B87DD3"/>
    <w:rsid w:val="00BA440A"/>
    <w:rsid w:val="00BB7FDD"/>
    <w:rsid w:val="00BC558F"/>
    <w:rsid w:val="00BE2540"/>
    <w:rsid w:val="00BF768E"/>
    <w:rsid w:val="00BF7FCD"/>
    <w:rsid w:val="00C10CCA"/>
    <w:rsid w:val="00C14045"/>
    <w:rsid w:val="00C16E48"/>
    <w:rsid w:val="00C62CE8"/>
    <w:rsid w:val="00C81605"/>
    <w:rsid w:val="00C929E5"/>
    <w:rsid w:val="00C97B48"/>
    <w:rsid w:val="00CC7815"/>
    <w:rsid w:val="00CE4051"/>
    <w:rsid w:val="00D06222"/>
    <w:rsid w:val="00D17B8F"/>
    <w:rsid w:val="00D2170D"/>
    <w:rsid w:val="00D23A0C"/>
    <w:rsid w:val="00D50A16"/>
    <w:rsid w:val="00D52561"/>
    <w:rsid w:val="00D54CC0"/>
    <w:rsid w:val="00D54F89"/>
    <w:rsid w:val="00D55149"/>
    <w:rsid w:val="00D67ECC"/>
    <w:rsid w:val="00D8594D"/>
    <w:rsid w:val="00DE617A"/>
    <w:rsid w:val="00DE6916"/>
    <w:rsid w:val="00E008E1"/>
    <w:rsid w:val="00E24082"/>
    <w:rsid w:val="00E31751"/>
    <w:rsid w:val="00E355B3"/>
    <w:rsid w:val="00E520AD"/>
    <w:rsid w:val="00E71422"/>
    <w:rsid w:val="00E82036"/>
    <w:rsid w:val="00E85F81"/>
    <w:rsid w:val="00E90837"/>
    <w:rsid w:val="00EB6823"/>
    <w:rsid w:val="00F145C1"/>
    <w:rsid w:val="00F22E2B"/>
    <w:rsid w:val="00F34C83"/>
    <w:rsid w:val="00F354E9"/>
    <w:rsid w:val="00F9186A"/>
    <w:rsid w:val="00F97356"/>
    <w:rsid w:val="00FB1D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14:docId w14:val="001E2943"/>
  <w15:chartTrackingRefBased/>
  <w15:docId w15:val="{65C2B170-72A3-483F-A54A-2AE4D02B2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E40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E40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E40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E40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40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40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40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40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40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40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E40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E40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E40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0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0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0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0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051"/>
    <w:rPr>
      <w:rFonts w:eastAsiaTheme="majorEastAsia" w:cstheme="majorBidi"/>
      <w:color w:val="272727" w:themeColor="text1" w:themeTint="D8"/>
    </w:rPr>
  </w:style>
  <w:style w:type="paragraph" w:styleId="Title">
    <w:name w:val="Title"/>
    <w:basedOn w:val="Normal"/>
    <w:next w:val="Normal"/>
    <w:link w:val="TitleChar"/>
    <w:uiPriority w:val="10"/>
    <w:qFormat/>
    <w:rsid w:val="00CE40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0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0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0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051"/>
    <w:pPr>
      <w:spacing w:before="160"/>
      <w:jc w:val="center"/>
    </w:pPr>
    <w:rPr>
      <w:i/>
      <w:iCs/>
      <w:color w:val="404040" w:themeColor="text1" w:themeTint="BF"/>
    </w:rPr>
  </w:style>
  <w:style w:type="character" w:customStyle="1" w:styleId="QuoteChar">
    <w:name w:val="Quote Char"/>
    <w:basedOn w:val="DefaultParagraphFont"/>
    <w:link w:val="Quote"/>
    <w:uiPriority w:val="29"/>
    <w:rsid w:val="00CE4051"/>
    <w:rPr>
      <w:i/>
      <w:iCs/>
      <w:color w:val="404040" w:themeColor="text1" w:themeTint="BF"/>
    </w:rPr>
  </w:style>
  <w:style w:type="paragraph" w:styleId="ListParagraph">
    <w:name w:val="List Paragraph"/>
    <w:basedOn w:val="Normal"/>
    <w:uiPriority w:val="34"/>
    <w:qFormat/>
    <w:rsid w:val="00CE4051"/>
    <w:pPr>
      <w:ind w:left="720"/>
      <w:contextualSpacing/>
    </w:pPr>
  </w:style>
  <w:style w:type="character" w:styleId="IntenseEmphasis">
    <w:name w:val="Intense Emphasis"/>
    <w:basedOn w:val="DefaultParagraphFont"/>
    <w:uiPriority w:val="21"/>
    <w:qFormat/>
    <w:rsid w:val="00CE4051"/>
    <w:rPr>
      <w:i/>
      <w:iCs/>
      <w:color w:val="0F4761" w:themeColor="accent1" w:themeShade="BF"/>
    </w:rPr>
  </w:style>
  <w:style w:type="paragraph" w:styleId="IntenseQuote">
    <w:name w:val="Intense Quote"/>
    <w:basedOn w:val="Normal"/>
    <w:next w:val="Normal"/>
    <w:link w:val="IntenseQuoteChar"/>
    <w:uiPriority w:val="30"/>
    <w:qFormat/>
    <w:rsid w:val="00CE40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051"/>
    <w:rPr>
      <w:i/>
      <w:iCs/>
      <w:color w:val="0F4761" w:themeColor="accent1" w:themeShade="BF"/>
    </w:rPr>
  </w:style>
  <w:style w:type="character" w:styleId="IntenseReference">
    <w:name w:val="Intense Reference"/>
    <w:basedOn w:val="DefaultParagraphFont"/>
    <w:uiPriority w:val="32"/>
    <w:qFormat/>
    <w:rsid w:val="00CE4051"/>
    <w:rPr>
      <w:b/>
      <w:bCs/>
      <w:smallCaps/>
      <w:color w:val="0F4761" w:themeColor="accent1" w:themeShade="BF"/>
      <w:spacing w:val="5"/>
    </w:rPr>
  </w:style>
  <w:style w:type="paragraph" w:styleId="NoSpacing">
    <w:name w:val="No Spacing"/>
    <w:link w:val="NoSpacingChar"/>
    <w:uiPriority w:val="1"/>
    <w:qFormat/>
    <w:rsid w:val="00CE4051"/>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CE4051"/>
    <w:rPr>
      <w:rFonts w:eastAsiaTheme="minorEastAsia"/>
      <w:kern w:val="0"/>
      <w:lang w:val="en-US"/>
      <w14:ligatures w14:val="none"/>
    </w:rPr>
  </w:style>
  <w:style w:type="paragraph" w:styleId="TOCHeading">
    <w:name w:val="TOC Heading"/>
    <w:basedOn w:val="Heading1"/>
    <w:next w:val="Normal"/>
    <w:uiPriority w:val="39"/>
    <w:unhideWhenUsed/>
    <w:qFormat/>
    <w:rsid w:val="00CE4051"/>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11678D"/>
    <w:pPr>
      <w:spacing w:after="100"/>
      <w:ind w:left="440"/>
    </w:pPr>
  </w:style>
  <w:style w:type="paragraph" w:styleId="TOC1">
    <w:name w:val="toc 1"/>
    <w:basedOn w:val="Normal"/>
    <w:next w:val="Normal"/>
    <w:autoRedefine/>
    <w:uiPriority w:val="39"/>
    <w:unhideWhenUsed/>
    <w:rsid w:val="0011678D"/>
    <w:pPr>
      <w:spacing w:after="100"/>
    </w:pPr>
  </w:style>
  <w:style w:type="character" w:styleId="Hyperlink">
    <w:name w:val="Hyperlink"/>
    <w:basedOn w:val="DefaultParagraphFont"/>
    <w:uiPriority w:val="99"/>
    <w:unhideWhenUsed/>
    <w:rsid w:val="0011678D"/>
    <w:rPr>
      <w:color w:val="467886" w:themeColor="hyperlink"/>
      <w:u w:val="single"/>
    </w:rPr>
  </w:style>
  <w:style w:type="paragraph" w:styleId="Header">
    <w:name w:val="header"/>
    <w:basedOn w:val="Normal"/>
    <w:link w:val="HeaderChar"/>
    <w:uiPriority w:val="99"/>
    <w:unhideWhenUsed/>
    <w:rsid w:val="0011678D"/>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78D"/>
  </w:style>
  <w:style w:type="paragraph" w:styleId="Footer">
    <w:name w:val="footer"/>
    <w:basedOn w:val="Normal"/>
    <w:link w:val="FooterChar"/>
    <w:uiPriority w:val="99"/>
    <w:unhideWhenUsed/>
    <w:rsid w:val="0011678D"/>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78D"/>
  </w:style>
  <w:style w:type="paragraph" w:styleId="Bibliography">
    <w:name w:val="Bibliography"/>
    <w:basedOn w:val="Normal"/>
    <w:next w:val="Normal"/>
    <w:uiPriority w:val="37"/>
    <w:unhideWhenUsed/>
    <w:rsid w:val="00144F57"/>
  </w:style>
  <w:style w:type="table" w:styleId="TableGrid">
    <w:name w:val="Table Grid"/>
    <w:basedOn w:val="TableNormal"/>
    <w:uiPriority w:val="39"/>
    <w:rsid w:val="00564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206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840170">
      <w:bodyDiv w:val="1"/>
      <w:marLeft w:val="0"/>
      <w:marRight w:val="0"/>
      <w:marTop w:val="0"/>
      <w:marBottom w:val="0"/>
      <w:divBdr>
        <w:top w:val="none" w:sz="0" w:space="0" w:color="auto"/>
        <w:left w:val="none" w:sz="0" w:space="0" w:color="auto"/>
        <w:bottom w:val="none" w:sz="0" w:space="0" w:color="auto"/>
        <w:right w:val="none" w:sz="0" w:space="0" w:color="auto"/>
      </w:divBdr>
    </w:div>
    <w:div w:id="81997362">
      <w:bodyDiv w:val="1"/>
      <w:marLeft w:val="0"/>
      <w:marRight w:val="0"/>
      <w:marTop w:val="0"/>
      <w:marBottom w:val="0"/>
      <w:divBdr>
        <w:top w:val="none" w:sz="0" w:space="0" w:color="auto"/>
        <w:left w:val="none" w:sz="0" w:space="0" w:color="auto"/>
        <w:bottom w:val="none" w:sz="0" w:space="0" w:color="auto"/>
        <w:right w:val="none" w:sz="0" w:space="0" w:color="auto"/>
      </w:divBdr>
    </w:div>
    <w:div w:id="90711309">
      <w:bodyDiv w:val="1"/>
      <w:marLeft w:val="0"/>
      <w:marRight w:val="0"/>
      <w:marTop w:val="0"/>
      <w:marBottom w:val="0"/>
      <w:divBdr>
        <w:top w:val="none" w:sz="0" w:space="0" w:color="auto"/>
        <w:left w:val="none" w:sz="0" w:space="0" w:color="auto"/>
        <w:bottom w:val="none" w:sz="0" w:space="0" w:color="auto"/>
        <w:right w:val="none" w:sz="0" w:space="0" w:color="auto"/>
      </w:divBdr>
    </w:div>
    <w:div w:id="141772560">
      <w:bodyDiv w:val="1"/>
      <w:marLeft w:val="0"/>
      <w:marRight w:val="0"/>
      <w:marTop w:val="0"/>
      <w:marBottom w:val="0"/>
      <w:divBdr>
        <w:top w:val="none" w:sz="0" w:space="0" w:color="auto"/>
        <w:left w:val="none" w:sz="0" w:space="0" w:color="auto"/>
        <w:bottom w:val="none" w:sz="0" w:space="0" w:color="auto"/>
        <w:right w:val="none" w:sz="0" w:space="0" w:color="auto"/>
      </w:divBdr>
    </w:div>
    <w:div w:id="162672185">
      <w:bodyDiv w:val="1"/>
      <w:marLeft w:val="0"/>
      <w:marRight w:val="0"/>
      <w:marTop w:val="0"/>
      <w:marBottom w:val="0"/>
      <w:divBdr>
        <w:top w:val="none" w:sz="0" w:space="0" w:color="auto"/>
        <w:left w:val="none" w:sz="0" w:space="0" w:color="auto"/>
        <w:bottom w:val="none" w:sz="0" w:space="0" w:color="auto"/>
        <w:right w:val="none" w:sz="0" w:space="0" w:color="auto"/>
      </w:divBdr>
    </w:div>
    <w:div w:id="203713868">
      <w:bodyDiv w:val="1"/>
      <w:marLeft w:val="0"/>
      <w:marRight w:val="0"/>
      <w:marTop w:val="0"/>
      <w:marBottom w:val="0"/>
      <w:divBdr>
        <w:top w:val="none" w:sz="0" w:space="0" w:color="auto"/>
        <w:left w:val="none" w:sz="0" w:space="0" w:color="auto"/>
        <w:bottom w:val="none" w:sz="0" w:space="0" w:color="auto"/>
        <w:right w:val="none" w:sz="0" w:space="0" w:color="auto"/>
      </w:divBdr>
    </w:div>
    <w:div w:id="251859597">
      <w:bodyDiv w:val="1"/>
      <w:marLeft w:val="0"/>
      <w:marRight w:val="0"/>
      <w:marTop w:val="0"/>
      <w:marBottom w:val="0"/>
      <w:divBdr>
        <w:top w:val="none" w:sz="0" w:space="0" w:color="auto"/>
        <w:left w:val="none" w:sz="0" w:space="0" w:color="auto"/>
        <w:bottom w:val="none" w:sz="0" w:space="0" w:color="auto"/>
        <w:right w:val="none" w:sz="0" w:space="0" w:color="auto"/>
      </w:divBdr>
    </w:div>
    <w:div w:id="267932005">
      <w:bodyDiv w:val="1"/>
      <w:marLeft w:val="0"/>
      <w:marRight w:val="0"/>
      <w:marTop w:val="0"/>
      <w:marBottom w:val="0"/>
      <w:divBdr>
        <w:top w:val="none" w:sz="0" w:space="0" w:color="auto"/>
        <w:left w:val="none" w:sz="0" w:space="0" w:color="auto"/>
        <w:bottom w:val="none" w:sz="0" w:space="0" w:color="auto"/>
        <w:right w:val="none" w:sz="0" w:space="0" w:color="auto"/>
      </w:divBdr>
    </w:div>
    <w:div w:id="302777419">
      <w:bodyDiv w:val="1"/>
      <w:marLeft w:val="0"/>
      <w:marRight w:val="0"/>
      <w:marTop w:val="0"/>
      <w:marBottom w:val="0"/>
      <w:divBdr>
        <w:top w:val="none" w:sz="0" w:space="0" w:color="auto"/>
        <w:left w:val="none" w:sz="0" w:space="0" w:color="auto"/>
        <w:bottom w:val="none" w:sz="0" w:space="0" w:color="auto"/>
        <w:right w:val="none" w:sz="0" w:space="0" w:color="auto"/>
      </w:divBdr>
    </w:div>
    <w:div w:id="335348893">
      <w:bodyDiv w:val="1"/>
      <w:marLeft w:val="0"/>
      <w:marRight w:val="0"/>
      <w:marTop w:val="0"/>
      <w:marBottom w:val="0"/>
      <w:divBdr>
        <w:top w:val="none" w:sz="0" w:space="0" w:color="auto"/>
        <w:left w:val="none" w:sz="0" w:space="0" w:color="auto"/>
        <w:bottom w:val="none" w:sz="0" w:space="0" w:color="auto"/>
        <w:right w:val="none" w:sz="0" w:space="0" w:color="auto"/>
      </w:divBdr>
    </w:div>
    <w:div w:id="412438798">
      <w:bodyDiv w:val="1"/>
      <w:marLeft w:val="0"/>
      <w:marRight w:val="0"/>
      <w:marTop w:val="0"/>
      <w:marBottom w:val="0"/>
      <w:divBdr>
        <w:top w:val="none" w:sz="0" w:space="0" w:color="auto"/>
        <w:left w:val="none" w:sz="0" w:space="0" w:color="auto"/>
        <w:bottom w:val="none" w:sz="0" w:space="0" w:color="auto"/>
        <w:right w:val="none" w:sz="0" w:space="0" w:color="auto"/>
      </w:divBdr>
    </w:div>
    <w:div w:id="434785546">
      <w:bodyDiv w:val="1"/>
      <w:marLeft w:val="0"/>
      <w:marRight w:val="0"/>
      <w:marTop w:val="0"/>
      <w:marBottom w:val="0"/>
      <w:divBdr>
        <w:top w:val="none" w:sz="0" w:space="0" w:color="auto"/>
        <w:left w:val="none" w:sz="0" w:space="0" w:color="auto"/>
        <w:bottom w:val="none" w:sz="0" w:space="0" w:color="auto"/>
        <w:right w:val="none" w:sz="0" w:space="0" w:color="auto"/>
      </w:divBdr>
    </w:div>
    <w:div w:id="456410660">
      <w:bodyDiv w:val="1"/>
      <w:marLeft w:val="0"/>
      <w:marRight w:val="0"/>
      <w:marTop w:val="0"/>
      <w:marBottom w:val="0"/>
      <w:divBdr>
        <w:top w:val="none" w:sz="0" w:space="0" w:color="auto"/>
        <w:left w:val="none" w:sz="0" w:space="0" w:color="auto"/>
        <w:bottom w:val="none" w:sz="0" w:space="0" w:color="auto"/>
        <w:right w:val="none" w:sz="0" w:space="0" w:color="auto"/>
      </w:divBdr>
    </w:div>
    <w:div w:id="502860087">
      <w:bodyDiv w:val="1"/>
      <w:marLeft w:val="0"/>
      <w:marRight w:val="0"/>
      <w:marTop w:val="0"/>
      <w:marBottom w:val="0"/>
      <w:divBdr>
        <w:top w:val="none" w:sz="0" w:space="0" w:color="auto"/>
        <w:left w:val="none" w:sz="0" w:space="0" w:color="auto"/>
        <w:bottom w:val="none" w:sz="0" w:space="0" w:color="auto"/>
        <w:right w:val="none" w:sz="0" w:space="0" w:color="auto"/>
      </w:divBdr>
    </w:div>
    <w:div w:id="547382352">
      <w:bodyDiv w:val="1"/>
      <w:marLeft w:val="0"/>
      <w:marRight w:val="0"/>
      <w:marTop w:val="0"/>
      <w:marBottom w:val="0"/>
      <w:divBdr>
        <w:top w:val="none" w:sz="0" w:space="0" w:color="auto"/>
        <w:left w:val="none" w:sz="0" w:space="0" w:color="auto"/>
        <w:bottom w:val="none" w:sz="0" w:space="0" w:color="auto"/>
        <w:right w:val="none" w:sz="0" w:space="0" w:color="auto"/>
      </w:divBdr>
    </w:div>
    <w:div w:id="568199917">
      <w:bodyDiv w:val="1"/>
      <w:marLeft w:val="0"/>
      <w:marRight w:val="0"/>
      <w:marTop w:val="0"/>
      <w:marBottom w:val="0"/>
      <w:divBdr>
        <w:top w:val="none" w:sz="0" w:space="0" w:color="auto"/>
        <w:left w:val="none" w:sz="0" w:space="0" w:color="auto"/>
        <w:bottom w:val="none" w:sz="0" w:space="0" w:color="auto"/>
        <w:right w:val="none" w:sz="0" w:space="0" w:color="auto"/>
      </w:divBdr>
    </w:div>
    <w:div w:id="635377300">
      <w:bodyDiv w:val="1"/>
      <w:marLeft w:val="0"/>
      <w:marRight w:val="0"/>
      <w:marTop w:val="0"/>
      <w:marBottom w:val="0"/>
      <w:divBdr>
        <w:top w:val="none" w:sz="0" w:space="0" w:color="auto"/>
        <w:left w:val="none" w:sz="0" w:space="0" w:color="auto"/>
        <w:bottom w:val="none" w:sz="0" w:space="0" w:color="auto"/>
        <w:right w:val="none" w:sz="0" w:space="0" w:color="auto"/>
      </w:divBdr>
    </w:div>
    <w:div w:id="658072297">
      <w:bodyDiv w:val="1"/>
      <w:marLeft w:val="0"/>
      <w:marRight w:val="0"/>
      <w:marTop w:val="0"/>
      <w:marBottom w:val="0"/>
      <w:divBdr>
        <w:top w:val="none" w:sz="0" w:space="0" w:color="auto"/>
        <w:left w:val="none" w:sz="0" w:space="0" w:color="auto"/>
        <w:bottom w:val="none" w:sz="0" w:space="0" w:color="auto"/>
        <w:right w:val="none" w:sz="0" w:space="0" w:color="auto"/>
      </w:divBdr>
    </w:div>
    <w:div w:id="722677398">
      <w:bodyDiv w:val="1"/>
      <w:marLeft w:val="0"/>
      <w:marRight w:val="0"/>
      <w:marTop w:val="0"/>
      <w:marBottom w:val="0"/>
      <w:divBdr>
        <w:top w:val="none" w:sz="0" w:space="0" w:color="auto"/>
        <w:left w:val="none" w:sz="0" w:space="0" w:color="auto"/>
        <w:bottom w:val="none" w:sz="0" w:space="0" w:color="auto"/>
        <w:right w:val="none" w:sz="0" w:space="0" w:color="auto"/>
      </w:divBdr>
    </w:div>
    <w:div w:id="759646702">
      <w:bodyDiv w:val="1"/>
      <w:marLeft w:val="0"/>
      <w:marRight w:val="0"/>
      <w:marTop w:val="0"/>
      <w:marBottom w:val="0"/>
      <w:divBdr>
        <w:top w:val="none" w:sz="0" w:space="0" w:color="auto"/>
        <w:left w:val="none" w:sz="0" w:space="0" w:color="auto"/>
        <w:bottom w:val="none" w:sz="0" w:space="0" w:color="auto"/>
        <w:right w:val="none" w:sz="0" w:space="0" w:color="auto"/>
      </w:divBdr>
    </w:div>
    <w:div w:id="781074392">
      <w:bodyDiv w:val="1"/>
      <w:marLeft w:val="0"/>
      <w:marRight w:val="0"/>
      <w:marTop w:val="0"/>
      <w:marBottom w:val="0"/>
      <w:divBdr>
        <w:top w:val="none" w:sz="0" w:space="0" w:color="auto"/>
        <w:left w:val="none" w:sz="0" w:space="0" w:color="auto"/>
        <w:bottom w:val="none" w:sz="0" w:space="0" w:color="auto"/>
        <w:right w:val="none" w:sz="0" w:space="0" w:color="auto"/>
      </w:divBdr>
    </w:div>
    <w:div w:id="786778310">
      <w:bodyDiv w:val="1"/>
      <w:marLeft w:val="0"/>
      <w:marRight w:val="0"/>
      <w:marTop w:val="0"/>
      <w:marBottom w:val="0"/>
      <w:divBdr>
        <w:top w:val="none" w:sz="0" w:space="0" w:color="auto"/>
        <w:left w:val="none" w:sz="0" w:space="0" w:color="auto"/>
        <w:bottom w:val="none" w:sz="0" w:space="0" w:color="auto"/>
        <w:right w:val="none" w:sz="0" w:space="0" w:color="auto"/>
      </w:divBdr>
    </w:div>
    <w:div w:id="807630068">
      <w:bodyDiv w:val="1"/>
      <w:marLeft w:val="0"/>
      <w:marRight w:val="0"/>
      <w:marTop w:val="0"/>
      <w:marBottom w:val="0"/>
      <w:divBdr>
        <w:top w:val="none" w:sz="0" w:space="0" w:color="auto"/>
        <w:left w:val="none" w:sz="0" w:space="0" w:color="auto"/>
        <w:bottom w:val="none" w:sz="0" w:space="0" w:color="auto"/>
        <w:right w:val="none" w:sz="0" w:space="0" w:color="auto"/>
      </w:divBdr>
    </w:div>
    <w:div w:id="849027679">
      <w:bodyDiv w:val="1"/>
      <w:marLeft w:val="0"/>
      <w:marRight w:val="0"/>
      <w:marTop w:val="0"/>
      <w:marBottom w:val="0"/>
      <w:divBdr>
        <w:top w:val="none" w:sz="0" w:space="0" w:color="auto"/>
        <w:left w:val="none" w:sz="0" w:space="0" w:color="auto"/>
        <w:bottom w:val="none" w:sz="0" w:space="0" w:color="auto"/>
        <w:right w:val="none" w:sz="0" w:space="0" w:color="auto"/>
      </w:divBdr>
    </w:div>
    <w:div w:id="880744602">
      <w:bodyDiv w:val="1"/>
      <w:marLeft w:val="0"/>
      <w:marRight w:val="0"/>
      <w:marTop w:val="0"/>
      <w:marBottom w:val="0"/>
      <w:divBdr>
        <w:top w:val="none" w:sz="0" w:space="0" w:color="auto"/>
        <w:left w:val="none" w:sz="0" w:space="0" w:color="auto"/>
        <w:bottom w:val="none" w:sz="0" w:space="0" w:color="auto"/>
        <w:right w:val="none" w:sz="0" w:space="0" w:color="auto"/>
      </w:divBdr>
    </w:div>
    <w:div w:id="888105281">
      <w:bodyDiv w:val="1"/>
      <w:marLeft w:val="0"/>
      <w:marRight w:val="0"/>
      <w:marTop w:val="0"/>
      <w:marBottom w:val="0"/>
      <w:divBdr>
        <w:top w:val="none" w:sz="0" w:space="0" w:color="auto"/>
        <w:left w:val="none" w:sz="0" w:space="0" w:color="auto"/>
        <w:bottom w:val="none" w:sz="0" w:space="0" w:color="auto"/>
        <w:right w:val="none" w:sz="0" w:space="0" w:color="auto"/>
      </w:divBdr>
    </w:div>
    <w:div w:id="898052325">
      <w:bodyDiv w:val="1"/>
      <w:marLeft w:val="0"/>
      <w:marRight w:val="0"/>
      <w:marTop w:val="0"/>
      <w:marBottom w:val="0"/>
      <w:divBdr>
        <w:top w:val="none" w:sz="0" w:space="0" w:color="auto"/>
        <w:left w:val="none" w:sz="0" w:space="0" w:color="auto"/>
        <w:bottom w:val="none" w:sz="0" w:space="0" w:color="auto"/>
        <w:right w:val="none" w:sz="0" w:space="0" w:color="auto"/>
      </w:divBdr>
    </w:div>
    <w:div w:id="1072505036">
      <w:bodyDiv w:val="1"/>
      <w:marLeft w:val="0"/>
      <w:marRight w:val="0"/>
      <w:marTop w:val="0"/>
      <w:marBottom w:val="0"/>
      <w:divBdr>
        <w:top w:val="none" w:sz="0" w:space="0" w:color="auto"/>
        <w:left w:val="none" w:sz="0" w:space="0" w:color="auto"/>
        <w:bottom w:val="none" w:sz="0" w:space="0" w:color="auto"/>
        <w:right w:val="none" w:sz="0" w:space="0" w:color="auto"/>
      </w:divBdr>
    </w:div>
    <w:div w:id="1096559434">
      <w:bodyDiv w:val="1"/>
      <w:marLeft w:val="0"/>
      <w:marRight w:val="0"/>
      <w:marTop w:val="0"/>
      <w:marBottom w:val="0"/>
      <w:divBdr>
        <w:top w:val="none" w:sz="0" w:space="0" w:color="auto"/>
        <w:left w:val="none" w:sz="0" w:space="0" w:color="auto"/>
        <w:bottom w:val="none" w:sz="0" w:space="0" w:color="auto"/>
        <w:right w:val="none" w:sz="0" w:space="0" w:color="auto"/>
      </w:divBdr>
    </w:div>
    <w:div w:id="1105464454">
      <w:bodyDiv w:val="1"/>
      <w:marLeft w:val="0"/>
      <w:marRight w:val="0"/>
      <w:marTop w:val="0"/>
      <w:marBottom w:val="0"/>
      <w:divBdr>
        <w:top w:val="none" w:sz="0" w:space="0" w:color="auto"/>
        <w:left w:val="none" w:sz="0" w:space="0" w:color="auto"/>
        <w:bottom w:val="none" w:sz="0" w:space="0" w:color="auto"/>
        <w:right w:val="none" w:sz="0" w:space="0" w:color="auto"/>
      </w:divBdr>
    </w:div>
    <w:div w:id="1184906679">
      <w:bodyDiv w:val="1"/>
      <w:marLeft w:val="0"/>
      <w:marRight w:val="0"/>
      <w:marTop w:val="0"/>
      <w:marBottom w:val="0"/>
      <w:divBdr>
        <w:top w:val="none" w:sz="0" w:space="0" w:color="auto"/>
        <w:left w:val="none" w:sz="0" w:space="0" w:color="auto"/>
        <w:bottom w:val="none" w:sz="0" w:space="0" w:color="auto"/>
        <w:right w:val="none" w:sz="0" w:space="0" w:color="auto"/>
      </w:divBdr>
    </w:div>
    <w:div w:id="1240939765">
      <w:bodyDiv w:val="1"/>
      <w:marLeft w:val="0"/>
      <w:marRight w:val="0"/>
      <w:marTop w:val="0"/>
      <w:marBottom w:val="0"/>
      <w:divBdr>
        <w:top w:val="none" w:sz="0" w:space="0" w:color="auto"/>
        <w:left w:val="none" w:sz="0" w:space="0" w:color="auto"/>
        <w:bottom w:val="none" w:sz="0" w:space="0" w:color="auto"/>
        <w:right w:val="none" w:sz="0" w:space="0" w:color="auto"/>
      </w:divBdr>
    </w:div>
    <w:div w:id="1282298960">
      <w:bodyDiv w:val="1"/>
      <w:marLeft w:val="0"/>
      <w:marRight w:val="0"/>
      <w:marTop w:val="0"/>
      <w:marBottom w:val="0"/>
      <w:divBdr>
        <w:top w:val="none" w:sz="0" w:space="0" w:color="auto"/>
        <w:left w:val="none" w:sz="0" w:space="0" w:color="auto"/>
        <w:bottom w:val="none" w:sz="0" w:space="0" w:color="auto"/>
        <w:right w:val="none" w:sz="0" w:space="0" w:color="auto"/>
      </w:divBdr>
    </w:div>
    <w:div w:id="1327250232">
      <w:bodyDiv w:val="1"/>
      <w:marLeft w:val="0"/>
      <w:marRight w:val="0"/>
      <w:marTop w:val="0"/>
      <w:marBottom w:val="0"/>
      <w:divBdr>
        <w:top w:val="none" w:sz="0" w:space="0" w:color="auto"/>
        <w:left w:val="none" w:sz="0" w:space="0" w:color="auto"/>
        <w:bottom w:val="none" w:sz="0" w:space="0" w:color="auto"/>
        <w:right w:val="none" w:sz="0" w:space="0" w:color="auto"/>
      </w:divBdr>
    </w:div>
    <w:div w:id="1341854441">
      <w:bodyDiv w:val="1"/>
      <w:marLeft w:val="0"/>
      <w:marRight w:val="0"/>
      <w:marTop w:val="0"/>
      <w:marBottom w:val="0"/>
      <w:divBdr>
        <w:top w:val="none" w:sz="0" w:space="0" w:color="auto"/>
        <w:left w:val="none" w:sz="0" w:space="0" w:color="auto"/>
        <w:bottom w:val="none" w:sz="0" w:space="0" w:color="auto"/>
        <w:right w:val="none" w:sz="0" w:space="0" w:color="auto"/>
      </w:divBdr>
    </w:div>
    <w:div w:id="1352682078">
      <w:bodyDiv w:val="1"/>
      <w:marLeft w:val="0"/>
      <w:marRight w:val="0"/>
      <w:marTop w:val="0"/>
      <w:marBottom w:val="0"/>
      <w:divBdr>
        <w:top w:val="none" w:sz="0" w:space="0" w:color="auto"/>
        <w:left w:val="none" w:sz="0" w:space="0" w:color="auto"/>
        <w:bottom w:val="none" w:sz="0" w:space="0" w:color="auto"/>
        <w:right w:val="none" w:sz="0" w:space="0" w:color="auto"/>
      </w:divBdr>
    </w:div>
    <w:div w:id="1444422730">
      <w:bodyDiv w:val="1"/>
      <w:marLeft w:val="0"/>
      <w:marRight w:val="0"/>
      <w:marTop w:val="0"/>
      <w:marBottom w:val="0"/>
      <w:divBdr>
        <w:top w:val="none" w:sz="0" w:space="0" w:color="auto"/>
        <w:left w:val="none" w:sz="0" w:space="0" w:color="auto"/>
        <w:bottom w:val="none" w:sz="0" w:space="0" w:color="auto"/>
        <w:right w:val="none" w:sz="0" w:space="0" w:color="auto"/>
      </w:divBdr>
    </w:div>
    <w:div w:id="1514568829">
      <w:bodyDiv w:val="1"/>
      <w:marLeft w:val="0"/>
      <w:marRight w:val="0"/>
      <w:marTop w:val="0"/>
      <w:marBottom w:val="0"/>
      <w:divBdr>
        <w:top w:val="none" w:sz="0" w:space="0" w:color="auto"/>
        <w:left w:val="none" w:sz="0" w:space="0" w:color="auto"/>
        <w:bottom w:val="none" w:sz="0" w:space="0" w:color="auto"/>
        <w:right w:val="none" w:sz="0" w:space="0" w:color="auto"/>
      </w:divBdr>
    </w:div>
    <w:div w:id="1658920198">
      <w:bodyDiv w:val="1"/>
      <w:marLeft w:val="0"/>
      <w:marRight w:val="0"/>
      <w:marTop w:val="0"/>
      <w:marBottom w:val="0"/>
      <w:divBdr>
        <w:top w:val="none" w:sz="0" w:space="0" w:color="auto"/>
        <w:left w:val="none" w:sz="0" w:space="0" w:color="auto"/>
        <w:bottom w:val="none" w:sz="0" w:space="0" w:color="auto"/>
        <w:right w:val="none" w:sz="0" w:space="0" w:color="auto"/>
      </w:divBdr>
    </w:div>
    <w:div w:id="1757706871">
      <w:bodyDiv w:val="1"/>
      <w:marLeft w:val="0"/>
      <w:marRight w:val="0"/>
      <w:marTop w:val="0"/>
      <w:marBottom w:val="0"/>
      <w:divBdr>
        <w:top w:val="none" w:sz="0" w:space="0" w:color="auto"/>
        <w:left w:val="none" w:sz="0" w:space="0" w:color="auto"/>
        <w:bottom w:val="none" w:sz="0" w:space="0" w:color="auto"/>
        <w:right w:val="none" w:sz="0" w:space="0" w:color="auto"/>
      </w:divBdr>
    </w:div>
    <w:div w:id="1768034367">
      <w:bodyDiv w:val="1"/>
      <w:marLeft w:val="0"/>
      <w:marRight w:val="0"/>
      <w:marTop w:val="0"/>
      <w:marBottom w:val="0"/>
      <w:divBdr>
        <w:top w:val="none" w:sz="0" w:space="0" w:color="auto"/>
        <w:left w:val="none" w:sz="0" w:space="0" w:color="auto"/>
        <w:bottom w:val="none" w:sz="0" w:space="0" w:color="auto"/>
        <w:right w:val="none" w:sz="0" w:space="0" w:color="auto"/>
      </w:divBdr>
    </w:div>
    <w:div w:id="1809781008">
      <w:bodyDiv w:val="1"/>
      <w:marLeft w:val="0"/>
      <w:marRight w:val="0"/>
      <w:marTop w:val="0"/>
      <w:marBottom w:val="0"/>
      <w:divBdr>
        <w:top w:val="none" w:sz="0" w:space="0" w:color="auto"/>
        <w:left w:val="none" w:sz="0" w:space="0" w:color="auto"/>
        <w:bottom w:val="none" w:sz="0" w:space="0" w:color="auto"/>
        <w:right w:val="none" w:sz="0" w:space="0" w:color="auto"/>
      </w:divBdr>
    </w:div>
    <w:div w:id="1854873719">
      <w:bodyDiv w:val="1"/>
      <w:marLeft w:val="0"/>
      <w:marRight w:val="0"/>
      <w:marTop w:val="0"/>
      <w:marBottom w:val="0"/>
      <w:divBdr>
        <w:top w:val="none" w:sz="0" w:space="0" w:color="auto"/>
        <w:left w:val="none" w:sz="0" w:space="0" w:color="auto"/>
        <w:bottom w:val="none" w:sz="0" w:space="0" w:color="auto"/>
        <w:right w:val="none" w:sz="0" w:space="0" w:color="auto"/>
      </w:divBdr>
    </w:div>
    <w:div w:id="1894656431">
      <w:bodyDiv w:val="1"/>
      <w:marLeft w:val="0"/>
      <w:marRight w:val="0"/>
      <w:marTop w:val="0"/>
      <w:marBottom w:val="0"/>
      <w:divBdr>
        <w:top w:val="none" w:sz="0" w:space="0" w:color="auto"/>
        <w:left w:val="none" w:sz="0" w:space="0" w:color="auto"/>
        <w:bottom w:val="none" w:sz="0" w:space="0" w:color="auto"/>
        <w:right w:val="none" w:sz="0" w:space="0" w:color="auto"/>
      </w:divBdr>
    </w:div>
    <w:div w:id="1911453354">
      <w:bodyDiv w:val="1"/>
      <w:marLeft w:val="0"/>
      <w:marRight w:val="0"/>
      <w:marTop w:val="0"/>
      <w:marBottom w:val="0"/>
      <w:divBdr>
        <w:top w:val="none" w:sz="0" w:space="0" w:color="auto"/>
        <w:left w:val="none" w:sz="0" w:space="0" w:color="auto"/>
        <w:bottom w:val="none" w:sz="0" w:space="0" w:color="auto"/>
        <w:right w:val="none" w:sz="0" w:space="0" w:color="auto"/>
      </w:divBdr>
    </w:div>
    <w:div w:id="1918055544">
      <w:bodyDiv w:val="1"/>
      <w:marLeft w:val="0"/>
      <w:marRight w:val="0"/>
      <w:marTop w:val="0"/>
      <w:marBottom w:val="0"/>
      <w:divBdr>
        <w:top w:val="none" w:sz="0" w:space="0" w:color="auto"/>
        <w:left w:val="none" w:sz="0" w:space="0" w:color="auto"/>
        <w:bottom w:val="none" w:sz="0" w:space="0" w:color="auto"/>
        <w:right w:val="none" w:sz="0" w:space="0" w:color="auto"/>
      </w:divBdr>
    </w:div>
    <w:div w:id="1923754883">
      <w:bodyDiv w:val="1"/>
      <w:marLeft w:val="0"/>
      <w:marRight w:val="0"/>
      <w:marTop w:val="0"/>
      <w:marBottom w:val="0"/>
      <w:divBdr>
        <w:top w:val="none" w:sz="0" w:space="0" w:color="auto"/>
        <w:left w:val="none" w:sz="0" w:space="0" w:color="auto"/>
        <w:bottom w:val="none" w:sz="0" w:space="0" w:color="auto"/>
        <w:right w:val="none" w:sz="0" w:space="0" w:color="auto"/>
      </w:divBdr>
    </w:div>
    <w:div w:id="2008630279">
      <w:bodyDiv w:val="1"/>
      <w:marLeft w:val="0"/>
      <w:marRight w:val="0"/>
      <w:marTop w:val="0"/>
      <w:marBottom w:val="0"/>
      <w:divBdr>
        <w:top w:val="none" w:sz="0" w:space="0" w:color="auto"/>
        <w:left w:val="none" w:sz="0" w:space="0" w:color="auto"/>
        <w:bottom w:val="none" w:sz="0" w:space="0" w:color="auto"/>
        <w:right w:val="none" w:sz="0" w:space="0" w:color="auto"/>
      </w:divBdr>
    </w:div>
    <w:div w:id="2059622439">
      <w:bodyDiv w:val="1"/>
      <w:marLeft w:val="0"/>
      <w:marRight w:val="0"/>
      <w:marTop w:val="0"/>
      <w:marBottom w:val="0"/>
      <w:divBdr>
        <w:top w:val="none" w:sz="0" w:space="0" w:color="auto"/>
        <w:left w:val="none" w:sz="0" w:space="0" w:color="auto"/>
        <w:bottom w:val="none" w:sz="0" w:space="0" w:color="auto"/>
        <w:right w:val="none" w:sz="0" w:space="0" w:color="auto"/>
      </w:divBdr>
    </w:div>
    <w:div w:id="2068602259">
      <w:bodyDiv w:val="1"/>
      <w:marLeft w:val="0"/>
      <w:marRight w:val="0"/>
      <w:marTop w:val="0"/>
      <w:marBottom w:val="0"/>
      <w:divBdr>
        <w:top w:val="none" w:sz="0" w:space="0" w:color="auto"/>
        <w:left w:val="none" w:sz="0" w:space="0" w:color="auto"/>
        <w:bottom w:val="none" w:sz="0" w:space="0" w:color="auto"/>
        <w:right w:val="none" w:sz="0" w:space="0" w:color="auto"/>
      </w:divBdr>
    </w:div>
    <w:div w:id="2095468300">
      <w:bodyDiv w:val="1"/>
      <w:marLeft w:val="0"/>
      <w:marRight w:val="0"/>
      <w:marTop w:val="0"/>
      <w:marBottom w:val="0"/>
      <w:divBdr>
        <w:top w:val="none" w:sz="0" w:space="0" w:color="auto"/>
        <w:left w:val="none" w:sz="0" w:space="0" w:color="auto"/>
        <w:bottom w:val="none" w:sz="0" w:space="0" w:color="auto"/>
        <w:right w:val="none" w:sz="0" w:space="0" w:color="auto"/>
      </w:divBdr>
    </w:div>
    <w:div w:id="2105686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Ric16</b:Tag>
    <b:SourceType>DocumentFromInternetSite</b:SourceType>
    <b:Guid>{D7B90DF2-BDA8-4F84-847D-7C812FA5ED1D}</b:Guid>
    <b:Author>
      <b:Author>
        <b:NameList>
          <b:Person>
            <b:Last>McPartland</b:Last>
            <b:First>Richard</b:First>
          </b:Person>
        </b:NameList>
      </b:Author>
    </b:Author>
    <b:Title>Construction Design and Management (CDM) Regulations 2015 - The Roles and Responsibilities</b:Title>
    <b:Year>2016</b:Year>
    <b:Month>June</b:Month>
    <b:Day>13</b:Day>
    <b:YearAccessed>2024</b:YearAccessed>
    <b:MonthAccessed>April</b:MonthAccessed>
    <b:DayAccessed>11</b:DayAccessed>
    <b:URL>https://www.thenbs.com/knowledge/construction-design-and-management-cdm-regulations-2015-the-roles-and-responsibilities</b:URL>
    <b:RefOrder>10</b:RefOrder>
  </b:Source>
  <b:Source>
    <b:Tag>Sim24</b:Tag>
    <b:SourceType>DocumentFromInternetSite</b:SourceType>
    <b:Guid>{3221653E-9792-46F3-8367-52D838A684F3}</b:Guid>
    <b:Author>
      <b:Author>
        <b:Corporate>Simon Morrison</b:Corporate>
      </b:Author>
    </b:Author>
    <b:Title>CDM Regulations - A complete summary with examples</b:Title>
    <b:Year>2024</b:Year>
    <b:Month>January</b:Month>
    <b:Day>10</b:Day>
    <b:YearAccessed>2024</b:YearAccessed>
    <b:MonthAccessed>April</b:MonthAccessed>
    <b:DayAccessed>11</b:DayAccessed>
    <b:URL>https://humanfocus.co.uk/blog/cdm-regulations-summary/#:~:text=Under%20CDM%2C%20all%20staff%20must%20be%20competent%20to,should%20be%20provided%20to%20all%20workers%20on%20site.</b:URL>
    <b:RefOrder>11</b:RefOrder>
  </b:Source>
  <b:Source>
    <b:Tag>Emm22</b:Tag>
    <b:SourceType>ArticleInAPeriodical</b:SourceType>
    <b:Guid>{350C07AF-8695-4205-BE11-995A448C5C1E}</b:Guid>
    <b:Title>CDM Regulations Summary</b:Title>
    <b:Year>2022</b:Year>
    <b:Month>September</b:Month>
    <b:Day>28</b:Day>
    <b:YearAccessed>2024</b:YearAccessed>
    <b:MonthAccessed>April</b:MonthAccessed>
    <b:DayAccessed>10</b:DayAccessed>
    <b:URL>https://www.haspod.com/blog/cdm/cdm-regulations-summary</b:URL>
    <b:Author>
      <b:Author>
        <b:Corporate>Emma </b:Corporate>
      </b:Author>
    </b:Author>
    <b:PeriodicalTitle>HASpod</b:PeriodicalTitle>
    <b:Pages>1</b:Pages>
    <b:RefOrder>9</b:RefOrder>
  </b:Source>
  <b:Source>
    <b:Tag>Eve19</b:Tag>
    <b:SourceType>ArticleInAPeriodical</b:SourceType>
    <b:Guid>{38709F2A-FB96-443F-8BBE-3CCE345B0B01}</b:Guid>
    <b:Author>
      <b:Author>
        <b:Corporate>Eve Johnson</b:Corporate>
      </b:Author>
    </b:Author>
    <b:Title>What is Riddor?</b:Title>
    <b:PeriodicalTitle>CPD Online College</b:PeriodicalTitle>
    <b:Year>2019</b:Year>
    <b:Month>March</b:Month>
    <b:Day>01</b:Day>
    <b:Pages>1-2</b:Pages>
    <b:RefOrder>1</b:RefOrder>
  </b:Source>
  <b:Source>
    <b:Tag>HeaND</b:Tag>
    <b:SourceType>DocumentFromInternetSite</b:SourceType>
    <b:Guid>{E567D403-1AB8-4652-A1F4-9A69F42FCE99}</b:Guid>
    <b:Title>GOV.UK</b:Title>
    <b:Year>ND</b:Year>
    <b:Author>
      <b:Author>
        <b:Corporate>Health and Safety Executive </b:Corporate>
      </b:Author>
    </b:Author>
    <b:YearAccessed>2024</b:YearAccessed>
    <b:MonthAccessed>April</b:MonthAccessed>
    <b:DayAccessed>10</b:DayAccessed>
    <b:URL>https://www.gov.uk/government/organisations/health-and-safety-executive</b:URL>
    <b:RefOrder>2</b:RefOrder>
  </b:Source>
  <b:Source>
    <b:Tag>RD23</b:Tag>
    <b:SourceType>DocumentFromInternetSite</b:SourceType>
    <b:Guid>{0A7BFD87-D588-4308-A115-50D2D232B578}</b:Guid>
    <b:Author>
      <b:Author>
        <b:Corporate>RD</b:Corporate>
      </b:Author>
    </b:Author>
    <b:Title>A guide to the Working at Height Regulations</b:Title>
    <b:Year>2023</b:Year>
    <b:Month>April</b:Month>
    <b:Day>18</b:Day>
    <b:YearAccessed>2024</b:YearAccessed>
    <b:MonthAccessed>April</b:MonthAccessed>
    <b:DayAccessed>20</b:DayAccessed>
    <b:URL>https://uk.rs-online.com/web/content/discovery/ideas-and-advice/working-at-height-regulations</b:URL>
    <b:RefOrder>3</b:RefOrder>
  </b:Source>
  <b:Source>
    <b:Tag>Hea74</b:Tag>
    <b:SourceType>DocumentFromInternetSite</b:SourceType>
    <b:Guid>{B57D035F-2864-4FB3-8E10-C57158FC69DA}</b:Guid>
    <b:Author>
      <b:Author>
        <b:Corporate>Health and Safety Executive</b:Corporate>
      </b:Author>
    </b:Author>
    <b:Title>HSE</b:Title>
    <b:Year>1974</b:Year>
    <b:YearAccessed>2024</b:YearAccessed>
    <b:MonthAccessed>April</b:MonthAccessed>
    <b:DayAccessed>20</b:DayAccessed>
    <b:URL>https://www.hse.gov.uk/legislation/hswa.htm</b:URL>
    <b:RefOrder>4</b:RefOrder>
  </b:Source>
  <b:Source>
    <b:Tag>NAND4</b:Tag>
    <b:SourceType>DocumentFromInternetSite</b:SourceType>
    <b:Guid>{BCD65030-0963-4833-BA93-EB061409AA10}</b:Guid>
    <b:Author>
      <b:Author>
        <b:Corporate>N/A</b:Corporate>
      </b:Author>
    </b:Author>
    <b:Title>British Safety Council</b:Title>
    <b:Year>N/D</b:Year>
    <b:URL>https://www.britsafe.org/training-and-learning/informational-resources/what-is-coshh#:~:text=COSHH%20is%20a%20set%20of%20regulations%20put%20in,is%20a%20crime%2C%20punishable%20by%20an%20unlimited%20fine.</b:URL>
    <b:RefOrder>5</b:RefOrder>
  </b:Source>
  <b:Source>
    <b:Tag>Hea98</b:Tag>
    <b:SourceType>DocumentFromInternetSite</b:SourceType>
    <b:Guid>{0B76E89A-AC42-4994-BC89-FC86580FAA69}</b:Guid>
    <b:Author>
      <b:Author>
        <b:Corporate>Health and Safety Executive </b:Corporate>
      </b:Author>
    </b:Author>
    <b:Title>HSE</b:Title>
    <b:Year>1198</b:Year>
    <b:YearAccessed>2024</b:YearAccessed>
    <b:URL>https://www.hse.gov.uk/work-equipment-machinery/pu</b:URL>
    <b:RefOrder>6</b:RefOrder>
  </b:Source>
  <b:Source>
    <b:Tag>Hea</b:Tag>
    <b:SourceType>DocumentFromInternetSite</b:SourceType>
    <b:Guid>{7B2468FB-C37B-4308-B0F4-6901D9F3EDD9}</b:Guid>
    <b:Author>
      <b:Author>
        <b:Corporate>Health and Safety Executive </b:Corporate>
      </b:Author>
    </b:Author>
    <b:Title>HSE</b:Title>
    <b:URL>https://www.hse.gov.uk/msd/manual-handling/the-law.htm</b:URL>
    <b:RefOrder>7</b:RefOrder>
  </b:Source>
  <b:Source>
    <b:Tag>iHa22</b:Tag>
    <b:SourceType>DocumentFromInternetSite</b:SourceType>
    <b:Guid>{608E86B9-3993-4BDB-B106-B61BB99656B6}</b:Guid>
    <b:Author>
      <b:Author>
        <b:Corporate>iHasco</b:Corporate>
      </b:Author>
    </b:Author>
    <b:Title>What training do construction workers need?</b:Title>
    <b:Year>2022</b:Year>
    <b:YearAccessed>2024</b:YearAccessed>
    <b:URL>https://www.ihasco.co.uk/blog/entry/3420/what-training-do-construction-workers-need#:~:text=What%20training%20is%20mandatory%3F%201%20Fire%20Awareness%20%26,...%203%20DSE%20%28Display%20Screen%20Equipment%29%20training%20</b:URL>
    <b:RefOrder>8</b:RefOrder>
  </b:Source>
  <b:Source>
    <b:Tag>Abd23</b:Tag>
    <b:SourceType>DocumentFromInternetSite</b:SourceType>
    <b:Guid>{1A50F7A6-B71E-4F9C-B354-EB6C70E33DBA}</b:Guid>
    <b:Author>
      <b:Author>
        <b:Corporate>Abdullah Malik</b:Corporate>
      </b:Author>
    </b:Author>
    <b:Title>What are the barriers to good standards of health and safety in the workplace?</b:Title>
    <b:Year>2023</b:Year>
    <b:Month>March</b:Month>
    <b:Day>29</b:Day>
    <b:YearAccessed>2024</b:YearAccessed>
    <b:MonthAccessed>April</b:MonthAccessed>
    <b:DayAccessed>20</b:DayAccessed>
    <b:URL>https://safetypedia.com/safety/barriers-to-good-standards-of-health-and-safety-in-the-workplace/</b:URL>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AD664F-EDE3-4B07-9799-A1853DEABA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TotalTime>
  <Pages>18</Pages>
  <Words>3793</Words>
  <Characters>21623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Health &amp; Safety Legislation</vt:lpstr>
    </vt:vector>
  </TitlesOfParts>
  <Company/>
  <LinksUpToDate>false</LinksUpToDate>
  <CharactersWithSpaces>25366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Health &amp; Safety Legislation</dc:title>
  <dc:subject>Assignment ONE</dc:subject>
  <dc:creator>Caitlyn Moore</dc:creator>
  <cp:keywords/>
  <dc:description/>
  <cp:lastModifiedBy>Caitlyn Moore</cp:lastModifiedBy>
  <cp:revision>138</cp:revision>
  <dcterms:created xsi:type="dcterms:W3CDTF">2024-03-01T16:06:00Z</dcterms:created>
  <dcterms:modified xsi:type="dcterms:W3CDTF">2024-05-09T15:33:00Z</dcterms:modified>
</cp:coreProperties>
</file>