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CDF1F" w14:textId="29D43E1E" w:rsidR="00C655FA" w:rsidRPr="00C655FA" w:rsidRDefault="005B2394" w:rsidP="00C655FA">
      <w:pPr>
        <w:rPr>
          <w:rFonts w:ascii="Calibri" w:hAnsi="Calibri"/>
          <w:b/>
          <w:sz w:val="28"/>
          <w:szCs w:val="28"/>
          <w:u w:val="single"/>
        </w:rPr>
      </w:pPr>
      <w:r>
        <w:rPr>
          <w:noProof/>
        </w:rPr>
        <w:drawing>
          <wp:inline distT="0" distB="0" distL="0" distR="0" wp14:anchorId="1E00C4BC" wp14:editId="0A2E35D7">
            <wp:extent cx="1800225" cy="74295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0225" cy="742950"/>
                    </a:xfrm>
                    <a:prstGeom prst="rect">
                      <a:avLst/>
                    </a:prstGeom>
                    <a:noFill/>
                    <a:ln>
                      <a:noFill/>
                    </a:ln>
                  </pic:spPr>
                </pic:pic>
              </a:graphicData>
            </a:graphic>
          </wp:inline>
        </w:drawing>
      </w:r>
      <w:r w:rsidR="00C655FA">
        <w:tab/>
      </w:r>
      <w:r w:rsidR="00C655FA">
        <w:tab/>
      </w:r>
      <w:r w:rsidR="00C655FA">
        <w:tab/>
      </w:r>
      <w:r w:rsidR="00C655FA">
        <w:tab/>
      </w:r>
      <w:r w:rsidR="00C655FA">
        <w:tab/>
      </w:r>
      <w:r w:rsidR="00C655FA" w:rsidRPr="00C655FA">
        <w:rPr>
          <w:rFonts w:ascii="Calibri" w:hAnsi="Calibri"/>
          <w:b/>
          <w:sz w:val="28"/>
          <w:szCs w:val="28"/>
        </w:rPr>
        <w:t>Academic Discipline: Psychology</w:t>
      </w:r>
    </w:p>
    <w:p w14:paraId="15F86DA6" w14:textId="77777777" w:rsidR="004644F1" w:rsidRDefault="004644F1" w:rsidP="00234D10"/>
    <w:p w14:paraId="7693346C" w14:textId="77777777" w:rsidR="004644F1" w:rsidRPr="004644F1" w:rsidRDefault="004644F1" w:rsidP="00234D10">
      <w:pPr>
        <w:rPr>
          <w:rFonts w:ascii="Calibri" w:hAnsi="Calibri"/>
          <w:b/>
          <w:sz w:val="28"/>
          <w:szCs w:val="28"/>
        </w:rPr>
      </w:pPr>
      <w:r w:rsidRPr="004644F1">
        <w:rPr>
          <w:b/>
        </w:rPr>
        <w:t xml:space="preserve">Initial </w:t>
      </w:r>
      <w:r w:rsidR="004E0751">
        <w:rPr>
          <w:b/>
        </w:rPr>
        <w:t>Dissertation</w:t>
      </w:r>
      <w:r w:rsidR="00234D10" w:rsidRPr="004644F1">
        <w:rPr>
          <w:b/>
        </w:rPr>
        <w:t xml:space="preserve"> Proposal</w:t>
      </w:r>
      <w:r w:rsidRPr="004644F1">
        <w:rPr>
          <w:rFonts w:ascii="Calibri" w:hAnsi="Calibri"/>
          <w:b/>
          <w:sz w:val="28"/>
          <w:szCs w:val="28"/>
        </w:rPr>
        <w:t xml:space="preserve"> </w:t>
      </w:r>
      <w:r w:rsidR="001E69D2" w:rsidRPr="001E69D2">
        <w:rPr>
          <w:rFonts w:ascii="Calibri" w:hAnsi="Calibri"/>
          <w:b/>
          <w:szCs w:val="28"/>
        </w:rPr>
        <w:t>(1000 words)</w:t>
      </w:r>
      <w:r w:rsidR="0007273F">
        <w:rPr>
          <w:rFonts w:ascii="Calibri" w:hAnsi="Calibri"/>
          <w:b/>
          <w:szCs w:val="28"/>
        </w:rPr>
        <w:t xml:space="preserve"> This is worth 10% of your dissertation grade. </w:t>
      </w:r>
    </w:p>
    <w:p w14:paraId="084EF924" w14:textId="77777777" w:rsidR="0026683D" w:rsidRDefault="0026683D" w:rsidP="00234D10"/>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252"/>
      </w:tblGrid>
      <w:tr w:rsidR="00234D10" w14:paraId="0696259F" w14:textId="77777777" w:rsidTr="00C655FA">
        <w:tc>
          <w:tcPr>
            <w:tcW w:w="5637" w:type="dxa"/>
            <w:shd w:val="solid" w:color="auto" w:fill="auto"/>
          </w:tcPr>
          <w:p w14:paraId="58B88EC0" w14:textId="77777777" w:rsidR="00234D10" w:rsidRDefault="00234D10" w:rsidP="0025054E">
            <w:r>
              <w:t>Name</w:t>
            </w:r>
          </w:p>
        </w:tc>
        <w:tc>
          <w:tcPr>
            <w:tcW w:w="4252" w:type="dxa"/>
            <w:shd w:val="solid" w:color="auto" w:fill="auto"/>
          </w:tcPr>
          <w:p w14:paraId="3B495030" w14:textId="77777777" w:rsidR="00234D10" w:rsidRDefault="00234D10" w:rsidP="0025054E">
            <w:r>
              <w:t>Enrolment Number</w:t>
            </w:r>
          </w:p>
        </w:tc>
      </w:tr>
      <w:tr w:rsidR="00234D10" w14:paraId="2CEE3D97" w14:textId="77777777" w:rsidTr="00C655FA">
        <w:tc>
          <w:tcPr>
            <w:tcW w:w="5637" w:type="dxa"/>
            <w:shd w:val="clear" w:color="auto" w:fill="auto"/>
          </w:tcPr>
          <w:p w14:paraId="492DF29E" w14:textId="77777777" w:rsidR="00234D10" w:rsidRDefault="002E30A2" w:rsidP="0025054E">
            <w:r>
              <w:t>Jane Gonzalez</w:t>
            </w:r>
          </w:p>
          <w:p w14:paraId="02C17789" w14:textId="77777777" w:rsidR="008A7541" w:rsidRDefault="008A7541" w:rsidP="0025054E"/>
        </w:tc>
        <w:tc>
          <w:tcPr>
            <w:tcW w:w="4252" w:type="dxa"/>
            <w:shd w:val="clear" w:color="auto" w:fill="auto"/>
          </w:tcPr>
          <w:p w14:paraId="531377F8" w14:textId="77777777" w:rsidR="00234D10" w:rsidRDefault="002E30A2" w:rsidP="0025054E">
            <w:r>
              <w:t>1703398</w:t>
            </w:r>
          </w:p>
        </w:tc>
      </w:tr>
    </w:tbl>
    <w:p w14:paraId="3BEDFDB9" w14:textId="77777777" w:rsidR="003C4942" w:rsidRDefault="003C4942" w:rsidP="00234D10">
      <w:pPr>
        <w:rPr>
          <w:rFonts w:ascii="Arial" w:hAnsi="Arial" w:cs="Arial"/>
          <w:b/>
          <w:u w:val="single"/>
        </w:rPr>
      </w:pPr>
    </w:p>
    <w:p w14:paraId="4ABD81D4" w14:textId="25E0CB8F" w:rsidR="00234D10" w:rsidRPr="00EF44C1" w:rsidRDefault="00234D10" w:rsidP="00234D10">
      <w:pPr>
        <w:rPr>
          <w:rFonts w:ascii="Arial" w:hAnsi="Arial" w:cs="Arial"/>
          <w:u w:val="single"/>
        </w:rPr>
      </w:pPr>
      <w:r w:rsidRPr="00EF44C1">
        <w:rPr>
          <w:rFonts w:ascii="Arial" w:hAnsi="Arial" w:cs="Arial"/>
          <w:b/>
          <w:u w:val="single"/>
        </w:rPr>
        <w:t>Summary of proposed study</w:t>
      </w:r>
      <w:r w:rsidRPr="00EF44C1">
        <w:rPr>
          <w:rFonts w:ascii="Arial" w:hAnsi="Arial" w:cs="Arial"/>
          <w:u w:val="single"/>
        </w:rPr>
        <w:t xml:space="preserve"> </w:t>
      </w:r>
    </w:p>
    <w:p w14:paraId="632A6FCA" w14:textId="77777777" w:rsidR="00234D10" w:rsidRDefault="00234D10" w:rsidP="00234D10"/>
    <w:p w14:paraId="13023635" w14:textId="77777777" w:rsidR="00DC7208" w:rsidRDefault="001E69D2" w:rsidP="00234D10">
      <w:pPr>
        <w:rPr>
          <w:rFonts w:ascii="Arial" w:hAnsi="Arial" w:cs="Arial"/>
          <w:b/>
          <w:bCs/>
        </w:rPr>
      </w:pPr>
      <w:r w:rsidRPr="00DC7208">
        <w:rPr>
          <w:rFonts w:ascii="Arial" w:hAnsi="Arial" w:cs="Arial"/>
          <w:b/>
          <w:bCs/>
        </w:rPr>
        <w:t>Topic area</w:t>
      </w:r>
    </w:p>
    <w:p w14:paraId="5BC8A406" w14:textId="77777777" w:rsidR="00DC7208" w:rsidRDefault="00DC7208" w:rsidP="00234D10">
      <w:pPr>
        <w:rPr>
          <w:rFonts w:ascii="Arial" w:hAnsi="Arial" w:cs="Arial"/>
          <w:b/>
          <w:bCs/>
        </w:rPr>
      </w:pPr>
    </w:p>
    <w:p w14:paraId="6E0F870D" w14:textId="2B92973C" w:rsidR="00234D10" w:rsidRPr="001A71C9" w:rsidRDefault="00B53A33" w:rsidP="00234D10">
      <w:pPr>
        <w:rPr>
          <w:rFonts w:ascii="Arial" w:hAnsi="Arial" w:cs="Arial"/>
        </w:rPr>
      </w:pPr>
      <w:r w:rsidRPr="001A71C9">
        <w:rPr>
          <w:rFonts w:ascii="Arial" w:hAnsi="Arial" w:cs="Arial"/>
        </w:rPr>
        <w:t xml:space="preserve">How does Time </w:t>
      </w:r>
      <w:r w:rsidR="00E73F0D">
        <w:rPr>
          <w:rFonts w:ascii="Arial" w:hAnsi="Arial" w:cs="Arial"/>
        </w:rPr>
        <w:t>P</w:t>
      </w:r>
      <w:r w:rsidRPr="001A71C9">
        <w:rPr>
          <w:rFonts w:ascii="Arial" w:hAnsi="Arial" w:cs="Arial"/>
        </w:rPr>
        <w:t xml:space="preserve">erspective impact </w:t>
      </w:r>
      <w:r w:rsidR="006E12A3" w:rsidRPr="001A71C9">
        <w:rPr>
          <w:rFonts w:ascii="Arial" w:hAnsi="Arial" w:cs="Arial"/>
        </w:rPr>
        <w:t xml:space="preserve">the </w:t>
      </w:r>
      <w:r w:rsidR="00782438" w:rsidRPr="001A71C9">
        <w:rPr>
          <w:rFonts w:ascii="Arial" w:hAnsi="Arial" w:cs="Arial"/>
        </w:rPr>
        <w:t>Subjective well-being</w:t>
      </w:r>
      <w:r w:rsidR="006E12A3" w:rsidRPr="001A71C9">
        <w:rPr>
          <w:rFonts w:ascii="Arial" w:hAnsi="Arial" w:cs="Arial"/>
        </w:rPr>
        <w:t xml:space="preserve"> of older adults over 65 years?</w:t>
      </w:r>
      <w:r w:rsidR="00701ABF" w:rsidRPr="001A71C9">
        <w:rPr>
          <w:rFonts w:ascii="Arial" w:hAnsi="Arial" w:cs="Arial"/>
        </w:rPr>
        <w:t xml:space="preserve"> </w:t>
      </w:r>
    </w:p>
    <w:p w14:paraId="64BCE26D" w14:textId="77777777" w:rsidR="00C655FA" w:rsidRPr="004E0751" w:rsidRDefault="00C655FA" w:rsidP="00234D10">
      <w:pPr>
        <w:rPr>
          <w:sz w:val="28"/>
        </w:rPr>
      </w:pPr>
    </w:p>
    <w:p w14:paraId="3D474E3C" w14:textId="777510BE" w:rsidR="001E69D2" w:rsidRPr="00DC7208" w:rsidRDefault="001E69D2" w:rsidP="00234D10">
      <w:pPr>
        <w:rPr>
          <w:rFonts w:ascii="Arial" w:hAnsi="Arial" w:cs="Arial"/>
          <w:b/>
        </w:rPr>
      </w:pPr>
      <w:r w:rsidRPr="00DC7208">
        <w:rPr>
          <w:rFonts w:ascii="Arial" w:hAnsi="Arial" w:cs="Arial"/>
          <w:b/>
        </w:rPr>
        <w:t>Aim of your study</w:t>
      </w:r>
    </w:p>
    <w:p w14:paraId="61103871" w14:textId="77777777" w:rsidR="00DC7208" w:rsidRDefault="00DC7208" w:rsidP="00234D10">
      <w:pPr>
        <w:rPr>
          <w:b/>
          <w:sz w:val="28"/>
        </w:rPr>
      </w:pPr>
    </w:p>
    <w:p w14:paraId="20969A16" w14:textId="0BA9E64A" w:rsidR="00BC651B" w:rsidRPr="004E0751" w:rsidRDefault="00BC651B" w:rsidP="0070399C">
      <w:pPr>
        <w:spacing w:line="360" w:lineRule="auto"/>
        <w:rPr>
          <w:b/>
          <w:sz w:val="28"/>
        </w:rPr>
      </w:pPr>
      <w:r w:rsidRPr="4B70E0DE">
        <w:rPr>
          <w:rFonts w:ascii="Arial" w:eastAsia="Arial" w:hAnsi="Arial" w:cs="Arial"/>
        </w:rPr>
        <w:t>The aim of this study is to explore the relationship between various measures of subjective well-being (SWB)</w:t>
      </w:r>
      <w:r w:rsidR="007C108E">
        <w:rPr>
          <w:rFonts w:ascii="Arial" w:eastAsia="Arial" w:hAnsi="Arial" w:cs="Arial"/>
        </w:rPr>
        <w:t>,</w:t>
      </w:r>
      <w:r w:rsidRPr="4B70E0DE">
        <w:rPr>
          <w:rFonts w:ascii="Arial" w:eastAsia="Arial" w:hAnsi="Arial" w:cs="Arial"/>
        </w:rPr>
        <w:t xml:space="preserve"> the five dimensions of time perspective (TP)</w:t>
      </w:r>
      <w:r w:rsidR="007C108E">
        <w:rPr>
          <w:rFonts w:ascii="Arial" w:eastAsia="Arial" w:hAnsi="Arial" w:cs="Arial"/>
        </w:rPr>
        <w:t xml:space="preserve"> and </w:t>
      </w:r>
      <w:r w:rsidR="00AF1183">
        <w:rPr>
          <w:rFonts w:ascii="Arial" w:eastAsia="Arial" w:hAnsi="Arial" w:cs="Arial"/>
        </w:rPr>
        <w:t>social interaction</w:t>
      </w:r>
      <w:r w:rsidR="00481AB1">
        <w:rPr>
          <w:rFonts w:ascii="Arial" w:eastAsia="Arial" w:hAnsi="Arial" w:cs="Arial"/>
        </w:rPr>
        <w:t xml:space="preserve"> on two levels (more or less</w:t>
      </w:r>
      <w:r w:rsidR="00E73F0D">
        <w:rPr>
          <w:rFonts w:ascii="Arial" w:eastAsia="Arial" w:hAnsi="Arial" w:cs="Arial"/>
        </w:rPr>
        <w:t>)</w:t>
      </w:r>
      <w:r w:rsidRPr="4B70E0DE">
        <w:rPr>
          <w:rFonts w:ascii="Arial" w:eastAsia="Arial" w:hAnsi="Arial" w:cs="Arial"/>
        </w:rPr>
        <w:t xml:space="preserve"> in older adults.</w:t>
      </w:r>
    </w:p>
    <w:p w14:paraId="73911714" w14:textId="77777777" w:rsidR="00C655FA" w:rsidRPr="004E0751" w:rsidRDefault="00C655FA" w:rsidP="00234D10">
      <w:pPr>
        <w:rPr>
          <w:sz w:val="28"/>
        </w:rPr>
      </w:pPr>
    </w:p>
    <w:p w14:paraId="202F5ED1" w14:textId="100E66A9" w:rsidR="00234D10" w:rsidRPr="00AB70D4" w:rsidRDefault="00AB70D4" w:rsidP="00234D10">
      <w:pPr>
        <w:rPr>
          <w:rFonts w:ascii="Arial" w:hAnsi="Arial" w:cs="Arial"/>
          <w:b/>
          <w:bCs/>
        </w:rPr>
      </w:pPr>
      <w:r w:rsidRPr="00AB70D4">
        <w:rPr>
          <w:rFonts w:ascii="Arial" w:hAnsi="Arial" w:cs="Arial"/>
          <w:b/>
          <w:bCs/>
        </w:rPr>
        <w:t>T</w:t>
      </w:r>
      <w:r w:rsidR="001E69D2" w:rsidRPr="00AB70D4">
        <w:rPr>
          <w:rFonts w:ascii="Arial" w:hAnsi="Arial" w:cs="Arial"/>
          <w:b/>
          <w:bCs/>
        </w:rPr>
        <w:t xml:space="preserve">heory and research </w:t>
      </w:r>
      <w:r w:rsidR="00A43C40">
        <w:rPr>
          <w:rFonts w:ascii="Arial" w:hAnsi="Arial" w:cs="Arial"/>
          <w:b/>
          <w:bCs/>
        </w:rPr>
        <w:t>in this study</w:t>
      </w:r>
    </w:p>
    <w:p w14:paraId="430812F9" w14:textId="2738C7E3" w:rsidR="00CC39C8" w:rsidRDefault="00B608A1" w:rsidP="0070399C">
      <w:pPr>
        <w:spacing w:beforeAutospacing="1" w:line="360" w:lineRule="auto"/>
        <w:rPr>
          <w:rFonts w:ascii="Arial" w:hAnsi="Arial" w:cs="Arial"/>
          <w:shd w:val="clear" w:color="auto" w:fill="FFFFFF"/>
        </w:rPr>
      </w:pPr>
      <w:r>
        <w:rPr>
          <w:rFonts w:ascii="Arial" w:eastAsia="Arial" w:hAnsi="Arial" w:cs="Arial"/>
        </w:rPr>
        <w:t>The theories to be used in this study will be the socioemotional selectivity theory (SST) proposed by (</w:t>
      </w:r>
      <w:r w:rsidR="006C5DB4" w:rsidRPr="009052EE">
        <w:rPr>
          <w:rFonts w:ascii="Arial" w:hAnsi="Arial" w:cs="Arial"/>
          <w:shd w:val="clear" w:color="auto" w:fill="FFFFFF"/>
        </w:rPr>
        <w:t xml:space="preserve">Carstensen, Isaacowitz, </w:t>
      </w:r>
      <w:r w:rsidR="005920D1">
        <w:rPr>
          <w:rFonts w:ascii="Arial" w:hAnsi="Arial" w:cs="Arial"/>
          <w:shd w:val="clear" w:color="auto" w:fill="FFFFFF"/>
        </w:rPr>
        <w:t>and</w:t>
      </w:r>
      <w:r w:rsidR="006C5DB4" w:rsidRPr="009052EE">
        <w:rPr>
          <w:rFonts w:ascii="Arial" w:hAnsi="Arial" w:cs="Arial"/>
          <w:shd w:val="clear" w:color="auto" w:fill="FFFFFF"/>
        </w:rPr>
        <w:t xml:space="preserve"> Charles</w:t>
      </w:r>
      <w:r w:rsidR="00B9103D">
        <w:rPr>
          <w:rFonts w:ascii="Arial" w:eastAsia="Arial" w:hAnsi="Arial" w:cs="Arial"/>
        </w:rPr>
        <w:t>,</w:t>
      </w:r>
      <w:r w:rsidR="009D0132">
        <w:rPr>
          <w:rFonts w:ascii="Arial" w:eastAsia="Arial" w:hAnsi="Arial" w:cs="Arial"/>
        </w:rPr>
        <w:t xml:space="preserve"> </w:t>
      </w:r>
      <w:r>
        <w:rPr>
          <w:rFonts w:ascii="Arial" w:eastAsia="Arial" w:hAnsi="Arial" w:cs="Arial"/>
        </w:rPr>
        <w:t>1999)</w:t>
      </w:r>
      <w:r w:rsidR="00607496">
        <w:rPr>
          <w:rFonts w:ascii="Arial" w:eastAsia="Arial" w:hAnsi="Arial" w:cs="Arial"/>
        </w:rPr>
        <w:t>,</w:t>
      </w:r>
      <w:r>
        <w:rPr>
          <w:rFonts w:ascii="Arial" w:eastAsia="Arial" w:hAnsi="Arial" w:cs="Arial"/>
        </w:rPr>
        <w:t xml:space="preserve"> the time perspective theory (TP) by (Zimbardo and Boyd,</w:t>
      </w:r>
      <w:r w:rsidR="009D0132">
        <w:rPr>
          <w:rFonts w:ascii="Arial" w:eastAsia="Arial" w:hAnsi="Arial" w:cs="Arial"/>
        </w:rPr>
        <w:t xml:space="preserve"> </w:t>
      </w:r>
      <w:r>
        <w:rPr>
          <w:rFonts w:ascii="Arial" w:eastAsia="Arial" w:hAnsi="Arial" w:cs="Arial"/>
        </w:rPr>
        <w:t>2008)</w:t>
      </w:r>
      <w:r w:rsidR="00607496">
        <w:rPr>
          <w:rFonts w:ascii="Arial" w:eastAsia="Arial" w:hAnsi="Arial" w:cs="Arial"/>
        </w:rPr>
        <w:t xml:space="preserve">, and the </w:t>
      </w:r>
      <w:r w:rsidR="009D0132">
        <w:rPr>
          <w:rFonts w:ascii="Arial" w:eastAsia="Arial" w:hAnsi="Arial" w:cs="Arial"/>
        </w:rPr>
        <w:t>a</w:t>
      </w:r>
      <w:r w:rsidR="00607496">
        <w:rPr>
          <w:rFonts w:ascii="Arial" w:eastAsia="Arial" w:hAnsi="Arial" w:cs="Arial"/>
        </w:rPr>
        <w:t>ctivity theory</w:t>
      </w:r>
      <w:r w:rsidR="00345582">
        <w:rPr>
          <w:rFonts w:ascii="Arial" w:eastAsia="Arial" w:hAnsi="Arial" w:cs="Arial"/>
        </w:rPr>
        <w:t xml:space="preserve"> proposed by</w:t>
      </w:r>
      <w:r w:rsidR="006C77C6">
        <w:rPr>
          <w:rFonts w:ascii="Arial" w:hAnsi="Arial" w:cs="Arial"/>
          <w:color w:val="373D3F"/>
          <w:shd w:val="clear" w:color="auto" w:fill="FFFFFF"/>
        </w:rPr>
        <w:t xml:space="preserve"> </w:t>
      </w:r>
      <w:r w:rsidR="00A03A32" w:rsidRPr="009052EE">
        <w:rPr>
          <w:rFonts w:ascii="Arial" w:hAnsi="Arial" w:cs="Arial"/>
          <w:shd w:val="clear" w:color="auto" w:fill="FFFFFF"/>
        </w:rPr>
        <w:t xml:space="preserve">Neugarten, Havighurst, </w:t>
      </w:r>
      <w:r w:rsidR="00A03A32">
        <w:rPr>
          <w:rFonts w:ascii="Arial" w:hAnsi="Arial" w:cs="Arial"/>
          <w:shd w:val="clear" w:color="auto" w:fill="FFFFFF"/>
        </w:rPr>
        <w:t>and</w:t>
      </w:r>
      <w:r w:rsidR="00A03A32" w:rsidRPr="009052EE">
        <w:rPr>
          <w:rFonts w:ascii="Arial" w:hAnsi="Arial" w:cs="Arial"/>
          <w:shd w:val="clear" w:color="auto" w:fill="FFFFFF"/>
        </w:rPr>
        <w:t xml:space="preserve"> Tobin</w:t>
      </w:r>
      <w:r w:rsidR="00872654">
        <w:rPr>
          <w:rFonts w:ascii="Arial" w:hAnsi="Arial" w:cs="Arial"/>
          <w:shd w:val="clear" w:color="auto" w:fill="FFFFFF"/>
        </w:rPr>
        <w:t xml:space="preserve"> </w:t>
      </w:r>
      <w:r w:rsidR="00345582" w:rsidRPr="00345582">
        <w:rPr>
          <w:rFonts w:ascii="Arial" w:hAnsi="Arial" w:cs="Arial"/>
          <w:shd w:val="clear" w:color="auto" w:fill="FFFFFF"/>
        </w:rPr>
        <w:t>(</w:t>
      </w:r>
      <w:r w:rsidR="006C77C6" w:rsidRPr="00345582">
        <w:rPr>
          <w:rFonts w:ascii="Arial" w:hAnsi="Arial" w:cs="Arial"/>
          <w:shd w:val="clear" w:color="auto" w:fill="FFFFFF"/>
        </w:rPr>
        <w:t>1961</w:t>
      </w:r>
      <w:r w:rsidR="00345582" w:rsidRPr="00345582">
        <w:rPr>
          <w:rFonts w:ascii="Arial" w:hAnsi="Arial" w:cs="Arial"/>
          <w:shd w:val="clear" w:color="auto" w:fill="FFFFFF"/>
        </w:rPr>
        <w:t>)</w:t>
      </w:r>
      <w:r w:rsidR="00345582">
        <w:rPr>
          <w:rFonts w:ascii="Arial" w:hAnsi="Arial" w:cs="Arial"/>
          <w:shd w:val="clear" w:color="auto" w:fill="FFFFFF"/>
        </w:rPr>
        <w:t xml:space="preserve">. </w:t>
      </w:r>
    </w:p>
    <w:p w14:paraId="5D9D1503" w14:textId="248C37C7" w:rsidR="00CF5170" w:rsidRDefault="00B608A1" w:rsidP="0070399C">
      <w:pPr>
        <w:spacing w:beforeAutospacing="1" w:line="360" w:lineRule="auto"/>
        <w:rPr>
          <w:rFonts w:ascii="Arial" w:eastAsia="Arial" w:hAnsi="Arial" w:cs="Arial"/>
        </w:rPr>
      </w:pPr>
      <w:r>
        <w:rPr>
          <w:rFonts w:ascii="Arial" w:eastAsia="Arial" w:hAnsi="Arial" w:cs="Arial"/>
        </w:rPr>
        <w:t>SST points to the changes that occur across one’s lifespan according to how that time is viewed (Boniwell and Zimbardo,</w:t>
      </w:r>
      <w:r w:rsidR="00D753B5">
        <w:rPr>
          <w:rFonts w:ascii="Arial" w:eastAsia="Arial" w:hAnsi="Arial" w:cs="Arial"/>
        </w:rPr>
        <w:t xml:space="preserve"> </w:t>
      </w:r>
      <w:r>
        <w:rPr>
          <w:rFonts w:ascii="Arial" w:eastAsia="Arial" w:hAnsi="Arial" w:cs="Arial"/>
        </w:rPr>
        <w:t>2004). The theory shows that as young adults we perceive our time longer in which to achieve our goals, thus the younger adult looks towards seeking more knowledge related goals</w:t>
      </w:r>
      <w:r w:rsidR="00CF5170">
        <w:rPr>
          <w:rFonts w:ascii="Arial" w:eastAsia="Arial" w:hAnsi="Arial" w:cs="Arial"/>
        </w:rPr>
        <w:t>.</w:t>
      </w:r>
      <w:r>
        <w:rPr>
          <w:rFonts w:ascii="Arial" w:eastAsia="Arial" w:hAnsi="Arial" w:cs="Arial"/>
        </w:rPr>
        <w:t xml:space="preserve"> In opposition as we age an </w:t>
      </w:r>
      <w:r w:rsidR="005946B3">
        <w:rPr>
          <w:rFonts w:ascii="Arial" w:eastAsia="Arial" w:hAnsi="Arial" w:cs="Arial"/>
        </w:rPr>
        <w:t>individual’s</w:t>
      </w:r>
      <w:r>
        <w:rPr>
          <w:rFonts w:ascii="Arial" w:eastAsia="Arial" w:hAnsi="Arial" w:cs="Arial"/>
        </w:rPr>
        <w:t xml:space="preserve"> perception of time is limited</w:t>
      </w:r>
      <w:r w:rsidR="00965598">
        <w:rPr>
          <w:rFonts w:ascii="Arial" w:eastAsia="Arial" w:hAnsi="Arial" w:cs="Arial"/>
        </w:rPr>
        <w:t>,</w:t>
      </w:r>
      <w:r>
        <w:rPr>
          <w:rFonts w:ascii="Arial" w:eastAsia="Arial" w:hAnsi="Arial" w:cs="Arial"/>
        </w:rPr>
        <w:t xml:space="preserve"> therefore, those individuals focus on more emotional related goals such as keeping their importance on old friends rather than pursuing new ones (Hendricks and Cutler,</w:t>
      </w:r>
      <w:r w:rsidR="00D753B5">
        <w:rPr>
          <w:rFonts w:ascii="Arial" w:eastAsia="Arial" w:hAnsi="Arial" w:cs="Arial"/>
        </w:rPr>
        <w:t xml:space="preserve"> </w:t>
      </w:r>
      <w:r>
        <w:rPr>
          <w:rFonts w:ascii="Arial" w:eastAsia="Arial" w:hAnsi="Arial" w:cs="Arial"/>
        </w:rPr>
        <w:t>2004)</w:t>
      </w:r>
      <w:r w:rsidR="00F55F91">
        <w:rPr>
          <w:rFonts w:ascii="Arial" w:eastAsia="Arial" w:hAnsi="Arial" w:cs="Arial"/>
        </w:rPr>
        <w:t xml:space="preserve">. </w:t>
      </w:r>
    </w:p>
    <w:p w14:paraId="78CB6010" w14:textId="63693F20" w:rsidR="005A3EAA" w:rsidRDefault="00F55F91" w:rsidP="0070399C">
      <w:pPr>
        <w:spacing w:beforeAutospacing="1" w:line="360" w:lineRule="auto"/>
        <w:rPr>
          <w:rFonts w:ascii="Arial" w:eastAsia="Arial" w:hAnsi="Arial" w:cs="Arial"/>
        </w:rPr>
      </w:pPr>
      <w:r>
        <w:rPr>
          <w:rFonts w:ascii="Arial" w:eastAsia="Arial" w:hAnsi="Arial" w:cs="Arial"/>
        </w:rPr>
        <w:t>SWB</w:t>
      </w:r>
      <w:r w:rsidR="0076493D">
        <w:rPr>
          <w:rFonts w:ascii="Arial" w:eastAsia="Arial" w:hAnsi="Arial" w:cs="Arial"/>
        </w:rPr>
        <w:t xml:space="preserve"> is the measure of an individual’s perception to how they view their quality of life and their feelings in the present moment, therefore, how an individual views time could be the key to SWB in later life (George,</w:t>
      </w:r>
      <w:r w:rsidR="008C5E9C">
        <w:rPr>
          <w:rFonts w:ascii="Arial" w:eastAsia="Arial" w:hAnsi="Arial" w:cs="Arial"/>
        </w:rPr>
        <w:t xml:space="preserve"> </w:t>
      </w:r>
      <w:r w:rsidR="0076493D">
        <w:rPr>
          <w:rFonts w:ascii="Arial" w:eastAsia="Arial" w:hAnsi="Arial" w:cs="Arial"/>
        </w:rPr>
        <w:t>20</w:t>
      </w:r>
      <w:r w:rsidR="00694B63">
        <w:rPr>
          <w:rFonts w:ascii="Arial" w:eastAsia="Arial" w:hAnsi="Arial" w:cs="Arial"/>
        </w:rPr>
        <w:t>09</w:t>
      </w:r>
      <w:r w:rsidR="0076493D">
        <w:rPr>
          <w:rFonts w:ascii="Arial" w:eastAsia="Arial" w:hAnsi="Arial" w:cs="Arial"/>
        </w:rPr>
        <w:t>).</w:t>
      </w:r>
      <w:r w:rsidR="00EB6083">
        <w:rPr>
          <w:rFonts w:ascii="Arial" w:eastAsia="Arial" w:hAnsi="Arial" w:cs="Arial"/>
        </w:rPr>
        <w:t xml:space="preserve"> SWB has two emotional aspects (positive and negative effect) and one cognitive aspect (quality of life). To define a high level of SWB an </w:t>
      </w:r>
      <w:r w:rsidR="00EB6083">
        <w:rPr>
          <w:rFonts w:ascii="Arial" w:eastAsia="Arial" w:hAnsi="Arial" w:cs="Arial"/>
        </w:rPr>
        <w:lastRenderedPageBreak/>
        <w:t>individual would have low absents of depression and both frequent positive effect and overall satisfaction with life (Boniwell and Zimbardo,</w:t>
      </w:r>
      <w:r w:rsidR="0098282C">
        <w:rPr>
          <w:rFonts w:ascii="Arial" w:eastAsia="Arial" w:hAnsi="Arial" w:cs="Arial"/>
        </w:rPr>
        <w:t xml:space="preserve"> </w:t>
      </w:r>
      <w:r w:rsidR="00EB6083">
        <w:rPr>
          <w:rFonts w:ascii="Arial" w:eastAsia="Arial" w:hAnsi="Arial" w:cs="Arial"/>
        </w:rPr>
        <w:t>2004).</w:t>
      </w:r>
      <w:r w:rsidR="00B25D00">
        <w:rPr>
          <w:rFonts w:ascii="Arial" w:eastAsia="Arial" w:hAnsi="Arial" w:cs="Arial"/>
        </w:rPr>
        <w:t xml:space="preserve"> </w:t>
      </w:r>
    </w:p>
    <w:p w14:paraId="0E9BF8AF" w14:textId="77777777" w:rsidR="00CF5170" w:rsidRDefault="00CF5170" w:rsidP="0070399C">
      <w:pPr>
        <w:spacing w:beforeAutospacing="1" w:line="360" w:lineRule="auto"/>
        <w:rPr>
          <w:rFonts w:ascii="Arial" w:eastAsia="Arial" w:hAnsi="Arial" w:cs="Arial"/>
        </w:rPr>
      </w:pPr>
    </w:p>
    <w:p w14:paraId="4E97D548" w14:textId="412E47B7" w:rsidR="00F03C80" w:rsidRDefault="00B25D00" w:rsidP="0070399C">
      <w:pPr>
        <w:spacing w:after="120" w:line="360" w:lineRule="auto"/>
        <w:textAlignment w:val="baseline"/>
        <w:rPr>
          <w:rFonts w:ascii="Arial" w:eastAsia="Arial" w:hAnsi="Arial" w:cs="Arial"/>
        </w:rPr>
      </w:pPr>
      <w:r>
        <w:rPr>
          <w:rFonts w:ascii="Arial" w:eastAsia="Arial" w:hAnsi="Arial" w:cs="Arial"/>
        </w:rPr>
        <w:t xml:space="preserve">Zimbardo and </w:t>
      </w:r>
      <w:r w:rsidR="009A1F42">
        <w:rPr>
          <w:rFonts w:ascii="Arial" w:eastAsia="Arial" w:hAnsi="Arial" w:cs="Arial"/>
        </w:rPr>
        <w:t>Boyd, (</w:t>
      </w:r>
      <w:r w:rsidR="00E94B9D">
        <w:rPr>
          <w:rFonts w:ascii="Arial" w:eastAsia="Arial" w:hAnsi="Arial" w:cs="Arial"/>
        </w:rPr>
        <w:t>2015</w:t>
      </w:r>
      <w:r>
        <w:rPr>
          <w:rFonts w:ascii="Arial" w:eastAsia="Arial" w:hAnsi="Arial" w:cs="Arial"/>
        </w:rPr>
        <w:t xml:space="preserve">) believe time perspective (TP) allows individuals to view themselves based on past, present and future with </w:t>
      </w:r>
      <w:r w:rsidR="0022041D">
        <w:rPr>
          <w:rFonts w:ascii="Arial" w:eastAsia="Arial" w:hAnsi="Arial" w:cs="Arial"/>
        </w:rPr>
        <w:t xml:space="preserve">an </w:t>
      </w:r>
      <w:r>
        <w:rPr>
          <w:rFonts w:ascii="Arial" w:eastAsia="Arial" w:hAnsi="Arial" w:cs="Arial"/>
        </w:rPr>
        <w:t xml:space="preserve">awareness of dividing times into frames </w:t>
      </w:r>
      <w:r w:rsidR="00BC52BB">
        <w:rPr>
          <w:rFonts w:ascii="Arial" w:eastAsia="Arial" w:hAnsi="Arial" w:cs="Arial"/>
        </w:rPr>
        <w:t>or periods</w:t>
      </w:r>
      <w:r>
        <w:rPr>
          <w:rFonts w:ascii="Arial" w:eastAsia="Arial" w:hAnsi="Arial" w:cs="Arial"/>
        </w:rPr>
        <w:t xml:space="preserve"> with attitude being either a positive or a negative response</w:t>
      </w:r>
      <w:r w:rsidR="00676018">
        <w:rPr>
          <w:rFonts w:ascii="Arial" w:eastAsia="Arial" w:hAnsi="Arial" w:cs="Arial"/>
        </w:rPr>
        <w:t xml:space="preserve"> </w:t>
      </w:r>
      <w:r w:rsidR="00C4208B" w:rsidRPr="0028074E">
        <w:rPr>
          <w:rFonts w:ascii="Arial" w:eastAsia="Arial" w:hAnsi="Arial" w:cs="Arial"/>
        </w:rPr>
        <w:t>(</w:t>
      </w:r>
      <w:r w:rsidR="00C4208B" w:rsidRPr="0028074E">
        <w:rPr>
          <w:rFonts w:ascii="Arial" w:hAnsi="Arial" w:cs="Arial"/>
          <w:shd w:val="clear" w:color="auto" w:fill="FFFFFF"/>
        </w:rPr>
        <w:t>Litwin, and Shiovitz-Ezra, 2010).</w:t>
      </w:r>
      <w:r w:rsidR="0022041D">
        <w:rPr>
          <w:rFonts w:ascii="Arial" w:hAnsi="Arial" w:cs="Arial"/>
          <w:shd w:val="clear" w:color="auto" w:fill="FFFFFF"/>
        </w:rPr>
        <w:t xml:space="preserve"> </w:t>
      </w:r>
      <w:r w:rsidR="00C4208B">
        <w:rPr>
          <w:rFonts w:ascii="Arial" w:eastAsia="Arial" w:hAnsi="Arial" w:cs="Arial"/>
        </w:rPr>
        <w:t>The</w:t>
      </w:r>
      <w:r w:rsidRPr="00C4208B">
        <w:rPr>
          <w:rFonts w:ascii="Arial" w:eastAsia="Arial" w:hAnsi="Arial" w:cs="Arial"/>
          <w:color w:val="FF0000"/>
        </w:rPr>
        <w:t xml:space="preserve"> </w:t>
      </w:r>
      <w:r>
        <w:rPr>
          <w:rFonts w:ascii="Arial" w:eastAsia="Arial" w:hAnsi="Arial" w:cs="Arial"/>
        </w:rPr>
        <w:t xml:space="preserve">theory claims that when </w:t>
      </w:r>
      <w:r w:rsidR="0022041D">
        <w:rPr>
          <w:rFonts w:ascii="Arial" w:eastAsia="Arial" w:hAnsi="Arial" w:cs="Arial"/>
        </w:rPr>
        <w:t xml:space="preserve">an </w:t>
      </w:r>
      <w:r>
        <w:rPr>
          <w:rFonts w:ascii="Arial" w:eastAsia="Arial" w:hAnsi="Arial" w:cs="Arial"/>
        </w:rPr>
        <w:t>individual has a limited perception of time</w:t>
      </w:r>
      <w:r w:rsidR="00C36448">
        <w:rPr>
          <w:rFonts w:ascii="Arial" w:eastAsia="Arial" w:hAnsi="Arial" w:cs="Arial"/>
        </w:rPr>
        <w:t>,</w:t>
      </w:r>
      <w:r>
        <w:rPr>
          <w:rFonts w:ascii="Arial" w:eastAsia="Arial" w:hAnsi="Arial" w:cs="Arial"/>
        </w:rPr>
        <w:t xml:space="preserve"> their priorities change. </w:t>
      </w:r>
      <w:r w:rsidR="009A1F42">
        <w:rPr>
          <w:rFonts w:ascii="Arial" w:eastAsia="Arial" w:hAnsi="Arial" w:cs="Arial"/>
        </w:rPr>
        <w:t xml:space="preserve">Time perception is essential for elderly </w:t>
      </w:r>
      <w:r w:rsidR="00587146">
        <w:rPr>
          <w:rFonts w:ascii="Arial" w:eastAsia="Arial" w:hAnsi="Arial" w:cs="Arial"/>
        </w:rPr>
        <w:t>adult’s</w:t>
      </w:r>
      <w:r w:rsidR="009A1F42">
        <w:rPr>
          <w:rFonts w:ascii="Arial" w:eastAsia="Arial" w:hAnsi="Arial" w:cs="Arial"/>
        </w:rPr>
        <w:t xml:space="preserve"> mental development and well-being. It helps form future expectations from past experiences (Suddendorf and Corballis,</w:t>
      </w:r>
      <w:r w:rsidR="00181BE0">
        <w:rPr>
          <w:rFonts w:ascii="Arial" w:eastAsia="Arial" w:hAnsi="Arial" w:cs="Arial"/>
        </w:rPr>
        <w:t xml:space="preserve"> </w:t>
      </w:r>
      <w:r w:rsidR="00BC0178">
        <w:rPr>
          <w:rFonts w:ascii="Arial" w:eastAsia="Arial" w:hAnsi="Arial" w:cs="Arial"/>
        </w:rPr>
        <w:t>200</w:t>
      </w:r>
      <w:r w:rsidR="009A1F42">
        <w:rPr>
          <w:rFonts w:ascii="Arial" w:eastAsia="Arial" w:hAnsi="Arial" w:cs="Arial"/>
        </w:rPr>
        <w:t>7).</w:t>
      </w:r>
      <w:r w:rsidR="007E6FA1">
        <w:rPr>
          <w:rFonts w:ascii="Arial" w:eastAsia="Arial" w:hAnsi="Arial" w:cs="Arial"/>
        </w:rPr>
        <w:t xml:space="preserve"> </w:t>
      </w:r>
    </w:p>
    <w:p w14:paraId="278217C4" w14:textId="77777777" w:rsidR="002043B6" w:rsidRDefault="002043B6" w:rsidP="0070399C">
      <w:pPr>
        <w:spacing w:after="120" w:line="360" w:lineRule="auto"/>
        <w:textAlignment w:val="baseline"/>
        <w:rPr>
          <w:rFonts w:ascii="Arial" w:eastAsia="Arial" w:hAnsi="Arial" w:cs="Arial"/>
        </w:rPr>
      </w:pPr>
    </w:p>
    <w:p w14:paraId="3110079F" w14:textId="32E0CFFC" w:rsidR="009A1F42" w:rsidRDefault="00BA1C57" w:rsidP="0070399C">
      <w:pPr>
        <w:spacing w:after="120" w:line="360" w:lineRule="auto"/>
        <w:textAlignment w:val="baseline"/>
        <w:rPr>
          <w:rFonts w:ascii="Arial" w:eastAsia="Arial" w:hAnsi="Arial" w:cs="Arial"/>
        </w:rPr>
      </w:pPr>
      <w:r w:rsidRPr="00A7476F">
        <w:rPr>
          <w:rFonts w:ascii="Arial" w:hAnsi="Arial" w:cs="Arial"/>
        </w:rPr>
        <w:t>The activity theory of ag</w:t>
      </w:r>
      <w:r w:rsidR="0022041D">
        <w:rPr>
          <w:rFonts w:ascii="Arial" w:hAnsi="Arial" w:cs="Arial"/>
        </w:rPr>
        <w:t>e</w:t>
      </w:r>
      <w:r w:rsidRPr="00A7476F">
        <w:rPr>
          <w:rFonts w:ascii="Arial" w:hAnsi="Arial" w:cs="Arial"/>
        </w:rPr>
        <w:t>ing proposes that older adults are</w:t>
      </w:r>
      <w:r w:rsidR="00B43EF4">
        <w:rPr>
          <w:rFonts w:ascii="Arial" w:hAnsi="Arial" w:cs="Arial"/>
        </w:rPr>
        <w:t xml:space="preserve"> happier when they engage both mentally and physically</w:t>
      </w:r>
      <w:r w:rsidR="00ED3F3F">
        <w:rPr>
          <w:rFonts w:ascii="Arial" w:hAnsi="Arial" w:cs="Arial"/>
        </w:rPr>
        <w:t xml:space="preserve"> with others.</w:t>
      </w:r>
      <w:r w:rsidR="00206DAF">
        <w:rPr>
          <w:rFonts w:ascii="Arial" w:hAnsi="Arial" w:cs="Arial"/>
        </w:rPr>
        <w:t xml:space="preserve"> Staying active and having</w:t>
      </w:r>
      <w:r w:rsidR="00703E05">
        <w:rPr>
          <w:rFonts w:ascii="Arial" w:hAnsi="Arial" w:cs="Arial"/>
        </w:rPr>
        <w:t xml:space="preserve"> social interactions </w:t>
      </w:r>
      <w:r w:rsidR="0045056B">
        <w:rPr>
          <w:rFonts w:ascii="Arial" w:hAnsi="Arial" w:cs="Arial"/>
        </w:rPr>
        <w:t>are</w:t>
      </w:r>
      <w:r w:rsidR="00703E05">
        <w:rPr>
          <w:rFonts w:ascii="Arial" w:hAnsi="Arial" w:cs="Arial"/>
        </w:rPr>
        <w:t xml:space="preserve"> beneficial </w:t>
      </w:r>
      <w:r w:rsidR="004523C3">
        <w:rPr>
          <w:rFonts w:ascii="Arial" w:hAnsi="Arial" w:cs="Arial"/>
        </w:rPr>
        <w:t xml:space="preserve">for the elderly adult as </w:t>
      </w:r>
      <w:r w:rsidR="00F97B31">
        <w:rPr>
          <w:rFonts w:ascii="Arial" w:hAnsi="Arial" w:cs="Arial"/>
        </w:rPr>
        <w:t>they</w:t>
      </w:r>
      <w:r w:rsidR="004523C3">
        <w:rPr>
          <w:rFonts w:ascii="Arial" w:hAnsi="Arial" w:cs="Arial"/>
        </w:rPr>
        <w:t xml:space="preserve"> can increase their</w:t>
      </w:r>
      <w:r w:rsidR="001B3F60">
        <w:rPr>
          <w:rFonts w:ascii="Arial" w:hAnsi="Arial" w:cs="Arial"/>
        </w:rPr>
        <w:t xml:space="preserve"> feelings</w:t>
      </w:r>
      <w:r w:rsidR="004523C3">
        <w:rPr>
          <w:rFonts w:ascii="Arial" w:hAnsi="Arial" w:cs="Arial"/>
        </w:rPr>
        <w:t xml:space="preserve"> </w:t>
      </w:r>
      <w:r w:rsidR="00F97B31">
        <w:rPr>
          <w:rFonts w:ascii="Arial" w:hAnsi="Arial" w:cs="Arial"/>
        </w:rPr>
        <w:t xml:space="preserve">of </w:t>
      </w:r>
      <w:r w:rsidR="004523C3">
        <w:rPr>
          <w:rFonts w:ascii="Arial" w:hAnsi="Arial" w:cs="Arial"/>
        </w:rPr>
        <w:t xml:space="preserve">well-being </w:t>
      </w:r>
      <w:r w:rsidR="001B3F60">
        <w:rPr>
          <w:rFonts w:ascii="Arial" w:hAnsi="Arial" w:cs="Arial"/>
        </w:rPr>
        <w:t xml:space="preserve">and </w:t>
      </w:r>
      <w:r w:rsidR="00C469CB">
        <w:rPr>
          <w:rFonts w:ascii="Arial" w:hAnsi="Arial" w:cs="Arial"/>
        </w:rPr>
        <w:t xml:space="preserve">happiness. Thus, </w:t>
      </w:r>
      <w:r w:rsidR="00F03C80">
        <w:rPr>
          <w:rFonts w:ascii="Arial" w:hAnsi="Arial" w:cs="Arial"/>
        </w:rPr>
        <w:t>important for longevity</w:t>
      </w:r>
      <w:r w:rsidR="00F07497">
        <w:rPr>
          <w:rFonts w:ascii="Arial" w:hAnsi="Arial" w:cs="Arial"/>
        </w:rPr>
        <w:t>.</w:t>
      </w:r>
      <w:r w:rsidR="00A04CE9">
        <w:rPr>
          <w:rFonts w:ascii="Arial" w:hAnsi="Arial" w:cs="Arial"/>
        </w:rPr>
        <w:t xml:space="preserve"> </w:t>
      </w:r>
      <w:r w:rsidR="00D62B10">
        <w:rPr>
          <w:rFonts w:ascii="Arial" w:hAnsi="Arial" w:cs="Arial"/>
        </w:rPr>
        <w:t xml:space="preserve">This theory suggests that </w:t>
      </w:r>
      <w:r w:rsidR="00664701">
        <w:rPr>
          <w:rFonts w:ascii="Arial" w:hAnsi="Arial" w:cs="Arial"/>
        </w:rPr>
        <w:t>social active elderly adults</w:t>
      </w:r>
      <w:r w:rsidR="00CC44B5">
        <w:rPr>
          <w:rFonts w:ascii="Arial" w:hAnsi="Arial" w:cs="Arial"/>
        </w:rPr>
        <w:t xml:space="preserve"> </w:t>
      </w:r>
      <w:r w:rsidR="005D7D4C">
        <w:rPr>
          <w:rFonts w:ascii="Arial" w:hAnsi="Arial" w:cs="Arial"/>
        </w:rPr>
        <w:t xml:space="preserve">show </w:t>
      </w:r>
      <w:r w:rsidR="00C83932">
        <w:rPr>
          <w:rFonts w:ascii="Arial" w:hAnsi="Arial" w:cs="Arial"/>
        </w:rPr>
        <w:t>better</w:t>
      </w:r>
      <w:r w:rsidR="0022041D">
        <w:rPr>
          <w:rFonts w:ascii="Arial" w:hAnsi="Arial" w:cs="Arial"/>
        </w:rPr>
        <w:t>-</w:t>
      </w:r>
      <w:r w:rsidR="00F07497">
        <w:rPr>
          <w:rFonts w:ascii="Arial" w:hAnsi="Arial" w:cs="Arial"/>
        </w:rPr>
        <w:t>perceived</w:t>
      </w:r>
      <w:r w:rsidR="00C83932">
        <w:rPr>
          <w:rFonts w:ascii="Arial" w:hAnsi="Arial" w:cs="Arial"/>
        </w:rPr>
        <w:t xml:space="preserve"> life satisfaction</w:t>
      </w:r>
      <w:r w:rsidR="009C408B">
        <w:rPr>
          <w:rFonts w:ascii="Arial" w:hAnsi="Arial" w:cs="Arial"/>
        </w:rPr>
        <w:t xml:space="preserve"> (Diggs,</w:t>
      </w:r>
      <w:r w:rsidR="00676018">
        <w:rPr>
          <w:rFonts w:ascii="Arial" w:hAnsi="Arial" w:cs="Arial"/>
        </w:rPr>
        <w:t xml:space="preserve"> </w:t>
      </w:r>
      <w:r w:rsidR="009C408B">
        <w:rPr>
          <w:rFonts w:ascii="Arial" w:hAnsi="Arial" w:cs="Arial"/>
        </w:rPr>
        <w:t>2008).</w:t>
      </w:r>
      <w:r w:rsidR="00311D45">
        <w:rPr>
          <w:rFonts w:ascii="Arial" w:hAnsi="Arial" w:cs="Arial"/>
        </w:rPr>
        <w:t xml:space="preserve"> Research has shown</w:t>
      </w:r>
      <w:r w:rsidR="00457B01">
        <w:rPr>
          <w:rFonts w:ascii="Arial" w:hAnsi="Arial" w:cs="Arial"/>
        </w:rPr>
        <w:t xml:space="preserve"> that social </w:t>
      </w:r>
      <w:r w:rsidR="00B81E25">
        <w:rPr>
          <w:rFonts w:ascii="Arial" w:hAnsi="Arial" w:cs="Arial"/>
        </w:rPr>
        <w:t>engagement</w:t>
      </w:r>
      <w:r w:rsidR="00457B01">
        <w:rPr>
          <w:rFonts w:ascii="Arial" w:hAnsi="Arial" w:cs="Arial"/>
        </w:rPr>
        <w:t xml:space="preserve"> is important for older </w:t>
      </w:r>
      <w:r w:rsidR="00321257">
        <w:rPr>
          <w:rFonts w:ascii="Arial" w:hAnsi="Arial" w:cs="Arial"/>
        </w:rPr>
        <w:t>adult’s</w:t>
      </w:r>
      <w:r w:rsidR="00917747">
        <w:rPr>
          <w:rFonts w:ascii="Arial" w:hAnsi="Arial" w:cs="Arial"/>
        </w:rPr>
        <w:t xml:space="preserve"> well-being</w:t>
      </w:r>
      <w:r w:rsidR="009A469B">
        <w:rPr>
          <w:rFonts w:ascii="Arial" w:hAnsi="Arial" w:cs="Arial"/>
        </w:rPr>
        <w:t xml:space="preserve"> as it can lower their rates of mortality</w:t>
      </w:r>
      <w:r w:rsidR="00B81E25" w:rsidRPr="00B81E25">
        <w:t xml:space="preserve"> </w:t>
      </w:r>
      <w:r w:rsidR="00ED0AEE">
        <w:t>(</w:t>
      </w:r>
      <w:r w:rsidR="000E4667" w:rsidRPr="009052EE">
        <w:rPr>
          <w:rFonts w:ascii="Arial" w:hAnsi="Arial" w:cs="Arial"/>
        </w:rPr>
        <w:t>Rozzini, Bianchetti, Franzoni</w:t>
      </w:r>
      <w:r w:rsidR="000E4667">
        <w:rPr>
          <w:rFonts w:ascii="Arial" w:hAnsi="Arial" w:cs="Arial"/>
        </w:rPr>
        <w:t xml:space="preserve">, </w:t>
      </w:r>
      <w:r w:rsidR="000E4667" w:rsidRPr="009052EE">
        <w:rPr>
          <w:rFonts w:ascii="Arial" w:hAnsi="Arial" w:cs="Arial"/>
        </w:rPr>
        <w:t>Zanetti</w:t>
      </w:r>
      <w:r w:rsidR="000E4667">
        <w:rPr>
          <w:rFonts w:ascii="Arial" w:hAnsi="Arial" w:cs="Arial"/>
        </w:rPr>
        <w:t>, and</w:t>
      </w:r>
      <w:r w:rsidR="000E4667" w:rsidRPr="009052EE">
        <w:rPr>
          <w:rFonts w:ascii="Arial" w:hAnsi="Arial" w:cs="Arial"/>
        </w:rPr>
        <w:t xml:space="preserve"> Trabucchi</w:t>
      </w:r>
      <w:r w:rsidR="000E4667">
        <w:rPr>
          <w:rFonts w:ascii="Arial" w:hAnsi="Arial" w:cs="Arial"/>
        </w:rPr>
        <w:t>,</w:t>
      </w:r>
      <w:r w:rsidR="000E4667" w:rsidRPr="00B81E25">
        <w:rPr>
          <w:rFonts w:ascii="Arial" w:hAnsi="Arial" w:cs="Arial"/>
        </w:rPr>
        <w:t xml:space="preserve"> </w:t>
      </w:r>
      <w:r w:rsidR="00B81E25" w:rsidRPr="00B81E25">
        <w:rPr>
          <w:rFonts w:ascii="Arial" w:hAnsi="Arial" w:cs="Arial"/>
        </w:rPr>
        <w:t>1991)</w:t>
      </w:r>
      <w:r w:rsidR="00B81E25">
        <w:rPr>
          <w:rFonts w:ascii="Arial" w:hAnsi="Arial" w:cs="Arial"/>
        </w:rPr>
        <w:t>.</w:t>
      </w:r>
      <w:r w:rsidR="00D95FFE">
        <w:rPr>
          <w:rFonts w:ascii="Arial" w:hAnsi="Arial" w:cs="Arial"/>
        </w:rPr>
        <w:t xml:space="preserve"> It has shown to </w:t>
      </w:r>
      <w:r w:rsidR="005323BE">
        <w:rPr>
          <w:rFonts w:ascii="Arial" w:hAnsi="Arial" w:cs="Arial"/>
        </w:rPr>
        <w:t xml:space="preserve">give </w:t>
      </w:r>
      <w:r w:rsidR="0022041D">
        <w:rPr>
          <w:rFonts w:ascii="Arial" w:hAnsi="Arial" w:cs="Arial"/>
        </w:rPr>
        <w:t xml:space="preserve">a </w:t>
      </w:r>
      <w:r w:rsidR="005323BE">
        <w:rPr>
          <w:rFonts w:ascii="Arial" w:hAnsi="Arial" w:cs="Arial"/>
        </w:rPr>
        <w:t>better quality of life and lower rates of depression in the elderly</w:t>
      </w:r>
      <w:r w:rsidR="00321257">
        <w:rPr>
          <w:rFonts w:ascii="Arial" w:hAnsi="Arial" w:cs="Arial"/>
        </w:rPr>
        <w:t xml:space="preserve"> </w:t>
      </w:r>
      <w:r w:rsidR="00321257" w:rsidRPr="00321257">
        <w:rPr>
          <w:rFonts w:ascii="Arial" w:hAnsi="Arial" w:cs="Arial"/>
        </w:rPr>
        <w:t>(Cacioppo &amp; Hughes, 2006</w:t>
      </w:r>
      <w:r w:rsidR="00DF0FE1">
        <w:rPr>
          <w:rFonts w:ascii="Arial" w:hAnsi="Arial" w:cs="Arial"/>
        </w:rPr>
        <w:t>)</w:t>
      </w:r>
      <w:r w:rsidR="003A5193">
        <w:rPr>
          <w:rFonts w:ascii="Arial" w:hAnsi="Arial" w:cs="Arial"/>
        </w:rPr>
        <w:t>.</w:t>
      </w:r>
    </w:p>
    <w:p w14:paraId="79A5CBF6" w14:textId="78CD76D1" w:rsidR="00EB6083" w:rsidRPr="00173E04" w:rsidRDefault="00EB6083" w:rsidP="00234D10">
      <w:pPr>
        <w:rPr>
          <w:rFonts w:ascii="Arial" w:eastAsia="Arial" w:hAnsi="Arial" w:cs="Arial"/>
        </w:rPr>
      </w:pPr>
    </w:p>
    <w:p w14:paraId="3EBD643B" w14:textId="77777777" w:rsidR="002043B6" w:rsidRPr="002043B6" w:rsidRDefault="001E69D2" w:rsidP="003274ED">
      <w:pPr>
        <w:spacing w:beforeAutospacing="1"/>
        <w:rPr>
          <w:rFonts w:ascii="Arial" w:hAnsi="Arial" w:cs="Arial"/>
          <w:b/>
          <w:bCs/>
        </w:rPr>
      </w:pPr>
      <w:r w:rsidRPr="002043B6">
        <w:rPr>
          <w:rFonts w:ascii="Arial" w:hAnsi="Arial" w:cs="Arial"/>
          <w:b/>
          <w:bCs/>
        </w:rPr>
        <w:t xml:space="preserve">Rationale </w:t>
      </w:r>
    </w:p>
    <w:p w14:paraId="42BB9A44" w14:textId="77777777" w:rsidR="007773C3" w:rsidRDefault="000141C1" w:rsidP="0070399C">
      <w:pPr>
        <w:spacing w:beforeAutospacing="1" w:line="360" w:lineRule="auto"/>
        <w:rPr>
          <w:rFonts w:ascii="Arial" w:eastAsia="Arial" w:hAnsi="Arial" w:cs="Arial"/>
        </w:rPr>
      </w:pPr>
      <w:r>
        <w:rPr>
          <w:rFonts w:ascii="Arial" w:hAnsi="Arial" w:cs="Arial"/>
        </w:rPr>
        <w:t>As</w:t>
      </w:r>
      <w:r w:rsidR="004F43F4">
        <w:rPr>
          <w:rFonts w:ascii="Arial" w:hAnsi="Arial" w:cs="Arial"/>
        </w:rPr>
        <w:t xml:space="preserve"> </w:t>
      </w:r>
      <w:r w:rsidR="003274ED" w:rsidRPr="00B272BE">
        <w:rPr>
          <w:rFonts w:ascii="Arial" w:eastAsia="Arial" w:hAnsi="Arial" w:cs="Arial"/>
        </w:rPr>
        <w:t>TP</w:t>
      </w:r>
      <w:r w:rsidR="003274ED">
        <w:rPr>
          <w:rFonts w:ascii="Arial" w:eastAsia="Arial" w:hAnsi="Arial" w:cs="Arial"/>
        </w:rPr>
        <w:t xml:space="preserve"> is important for the elderly adult’s well-</w:t>
      </w:r>
      <w:r w:rsidR="004F43F4">
        <w:rPr>
          <w:rFonts w:ascii="Arial" w:eastAsia="Arial" w:hAnsi="Arial" w:cs="Arial"/>
        </w:rPr>
        <w:t>being, it</w:t>
      </w:r>
      <w:r w:rsidR="00F32884">
        <w:rPr>
          <w:rFonts w:ascii="Arial" w:eastAsia="Arial" w:hAnsi="Arial" w:cs="Arial"/>
        </w:rPr>
        <w:t xml:space="preserve"> could be an advantage</w:t>
      </w:r>
      <w:r w:rsidR="004F43F4">
        <w:rPr>
          <w:rFonts w:ascii="Arial" w:eastAsia="Arial" w:hAnsi="Arial" w:cs="Arial"/>
        </w:rPr>
        <w:t xml:space="preserve"> for individuals</w:t>
      </w:r>
      <w:r w:rsidR="00CB3B16">
        <w:rPr>
          <w:rFonts w:ascii="Arial" w:eastAsia="Arial" w:hAnsi="Arial" w:cs="Arial"/>
        </w:rPr>
        <w:t xml:space="preserve"> to know</w:t>
      </w:r>
      <w:r w:rsidR="003274ED">
        <w:rPr>
          <w:rFonts w:ascii="Arial" w:eastAsia="Arial" w:hAnsi="Arial" w:cs="Arial"/>
        </w:rPr>
        <w:t xml:space="preserve"> how they see themselves in relation to their past, present and future.</w:t>
      </w:r>
      <w:r w:rsidR="005063FC">
        <w:rPr>
          <w:rFonts w:ascii="Arial" w:eastAsia="Arial" w:hAnsi="Arial" w:cs="Arial"/>
        </w:rPr>
        <w:t xml:space="preserve"> This information could help</w:t>
      </w:r>
      <w:r w:rsidR="001537F1">
        <w:rPr>
          <w:rFonts w:ascii="Arial" w:eastAsia="Arial" w:hAnsi="Arial" w:cs="Arial"/>
        </w:rPr>
        <w:t xml:space="preserve"> reduce depression</w:t>
      </w:r>
      <w:r w:rsidR="00C73A92">
        <w:rPr>
          <w:rFonts w:ascii="Arial" w:eastAsia="Arial" w:hAnsi="Arial" w:cs="Arial"/>
        </w:rPr>
        <w:t xml:space="preserve"> and negative </w:t>
      </w:r>
      <w:r w:rsidR="009E6506">
        <w:rPr>
          <w:rFonts w:ascii="Arial" w:eastAsia="Arial" w:hAnsi="Arial" w:cs="Arial"/>
        </w:rPr>
        <w:t>attitudes</w:t>
      </w:r>
      <w:r w:rsidR="00C73A92">
        <w:rPr>
          <w:rFonts w:ascii="Arial" w:eastAsia="Arial" w:hAnsi="Arial" w:cs="Arial"/>
        </w:rPr>
        <w:t xml:space="preserve"> towards one’s future</w:t>
      </w:r>
      <w:r w:rsidR="001537F1">
        <w:rPr>
          <w:rFonts w:ascii="Arial" w:eastAsia="Arial" w:hAnsi="Arial" w:cs="Arial"/>
        </w:rPr>
        <w:t xml:space="preserve"> for those </w:t>
      </w:r>
      <w:r w:rsidR="009C64EF">
        <w:rPr>
          <w:rFonts w:ascii="Arial" w:eastAsia="Arial" w:hAnsi="Arial" w:cs="Arial"/>
        </w:rPr>
        <w:t>individuals</w:t>
      </w:r>
      <w:r w:rsidR="001537F1">
        <w:rPr>
          <w:rFonts w:ascii="Arial" w:eastAsia="Arial" w:hAnsi="Arial" w:cs="Arial"/>
        </w:rPr>
        <w:t xml:space="preserve"> that have a negative</w:t>
      </w:r>
      <w:r w:rsidR="009C64EF">
        <w:rPr>
          <w:rFonts w:ascii="Arial" w:eastAsia="Arial" w:hAnsi="Arial" w:cs="Arial"/>
        </w:rPr>
        <w:t xml:space="preserve"> time perspective.</w:t>
      </w:r>
      <w:r w:rsidR="003274ED">
        <w:rPr>
          <w:rFonts w:ascii="Arial" w:eastAsia="Arial" w:hAnsi="Arial" w:cs="Arial"/>
        </w:rPr>
        <w:t xml:space="preserve"> </w:t>
      </w:r>
      <w:r w:rsidR="00DF2F46">
        <w:rPr>
          <w:rFonts w:ascii="Arial" w:eastAsia="Arial" w:hAnsi="Arial" w:cs="Arial"/>
        </w:rPr>
        <w:t>Psychological</w:t>
      </w:r>
      <w:r w:rsidR="00271861">
        <w:rPr>
          <w:rFonts w:ascii="Arial" w:eastAsia="Arial" w:hAnsi="Arial" w:cs="Arial"/>
        </w:rPr>
        <w:t xml:space="preserve"> factors</w:t>
      </w:r>
      <w:r w:rsidR="00B11305">
        <w:rPr>
          <w:rFonts w:ascii="Arial" w:eastAsia="Arial" w:hAnsi="Arial" w:cs="Arial"/>
        </w:rPr>
        <w:t xml:space="preserve"> such as well-being and loneliness</w:t>
      </w:r>
      <w:r w:rsidR="00DF2F46">
        <w:rPr>
          <w:rFonts w:ascii="Arial" w:eastAsia="Arial" w:hAnsi="Arial" w:cs="Arial"/>
        </w:rPr>
        <w:t xml:space="preserve"> have been linked to TP</w:t>
      </w:r>
      <w:r w:rsidR="008B4459">
        <w:rPr>
          <w:rFonts w:ascii="Arial" w:eastAsia="Arial" w:hAnsi="Arial" w:cs="Arial"/>
        </w:rPr>
        <w:t xml:space="preserve"> and social networking </w:t>
      </w:r>
      <w:r w:rsidR="00A662C6">
        <w:rPr>
          <w:rFonts w:ascii="Arial" w:eastAsia="Arial" w:hAnsi="Arial" w:cs="Arial"/>
        </w:rPr>
        <w:t>in elderly adults</w:t>
      </w:r>
      <w:r w:rsidR="00AA785E">
        <w:rPr>
          <w:rFonts w:ascii="Arial" w:eastAsia="Arial" w:hAnsi="Arial" w:cs="Arial"/>
        </w:rPr>
        <w:t xml:space="preserve">. </w:t>
      </w:r>
    </w:p>
    <w:p w14:paraId="2BAD1781" w14:textId="7E887864" w:rsidR="003274ED" w:rsidRPr="00F60B4C" w:rsidRDefault="00AA785E" w:rsidP="0070399C">
      <w:pPr>
        <w:spacing w:beforeAutospacing="1" w:line="360" w:lineRule="auto"/>
        <w:rPr>
          <w:sz w:val="28"/>
        </w:rPr>
      </w:pPr>
      <w:r>
        <w:rPr>
          <w:rFonts w:ascii="Arial" w:eastAsia="Arial" w:hAnsi="Arial" w:cs="Arial"/>
        </w:rPr>
        <w:t>An</w:t>
      </w:r>
      <w:r w:rsidR="00A5104E">
        <w:rPr>
          <w:rFonts w:ascii="Arial" w:eastAsia="Arial" w:hAnsi="Arial" w:cs="Arial"/>
        </w:rPr>
        <w:t xml:space="preserve"> </w:t>
      </w:r>
      <w:r w:rsidR="00B10BAF">
        <w:rPr>
          <w:rFonts w:ascii="Arial" w:eastAsia="Arial" w:hAnsi="Arial" w:cs="Arial"/>
        </w:rPr>
        <w:t xml:space="preserve">understanding </w:t>
      </w:r>
      <w:r>
        <w:rPr>
          <w:rFonts w:ascii="Arial" w:eastAsia="Arial" w:hAnsi="Arial" w:cs="Arial"/>
        </w:rPr>
        <w:t xml:space="preserve">of </w:t>
      </w:r>
      <w:r w:rsidR="00B10BAF">
        <w:rPr>
          <w:rFonts w:ascii="Arial" w:eastAsia="Arial" w:hAnsi="Arial" w:cs="Arial"/>
        </w:rPr>
        <w:t>the relationship between</w:t>
      </w:r>
      <w:r>
        <w:rPr>
          <w:rFonts w:ascii="Arial" w:eastAsia="Arial" w:hAnsi="Arial" w:cs="Arial"/>
        </w:rPr>
        <w:t xml:space="preserve"> these factors </w:t>
      </w:r>
      <w:r w:rsidR="00FC5335">
        <w:rPr>
          <w:rFonts w:ascii="Arial" w:eastAsia="Arial" w:hAnsi="Arial" w:cs="Arial"/>
        </w:rPr>
        <w:t>could be a key aspect for promoting a more active lifestyle</w:t>
      </w:r>
      <w:r w:rsidR="00C82A03">
        <w:rPr>
          <w:rFonts w:ascii="Arial" w:eastAsia="Arial" w:hAnsi="Arial" w:cs="Arial"/>
        </w:rPr>
        <w:t xml:space="preserve"> within a community</w:t>
      </w:r>
      <w:r w:rsidR="007D1644">
        <w:rPr>
          <w:rFonts w:ascii="Arial" w:eastAsia="Arial" w:hAnsi="Arial" w:cs="Arial"/>
        </w:rPr>
        <w:t xml:space="preserve">. Furthermore, </w:t>
      </w:r>
      <w:r w:rsidR="00D37ACD">
        <w:rPr>
          <w:rFonts w:ascii="Arial" w:eastAsia="Arial" w:hAnsi="Arial" w:cs="Arial"/>
        </w:rPr>
        <w:t>within the ageing adult levels of positive social interactions</w:t>
      </w:r>
      <w:r w:rsidR="00795C29">
        <w:rPr>
          <w:rFonts w:ascii="Arial" w:eastAsia="Arial" w:hAnsi="Arial" w:cs="Arial"/>
        </w:rPr>
        <w:t xml:space="preserve"> and levels of negative social interactions</w:t>
      </w:r>
      <w:r w:rsidR="007F5E8C">
        <w:rPr>
          <w:rFonts w:ascii="Arial" w:eastAsia="Arial" w:hAnsi="Arial" w:cs="Arial"/>
        </w:rPr>
        <w:t>,</w:t>
      </w:r>
      <w:r w:rsidR="00795C29">
        <w:rPr>
          <w:rFonts w:ascii="Arial" w:eastAsia="Arial" w:hAnsi="Arial" w:cs="Arial"/>
        </w:rPr>
        <w:t xml:space="preserve"> could determine whether the ag</w:t>
      </w:r>
      <w:r w:rsidR="00686199">
        <w:rPr>
          <w:rFonts w:ascii="Arial" w:eastAsia="Arial" w:hAnsi="Arial" w:cs="Arial"/>
        </w:rPr>
        <w:t>e</w:t>
      </w:r>
      <w:r w:rsidR="00795C29">
        <w:rPr>
          <w:rFonts w:ascii="Arial" w:eastAsia="Arial" w:hAnsi="Arial" w:cs="Arial"/>
        </w:rPr>
        <w:t xml:space="preserve">ing adult experiences SWB or not </w:t>
      </w:r>
      <w:r w:rsidR="0028074E" w:rsidRPr="0028074E">
        <w:rPr>
          <w:rFonts w:ascii="Arial" w:eastAsia="Arial" w:hAnsi="Arial" w:cs="Arial"/>
        </w:rPr>
        <w:t>(</w:t>
      </w:r>
      <w:r w:rsidR="00AF397E" w:rsidRPr="0028074E">
        <w:rPr>
          <w:rFonts w:ascii="Arial" w:hAnsi="Arial" w:cs="Arial"/>
          <w:shd w:val="clear" w:color="auto" w:fill="FFFFFF"/>
        </w:rPr>
        <w:t>Litwin,</w:t>
      </w:r>
      <w:r w:rsidR="00686199">
        <w:rPr>
          <w:rFonts w:ascii="Arial" w:hAnsi="Arial" w:cs="Arial"/>
          <w:shd w:val="clear" w:color="auto" w:fill="FFFFFF"/>
        </w:rPr>
        <w:t xml:space="preserve"> </w:t>
      </w:r>
      <w:r w:rsidR="00AF397E" w:rsidRPr="0028074E">
        <w:rPr>
          <w:rFonts w:ascii="Arial" w:hAnsi="Arial" w:cs="Arial"/>
          <w:shd w:val="clear" w:color="auto" w:fill="FFFFFF"/>
        </w:rPr>
        <w:t>and</w:t>
      </w:r>
      <w:r w:rsidR="0028074E" w:rsidRPr="0028074E">
        <w:rPr>
          <w:rFonts w:ascii="Arial" w:hAnsi="Arial" w:cs="Arial"/>
          <w:shd w:val="clear" w:color="auto" w:fill="FFFFFF"/>
        </w:rPr>
        <w:t xml:space="preserve"> </w:t>
      </w:r>
      <w:r w:rsidR="00AF397E" w:rsidRPr="0028074E">
        <w:rPr>
          <w:rFonts w:ascii="Arial" w:hAnsi="Arial" w:cs="Arial"/>
          <w:shd w:val="clear" w:color="auto" w:fill="FFFFFF"/>
        </w:rPr>
        <w:t>Shiovitz-Ezra, 2010)</w:t>
      </w:r>
      <w:r w:rsidR="0028074E" w:rsidRPr="0028074E">
        <w:rPr>
          <w:rFonts w:ascii="Arial" w:hAnsi="Arial" w:cs="Arial"/>
          <w:shd w:val="clear" w:color="auto" w:fill="FFFFFF"/>
        </w:rPr>
        <w:t>.</w:t>
      </w:r>
    </w:p>
    <w:p w14:paraId="644C0A9F" w14:textId="252D9E8E" w:rsidR="001E69D2" w:rsidRPr="004E0751" w:rsidRDefault="001E69D2" w:rsidP="00234D10">
      <w:pPr>
        <w:rPr>
          <w:sz w:val="28"/>
        </w:rPr>
      </w:pPr>
    </w:p>
    <w:p w14:paraId="54405598" w14:textId="77777777" w:rsidR="00C655FA" w:rsidRPr="004E0751" w:rsidRDefault="00C655FA" w:rsidP="00234D10">
      <w:pPr>
        <w:rPr>
          <w:sz w:val="28"/>
        </w:rPr>
      </w:pPr>
    </w:p>
    <w:p w14:paraId="0CB8F34C" w14:textId="301076CD" w:rsidR="000141C1" w:rsidRDefault="001E69D2" w:rsidP="00234D10">
      <w:pPr>
        <w:rPr>
          <w:rFonts w:ascii="Arial" w:hAnsi="Arial" w:cs="Arial"/>
          <w:b/>
          <w:bCs/>
        </w:rPr>
      </w:pPr>
      <w:r w:rsidRPr="004934E6">
        <w:rPr>
          <w:rFonts w:ascii="Arial" w:hAnsi="Arial" w:cs="Arial"/>
          <w:b/>
          <w:bCs/>
        </w:rPr>
        <w:t>Hypotheses</w:t>
      </w:r>
    </w:p>
    <w:p w14:paraId="02AA5198" w14:textId="5B08F3C2" w:rsidR="0030410F" w:rsidRDefault="0030410F" w:rsidP="00234D10">
      <w:pPr>
        <w:rPr>
          <w:rFonts w:ascii="Arial" w:hAnsi="Arial" w:cs="Arial"/>
          <w:b/>
          <w:bCs/>
        </w:rPr>
      </w:pPr>
    </w:p>
    <w:p w14:paraId="14F79109" w14:textId="7D68D62F" w:rsidR="0030410F" w:rsidRDefault="0030410F" w:rsidP="0030410F">
      <w:pPr>
        <w:spacing w:line="360" w:lineRule="auto"/>
        <w:rPr>
          <w:rFonts w:ascii="Arial" w:hAnsi="Arial" w:cs="Arial"/>
        </w:rPr>
      </w:pPr>
      <w:r w:rsidRPr="00A2528E">
        <w:rPr>
          <w:rFonts w:ascii="Arial" w:hAnsi="Arial" w:cs="Arial"/>
        </w:rPr>
        <w:t xml:space="preserve">Hypotheses </w:t>
      </w:r>
      <w:r>
        <w:rPr>
          <w:rFonts w:ascii="Arial" w:hAnsi="Arial" w:cs="Arial"/>
        </w:rPr>
        <w:t>1</w:t>
      </w:r>
      <w:r w:rsidRPr="00A2528E">
        <w:rPr>
          <w:rFonts w:ascii="Arial" w:hAnsi="Arial" w:cs="Arial"/>
        </w:rPr>
        <w:t>: Present hedonistic, future time perspective and past positive</w:t>
      </w:r>
      <w:r w:rsidR="0068519F">
        <w:rPr>
          <w:rFonts w:ascii="Arial" w:hAnsi="Arial" w:cs="Arial"/>
        </w:rPr>
        <w:t xml:space="preserve"> individuals</w:t>
      </w:r>
      <w:r w:rsidRPr="00A2528E">
        <w:rPr>
          <w:rFonts w:ascii="Arial" w:hAnsi="Arial" w:cs="Arial"/>
        </w:rPr>
        <w:t xml:space="preserve"> will </w:t>
      </w:r>
      <w:r w:rsidR="006D4DCE">
        <w:rPr>
          <w:rFonts w:ascii="Arial" w:hAnsi="Arial" w:cs="Arial"/>
        </w:rPr>
        <w:t xml:space="preserve">score lower on </w:t>
      </w:r>
      <w:r w:rsidR="0068519F">
        <w:rPr>
          <w:rFonts w:ascii="Arial" w:hAnsi="Arial" w:cs="Arial"/>
        </w:rPr>
        <w:t xml:space="preserve">the </w:t>
      </w:r>
      <w:r w:rsidR="006D4DCE">
        <w:rPr>
          <w:rFonts w:ascii="Arial" w:hAnsi="Arial" w:cs="Arial"/>
        </w:rPr>
        <w:t>depression scale.</w:t>
      </w:r>
    </w:p>
    <w:p w14:paraId="2C8D5B15" w14:textId="45EC027B" w:rsidR="00570F0D" w:rsidRDefault="00570F0D" w:rsidP="0030410F">
      <w:pPr>
        <w:spacing w:line="360" w:lineRule="auto"/>
        <w:rPr>
          <w:rFonts w:ascii="Arial" w:hAnsi="Arial" w:cs="Arial"/>
        </w:rPr>
      </w:pPr>
    </w:p>
    <w:p w14:paraId="0A27F7F6" w14:textId="0A474432" w:rsidR="00570F0D" w:rsidRPr="00A2528E" w:rsidRDefault="0057012B" w:rsidP="0030410F">
      <w:pPr>
        <w:spacing w:line="360" w:lineRule="auto"/>
        <w:rPr>
          <w:rFonts w:ascii="Arial" w:hAnsi="Arial" w:cs="Arial"/>
        </w:rPr>
      </w:pPr>
      <w:r w:rsidRPr="00A2528E">
        <w:rPr>
          <w:rFonts w:ascii="Arial" w:hAnsi="Arial" w:cs="Arial"/>
        </w:rPr>
        <w:t xml:space="preserve">Hypotheses 2: Present hedonistic, future time perspective and past positive </w:t>
      </w:r>
      <w:r w:rsidR="001C194F">
        <w:rPr>
          <w:rFonts w:ascii="Arial" w:hAnsi="Arial" w:cs="Arial"/>
        </w:rPr>
        <w:t xml:space="preserve">individuals </w:t>
      </w:r>
      <w:r w:rsidRPr="00A2528E">
        <w:rPr>
          <w:rFonts w:ascii="Arial" w:hAnsi="Arial" w:cs="Arial"/>
        </w:rPr>
        <w:t>will have higher scores on satisfaction with life</w:t>
      </w:r>
      <w:r w:rsidR="0068519F">
        <w:rPr>
          <w:rFonts w:ascii="Arial" w:hAnsi="Arial" w:cs="Arial"/>
        </w:rPr>
        <w:t xml:space="preserve"> scale</w:t>
      </w:r>
      <w:r w:rsidR="007544F1">
        <w:rPr>
          <w:rFonts w:ascii="Arial" w:hAnsi="Arial" w:cs="Arial"/>
        </w:rPr>
        <w:t>.</w:t>
      </w:r>
    </w:p>
    <w:p w14:paraId="55B507ED" w14:textId="77777777" w:rsidR="000141C1" w:rsidRPr="00A2528E" w:rsidRDefault="000141C1" w:rsidP="0070399C">
      <w:pPr>
        <w:spacing w:line="360" w:lineRule="auto"/>
        <w:rPr>
          <w:rFonts w:ascii="Arial" w:hAnsi="Arial" w:cs="Arial"/>
        </w:rPr>
      </w:pPr>
    </w:p>
    <w:p w14:paraId="062C3704" w14:textId="79F21900" w:rsidR="00895F65" w:rsidRDefault="00895F65" w:rsidP="0070399C">
      <w:pPr>
        <w:spacing w:line="360" w:lineRule="auto"/>
        <w:rPr>
          <w:rFonts w:ascii="Arial" w:hAnsi="Arial" w:cs="Arial"/>
        </w:rPr>
      </w:pPr>
      <w:r w:rsidRPr="00A2528E">
        <w:rPr>
          <w:rFonts w:ascii="Arial" w:hAnsi="Arial" w:cs="Arial"/>
        </w:rPr>
        <w:t>Hyp</w:t>
      </w:r>
      <w:r w:rsidR="000402A5" w:rsidRPr="00A2528E">
        <w:rPr>
          <w:rFonts w:ascii="Arial" w:hAnsi="Arial" w:cs="Arial"/>
        </w:rPr>
        <w:t>otheses</w:t>
      </w:r>
      <w:r w:rsidRPr="00A2528E">
        <w:rPr>
          <w:rFonts w:ascii="Arial" w:hAnsi="Arial" w:cs="Arial"/>
        </w:rPr>
        <w:t xml:space="preserve"> </w:t>
      </w:r>
      <w:r w:rsidR="004D546E">
        <w:rPr>
          <w:rFonts w:ascii="Arial" w:hAnsi="Arial" w:cs="Arial"/>
        </w:rPr>
        <w:t>3</w:t>
      </w:r>
      <w:r w:rsidRPr="00A2528E">
        <w:rPr>
          <w:rFonts w:ascii="Arial" w:hAnsi="Arial" w:cs="Arial"/>
        </w:rPr>
        <w:t xml:space="preserve">: Individuals with a </w:t>
      </w:r>
      <w:r w:rsidR="000D6723" w:rsidRPr="00A2528E">
        <w:rPr>
          <w:rFonts w:ascii="Arial" w:hAnsi="Arial" w:cs="Arial"/>
        </w:rPr>
        <w:t xml:space="preserve">past negative and present </w:t>
      </w:r>
      <w:r w:rsidR="0068322E" w:rsidRPr="00A2528E">
        <w:rPr>
          <w:rFonts w:ascii="Arial" w:hAnsi="Arial" w:cs="Arial"/>
        </w:rPr>
        <w:t>fatalistic view will have higher scores on</w:t>
      </w:r>
      <w:r w:rsidR="00505F53">
        <w:rPr>
          <w:rFonts w:ascii="Arial" w:hAnsi="Arial" w:cs="Arial"/>
        </w:rPr>
        <w:t xml:space="preserve"> the</w:t>
      </w:r>
      <w:r w:rsidR="0068322E" w:rsidRPr="00A2528E">
        <w:rPr>
          <w:rFonts w:ascii="Arial" w:hAnsi="Arial" w:cs="Arial"/>
        </w:rPr>
        <w:t xml:space="preserve"> depression</w:t>
      </w:r>
      <w:r w:rsidR="00650718">
        <w:rPr>
          <w:rFonts w:ascii="Arial" w:hAnsi="Arial" w:cs="Arial"/>
        </w:rPr>
        <w:t xml:space="preserve"> </w:t>
      </w:r>
      <w:r w:rsidR="00505F53">
        <w:rPr>
          <w:rFonts w:ascii="Arial" w:hAnsi="Arial" w:cs="Arial"/>
        </w:rPr>
        <w:t>scale.</w:t>
      </w:r>
    </w:p>
    <w:p w14:paraId="792C7391" w14:textId="77777777" w:rsidR="00B44D51" w:rsidRPr="00A2528E" w:rsidRDefault="00B44D51" w:rsidP="0070399C">
      <w:pPr>
        <w:spacing w:line="360" w:lineRule="auto"/>
        <w:rPr>
          <w:rFonts w:ascii="Arial" w:hAnsi="Arial" w:cs="Arial"/>
        </w:rPr>
      </w:pPr>
    </w:p>
    <w:p w14:paraId="1A9E3E21" w14:textId="25BD2941" w:rsidR="000141C1" w:rsidRDefault="00B44D51" w:rsidP="0070399C">
      <w:pPr>
        <w:spacing w:line="360" w:lineRule="auto"/>
        <w:rPr>
          <w:rFonts w:ascii="Arial" w:hAnsi="Arial" w:cs="Arial"/>
        </w:rPr>
      </w:pPr>
      <w:r w:rsidRPr="00A2528E">
        <w:rPr>
          <w:rFonts w:ascii="Arial" w:hAnsi="Arial" w:cs="Arial"/>
        </w:rPr>
        <w:t xml:space="preserve">Hypotheses </w:t>
      </w:r>
      <w:r>
        <w:rPr>
          <w:rFonts w:ascii="Arial" w:hAnsi="Arial" w:cs="Arial"/>
        </w:rPr>
        <w:t>4</w:t>
      </w:r>
      <w:r w:rsidRPr="00A2528E">
        <w:rPr>
          <w:rFonts w:ascii="Arial" w:hAnsi="Arial" w:cs="Arial"/>
        </w:rPr>
        <w:t xml:space="preserve">: Individuals with a past negative and present fatalistic view will have </w:t>
      </w:r>
      <w:r>
        <w:rPr>
          <w:rFonts w:ascii="Arial" w:hAnsi="Arial" w:cs="Arial"/>
        </w:rPr>
        <w:t>lower scores on satisfaction with life</w:t>
      </w:r>
      <w:r w:rsidR="009B29A9">
        <w:rPr>
          <w:rFonts w:ascii="Arial" w:hAnsi="Arial" w:cs="Arial"/>
        </w:rPr>
        <w:t xml:space="preserve"> scale</w:t>
      </w:r>
      <w:r>
        <w:rPr>
          <w:rFonts w:ascii="Arial" w:hAnsi="Arial" w:cs="Arial"/>
        </w:rPr>
        <w:t>.</w:t>
      </w:r>
    </w:p>
    <w:p w14:paraId="6126DB9F" w14:textId="77777777" w:rsidR="00B44D51" w:rsidRPr="00A2528E" w:rsidRDefault="00B44D51" w:rsidP="0070399C">
      <w:pPr>
        <w:spacing w:line="360" w:lineRule="auto"/>
        <w:rPr>
          <w:rFonts w:ascii="Arial" w:hAnsi="Arial" w:cs="Arial"/>
        </w:rPr>
      </w:pPr>
    </w:p>
    <w:p w14:paraId="21DF5268" w14:textId="4AC644E5" w:rsidR="0037365A" w:rsidRPr="004E0751" w:rsidRDefault="0037365A" w:rsidP="0070399C">
      <w:pPr>
        <w:spacing w:line="360" w:lineRule="auto"/>
        <w:rPr>
          <w:sz w:val="28"/>
        </w:rPr>
      </w:pPr>
      <w:r w:rsidRPr="00A2528E">
        <w:rPr>
          <w:rFonts w:ascii="Arial" w:hAnsi="Arial" w:cs="Arial"/>
        </w:rPr>
        <w:t xml:space="preserve">Hypotheses </w:t>
      </w:r>
      <w:r w:rsidR="00B44D51">
        <w:rPr>
          <w:rFonts w:ascii="Arial" w:hAnsi="Arial" w:cs="Arial"/>
        </w:rPr>
        <w:t>5</w:t>
      </w:r>
      <w:r w:rsidRPr="00A2528E">
        <w:rPr>
          <w:rFonts w:ascii="Arial" w:hAnsi="Arial" w:cs="Arial"/>
        </w:rPr>
        <w:t xml:space="preserve">: </w:t>
      </w:r>
      <w:r w:rsidR="00483197">
        <w:rPr>
          <w:rFonts w:ascii="Arial" w:hAnsi="Arial" w:cs="Arial"/>
        </w:rPr>
        <w:t>Individuals with h</w:t>
      </w:r>
      <w:r w:rsidR="000A1954" w:rsidRPr="00A2528E">
        <w:rPr>
          <w:rFonts w:ascii="Arial" w:hAnsi="Arial" w:cs="Arial"/>
        </w:rPr>
        <w:t xml:space="preserve">igher social </w:t>
      </w:r>
      <w:r w:rsidR="00483197">
        <w:rPr>
          <w:rFonts w:ascii="Arial" w:hAnsi="Arial" w:cs="Arial"/>
        </w:rPr>
        <w:t>engagement</w:t>
      </w:r>
      <w:r w:rsidR="000A1954" w:rsidRPr="00A2528E">
        <w:rPr>
          <w:rFonts w:ascii="Arial" w:hAnsi="Arial" w:cs="Arial"/>
        </w:rPr>
        <w:t xml:space="preserve"> will demonstrate high</w:t>
      </w:r>
      <w:r w:rsidR="006D5D72">
        <w:rPr>
          <w:rFonts w:ascii="Arial" w:hAnsi="Arial" w:cs="Arial"/>
        </w:rPr>
        <w:t>er</w:t>
      </w:r>
      <w:r w:rsidR="000A1954" w:rsidRPr="00A2528E">
        <w:rPr>
          <w:rFonts w:ascii="Arial" w:hAnsi="Arial" w:cs="Arial"/>
        </w:rPr>
        <w:t xml:space="preserve"> levels of </w:t>
      </w:r>
      <w:r w:rsidR="00566AF8">
        <w:rPr>
          <w:rFonts w:ascii="Arial" w:hAnsi="Arial" w:cs="Arial"/>
        </w:rPr>
        <w:t>satisfaction</w:t>
      </w:r>
      <w:r w:rsidR="00C53895">
        <w:rPr>
          <w:rFonts w:ascii="Arial" w:hAnsi="Arial" w:cs="Arial"/>
        </w:rPr>
        <w:t xml:space="preserve"> with life and lower levels on the depression scale.</w:t>
      </w:r>
      <w:r w:rsidR="00566AF8">
        <w:rPr>
          <w:rFonts w:ascii="Arial" w:hAnsi="Arial" w:cs="Arial"/>
        </w:rPr>
        <w:t xml:space="preserve"> </w:t>
      </w:r>
    </w:p>
    <w:p w14:paraId="52FED60A" w14:textId="77777777" w:rsidR="00C655FA" w:rsidRPr="004E0751" w:rsidRDefault="00C655FA" w:rsidP="00234D10">
      <w:pPr>
        <w:rPr>
          <w:sz w:val="28"/>
        </w:rPr>
      </w:pPr>
    </w:p>
    <w:p w14:paraId="66F34547" w14:textId="51371A33" w:rsidR="005C517D" w:rsidRDefault="005C517D" w:rsidP="00234D10">
      <w:pPr>
        <w:rPr>
          <w:b/>
          <w:sz w:val="28"/>
        </w:rPr>
      </w:pPr>
    </w:p>
    <w:p w14:paraId="156629D5" w14:textId="40751F63" w:rsidR="001E69D2" w:rsidRPr="005C517D" w:rsidRDefault="001E69D2" w:rsidP="00234D10">
      <w:pPr>
        <w:rPr>
          <w:rFonts w:ascii="Arial" w:hAnsi="Arial" w:cs="Arial"/>
          <w:b/>
        </w:rPr>
      </w:pPr>
      <w:r w:rsidRPr="005C517D">
        <w:rPr>
          <w:rFonts w:ascii="Arial" w:hAnsi="Arial" w:cs="Arial"/>
          <w:b/>
        </w:rPr>
        <w:t>Methodology</w:t>
      </w:r>
    </w:p>
    <w:p w14:paraId="5595C1EC" w14:textId="77777777" w:rsidR="005C517D" w:rsidRPr="004E0751" w:rsidRDefault="005C517D" w:rsidP="00234D10">
      <w:pPr>
        <w:rPr>
          <w:b/>
          <w:sz w:val="28"/>
        </w:rPr>
      </w:pPr>
    </w:p>
    <w:p w14:paraId="0B5F8EF3" w14:textId="71FAD859" w:rsidR="00FB4B82" w:rsidRDefault="00014552" w:rsidP="008A7F00">
      <w:pPr>
        <w:spacing w:line="360" w:lineRule="auto"/>
        <w:rPr>
          <w:sz w:val="28"/>
        </w:rPr>
      </w:pPr>
      <w:r w:rsidRPr="00831E65">
        <w:rPr>
          <w:rFonts w:ascii="Arial" w:hAnsi="Arial" w:cs="Arial"/>
          <w:b/>
          <w:bCs/>
        </w:rPr>
        <w:t>Design</w:t>
      </w:r>
      <w:r w:rsidR="00680875">
        <w:rPr>
          <w:sz w:val="28"/>
        </w:rPr>
        <w:t>:</w:t>
      </w:r>
      <w:r w:rsidRPr="004E0751">
        <w:rPr>
          <w:sz w:val="28"/>
        </w:rPr>
        <w:t xml:space="preserve"> </w:t>
      </w:r>
      <w:r w:rsidR="00CE4AAE">
        <w:rPr>
          <w:rFonts w:ascii="Arial" w:hAnsi="Arial" w:cs="Arial"/>
        </w:rPr>
        <w:t xml:space="preserve">Two 2-way between </w:t>
      </w:r>
      <w:r w:rsidR="003D2067">
        <w:rPr>
          <w:rFonts w:ascii="Arial" w:hAnsi="Arial" w:cs="Arial"/>
        </w:rPr>
        <w:t>subjects</w:t>
      </w:r>
      <w:r w:rsidR="00CE4AAE">
        <w:rPr>
          <w:rFonts w:ascii="Arial" w:hAnsi="Arial" w:cs="Arial"/>
        </w:rPr>
        <w:t xml:space="preserve"> ANOVA</w:t>
      </w:r>
      <w:r w:rsidR="00F14FD1">
        <w:rPr>
          <w:rFonts w:ascii="Arial" w:hAnsi="Arial" w:cs="Arial"/>
        </w:rPr>
        <w:t>s</w:t>
      </w:r>
      <w:r w:rsidR="00AC3DA4">
        <w:rPr>
          <w:rFonts w:ascii="Arial" w:hAnsi="Arial" w:cs="Arial"/>
        </w:rPr>
        <w:t xml:space="preserve"> with five levels of time perspective</w:t>
      </w:r>
      <w:r w:rsidR="00296989">
        <w:rPr>
          <w:rFonts w:ascii="Arial" w:hAnsi="Arial" w:cs="Arial"/>
        </w:rPr>
        <w:t xml:space="preserve"> </w:t>
      </w:r>
      <w:r w:rsidR="004C1B80">
        <w:rPr>
          <w:rFonts w:ascii="Arial" w:hAnsi="Arial" w:cs="Arial"/>
        </w:rPr>
        <w:t>(past</w:t>
      </w:r>
      <w:r w:rsidR="00F62F07">
        <w:rPr>
          <w:rFonts w:ascii="Arial" w:hAnsi="Arial" w:cs="Arial"/>
        </w:rPr>
        <w:t xml:space="preserve"> positive, past negative,</w:t>
      </w:r>
      <w:r w:rsidR="00824B0B">
        <w:rPr>
          <w:rFonts w:ascii="Arial" w:hAnsi="Arial" w:cs="Arial"/>
        </w:rPr>
        <w:t xml:space="preserve"> present hedonistic, present fatalistic and future orientated</w:t>
      </w:r>
      <w:r w:rsidR="00296989">
        <w:rPr>
          <w:rFonts w:ascii="Arial" w:hAnsi="Arial" w:cs="Arial"/>
        </w:rPr>
        <w:t>)</w:t>
      </w:r>
      <w:r w:rsidR="00902D02">
        <w:rPr>
          <w:rFonts w:ascii="Arial" w:hAnsi="Arial" w:cs="Arial"/>
        </w:rPr>
        <w:t xml:space="preserve"> and two levels of social interaction</w:t>
      </w:r>
      <w:r w:rsidR="00CD5E79">
        <w:rPr>
          <w:rFonts w:ascii="Arial" w:hAnsi="Arial" w:cs="Arial"/>
        </w:rPr>
        <w:t xml:space="preserve"> </w:t>
      </w:r>
      <w:r w:rsidR="00365BDA">
        <w:rPr>
          <w:rFonts w:ascii="Arial" w:hAnsi="Arial" w:cs="Arial"/>
        </w:rPr>
        <w:t>(</w:t>
      </w:r>
      <w:r w:rsidR="00E73F0D">
        <w:rPr>
          <w:rFonts w:ascii="Arial" w:hAnsi="Arial" w:cs="Arial"/>
        </w:rPr>
        <w:t>l</w:t>
      </w:r>
      <w:r w:rsidR="00365BDA">
        <w:rPr>
          <w:rFonts w:ascii="Arial" w:hAnsi="Arial" w:cs="Arial"/>
        </w:rPr>
        <w:t>ess</w:t>
      </w:r>
      <w:r w:rsidR="00CD5E79">
        <w:rPr>
          <w:rFonts w:ascii="Arial" w:hAnsi="Arial" w:cs="Arial"/>
        </w:rPr>
        <w:t xml:space="preserve"> or more). To explore</w:t>
      </w:r>
      <w:r w:rsidR="004C1B80">
        <w:rPr>
          <w:rFonts w:ascii="Arial" w:hAnsi="Arial" w:cs="Arial"/>
        </w:rPr>
        <w:t xml:space="preserve"> differences on individuals SWB</w:t>
      </w:r>
      <w:r w:rsidR="00B2390A">
        <w:rPr>
          <w:rFonts w:ascii="Arial" w:hAnsi="Arial" w:cs="Arial"/>
        </w:rPr>
        <w:t xml:space="preserve"> as measured via S</w:t>
      </w:r>
      <w:r w:rsidR="00B60840">
        <w:rPr>
          <w:rFonts w:ascii="Arial" w:hAnsi="Arial" w:cs="Arial"/>
        </w:rPr>
        <w:t>atisfaction With Life</w:t>
      </w:r>
      <w:r w:rsidR="00B2390A">
        <w:rPr>
          <w:rFonts w:ascii="Arial" w:hAnsi="Arial" w:cs="Arial"/>
        </w:rPr>
        <w:t xml:space="preserve"> and </w:t>
      </w:r>
      <w:r w:rsidR="00BF4F20">
        <w:rPr>
          <w:rFonts w:ascii="Arial" w:hAnsi="Arial" w:cs="Arial"/>
        </w:rPr>
        <w:t>Dep</w:t>
      </w:r>
      <w:r w:rsidR="00365BDA">
        <w:rPr>
          <w:rFonts w:ascii="Arial" w:hAnsi="Arial" w:cs="Arial"/>
        </w:rPr>
        <w:t>ression scales.</w:t>
      </w:r>
    </w:p>
    <w:p w14:paraId="61028830" w14:textId="016D4C2F" w:rsidR="00014552" w:rsidRDefault="00014552" w:rsidP="008A7F00">
      <w:pPr>
        <w:spacing w:line="360" w:lineRule="auto"/>
        <w:rPr>
          <w:sz w:val="28"/>
        </w:rPr>
      </w:pPr>
    </w:p>
    <w:p w14:paraId="63B0C1EB" w14:textId="3D1E328E" w:rsidR="00295EA5" w:rsidRDefault="00295EA5" w:rsidP="00295EA5">
      <w:pPr>
        <w:spacing w:line="360" w:lineRule="auto"/>
        <w:rPr>
          <w:rFonts w:ascii="Arial" w:hAnsi="Arial" w:cs="Arial"/>
        </w:rPr>
      </w:pPr>
      <w:r>
        <w:rPr>
          <w:rFonts w:ascii="Arial" w:hAnsi="Arial" w:cs="Arial"/>
        </w:rPr>
        <w:t>Dependent variable 1 - Satisfaction with life scale</w:t>
      </w:r>
      <w:r w:rsidR="00B60840">
        <w:rPr>
          <w:rFonts w:ascii="Arial" w:hAnsi="Arial" w:cs="Arial"/>
        </w:rPr>
        <w:t xml:space="preserve"> (SWLS)</w:t>
      </w:r>
    </w:p>
    <w:p w14:paraId="5F2E90C8" w14:textId="550F4A0E" w:rsidR="006473D9" w:rsidRPr="003D2067" w:rsidRDefault="00C230B3" w:rsidP="008A7F00">
      <w:pPr>
        <w:spacing w:line="360" w:lineRule="auto"/>
        <w:rPr>
          <w:rFonts w:ascii="Arial" w:hAnsi="Arial" w:cs="Arial"/>
        </w:rPr>
      </w:pPr>
      <w:r w:rsidRPr="003D2067">
        <w:rPr>
          <w:rFonts w:ascii="Arial" w:hAnsi="Arial" w:cs="Arial"/>
        </w:rPr>
        <w:t>Independent variable</w:t>
      </w:r>
      <w:r w:rsidR="00715280" w:rsidRPr="003D2067">
        <w:rPr>
          <w:rFonts w:ascii="Arial" w:hAnsi="Arial" w:cs="Arial"/>
        </w:rPr>
        <w:t xml:space="preserve"> 1</w:t>
      </w:r>
      <w:r w:rsidRPr="003D2067">
        <w:rPr>
          <w:rFonts w:ascii="Arial" w:hAnsi="Arial" w:cs="Arial"/>
        </w:rPr>
        <w:t xml:space="preserve">- Time </w:t>
      </w:r>
      <w:r w:rsidR="000C147B" w:rsidRPr="003D2067">
        <w:rPr>
          <w:rFonts w:ascii="Arial" w:hAnsi="Arial" w:cs="Arial"/>
        </w:rPr>
        <w:t>perspective,</w:t>
      </w:r>
      <w:r w:rsidR="003951B9" w:rsidRPr="003D2067">
        <w:rPr>
          <w:rFonts w:ascii="Arial" w:hAnsi="Arial" w:cs="Arial"/>
        </w:rPr>
        <w:t xml:space="preserve"> on five </w:t>
      </w:r>
      <w:r w:rsidR="003D2067" w:rsidRPr="003D2067">
        <w:rPr>
          <w:rFonts w:ascii="Arial" w:hAnsi="Arial" w:cs="Arial"/>
        </w:rPr>
        <w:t xml:space="preserve">levels, </w:t>
      </w:r>
      <w:r w:rsidR="008B49F5" w:rsidRPr="003D2067">
        <w:rPr>
          <w:rFonts w:ascii="Arial" w:hAnsi="Arial" w:cs="Arial"/>
        </w:rPr>
        <w:t xml:space="preserve">(PP, </w:t>
      </w:r>
      <w:r w:rsidR="0039679E" w:rsidRPr="003D2067">
        <w:rPr>
          <w:rFonts w:ascii="Arial" w:hAnsi="Arial" w:cs="Arial"/>
        </w:rPr>
        <w:t>PN, PF, PH, FO</w:t>
      </w:r>
      <w:r w:rsidR="003D2067" w:rsidRPr="003D2067">
        <w:rPr>
          <w:rFonts w:ascii="Arial" w:hAnsi="Arial" w:cs="Arial"/>
        </w:rPr>
        <w:t>)</w:t>
      </w:r>
    </w:p>
    <w:p w14:paraId="5E581EBD" w14:textId="0481C4A3" w:rsidR="00B61AC3" w:rsidRPr="008B49F5" w:rsidRDefault="00F57632" w:rsidP="008A7F00">
      <w:pPr>
        <w:spacing w:line="360" w:lineRule="auto"/>
        <w:rPr>
          <w:rFonts w:ascii="Arial" w:hAnsi="Arial" w:cs="Arial"/>
        </w:rPr>
      </w:pPr>
      <w:r w:rsidRPr="008B49F5">
        <w:rPr>
          <w:rFonts w:ascii="Arial" w:hAnsi="Arial" w:cs="Arial"/>
        </w:rPr>
        <w:t xml:space="preserve">Independent variable 2- </w:t>
      </w:r>
      <w:r w:rsidR="00E73F0D">
        <w:rPr>
          <w:rFonts w:ascii="Arial" w:hAnsi="Arial" w:cs="Arial"/>
        </w:rPr>
        <w:t>S</w:t>
      </w:r>
      <w:r w:rsidRPr="008B49F5">
        <w:rPr>
          <w:rFonts w:ascii="Arial" w:hAnsi="Arial" w:cs="Arial"/>
        </w:rPr>
        <w:t>ocial interaction levels</w:t>
      </w:r>
      <w:r w:rsidR="008B49F5" w:rsidRPr="008B49F5">
        <w:rPr>
          <w:rFonts w:ascii="Arial" w:hAnsi="Arial" w:cs="Arial"/>
        </w:rPr>
        <w:t>, on two levels (M</w:t>
      </w:r>
      <w:r w:rsidR="00E73F0D">
        <w:rPr>
          <w:rFonts w:ascii="Arial" w:hAnsi="Arial" w:cs="Arial"/>
        </w:rPr>
        <w:t>ore</w:t>
      </w:r>
      <w:r w:rsidR="008B49F5" w:rsidRPr="008B49F5">
        <w:rPr>
          <w:rFonts w:ascii="Arial" w:hAnsi="Arial" w:cs="Arial"/>
        </w:rPr>
        <w:t>/L</w:t>
      </w:r>
      <w:r w:rsidR="00E73F0D">
        <w:rPr>
          <w:rFonts w:ascii="Arial" w:hAnsi="Arial" w:cs="Arial"/>
        </w:rPr>
        <w:t>ess</w:t>
      </w:r>
      <w:r w:rsidR="008B49F5" w:rsidRPr="008B49F5">
        <w:rPr>
          <w:rFonts w:ascii="Arial" w:hAnsi="Arial" w:cs="Arial"/>
        </w:rPr>
        <w:t>)</w:t>
      </w:r>
    </w:p>
    <w:p w14:paraId="0D230022" w14:textId="77777777" w:rsidR="00295EA5" w:rsidRDefault="00295EA5" w:rsidP="008A7F00">
      <w:pPr>
        <w:spacing w:line="360" w:lineRule="auto"/>
        <w:rPr>
          <w:rFonts w:ascii="Arial" w:hAnsi="Arial" w:cs="Arial"/>
        </w:rPr>
      </w:pPr>
    </w:p>
    <w:p w14:paraId="655884C2" w14:textId="022A8689" w:rsidR="00061A32" w:rsidRDefault="00061A32" w:rsidP="008A7F00">
      <w:pPr>
        <w:spacing w:line="360" w:lineRule="auto"/>
        <w:rPr>
          <w:rFonts w:ascii="Arial" w:hAnsi="Arial" w:cs="Arial"/>
        </w:rPr>
      </w:pPr>
      <w:r>
        <w:rPr>
          <w:rFonts w:ascii="Arial" w:hAnsi="Arial" w:cs="Arial"/>
        </w:rPr>
        <w:t>Depend</w:t>
      </w:r>
      <w:r w:rsidR="00B61AC3">
        <w:rPr>
          <w:rFonts w:ascii="Arial" w:hAnsi="Arial" w:cs="Arial"/>
        </w:rPr>
        <w:t>e</w:t>
      </w:r>
      <w:r>
        <w:rPr>
          <w:rFonts w:ascii="Arial" w:hAnsi="Arial" w:cs="Arial"/>
        </w:rPr>
        <w:t xml:space="preserve">nt variable </w:t>
      </w:r>
      <w:r w:rsidR="00295EA5">
        <w:rPr>
          <w:rFonts w:ascii="Arial" w:hAnsi="Arial" w:cs="Arial"/>
        </w:rPr>
        <w:t xml:space="preserve">2 </w:t>
      </w:r>
      <w:r>
        <w:rPr>
          <w:rFonts w:ascii="Arial" w:hAnsi="Arial" w:cs="Arial"/>
        </w:rPr>
        <w:t>- Geriatric depression scale</w:t>
      </w:r>
      <w:r w:rsidR="00B60840">
        <w:rPr>
          <w:rFonts w:ascii="Arial" w:hAnsi="Arial" w:cs="Arial"/>
        </w:rPr>
        <w:t xml:space="preserve"> (GDS)</w:t>
      </w:r>
    </w:p>
    <w:p w14:paraId="6EB88BB0" w14:textId="77777777" w:rsidR="00295EA5" w:rsidRPr="003D2067" w:rsidRDefault="00295EA5" w:rsidP="00295EA5">
      <w:pPr>
        <w:spacing w:line="360" w:lineRule="auto"/>
        <w:rPr>
          <w:rFonts w:ascii="Arial" w:hAnsi="Arial" w:cs="Arial"/>
        </w:rPr>
      </w:pPr>
      <w:r w:rsidRPr="003D2067">
        <w:rPr>
          <w:rFonts w:ascii="Arial" w:hAnsi="Arial" w:cs="Arial"/>
        </w:rPr>
        <w:t>Independent variable 1- Time perspective, on five levels, (PP, PN, PF, PH, FO)</w:t>
      </w:r>
    </w:p>
    <w:p w14:paraId="38D3C152" w14:textId="77777777" w:rsidR="00295EA5" w:rsidRPr="008B49F5" w:rsidRDefault="00295EA5" w:rsidP="00295EA5">
      <w:pPr>
        <w:spacing w:line="360" w:lineRule="auto"/>
        <w:rPr>
          <w:rFonts w:ascii="Arial" w:hAnsi="Arial" w:cs="Arial"/>
        </w:rPr>
      </w:pPr>
      <w:r w:rsidRPr="008B49F5">
        <w:rPr>
          <w:rFonts w:ascii="Arial" w:hAnsi="Arial" w:cs="Arial"/>
        </w:rPr>
        <w:t xml:space="preserve">Independent variable 2- </w:t>
      </w:r>
      <w:r>
        <w:rPr>
          <w:rFonts w:ascii="Arial" w:hAnsi="Arial" w:cs="Arial"/>
        </w:rPr>
        <w:t>S</w:t>
      </w:r>
      <w:r w:rsidRPr="008B49F5">
        <w:rPr>
          <w:rFonts w:ascii="Arial" w:hAnsi="Arial" w:cs="Arial"/>
        </w:rPr>
        <w:t>ocial interaction levels, on two levels (M</w:t>
      </w:r>
      <w:r>
        <w:rPr>
          <w:rFonts w:ascii="Arial" w:hAnsi="Arial" w:cs="Arial"/>
        </w:rPr>
        <w:t>ore</w:t>
      </w:r>
      <w:r w:rsidRPr="008B49F5">
        <w:rPr>
          <w:rFonts w:ascii="Arial" w:hAnsi="Arial" w:cs="Arial"/>
        </w:rPr>
        <w:t>/L</w:t>
      </w:r>
      <w:r>
        <w:rPr>
          <w:rFonts w:ascii="Arial" w:hAnsi="Arial" w:cs="Arial"/>
        </w:rPr>
        <w:t>ess</w:t>
      </w:r>
      <w:r w:rsidRPr="008B49F5">
        <w:rPr>
          <w:rFonts w:ascii="Arial" w:hAnsi="Arial" w:cs="Arial"/>
        </w:rPr>
        <w:t>)</w:t>
      </w:r>
    </w:p>
    <w:p w14:paraId="181B69DA" w14:textId="77777777" w:rsidR="00295EA5" w:rsidRPr="0039679E" w:rsidRDefault="00295EA5" w:rsidP="008A7F00">
      <w:pPr>
        <w:spacing w:line="360" w:lineRule="auto"/>
        <w:rPr>
          <w:rFonts w:ascii="Arial" w:hAnsi="Arial" w:cs="Arial"/>
        </w:rPr>
      </w:pPr>
    </w:p>
    <w:p w14:paraId="16D8A6FB" w14:textId="77777777" w:rsidR="00680875" w:rsidRDefault="00680875" w:rsidP="00234D10">
      <w:pPr>
        <w:rPr>
          <w:color w:val="FF0000"/>
          <w:sz w:val="28"/>
        </w:rPr>
      </w:pPr>
    </w:p>
    <w:p w14:paraId="29662137" w14:textId="77777777" w:rsidR="00680875" w:rsidRPr="00816A8B" w:rsidRDefault="00680875" w:rsidP="00234D10">
      <w:pPr>
        <w:rPr>
          <w:color w:val="FF0000"/>
          <w:sz w:val="28"/>
        </w:rPr>
      </w:pPr>
    </w:p>
    <w:p w14:paraId="76A7DEE2" w14:textId="403042F8" w:rsidR="00DF0F02" w:rsidRDefault="001E69D2" w:rsidP="0072023F">
      <w:pPr>
        <w:pStyle w:val="NormalWeb"/>
        <w:shd w:val="clear" w:color="auto" w:fill="FFFFFF"/>
        <w:spacing w:before="120" w:after="120" w:line="360" w:lineRule="auto"/>
        <w:rPr>
          <w:rFonts w:ascii="Arial" w:eastAsia="Arial" w:hAnsi="Arial" w:cs="Arial"/>
        </w:rPr>
      </w:pPr>
      <w:r w:rsidRPr="00801F04">
        <w:rPr>
          <w:rFonts w:ascii="Arial" w:hAnsi="Arial" w:cs="Arial"/>
          <w:b/>
          <w:bCs/>
        </w:rPr>
        <w:lastRenderedPageBreak/>
        <w:t>Partici</w:t>
      </w:r>
      <w:r w:rsidR="00FB4B82" w:rsidRPr="00801F04">
        <w:rPr>
          <w:rFonts w:ascii="Arial" w:hAnsi="Arial" w:cs="Arial"/>
          <w:b/>
          <w:bCs/>
        </w:rPr>
        <w:t>pants</w:t>
      </w:r>
      <w:r w:rsidR="00FB4B82">
        <w:rPr>
          <w:sz w:val="28"/>
        </w:rPr>
        <w:t xml:space="preserve"> </w:t>
      </w:r>
      <w:bookmarkStart w:id="0" w:name="_Hlk11140716"/>
      <w:r w:rsidR="00DF0F02">
        <w:rPr>
          <w:sz w:val="28"/>
        </w:rPr>
        <w:t>-</w:t>
      </w:r>
      <w:bookmarkEnd w:id="0"/>
      <w:r w:rsidR="00DF0F02">
        <w:rPr>
          <w:sz w:val="28"/>
        </w:rPr>
        <w:t xml:space="preserve"> A</w:t>
      </w:r>
      <w:r w:rsidR="00DF0F02">
        <w:rPr>
          <w:rFonts w:ascii="Arial" w:eastAsia="Arial" w:hAnsi="Arial" w:cs="Arial"/>
        </w:rPr>
        <w:t xml:space="preserve"> volunteer sampling of </w:t>
      </w:r>
      <w:r w:rsidR="005C628A">
        <w:rPr>
          <w:rFonts w:ascii="Arial" w:eastAsia="Arial" w:hAnsi="Arial" w:cs="Arial"/>
        </w:rPr>
        <w:t>1</w:t>
      </w:r>
      <w:r w:rsidR="00DF0F02">
        <w:rPr>
          <w:rFonts w:ascii="Arial" w:eastAsia="Arial" w:hAnsi="Arial" w:cs="Arial"/>
        </w:rPr>
        <w:t>50 active older adults</w:t>
      </w:r>
      <w:r w:rsidR="00D14051">
        <w:rPr>
          <w:rFonts w:ascii="Arial" w:eastAsia="Arial" w:hAnsi="Arial" w:cs="Arial"/>
        </w:rPr>
        <w:t>,</w:t>
      </w:r>
      <w:r w:rsidR="00DF0F02">
        <w:rPr>
          <w:rFonts w:ascii="Arial" w:eastAsia="Arial" w:hAnsi="Arial" w:cs="Arial"/>
        </w:rPr>
        <w:t xml:space="preserve"> both male and female</w:t>
      </w:r>
      <w:r w:rsidR="00D14051">
        <w:rPr>
          <w:rFonts w:ascii="Arial" w:eastAsia="Arial" w:hAnsi="Arial" w:cs="Arial"/>
        </w:rPr>
        <w:t>,</w:t>
      </w:r>
      <w:r w:rsidR="00DF0F02">
        <w:rPr>
          <w:rFonts w:ascii="Arial" w:eastAsia="Arial" w:hAnsi="Arial" w:cs="Arial"/>
        </w:rPr>
        <w:t xml:space="preserve"> will be used to participate in this study. The ages range from 65-85 years. They are all residents of </w:t>
      </w:r>
      <w:r w:rsidR="00011EBF">
        <w:rPr>
          <w:rFonts w:ascii="Arial" w:eastAsia="Arial" w:hAnsi="Arial" w:cs="Arial"/>
        </w:rPr>
        <w:t>T</w:t>
      </w:r>
      <w:r w:rsidR="00DF0F02">
        <w:rPr>
          <w:rFonts w:ascii="Arial" w:eastAsia="Arial" w:hAnsi="Arial" w:cs="Arial"/>
        </w:rPr>
        <w:t xml:space="preserve">he </w:t>
      </w:r>
      <w:r w:rsidR="00011EBF">
        <w:rPr>
          <w:rFonts w:ascii="Arial" w:eastAsia="Arial" w:hAnsi="Arial" w:cs="Arial"/>
        </w:rPr>
        <w:t>V</w:t>
      </w:r>
      <w:r w:rsidR="00DF0F02">
        <w:rPr>
          <w:rFonts w:ascii="Arial" w:eastAsia="Arial" w:hAnsi="Arial" w:cs="Arial"/>
        </w:rPr>
        <w:t xml:space="preserve">illages one of the largest retirement places in the US (17 special purpose community districts) in Florida USA. </w:t>
      </w:r>
    </w:p>
    <w:p w14:paraId="6BFBA716" w14:textId="13A1CBB9" w:rsidR="001E69D2" w:rsidRPr="004E0751" w:rsidRDefault="001E69D2" w:rsidP="00234D10">
      <w:pPr>
        <w:rPr>
          <w:sz w:val="28"/>
        </w:rPr>
      </w:pPr>
    </w:p>
    <w:p w14:paraId="3045FAA4" w14:textId="7F034DB4" w:rsidR="001E69D2" w:rsidRPr="000B5D84" w:rsidRDefault="00FB4B82" w:rsidP="00234D10">
      <w:pPr>
        <w:rPr>
          <w:rFonts w:ascii="Arial" w:hAnsi="Arial" w:cs="Arial"/>
          <w:sz w:val="28"/>
        </w:rPr>
      </w:pPr>
      <w:r w:rsidRPr="000B5D84">
        <w:rPr>
          <w:rFonts w:ascii="Arial" w:hAnsi="Arial" w:cs="Arial"/>
          <w:b/>
          <w:bCs/>
        </w:rPr>
        <w:t>Materials</w:t>
      </w:r>
      <w:r w:rsidRPr="000B5D84">
        <w:rPr>
          <w:rFonts w:ascii="Arial" w:hAnsi="Arial" w:cs="Arial"/>
          <w:b/>
          <w:bCs/>
          <w:sz w:val="28"/>
        </w:rPr>
        <w:t xml:space="preserve"> </w:t>
      </w:r>
      <w:r w:rsidRPr="000B5D84">
        <w:rPr>
          <w:rFonts w:ascii="Arial" w:hAnsi="Arial" w:cs="Arial"/>
          <w:sz w:val="28"/>
        </w:rPr>
        <w:t xml:space="preserve">    </w:t>
      </w:r>
      <w:r w:rsidR="00F80AB8">
        <w:rPr>
          <w:sz w:val="28"/>
        </w:rPr>
        <w:t>-</w:t>
      </w:r>
      <w:r w:rsidR="00431062" w:rsidRPr="000B5D84">
        <w:rPr>
          <w:rFonts w:ascii="Arial" w:hAnsi="Arial" w:cs="Arial"/>
          <w:sz w:val="28"/>
        </w:rPr>
        <w:t xml:space="preserve"> </w:t>
      </w:r>
      <w:r w:rsidR="002F63BE" w:rsidRPr="000B5D84">
        <w:rPr>
          <w:rFonts w:ascii="Arial" w:hAnsi="Arial" w:cs="Arial"/>
        </w:rPr>
        <w:t>(See</w:t>
      </w:r>
      <w:r w:rsidR="00A8116B" w:rsidRPr="000B5D84">
        <w:rPr>
          <w:rFonts w:ascii="Arial" w:hAnsi="Arial" w:cs="Arial"/>
        </w:rPr>
        <w:t xml:space="preserve"> appendix</w:t>
      </w:r>
      <w:r w:rsidR="005951B0" w:rsidRPr="000B5D84">
        <w:rPr>
          <w:rFonts w:ascii="Arial" w:hAnsi="Arial" w:cs="Arial"/>
        </w:rPr>
        <w:t xml:space="preserve"> 1)</w:t>
      </w:r>
    </w:p>
    <w:p w14:paraId="5FA0CCCD" w14:textId="77777777" w:rsidR="005951B0" w:rsidRPr="004E0751" w:rsidRDefault="005951B0" w:rsidP="00234D10">
      <w:pPr>
        <w:rPr>
          <w:sz w:val="28"/>
        </w:rPr>
      </w:pPr>
    </w:p>
    <w:p w14:paraId="50A1CB98" w14:textId="1B5C7BF0" w:rsidR="00515C15" w:rsidRDefault="00FB4B82" w:rsidP="0072023F">
      <w:pPr>
        <w:pStyle w:val="NormalWeb"/>
        <w:shd w:val="clear" w:color="auto" w:fill="FFFFFF"/>
        <w:spacing w:before="120" w:after="120" w:line="360" w:lineRule="auto"/>
        <w:rPr>
          <w:rFonts w:ascii="Arial" w:eastAsia="Times New Roman" w:hAnsi="Arial" w:cs="Arial"/>
          <w:color w:val="222222"/>
          <w:lang w:eastAsia="en-GB"/>
        </w:rPr>
      </w:pPr>
      <w:r w:rsidRPr="00E52F13">
        <w:rPr>
          <w:rFonts w:ascii="Arial" w:hAnsi="Arial" w:cs="Arial"/>
          <w:b/>
          <w:bCs/>
        </w:rPr>
        <w:t>Procedure</w:t>
      </w:r>
      <w:r w:rsidRPr="00E52F13">
        <w:rPr>
          <w:rFonts w:ascii="Arial" w:hAnsi="Arial" w:cs="Arial"/>
        </w:rPr>
        <w:t xml:space="preserve">    </w:t>
      </w:r>
      <w:r w:rsidR="00F80AB8">
        <w:rPr>
          <w:sz w:val="28"/>
        </w:rPr>
        <w:t>-</w:t>
      </w:r>
      <w:r w:rsidR="00515C15" w:rsidRPr="00E52F13">
        <w:rPr>
          <w:rFonts w:ascii="Arial" w:hAnsi="Arial" w:cs="Arial"/>
        </w:rPr>
        <w:t xml:space="preserve"> Participants</w:t>
      </w:r>
      <w:r w:rsidR="00515C15">
        <w:rPr>
          <w:rFonts w:ascii="Arial" w:eastAsia="Times New Roman" w:hAnsi="Arial" w:cs="Arial"/>
          <w:color w:val="222222"/>
          <w:lang w:eastAsia="en-GB"/>
        </w:rPr>
        <w:t xml:space="preserve"> will be recruited on a voluntary basis by face to face contacts and via snowball sampling. Questionnaires will also be distributed face to face and participants will be encouraged to ask friends and acquaintances from their community to participate. Questionnaires and instructions, together with consent forms and a letter to explain the reason for conducting this study will be given in a plain envelope to each of the participants. It will be requested that the participants return their answers in a separate envelope</w:t>
      </w:r>
      <w:r w:rsidR="00805043">
        <w:rPr>
          <w:rFonts w:ascii="Arial" w:eastAsia="Times New Roman" w:hAnsi="Arial" w:cs="Arial"/>
          <w:color w:val="222222"/>
          <w:lang w:eastAsia="en-GB"/>
        </w:rPr>
        <w:t>,</w:t>
      </w:r>
      <w:r w:rsidR="00515C15">
        <w:rPr>
          <w:rFonts w:ascii="Arial" w:eastAsia="Times New Roman" w:hAnsi="Arial" w:cs="Arial"/>
          <w:color w:val="222222"/>
          <w:lang w:eastAsia="en-GB"/>
        </w:rPr>
        <w:t xml:space="preserve"> </w:t>
      </w:r>
      <w:r w:rsidR="00AF3013">
        <w:rPr>
          <w:rFonts w:ascii="Arial" w:eastAsia="Times New Roman" w:hAnsi="Arial" w:cs="Arial"/>
          <w:color w:val="222222"/>
          <w:lang w:eastAsia="en-GB"/>
        </w:rPr>
        <w:t xml:space="preserve">to </w:t>
      </w:r>
      <w:r w:rsidR="00515C15">
        <w:rPr>
          <w:rFonts w:ascii="Arial" w:eastAsia="Times New Roman" w:hAnsi="Arial" w:cs="Arial"/>
          <w:color w:val="222222"/>
          <w:lang w:eastAsia="en-GB"/>
        </w:rPr>
        <w:t>their consent form</w:t>
      </w:r>
      <w:r w:rsidR="00805043">
        <w:rPr>
          <w:rFonts w:ascii="Arial" w:eastAsia="Times New Roman" w:hAnsi="Arial" w:cs="Arial"/>
          <w:color w:val="222222"/>
          <w:lang w:eastAsia="en-GB"/>
        </w:rPr>
        <w:t>,</w:t>
      </w:r>
      <w:bookmarkStart w:id="1" w:name="_GoBack"/>
      <w:bookmarkEnd w:id="1"/>
      <w:r w:rsidR="00515C15">
        <w:rPr>
          <w:rFonts w:ascii="Arial" w:eastAsia="Times New Roman" w:hAnsi="Arial" w:cs="Arial"/>
          <w:color w:val="222222"/>
          <w:lang w:eastAsia="en-GB"/>
        </w:rPr>
        <w:t xml:space="preserve"> to guarantee anonymity and confidentiality. Participants will also be given debrief forms to read and will be fully debriefed at the end of the study. Participants can fill in the questionnaires in their own time within 2 weeks.</w:t>
      </w:r>
    </w:p>
    <w:p w14:paraId="0CDCF2CC" w14:textId="69B1449B" w:rsidR="00FB4B82" w:rsidRPr="004E0751" w:rsidRDefault="00FB4B82" w:rsidP="00515C15">
      <w:pPr>
        <w:rPr>
          <w:sz w:val="28"/>
        </w:rPr>
      </w:pPr>
    </w:p>
    <w:p w14:paraId="135B3FB3" w14:textId="28DB933A" w:rsidR="001E69D2" w:rsidRDefault="001E69D2" w:rsidP="00234D10">
      <w:pPr>
        <w:rPr>
          <w:rFonts w:ascii="Arial" w:hAnsi="Arial" w:cs="Arial"/>
          <w:b/>
        </w:rPr>
      </w:pPr>
      <w:r w:rsidRPr="00301C0A">
        <w:rPr>
          <w:rFonts w:ascii="Arial" w:hAnsi="Arial" w:cs="Arial"/>
          <w:b/>
        </w:rPr>
        <w:t>Results</w:t>
      </w:r>
      <w:r w:rsidR="0027632B" w:rsidRPr="00301C0A">
        <w:rPr>
          <w:rFonts w:ascii="Arial" w:hAnsi="Arial" w:cs="Arial"/>
          <w:b/>
        </w:rPr>
        <w:t>/Analysis</w:t>
      </w:r>
    </w:p>
    <w:p w14:paraId="0AABE506" w14:textId="77777777" w:rsidR="00266B67" w:rsidRPr="00301C0A" w:rsidRDefault="00266B67" w:rsidP="00234D10">
      <w:pPr>
        <w:rPr>
          <w:rFonts w:ascii="Arial" w:hAnsi="Arial" w:cs="Arial"/>
          <w:b/>
        </w:rPr>
      </w:pPr>
    </w:p>
    <w:p w14:paraId="22732D66" w14:textId="059E7199" w:rsidR="00843123" w:rsidRDefault="00843123" w:rsidP="0072023F">
      <w:pPr>
        <w:pStyle w:val="NormalWeb"/>
        <w:shd w:val="clear" w:color="auto" w:fill="FFFFFF"/>
        <w:spacing w:before="120" w:after="120" w:line="360" w:lineRule="auto"/>
        <w:rPr>
          <w:rFonts w:ascii="Arial" w:eastAsia="Arial" w:hAnsi="Arial" w:cs="Arial"/>
        </w:rPr>
      </w:pPr>
      <w:r>
        <w:rPr>
          <w:rFonts w:ascii="Arial" w:eastAsia="Times New Roman" w:hAnsi="Arial" w:cs="Arial"/>
          <w:color w:val="222222"/>
          <w:lang w:eastAsia="en-GB"/>
        </w:rPr>
        <w:t xml:space="preserve">In order to answer the research question, </w:t>
      </w:r>
      <w:r w:rsidR="00A2777E">
        <w:rPr>
          <w:rFonts w:ascii="Arial" w:eastAsia="Times New Roman" w:hAnsi="Arial" w:cs="Arial"/>
          <w:color w:val="222222"/>
          <w:lang w:eastAsia="en-GB"/>
        </w:rPr>
        <w:t>are</w:t>
      </w:r>
      <w:r>
        <w:rPr>
          <w:rFonts w:ascii="Arial" w:eastAsia="Times New Roman" w:hAnsi="Arial" w:cs="Arial"/>
          <w:color w:val="222222"/>
          <w:lang w:eastAsia="en-GB"/>
        </w:rPr>
        <w:t xml:space="preserve"> there </w:t>
      </w:r>
      <w:r w:rsidR="00A761C9">
        <w:rPr>
          <w:rFonts w:ascii="Arial" w:eastAsia="Times New Roman" w:hAnsi="Arial" w:cs="Arial"/>
          <w:color w:val="222222"/>
          <w:lang w:eastAsia="en-GB"/>
        </w:rPr>
        <w:t>differences</w:t>
      </w:r>
      <w:r>
        <w:rPr>
          <w:rFonts w:ascii="Arial" w:eastAsia="Times New Roman" w:hAnsi="Arial" w:cs="Arial"/>
          <w:color w:val="222222"/>
          <w:lang w:eastAsia="en-GB"/>
        </w:rPr>
        <w:t xml:space="preserve"> between TP</w:t>
      </w:r>
      <w:r w:rsidR="00A761C9">
        <w:rPr>
          <w:rFonts w:ascii="Arial" w:eastAsia="Times New Roman" w:hAnsi="Arial" w:cs="Arial"/>
          <w:color w:val="222222"/>
          <w:lang w:eastAsia="en-GB"/>
        </w:rPr>
        <w:t>, social interaction</w:t>
      </w:r>
      <w:r>
        <w:rPr>
          <w:rFonts w:ascii="Arial" w:eastAsia="Times New Roman" w:hAnsi="Arial" w:cs="Arial"/>
          <w:color w:val="222222"/>
          <w:lang w:eastAsia="en-GB"/>
        </w:rPr>
        <w:t xml:space="preserve"> and SWB in older adults. Questionnaires will be analysed using </w:t>
      </w:r>
      <w:r w:rsidR="00866F70">
        <w:rPr>
          <w:rFonts w:ascii="Arial" w:eastAsia="Times New Roman" w:hAnsi="Arial" w:cs="Arial"/>
          <w:color w:val="222222"/>
          <w:lang w:eastAsia="en-GB"/>
        </w:rPr>
        <w:t>2</w:t>
      </w:r>
      <w:r>
        <w:rPr>
          <w:rFonts w:ascii="Arial" w:eastAsia="Times New Roman" w:hAnsi="Arial" w:cs="Arial"/>
          <w:color w:val="222222"/>
          <w:lang w:eastAsia="en-GB"/>
        </w:rPr>
        <w:t xml:space="preserve"> x </w:t>
      </w:r>
      <w:r w:rsidR="00866F70">
        <w:rPr>
          <w:rFonts w:ascii="Arial" w:eastAsia="Times New Roman" w:hAnsi="Arial" w:cs="Arial"/>
          <w:color w:val="222222"/>
          <w:lang w:eastAsia="en-GB"/>
        </w:rPr>
        <w:t>Two</w:t>
      </w:r>
      <w:r>
        <w:rPr>
          <w:rFonts w:ascii="Arial" w:eastAsia="Times New Roman" w:hAnsi="Arial" w:cs="Arial"/>
          <w:color w:val="222222"/>
          <w:lang w:eastAsia="en-GB"/>
        </w:rPr>
        <w:t>-way ANOVA</w:t>
      </w:r>
      <w:r w:rsidR="00B74BB1">
        <w:rPr>
          <w:rFonts w:ascii="Arial" w:eastAsia="Times New Roman" w:hAnsi="Arial" w:cs="Arial"/>
          <w:color w:val="222222"/>
          <w:lang w:eastAsia="en-GB"/>
        </w:rPr>
        <w:t>s</w:t>
      </w:r>
      <w:r>
        <w:rPr>
          <w:rFonts w:ascii="Arial" w:eastAsia="Times New Roman" w:hAnsi="Arial" w:cs="Arial"/>
          <w:color w:val="222222"/>
          <w:lang w:eastAsia="en-GB"/>
        </w:rPr>
        <w:t xml:space="preserve"> in SPSS. Descriptive analysis will be calculated to establish the participants perceived time perspective between the five different dimensions of SZTPI i.e.</w:t>
      </w:r>
      <w:r w:rsidRPr="001E5E03">
        <w:rPr>
          <w:rFonts w:ascii="Arial" w:eastAsia="Arial" w:hAnsi="Arial" w:cs="Arial"/>
        </w:rPr>
        <w:t xml:space="preserve"> </w:t>
      </w:r>
      <w:r w:rsidRPr="37DEB5AD">
        <w:rPr>
          <w:rFonts w:ascii="Arial" w:eastAsia="Arial" w:hAnsi="Arial" w:cs="Arial"/>
        </w:rPr>
        <w:t>Past-positive (P</w:t>
      </w:r>
      <w:r w:rsidR="004369B2">
        <w:rPr>
          <w:rFonts w:ascii="Arial" w:eastAsia="Arial" w:hAnsi="Arial" w:cs="Arial"/>
        </w:rPr>
        <w:t>P</w:t>
      </w:r>
      <w:r w:rsidRPr="37DEB5AD">
        <w:rPr>
          <w:rFonts w:ascii="Arial" w:eastAsia="Arial" w:hAnsi="Arial" w:cs="Arial"/>
        </w:rPr>
        <w:t>), present hedonistic (PH), future</w:t>
      </w:r>
      <w:r w:rsidR="00A3486F">
        <w:rPr>
          <w:rFonts w:ascii="Arial" w:eastAsia="Arial" w:hAnsi="Arial" w:cs="Arial"/>
        </w:rPr>
        <w:t>-</w:t>
      </w:r>
      <w:r>
        <w:rPr>
          <w:rFonts w:ascii="Arial" w:eastAsia="Arial" w:hAnsi="Arial" w:cs="Arial"/>
        </w:rPr>
        <w:t>orientated</w:t>
      </w:r>
      <w:r w:rsidRPr="37DEB5AD">
        <w:rPr>
          <w:rFonts w:ascii="Arial" w:eastAsia="Arial" w:hAnsi="Arial" w:cs="Arial"/>
        </w:rPr>
        <w:t xml:space="preserve"> (F), past negative (PN) and present fatalistic (PF).</w:t>
      </w:r>
      <w:r w:rsidR="006C2274">
        <w:rPr>
          <w:rFonts w:ascii="Arial" w:eastAsia="Arial" w:hAnsi="Arial" w:cs="Arial"/>
        </w:rPr>
        <w:t xml:space="preserve"> Their social interaction</w:t>
      </w:r>
      <w:r w:rsidR="001B0A5F">
        <w:rPr>
          <w:rFonts w:ascii="Arial" w:eastAsia="Arial" w:hAnsi="Arial" w:cs="Arial"/>
        </w:rPr>
        <w:t>,</w:t>
      </w:r>
      <w:r w:rsidR="00E90D30">
        <w:rPr>
          <w:rFonts w:ascii="Arial" w:eastAsia="Arial" w:hAnsi="Arial" w:cs="Arial"/>
        </w:rPr>
        <w:t xml:space="preserve"> either (L/M)</w:t>
      </w:r>
      <w:r w:rsidRPr="37DEB5AD">
        <w:rPr>
          <w:rFonts w:ascii="Arial" w:eastAsia="Arial" w:hAnsi="Arial" w:cs="Arial"/>
        </w:rPr>
        <w:t xml:space="preserve"> </w:t>
      </w:r>
      <w:r>
        <w:rPr>
          <w:rFonts w:ascii="Arial" w:eastAsia="Times New Roman" w:hAnsi="Arial" w:cs="Arial"/>
          <w:color w:val="222222"/>
          <w:lang w:eastAsia="en-GB"/>
        </w:rPr>
        <w:t>and the</w:t>
      </w:r>
      <w:r w:rsidR="00866F70">
        <w:rPr>
          <w:rFonts w:ascii="Arial" w:eastAsia="Times New Roman" w:hAnsi="Arial" w:cs="Arial"/>
          <w:color w:val="222222"/>
          <w:lang w:eastAsia="en-GB"/>
        </w:rPr>
        <w:t xml:space="preserve"> two</w:t>
      </w:r>
      <w:r>
        <w:rPr>
          <w:rFonts w:ascii="Arial" w:eastAsia="Times New Roman" w:hAnsi="Arial" w:cs="Arial"/>
          <w:color w:val="222222"/>
          <w:lang w:eastAsia="en-GB"/>
        </w:rPr>
        <w:t xml:space="preserve"> measures of SWB </w:t>
      </w:r>
      <w:r w:rsidR="005D5A9F">
        <w:rPr>
          <w:rFonts w:ascii="Arial" w:eastAsia="Times New Roman" w:hAnsi="Arial" w:cs="Arial"/>
          <w:color w:val="222222"/>
          <w:lang w:eastAsia="en-GB"/>
        </w:rPr>
        <w:t>on the</w:t>
      </w:r>
      <w:r>
        <w:rPr>
          <w:rFonts w:ascii="Arial" w:eastAsia="Times New Roman" w:hAnsi="Arial" w:cs="Arial"/>
          <w:color w:val="222222"/>
          <w:lang w:eastAsia="en-GB"/>
        </w:rPr>
        <w:t xml:space="preserve"> GDS</w:t>
      </w:r>
      <w:r w:rsidR="005D5A9F">
        <w:rPr>
          <w:rFonts w:ascii="Arial" w:eastAsia="Times New Roman" w:hAnsi="Arial" w:cs="Arial"/>
          <w:color w:val="222222"/>
          <w:lang w:eastAsia="en-GB"/>
        </w:rPr>
        <w:t xml:space="preserve"> and</w:t>
      </w:r>
      <w:r>
        <w:rPr>
          <w:rFonts w:ascii="Arial" w:eastAsia="Times New Roman" w:hAnsi="Arial" w:cs="Arial"/>
          <w:color w:val="222222"/>
          <w:lang w:eastAsia="en-GB"/>
        </w:rPr>
        <w:t xml:space="preserve"> SWL</w:t>
      </w:r>
      <w:r w:rsidR="005D5A9F">
        <w:rPr>
          <w:rFonts w:ascii="Arial" w:eastAsia="Times New Roman" w:hAnsi="Arial" w:cs="Arial"/>
          <w:color w:val="222222"/>
          <w:lang w:eastAsia="en-GB"/>
        </w:rPr>
        <w:t>S scales</w:t>
      </w:r>
      <w:r w:rsidR="00BC0AFB">
        <w:rPr>
          <w:rFonts w:ascii="Arial" w:eastAsia="Times New Roman" w:hAnsi="Arial" w:cs="Arial"/>
          <w:color w:val="222222"/>
          <w:lang w:eastAsia="en-GB"/>
        </w:rPr>
        <w:t>.</w:t>
      </w:r>
      <w:r>
        <w:rPr>
          <w:rFonts w:ascii="Arial" w:eastAsia="Times New Roman" w:hAnsi="Arial" w:cs="Arial"/>
          <w:color w:val="222222"/>
          <w:lang w:eastAsia="en-GB"/>
        </w:rPr>
        <w:t xml:space="preserve"> i.e. (scores, mean and standard deviations)</w:t>
      </w:r>
    </w:p>
    <w:p w14:paraId="7CC0627D" w14:textId="77777777" w:rsidR="001E69D2" w:rsidRDefault="001E69D2" w:rsidP="001E69D2">
      <w:pPr>
        <w:rPr>
          <w:sz w:val="28"/>
        </w:rPr>
      </w:pPr>
    </w:p>
    <w:p w14:paraId="7B8F5BE7" w14:textId="77777777" w:rsidR="00FB4B82" w:rsidRDefault="00FB4B82" w:rsidP="001E69D2">
      <w:pPr>
        <w:rPr>
          <w:sz w:val="28"/>
        </w:rPr>
      </w:pPr>
    </w:p>
    <w:p w14:paraId="5445F94B" w14:textId="77777777" w:rsidR="009124DD" w:rsidRDefault="009124DD" w:rsidP="001E69D2">
      <w:pPr>
        <w:rPr>
          <w:rFonts w:ascii="Arial" w:hAnsi="Arial" w:cs="Arial"/>
          <w:b/>
          <w:u w:val="single"/>
        </w:rPr>
      </w:pPr>
    </w:p>
    <w:p w14:paraId="23757D58" w14:textId="77777777" w:rsidR="009124DD" w:rsidRDefault="009124DD" w:rsidP="001E69D2">
      <w:pPr>
        <w:rPr>
          <w:rFonts w:ascii="Arial" w:hAnsi="Arial" w:cs="Arial"/>
          <w:b/>
          <w:u w:val="single"/>
        </w:rPr>
      </w:pPr>
    </w:p>
    <w:p w14:paraId="2568C470" w14:textId="77777777" w:rsidR="009124DD" w:rsidRDefault="009124DD" w:rsidP="001E69D2">
      <w:pPr>
        <w:rPr>
          <w:rFonts w:ascii="Arial" w:hAnsi="Arial" w:cs="Arial"/>
          <w:b/>
          <w:u w:val="single"/>
        </w:rPr>
      </w:pPr>
    </w:p>
    <w:p w14:paraId="4C34E9C1" w14:textId="77777777" w:rsidR="009124DD" w:rsidRDefault="009124DD" w:rsidP="001E69D2">
      <w:pPr>
        <w:rPr>
          <w:rFonts w:ascii="Arial" w:hAnsi="Arial" w:cs="Arial"/>
          <w:b/>
          <w:u w:val="single"/>
        </w:rPr>
      </w:pPr>
    </w:p>
    <w:p w14:paraId="67D8B392" w14:textId="77777777" w:rsidR="009124DD" w:rsidRDefault="009124DD" w:rsidP="001E69D2">
      <w:pPr>
        <w:rPr>
          <w:rFonts w:ascii="Arial" w:hAnsi="Arial" w:cs="Arial"/>
          <w:b/>
          <w:u w:val="single"/>
        </w:rPr>
      </w:pPr>
    </w:p>
    <w:p w14:paraId="3484FA71" w14:textId="77777777" w:rsidR="009124DD" w:rsidRDefault="009124DD" w:rsidP="001E69D2">
      <w:pPr>
        <w:rPr>
          <w:rFonts w:ascii="Arial" w:hAnsi="Arial" w:cs="Arial"/>
          <w:b/>
          <w:u w:val="single"/>
        </w:rPr>
      </w:pPr>
    </w:p>
    <w:p w14:paraId="4C9D11AD" w14:textId="77777777" w:rsidR="009124DD" w:rsidRDefault="009124DD" w:rsidP="001E69D2">
      <w:pPr>
        <w:rPr>
          <w:rFonts w:ascii="Arial" w:hAnsi="Arial" w:cs="Arial"/>
          <w:b/>
          <w:u w:val="single"/>
        </w:rPr>
      </w:pPr>
    </w:p>
    <w:p w14:paraId="06B6EAA5" w14:textId="77777777" w:rsidR="009124DD" w:rsidRDefault="009124DD" w:rsidP="001E69D2">
      <w:pPr>
        <w:rPr>
          <w:rFonts w:ascii="Arial" w:hAnsi="Arial" w:cs="Arial"/>
          <w:b/>
          <w:u w:val="single"/>
        </w:rPr>
      </w:pPr>
    </w:p>
    <w:p w14:paraId="6E7C53EF" w14:textId="77777777" w:rsidR="009124DD" w:rsidRDefault="009124DD" w:rsidP="001E69D2">
      <w:pPr>
        <w:rPr>
          <w:rFonts w:ascii="Arial" w:hAnsi="Arial" w:cs="Arial"/>
          <w:b/>
          <w:u w:val="single"/>
        </w:rPr>
      </w:pPr>
    </w:p>
    <w:p w14:paraId="16932DA3" w14:textId="77777777" w:rsidR="004B1A9B" w:rsidRDefault="004B1A9B" w:rsidP="001E69D2">
      <w:pPr>
        <w:rPr>
          <w:rFonts w:ascii="Arial" w:hAnsi="Arial" w:cs="Arial"/>
          <w:b/>
          <w:u w:val="single"/>
        </w:rPr>
      </w:pPr>
    </w:p>
    <w:p w14:paraId="73475DA3" w14:textId="77777777" w:rsidR="004B1A9B" w:rsidRDefault="004B1A9B" w:rsidP="001E69D2">
      <w:pPr>
        <w:rPr>
          <w:rFonts w:ascii="Arial" w:hAnsi="Arial" w:cs="Arial"/>
          <w:b/>
          <w:u w:val="single"/>
        </w:rPr>
      </w:pPr>
    </w:p>
    <w:p w14:paraId="45C5AEEB" w14:textId="274A951E" w:rsidR="004E0751" w:rsidRPr="00301C0A" w:rsidRDefault="004E0751" w:rsidP="001E69D2">
      <w:pPr>
        <w:rPr>
          <w:rFonts w:ascii="Arial" w:hAnsi="Arial" w:cs="Arial"/>
          <w:b/>
        </w:rPr>
      </w:pPr>
      <w:r w:rsidRPr="00301C0A">
        <w:rPr>
          <w:rFonts w:ascii="Arial" w:hAnsi="Arial" w:cs="Arial"/>
          <w:b/>
          <w:u w:val="single"/>
        </w:rPr>
        <w:lastRenderedPageBreak/>
        <w:t>Append</w:t>
      </w:r>
      <w:r w:rsidR="00877E46" w:rsidRPr="00301C0A">
        <w:rPr>
          <w:rFonts w:ascii="Arial" w:hAnsi="Arial" w:cs="Arial"/>
          <w:b/>
          <w:u w:val="single"/>
        </w:rPr>
        <w:t>ix</w:t>
      </w:r>
      <w:r w:rsidR="00FB4B82" w:rsidRPr="00301C0A">
        <w:rPr>
          <w:rFonts w:ascii="Arial" w:hAnsi="Arial" w:cs="Arial"/>
          <w:b/>
          <w:u w:val="single"/>
        </w:rPr>
        <w:t xml:space="preserve"> </w:t>
      </w:r>
    </w:p>
    <w:p w14:paraId="2D307868" w14:textId="77777777" w:rsidR="00877E46" w:rsidRDefault="00877E46" w:rsidP="001E69D2">
      <w:pPr>
        <w:rPr>
          <w:b/>
          <w:sz w:val="28"/>
        </w:rPr>
      </w:pPr>
    </w:p>
    <w:p w14:paraId="75770645" w14:textId="59390A20" w:rsidR="00F32366" w:rsidRPr="00CA2F86" w:rsidRDefault="00F32366" w:rsidP="0072023F">
      <w:pPr>
        <w:spacing w:line="360" w:lineRule="auto"/>
        <w:rPr>
          <w:rFonts w:ascii="Arial" w:hAnsi="Arial" w:cs="Arial"/>
          <w:bCs/>
        </w:rPr>
      </w:pPr>
      <w:r w:rsidRPr="00CA2F86">
        <w:rPr>
          <w:rFonts w:ascii="Arial" w:hAnsi="Arial" w:cs="Arial"/>
          <w:bCs/>
        </w:rPr>
        <w:t>Appendix 1</w:t>
      </w:r>
      <w:r w:rsidR="0073448E">
        <w:rPr>
          <w:rFonts w:ascii="Arial" w:hAnsi="Arial" w:cs="Arial"/>
          <w:bCs/>
        </w:rPr>
        <w:t>:</w:t>
      </w:r>
      <w:r w:rsidR="005F4A71" w:rsidRPr="00CA2F86">
        <w:rPr>
          <w:rFonts w:ascii="Arial" w:hAnsi="Arial" w:cs="Arial"/>
          <w:bCs/>
        </w:rPr>
        <w:t xml:space="preserve"> M</w:t>
      </w:r>
      <w:r w:rsidR="00877E46" w:rsidRPr="00CA2F86">
        <w:rPr>
          <w:rFonts w:ascii="Arial" w:hAnsi="Arial" w:cs="Arial"/>
          <w:bCs/>
        </w:rPr>
        <w:t>aterials</w:t>
      </w:r>
    </w:p>
    <w:p w14:paraId="75AF9450" w14:textId="1152DA7E" w:rsidR="00877E46" w:rsidRDefault="00877E46" w:rsidP="0072023F">
      <w:pPr>
        <w:pStyle w:val="NormalWeb"/>
        <w:shd w:val="clear" w:color="auto" w:fill="FFFFFF"/>
        <w:spacing w:before="120" w:after="120" w:line="360" w:lineRule="auto"/>
        <w:rPr>
          <w:rFonts w:ascii="Arial" w:eastAsia="Arial" w:hAnsi="Arial" w:cs="Arial"/>
        </w:rPr>
      </w:pPr>
      <w:r w:rsidRPr="00870C67">
        <w:rPr>
          <w:rFonts w:ascii="Arial" w:hAnsi="Arial" w:cs="Arial"/>
        </w:rPr>
        <w:t>Zimbardo and Boyd</w:t>
      </w:r>
      <w:r w:rsidR="00CD038A">
        <w:rPr>
          <w:rFonts w:ascii="Arial" w:hAnsi="Arial" w:cs="Arial"/>
        </w:rPr>
        <w:t>,</w:t>
      </w:r>
      <w:r w:rsidRPr="00870C67">
        <w:rPr>
          <w:rFonts w:ascii="Arial" w:hAnsi="Arial" w:cs="Arial"/>
        </w:rPr>
        <w:t xml:space="preserve"> (</w:t>
      </w:r>
      <w:r w:rsidR="00725DDC">
        <w:rPr>
          <w:rFonts w:ascii="Arial" w:hAnsi="Arial" w:cs="Arial"/>
        </w:rPr>
        <w:t>2015</w:t>
      </w:r>
      <w:r w:rsidRPr="00870C67">
        <w:rPr>
          <w:rFonts w:ascii="Arial" w:hAnsi="Arial" w:cs="Arial"/>
        </w:rPr>
        <w:t xml:space="preserve">) developed the 56-item Zimbardo Time Perspective Inventory (ZTPI). It has become the leading measure used in the study of subjective time. In this </w:t>
      </w:r>
      <w:r>
        <w:rPr>
          <w:rFonts w:ascii="Arial" w:hAnsi="Arial" w:cs="Arial"/>
        </w:rPr>
        <w:t>study</w:t>
      </w:r>
      <w:r w:rsidRPr="00870C67">
        <w:rPr>
          <w:rFonts w:ascii="Arial" w:hAnsi="Arial" w:cs="Arial"/>
        </w:rPr>
        <w:t>, we report an abbreviated ZTPI that only includes 15 total items (SZTPI-15)</w:t>
      </w:r>
      <w:r w:rsidR="008D2F90">
        <w:rPr>
          <w:rFonts w:ascii="Arial" w:hAnsi="Arial" w:cs="Arial"/>
        </w:rPr>
        <w:t xml:space="preserve"> </w:t>
      </w:r>
      <w:r>
        <w:rPr>
          <w:rFonts w:ascii="Arial" w:eastAsia="Arial" w:hAnsi="Arial" w:cs="Arial"/>
        </w:rPr>
        <w:t>using a 5- point Likert scale. Ranging from 1 (very characteristic) to 5 (very uncharacteristic).</w:t>
      </w:r>
    </w:p>
    <w:p w14:paraId="6BD9BA5F" w14:textId="75538AD3" w:rsidR="00877E46" w:rsidRDefault="00877E46" w:rsidP="0072023F">
      <w:pPr>
        <w:pStyle w:val="NormalWeb"/>
        <w:shd w:val="clear" w:color="auto" w:fill="FFFFFF"/>
        <w:spacing w:before="120" w:after="120" w:line="360" w:lineRule="auto"/>
        <w:rPr>
          <w:rFonts w:ascii="Arial" w:eastAsia="Arial" w:hAnsi="Arial" w:cs="Arial"/>
        </w:rPr>
      </w:pPr>
      <w:r>
        <w:rPr>
          <w:rFonts w:ascii="Arial" w:eastAsia="Arial" w:hAnsi="Arial" w:cs="Arial"/>
        </w:rPr>
        <w:t>Satisfaction with life scale SWLS (</w:t>
      </w:r>
      <w:r w:rsidR="004301FC" w:rsidRPr="009052EE">
        <w:rPr>
          <w:rFonts w:ascii="Arial" w:eastAsia="Arial" w:hAnsi="Arial" w:cs="Arial"/>
        </w:rPr>
        <w:t xml:space="preserve">Diener, Emmons, Larsen, </w:t>
      </w:r>
      <w:r w:rsidR="004301FC">
        <w:rPr>
          <w:rFonts w:ascii="Arial" w:eastAsia="Arial" w:hAnsi="Arial" w:cs="Arial"/>
        </w:rPr>
        <w:t>and</w:t>
      </w:r>
      <w:r w:rsidR="004301FC" w:rsidRPr="009052EE">
        <w:rPr>
          <w:rFonts w:ascii="Arial" w:eastAsia="Arial" w:hAnsi="Arial" w:cs="Arial"/>
        </w:rPr>
        <w:t xml:space="preserve"> Griffin</w:t>
      </w:r>
      <w:r w:rsidR="004301FC">
        <w:rPr>
          <w:rFonts w:ascii="Arial" w:eastAsia="Arial" w:hAnsi="Arial" w:cs="Arial"/>
        </w:rPr>
        <w:t xml:space="preserve">, </w:t>
      </w:r>
      <w:r>
        <w:rPr>
          <w:rFonts w:ascii="Arial" w:eastAsia="Arial" w:hAnsi="Arial" w:cs="Arial"/>
        </w:rPr>
        <w:t>1985) Is a 5 item self-report scale where participants rate statements on a 7-point Likert scale. from (strongly agree - strongly disagree). The higher the score indicates higher life satisfaction.</w:t>
      </w:r>
    </w:p>
    <w:p w14:paraId="2F5CE9B2" w14:textId="3D7527AC" w:rsidR="00877E46" w:rsidRDefault="00877E46" w:rsidP="0072023F">
      <w:pPr>
        <w:pStyle w:val="NormalWeb"/>
        <w:shd w:val="clear" w:color="auto" w:fill="FFFFFF"/>
        <w:spacing w:before="120" w:after="120" w:line="360" w:lineRule="auto"/>
        <w:rPr>
          <w:rFonts w:ascii="Arial" w:eastAsia="Times New Roman" w:hAnsi="Arial" w:cs="Arial"/>
          <w:color w:val="222222"/>
          <w:lang w:eastAsia="en-GB"/>
        </w:rPr>
      </w:pPr>
      <w:r>
        <w:rPr>
          <w:rFonts w:ascii="Arial" w:eastAsia="Arial" w:hAnsi="Arial" w:cs="Arial"/>
        </w:rPr>
        <w:t>Geriatric depression scales The GDS (Yesavage et al; 198</w:t>
      </w:r>
      <w:r w:rsidR="002D720D">
        <w:rPr>
          <w:rFonts w:ascii="Arial" w:eastAsia="Arial" w:hAnsi="Arial" w:cs="Arial"/>
        </w:rPr>
        <w:t>2</w:t>
      </w:r>
      <w:r>
        <w:rPr>
          <w:rFonts w:ascii="Arial" w:eastAsia="Arial" w:hAnsi="Arial" w:cs="Arial"/>
        </w:rPr>
        <w:t xml:space="preserve">). Measures depression using a 15 item self-report for older adults 65+ years. The questionnaire is suitable for either healthy, medically or cognitively ill older adults. </w:t>
      </w:r>
      <w:r w:rsidRPr="00DB28EB">
        <w:rPr>
          <w:rFonts w:ascii="Arial" w:eastAsia="Arial" w:hAnsi="Arial" w:cs="Arial"/>
        </w:rPr>
        <w:t>Answers indicating depression are in bold and italicized; score one point for each one selected. A score of 0 to 5 is normal. A score greater than 5 suggests depression.</w:t>
      </w:r>
    </w:p>
    <w:p w14:paraId="1A7E2B95" w14:textId="41452775" w:rsidR="00877E46" w:rsidRDefault="00877E46" w:rsidP="0072023F">
      <w:pPr>
        <w:pStyle w:val="NormalWeb"/>
        <w:shd w:val="clear" w:color="auto" w:fill="FFFFFF"/>
        <w:spacing w:before="120" w:after="120" w:line="360" w:lineRule="auto"/>
        <w:rPr>
          <w:rFonts w:ascii="Arial" w:eastAsia="Arial" w:hAnsi="Arial" w:cs="Arial"/>
        </w:rPr>
      </w:pPr>
      <w:r>
        <w:rPr>
          <w:rFonts w:ascii="Arial" w:eastAsia="Arial" w:hAnsi="Arial" w:cs="Arial"/>
        </w:rPr>
        <w:t>T</w:t>
      </w:r>
      <w:r w:rsidRPr="37DEB5AD">
        <w:rPr>
          <w:rFonts w:ascii="Arial" w:eastAsia="Arial" w:hAnsi="Arial" w:cs="Arial"/>
        </w:rPr>
        <w:t>he Lubben social network scale (LSNS</w:t>
      </w:r>
      <w:r>
        <w:rPr>
          <w:rFonts w:ascii="Arial" w:eastAsia="Arial" w:hAnsi="Arial" w:cs="Arial"/>
        </w:rPr>
        <w:t>-R</w:t>
      </w:r>
      <w:r w:rsidRPr="37DEB5AD">
        <w:rPr>
          <w:rFonts w:ascii="Arial" w:eastAsia="Arial" w:hAnsi="Arial" w:cs="Arial"/>
        </w:rPr>
        <w:t>) (Lubben,</w:t>
      </w:r>
      <w:r>
        <w:rPr>
          <w:rFonts w:ascii="Arial" w:eastAsia="Arial" w:hAnsi="Arial" w:cs="Arial"/>
        </w:rPr>
        <w:t xml:space="preserve"> </w:t>
      </w:r>
      <w:r w:rsidRPr="37DEB5AD">
        <w:rPr>
          <w:rFonts w:ascii="Arial" w:eastAsia="Arial" w:hAnsi="Arial" w:cs="Arial"/>
        </w:rPr>
        <w:t>1988)</w:t>
      </w:r>
      <w:r>
        <w:rPr>
          <w:rFonts w:ascii="Arial" w:eastAsia="Arial" w:hAnsi="Arial" w:cs="Arial"/>
        </w:rPr>
        <w:t>, is a self-report measure of social interaction with a 12-item scale using a 6-point Likert scale. Scores range between 0-60 with a higher score indicating more social engagement.</w:t>
      </w:r>
    </w:p>
    <w:p w14:paraId="750FA57B" w14:textId="77777777" w:rsidR="00324329" w:rsidRPr="00F72410" w:rsidRDefault="00324329" w:rsidP="00324329">
      <w:pPr>
        <w:shd w:val="clear" w:color="auto" w:fill="FFFFFF"/>
        <w:spacing w:line="0" w:lineRule="auto"/>
        <w:rPr>
          <w:rFonts w:ascii="ff5" w:hAnsi="ff5"/>
          <w:color w:val="231F20"/>
          <w:sz w:val="72"/>
          <w:szCs w:val="72"/>
        </w:rPr>
      </w:pPr>
      <w:r w:rsidRPr="00F72410">
        <w:rPr>
          <w:rFonts w:ascii="ff5" w:hAnsi="ff5"/>
          <w:color w:val="231F20"/>
          <w:sz w:val="72"/>
          <w:szCs w:val="72"/>
        </w:rPr>
        <w:t>Short Zimbardo Time Perspective Inventory</w:t>
      </w:r>
    </w:p>
    <w:p w14:paraId="744C6414" w14:textId="77777777" w:rsidR="00324329" w:rsidRPr="00F72410" w:rsidRDefault="00324329" w:rsidP="00324329">
      <w:pPr>
        <w:shd w:val="clear" w:color="auto" w:fill="FFFFFF"/>
        <w:spacing w:line="0" w:lineRule="auto"/>
        <w:rPr>
          <w:rFonts w:ascii="ff5" w:hAnsi="ff5"/>
          <w:color w:val="231F20"/>
          <w:sz w:val="72"/>
          <w:szCs w:val="72"/>
        </w:rPr>
      </w:pPr>
      <w:r w:rsidRPr="00F72410">
        <w:rPr>
          <w:rFonts w:ascii="ff5" w:hAnsi="ff5"/>
          <w:color w:val="231F20"/>
          <w:sz w:val="72"/>
          <w:szCs w:val="72"/>
        </w:rPr>
        <w:t>– 15 (SZTPI-15)</w:t>
      </w:r>
    </w:p>
    <w:p w14:paraId="31A851F8" w14:textId="77777777" w:rsidR="00324329" w:rsidRDefault="00324329" w:rsidP="00324329">
      <w:pPr>
        <w:spacing w:beforeAutospacing="1"/>
        <w:jc w:val="center"/>
        <w:rPr>
          <w:rFonts w:ascii="Arial" w:eastAsia="Arial" w:hAnsi="Arial" w:cs="Arial"/>
        </w:rPr>
      </w:pPr>
    </w:p>
    <w:p w14:paraId="215D76EE" w14:textId="77777777" w:rsidR="00324329" w:rsidRPr="00F72410" w:rsidRDefault="00324329" w:rsidP="00324329">
      <w:pPr>
        <w:spacing w:beforeAutospacing="1" w:after="160" w:line="259" w:lineRule="auto"/>
        <w:rPr>
          <w:rFonts w:ascii="Arial" w:eastAsia="Arial" w:hAnsi="Arial" w:cs="Arial"/>
        </w:rPr>
      </w:pPr>
    </w:p>
    <w:p w14:paraId="4A219B54"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62739B9C"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244FAA4C"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3182190F"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3E46B12E"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0190D5DA"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48B384FC"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1BCCC6BD"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4D09266B"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57A82E2E"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32A5E74E"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2D27F4F9"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037E94AD" w14:textId="77777777" w:rsidR="002C0E22" w:rsidRDefault="002C0E22" w:rsidP="0046299A">
      <w:pPr>
        <w:pStyle w:val="NormalWeb"/>
        <w:shd w:val="clear" w:color="auto" w:fill="FFFFFF"/>
        <w:spacing w:before="120" w:after="120"/>
        <w:rPr>
          <w:rFonts w:ascii="Arial" w:eastAsia="Times New Roman" w:hAnsi="Arial" w:cs="Arial"/>
          <w:lang w:eastAsia="en-GB"/>
        </w:rPr>
      </w:pPr>
    </w:p>
    <w:p w14:paraId="17445F11" w14:textId="77777777" w:rsidR="00733052" w:rsidRDefault="00733052" w:rsidP="0046299A">
      <w:pPr>
        <w:pStyle w:val="NormalWeb"/>
        <w:shd w:val="clear" w:color="auto" w:fill="FFFFFF"/>
        <w:spacing w:before="120" w:after="120"/>
        <w:rPr>
          <w:rFonts w:ascii="Arial" w:eastAsia="Times New Roman" w:hAnsi="Arial" w:cs="Arial"/>
          <w:lang w:eastAsia="en-GB"/>
        </w:rPr>
      </w:pPr>
    </w:p>
    <w:p w14:paraId="1E111E9A" w14:textId="77777777" w:rsidR="0072023F" w:rsidRDefault="0072023F" w:rsidP="0046299A">
      <w:pPr>
        <w:pStyle w:val="NormalWeb"/>
        <w:shd w:val="clear" w:color="auto" w:fill="FFFFFF"/>
        <w:spacing w:before="120" w:after="120"/>
        <w:rPr>
          <w:rFonts w:ascii="Arial" w:eastAsia="Times New Roman" w:hAnsi="Arial" w:cs="Arial"/>
          <w:lang w:eastAsia="en-GB"/>
        </w:rPr>
      </w:pPr>
    </w:p>
    <w:p w14:paraId="6AFCEEB6" w14:textId="77777777" w:rsidR="0072023F" w:rsidRDefault="0072023F" w:rsidP="0046299A">
      <w:pPr>
        <w:pStyle w:val="NormalWeb"/>
        <w:shd w:val="clear" w:color="auto" w:fill="FFFFFF"/>
        <w:spacing w:before="120" w:after="120"/>
        <w:rPr>
          <w:rFonts w:ascii="Arial" w:eastAsia="Times New Roman" w:hAnsi="Arial" w:cs="Arial"/>
          <w:lang w:eastAsia="en-GB"/>
        </w:rPr>
      </w:pPr>
    </w:p>
    <w:p w14:paraId="0EDC2FE0" w14:textId="11CFC673" w:rsidR="0046299A" w:rsidRPr="00324329" w:rsidRDefault="0046299A" w:rsidP="0046299A">
      <w:pPr>
        <w:pStyle w:val="NormalWeb"/>
        <w:shd w:val="clear" w:color="auto" w:fill="FFFFFF"/>
        <w:spacing w:before="120" w:after="120"/>
        <w:rPr>
          <w:rFonts w:ascii="Arial" w:eastAsia="Times New Roman" w:hAnsi="Arial" w:cs="Arial"/>
          <w:lang w:eastAsia="en-GB"/>
        </w:rPr>
      </w:pPr>
      <w:r w:rsidRPr="00324329">
        <w:rPr>
          <w:rFonts w:ascii="Arial" w:eastAsia="Times New Roman" w:hAnsi="Arial" w:cs="Arial"/>
          <w:lang w:eastAsia="en-GB"/>
        </w:rPr>
        <w:t>Appendix 2:</w:t>
      </w:r>
    </w:p>
    <w:p w14:paraId="19A84827" w14:textId="746FC1BE" w:rsidR="00324329" w:rsidRPr="00F72410" w:rsidRDefault="0046299A" w:rsidP="0046299A">
      <w:pPr>
        <w:pStyle w:val="NormalWeb"/>
        <w:shd w:val="clear" w:color="auto" w:fill="FFFFFF"/>
        <w:spacing w:before="120" w:after="120"/>
        <w:rPr>
          <w:rFonts w:ascii="Arial" w:eastAsia="Times New Roman" w:hAnsi="Arial" w:cs="Arial"/>
          <w:color w:val="222222"/>
          <w:lang w:eastAsia="en-GB"/>
        </w:rPr>
      </w:pPr>
      <w:r w:rsidRPr="00F72410">
        <w:rPr>
          <w:rFonts w:ascii="Arial" w:eastAsia="Arial" w:hAnsi="Arial" w:cs="Arial"/>
        </w:rPr>
        <w:t>Short Zimbardo Time Perspective Inventory</w:t>
      </w:r>
      <w:r>
        <w:rPr>
          <w:rFonts w:ascii="Arial" w:eastAsia="Arial" w:hAnsi="Arial" w:cs="Arial"/>
        </w:rPr>
        <w:t xml:space="preserve"> </w:t>
      </w:r>
      <w:r w:rsidRPr="00F72410">
        <w:rPr>
          <w:rFonts w:ascii="Arial" w:eastAsia="Arial" w:hAnsi="Arial" w:cs="Arial"/>
        </w:rPr>
        <w:t>– 15 (SZTPI-15)</w:t>
      </w:r>
      <w:r>
        <w:rPr>
          <w:rFonts w:ascii="Arial" w:eastAsia="Arial" w:hAnsi="Arial" w:cs="Arial"/>
        </w:rPr>
        <w:t xml:space="preserve"> (</w:t>
      </w:r>
      <w:r w:rsidR="007C5244" w:rsidRPr="009052EE">
        <w:rPr>
          <w:rFonts w:ascii="Arial" w:hAnsi="Arial" w:cs="Arial"/>
          <w:shd w:val="clear" w:color="auto" w:fill="FFFFFF"/>
        </w:rPr>
        <w:t xml:space="preserve">Zhang, Howell, </w:t>
      </w:r>
      <w:r w:rsidR="007C5244">
        <w:rPr>
          <w:rFonts w:ascii="Arial" w:hAnsi="Arial" w:cs="Arial"/>
          <w:shd w:val="clear" w:color="auto" w:fill="FFFFFF"/>
        </w:rPr>
        <w:t>and</w:t>
      </w:r>
      <w:r w:rsidR="007C5244" w:rsidRPr="009052EE">
        <w:rPr>
          <w:rFonts w:ascii="Arial" w:hAnsi="Arial" w:cs="Arial"/>
          <w:shd w:val="clear" w:color="auto" w:fill="FFFFFF"/>
        </w:rPr>
        <w:t xml:space="preserve"> Bowerman</w:t>
      </w:r>
      <w:r w:rsidR="007C5244">
        <w:rPr>
          <w:rFonts w:ascii="Arial" w:hAnsi="Arial" w:cs="Arial"/>
          <w:shd w:val="clear" w:color="auto" w:fill="FFFFFF"/>
        </w:rPr>
        <w:t>,</w:t>
      </w:r>
      <w:r w:rsidR="007C5244">
        <w:rPr>
          <w:rFonts w:ascii="Arial" w:eastAsia="Arial" w:hAnsi="Arial" w:cs="Arial"/>
        </w:rPr>
        <w:t xml:space="preserve"> </w:t>
      </w:r>
      <w:r>
        <w:rPr>
          <w:rFonts w:ascii="Arial" w:eastAsia="Arial" w:hAnsi="Arial" w:cs="Arial"/>
        </w:rPr>
        <w:t>201</w:t>
      </w:r>
      <w:r w:rsidR="00E767CF">
        <w:rPr>
          <w:rFonts w:ascii="Arial" w:eastAsia="Arial" w:hAnsi="Arial" w:cs="Arial"/>
        </w:rPr>
        <w:t>3).</w:t>
      </w:r>
    </w:p>
    <w:p w14:paraId="67E4C2C7"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Read each item and, as honestly as you can, answer the question: ‘How</w:t>
      </w:r>
    </w:p>
    <w:p w14:paraId="4E11387D"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characteristic or true is this of me?’ Check the appropriate answer according</w:t>
      </w:r>
    </w:p>
    <w:p w14:paraId="05B0F858"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to the scale below.</w:t>
      </w:r>
    </w:p>
    <w:p w14:paraId="7133EEC7" w14:textId="77777777" w:rsidR="00324329" w:rsidRPr="002704ED" w:rsidRDefault="00324329" w:rsidP="00324329">
      <w:pPr>
        <w:shd w:val="clear" w:color="auto" w:fill="FFFFFF"/>
        <w:spacing w:line="0" w:lineRule="auto"/>
        <w:rPr>
          <w:rFonts w:ascii="ff7" w:hAnsi="ff7" w:cs="Arial"/>
          <w:color w:val="231F20"/>
          <w:sz w:val="54"/>
          <w:szCs w:val="54"/>
        </w:rPr>
      </w:pPr>
      <w:r w:rsidRPr="002704ED">
        <w:rPr>
          <w:rFonts w:ascii="ff7" w:hAnsi="ff7" w:cs="Arial"/>
          <w:color w:val="231F20"/>
          <w:sz w:val="54"/>
          <w:szCs w:val="54"/>
        </w:rPr>
        <w:t>1 Very Untrue</w:t>
      </w:r>
    </w:p>
    <w:p w14:paraId="705C4BF0" w14:textId="77777777" w:rsidR="00324329" w:rsidRPr="002704ED" w:rsidRDefault="00324329" w:rsidP="00324329">
      <w:pPr>
        <w:shd w:val="clear" w:color="auto" w:fill="FFFFFF"/>
        <w:spacing w:line="0" w:lineRule="auto"/>
        <w:rPr>
          <w:rFonts w:ascii="ff7" w:hAnsi="ff7" w:cs="Arial"/>
          <w:color w:val="231F20"/>
          <w:sz w:val="54"/>
          <w:szCs w:val="54"/>
        </w:rPr>
      </w:pPr>
      <w:r w:rsidRPr="002704ED">
        <w:rPr>
          <w:rFonts w:ascii="ff7" w:hAnsi="ff7" w:cs="Arial"/>
          <w:color w:val="231F20"/>
          <w:sz w:val="54"/>
          <w:szCs w:val="54"/>
        </w:rPr>
        <w:t>2</w:t>
      </w:r>
    </w:p>
    <w:p w14:paraId="1FDA3BF0" w14:textId="77777777" w:rsidR="00324329" w:rsidRPr="002704ED" w:rsidRDefault="00324329" w:rsidP="00324329">
      <w:pPr>
        <w:shd w:val="clear" w:color="auto" w:fill="FFFFFF"/>
        <w:spacing w:line="0" w:lineRule="auto"/>
        <w:rPr>
          <w:rFonts w:ascii="ff7" w:hAnsi="ff7" w:cs="Arial"/>
          <w:color w:val="231F20"/>
          <w:sz w:val="54"/>
          <w:szCs w:val="54"/>
        </w:rPr>
      </w:pPr>
      <w:r w:rsidRPr="002704ED">
        <w:rPr>
          <w:rFonts w:ascii="ff7" w:hAnsi="ff7" w:cs="Arial"/>
          <w:color w:val="231F20"/>
          <w:sz w:val="54"/>
          <w:szCs w:val="54"/>
        </w:rPr>
        <w:t>3 Neutral</w:t>
      </w:r>
    </w:p>
    <w:p w14:paraId="123A2282" w14:textId="77777777" w:rsidR="00324329" w:rsidRPr="002704ED" w:rsidRDefault="00324329" w:rsidP="00324329">
      <w:pPr>
        <w:shd w:val="clear" w:color="auto" w:fill="FFFFFF"/>
        <w:spacing w:line="0" w:lineRule="auto"/>
        <w:rPr>
          <w:rFonts w:ascii="ff7" w:hAnsi="ff7" w:cs="Arial"/>
          <w:color w:val="231F20"/>
          <w:sz w:val="54"/>
          <w:szCs w:val="54"/>
        </w:rPr>
      </w:pPr>
      <w:r w:rsidRPr="002704ED">
        <w:rPr>
          <w:rFonts w:ascii="ff7" w:hAnsi="ff7" w:cs="Arial"/>
          <w:color w:val="231F20"/>
          <w:sz w:val="54"/>
          <w:szCs w:val="54"/>
        </w:rPr>
        <w:t>4</w:t>
      </w:r>
    </w:p>
    <w:p w14:paraId="5B4A912B" w14:textId="77777777" w:rsidR="00324329" w:rsidRPr="002704ED" w:rsidRDefault="00324329" w:rsidP="00324329">
      <w:pPr>
        <w:shd w:val="clear" w:color="auto" w:fill="FFFFFF"/>
        <w:spacing w:line="0" w:lineRule="auto"/>
        <w:rPr>
          <w:rFonts w:ascii="ff7" w:hAnsi="ff7" w:cs="Arial"/>
          <w:color w:val="231F20"/>
          <w:sz w:val="54"/>
          <w:szCs w:val="54"/>
        </w:rPr>
      </w:pPr>
      <w:r w:rsidRPr="002704ED">
        <w:rPr>
          <w:rFonts w:ascii="ff7" w:hAnsi="ff7" w:cs="Arial"/>
          <w:color w:val="231F20"/>
          <w:sz w:val="54"/>
          <w:szCs w:val="54"/>
        </w:rPr>
        <w:t>5 Very True</w:t>
      </w:r>
    </w:p>
    <w:p w14:paraId="56B00473"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Please answer all the following questions:</w:t>
      </w:r>
    </w:p>
    <w:p w14:paraId="39A783D9"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 I think about the bad things that have happened to me in the past</w:t>
      </w:r>
    </w:p>
    <w:p w14:paraId="6A79EE07"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2. Painful past experiences keep being replayed in my mind</w:t>
      </w:r>
    </w:p>
    <w:p w14:paraId="62AD6658" w14:textId="47237C6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 xml:space="preserve">3. It’s hard for me to forget </w:t>
      </w:r>
      <w:r w:rsidR="00595A73">
        <w:rPr>
          <w:rFonts w:ascii="ff7" w:hAnsi="ff7" w:cs="Arial"/>
          <w:color w:val="231F20"/>
          <w:sz w:val="60"/>
          <w:szCs w:val="60"/>
        </w:rPr>
        <w:t xml:space="preserve">the </w:t>
      </w:r>
      <w:r w:rsidRPr="002704ED">
        <w:rPr>
          <w:rFonts w:ascii="ff7" w:hAnsi="ff7" w:cs="Arial"/>
          <w:color w:val="231F20"/>
          <w:sz w:val="60"/>
          <w:szCs w:val="60"/>
        </w:rPr>
        <w:t>unpleasant images of my youth</w:t>
      </w:r>
    </w:p>
    <w:p w14:paraId="313C3C13"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4. Familiar childhood sights, sounds, smells often bring back a ﬂood of</w:t>
      </w:r>
    </w:p>
    <w:p w14:paraId="6ED97346"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wonderful memories</w:t>
      </w:r>
    </w:p>
    <w:p w14:paraId="2728447C"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5. Happy memories of good times spring readily to mind</w:t>
      </w:r>
    </w:p>
    <w:p w14:paraId="4ED80CDB"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6. I enjoy stories about how things used to be in the ‘good old times’</w:t>
      </w:r>
    </w:p>
    <w:p w14:paraId="51721628"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7. Life today is too complicated; I would prefer the simpler life of the past</w:t>
      </w:r>
    </w:p>
    <w:p w14:paraId="20C8EC40"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8. Since whatever will be will be, it doesn’t really matter what I do</w:t>
      </w:r>
    </w:p>
    <w:p w14:paraId="571C266B" w14:textId="77777777" w:rsidR="00324329" w:rsidRPr="002704ED" w:rsidRDefault="00324329" w:rsidP="00324329">
      <w:pPr>
        <w:shd w:val="clear" w:color="auto" w:fill="FFFFFF"/>
        <w:spacing w:line="0" w:lineRule="auto"/>
        <w:rPr>
          <w:rFonts w:ascii="ff2" w:hAnsi="ff2" w:cs="Arial"/>
          <w:color w:val="231F20"/>
          <w:sz w:val="60"/>
          <w:szCs w:val="60"/>
        </w:rPr>
      </w:pPr>
      <w:r w:rsidRPr="002704ED">
        <w:rPr>
          <w:rFonts w:ascii="ff2" w:hAnsi="ff2" w:cs="Arial"/>
          <w:color w:val="231F20"/>
          <w:sz w:val="60"/>
          <w:szCs w:val="60"/>
        </w:rPr>
        <w:t xml:space="preserve">18 </w:t>
      </w:r>
      <w:r w:rsidRPr="002704ED">
        <w:rPr>
          <w:rFonts w:ascii="ff4" w:hAnsi="ff4" w:cs="Arial"/>
          <w:color w:val="231F20"/>
          <w:sz w:val="60"/>
          <w:szCs w:val="60"/>
        </w:rPr>
        <w:t>Time and Society 0(0)</w:t>
      </w:r>
    </w:p>
    <w:p w14:paraId="6DFAC889" w14:textId="77777777" w:rsidR="00324329" w:rsidRPr="002704ED" w:rsidRDefault="00324329" w:rsidP="00324329">
      <w:pPr>
        <w:shd w:val="clear" w:color="auto" w:fill="FFFFFF"/>
        <w:spacing w:line="0" w:lineRule="auto"/>
        <w:rPr>
          <w:rFonts w:ascii="ff1" w:hAnsi="ff1" w:cs="Arial"/>
          <w:color w:val="231F20"/>
          <w:sz w:val="39"/>
          <w:szCs w:val="39"/>
        </w:rPr>
      </w:pPr>
      <w:r w:rsidRPr="002704ED">
        <w:rPr>
          <w:rFonts w:ascii="ff1" w:hAnsi="ff1" w:cs="Arial"/>
          <w:color w:val="231F20"/>
          <w:sz w:val="39"/>
          <w:szCs w:val="39"/>
        </w:rPr>
        <w:t>XML Template (2012) [5.3.2012–5:21pm] [1–19]</w:t>
      </w:r>
    </w:p>
    <w:p w14:paraId="48EC1EAA" w14:textId="77777777" w:rsidR="00324329" w:rsidRPr="002704ED" w:rsidRDefault="00324329" w:rsidP="00324329">
      <w:pPr>
        <w:shd w:val="clear" w:color="auto" w:fill="FFFFFF"/>
        <w:spacing w:line="0" w:lineRule="auto"/>
        <w:rPr>
          <w:rFonts w:ascii="ff1" w:hAnsi="ff1" w:cs="Arial"/>
          <w:color w:val="231F20"/>
          <w:sz w:val="39"/>
          <w:szCs w:val="39"/>
        </w:rPr>
      </w:pPr>
      <w:r w:rsidRPr="002704ED">
        <w:rPr>
          <w:rFonts w:ascii="ff1" w:hAnsi="ff1" w:cs="Arial"/>
          <w:color w:val="231F20"/>
          <w:sz w:val="39"/>
          <w:szCs w:val="39"/>
        </w:rPr>
        <w:t>{SAGE}TAS/TAS 441174.3d (TAS) [PREPRINTER stage]</w:t>
      </w:r>
    </w:p>
    <w:p w14:paraId="25613301"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9. Often luck pays oﬀ better than hard work</w:t>
      </w:r>
    </w:p>
    <w:p w14:paraId="1CEE7FA3"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10. I make decisions on the spur of the moment</w:t>
      </w:r>
    </w:p>
    <w:p w14:paraId="04A354A1"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11. Taking risks keeps my life from becoming boring</w:t>
      </w:r>
    </w:p>
    <w:p w14:paraId="08F251C0"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12. It is important to put excitement in my life</w:t>
      </w:r>
    </w:p>
    <w:p w14:paraId="5336DB23"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13. When I want to achieve something, I set goals and consider speciﬁc</w:t>
      </w:r>
    </w:p>
    <w:p w14:paraId="7A81A3E1"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means for reaching those goals</w:t>
      </w:r>
    </w:p>
    <w:p w14:paraId="5A78EA98"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14. Meeting tomorrow’s deadlines and doing other necessary work comes</w:t>
      </w:r>
    </w:p>
    <w:p w14:paraId="6BCCACCC"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before tonight’s play</w:t>
      </w:r>
    </w:p>
    <w:p w14:paraId="260DF750"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15. I complete projects on time by making steady progress</w:t>
      </w:r>
    </w:p>
    <w:p w14:paraId="00D56C71"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Past negative: 1, 2, 3; Past positive: 4, 5, 6: Present fatalism: 7, 8, 9; Present</w:t>
      </w:r>
    </w:p>
    <w:p w14:paraId="16ADDD41" w14:textId="77777777" w:rsidR="00324329" w:rsidRPr="002704ED" w:rsidRDefault="00324329" w:rsidP="00324329">
      <w:pPr>
        <w:shd w:val="clear" w:color="auto" w:fill="FFFFFF"/>
        <w:spacing w:line="0" w:lineRule="auto"/>
        <w:rPr>
          <w:rFonts w:ascii="ff7" w:hAnsi="ff7" w:cs="Arial"/>
          <w:color w:val="231F20"/>
          <w:sz w:val="60"/>
          <w:szCs w:val="60"/>
        </w:rPr>
      </w:pPr>
      <w:r w:rsidRPr="002704ED">
        <w:rPr>
          <w:rFonts w:ascii="ff7" w:hAnsi="ff7" w:cs="Arial"/>
          <w:color w:val="231F20"/>
          <w:sz w:val="60"/>
          <w:szCs w:val="60"/>
        </w:rPr>
        <w:t>hedonism: 10, 11, 12; Future: 13, 14, 15</w:t>
      </w:r>
    </w:p>
    <w:p w14:paraId="270DD4EB"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Read each item and, as honestly as you can, answer the question: ‘How</w:t>
      </w:r>
    </w:p>
    <w:p w14:paraId="58ADF33B"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characteristic or true is this of me?’ Check the appropriate answer according</w:t>
      </w:r>
    </w:p>
    <w:p w14:paraId="2458F4F1"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to the scale below.</w:t>
      </w:r>
    </w:p>
    <w:p w14:paraId="03B97CE6" w14:textId="77777777" w:rsidR="00324329" w:rsidRPr="00B038F3" w:rsidRDefault="00324329" w:rsidP="00324329">
      <w:pPr>
        <w:shd w:val="clear" w:color="auto" w:fill="FFFFFF"/>
        <w:spacing w:line="0" w:lineRule="auto"/>
        <w:rPr>
          <w:rFonts w:ascii="ff7" w:hAnsi="ff7" w:cs="Arial"/>
          <w:color w:val="231F20"/>
          <w:sz w:val="54"/>
          <w:szCs w:val="54"/>
        </w:rPr>
      </w:pPr>
      <w:r w:rsidRPr="00B038F3">
        <w:rPr>
          <w:rFonts w:ascii="ff7" w:hAnsi="ff7" w:cs="Arial"/>
          <w:color w:val="231F20"/>
          <w:sz w:val="54"/>
          <w:szCs w:val="54"/>
        </w:rPr>
        <w:t>1 Very Untrue</w:t>
      </w:r>
    </w:p>
    <w:p w14:paraId="7DF931A2" w14:textId="77777777" w:rsidR="00324329" w:rsidRPr="00B038F3" w:rsidRDefault="00324329" w:rsidP="00324329">
      <w:pPr>
        <w:shd w:val="clear" w:color="auto" w:fill="FFFFFF"/>
        <w:spacing w:line="0" w:lineRule="auto"/>
        <w:rPr>
          <w:rFonts w:ascii="ff7" w:hAnsi="ff7" w:cs="Arial"/>
          <w:color w:val="231F20"/>
          <w:sz w:val="54"/>
          <w:szCs w:val="54"/>
        </w:rPr>
      </w:pPr>
      <w:r w:rsidRPr="00B038F3">
        <w:rPr>
          <w:rFonts w:ascii="ff7" w:hAnsi="ff7" w:cs="Arial"/>
          <w:color w:val="231F20"/>
          <w:sz w:val="54"/>
          <w:szCs w:val="54"/>
        </w:rPr>
        <w:t>2</w:t>
      </w:r>
    </w:p>
    <w:p w14:paraId="5BF208E3" w14:textId="77777777" w:rsidR="00324329" w:rsidRPr="00B038F3" w:rsidRDefault="00324329" w:rsidP="00324329">
      <w:pPr>
        <w:shd w:val="clear" w:color="auto" w:fill="FFFFFF"/>
        <w:spacing w:line="0" w:lineRule="auto"/>
        <w:rPr>
          <w:rFonts w:ascii="ff7" w:hAnsi="ff7" w:cs="Arial"/>
          <w:color w:val="231F20"/>
          <w:sz w:val="54"/>
          <w:szCs w:val="54"/>
        </w:rPr>
      </w:pPr>
      <w:r w:rsidRPr="00B038F3">
        <w:rPr>
          <w:rFonts w:ascii="ff7" w:hAnsi="ff7" w:cs="Arial"/>
          <w:color w:val="231F20"/>
          <w:sz w:val="54"/>
          <w:szCs w:val="54"/>
        </w:rPr>
        <w:t>3 Neutral</w:t>
      </w:r>
    </w:p>
    <w:p w14:paraId="6F4BE22D" w14:textId="77777777" w:rsidR="00324329" w:rsidRPr="00B038F3" w:rsidRDefault="00324329" w:rsidP="00324329">
      <w:pPr>
        <w:shd w:val="clear" w:color="auto" w:fill="FFFFFF"/>
        <w:spacing w:line="0" w:lineRule="auto"/>
        <w:rPr>
          <w:rFonts w:ascii="ff7" w:hAnsi="ff7" w:cs="Arial"/>
          <w:color w:val="231F20"/>
          <w:sz w:val="54"/>
          <w:szCs w:val="54"/>
        </w:rPr>
      </w:pPr>
      <w:r w:rsidRPr="00B038F3">
        <w:rPr>
          <w:rFonts w:ascii="ff7" w:hAnsi="ff7" w:cs="Arial"/>
          <w:color w:val="231F20"/>
          <w:sz w:val="54"/>
          <w:szCs w:val="54"/>
        </w:rPr>
        <w:t>4</w:t>
      </w:r>
    </w:p>
    <w:p w14:paraId="4D30BFE6" w14:textId="77777777" w:rsidR="00324329" w:rsidRPr="00B038F3" w:rsidRDefault="00324329" w:rsidP="00324329">
      <w:pPr>
        <w:shd w:val="clear" w:color="auto" w:fill="FFFFFF"/>
        <w:spacing w:line="0" w:lineRule="auto"/>
        <w:rPr>
          <w:rFonts w:ascii="ff7" w:hAnsi="ff7" w:cs="Arial"/>
          <w:color w:val="231F20"/>
          <w:sz w:val="54"/>
          <w:szCs w:val="54"/>
        </w:rPr>
      </w:pPr>
      <w:r w:rsidRPr="00B038F3">
        <w:rPr>
          <w:rFonts w:ascii="ff7" w:hAnsi="ff7" w:cs="Arial"/>
          <w:color w:val="231F20"/>
          <w:sz w:val="54"/>
          <w:szCs w:val="54"/>
        </w:rPr>
        <w:t>5 Very True</w:t>
      </w:r>
    </w:p>
    <w:p w14:paraId="623EB597"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Please answer all the following questions:</w:t>
      </w:r>
    </w:p>
    <w:p w14:paraId="1AC9564C"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 I think about the bad things that have happened to me in the past</w:t>
      </w:r>
    </w:p>
    <w:p w14:paraId="39005F6D"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2. Painful past experiences keep being replayed in my mind</w:t>
      </w:r>
    </w:p>
    <w:p w14:paraId="5E59ACD1" w14:textId="376860F2"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 xml:space="preserve">3. It’s hard for me to forget </w:t>
      </w:r>
      <w:r w:rsidR="00595A73">
        <w:rPr>
          <w:rFonts w:ascii="ff7" w:hAnsi="ff7" w:cs="Arial"/>
          <w:color w:val="231F20"/>
          <w:sz w:val="60"/>
          <w:szCs w:val="60"/>
        </w:rPr>
        <w:t xml:space="preserve">the </w:t>
      </w:r>
      <w:r w:rsidRPr="00B038F3">
        <w:rPr>
          <w:rFonts w:ascii="ff7" w:hAnsi="ff7" w:cs="Arial"/>
          <w:color w:val="231F20"/>
          <w:sz w:val="60"/>
          <w:szCs w:val="60"/>
        </w:rPr>
        <w:t>unpleasant images of my youth</w:t>
      </w:r>
    </w:p>
    <w:p w14:paraId="3147AE0F"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4. Familiar childhood sights, sounds, smells often bring back a ﬂood of</w:t>
      </w:r>
    </w:p>
    <w:p w14:paraId="25ED5103"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wonderful memories</w:t>
      </w:r>
    </w:p>
    <w:p w14:paraId="1C49B895"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5. Happy memories of good times spring readily to mind</w:t>
      </w:r>
    </w:p>
    <w:p w14:paraId="533AF376"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6. I enjoy stories about how things used to be in the ‘good old times’</w:t>
      </w:r>
    </w:p>
    <w:p w14:paraId="179ACCB6"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7. Life today is too complicated; I would prefer the simpler life of the past</w:t>
      </w:r>
    </w:p>
    <w:p w14:paraId="28AC299A"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8. Since whatever will be will be, it doesn’t really matter what I do</w:t>
      </w:r>
    </w:p>
    <w:p w14:paraId="6FC4B75C" w14:textId="77777777" w:rsidR="00324329" w:rsidRPr="00B038F3" w:rsidRDefault="00324329" w:rsidP="00324329">
      <w:pPr>
        <w:shd w:val="clear" w:color="auto" w:fill="FFFFFF"/>
        <w:spacing w:line="0" w:lineRule="auto"/>
        <w:rPr>
          <w:rFonts w:ascii="ff2" w:hAnsi="ff2" w:cs="Arial"/>
          <w:color w:val="231F20"/>
          <w:sz w:val="60"/>
          <w:szCs w:val="60"/>
        </w:rPr>
      </w:pPr>
      <w:r w:rsidRPr="00B038F3">
        <w:rPr>
          <w:rFonts w:ascii="ff2" w:hAnsi="ff2" w:cs="Arial"/>
          <w:color w:val="231F20"/>
          <w:sz w:val="60"/>
          <w:szCs w:val="60"/>
        </w:rPr>
        <w:t xml:space="preserve">18 </w:t>
      </w:r>
      <w:r w:rsidRPr="00B038F3">
        <w:rPr>
          <w:rFonts w:ascii="ff4" w:hAnsi="ff4" w:cs="Arial"/>
          <w:color w:val="231F20"/>
          <w:sz w:val="60"/>
          <w:szCs w:val="60"/>
        </w:rPr>
        <w:t>Time and Society 0(0)</w:t>
      </w:r>
    </w:p>
    <w:p w14:paraId="68BB2A06" w14:textId="77777777" w:rsidR="00324329" w:rsidRPr="00B038F3" w:rsidRDefault="00324329" w:rsidP="00324329">
      <w:pPr>
        <w:shd w:val="clear" w:color="auto" w:fill="FFFFFF"/>
        <w:spacing w:line="0" w:lineRule="auto"/>
        <w:rPr>
          <w:rFonts w:ascii="ff1" w:hAnsi="ff1" w:cs="Arial"/>
          <w:color w:val="231F20"/>
          <w:sz w:val="39"/>
          <w:szCs w:val="39"/>
        </w:rPr>
      </w:pPr>
      <w:r w:rsidRPr="00B038F3">
        <w:rPr>
          <w:rFonts w:ascii="ff1" w:hAnsi="ff1" w:cs="Arial"/>
          <w:color w:val="231F20"/>
          <w:sz w:val="39"/>
          <w:szCs w:val="39"/>
        </w:rPr>
        <w:t>XML Template (2012) [5.3.2012–5:21pm] [1–19]</w:t>
      </w:r>
    </w:p>
    <w:p w14:paraId="6F480DB4" w14:textId="77777777" w:rsidR="00324329" w:rsidRPr="00B038F3" w:rsidRDefault="00324329" w:rsidP="00324329">
      <w:pPr>
        <w:shd w:val="clear" w:color="auto" w:fill="FFFFFF"/>
        <w:spacing w:line="0" w:lineRule="auto"/>
        <w:rPr>
          <w:rFonts w:ascii="ff1" w:hAnsi="ff1" w:cs="Arial"/>
          <w:color w:val="231F20"/>
          <w:sz w:val="39"/>
          <w:szCs w:val="39"/>
        </w:rPr>
      </w:pPr>
      <w:r w:rsidRPr="00B038F3">
        <w:rPr>
          <w:rFonts w:ascii="ff1" w:hAnsi="ff1" w:cs="Arial"/>
          <w:color w:val="231F20"/>
          <w:sz w:val="39"/>
          <w:szCs w:val="39"/>
        </w:rPr>
        <w:t>{SAGE}TAS/TAS 441174.3d (TAS) [PREPRINTER stage]</w:t>
      </w:r>
    </w:p>
    <w:p w14:paraId="3A42B750"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9. Often luck pays oﬀ better than hard work</w:t>
      </w:r>
    </w:p>
    <w:p w14:paraId="2C7F5AE5"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10. I make decisions on the spur of the moment</w:t>
      </w:r>
    </w:p>
    <w:p w14:paraId="2CCECD12"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11. Taking risks keeps my life from becoming boring</w:t>
      </w:r>
    </w:p>
    <w:p w14:paraId="149E0921"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12. It is important to put excitement in my life</w:t>
      </w:r>
    </w:p>
    <w:p w14:paraId="0DD0E572"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13. When I want to achieve something, I set goals and consider speciﬁc</w:t>
      </w:r>
    </w:p>
    <w:p w14:paraId="21FF1192"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means for reaching those goals</w:t>
      </w:r>
    </w:p>
    <w:p w14:paraId="5151C8A2"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14. Meeting tomorrow’s deadlines and doing other necessary work comes</w:t>
      </w:r>
    </w:p>
    <w:p w14:paraId="498ACA57"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before tonight’s play</w:t>
      </w:r>
    </w:p>
    <w:p w14:paraId="6C813D20"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15. I complete projects on time by making steady progress</w:t>
      </w:r>
    </w:p>
    <w:p w14:paraId="3512E671"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Past negative: 1, 2, 3; Past positive: 4, 5, 6: Present fatalism: 7, 8, 9; Present</w:t>
      </w:r>
    </w:p>
    <w:p w14:paraId="311F5398" w14:textId="77777777" w:rsidR="00324329" w:rsidRPr="00B038F3" w:rsidRDefault="00324329" w:rsidP="00324329">
      <w:pPr>
        <w:shd w:val="clear" w:color="auto" w:fill="FFFFFF"/>
        <w:spacing w:line="0" w:lineRule="auto"/>
        <w:rPr>
          <w:rFonts w:ascii="ff7" w:hAnsi="ff7" w:cs="Arial"/>
          <w:color w:val="231F20"/>
          <w:sz w:val="60"/>
          <w:szCs w:val="60"/>
        </w:rPr>
      </w:pPr>
      <w:r w:rsidRPr="00B038F3">
        <w:rPr>
          <w:rFonts w:ascii="ff7" w:hAnsi="ff7" w:cs="Arial"/>
          <w:color w:val="231F20"/>
          <w:sz w:val="60"/>
          <w:szCs w:val="60"/>
        </w:rPr>
        <w:t>hedonism: 10, 11, 12; Future: 13, 14, 15</w:t>
      </w:r>
    </w:p>
    <w:p w14:paraId="19D6C031"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Read each item and, as honestly as you can, answer the question: ‘How</w:t>
      </w:r>
    </w:p>
    <w:p w14:paraId="5E97E6B3"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characteristic or true is this of me?’ Check the appropriate answer according</w:t>
      </w:r>
    </w:p>
    <w:p w14:paraId="047A4523" w14:textId="77777777" w:rsidR="00324329" w:rsidRDefault="00324329" w:rsidP="00324329">
      <w:pPr>
        <w:spacing w:beforeAutospacing="1"/>
        <w:rPr>
          <w:rFonts w:ascii="Arial" w:eastAsia="Arial" w:hAnsi="Arial" w:cs="Arial"/>
        </w:rPr>
      </w:pPr>
      <w:r w:rsidRPr="00B038F3">
        <w:rPr>
          <w:rFonts w:ascii="Arial" w:eastAsia="Arial" w:hAnsi="Arial" w:cs="Arial"/>
        </w:rPr>
        <w:t>to the scale below.</w:t>
      </w:r>
    </w:p>
    <w:p w14:paraId="61BAF69A" w14:textId="77777777" w:rsidR="00324329" w:rsidRDefault="00324329" w:rsidP="00324329">
      <w:pPr>
        <w:spacing w:line="259" w:lineRule="auto"/>
      </w:pPr>
    </w:p>
    <w:p w14:paraId="5C935633"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 Very Untrue</w:t>
      </w:r>
    </w:p>
    <w:p w14:paraId="1B5EBDB8"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2</w:t>
      </w:r>
    </w:p>
    <w:p w14:paraId="1CA0F17F"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3 Neutral</w:t>
      </w:r>
    </w:p>
    <w:p w14:paraId="655D4AB5"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4</w:t>
      </w:r>
    </w:p>
    <w:p w14:paraId="4707FD16"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5 Very True</w:t>
      </w:r>
    </w:p>
    <w:p w14:paraId="18850E16"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Please answer all the following questions:</w:t>
      </w:r>
    </w:p>
    <w:p w14:paraId="437A1458"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 I think about the bad things that have happened to me in the past</w:t>
      </w:r>
    </w:p>
    <w:p w14:paraId="3D6B5035"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2. Painful past experiences keep being replayed in my mind</w:t>
      </w:r>
    </w:p>
    <w:p w14:paraId="58F0CBBB"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3. It’s hard for me to forget unpleasant images of my youth</w:t>
      </w:r>
    </w:p>
    <w:p w14:paraId="28C4B3E7"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4. Familiar childhood sights, sounds, smells often bring back a ﬂood of</w:t>
      </w:r>
    </w:p>
    <w:p w14:paraId="1D367F22"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wonderful memories</w:t>
      </w:r>
    </w:p>
    <w:p w14:paraId="4EB80980"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5. Happy memories of good times spring readily to mind</w:t>
      </w:r>
    </w:p>
    <w:p w14:paraId="05515EA7"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6. I enjoy stories about how things used to be in the ‘good old times’</w:t>
      </w:r>
    </w:p>
    <w:p w14:paraId="1DA8D668"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7. Life today is too complicated; I would prefer the simpler life of the past</w:t>
      </w:r>
    </w:p>
    <w:p w14:paraId="71360DEC"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8. Since whatever will be will be, it doesn’t really matter what I do</w:t>
      </w:r>
    </w:p>
    <w:p w14:paraId="41C11523"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9. Often luck pays oﬀ better than hard work</w:t>
      </w:r>
    </w:p>
    <w:p w14:paraId="2754CA0A"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10. I make decisions on the spur of the moment</w:t>
      </w:r>
    </w:p>
    <w:p w14:paraId="7AD7B1CE"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lastRenderedPageBreak/>
        <w:t>11. Taking risks keeps my life from becoming boring</w:t>
      </w:r>
    </w:p>
    <w:p w14:paraId="3FCD1350"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12. It is important to put excitement in my life</w:t>
      </w:r>
    </w:p>
    <w:p w14:paraId="396AB80F"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13. When I want to achieve something, I set goals and consider speciﬁc</w:t>
      </w:r>
    </w:p>
    <w:p w14:paraId="4E23E2AD"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means for reaching those goals</w:t>
      </w:r>
    </w:p>
    <w:p w14:paraId="51BBEEC6"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14. Meeting tomorrow’s deadlines and doing other necessary work comes</w:t>
      </w:r>
    </w:p>
    <w:p w14:paraId="31C3F94C"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before tonight’s play</w:t>
      </w:r>
    </w:p>
    <w:p w14:paraId="463FAA82"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15. I complete projects on time by making steady progress</w:t>
      </w:r>
    </w:p>
    <w:p w14:paraId="137D0529" w14:textId="77777777" w:rsidR="00324329" w:rsidRDefault="00324329" w:rsidP="00324329">
      <w:pPr>
        <w:spacing w:beforeAutospacing="1"/>
        <w:rPr>
          <w:rFonts w:ascii="Arial" w:eastAsia="Arial" w:hAnsi="Arial" w:cs="Arial"/>
        </w:rPr>
      </w:pPr>
      <w:r>
        <w:rPr>
          <w:rFonts w:ascii="Arial" w:eastAsia="Arial" w:hAnsi="Arial" w:cs="Arial"/>
        </w:rPr>
        <w:t xml:space="preserve">Scoring for (SZTPI-15) inventory. </w:t>
      </w:r>
    </w:p>
    <w:p w14:paraId="3E3BB7C2" w14:textId="77777777" w:rsidR="00324329" w:rsidRPr="00B038F3" w:rsidRDefault="00324329" w:rsidP="00324329">
      <w:pPr>
        <w:spacing w:beforeAutospacing="1" w:after="160" w:line="259" w:lineRule="auto"/>
        <w:rPr>
          <w:rFonts w:ascii="Arial" w:eastAsia="Arial" w:hAnsi="Arial" w:cs="Arial"/>
        </w:rPr>
      </w:pPr>
      <w:r w:rsidRPr="00B038F3">
        <w:rPr>
          <w:rFonts w:ascii="Arial" w:eastAsia="Arial" w:hAnsi="Arial" w:cs="Arial"/>
        </w:rPr>
        <w:t>Past negative: 1, 2, 3; Past positive: 4, 5, 6: Present fatalism: 7, 8, 9; Present</w:t>
      </w:r>
    </w:p>
    <w:p w14:paraId="14055A5B" w14:textId="0885B311" w:rsidR="00324329" w:rsidRDefault="00324329" w:rsidP="00324329">
      <w:pPr>
        <w:spacing w:beforeAutospacing="1"/>
        <w:rPr>
          <w:rFonts w:ascii="Arial" w:eastAsia="Arial" w:hAnsi="Arial" w:cs="Arial"/>
        </w:rPr>
      </w:pPr>
      <w:r w:rsidRPr="00B038F3">
        <w:rPr>
          <w:rFonts w:ascii="Arial" w:eastAsia="Arial" w:hAnsi="Arial" w:cs="Arial"/>
        </w:rPr>
        <w:t>hedonism: 10, 11, 12; Future: 13, 14, 15</w:t>
      </w:r>
    </w:p>
    <w:p w14:paraId="0C333F16" w14:textId="2507F367" w:rsidR="00E442B7" w:rsidRDefault="00E442B7" w:rsidP="00324329">
      <w:pPr>
        <w:spacing w:beforeAutospacing="1"/>
        <w:rPr>
          <w:rFonts w:ascii="Arial" w:eastAsia="Arial" w:hAnsi="Arial" w:cs="Arial"/>
        </w:rPr>
      </w:pPr>
    </w:p>
    <w:p w14:paraId="5C30FEBE" w14:textId="77777777" w:rsidR="00FB4143" w:rsidRDefault="00FB4143" w:rsidP="00E442B7">
      <w:pPr>
        <w:spacing w:beforeAutospacing="1"/>
        <w:rPr>
          <w:rFonts w:ascii="Arial" w:eastAsia="Arial" w:hAnsi="Arial" w:cs="Arial"/>
        </w:rPr>
      </w:pPr>
    </w:p>
    <w:p w14:paraId="2D3192C0" w14:textId="77777777" w:rsidR="00FB4143" w:rsidRDefault="00FB4143" w:rsidP="00E442B7">
      <w:pPr>
        <w:spacing w:beforeAutospacing="1"/>
        <w:rPr>
          <w:rFonts w:ascii="Arial" w:eastAsia="Arial" w:hAnsi="Arial" w:cs="Arial"/>
        </w:rPr>
      </w:pPr>
    </w:p>
    <w:p w14:paraId="25F4412C" w14:textId="77777777" w:rsidR="00FB4143" w:rsidRDefault="00FB4143" w:rsidP="00E442B7">
      <w:pPr>
        <w:spacing w:beforeAutospacing="1"/>
        <w:rPr>
          <w:rFonts w:ascii="Arial" w:eastAsia="Arial" w:hAnsi="Arial" w:cs="Arial"/>
        </w:rPr>
      </w:pPr>
    </w:p>
    <w:p w14:paraId="7159A242" w14:textId="77777777" w:rsidR="00FB4143" w:rsidRDefault="00FB4143" w:rsidP="00E442B7">
      <w:pPr>
        <w:spacing w:beforeAutospacing="1"/>
        <w:rPr>
          <w:rFonts w:ascii="Arial" w:eastAsia="Arial" w:hAnsi="Arial" w:cs="Arial"/>
        </w:rPr>
      </w:pPr>
    </w:p>
    <w:p w14:paraId="5D90B1FF" w14:textId="77777777" w:rsidR="00FB4143" w:rsidRDefault="00FB4143" w:rsidP="00E442B7">
      <w:pPr>
        <w:spacing w:beforeAutospacing="1"/>
        <w:rPr>
          <w:rFonts w:ascii="Arial" w:eastAsia="Arial" w:hAnsi="Arial" w:cs="Arial"/>
        </w:rPr>
      </w:pPr>
    </w:p>
    <w:p w14:paraId="6D059871" w14:textId="77777777" w:rsidR="00FB4143" w:rsidRDefault="00FB4143" w:rsidP="00E442B7">
      <w:pPr>
        <w:spacing w:beforeAutospacing="1"/>
        <w:rPr>
          <w:rFonts w:ascii="Arial" w:eastAsia="Arial" w:hAnsi="Arial" w:cs="Arial"/>
        </w:rPr>
      </w:pPr>
    </w:p>
    <w:p w14:paraId="070471D9" w14:textId="77777777" w:rsidR="00FB4143" w:rsidRDefault="00FB4143" w:rsidP="00E442B7">
      <w:pPr>
        <w:spacing w:beforeAutospacing="1"/>
        <w:rPr>
          <w:rFonts w:ascii="Arial" w:eastAsia="Arial" w:hAnsi="Arial" w:cs="Arial"/>
        </w:rPr>
      </w:pPr>
    </w:p>
    <w:p w14:paraId="4891E6F3" w14:textId="77777777" w:rsidR="00FB4143" w:rsidRDefault="00FB4143" w:rsidP="00E442B7">
      <w:pPr>
        <w:spacing w:beforeAutospacing="1"/>
        <w:rPr>
          <w:rFonts w:ascii="Arial" w:eastAsia="Arial" w:hAnsi="Arial" w:cs="Arial"/>
        </w:rPr>
      </w:pPr>
    </w:p>
    <w:p w14:paraId="18F468DB" w14:textId="77777777" w:rsidR="00FB4143" w:rsidRDefault="00FB4143" w:rsidP="00E442B7">
      <w:pPr>
        <w:spacing w:beforeAutospacing="1"/>
        <w:rPr>
          <w:rFonts w:ascii="Arial" w:eastAsia="Arial" w:hAnsi="Arial" w:cs="Arial"/>
        </w:rPr>
      </w:pPr>
    </w:p>
    <w:p w14:paraId="5E92B1F7" w14:textId="77777777" w:rsidR="00FB4143" w:rsidRDefault="00FB4143" w:rsidP="00E442B7">
      <w:pPr>
        <w:spacing w:beforeAutospacing="1"/>
        <w:rPr>
          <w:rFonts w:ascii="Arial" w:eastAsia="Arial" w:hAnsi="Arial" w:cs="Arial"/>
        </w:rPr>
      </w:pPr>
    </w:p>
    <w:p w14:paraId="003E30D6" w14:textId="77777777" w:rsidR="00FB4143" w:rsidRDefault="00FB4143" w:rsidP="00E442B7">
      <w:pPr>
        <w:spacing w:beforeAutospacing="1"/>
        <w:rPr>
          <w:rFonts w:ascii="Arial" w:eastAsia="Arial" w:hAnsi="Arial" w:cs="Arial"/>
        </w:rPr>
      </w:pPr>
    </w:p>
    <w:p w14:paraId="0881868A" w14:textId="77777777" w:rsidR="00FB4143" w:rsidRDefault="00FB4143" w:rsidP="00E442B7">
      <w:pPr>
        <w:spacing w:beforeAutospacing="1"/>
        <w:rPr>
          <w:rFonts w:ascii="Arial" w:eastAsia="Arial" w:hAnsi="Arial" w:cs="Arial"/>
        </w:rPr>
      </w:pPr>
    </w:p>
    <w:p w14:paraId="33C05488" w14:textId="77777777" w:rsidR="00FB4143" w:rsidRDefault="00FB4143" w:rsidP="00E442B7">
      <w:pPr>
        <w:spacing w:beforeAutospacing="1"/>
        <w:rPr>
          <w:rFonts w:ascii="Arial" w:eastAsia="Arial" w:hAnsi="Arial" w:cs="Arial"/>
        </w:rPr>
      </w:pPr>
    </w:p>
    <w:p w14:paraId="31132402" w14:textId="77777777" w:rsidR="00FB4143" w:rsidRDefault="00FB4143" w:rsidP="00E442B7">
      <w:pPr>
        <w:spacing w:beforeAutospacing="1"/>
        <w:rPr>
          <w:rFonts w:ascii="Arial" w:eastAsia="Arial" w:hAnsi="Arial" w:cs="Arial"/>
        </w:rPr>
      </w:pPr>
    </w:p>
    <w:p w14:paraId="6673B201" w14:textId="77777777" w:rsidR="00FB4143" w:rsidRDefault="00FB4143" w:rsidP="00E442B7">
      <w:pPr>
        <w:spacing w:beforeAutospacing="1"/>
        <w:rPr>
          <w:rFonts w:ascii="Arial" w:eastAsia="Arial" w:hAnsi="Arial" w:cs="Arial"/>
        </w:rPr>
      </w:pPr>
    </w:p>
    <w:p w14:paraId="07E0099E" w14:textId="77777777" w:rsidR="00FB4143" w:rsidRDefault="00FB4143" w:rsidP="00E442B7">
      <w:pPr>
        <w:spacing w:beforeAutospacing="1"/>
        <w:rPr>
          <w:rFonts w:ascii="Arial" w:eastAsia="Arial" w:hAnsi="Arial" w:cs="Arial"/>
        </w:rPr>
      </w:pPr>
    </w:p>
    <w:p w14:paraId="27CFEF77" w14:textId="77777777" w:rsidR="00FB4143" w:rsidRDefault="00FB4143" w:rsidP="00E442B7">
      <w:pPr>
        <w:spacing w:beforeAutospacing="1"/>
        <w:rPr>
          <w:rFonts w:ascii="Arial" w:eastAsia="Arial" w:hAnsi="Arial" w:cs="Arial"/>
        </w:rPr>
      </w:pPr>
    </w:p>
    <w:p w14:paraId="224348E0" w14:textId="6F2278ED" w:rsidR="00E442B7" w:rsidRDefault="00E442B7" w:rsidP="00E442B7">
      <w:pPr>
        <w:spacing w:beforeAutospacing="1"/>
        <w:rPr>
          <w:rFonts w:ascii="Arial" w:eastAsia="Arial" w:hAnsi="Arial" w:cs="Arial"/>
        </w:rPr>
      </w:pPr>
      <w:r>
        <w:rPr>
          <w:rFonts w:ascii="Arial" w:eastAsia="Arial" w:hAnsi="Arial" w:cs="Arial"/>
        </w:rPr>
        <w:t>Appendix 3: Lubben social network scale-Revised (LSNS-R)</w:t>
      </w:r>
    </w:p>
    <w:p w14:paraId="0A4F71E0" w14:textId="268A0493" w:rsidR="00E442B7" w:rsidRPr="00F732A2" w:rsidRDefault="00E442B7" w:rsidP="00E442B7">
      <w:pPr>
        <w:spacing w:beforeAutospacing="1"/>
        <w:rPr>
          <w:rFonts w:ascii="Arial" w:eastAsia="Arial" w:hAnsi="Arial" w:cs="Arial"/>
        </w:rPr>
      </w:pPr>
      <w:r>
        <w:rPr>
          <w:rFonts w:ascii="Arial" w:eastAsia="Arial" w:hAnsi="Arial" w:cs="Arial"/>
        </w:rPr>
        <w:t>(Lubben et al;</w:t>
      </w:r>
      <w:r w:rsidR="003E50E8">
        <w:rPr>
          <w:rFonts w:ascii="Arial" w:eastAsia="Arial" w:hAnsi="Arial" w:cs="Arial"/>
        </w:rPr>
        <w:t xml:space="preserve"> </w:t>
      </w:r>
      <w:r>
        <w:rPr>
          <w:rFonts w:ascii="Arial" w:eastAsia="Arial" w:hAnsi="Arial" w:cs="Arial"/>
        </w:rPr>
        <w:t>2006)</w:t>
      </w:r>
    </w:p>
    <w:p w14:paraId="24D05034" w14:textId="77777777" w:rsidR="00E442B7" w:rsidRDefault="00E442B7" w:rsidP="00E442B7">
      <w:pPr>
        <w:spacing w:beforeAutospacing="1"/>
        <w:rPr>
          <w:rFonts w:ascii="Arial" w:eastAsia="Arial" w:hAnsi="Arial" w:cs="Arial"/>
        </w:rPr>
      </w:pPr>
      <w:r w:rsidRPr="00F732A2">
        <w:rPr>
          <w:rFonts w:ascii="Arial" w:eastAsia="Arial" w:hAnsi="Arial" w:cs="Arial"/>
        </w:rPr>
        <w:t xml:space="preserve">About: This scale is a self-report measure of social engagement including family and friends. </w:t>
      </w:r>
      <w:r>
        <w:rPr>
          <w:rFonts w:ascii="Arial" w:eastAsia="Arial" w:hAnsi="Arial" w:cs="Arial"/>
        </w:rPr>
        <w:t>For this study we will be using the 12-item scale.</w:t>
      </w:r>
      <w:r w:rsidRPr="00F732A2">
        <w:rPr>
          <w:rFonts w:ascii="Arial" w:eastAsia="Arial" w:hAnsi="Arial" w:cs="Arial"/>
        </w:rPr>
        <w:t xml:space="preserve">  </w:t>
      </w:r>
    </w:p>
    <w:p w14:paraId="636BA971" w14:textId="77777777" w:rsidR="00E442B7" w:rsidRPr="0052729C" w:rsidRDefault="00E442B7" w:rsidP="00E442B7">
      <w:pPr>
        <w:spacing w:beforeAutospacing="1"/>
        <w:rPr>
          <w:rFonts w:ascii="Arial" w:eastAsia="Arial" w:hAnsi="Arial" w:cs="Arial"/>
        </w:rPr>
      </w:pPr>
      <w:r>
        <w:rPr>
          <w:rFonts w:ascii="Arial" w:eastAsia="Arial" w:hAnsi="Arial" w:cs="Arial"/>
        </w:rPr>
        <w:t>Questionnaire</w:t>
      </w:r>
    </w:p>
    <w:p w14:paraId="34504066" w14:textId="77777777" w:rsidR="00E442B7" w:rsidRPr="0080584C" w:rsidRDefault="00E442B7" w:rsidP="00E442B7">
      <w:pPr>
        <w:spacing w:beforeAutospacing="1"/>
        <w:rPr>
          <w:rFonts w:ascii="Arial" w:eastAsia="Arial" w:hAnsi="Arial" w:cs="Arial"/>
          <w:i/>
          <w:iCs/>
        </w:rPr>
      </w:pPr>
      <w:r w:rsidRPr="0080584C">
        <w:rPr>
          <w:rFonts w:ascii="Arial" w:eastAsia="Arial" w:hAnsi="Arial" w:cs="Arial"/>
          <w:i/>
          <w:iCs/>
        </w:rPr>
        <w:t xml:space="preserve">FAMILY: Considering the people to whom you are related by birth, marriage, adoption, etc… </w:t>
      </w:r>
    </w:p>
    <w:p w14:paraId="05C3558F"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1. How many relatives do you see or hear from at least once a month? </w:t>
      </w:r>
    </w:p>
    <w:p w14:paraId="31B613E2"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none 1 = one 2 = two 3 = three or four 4 = five thru eight 5 = nine or more </w:t>
      </w:r>
    </w:p>
    <w:p w14:paraId="3125A323"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0BF04DFC"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2. How often do you see or hear from the relative with whom you have the most contact? </w:t>
      </w:r>
    </w:p>
    <w:p w14:paraId="1CEC6EFA"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less than monthly 1 = monthly 2 = few times a month 3 = weekly 4 = few times a week 5 = daily </w:t>
      </w:r>
    </w:p>
    <w:p w14:paraId="356A29AA"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44CD251E"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3. How many relatives do you feel at ease with that you can talk about private matters? </w:t>
      </w:r>
    </w:p>
    <w:p w14:paraId="0D15B8E2"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none 1 = one 2 = two 3 = three or four 4 = five thru eight 5 = nine or more </w:t>
      </w:r>
    </w:p>
    <w:p w14:paraId="1562666F"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7B0069DE"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4. How many relatives do you feel close to such that you could call on them for help? </w:t>
      </w:r>
    </w:p>
    <w:p w14:paraId="59EA56AB"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none 1 = one 2 = two 3 = three or four 4 = five thru eight 5 = nine or more </w:t>
      </w:r>
    </w:p>
    <w:p w14:paraId="0E0BC30E"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744696E5"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5. When one of your relatives has an important decision to make, how often do they talk to you about it? </w:t>
      </w:r>
    </w:p>
    <w:p w14:paraId="5317D2D7"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never 1 = seldom 2 = sometimes 3 = often 4 = very often 5 = always </w:t>
      </w:r>
    </w:p>
    <w:p w14:paraId="5400617D"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2DA8DB04"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6. How often is one of your relatives available for you to talk to when you have an important decision to make? </w:t>
      </w:r>
    </w:p>
    <w:p w14:paraId="41E703CA"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never 1 = seldom 2 = sometimes 3 = often 4 = very often 5 = always </w:t>
      </w:r>
    </w:p>
    <w:p w14:paraId="56894655"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lastRenderedPageBreak/>
        <w:t xml:space="preserve"> </w:t>
      </w:r>
    </w:p>
    <w:p w14:paraId="6B5BFE92"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4342231F" w14:textId="77777777" w:rsidR="00E442B7" w:rsidRPr="0080584C" w:rsidRDefault="00E442B7" w:rsidP="00E442B7">
      <w:pPr>
        <w:spacing w:beforeAutospacing="1"/>
        <w:rPr>
          <w:rFonts w:ascii="Arial" w:eastAsia="Arial" w:hAnsi="Arial" w:cs="Arial"/>
          <w:i/>
          <w:iCs/>
        </w:rPr>
      </w:pPr>
      <w:r w:rsidRPr="0080584C">
        <w:rPr>
          <w:rFonts w:ascii="Arial" w:eastAsia="Arial" w:hAnsi="Arial" w:cs="Arial"/>
          <w:i/>
          <w:iCs/>
        </w:rPr>
        <w:t xml:space="preserve">FRIENDSHIPS: Considering all of your friends including those who live in your neighbourhood… </w:t>
      </w:r>
    </w:p>
    <w:p w14:paraId="5B4A2E4F"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7. How many of your friends do you see or hear from at least once a month? </w:t>
      </w:r>
    </w:p>
    <w:p w14:paraId="47DF6291"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none 1 = one 2 = two 3 = three or four 4 = five thru eight 5 = nine or more </w:t>
      </w:r>
    </w:p>
    <w:p w14:paraId="5FD534A8"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11520506"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8. How often do you see or hear from the friend with whom you have the most contact? </w:t>
      </w:r>
    </w:p>
    <w:p w14:paraId="1297718D"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less than monthly 1 = monthly 2 = few times a month 3 = weekly 4 = few times a week 5 = daily </w:t>
      </w:r>
    </w:p>
    <w:p w14:paraId="56EBF4CE"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351B60B9"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9. How many friends do you feel at ease with that you can talk about private matters? </w:t>
      </w:r>
    </w:p>
    <w:p w14:paraId="765A6388"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none 1 = one 2 = two 3 = three or four 4 = five thru eight 5 = nine or more </w:t>
      </w:r>
    </w:p>
    <w:p w14:paraId="04A95FCE"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70CD1E00"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10. How many friends do you feel close to such that you could call on them for help? </w:t>
      </w:r>
    </w:p>
    <w:p w14:paraId="0804E0BC"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none 1 = one 2 = two 3 = three or four 4 = five thru eight 5 = nine or more </w:t>
      </w:r>
    </w:p>
    <w:p w14:paraId="3E2E5427"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125F3D6E"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11. When one of your friends has an important decision to make, how often do they talk to you about it? </w:t>
      </w:r>
    </w:p>
    <w:p w14:paraId="6AC44F98"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0 = never 1 = seldom 2 = sometimes 3 = often 4 = very often 5 = always </w:t>
      </w:r>
    </w:p>
    <w:p w14:paraId="082E61A0"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  </w:t>
      </w:r>
    </w:p>
    <w:p w14:paraId="7663DDB6" w14:textId="77777777" w:rsidR="00E442B7" w:rsidRPr="0052729C" w:rsidRDefault="00E442B7" w:rsidP="00E442B7">
      <w:pPr>
        <w:spacing w:beforeAutospacing="1"/>
        <w:rPr>
          <w:rFonts w:ascii="Arial" w:eastAsia="Arial" w:hAnsi="Arial" w:cs="Arial"/>
        </w:rPr>
      </w:pPr>
      <w:r w:rsidRPr="0052729C">
        <w:rPr>
          <w:rFonts w:ascii="Arial" w:eastAsia="Arial" w:hAnsi="Arial" w:cs="Arial"/>
        </w:rPr>
        <w:t xml:space="preserve">12. How often is one of your friends available for you to talk to when you have an important decision to make? </w:t>
      </w:r>
    </w:p>
    <w:p w14:paraId="703D7DDC" w14:textId="77777777" w:rsidR="00E442B7" w:rsidRDefault="00E442B7" w:rsidP="00E442B7">
      <w:pPr>
        <w:spacing w:beforeAutospacing="1"/>
        <w:rPr>
          <w:rFonts w:ascii="Arial" w:eastAsia="Arial" w:hAnsi="Arial" w:cs="Arial"/>
        </w:rPr>
      </w:pPr>
      <w:r w:rsidRPr="0052729C">
        <w:rPr>
          <w:rFonts w:ascii="Arial" w:eastAsia="Arial" w:hAnsi="Arial" w:cs="Arial"/>
        </w:rPr>
        <w:t xml:space="preserve"> 0 = never 1 = seldom 2 = sometimes 3 = often 4 = very often 5 = always </w:t>
      </w:r>
    </w:p>
    <w:p w14:paraId="36FB6AF8" w14:textId="77777777" w:rsidR="00E442B7" w:rsidRPr="00F732A2" w:rsidRDefault="00E442B7" w:rsidP="00E442B7">
      <w:pPr>
        <w:spacing w:beforeAutospacing="1"/>
        <w:rPr>
          <w:rFonts w:ascii="Arial" w:eastAsia="Arial" w:hAnsi="Arial" w:cs="Arial"/>
        </w:rPr>
      </w:pPr>
      <w:r w:rsidRPr="00F732A2">
        <w:rPr>
          <w:rFonts w:ascii="Arial" w:eastAsia="Arial" w:hAnsi="Arial" w:cs="Arial"/>
        </w:rPr>
        <w:t xml:space="preserve"> </w:t>
      </w:r>
    </w:p>
    <w:p w14:paraId="66436DF4" w14:textId="77777777" w:rsidR="00E442B7" w:rsidRDefault="00E442B7" w:rsidP="00E442B7">
      <w:pPr>
        <w:spacing w:line="259" w:lineRule="auto"/>
        <w:ind w:left="-5"/>
      </w:pPr>
      <w:r>
        <w:rPr>
          <w:rFonts w:ascii="Arial" w:eastAsia="Arial" w:hAnsi="Arial" w:cs="Arial"/>
          <w:b/>
          <w:sz w:val="28"/>
        </w:rPr>
        <w:t xml:space="preserve">Scoring:  </w:t>
      </w:r>
    </w:p>
    <w:tbl>
      <w:tblPr>
        <w:tblStyle w:val="TableGrid0"/>
        <w:tblW w:w="9575" w:type="dxa"/>
        <w:tblInd w:w="-107" w:type="dxa"/>
        <w:tblCellMar>
          <w:top w:w="9" w:type="dxa"/>
          <w:left w:w="107" w:type="dxa"/>
          <w:right w:w="51" w:type="dxa"/>
        </w:tblCellMar>
        <w:tblLook w:val="04A0" w:firstRow="1" w:lastRow="0" w:firstColumn="1" w:lastColumn="0" w:noHBand="0" w:noVBand="1"/>
      </w:tblPr>
      <w:tblGrid>
        <w:gridCol w:w="1752"/>
        <w:gridCol w:w="1244"/>
        <w:gridCol w:w="1243"/>
        <w:gridCol w:w="1484"/>
        <w:gridCol w:w="1246"/>
        <w:gridCol w:w="1364"/>
        <w:gridCol w:w="1242"/>
      </w:tblGrid>
      <w:tr w:rsidR="00E442B7" w14:paraId="0EBA5063" w14:textId="77777777" w:rsidTr="007A2EEE">
        <w:trPr>
          <w:trHeight w:val="332"/>
        </w:trPr>
        <w:tc>
          <w:tcPr>
            <w:tcW w:w="1753" w:type="dxa"/>
            <w:tcBorders>
              <w:top w:val="single" w:sz="4" w:space="0" w:color="000000"/>
              <w:left w:val="single" w:sz="4" w:space="0" w:color="000000"/>
              <w:bottom w:val="single" w:sz="4" w:space="0" w:color="000000"/>
              <w:right w:val="single" w:sz="4" w:space="0" w:color="000000"/>
            </w:tcBorders>
            <w:shd w:val="clear" w:color="auto" w:fill="D9D9D9"/>
          </w:tcPr>
          <w:p w14:paraId="43DE1CE1" w14:textId="77777777" w:rsidR="00E442B7" w:rsidRDefault="00E442B7" w:rsidP="007A2EEE">
            <w:pPr>
              <w:spacing w:line="259" w:lineRule="auto"/>
            </w:pPr>
            <w:r>
              <w:rPr>
                <w:rFonts w:ascii="Arial" w:eastAsia="Arial" w:hAnsi="Arial" w:cs="Arial"/>
                <w:b/>
                <w:sz w:val="28"/>
              </w:rPr>
              <w:t xml:space="preserve"> </w:t>
            </w:r>
          </w:p>
        </w:tc>
        <w:tc>
          <w:tcPr>
            <w:tcW w:w="7822" w:type="dxa"/>
            <w:gridSpan w:val="6"/>
            <w:tcBorders>
              <w:top w:val="single" w:sz="4" w:space="0" w:color="000000"/>
              <w:left w:val="single" w:sz="4" w:space="0" w:color="000000"/>
              <w:bottom w:val="single" w:sz="4" w:space="0" w:color="000000"/>
              <w:right w:val="single" w:sz="4" w:space="0" w:color="000000"/>
            </w:tcBorders>
            <w:shd w:val="clear" w:color="auto" w:fill="D9D9D9"/>
          </w:tcPr>
          <w:p w14:paraId="3B06CB84" w14:textId="77777777" w:rsidR="00E442B7" w:rsidRDefault="00E442B7" w:rsidP="007A2EEE">
            <w:pPr>
              <w:spacing w:line="259" w:lineRule="auto"/>
              <w:ind w:left="20"/>
              <w:jc w:val="both"/>
            </w:pPr>
            <w:r>
              <w:rPr>
                <w:rFonts w:ascii="Arial" w:eastAsia="Arial" w:hAnsi="Arial" w:cs="Arial"/>
                <w:b/>
                <w:sz w:val="28"/>
              </w:rPr>
              <w:t xml:space="preserve">Less Social Engagement            More Social Engagement </w:t>
            </w:r>
          </w:p>
        </w:tc>
      </w:tr>
      <w:tr w:rsidR="00E442B7" w14:paraId="52D583E2" w14:textId="77777777" w:rsidTr="007A2EEE">
        <w:trPr>
          <w:trHeight w:val="654"/>
        </w:trPr>
        <w:tc>
          <w:tcPr>
            <w:tcW w:w="1753" w:type="dxa"/>
            <w:tcBorders>
              <w:top w:val="single" w:sz="4" w:space="0" w:color="000000"/>
              <w:left w:val="single" w:sz="4" w:space="0" w:color="000000"/>
              <w:bottom w:val="single" w:sz="4" w:space="0" w:color="000000"/>
              <w:right w:val="single" w:sz="4" w:space="0" w:color="000000"/>
            </w:tcBorders>
          </w:tcPr>
          <w:p w14:paraId="1CAA99BE" w14:textId="77777777" w:rsidR="00E442B7" w:rsidRDefault="00E442B7" w:rsidP="007A2EEE">
            <w:pPr>
              <w:spacing w:line="259" w:lineRule="auto"/>
            </w:pPr>
            <w:r>
              <w:rPr>
                <w:sz w:val="28"/>
              </w:rPr>
              <w:t xml:space="preserve">All </w:t>
            </w:r>
          </w:p>
          <w:p w14:paraId="57D8D534" w14:textId="77777777" w:rsidR="00E442B7" w:rsidRDefault="00E442B7" w:rsidP="007A2EEE">
            <w:pPr>
              <w:spacing w:line="259" w:lineRule="auto"/>
            </w:pPr>
            <w:r>
              <w:rPr>
                <w:sz w:val="28"/>
              </w:rPr>
              <w:t xml:space="preserve">questions </w:t>
            </w:r>
          </w:p>
        </w:tc>
        <w:tc>
          <w:tcPr>
            <w:tcW w:w="1244" w:type="dxa"/>
            <w:tcBorders>
              <w:top w:val="single" w:sz="4" w:space="0" w:color="000000"/>
              <w:left w:val="single" w:sz="4" w:space="0" w:color="000000"/>
              <w:bottom w:val="single" w:sz="4" w:space="0" w:color="000000"/>
              <w:right w:val="single" w:sz="4" w:space="0" w:color="000000"/>
            </w:tcBorders>
          </w:tcPr>
          <w:p w14:paraId="34781B29" w14:textId="77777777" w:rsidR="00E442B7" w:rsidRDefault="00E442B7" w:rsidP="007A2EEE">
            <w:pPr>
              <w:spacing w:line="259" w:lineRule="auto"/>
              <w:ind w:right="58"/>
              <w:jc w:val="center"/>
            </w:pPr>
            <w:r>
              <w:rPr>
                <w:sz w:val="28"/>
              </w:rPr>
              <w:t>0</w:t>
            </w:r>
            <w:r>
              <w:rPr>
                <w:rFonts w:ascii="Arial" w:eastAsia="Arial" w:hAnsi="Arial" w:cs="Arial"/>
                <w:b/>
                <w:sz w:val="28"/>
              </w:rPr>
              <w:t xml:space="preserve"> </w:t>
            </w:r>
          </w:p>
        </w:tc>
        <w:tc>
          <w:tcPr>
            <w:tcW w:w="1243" w:type="dxa"/>
            <w:tcBorders>
              <w:top w:val="single" w:sz="4" w:space="0" w:color="000000"/>
              <w:left w:val="single" w:sz="4" w:space="0" w:color="000000"/>
              <w:bottom w:val="single" w:sz="4" w:space="0" w:color="000000"/>
              <w:right w:val="single" w:sz="4" w:space="0" w:color="000000"/>
            </w:tcBorders>
          </w:tcPr>
          <w:p w14:paraId="7EB6C39D" w14:textId="77777777" w:rsidR="00E442B7" w:rsidRDefault="00E442B7" w:rsidP="007A2EEE">
            <w:pPr>
              <w:spacing w:line="259" w:lineRule="auto"/>
              <w:ind w:right="58"/>
              <w:jc w:val="center"/>
            </w:pPr>
            <w:r>
              <w:rPr>
                <w:sz w:val="28"/>
              </w:rPr>
              <w:t>1</w:t>
            </w:r>
            <w:r>
              <w:rPr>
                <w:rFonts w:ascii="Arial" w:eastAsia="Arial" w:hAnsi="Arial" w:cs="Arial"/>
                <w:b/>
                <w:sz w:val="28"/>
              </w:rPr>
              <w:t xml:space="preserve"> </w:t>
            </w:r>
          </w:p>
        </w:tc>
        <w:tc>
          <w:tcPr>
            <w:tcW w:w="1484" w:type="dxa"/>
            <w:tcBorders>
              <w:top w:val="single" w:sz="4" w:space="0" w:color="000000"/>
              <w:left w:val="single" w:sz="4" w:space="0" w:color="000000"/>
              <w:bottom w:val="single" w:sz="4" w:space="0" w:color="000000"/>
              <w:right w:val="single" w:sz="4" w:space="0" w:color="000000"/>
            </w:tcBorders>
          </w:tcPr>
          <w:p w14:paraId="447B686E" w14:textId="77777777" w:rsidR="00E442B7" w:rsidRDefault="00E442B7" w:rsidP="007A2EEE">
            <w:pPr>
              <w:spacing w:line="259" w:lineRule="auto"/>
              <w:ind w:right="58"/>
              <w:jc w:val="center"/>
            </w:pPr>
            <w:r>
              <w:rPr>
                <w:sz w:val="28"/>
              </w:rPr>
              <w:t>2</w:t>
            </w:r>
            <w:r>
              <w:rPr>
                <w:rFonts w:ascii="Arial" w:eastAsia="Arial" w:hAnsi="Arial" w:cs="Arial"/>
                <w:b/>
                <w:sz w:val="28"/>
              </w:rPr>
              <w:t xml:space="preserve"> </w:t>
            </w:r>
          </w:p>
        </w:tc>
        <w:tc>
          <w:tcPr>
            <w:tcW w:w="1246" w:type="dxa"/>
            <w:tcBorders>
              <w:top w:val="single" w:sz="4" w:space="0" w:color="000000"/>
              <w:left w:val="single" w:sz="4" w:space="0" w:color="000000"/>
              <w:bottom w:val="single" w:sz="4" w:space="0" w:color="000000"/>
              <w:right w:val="single" w:sz="4" w:space="0" w:color="000000"/>
            </w:tcBorders>
          </w:tcPr>
          <w:p w14:paraId="4D620A51" w14:textId="77777777" w:rsidR="00E442B7" w:rsidRDefault="00E442B7" w:rsidP="007A2EEE">
            <w:pPr>
              <w:spacing w:line="259" w:lineRule="auto"/>
              <w:ind w:right="55"/>
              <w:jc w:val="center"/>
            </w:pPr>
            <w:r>
              <w:rPr>
                <w:sz w:val="28"/>
              </w:rPr>
              <w:t>3</w:t>
            </w:r>
            <w:r>
              <w:rPr>
                <w:rFonts w:ascii="Arial" w:eastAsia="Arial" w:hAnsi="Arial" w:cs="Arial"/>
                <w:b/>
                <w:sz w:val="28"/>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4532B4C5" w14:textId="77777777" w:rsidR="00E442B7" w:rsidRDefault="00E442B7" w:rsidP="007A2EEE">
            <w:pPr>
              <w:spacing w:line="259" w:lineRule="auto"/>
              <w:ind w:right="58"/>
              <w:jc w:val="center"/>
            </w:pPr>
            <w:r>
              <w:rPr>
                <w:sz w:val="28"/>
              </w:rPr>
              <w:t>4</w:t>
            </w:r>
            <w:r>
              <w:rPr>
                <w:rFonts w:ascii="Arial" w:eastAsia="Arial" w:hAnsi="Arial" w:cs="Arial"/>
                <w:b/>
                <w:sz w:val="28"/>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454DC042" w14:textId="77777777" w:rsidR="00E442B7" w:rsidRDefault="00E442B7" w:rsidP="007A2EEE">
            <w:pPr>
              <w:spacing w:line="259" w:lineRule="auto"/>
              <w:ind w:right="56"/>
              <w:jc w:val="center"/>
            </w:pPr>
            <w:r>
              <w:rPr>
                <w:sz w:val="28"/>
              </w:rPr>
              <w:t xml:space="preserve">5 </w:t>
            </w:r>
          </w:p>
        </w:tc>
      </w:tr>
    </w:tbl>
    <w:p w14:paraId="6431621F" w14:textId="77777777" w:rsidR="00E442B7" w:rsidRPr="00F732A2" w:rsidRDefault="00E442B7" w:rsidP="00E442B7">
      <w:pPr>
        <w:spacing w:beforeAutospacing="1"/>
        <w:rPr>
          <w:rFonts w:ascii="Arial" w:eastAsia="Arial" w:hAnsi="Arial" w:cs="Arial"/>
        </w:rPr>
      </w:pPr>
    </w:p>
    <w:p w14:paraId="2DFD238B" w14:textId="77777777" w:rsidR="00A150BF" w:rsidRDefault="00E442B7" w:rsidP="00E442B7">
      <w:pPr>
        <w:spacing w:beforeAutospacing="1" w:after="160" w:line="259" w:lineRule="auto"/>
        <w:rPr>
          <w:rFonts w:ascii="Arial" w:eastAsia="Arial" w:hAnsi="Arial" w:cs="Arial"/>
        </w:rPr>
      </w:pPr>
      <w:r w:rsidRPr="00F732A2">
        <w:rPr>
          <w:rFonts w:ascii="Arial" w:eastAsia="Arial" w:hAnsi="Arial" w:cs="Arial"/>
        </w:rPr>
        <w:lastRenderedPageBreak/>
        <w:t>The total score is calculated by finding the sum of the all items. For the LSNS-R, the score ranges between 0 and 60, with a higher score indicating more social engagement</w:t>
      </w:r>
      <w:r>
        <w:rPr>
          <w:rFonts w:ascii="Arial" w:eastAsia="Arial" w:hAnsi="Arial" w:cs="Arial"/>
        </w:rPr>
        <w:t>.</w:t>
      </w:r>
    </w:p>
    <w:p w14:paraId="4C33D1A7" w14:textId="69F2AFA0" w:rsidR="00A150BF" w:rsidRDefault="00E442B7" w:rsidP="00F24593">
      <w:pPr>
        <w:spacing w:beforeAutospacing="1" w:after="160" w:line="259" w:lineRule="auto"/>
        <w:rPr>
          <w:rFonts w:ascii="Arial" w:eastAsia="Arial" w:hAnsi="Arial" w:cs="Arial"/>
        </w:rPr>
      </w:pPr>
      <w:r>
        <w:rPr>
          <w:rFonts w:ascii="Arial" w:eastAsia="Arial" w:hAnsi="Arial" w:cs="Arial"/>
        </w:rPr>
        <w:t xml:space="preserve"> </w:t>
      </w:r>
      <w:r w:rsidR="00A150BF">
        <w:rPr>
          <w:rFonts w:ascii="Arial" w:eastAsia="Arial" w:hAnsi="Arial" w:cs="Arial"/>
        </w:rPr>
        <w:t>Appendix 4</w:t>
      </w:r>
    </w:p>
    <w:p w14:paraId="7AFEC603" w14:textId="3F51A5FB" w:rsidR="00A150BF" w:rsidRDefault="00A150BF" w:rsidP="00A150BF">
      <w:pPr>
        <w:spacing w:beforeAutospacing="1"/>
        <w:rPr>
          <w:rFonts w:ascii="Arial" w:eastAsia="Arial" w:hAnsi="Arial" w:cs="Arial"/>
        </w:rPr>
      </w:pPr>
      <w:r w:rsidRPr="00A04070">
        <w:rPr>
          <w:rFonts w:ascii="Arial" w:eastAsia="Arial" w:hAnsi="Arial" w:cs="Arial"/>
        </w:rPr>
        <w:t>SATISFACTION WITH LIFE SCAL</w:t>
      </w:r>
      <w:r>
        <w:rPr>
          <w:rFonts w:ascii="Arial" w:eastAsia="Arial" w:hAnsi="Arial" w:cs="Arial"/>
        </w:rPr>
        <w:t>E (Diener et al; 1985)</w:t>
      </w:r>
      <w:r w:rsidR="00037C60">
        <w:rPr>
          <w:rFonts w:ascii="Arial" w:eastAsia="Arial" w:hAnsi="Arial" w:cs="Arial"/>
        </w:rPr>
        <w:t>.</w:t>
      </w:r>
    </w:p>
    <w:p w14:paraId="1AFF52D5" w14:textId="77777777" w:rsidR="00A150BF" w:rsidRPr="00362DED" w:rsidRDefault="00A150BF" w:rsidP="00A150BF">
      <w:pPr>
        <w:spacing w:beforeAutospacing="1"/>
        <w:rPr>
          <w:rFonts w:ascii="Arial" w:eastAsia="Arial" w:hAnsi="Arial" w:cs="Arial"/>
        </w:rPr>
      </w:pPr>
      <w:r w:rsidRPr="00362DED">
        <w:rPr>
          <w:rFonts w:ascii="Arial" w:eastAsia="Arial" w:hAnsi="Arial" w:cs="Arial"/>
        </w:rPr>
        <w:t xml:space="preserve">Description of Measure: </w:t>
      </w:r>
    </w:p>
    <w:p w14:paraId="50198507" w14:textId="77777777" w:rsidR="00A150BF" w:rsidRPr="00362DED" w:rsidRDefault="00A150BF" w:rsidP="00020D14">
      <w:pPr>
        <w:spacing w:beforeAutospacing="1" w:line="360" w:lineRule="auto"/>
        <w:rPr>
          <w:rFonts w:ascii="Arial" w:eastAsia="Arial" w:hAnsi="Arial" w:cs="Arial"/>
        </w:rPr>
      </w:pPr>
      <w:r>
        <w:rPr>
          <w:rFonts w:ascii="Arial" w:eastAsia="Arial" w:hAnsi="Arial" w:cs="Arial"/>
        </w:rPr>
        <w:t xml:space="preserve">A </w:t>
      </w:r>
      <w:r w:rsidRPr="00362DED">
        <w:rPr>
          <w:rFonts w:ascii="Arial" w:eastAsia="Arial" w:hAnsi="Arial" w:cs="Arial"/>
        </w:rPr>
        <w:t xml:space="preserve">5-item scale designed to measure global cognitive judgments of one’s life satisfaction (not a measure of either positive or negative affect).    </w:t>
      </w:r>
    </w:p>
    <w:p w14:paraId="7E113A9A" w14:textId="77777777" w:rsidR="00A150BF" w:rsidRDefault="00A150BF" w:rsidP="00020D14">
      <w:pPr>
        <w:spacing w:beforeAutospacing="1" w:line="360" w:lineRule="auto"/>
        <w:rPr>
          <w:rFonts w:ascii="Arial" w:eastAsia="Arial" w:hAnsi="Arial" w:cs="Arial"/>
        </w:rPr>
      </w:pPr>
      <w:r w:rsidRPr="00362DED">
        <w:rPr>
          <w:rFonts w:ascii="Arial" w:eastAsia="Arial" w:hAnsi="Arial" w:cs="Arial"/>
        </w:rPr>
        <w:t>Participants indicate how much they agree or disagree with each of the 5 items using a 7-point scale that ranges from 7 strongly agree to 1 strongly disagree.</w:t>
      </w:r>
    </w:p>
    <w:p w14:paraId="760216B6" w14:textId="77777777" w:rsidR="00A150BF" w:rsidRPr="00472C46" w:rsidRDefault="00A150BF" w:rsidP="00A150BF">
      <w:pPr>
        <w:spacing w:beforeAutospacing="1"/>
        <w:rPr>
          <w:rFonts w:ascii="Arial" w:eastAsia="Arial" w:hAnsi="Arial" w:cs="Arial"/>
        </w:rPr>
      </w:pPr>
      <w:r w:rsidRPr="00472C46">
        <w:rPr>
          <w:rFonts w:ascii="Arial" w:eastAsia="Arial" w:hAnsi="Arial" w:cs="Arial"/>
        </w:rPr>
        <w:t xml:space="preserve">Scale:  </w:t>
      </w:r>
    </w:p>
    <w:p w14:paraId="492E2C31" w14:textId="26646763" w:rsidR="00A150BF" w:rsidRDefault="00A150BF" w:rsidP="00020D14">
      <w:pPr>
        <w:spacing w:beforeAutospacing="1" w:line="360" w:lineRule="auto"/>
        <w:rPr>
          <w:rFonts w:ascii="Arial" w:eastAsia="Arial" w:hAnsi="Arial" w:cs="Arial"/>
        </w:rPr>
      </w:pPr>
      <w:r w:rsidRPr="00472C46">
        <w:rPr>
          <w:rFonts w:ascii="Arial" w:eastAsia="Arial" w:hAnsi="Arial" w:cs="Arial"/>
        </w:rPr>
        <w:t xml:space="preserve">Instructions:   Below are five statements that you may agree or disagree with. Using the 1 - 7 below, indicate your agreement with each item by placing the appropriate number on the line preceding that item. Please be open and honest in your responding. </w:t>
      </w:r>
    </w:p>
    <w:p w14:paraId="0B62392F"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7 - Strongly agree  </w:t>
      </w:r>
    </w:p>
    <w:p w14:paraId="52386A55"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6 - Agree  </w:t>
      </w:r>
    </w:p>
    <w:p w14:paraId="595429CD"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5 - Slightly agree  </w:t>
      </w:r>
    </w:p>
    <w:p w14:paraId="0CD47F08"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4 - Neither agree nor disagree  </w:t>
      </w:r>
    </w:p>
    <w:p w14:paraId="4F1A1C6A"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3 - Slightly disagree  </w:t>
      </w:r>
    </w:p>
    <w:p w14:paraId="37C0E56D"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2 - Disagree  </w:t>
      </w:r>
    </w:p>
    <w:p w14:paraId="7E2E550B" w14:textId="77777777" w:rsidR="00A150BF" w:rsidRDefault="00A150BF" w:rsidP="00A150BF">
      <w:pPr>
        <w:spacing w:beforeAutospacing="1"/>
        <w:rPr>
          <w:rFonts w:ascii="Arial" w:eastAsia="Arial" w:hAnsi="Arial" w:cs="Arial"/>
        </w:rPr>
      </w:pPr>
      <w:r w:rsidRPr="00472C46">
        <w:rPr>
          <w:rFonts w:ascii="Arial" w:eastAsia="Arial" w:hAnsi="Arial" w:cs="Arial"/>
        </w:rPr>
        <w:t>• 1 - Strongly disagree</w:t>
      </w:r>
    </w:p>
    <w:p w14:paraId="52818E04"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w:t>
      </w:r>
    </w:p>
    <w:p w14:paraId="4F321594" w14:textId="77777777" w:rsidR="00A150BF" w:rsidRDefault="00A150BF" w:rsidP="00A150BF">
      <w:pPr>
        <w:spacing w:beforeAutospacing="1"/>
        <w:rPr>
          <w:rFonts w:ascii="Arial" w:eastAsia="Arial" w:hAnsi="Arial" w:cs="Arial"/>
        </w:rPr>
      </w:pPr>
      <w:r>
        <w:rPr>
          <w:rFonts w:ascii="Arial" w:eastAsia="Arial" w:hAnsi="Arial" w:cs="Arial"/>
        </w:rPr>
        <w:t>Questionnaire:</w:t>
      </w:r>
    </w:p>
    <w:p w14:paraId="4F72BEB5"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____ In most ways my life is close to my ideal. </w:t>
      </w:r>
    </w:p>
    <w:p w14:paraId="000B0DD5"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____ The conditions of my life are excellent. </w:t>
      </w:r>
    </w:p>
    <w:p w14:paraId="431E6352"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____ I am satisfied with my life. </w:t>
      </w:r>
    </w:p>
    <w:p w14:paraId="7FD50A71" w14:textId="613DF242" w:rsidR="00A150BF" w:rsidRDefault="00A150BF" w:rsidP="00A150BF">
      <w:pPr>
        <w:spacing w:beforeAutospacing="1"/>
        <w:rPr>
          <w:rFonts w:ascii="Arial" w:eastAsia="Arial" w:hAnsi="Arial" w:cs="Arial"/>
        </w:rPr>
      </w:pPr>
      <w:r w:rsidRPr="00472C46">
        <w:rPr>
          <w:rFonts w:ascii="Arial" w:eastAsia="Arial" w:hAnsi="Arial" w:cs="Arial"/>
        </w:rPr>
        <w:t xml:space="preserve">____ So far, I have gotten the important things I want in life. </w:t>
      </w:r>
    </w:p>
    <w:p w14:paraId="2AFE8DBC" w14:textId="77777777" w:rsidR="00A150BF" w:rsidRPr="00472C46" w:rsidRDefault="00A150BF" w:rsidP="00A150BF">
      <w:pPr>
        <w:spacing w:beforeAutospacing="1"/>
        <w:rPr>
          <w:rFonts w:ascii="Arial" w:eastAsia="Arial" w:hAnsi="Arial" w:cs="Arial"/>
        </w:rPr>
      </w:pPr>
      <w:r w:rsidRPr="00472C46">
        <w:rPr>
          <w:rFonts w:ascii="Arial" w:eastAsia="Arial" w:hAnsi="Arial" w:cs="Arial"/>
        </w:rPr>
        <w:t xml:space="preserve">____ If I could live my life over, I would change almost nothing. </w:t>
      </w:r>
    </w:p>
    <w:p w14:paraId="6E83250C" w14:textId="041FEB6D" w:rsidR="00A150BF" w:rsidRDefault="00A150BF" w:rsidP="00A150BF">
      <w:pPr>
        <w:spacing w:beforeAutospacing="1"/>
        <w:rPr>
          <w:rFonts w:ascii="Arial" w:eastAsia="Arial" w:hAnsi="Arial" w:cs="Arial"/>
        </w:rPr>
      </w:pPr>
      <w:r w:rsidRPr="00472C46">
        <w:rPr>
          <w:rFonts w:ascii="Arial" w:eastAsia="Arial" w:hAnsi="Arial" w:cs="Arial"/>
        </w:rPr>
        <w:lastRenderedPageBreak/>
        <w:t xml:space="preserve"> Scoring:</w:t>
      </w:r>
    </w:p>
    <w:p w14:paraId="38312058"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Though scoring should be kept continuous (sum up scores on each item), here are some cut-offs to be used as benchmarks. </w:t>
      </w:r>
    </w:p>
    <w:p w14:paraId="4FB2986C"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31 - 35 Extremely satisfied  </w:t>
      </w:r>
    </w:p>
    <w:p w14:paraId="118E59E1"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26 - 30 Satisfied  </w:t>
      </w:r>
    </w:p>
    <w:p w14:paraId="1D1ABCC5"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21 - 25 Slightly satisfied  </w:t>
      </w:r>
    </w:p>
    <w:p w14:paraId="25C8959A"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20        Neutral  </w:t>
      </w:r>
    </w:p>
    <w:p w14:paraId="1B200C17"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15 - 19 Slightly dissatisfied  </w:t>
      </w:r>
    </w:p>
    <w:p w14:paraId="377C8B59" w14:textId="77777777" w:rsidR="00A150BF" w:rsidRDefault="00A150BF" w:rsidP="00A150BF">
      <w:pPr>
        <w:spacing w:beforeAutospacing="1"/>
        <w:rPr>
          <w:rFonts w:ascii="Arial" w:eastAsia="Arial" w:hAnsi="Arial" w:cs="Arial"/>
        </w:rPr>
      </w:pPr>
      <w:r w:rsidRPr="00472C46">
        <w:rPr>
          <w:rFonts w:ascii="Arial" w:eastAsia="Arial" w:hAnsi="Arial" w:cs="Arial"/>
        </w:rPr>
        <w:t xml:space="preserve"> 10 - 14 Dissatisfied  </w:t>
      </w:r>
    </w:p>
    <w:p w14:paraId="3FFAA9A0" w14:textId="2505B3DE" w:rsidR="00A150BF" w:rsidRDefault="00A150BF" w:rsidP="00A150BF">
      <w:pPr>
        <w:spacing w:beforeAutospacing="1"/>
        <w:rPr>
          <w:rFonts w:ascii="Arial" w:eastAsia="Arial" w:hAnsi="Arial" w:cs="Arial"/>
        </w:rPr>
      </w:pPr>
      <w:r w:rsidRPr="00472C46">
        <w:rPr>
          <w:rFonts w:ascii="Arial" w:eastAsia="Arial" w:hAnsi="Arial" w:cs="Arial"/>
        </w:rPr>
        <w:t> 5 - 9   Extremely dissatisfied</w:t>
      </w:r>
    </w:p>
    <w:p w14:paraId="2C9BB277" w14:textId="77777777" w:rsidR="00E6402B" w:rsidRDefault="00E6402B" w:rsidP="00020D14">
      <w:pPr>
        <w:spacing w:after="9" w:line="249" w:lineRule="auto"/>
        <w:rPr>
          <w:rFonts w:ascii="Arial" w:eastAsia="Arial" w:hAnsi="Arial" w:cs="Arial"/>
        </w:rPr>
      </w:pPr>
    </w:p>
    <w:p w14:paraId="4709398B" w14:textId="77777777" w:rsidR="00E6402B" w:rsidRDefault="00E6402B" w:rsidP="00020D14">
      <w:pPr>
        <w:spacing w:after="9" w:line="249" w:lineRule="auto"/>
        <w:rPr>
          <w:rFonts w:ascii="Arial" w:eastAsia="Arial" w:hAnsi="Arial" w:cs="Arial"/>
        </w:rPr>
      </w:pPr>
    </w:p>
    <w:p w14:paraId="1196B643" w14:textId="77777777" w:rsidR="00E6402B" w:rsidRDefault="00E6402B" w:rsidP="00020D14">
      <w:pPr>
        <w:spacing w:after="9" w:line="249" w:lineRule="auto"/>
        <w:rPr>
          <w:rFonts w:ascii="Arial" w:eastAsia="Arial" w:hAnsi="Arial" w:cs="Arial"/>
        </w:rPr>
      </w:pPr>
    </w:p>
    <w:p w14:paraId="33884C0F" w14:textId="77777777" w:rsidR="00E6402B" w:rsidRDefault="00E6402B" w:rsidP="00020D14">
      <w:pPr>
        <w:spacing w:after="9" w:line="249" w:lineRule="auto"/>
        <w:rPr>
          <w:rFonts w:ascii="Arial" w:eastAsia="Arial" w:hAnsi="Arial" w:cs="Arial"/>
        </w:rPr>
      </w:pPr>
    </w:p>
    <w:p w14:paraId="77472B1A" w14:textId="77777777" w:rsidR="00E6402B" w:rsidRDefault="00E6402B" w:rsidP="00020D14">
      <w:pPr>
        <w:spacing w:after="9" w:line="249" w:lineRule="auto"/>
        <w:rPr>
          <w:rFonts w:ascii="Arial" w:eastAsia="Arial" w:hAnsi="Arial" w:cs="Arial"/>
        </w:rPr>
      </w:pPr>
    </w:p>
    <w:p w14:paraId="3A7ED3B0" w14:textId="77777777" w:rsidR="00E6402B" w:rsidRDefault="00E6402B" w:rsidP="00020D14">
      <w:pPr>
        <w:spacing w:after="9" w:line="249" w:lineRule="auto"/>
        <w:rPr>
          <w:rFonts w:ascii="Arial" w:eastAsia="Arial" w:hAnsi="Arial" w:cs="Arial"/>
        </w:rPr>
      </w:pPr>
    </w:p>
    <w:p w14:paraId="46BF77E9" w14:textId="77777777" w:rsidR="00E6402B" w:rsidRDefault="00E6402B" w:rsidP="00020D14">
      <w:pPr>
        <w:spacing w:after="9" w:line="249" w:lineRule="auto"/>
        <w:rPr>
          <w:rFonts w:ascii="Arial" w:eastAsia="Arial" w:hAnsi="Arial" w:cs="Arial"/>
        </w:rPr>
      </w:pPr>
    </w:p>
    <w:p w14:paraId="458709C6" w14:textId="77777777" w:rsidR="00E6402B" w:rsidRDefault="00E6402B" w:rsidP="00020D14">
      <w:pPr>
        <w:spacing w:after="9" w:line="249" w:lineRule="auto"/>
        <w:rPr>
          <w:rFonts w:ascii="Arial" w:eastAsia="Arial" w:hAnsi="Arial" w:cs="Arial"/>
        </w:rPr>
      </w:pPr>
    </w:p>
    <w:p w14:paraId="4BA37B1B" w14:textId="77777777" w:rsidR="00E6402B" w:rsidRDefault="00E6402B" w:rsidP="00020D14">
      <w:pPr>
        <w:spacing w:after="9" w:line="249" w:lineRule="auto"/>
        <w:rPr>
          <w:rFonts w:ascii="Arial" w:eastAsia="Arial" w:hAnsi="Arial" w:cs="Arial"/>
        </w:rPr>
      </w:pPr>
    </w:p>
    <w:p w14:paraId="4C3518B1" w14:textId="77777777" w:rsidR="00E6402B" w:rsidRDefault="00E6402B" w:rsidP="00020D14">
      <w:pPr>
        <w:spacing w:after="9" w:line="249" w:lineRule="auto"/>
        <w:rPr>
          <w:rFonts w:ascii="Arial" w:eastAsia="Arial" w:hAnsi="Arial" w:cs="Arial"/>
        </w:rPr>
      </w:pPr>
    </w:p>
    <w:p w14:paraId="3EFDFDA6" w14:textId="77777777" w:rsidR="00E6402B" w:rsidRDefault="00E6402B" w:rsidP="00020D14">
      <w:pPr>
        <w:spacing w:after="9" w:line="249" w:lineRule="auto"/>
        <w:rPr>
          <w:rFonts w:ascii="Arial" w:eastAsia="Arial" w:hAnsi="Arial" w:cs="Arial"/>
        </w:rPr>
      </w:pPr>
    </w:p>
    <w:p w14:paraId="4E8069A3" w14:textId="77777777" w:rsidR="00E6402B" w:rsidRDefault="00E6402B" w:rsidP="00020D14">
      <w:pPr>
        <w:spacing w:after="9" w:line="249" w:lineRule="auto"/>
        <w:rPr>
          <w:rFonts w:ascii="Arial" w:eastAsia="Arial" w:hAnsi="Arial" w:cs="Arial"/>
        </w:rPr>
      </w:pPr>
    </w:p>
    <w:p w14:paraId="4921B3BF" w14:textId="77777777" w:rsidR="00E6402B" w:rsidRDefault="00E6402B" w:rsidP="00020D14">
      <w:pPr>
        <w:spacing w:after="9" w:line="249" w:lineRule="auto"/>
        <w:rPr>
          <w:rFonts w:ascii="Arial" w:eastAsia="Arial" w:hAnsi="Arial" w:cs="Arial"/>
        </w:rPr>
      </w:pPr>
    </w:p>
    <w:p w14:paraId="7BDB55AD" w14:textId="77777777" w:rsidR="00E6402B" w:rsidRDefault="00E6402B" w:rsidP="00020D14">
      <w:pPr>
        <w:spacing w:after="9" w:line="249" w:lineRule="auto"/>
        <w:rPr>
          <w:rFonts w:ascii="Arial" w:eastAsia="Arial" w:hAnsi="Arial" w:cs="Arial"/>
        </w:rPr>
      </w:pPr>
    </w:p>
    <w:p w14:paraId="5823B15C" w14:textId="77777777" w:rsidR="00E6402B" w:rsidRDefault="00E6402B" w:rsidP="00020D14">
      <w:pPr>
        <w:spacing w:after="9" w:line="249" w:lineRule="auto"/>
        <w:rPr>
          <w:rFonts w:ascii="Arial" w:eastAsia="Arial" w:hAnsi="Arial" w:cs="Arial"/>
        </w:rPr>
      </w:pPr>
    </w:p>
    <w:p w14:paraId="08D37C09" w14:textId="77777777" w:rsidR="00E6402B" w:rsidRDefault="00E6402B" w:rsidP="00020D14">
      <w:pPr>
        <w:spacing w:after="9" w:line="249" w:lineRule="auto"/>
        <w:rPr>
          <w:rFonts w:ascii="Arial" w:eastAsia="Arial" w:hAnsi="Arial" w:cs="Arial"/>
        </w:rPr>
      </w:pPr>
    </w:p>
    <w:p w14:paraId="1A6D6002" w14:textId="77777777" w:rsidR="00E6402B" w:rsidRDefault="00E6402B" w:rsidP="00020D14">
      <w:pPr>
        <w:spacing w:after="9" w:line="249" w:lineRule="auto"/>
        <w:rPr>
          <w:rFonts w:ascii="Arial" w:eastAsia="Arial" w:hAnsi="Arial" w:cs="Arial"/>
        </w:rPr>
      </w:pPr>
    </w:p>
    <w:p w14:paraId="7F3FDD85" w14:textId="77777777" w:rsidR="00E6402B" w:rsidRDefault="00E6402B" w:rsidP="00020D14">
      <w:pPr>
        <w:spacing w:after="9" w:line="249" w:lineRule="auto"/>
        <w:rPr>
          <w:rFonts w:ascii="Arial" w:eastAsia="Arial" w:hAnsi="Arial" w:cs="Arial"/>
        </w:rPr>
      </w:pPr>
    </w:p>
    <w:p w14:paraId="4CEF2D18" w14:textId="77777777" w:rsidR="00E6402B" w:rsidRDefault="00E6402B" w:rsidP="00020D14">
      <w:pPr>
        <w:spacing w:after="9" w:line="249" w:lineRule="auto"/>
        <w:rPr>
          <w:rFonts w:ascii="Arial" w:eastAsia="Arial" w:hAnsi="Arial" w:cs="Arial"/>
        </w:rPr>
      </w:pPr>
    </w:p>
    <w:p w14:paraId="734F78FC" w14:textId="77777777" w:rsidR="00E6402B" w:rsidRDefault="00E6402B" w:rsidP="00020D14">
      <w:pPr>
        <w:spacing w:after="9" w:line="249" w:lineRule="auto"/>
        <w:rPr>
          <w:rFonts w:ascii="Arial" w:eastAsia="Arial" w:hAnsi="Arial" w:cs="Arial"/>
        </w:rPr>
      </w:pPr>
    </w:p>
    <w:p w14:paraId="40FA1866" w14:textId="77777777" w:rsidR="00E6402B" w:rsidRDefault="00E6402B" w:rsidP="00020D14">
      <w:pPr>
        <w:spacing w:after="9" w:line="249" w:lineRule="auto"/>
        <w:rPr>
          <w:rFonts w:ascii="Arial" w:eastAsia="Arial" w:hAnsi="Arial" w:cs="Arial"/>
        </w:rPr>
      </w:pPr>
    </w:p>
    <w:p w14:paraId="31127A2B" w14:textId="77777777" w:rsidR="00E6402B" w:rsidRDefault="00E6402B" w:rsidP="00020D14">
      <w:pPr>
        <w:spacing w:after="9" w:line="249" w:lineRule="auto"/>
        <w:rPr>
          <w:rFonts w:ascii="Arial" w:eastAsia="Arial" w:hAnsi="Arial" w:cs="Arial"/>
        </w:rPr>
      </w:pPr>
    </w:p>
    <w:p w14:paraId="7C5891C2" w14:textId="77777777" w:rsidR="00E6402B" w:rsidRDefault="00E6402B" w:rsidP="00020D14">
      <w:pPr>
        <w:spacing w:after="9" w:line="249" w:lineRule="auto"/>
        <w:rPr>
          <w:rFonts w:ascii="Arial" w:eastAsia="Arial" w:hAnsi="Arial" w:cs="Arial"/>
        </w:rPr>
      </w:pPr>
    </w:p>
    <w:p w14:paraId="683A0FFE" w14:textId="77777777" w:rsidR="00E6402B" w:rsidRDefault="00E6402B" w:rsidP="00020D14">
      <w:pPr>
        <w:spacing w:after="9" w:line="249" w:lineRule="auto"/>
        <w:rPr>
          <w:rFonts w:ascii="Arial" w:eastAsia="Arial" w:hAnsi="Arial" w:cs="Arial"/>
        </w:rPr>
      </w:pPr>
    </w:p>
    <w:p w14:paraId="7219CEFE" w14:textId="77777777" w:rsidR="00E6402B" w:rsidRDefault="00E6402B" w:rsidP="00020D14">
      <w:pPr>
        <w:spacing w:after="9" w:line="249" w:lineRule="auto"/>
        <w:rPr>
          <w:rFonts w:ascii="Arial" w:eastAsia="Arial" w:hAnsi="Arial" w:cs="Arial"/>
        </w:rPr>
      </w:pPr>
    </w:p>
    <w:p w14:paraId="65E06E04" w14:textId="77777777" w:rsidR="00E6402B" w:rsidRDefault="00E6402B" w:rsidP="00020D14">
      <w:pPr>
        <w:spacing w:after="9" w:line="249" w:lineRule="auto"/>
        <w:rPr>
          <w:rFonts w:ascii="Arial" w:eastAsia="Arial" w:hAnsi="Arial" w:cs="Arial"/>
        </w:rPr>
      </w:pPr>
    </w:p>
    <w:p w14:paraId="2F1D0C8C" w14:textId="77777777" w:rsidR="00E6402B" w:rsidRDefault="00E6402B" w:rsidP="00020D14">
      <w:pPr>
        <w:spacing w:after="9" w:line="249" w:lineRule="auto"/>
        <w:rPr>
          <w:rFonts w:ascii="Arial" w:eastAsia="Arial" w:hAnsi="Arial" w:cs="Arial"/>
        </w:rPr>
      </w:pPr>
    </w:p>
    <w:p w14:paraId="5ED09D7E" w14:textId="77777777" w:rsidR="00E6402B" w:rsidRDefault="00E6402B" w:rsidP="00020D14">
      <w:pPr>
        <w:spacing w:after="9" w:line="249" w:lineRule="auto"/>
        <w:rPr>
          <w:rFonts w:ascii="Arial" w:eastAsia="Arial" w:hAnsi="Arial" w:cs="Arial"/>
        </w:rPr>
      </w:pPr>
    </w:p>
    <w:p w14:paraId="31C35A50" w14:textId="77777777" w:rsidR="00825704" w:rsidRDefault="00825704" w:rsidP="00020D14">
      <w:pPr>
        <w:spacing w:after="9" w:line="249" w:lineRule="auto"/>
        <w:rPr>
          <w:rFonts w:ascii="Arial" w:eastAsia="Arial" w:hAnsi="Arial" w:cs="Arial"/>
        </w:rPr>
      </w:pPr>
    </w:p>
    <w:p w14:paraId="14B018E3" w14:textId="77777777" w:rsidR="00825704" w:rsidRDefault="00825704" w:rsidP="00020D14">
      <w:pPr>
        <w:spacing w:after="9" w:line="249" w:lineRule="auto"/>
        <w:rPr>
          <w:rFonts w:ascii="Arial" w:eastAsia="Arial" w:hAnsi="Arial" w:cs="Arial"/>
        </w:rPr>
      </w:pPr>
    </w:p>
    <w:p w14:paraId="12AA3E16" w14:textId="77777777" w:rsidR="00825704" w:rsidRDefault="00825704" w:rsidP="00020D14">
      <w:pPr>
        <w:spacing w:after="9" w:line="249" w:lineRule="auto"/>
        <w:rPr>
          <w:rFonts w:ascii="Arial" w:eastAsia="Arial" w:hAnsi="Arial" w:cs="Arial"/>
        </w:rPr>
      </w:pPr>
    </w:p>
    <w:p w14:paraId="6C63B9CB" w14:textId="77777777" w:rsidR="00825704" w:rsidRDefault="00825704" w:rsidP="00020D14">
      <w:pPr>
        <w:spacing w:after="9" w:line="249" w:lineRule="auto"/>
        <w:rPr>
          <w:rFonts w:ascii="Arial" w:eastAsia="Arial" w:hAnsi="Arial" w:cs="Arial"/>
        </w:rPr>
      </w:pPr>
    </w:p>
    <w:p w14:paraId="241954A5" w14:textId="281C9A99" w:rsidR="00AF762D" w:rsidRDefault="00846799" w:rsidP="00020D14">
      <w:pPr>
        <w:spacing w:after="9" w:line="249" w:lineRule="auto"/>
        <w:rPr>
          <w:rFonts w:ascii="Arial" w:eastAsia="Arial" w:hAnsi="Arial" w:cs="Arial"/>
          <w:sz w:val="20"/>
        </w:rPr>
      </w:pPr>
      <w:r>
        <w:rPr>
          <w:rFonts w:ascii="Arial" w:eastAsia="Arial" w:hAnsi="Arial" w:cs="Arial"/>
        </w:rPr>
        <w:lastRenderedPageBreak/>
        <w:t>Appendix 6</w:t>
      </w:r>
      <w:r w:rsidR="00D81942">
        <w:rPr>
          <w:rFonts w:ascii="Arial" w:eastAsia="Arial" w:hAnsi="Arial" w:cs="Arial"/>
        </w:rPr>
        <w:t>: GDS scale</w:t>
      </w:r>
      <w:r w:rsidR="00AF762D">
        <w:rPr>
          <w:rFonts w:ascii="Arial" w:eastAsia="Arial" w:hAnsi="Arial" w:cs="Arial"/>
        </w:rPr>
        <w:t xml:space="preserve"> </w:t>
      </w:r>
      <w:r w:rsidR="00AF762D" w:rsidRPr="00AF762D">
        <w:rPr>
          <w:rFonts w:ascii="Arial" w:eastAsia="Arial" w:hAnsi="Arial" w:cs="Arial"/>
        </w:rPr>
        <w:t>(Sheikh &amp; Yesavage, 1986)</w:t>
      </w:r>
      <w:r w:rsidR="00AF762D">
        <w:rPr>
          <w:rFonts w:ascii="Arial" w:eastAsia="Arial" w:hAnsi="Arial" w:cs="Arial"/>
          <w:sz w:val="20"/>
        </w:rPr>
        <w:t>.</w:t>
      </w:r>
    </w:p>
    <w:p w14:paraId="426F3E96" w14:textId="77777777" w:rsidR="00E6402B" w:rsidRDefault="00E6402B" w:rsidP="00020D14">
      <w:pPr>
        <w:spacing w:after="9" w:line="249" w:lineRule="auto"/>
        <w:rPr>
          <w:rFonts w:ascii="Calibri" w:eastAsia="Calibri" w:hAnsi="Calibri" w:cs="Calibri"/>
          <w:color w:val="000000"/>
          <w:sz w:val="22"/>
          <w:szCs w:val="22"/>
        </w:rPr>
      </w:pPr>
    </w:p>
    <w:p w14:paraId="6010FAB3" w14:textId="39484204" w:rsidR="00846799" w:rsidRDefault="00846799" w:rsidP="00846799">
      <w:pPr>
        <w:spacing w:beforeAutospacing="1"/>
        <w:rPr>
          <w:rFonts w:ascii="Arial" w:eastAsia="Arial" w:hAnsi="Arial" w:cs="Arial"/>
        </w:rPr>
      </w:pPr>
    </w:p>
    <w:p w14:paraId="0352078E" w14:textId="77777777" w:rsidR="008A1B88" w:rsidRDefault="008A1B88" w:rsidP="00846799">
      <w:pPr>
        <w:spacing w:beforeAutospacing="1"/>
        <w:rPr>
          <w:rFonts w:ascii="Arial" w:eastAsia="Arial" w:hAnsi="Arial" w:cs="Arial"/>
        </w:rPr>
      </w:pPr>
    </w:p>
    <w:p w14:paraId="7CF8781F" w14:textId="77777777" w:rsidR="008A1B88" w:rsidRDefault="008A1B88" w:rsidP="008A1B88">
      <w:pPr>
        <w:pBdr>
          <w:top w:val="single" w:sz="4" w:space="0" w:color="000000"/>
          <w:left w:val="single" w:sz="4" w:space="0" w:color="000000"/>
          <w:bottom w:val="single" w:sz="4" w:space="0" w:color="000000"/>
          <w:right w:val="single" w:sz="4" w:space="0" w:color="000000"/>
        </w:pBdr>
        <w:spacing w:after="93"/>
        <w:ind w:left="118"/>
        <w:jc w:val="center"/>
      </w:pPr>
    </w:p>
    <w:p w14:paraId="63253D8A" w14:textId="77777777" w:rsidR="008A1B88" w:rsidRDefault="008A1B88" w:rsidP="008A1B88">
      <w:pPr>
        <w:pBdr>
          <w:top w:val="single" w:sz="4" w:space="0" w:color="000000"/>
          <w:left w:val="single" w:sz="4" w:space="0" w:color="000000"/>
          <w:bottom w:val="single" w:sz="4" w:space="0" w:color="000000"/>
          <w:right w:val="single" w:sz="4" w:space="0" w:color="000000"/>
        </w:pBdr>
        <w:ind w:left="118"/>
        <w:jc w:val="center"/>
      </w:pPr>
      <w:r>
        <w:rPr>
          <w:rFonts w:ascii="Arial" w:eastAsia="Arial" w:hAnsi="Arial" w:cs="Arial"/>
          <w:b/>
          <w:sz w:val="32"/>
        </w:rPr>
        <w:t xml:space="preserve">Geriatric Depression Scale (Short Form) </w:t>
      </w:r>
    </w:p>
    <w:p w14:paraId="26B6C6DA" w14:textId="77777777" w:rsidR="008A1B88" w:rsidRDefault="008A1B88" w:rsidP="008A1B88">
      <w:pPr>
        <w:pBdr>
          <w:top w:val="single" w:sz="4" w:space="0" w:color="000000"/>
          <w:left w:val="single" w:sz="4" w:space="0" w:color="000000"/>
          <w:bottom w:val="single" w:sz="4" w:space="0" w:color="000000"/>
          <w:right w:val="single" w:sz="4" w:space="0" w:color="000000"/>
        </w:pBdr>
        <w:spacing w:after="28"/>
        <w:ind w:left="118"/>
        <w:jc w:val="center"/>
      </w:pPr>
      <w:r>
        <w:rPr>
          <w:rFonts w:ascii="Arial" w:eastAsia="Arial" w:hAnsi="Arial" w:cs="Arial"/>
          <w:sz w:val="20"/>
        </w:rPr>
        <w:t xml:space="preserve"> </w:t>
      </w:r>
    </w:p>
    <w:p w14:paraId="4CF76C5E" w14:textId="77777777" w:rsidR="008A1B88" w:rsidRDefault="008A1B88" w:rsidP="008A1B88">
      <w:r>
        <w:rPr>
          <w:rFonts w:ascii="Arial" w:eastAsia="Arial" w:hAnsi="Arial" w:cs="Arial"/>
          <w:sz w:val="20"/>
        </w:rPr>
        <w:t xml:space="preserve"> </w:t>
      </w:r>
    </w:p>
    <w:p w14:paraId="4B051D73" w14:textId="77777777" w:rsidR="008A1B88" w:rsidRDefault="008A1B88" w:rsidP="008A1B88">
      <w:pPr>
        <w:spacing w:after="1"/>
      </w:pPr>
      <w:r>
        <w:rPr>
          <w:rFonts w:ascii="Arial" w:eastAsia="Arial" w:hAnsi="Arial" w:cs="Arial"/>
          <w:sz w:val="20"/>
        </w:rPr>
        <w:t xml:space="preserve"> </w:t>
      </w:r>
    </w:p>
    <w:p w14:paraId="1E47B3AC" w14:textId="77777777" w:rsidR="008A1B88" w:rsidRDefault="008A1B88" w:rsidP="008A1B88">
      <w:pPr>
        <w:tabs>
          <w:tab w:val="center" w:pos="2160"/>
          <w:tab w:val="center" w:pos="2880"/>
          <w:tab w:val="center" w:pos="3600"/>
          <w:tab w:val="center" w:pos="4320"/>
          <w:tab w:val="center" w:pos="5040"/>
          <w:tab w:val="center" w:pos="5760"/>
          <w:tab w:val="center" w:pos="6480"/>
          <w:tab w:val="center" w:pos="7463"/>
          <w:tab w:val="center" w:pos="8640"/>
          <w:tab w:val="center" w:pos="9360"/>
          <w:tab w:val="center" w:pos="10080"/>
        </w:tabs>
        <w:spacing w:after="4" w:line="249" w:lineRule="auto"/>
        <w:ind w:left="-15"/>
      </w:pPr>
      <w:r>
        <w:rPr>
          <w:rFonts w:ascii="Arial" w:eastAsia="Arial" w:hAnsi="Arial" w:cs="Arial"/>
        </w:rPr>
        <w:t xml:space="preserve">Patient’s Name: </w:t>
      </w:r>
      <w:r>
        <w:rPr>
          <w:rFonts w:ascii="Arial" w:eastAsia="Arial" w:hAnsi="Arial" w:cs="Arial"/>
          <w:u w:val="single" w:color="000000"/>
        </w:rPr>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r>
      <w:r>
        <w:rPr>
          <w:rFonts w:ascii="Arial" w:eastAsia="Arial" w:hAnsi="Arial" w:cs="Arial"/>
        </w:rPr>
        <w:t xml:space="preserve"> </w:t>
      </w:r>
      <w:r>
        <w:rPr>
          <w:rFonts w:ascii="Arial" w:eastAsia="Arial" w:hAnsi="Arial" w:cs="Arial"/>
        </w:rPr>
        <w:tab/>
        <w:t xml:space="preserve">Date: </w:t>
      </w:r>
      <w:r>
        <w:rPr>
          <w:rFonts w:ascii="Arial" w:eastAsia="Arial" w:hAnsi="Arial" w:cs="Arial"/>
          <w:u w:val="single" w:color="000000"/>
        </w:rPr>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r>
      <w:r>
        <w:rPr>
          <w:rFonts w:ascii="Arial" w:eastAsia="Arial" w:hAnsi="Arial" w:cs="Arial"/>
        </w:rPr>
        <w:t xml:space="preserve"> </w:t>
      </w:r>
    </w:p>
    <w:p w14:paraId="3FC4A0BB" w14:textId="77777777" w:rsidR="008A1B88" w:rsidRDefault="008A1B88" w:rsidP="008A1B88">
      <w:r>
        <w:rPr>
          <w:rFonts w:ascii="Arial" w:eastAsia="Arial" w:hAnsi="Arial" w:cs="Arial"/>
          <w:b/>
        </w:rPr>
        <w:t xml:space="preserve"> </w:t>
      </w:r>
    </w:p>
    <w:p w14:paraId="7556F834" w14:textId="77777777" w:rsidR="008A1B88" w:rsidRDefault="008A1B88" w:rsidP="008A1B88">
      <w:pPr>
        <w:spacing w:after="4" w:line="249" w:lineRule="auto"/>
        <w:ind w:left="-5" w:hanging="10"/>
      </w:pPr>
      <w:r>
        <w:rPr>
          <w:rFonts w:ascii="Arial" w:eastAsia="Arial" w:hAnsi="Arial" w:cs="Arial"/>
          <w:b/>
          <w:i/>
          <w:u w:val="single" w:color="000000"/>
        </w:rPr>
        <w:t>Instructions:</w:t>
      </w:r>
      <w:r>
        <w:rPr>
          <w:rFonts w:ascii="Arial" w:eastAsia="Arial" w:hAnsi="Arial" w:cs="Arial"/>
          <w:b/>
          <w:i/>
        </w:rPr>
        <w:t xml:space="preserve"> </w:t>
      </w:r>
      <w:r>
        <w:rPr>
          <w:rFonts w:ascii="Arial" w:eastAsia="Arial" w:hAnsi="Arial" w:cs="Arial"/>
        </w:rPr>
        <w:t>Choose the best answer for how you felt over the past week. Note: when asking the patient to complete the form, provide the self-rated form (included on the following page).</w:t>
      </w:r>
      <w:r>
        <w:rPr>
          <w:rFonts w:ascii="Arial" w:eastAsia="Arial" w:hAnsi="Arial" w:cs="Arial"/>
          <w:b/>
          <w:i/>
        </w:rPr>
        <w:t xml:space="preserve"> </w:t>
      </w:r>
    </w:p>
    <w:p w14:paraId="247CCDAA" w14:textId="77777777" w:rsidR="008A1B88" w:rsidRDefault="008A1B88" w:rsidP="008A1B88">
      <w:r>
        <w:rPr>
          <w:rFonts w:ascii="Arial" w:eastAsia="Arial" w:hAnsi="Arial" w:cs="Arial"/>
          <w:b/>
        </w:rPr>
        <w:t xml:space="preserve"> </w:t>
      </w:r>
    </w:p>
    <w:tbl>
      <w:tblPr>
        <w:tblStyle w:val="TableGrid0"/>
        <w:tblW w:w="9992" w:type="dxa"/>
        <w:tblInd w:w="-108" w:type="dxa"/>
        <w:tblCellMar>
          <w:top w:w="90" w:type="dxa"/>
          <w:left w:w="108" w:type="dxa"/>
          <w:right w:w="48" w:type="dxa"/>
        </w:tblCellMar>
        <w:tblLook w:val="04A0" w:firstRow="1" w:lastRow="0" w:firstColumn="1" w:lastColumn="0" w:noHBand="0" w:noVBand="1"/>
      </w:tblPr>
      <w:tblGrid>
        <w:gridCol w:w="571"/>
        <w:gridCol w:w="7524"/>
        <w:gridCol w:w="1069"/>
        <w:gridCol w:w="828"/>
      </w:tblGrid>
      <w:tr w:rsidR="008A1B88" w14:paraId="7271EA59" w14:textId="77777777" w:rsidTr="007A2EEE">
        <w:trPr>
          <w:trHeight w:val="432"/>
        </w:trPr>
        <w:tc>
          <w:tcPr>
            <w:tcW w:w="571" w:type="dxa"/>
            <w:tcBorders>
              <w:top w:val="single" w:sz="4" w:space="0" w:color="000000"/>
              <w:left w:val="single" w:sz="4" w:space="0" w:color="000000"/>
              <w:bottom w:val="double" w:sz="4" w:space="0" w:color="000000"/>
              <w:right w:val="single" w:sz="4" w:space="0" w:color="000000"/>
            </w:tcBorders>
            <w:hideMark/>
          </w:tcPr>
          <w:p w14:paraId="62EAC673" w14:textId="77777777" w:rsidR="008A1B88" w:rsidRDefault="008A1B88" w:rsidP="007A2EEE">
            <w:r>
              <w:rPr>
                <w:rFonts w:ascii="Arial" w:eastAsia="Arial" w:hAnsi="Arial" w:cs="Arial"/>
                <w:b/>
              </w:rPr>
              <w:t xml:space="preserve">No. </w:t>
            </w:r>
          </w:p>
        </w:tc>
        <w:tc>
          <w:tcPr>
            <w:tcW w:w="7530" w:type="dxa"/>
            <w:tcBorders>
              <w:top w:val="single" w:sz="4" w:space="0" w:color="000000"/>
              <w:left w:val="single" w:sz="4" w:space="0" w:color="000000"/>
              <w:bottom w:val="double" w:sz="4" w:space="0" w:color="000000"/>
              <w:right w:val="single" w:sz="4" w:space="0" w:color="000000"/>
            </w:tcBorders>
            <w:hideMark/>
          </w:tcPr>
          <w:p w14:paraId="63CC25DB" w14:textId="77777777" w:rsidR="008A1B88" w:rsidRDefault="008A1B88" w:rsidP="007A2EEE">
            <w:r>
              <w:rPr>
                <w:rFonts w:ascii="Arial" w:eastAsia="Arial" w:hAnsi="Arial" w:cs="Arial"/>
                <w:b/>
              </w:rPr>
              <w:t xml:space="preserve">Question </w:t>
            </w:r>
          </w:p>
        </w:tc>
        <w:tc>
          <w:tcPr>
            <w:tcW w:w="1063" w:type="dxa"/>
            <w:tcBorders>
              <w:top w:val="single" w:sz="4" w:space="0" w:color="000000"/>
              <w:left w:val="single" w:sz="4" w:space="0" w:color="000000"/>
              <w:bottom w:val="double" w:sz="4" w:space="0" w:color="000000"/>
              <w:right w:val="single" w:sz="4" w:space="0" w:color="000000"/>
            </w:tcBorders>
            <w:hideMark/>
          </w:tcPr>
          <w:p w14:paraId="29D53AF8" w14:textId="77777777" w:rsidR="008A1B88" w:rsidRDefault="008A1B88" w:rsidP="007A2EEE">
            <w:pPr>
              <w:ind w:left="25"/>
            </w:pPr>
            <w:r>
              <w:rPr>
                <w:rFonts w:ascii="Arial" w:eastAsia="Arial" w:hAnsi="Arial" w:cs="Arial"/>
                <w:b/>
              </w:rPr>
              <w:t xml:space="preserve">Answer </w:t>
            </w:r>
          </w:p>
        </w:tc>
        <w:tc>
          <w:tcPr>
            <w:tcW w:w="828" w:type="dxa"/>
            <w:tcBorders>
              <w:top w:val="single" w:sz="4" w:space="0" w:color="000000"/>
              <w:left w:val="single" w:sz="4" w:space="0" w:color="000000"/>
              <w:bottom w:val="double" w:sz="4" w:space="0" w:color="000000"/>
              <w:right w:val="single" w:sz="4" w:space="0" w:color="000000"/>
            </w:tcBorders>
            <w:hideMark/>
          </w:tcPr>
          <w:p w14:paraId="744411F5" w14:textId="77777777" w:rsidR="008A1B88" w:rsidRDefault="008A1B88" w:rsidP="007A2EEE">
            <w:pPr>
              <w:jc w:val="both"/>
            </w:pPr>
            <w:r>
              <w:rPr>
                <w:rFonts w:ascii="Arial" w:eastAsia="Arial" w:hAnsi="Arial" w:cs="Arial"/>
                <w:b/>
              </w:rPr>
              <w:t>Score</w:t>
            </w:r>
          </w:p>
        </w:tc>
      </w:tr>
      <w:tr w:rsidR="008A1B88" w14:paraId="4017BBF9" w14:textId="77777777" w:rsidTr="007A2EEE">
        <w:trPr>
          <w:trHeight w:val="433"/>
        </w:trPr>
        <w:tc>
          <w:tcPr>
            <w:tcW w:w="571" w:type="dxa"/>
            <w:tcBorders>
              <w:top w:val="double" w:sz="4" w:space="0" w:color="000000"/>
              <w:left w:val="single" w:sz="4" w:space="0" w:color="000000"/>
              <w:bottom w:val="single" w:sz="4" w:space="0" w:color="000000"/>
              <w:right w:val="single" w:sz="4" w:space="0" w:color="000000"/>
            </w:tcBorders>
            <w:hideMark/>
          </w:tcPr>
          <w:p w14:paraId="17384C66" w14:textId="77777777" w:rsidR="008A1B88" w:rsidRDefault="008A1B88" w:rsidP="007A2EEE">
            <w:pPr>
              <w:ind w:right="61"/>
              <w:jc w:val="center"/>
            </w:pPr>
            <w:r>
              <w:rPr>
                <w:rFonts w:ascii="Arial" w:eastAsia="Arial" w:hAnsi="Arial" w:cs="Arial"/>
              </w:rPr>
              <w:t xml:space="preserve">1. </w:t>
            </w:r>
          </w:p>
        </w:tc>
        <w:tc>
          <w:tcPr>
            <w:tcW w:w="7530" w:type="dxa"/>
            <w:tcBorders>
              <w:top w:val="double" w:sz="4" w:space="0" w:color="000000"/>
              <w:left w:val="single" w:sz="4" w:space="0" w:color="000000"/>
              <w:bottom w:val="single" w:sz="4" w:space="0" w:color="000000"/>
              <w:right w:val="single" w:sz="4" w:space="0" w:color="000000"/>
            </w:tcBorders>
            <w:hideMark/>
          </w:tcPr>
          <w:p w14:paraId="65D7A677" w14:textId="77777777" w:rsidR="008A1B88" w:rsidRDefault="008A1B88" w:rsidP="007A2EEE">
            <w:r>
              <w:rPr>
                <w:rFonts w:ascii="Arial" w:eastAsia="Arial" w:hAnsi="Arial" w:cs="Arial"/>
              </w:rPr>
              <w:t xml:space="preserve">Are you basically satisfied with your life? </w:t>
            </w:r>
          </w:p>
        </w:tc>
        <w:tc>
          <w:tcPr>
            <w:tcW w:w="1063" w:type="dxa"/>
            <w:tcBorders>
              <w:top w:val="double" w:sz="4" w:space="0" w:color="000000"/>
              <w:left w:val="single" w:sz="4" w:space="0" w:color="000000"/>
              <w:bottom w:val="single" w:sz="4" w:space="0" w:color="000000"/>
              <w:right w:val="single" w:sz="4" w:space="0" w:color="000000"/>
            </w:tcBorders>
            <w:hideMark/>
          </w:tcPr>
          <w:p w14:paraId="1D1A1307" w14:textId="77777777" w:rsidR="008A1B88" w:rsidRDefault="008A1B88"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b/>
                <w:i/>
              </w:rPr>
              <w:t>N</w:t>
            </w:r>
            <w:r>
              <w:rPr>
                <w:rFonts w:ascii="Arial" w:eastAsia="Arial" w:hAnsi="Arial" w:cs="Arial"/>
                <w:b/>
                <w:i/>
                <w:sz w:val="18"/>
              </w:rPr>
              <w:t>O</w:t>
            </w:r>
          </w:p>
        </w:tc>
        <w:tc>
          <w:tcPr>
            <w:tcW w:w="828" w:type="dxa"/>
            <w:tcBorders>
              <w:top w:val="double" w:sz="4" w:space="0" w:color="000000"/>
              <w:left w:val="single" w:sz="4" w:space="0" w:color="000000"/>
              <w:bottom w:val="single" w:sz="4" w:space="0" w:color="000000"/>
              <w:right w:val="single" w:sz="4" w:space="0" w:color="000000"/>
            </w:tcBorders>
            <w:hideMark/>
          </w:tcPr>
          <w:p w14:paraId="0C58A752" w14:textId="77777777" w:rsidR="008A1B88" w:rsidRDefault="008A1B88" w:rsidP="007A2EEE">
            <w:r>
              <w:rPr>
                <w:rFonts w:ascii="Arial" w:eastAsia="Arial" w:hAnsi="Arial" w:cs="Arial"/>
              </w:rPr>
              <w:t xml:space="preserve"> </w:t>
            </w:r>
          </w:p>
        </w:tc>
      </w:tr>
      <w:tr w:rsidR="008A1B88" w14:paraId="161B685B"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6993085C" w14:textId="77777777" w:rsidR="008A1B88" w:rsidRDefault="008A1B88" w:rsidP="007A2EEE">
            <w:pPr>
              <w:ind w:right="62"/>
              <w:jc w:val="center"/>
            </w:pPr>
            <w:r>
              <w:rPr>
                <w:rFonts w:ascii="Arial" w:eastAsia="Arial" w:hAnsi="Arial" w:cs="Arial"/>
              </w:rPr>
              <w:t xml:space="preserve">2. </w:t>
            </w:r>
          </w:p>
        </w:tc>
        <w:tc>
          <w:tcPr>
            <w:tcW w:w="7530" w:type="dxa"/>
            <w:tcBorders>
              <w:top w:val="single" w:sz="4" w:space="0" w:color="000000"/>
              <w:left w:val="single" w:sz="4" w:space="0" w:color="000000"/>
              <w:bottom w:val="single" w:sz="4" w:space="0" w:color="000000"/>
              <w:right w:val="single" w:sz="4" w:space="0" w:color="000000"/>
            </w:tcBorders>
            <w:hideMark/>
          </w:tcPr>
          <w:p w14:paraId="48B4A782" w14:textId="77777777" w:rsidR="008A1B88" w:rsidRDefault="008A1B88" w:rsidP="007A2EEE">
            <w:r>
              <w:rPr>
                <w:rFonts w:ascii="Arial" w:eastAsia="Arial" w:hAnsi="Arial" w:cs="Arial"/>
              </w:rPr>
              <w:t xml:space="preserve">Have you dropped many of your activities and interests? </w:t>
            </w:r>
          </w:p>
        </w:tc>
        <w:tc>
          <w:tcPr>
            <w:tcW w:w="1063" w:type="dxa"/>
            <w:tcBorders>
              <w:top w:val="single" w:sz="4" w:space="0" w:color="000000"/>
              <w:left w:val="single" w:sz="4" w:space="0" w:color="000000"/>
              <w:bottom w:val="single" w:sz="4" w:space="0" w:color="000000"/>
              <w:right w:val="single" w:sz="4" w:space="0" w:color="000000"/>
            </w:tcBorders>
            <w:hideMark/>
          </w:tcPr>
          <w:p w14:paraId="558B0A41"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52154C42" w14:textId="77777777" w:rsidR="008A1B88" w:rsidRDefault="008A1B88" w:rsidP="007A2EEE">
            <w:r>
              <w:rPr>
                <w:rFonts w:ascii="Arial" w:eastAsia="Arial" w:hAnsi="Arial" w:cs="Arial"/>
              </w:rPr>
              <w:t xml:space="preserve"> </w:t>
            </w:r>
          </w:p>
        </w:tc>
      </w:tr>
      <w:tr w:rsidR="008A1B88" w14:paraId="65304B6A"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347F1F82" w14:textId="77777777" w:rsidR="008A1B88" w:rsidRDefault="008A1B88" w:rsidP="007A2EEE">
            <w:pPr>
              <w:ind w:right="62"/>
              <w:jc w:val="center"/>
            </w:pPr>
            <w:r>
              <w:rPr>
                <w:rFonts w:ascii="Arial" w:eastAsia="Arial" w:hAnsi="Arial" w:cs="Arial"/>
              </w:rPr>
              <w:t xml:space="preserve">3. </w:t>
            </w:r>
          </w:p>
        </w:tc>
        <w:tc>
          <w:tcPr>
            <w:tcW w:w="7530" w:type="dxa"/>
            <w:tcBorders>
              <w:top w:val="single" w:sz="4" w:space="0" w:color="000000"/>
              <w:left w:val="single" w:sz="4" w:space="0" w:color="000000"/>
              <w:bottom w:val="single" w:sz="4" w:space="0" w:color="000000"/>
              <w:right w:val="single" w:sz="4" w:space="0" w:color="000000"/>
            </w:tcBorders>
            <w:hideMark/>
          </w:tcPr>
          <w:p w14:paraId="0BE89DC3" w14:textId="77777777" w:rsidR="008A1B88" w:rsidRDefault="008A1B88" w:rsidP="007A2EEE">
            <w:r>
              <w:rPr>
                <w:rFonts w:ascii="Arial" w:eastAsia="Arial" w:hAnsi="Arial" w:cs="Arial"/>
              </w:rPr>
              <w:t xml:space="preserve">Do you feel that your life is empty? </w:t>
            </w:r>
          </w:p>
        </w:tc>
        <w:tc>
          <w:tcPr>
            <w:tcW w:w="1063" w:type="dxa"/>
            <w:tcBorders>
              <w:top w:val="single" w:sz="4" w:space="0" w:color="000000"/>
              <w:left w:val="single" w:sz="4" w:space="0" w:color="000000"/>
              <w:bottom w:val="single" w:sz="4" w:space="0" w:color="000000"/>
              <w:right w:val="single" w:sz="4" w:space="0" w:color="000000"/>
            </w:tcBorders>
            <w:hideMark/>
          </w:tcPr>
          <w:p w14:paraId="75F90C04"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6E4EEEE9" w14:textId="77777777" w:rsidR="008A1B88" w:rsidRDefault="008A1B88" w:rsidP="007A2EEE">
            <w:r>
              <w:rPr>
                <w:rFonts w:ascii="Arial" w:eastAsia="Arial" w:hAnsi="Arial" w:cs="Arial"/>
              </w:rPr>
              <w:t xml:space="preserve"> </w:t>
            </w:r>
          </w:p>
        </w:tc>
      </w:tr>
      <w:tr w:rsidR="008A1B88" w14:paraId="23251207"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08CA1B92" w14:textId="77777777" w:rsidR="008A1B88" w:rsidRDefault="008A1B88" w:rsidP="007A2EEE">
            <w:pPr>
              <w:ind w:right="62"/>
              <w:jc w:val="center"/>
            </w:pPr>
            <w:r>
              <w:rPr>
                <w:rFonts w:ascii="Arial" w:eastAsia="Arial" w:hAnsi="Arial" w:cs="Arial"/>
              </w:rPr>
              <w:t xml:space="preserve">4. </w:t>
            </w:r>
          </w:p>
        </w:tc>
        <w:tc>
          <w:tcPr>
            <w:tcW w:w="7530" w:type="dxa"/>
            <w:tcBorders>
              <w:top w:val="single" w:sz="4" w:space="0" w:color="000000"/>
              <w:left w:val="single" w:sz="4" w:space="0" w:color="000000"/>
              <w:bottom w:val="single" w:sz="4" w:space="0" w:color="000000"/>
              <w:right w:val="single" w:sz="4" w:space="0" w:color="000000"/>
            </w:tcBorders>
            <w:hideMark/>
          </w:tcPr>
          <w:p w14:paraId="4C905F65" w14:textId="77777777" w:rsidR="008A1B88" w:rsidRDefault="008A1B88" w:rsidP="007A2EEE">
            <w:r>
              <w:rPr>
                <w:rFonts w:ascii="Arial" w:eastAsia="Arial" w:hAnsi="Arial" w:cs="Arial"/>
              </w:rPr>
              <w:t xml:space="preserve">Do you often get bored? </w:t>
            </w:r>
          </w:p>
        </w:tc>
        <w:tc>
          <w:tcPr>
            <w:tcW w:w="1063" w:type="dxa"/>
            <w:tcBorders>
              <w:top w:val="single" w:sz="4" w:space="0" w:color="000000"/>
              <w:left w:val="single" w:sz="4" w:space="0" w:color="000000"/>
              <w:bottom w:val="single" w:sz="4" w:space="0" w:color="000000"/>
              <w:right w:val="single" w:sz="4" w:space="0" w:color="000000"/>
            </w:tcBorders>
            <w:hideMark/>
          </w:tcPr>
          <w:p w14:paraId="59A877BD"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2F066388" w14:textId="77777777" w:rsidR="008A1B88" w:rsidRDefault="008A1B88" w:rsidP="007A2EEE">
            <w:r>
              <w:rPr>
                <w:rFonts w:ascii="Arial" w:eastAsia="Arial" w:hAnsi="Arial" w:cs="Arial"/>
              </w:rPr>
              <w:t xml:space="preserve"> </w:t>
            </w:r>
          </w:p>
        </w:tc>
      </w:tr>
      <w:tr w:rsidR="008A1B88" w14:paraId="41BF5B8F"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6031642B" w14:textId="77777777" w:rsidR="008A1B88" w:rsidRDefault="008A1B88" w:rsidP="007A2EEE">
            <w:pPr>
              <w:ind w:right="62"/>
              <w:jc w:val="center"/>
            </w:pPr>
            <w:r>
              <w:rPr>
                <w:rFonts w:ascii="Arial" w:eastAsia="Arial" w:hAnsi="Arial" w:cs="Arial"/>
              </w:rPr>
              <w:t xml:space="preserve">5. </w:t>
            </w:r>
          </w:p>
        </w:tc>
        <w:tc>
          <w:tcPr>
            <w:tcW w:w="7530" w:type="dxa"/>
            <w:tcBorders>
              <w:top w:val="single" w:sz="4" w:space="0" w:color="000000"/>
              <w:left w:val="single" w:sz="4" w:space="0" w:color="000000"/>
              <w:bottom w:val="single" w:sz="4" w:space="0" w:color="000000"/>
              <w:right w:val="single" w:sz="4" w:space="0" w:color="000000"/>
            </w:tcBorders>
            <w:hideMark/>
          </w:tcPr>
          <w:p w14:paraId="61DCA65A" w14:textId="77777777" w:rsidR="008A1B88" w:rsidRDefault="008A1B88" w:rsidP="007A2EEE">
            <w:r>
              <w:rPr>
                <w:rFonts w:ascii="Arial" w:eastAsia="Arial" w:hAnsi="Arial" w:cs="Arial"/>
              </w:rPr>
              <w:t xml:space="preserve">Are you in good spirits most of the time? </w:t>
            </w:r>
          </w:p>
        </w:tc>
        <w:tc>
          <w:tcPr>
            <w:tcW w:w="1063" w:type="dxa"/>
            <w:tcBorders>
              <w:top w:val="single" w:sz="4" w:space="0" w:color="000000"/>
              <w:left w:val="single" w:sz="4" w:space="0" w:color="000000"/>
              <w:bottom w:val="single" w:sz="4" w:space="0" w:color="000000"/>
              <w:right w:val="single" w:sz="4" w:space="0" w:color="000000"/>
            </w:tcBorders>
            <w:hideMark/>
          </w:tcPr>
          <w:p w14:paraId="68E6B7A4" w14:textId="77777777" w:rsidR="008A1B88" w:rsidRDefault="008A1B88"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b/>
                <w:i/>
              </w:rPr>
              <w:t>N</w:t>
            </w:r>
            <w:r>
              <w:rPr>
                <w:rFonts w:ascii="Arial" w:eastAsia="Arial" w:hAnsi="Arial" w:cs="Arial"/>
                <w:b/>
                <w:i/>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761FEC76" w14:textId="77777777" w:rsidR="008A1B88" w:rsidRDefault="008A1B88" w:rsidP="007A2EEE">
            <w:r>
              <w:rPr>
                <w:rFonts w:ascii="Arial" w:eastAsia="Arial" w:hAnsi="Arial" w:cs="Arial"/>
              </w:rPr>
              <w:t xml:space="preserve"> </w:t>
            </w:r>
          </w:p>
        </w:tc>
      </w:tr>
      <w:tr w:rsidR="008A1B88" w14:paraId="1BBF330A"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65285DFB" w14:textId="77777777" w:rsidR="008A1B88" w:rsidRDefault="008A1B88" w:rsidP="007A2EEE">
            <w:pPr>
              <w:ind w:right="61"/>
              <w:jc w:val="center"/>
            </w:pPr>
            <w:r>
              <w:rPr>
                <w:rFonts w:ascii="Arial" w:eastAsia="Arial" w:hAnsi="Arial" w:cs="Arial"/>
              </w:rPr>
              <w:t xml:space="preserve">6. </w:t>
            </w:r>
          </w:p>
        </w:tc>
        <w:tc>
          <w:tcPr>
            <w:tcW w:w="7530" w:type="dxa"/>
            <w:tcBorders>
              <w:top w:val="single" w:sz="4" w:space="0" w:color="000000"/>
              <w:left w:val="single" w:sz="4" w:space="0" w:color="000000"/>
              <w:bottom w:val="single" w:sz="4" w:space="0" w:color="000000"/>
              <w:right w:val="single" w:sz="4" w:space="0" w:color="000000"/>
            </w:tcBorders>
            <w:hideMark/>
          </w:tcPr>
          <w:p w14:paraId="58AA48A3" w14:textId="77777777" w:rsidR="008A1B88" w:rsidRDefault="008A1B88" w:rsidP="007A2EEE">
            <w:r>
              <w:rPr>
                <w:rFonts w:ascii="Arial" w:eastAsia="Arial" w:hAnsi="Arial" w:cs="Arial"/>
              </w:rPr>
              <w:t xml:space="preserve">Are you afraid that something bad is going to happen to you? </w:t>
            </w:r>
          </w:p>
        </w:tc>
        <w:tc>
          <w:tcPr>
            <w:tcW w:w="1063" w:type="dxa"/>
            <w:tcBorders>
              <w:top w:val="single" w:sz="4" w:space="0" w:color="000000"/>
              <w:left w:val="single" w:sz="4" w:space="0" w:color="000000"/>
              <w:bottom w:val="single" w:sz="4" w:space="0" w:color="000000"/>
              <w:right w:val="single" w:sz="4" w:space="0" w:color="000000"/>
            </w:tcBorders>
            <w:hideMark/>
          </w:tcPr>
          <w:p w14:paraId="17B188FB"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10E0D104" w14:textId="77777777" w:rsidR="008A1B88" w:rsidRDefault="008A1B88" w:rsidP="007A2EEE">
            <w:r>
              <w:rPr>
                <w:rFonts w:ascii="Arial" w:eastAsia="Arial" w:hAnsi="Arial" w:cs="Arial"/>
              </w:rPr>
              <w:t xml:space="preserve"> </w:t>
            </w:r>
          </w:p>
        </w:tc>
      </w:tr>
      <w:tr w:rsidR="008A1B88" w14:paraId="44F35306"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1115BD09" w14:textId="77777777" w:rsidR="008A1B88" w:rsidRDefault="008A1B88" w:rsidP="007A2EEE">
            <w:pPr>
              <w:ind w:right="62"/>
              <w:jc w:val="center"/>
            </w:pPr>
            <w:r>
              <w:rPr>
                <w:rFonts w:ascii="Arial" w:eastAsia="Arial" w:hAnsi="Arial" w:cs="Arial"/>
              </w:rPr>
              <w:t xml:space="preserve">7. </w:t>
            </w:r>
          </w:p>
        </w:tc>
        <w:tc>
          <w:tcPr>
            <w:tcW w:w="7530" w:type="dxa"/>
            <w:tcBorders>
              <w:top w:val="single" w:sz="4" w:space="0" w:color="000000"/>
              <w:left w:val="single" w:sz="4" w:space="0" w:color="000000"/>
              <w:bottom w:val="single" w:sz="4" w:space="0" w:color="000000"/>
              <w:right w:val="single" w:sz="4" w:space="0" w:color="000000"/>
            </w:tcBorders>
            <w:hideMark/>
          </w:tcPr>
          <w:p w14:paraId="0A01B0CE" w14:textId="77777777" w:rsidR="008A1B88" w:rsidRDefault="008A1B88" w:rsidP="007A2EEE">
            <w:r>
              <w:rPr>
                <w:rFonts w:ascii="Arial" w:eastAsia="Arial" w:hAnsi="Arial" w:cs="Arial"/>
              </w:rPr>
              <w:t xml:space="preserve">Do you feel happy most of the time? </w:t>
            </w:r>
          </w:p>
        </w:tc>
        <w:tc>
          <w:tcPr>
            <w:tcW w:w="1063" w:type="dxa"/>
            <w:tcBorders>
              <w:top w:val="single" w:sz="4" w:space="0" w:color="000000"/>
              <w:left w:val="single" w:sz="4" w:space="0" w:color="000000"/>
              <w:bottom w:val="single" w:sz="4" w:space="0" w:color="000000"/>
              <w:right w:val="single" w:sz="4" w:space="0" w:color="000000"/>
            </w:tcBorders>
            <w:hideMark/>
          </w:tcPr>
          <w:p w14:paraId="7DE87A97" w14:textId="77777777" w:rsidR="008A1B88" w:rsidRDefault="008A1B88"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b/>
                <w:i/>
              </w:rPr>
              <w:t>N</w:t>
            </w:r>
            <w:r>
              <w:rPr>
                <w:rFonts w:ascii="Arial" w:eastAsia="Arial" w:hAnsi="Arial" w:cs="Arial"/>
                <w:b/>
                <w:i/>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5AB3F60E" w14:textId="77777777" w:rsidR="008A1B88" w:rsidRDefault="008A1B88" w:rsidP="007A2EEE">
            <w:r>
              <w:rPr>
                <w:rFonts w:ascii="Arial" w:eastAsia="Arial" w:hAnsi="Arial" w:cs="Arial"/>
              </w:rPr>
              <w:t xml:space="preserve"> </w:t>
            </w:r>
          </w:p>
        </w:tc>
      </w:tr>
      <w:tr w:rsidR="008A1B88" w14:paraId="7B513DDE"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45C4E226" w14:textId="77777777" w:rsidR="008A1B88" w:rsidRDefault="008A1B88" w:rsidP="007A2EEE">
            <w:pPr>
              <w:ind w:right="61"/>
              <w:jc w:val="center"/>
            </w:pPr>
            <w:r>
              <w:rPr>
                <w:rFonts w:ascii="Arial" w:eastAsia="Arial" w:hAnsi="Arial" w:cs="Arial"/>
              </w:rPr>
              <w:t xml:space="preserve">8. </w:t>
            </w:r>
          </w:p>
        </w:tc>
        <w:tc>
          <w:tcPr>
            <w:tcW w:w="7530" w:type="dxa"/>
            <w:tcBorders>
              <w:top w:val="single" w:sz="4" w:space="0" w:color="000000"/>
              <w:left w:val="single" w:sz="4" w:space="0" w:color="000000"/>
              <w:bottom w:val="single" w:sz="4" w:space="0" w:color="000000"/>
              <w:right w:val="single" w:sz="4" w:space="0" w:color="000000"/>
            </w:tcBorders>
            <w:hideMark/>
          </w:tcPr>
          <w:p w14:paraId="2D24A4E5" w14:textId="77777777" w:rsidR="008A1B88" w:rsidRDefault="008A1B88" w:rsidP="007A2EEE">
            <w:r>
              <w:rPr>
                <w:rFonts w:ascii="Arial" w:eastAsia="Arial" w:hAnsi="Arial" w:cs="Arial"/>
              </w:rPr>
              <w:t xml:space="preserve">Do you often feel helpless? </w:t>
            </w:r>
          </w:p>
        </w:tc>
        <w:tc>
          <w:tcPr>
            <w:tcW w:w="1063" w:type="dxa"/>
            <w:tcBorders>
              <w:top w:val="single" w:sz="4" w:space="0" w:color="000000"/>
              <w:left w:val="single" w:sz="4" w:space="0" w:color="000000"/>
              <w:bottom w:val="single" w:sz="4" w:space="0" w:color="000000"/>
              <w:right w:val="single" w:sz="4" w:space="0" w:color="000000"/>
            </w:tcBorders>
            <w:hideMark/>
          </w:tcPr>
          <w:p w14:paraId="71D6BDE7"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56404984" w14:textId="77777777" w:rsidR="008A1B88" w:rsidRDefault="008A1B88" w:rsidP="007A2EEE">
            <w:r>
              <w:rPr>
                <w:rFonts w:ascii="Arial" w:eastAsia="Arial" w:hAnsi="Arial" w:cs="Arial"/>
              </w:rPr>
              <w:t xml:space="preserve"> </w:t>
            </w:r>
          </w:p>
        </w:tc>
      </w:tr>
      <w:tr w:rsidR="008A1B88" w14:paraId="18DB7C6C"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76BF6395" w14:textId="77777777" w:rsidR="008A1B88" w:rsidRDefault="008A1B88" w:rsidP="007A2EEE">
            <w:pPr>
              <w:ind w:right="62"/>
              <w:jc w:val="center"/>
            </w:pPr>
            <w:r>
              <w:rPr>
                <w:rFonts w:ascii="Arial" w:eastAsia="Arial" w:hAnsi="Arial" w:cs="Arial"/>
              </w:rPr>
              <w:t xml:space="preserve">9. </w:t>
            </w:r>
          </w:p>
        </w:tc>
        <w:tc>
          <w:tcPr>
            <w:tcW w:w="7530" w:type="dxa"/>
            <w:tcBorders>
              <w:top w:val="single" w:sz="4" w:space="0" w:color="000000"/>
              <w:left w:val="single" w:sz="4" w:space="0" w:color="000000"/>
              <w:bottom w:val="single" w:sz="4" w:space="0" w:color="000000"/>
              <w:right w:val="single" w:sz="4" w:space="0" w:color="000000"/>
            </w:tcBorders>
            <w:hideMark/>
          </w:tcPr>
          <w:p w14:paraId="275C47BD" w14:textId="77777777" w:rsidR="008A1B88" w:rsidRDefault="008A1B88" w:rsidP="007A2EEE">
            <w:r>
              <w:rPr>
                <w:rFonts w:ascii="Arial" w:eastAsia="Arial" w:hAnsi="Arial" w:cs="Arial"/>
              </w:rPr>
              <w:t xml:space="preserve">Do you prefer to stay at home, rather than going out and doing new things? </w:t>
            </w:r>
          </w:p>
        </w:tc>
        <w:tc>
          <w:tcPr>
            <w:tcW w:w="1063" w:type="dxa"/>
            <w:tcBorders>
              <w:top w:val="single" w:sz="4" w:space="0" w:color="000000"/>
              <w:left w:val="single" w:sz="4" w:space="0" w:color="000000"/>
              <w:bottom w:val="single" w:sz="4" w:space="0" w:color="000000"/>
              <w:right w:val="single" w:sz="4" w:space="0" w:color="000000"/>
            </w:tcBorders>
            <w:hideMark/>
          </w:tcPr>
          <w:p w14:paraId="1A38D3D6"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112378BC" w14:textId="77777777" w:rsidR="008A1B88" w:rsidRDefault="008A1B88" w:rsidP="007A2EEE">
            <w:r>
              <w:rPr>
                <w:rFonts w:ascii="Arial" w:eastAsia="Arial" w:hAnsi="Arial" w:cs="Arial"/>
              </w:rPr>
              <w:t xml:space="preserve"> </w:t>
            </w:r>
          </w:p>
        </w:tc>
      </w:tr>
      <w:tr w:rsidR="008A1B88" w14:paraId="43D77382"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3740F096" w14:textId="77777777" w:rsidR="008A1B88" w:rsidRDefault="008A1B88" w:rsidP="007A2EEE">
            <w:pPr>
              <w:ind w:left="24"/>
            </w:pPr>
            <w:r>
              <w:rPr>
                <w:rFonts w:ascii="Arial" w:eastAsia="Arial" w:hAnsi="Arial" w:cs="Arial"/>
              </w:rPr>
              <w:t xml:space="preserve">10. </w:t>
            </w:r>
          </w:p>
        </w:tc>
        <w:tc>
          <w:tcPr>
            <w:tcW w:w="7530" w:type="dxa"/>
            <w:tcBorders>
              <w:top w:val="single" w:sz="4" w:space="0" w:color="000000"/>
              <w:left w:val="single" w:sz="4" w:space="0" w:color="000000"/>
              <w:bottom w:val="single" w:sz="4" w:space="0" w:color="000000"/>
              <w:right w:val="single" w:sz="4" w:space="0" w:color="000000"/>
            </w:tcBorders>
            <w:hideMark/>
          </w:tcPr>
          <w:p w14:paraId="515A6A8E" w14:textId="77777777" w:rsidR="008A1B88" w:rsidRDefault="008A1B88" w:rsidP="007A2EEE">
            <w:r>
              <w:rPr>
                <w:rFonts w:ascii="Arial" w:eastAsia="Arial" w:hAnsi="Arial" w:cs="Arial"/>
              </w:rPr>
              <w:t xml:space="preserve">Do you feel you have more problems with memory than most people? </w:t>
            </w:r>
          </w:p>
        </w:tc>
        <w:tc>
          <w:tcPr>
            <w:tcW w:w="1063" w:type="dxa"/>
            <w:tcBorders>
              <w:top w:val="single" w:sz="4" w:space="0" w:color="000000"/>
              <w:left w:val="single" w:sz="4" w:space="0" w:color="000000"/>
              <w:bottom w:val="single" w:sz="4" w:space="0" w:color="000000"/>
              <w:right w:val="single" w:sz="4" w:space="0" w:color="000000"/>
            </w:tcBorders>
            <w:hideMark/>
          </w:tcPr>
          <w:p w14:paraId="14B6AF0B"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3F65EA39" w14:textId="77777777" w:rsidR="008A1B88" w:rsidRDefault="008A1B88" w:rsidP="007A2EEE">
            <w:r>
              <w:rPr>
                <w:rFonts w:ascii="Arial" w:eastAsia="Arial" w:hAnsi="Arial" w:cs="Arial"/>
              </w:rPr>
              <w:t xml:space="preserve"> </w:t>
            </w:r>
          </w:p>
        </w:tc>
      </w:tr>
      <w:tr w:rsidR="008A1B88" w14:paraId="0757EB6F"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3B772429" w14:textId="77777777" w:rsidR="008A1B88" w:rsidRDefault="008A1B88" w:rsidP="007A2EEE">
            <w:pPr>
              <w:ind w:left="24"/>
            </w:pPr>
            <w:r>
              <w:rPr>
                <w:rFonts w:ascii="Arial" w:eastAsia="Arial" w:hAnsi="Arial" w:cs="Arial"/>
              </w:rPr>
              <w:t xml:space="preserve">11. </w:t>
            </w:r>
          </w:p>
        </w:tc>
        <w:tc>
          <w:tcPr>
            <w:tcW w:w="7530" w:type="dxa"/>
            <w:tcBorders>
              <w:top w:val="single" w:sz="4" w:space="0" w:color="000000"/>
              <w:left w:val="single" w:sz="4" w:space="0" w:color="000000"/>
              <w:bottom w:val="single" w:sz="4" w:space="0" w:color="000000"/>
              <w:right w:val="single" w:sz="4" w:space="0" w:color="000000"/>
            </w:tcBorders>
            <w:hideMark/>
          </w:tcPr>
          <w:p w14:paraId="64B2FBE1" w14:textId="77777777" w:rsidR="008A1B88" w:rsidRDefault="008A1B88" w:rsidP="007A2EEE">
            <w:r>
              <w:rPr>
                <w:rFonts w:ascii="Arial" w:eastAsia="Arial" w:hAnsi="Arial" w:cs="Arial"/>
              </w:rPr>
              <w:t xml:space="preserve">Do you think it is wonderful to be alive? </w:t>
            </w:r>
          </w:p>
        </w:tc>
        <w:tc>
          <w:tcPr>
            <w:tcW w:w="1063" w:type="dxa"/>
            <w:tcBorders>
              <w:top w:val="single" w:sz="4" w:space="0" w:color="000000"/>
              <w:left w:val="single" w:sz="4" w:space="0" w:color="000000"/>
              <w:bottom w:val="single" w:sz="4" w:space="0" w:color="000000"/>
              <w:right w:val="single" w:sz="4" w:space="0" w:color="000000"/>
            </w:tcBorders>
            <w:hideMark/>
          </w:tcPr>
          <w:p w14:paraId="4175CF6A" w14:textId="77777777" w:rsidR="008A1B88" w:rsidRDefault="008A1B88"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b/>
                <w:i/>
              </w:rPr>
              <w:t>N</w:t>
            </w:r>
            <w:r>
              <w:rPr>
                <w:rFonts w:ascii="Arial" w:eastAsia="Arial" w:hAnsi="Arial" w:cs="Arial"/>
                <w:b/>
                <w:i/>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5FA2E5D4" w14:textId="77777777" w:rsidR="008A1B88" w:rsidRDefault="008A1B88" w:rsidP="007A2EEE">
            <w:r>
              <w:rPr>
                <w:rFonts w:ascii="Arial" w:eastAsia="Arial" w:hAnsi="Arial" w:cs="Arial"/>
              </w:rPr>
              <w:t xml:space="preserve"> </w:t>
            </w:r>
          </w:p>
        </w:tc>
      </w:tr>
      <w:tr w:rsidR="008A1B88" w14:paraId="1B266453"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52EFA6A3" w14:textId="77777777" w:rsidR="008A1B88" w:rsidRDefault="008A1B88" w:rsidP="007A2EEE">
            <w:pPr>
              <w:ind w:left="24"/>
            </w:pPr>
            <w:r>
              <w:rPr>
                <w:rFonts w:ascii="Arial" w:eastAsia="Arial" w:hAnsi="Arial" w:cs="Arial"/>
              </w:rPr>
              <w:t xml:space="preserve">12. </w:t>
            </w:r>
          </w:p>
        </w:tc>
        <w:tc>
          <w:tcPr>
            <w:tcW w:w="7530" w:type="dxa"/>
            <w:tcBorders>
              <w:top w:val="single" w:sz="4" w:space="0" w:color="000000"/>
              <w:left w:val="single" w:sz="4" w:space="0" w:color="000000"/>
              <w:bottom w:val="single" w:sz="4" w:space="0" w:color="000000"/>
              <w:right w:val="single" w:sz="4" w:space="0" w:color="000000"/>
            </w:tcBorders>
            <w:hideMark/>
          </w:tcPr>
          <w:p w14:paraId="4ED8A696" w14:textId="77777777" w:rsidR="008A1B88" w:rsidRDefault="008A1B88" w:rsidP="007A2EEE">
            <w:r>
              <w:rPr>
                <w:rFonts w:ascii="Arial" w:eastAsia="Arial" w:hAnsi="Arial" w:cs="Arial"/>
              </w:rPr>
              <w:t xml:space="preserve">Do you feel pretty worthless the way you are now? </w:t>
            </w:r>
          </w:p>
        </w:tc>
        <w:tc>
          <w:tcPr>
            <w:tcW w:w="1063" w:type="dxa"/>
            <w:tcBorders>
              <w:top w:val="single" w:sz="4" w:space="0" w:color="000000"/>
              <w:left w:val="single" w:sz="4" w:space="0" w:color="000000"/>
              <w:bottom w:val="single" w:sz="4" w:space="0" w:color="000000"/>
              <w:right w:val="single" w:sz="4" w:space="0" w:color="000000"/>
            </w:tcBorders>
            <w:hideMark/>
          </w:tcPr>
          <w:p w14:paraId="687BAD7E"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6BBBB547" w14:textId="77777777" w:rsidR="008A1B88" w:rsidRDefault="008A1B88" w:rsidP="007A2EEE">
            <w:r>
              <w:rPr>
                <w:rFonts w:ascii="Arial" w:eastAsia="Arial" w:hAnsi="Arial" w:cs="Arial"/>
              </w:rPr>
              <w:t xml:space="preserve"> </w:t>
            </w:r>
          </w:p>
        </w:tc>
      </w:tr>
      <w:tr w:rsidR="008A1B88" w14:paraId="1810ED88"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2AE37DA0" w14:textId="77777777" w:rsidR="008A1B88" w:rsidRDefault="008A1B88" w:rsidP="007A2EEE">
            <w:pPr>
              <w:ind w:left="24"/>
            </w:pPr>
            <w:r>
              <w:rPr>
                <w:rFonts w:ascii="Arial" w:eastAsia="Arial" w:hAnsi="Arial" w:cs="Arial"/>
              </w:rPr>
              <w:t xml:space="preserve">13. </w:t>
            </w:r>
          </w:p>
        </w:tc>
        <w:tc>
          <w:tcPr>
            <w:tcW w:w="7530" w:type="dxa"/>
            <w:tcBorders>
              <w:top w:val="single" w:sz="4" w:space="0" w:color="000000"/>
              <w:left w:val="single" w:sz="4" w:space="0" w:color="000000"/>
              <w:bottom w:val="single" w:sz="4" w:space="0" w:color="000000"/>
              <w:right w:val="single" w:sz="4" w:space="0" w:color="000000"/>
            </w:tcBorders>
            <w:hideMark/>
          </w:tcPr>
          <w:p w14:paraId="745722D0" w14:textId="77777777" w:rsidR="008A1B88" w:rsidRDefault="008A1B88" w:rsidP="007A2EEE">
            <w:r>
              <w:rPr>
                <w:rFonts w:ascii="Arial" w:eastAsia="Arial" w:hAnsi="Arial" w:cs="Arial"/>
              </w:rPr>
              <w:t xml:space="preserve">Do you feel full of energy? </w:t>
            </w:r>
          </w:p>
        </w:tc>
        <w:tc>
          <w:tcPr>
            <w:tcW w:w="1063" w:type="dxa"/>
            <w:tcBorders>
              <w:top w:val="single" w:sz="4" w:space="0" w:color="000000"/>
              <w:left w:val="single" w:sz="4" w:space="0" w:color="000000"/>
              <w:bottom w:val="single" w:sz="4" w:space="0" w:color="000000"/>
              <w:right w:val="single" w:sz="4" w:space="0" w:color="000000"/>
            </w:tcBorders>
            <w:hideMark/>
          </w:tcPr>
          <w:p w14:paraId="4DDF6E89" w14:textId="77777777" w:rsidR="008A1B88" w:rsidRDefault="008A1B88"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b/>
                <w:i/>
              </w:rPr>
              <w:t>N</w:t>
            </w:r>
            <w:r>
              <w:rPr>
                <w:rFonts w:ascii="Arial" w:eastAsia="Arial" w:hAnsi="Arial" w:cs="Arial"/>
                <w:b/>
                <w:i/>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0FA06A0B" w14:textId="77777777" w:rsidR="008A1B88" w:rsidRDefault="008A1B88" w:rsidP="007A2EEE">
            <w:r>
              <w:rPr>
                <w:rFonts w:ascii="Arial" w:eastAsia="Arial" w:hAnsi="Arial" w:cs="Arial"/>
              </w:rPr>
              <w:t xml:space="preserve"> </w:t>
            </w:r>
          </w:p>
        </w:tc>
      </w:tr>
      <w:tr w:rsidR="008A1B88" w14:paraId="13A6FC7B"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5C754376" w14:textId="77777777" w:rsidR="008A1B88" w:rsidRDefault="008A1B88" w:rsidP="007A2EEE">
            <w:pPr>
              <w:ind w:left="24"/>
            </w:pPr>
            <w:r>
              <w:rPr>
                <w:rFonts w:ascii="Arial" w:eastAsia="Arial" w:hAnsi="Arial" w:cs="Arial"/>
              </w:rPr>
              <w:t xml:space="preserve">14. </w:t>
            </w:r>
          </w:p>
        </w:tc>
        <w:tc>
          <w:tcPr>
            <w:tcW w:w="7530" w:type="dxa"/>
            <w:tcBorders>
              <w:top w:val="single" w:sz="4" w:space="0" w:color="000000"/>
              <w:left w:val="single" w:sz="4" w:space="0" w:color="000000"/>
              <w:bottom w:val="single" w:sz="4" w:space="0" w:color="000000"/>
              <w:right w:val="single" w:sz="4" w:space="0" w:color="000000"/>
            </w:tcBorders>
            <w:hideMark/>
          </w:tcPr>
          <w:p w14:paraId="19A9E388" w14:textId="77777777" w:rsidR="008A1B88" w:rsidRDefault="008A1B88" w:rsidP="007A2EEE">
            <w:r>
              <w:rPr>
                <w:rFonts w:ascii="Arial" w:eastAsia="Arial" w:hAnsi="Arial" w:cs="Arial"/>
              </w:rPr>
              <w:t xml:space="preserve">Do you feel that your situation is hopeless? </w:t>
            </w:r>
          </w:p>
        </w:tc>
        <w:tc>
          <w:tcPr>
            <w:tcW w:w="1063" w:type="dxa"/>
            <w:tcBorders>
              <w:top w:val="single" w:sz="4" w:space="0" w:color="000000"/>
              <w:left w:val="single" w:sz="4" w:space="0" w:color="000000"/>
              <w:bottom w:val="single" w:sz="4" w:space="0" w:color="000000"/>
              <w:right w:val="single" w:sz="4" w:space="0" w:color="000000"/>
            </w:tcBorders>
            <w:hideMark/>
          </w:tcPr>
          <w:p w14:paraId="258A8DD5"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4F6FEB69" w14:textId="77777777" w:rsidR="008A1B88" w:rsidRDefault="008A1B88" w:rsidP="007A2EEE">
            <w:r>
              <w:rPr>
                <w:rFonts w:ascii="Arial" w:eastAsia="Arial" w:hAnsi="Arial" w:cs="Arial"/>
              </w:rPr>
              <w:t xml:space="preserve"> </w:t>
            </w:r>
          </w:p>
        </w:tc>
      </w:tr>
      <w:tr w:rsidR="008A1B88" w14:paraId="720FF4F1" w14:textId="77777777" w:rsidTr="007A2EEE">
        <w:trPr>
          <w:trHeight w:val="432"/>
        </w:trPr>
        <w:tc>
          <w:tcPr>
            <w:tcW w:w="571" w:type="dxa"/>
            <w:tcBorders>
              <w:top w:val="single" w:sz="4" w:space="0" w:color="000000"/>
              <w:left w:val="single" w:sz="4" w:space="0" w:color="000000"/>
              <w:bottom w:val="double" w:sz="4" w:space="0" w:color="000000"/>
              <w:right w:val="single" w:sz="4" w:space="0" w:color="000000"/>
            </w:tcBorders>
            <w:hideMark/>
          </w:tcPr>
          <w:p w14:paraId="0830AC4A" w14:textId="77777777" w:rsidR="008A1B88" w:rsidRDefault="008A1B88" w:rsidP="007A2EEE">
            <w:pPr>
              <w:ind w:left="24"/>
            </w:pPr>
            <w:r>
              <w:rPr>
                <w:rFonts w:ascii="Arial" w:eastAsia="Arial" w:hAnsi="Arial" w:cs="Arial"/>
              </w:rPr>
              <w:t xml:space="preserve">15. </w:t>
            </w:r>
          </w:p>
        </w:tc>
        <w:tc>
          <w:tcPr>
            <w:tcW w:w="7530" w:type="dxa"/>
            <w:tcBorders>
              <w:top w:val="single" w:sz="4" w:space="0" w:color="000000"/>
              <w:left w:val="single" w:sz="4" w:space="0" w:color="000000"/>
              <w:bottom w:val="double" w:sz="4" w:space="0" w:color="000000"/>
              <w:right w:val="single" w:sz="4" w:space="0" w:color="000000"/>
            </w:tcBorders>
            <w:hideMark/>
          </w:tcPr>
          <w:p w14:paraId="4E4E4FCD" w14:textId="77777777" w:rsidR="008A1B88" w:rsidRDefault="008A1B88" w:rsidP="007A2EEE">
            <w:r>
              <w:rPr>
                <w:rFonts w:ascii="Arial" w:eastAsia="Arial" w:hAnsi="Arial" w:cs="Arial"/>
              </w:rPr>
              <w:t xml:space="preserve">Do you think that most people are better off than you are? </w:t>
            </w:r>
          </w:p>
        </w:tc>
        <w:tc>
          <w:tcPr>
            <w:tcW w:w="1063" w:type="dxa"/>
            <w:tcBorders>
              <w:top w:val="single" w:sz="4" w:space="0" w:color="000000"/>
              <w:left w:val="single" w:sz="4" w:space="0" w:color="000000"/>
              <w:bottom w:val="double" w:sz="4" w:space="0" w:color="000000"/>
              <w:right w:val="single" w:sz="4" w:space="0" w:color="000000"/>
            </w:tcBorders>
            <w:vAlign w:val="center"/>
            <w:hideMark/>
          </w:tcPr>
          <w:p w14:paraId="2D5838CD" w14:textId="77777777" w:rsidR="008A1B88" w:rsidRDefault="008A1B88" w:rsidP="007A2EEE">
            <w:r>
              <w:rPr>
                <w:rFonts w:ascii="Arial" w:eastAsia="Arial" w:hAnsi="Arial" w:cs="Arial"/>
                <w:b/>
                <w:i/>
              </w:rPr>
              <w:t>Y</w:t>
            </w:r>
            <w:r>
              <w:rPr>
                <w:rFonts w:ascii="Arial" w:eastAsia="Arial" w:hAnsi="Arial" w:cs="Arial"/>
                <w:b/>
                <w:i/>
                <w:sz w:val="18"/>
              </w:rPr>
              <w:t>ES</w:t>
            </w:r>
            <w:r>
              <w:rPr>
                <w:rFonts w:ascii="Arial" w:eastAsia="Arial" w:hAnsi="Arial" w:cs="Arial"/>
                <w:sz w:val="18"/>
              </w:rPr>
              <w:t xml:space="preserve">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double" w:sz="4" w:space="0" w:color="000000"/>
              <w:right w:val="single" w:sz="4" w:space="0" w:color="000000"/>
            </w:tcBorders>
            <w:hideMark/>
          </w:tcPr>
          <w:p w14:paraId="2C87D555" w14:textId="77777777" w:rsidR="008A1B88" w:rsidRDefault="008A1B88" w:rsidP="007A2EEE">
            <w:r>
              <w:rPr>
                <w:rFonts w:ascii="Arial" w:eastAsia="Arial" w:hAnsi="Arial" w:cs="Arial"/>
              </w:rPr>
              <w:t xml:space="preserve"> </w:t>
            </w:r>
          </w:p>
        </w:tc>
      </w:tr>
      <w:tr w:rsidR="008A1B88" w14:paraId="380FDD28" w14:textId="77777777" w:rsidTr="007A2EEE">
        <w:trPr>
          <w:trHeight w:val="434"/>
        </w:trPr>
        <w:tc>
          <w:tcPr>
            <w:tcW w:w="8101" w:type="dxa"/>
            <w:gridSpan w:val="2"/>
            <w:tcBorders>
              <w:top w:val="double" w:sz="4" w:space="0" w:color="000000"/>
              <w:left w:val="single" w:sz="4" w:space="0" w:color="000000"/>
              <w:bottom w:val="single" w:sz="4" w:space="0" w:color="000000"/>
              <w:right w:val="nil"/>
            </w:tcBorders>
          </w:tcPr>
          <w:p w14:paraId="6934C44C" w14:textId="77777777" w:rsidR="008A1B88" w:rsidRDefault="008A1B88" w:rsidP="007A2EEE"/>
        </w:tc>
        <w:tc>
          <w:tcPr>
            <w:tcW w:w="1063" w:type="dxa"/>
            <w:tcBorders>
              <w:top w:val="double" w:sz="4" w:space="0" w:color="000000"/>
              <w:left w:val="nil"/>
              <w:bottom w:val="single" w:sz="4" w:space="0" w:color="000000"/>
              <w:right w:val="single" w:sz="4" w:space="0" w:color="000000"/>
            </w:tcBorders>
            <w:hideMark/>
          </w:tcPr>
          <w:p w14:paraId="285B9677" w14:textId="77777777" w:rsidR="008A1B88" w:rsidRDefault="008A1B88" w:rsidP="007A2EEE">
            <w:pPr>
              <w:ind w:left="139"/>
            </w:pPr>
            <w:r>
              <w:rPr>
                <w:rFonts w:ascii="Arial" w:eastAsia="Arial" w:hAnsi="Arial" w:cs="Arial"/>
              </w:rPr>
              <w:t>TOTAL</w:t>
            </w:r>
          </w:p>
        </w:tc>
        <w:tc>
          <w:tcPr>
            <w:tcW w:w="828" w:type="dxa"/>
            <w:tcBorders>
              <w:top w:val="double" w:sz="4" w:space="0" w:color="000000"/>
              <w:left w:val="single" w:sz="4" w:space="0" w:color="000000"/>
              <w:bottom w:val="single" w:sz="4" w:space="0" w:color="000000"/>
              <w:right w:val="single" w:sz="4" w:space="0" w:color="000000"/>
            </w:tcBorders>
            <w:hideMark/>
          </w:tcPr>
          <w:p w14:paraId="5CA81A90" w14:textId="77777777" w:rsidR="008A1B88" w:rsidRDefault="008A1B88" w:rsidP="007A2EEE">
            <w:r>
              <w:rPr>
                <w:rFonts w:ascii="Arial" w:eastAsia="Arial" w:hAnsi="Arial" w:cs="Arial"/>
              </w:rPr>
              <w:t xml:space="preserve"> </w:t>
            </w:r>
          </w:p>
        </w:tc>
      </w:tr>
    </w:tbl>
    <w:p w14:paraId="53A40F03" w14:textId="77777777" w:rsidR="008A1B88" w:rsidRDefault="008A1B88" w:rsidP="008A1B88">
      <w:pPr>
        <w:spacing w:after="9" w:line="249" w:lineRule="auto"/>
        <w:ind w:left="-5" w:hanging="10"/>
        <w:rPr>
          <w:rFonts w:ascii="Calibri" w:eastAsia="Calibri" w:hAnsi="Calibri" w:cs="Calibri"/>
          <w:color w:val="000000"/>
          <w:sz w:val="22"/>
          <w:szCs w:val="22"/>
        </w:rPr>
      </w:pPr>
      <w:r>
        <w:rPr>
          <w:rFonts w:ascii="Arial" w:eastAsia="Arial" w:hAnsi="Arial" w:cs="Arial"/>
          <w:sz w:val="20"/>
        </w:rPr>
        <w:t xml:space="preserve">(Sheikh &amp; Yesavage, 1986) </w:t>
      </w:r>
    </w:p>
    <w:p w14:paraId="0B209570" w14:textId="7C11A062" w:rsidR="008A1B88" w:rsidRDefault="008A1B88" w:rsidP="00846799">
      <w:pPr>
        <w:spacing w:beforeAutospacing="1"/>
        <w:rPr>
          <w:rFonts w:ascii="Arial" w:eastAsia="Arial" w:hAnsi="Arial" w:cs="Arial"/>
        </w:rPr>
      </w:pPr>
    </w:p>
    <w:p w14:paraId="5A626EAC" w14:textId="0D3CB067" w:rsidR="0053165F" w:rsidRDefault="0053165F" w:rsidP="00BF5D4A">
      <w:pPr>
        <w:rPr>
          <w:rFonts w:ascii="Arial" w:eastAsia="Arial" w:hAnsi="Arial" w:cs="Arial"/>
          <w:sz w:val="20"/>
        </w:rPr>
      </w:pPr>
    </w:p>
    <w:p w14:paraId="6C4812D1" w14:textId="7D452390" w:rsidR="0053165F" w:rsidRDefault="0053165F" w:rsidP="00BF5D4A"/>
    <w:p w14:paraId="75DCFC23" w14:textId="77777777" w:rsidR="00CD358B" w:rsidRDefault="00CD358B" w:rsidP="00CD358B">
      <w:pPr>
        <w:pBdr>
          <w:top w:val="single" w:sz="4" w:space="0" w:color="000000"/>
          <w:left w:val="single" w:sz="4" w:space="0" w:color="000000"/>
          <w:bottom w:val="single" w:sz="4" w:space="0" w:color="000000"/>
          <w:right w:val="single" w:sz="4" w:space="0" w:color="000000"/>
        </w:pBdr>
        <w:spacing w:after="130"/>
        <w:ind w:left="118"/>
        <w:jc w:val="center"/>
      </w:pPr>
    </w:p>
    <w:p w14:paraId="39C1B065" w14:textId="77777777" w:rsidR="00CD358B" w:rsidRDefault="00CD358B" w:rsidP="00CD358B">
      <w:pPr>
        <w:pBdr>
          <w:top w:val="single" w:sz="4" w:space="0" w:color="000000"/>
          <w:left w:val="single" w:sz="4" w:space="0" w:color="000000"/>
          <w:bottom w:val="single" w:sz="4" w:space="0" w:color="000000"/>
          <w:right w:val="single" w:sz="4" w:space="0" w:color="000000"/>
        </w:pBdr>
        <w:ind w:left="118"/>
        <w:jc w:val="center"/>
      </w:pPr>
      <w:r>
        <w:rPr>
          <w:rFonts w:ascii="Arial" w:eastAsia="Arial" w:hAnsi="Arial" w:cs="Arial"/>
          <w:b/>
          <w:sz w:val="36"/>
        </w:rPr>
        <w:t xml:space="preserve">Geriatric Depression Scale (Short Form) Self-Rated Version </w:t>
      </w:r>
    </w:p>
    <w:p w14:paraId="5698D8E6" w14:textId="77777777" w:rsidR="00CD358B" w:rsidRDefault="00CD358B" w:rsidP="00CD358B">
      <w:pPr>
        <w:pBdr>
          <w:top w:val="single" w:sz="4" w:space="0" w:color="000000"/>
          <w:left w:val="single" w:sz="4" w:space="0" w:color="000000"/>
          <w:bottom w:val="single" w:sz="4" w:space="0" w:color="000000"/>
          <w:right w:val="single" w:sz="4" w:space="0" w:color="000000"/>
        </w:pBdr>
        <w:spacing w:after="30"/>
        <w:ind w:left="118"/>
        <w:jc w:val="center"/>
      </w:pPr>
      <w:r>
        <w:rPr>
          <w:rFonts w:ascii="Arial" w:eastAsia="Arial" w:hAnsi="Arial" w:cs="Arial"/>
          <w:sz w:val="20"/>
        </w:rPr>
        <w:t xml:space="preserve"> </w:t>
      </w:r>
    </w:p>
    <w:p w14:paraId="40C5D0F6" w14:textId="77777777" w:rsidR="00CD358B" w:rsidRDefault="00CD358B" w:rsidP="00CD358B">
      <w:r>
        <w:rPr>
          <w:rFonts w:ascii="Arial" w:eastAsia="Arial" w:hAnsi="Arial" w:cs="Arial"/>
          <w:sz w:val="20"/>
        </w:rPr>
        <w:t xml:space="preserve"> </w:t>
      </w:r>
    </w:p>
    <w:p w14:paraId="7FEE4C4C" w14:textId="77777777" w:rsidR="00CD358B" w:rsidRDefault="00CD358B" w:rsidP="00CD358B">
      <w:pPr>
        <w:spacing w:after="1"/>
      </w:pPr>
      <w:r>
        <w:rPr>
          <w:rFonts w:ascii="Arial" w:eastAsia="Arial" w:hAnsi="Arial" w:cs="Arial"/>
          <w:sz w:val="20"/>
        </w:rPr>
        <w:t xml:space="preserve"> </w:t>
      </w:r>
    </w:p>
    <w:p w14:paraId="73F20521" w14:textId="77777777" w:rsidR="00CD358B" w:rsidRDefault="00CD358B" w:rsidP="00CD358B">
      <w:pPr>
        <w:tabs>
          <w:tab w:val="center" w:pos="2160"/>
          <w:tab w:val="center" w:pos="2880"/>
          <w:tab w:val="center" w:pos="3600"/>
          <w:tab w:val="center" w:pos="4320"/>
          <w:tab w:val="center" w:pos="5040"/>
          <w:tab w:val="center" w:pos="5760"/>
          <w:tab w:val="center" w:pos="6480"/>
          <w:tab w:val="center" w:pos="7463"/>
          <w:tab w:val="center" w:pos="8640"/>
          <w:tab w:val="center" w:pos="9360"/>
          <w:tab w:val="center" w:pos="10080"/>
        </w:tabs>
        <w:spacing w:after="4" w:line="249" w:lineRule="auto"/>
        <w:ind w:left="-15"/>
      </w:pPr>
      <w:r>
        <w:rPr>
          <w:rFonts w:ascii="Arial" w:eastAsia="Arial" w:hAnsi="Arial" w:cs="Arial"/>
        </w:rPr>
        <w:t xml:space="preserve">Patient’s Name: </w:t>
      </w:r>
      <w:r>
        <w:rPr>
          <w:rFonts w:ascii="Arial" w:eastAsia="Arial" w:hAnsi="Arial" w:cs="Arial"/>
          <w:u w:val="single" w:color="000000"/>
        </w:rPr>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r>
      <w:r>
        <w:rPr>
          <w:rFonts w:ascii="Arial" w:eastAsia="Arial" w:hAnsi="Arial" w:cs="Arial"/>
        </w:rPr>
        <w:t xml:space="preserve"> </w:t>
      </w:r>
      <w:r>
        <w:rPr>
          <w:rFonts w:ascii="Arial" w:eastAsia="Arial" w:hAnsi="Arial" w:cs="Arial"/>
        </w:rPr>
        <w:tab/>
        <w:t xml:space="preserve">Date: </w:t>
      </w:r>
      <w:r>
        <w:rPr>
          <w:rFonts w:ascii="Arial" w:eastAsia="Arial" w:hAnsi="Arial" w:cs="Arial"/>
          <w:u w:val="single" w:color="000000"/>
        </w:rPr>
        <w:t xml:space="preserve">  </w:t>
      </w:r>
      <w:r>
        <w:rPr>
          <w:rFonts w:ascii="Arial" w:eastAsia="Arial" w:hAnsi="Arial" w:cs="Arial"/>
          <w:u w:val="single" w:color="000000"/>
        </w:rPr>
        <w:tab/>
        <w:t xml:space="preserve"> </w:t>
      </w:r>
      <w:r>
        <w:rPr>
          <w:rFonts w:ascii="Arial" w:eastAsia="Arial" w:hAnsi="Arial" w:cs="Arial"/>
          <w:u w:val="single" w:color="000000"/>
        </w:rPr>
        <w:tab/>
        <w:t xml:space="preserve"> </w:t>
      </w:r>
      <w:r>
        <w:rPr>
          <w:rFonts w:ascii="Arial" w:eastAsia="Arial" w:hAnsi="Arial" w:cs="Arial"/>
          <w:u w:val="single" w:color="000000"/>
        </w:rPr>
        <w:tab/>
      </w:r>
      <w:r>
        <w:rPr>
          <w:rFonts w:ascii="Arial" w:eastAsia="Arial" w:hAnsi="Arial" w:cs="Arial"/>
        </w:rPr>
        <w:t xml:space="preserve"> </w:t>
      </w:r>
    </w:p>
    <w:p w14:paraId="26BBB734" w14:textId="77777777" w:rsidR="00CD358B" w:rsidRDefault="00CD358B" w:rsidP="00CD358B">
      <w:r>
        <w:rPr>
          <w:rFonts w:ascii="Arial" w:eastAsia="Arial" w:hAnsi="Arial" w:cs="Arial"/>
          <w:b/>
        </w:rPr>
        <w:t xml:space="preserve"> </w:t>
      </w:r>
    </w:p>
    <w:p w14:paraId="0A70153E" w14:textId="77777777" w:rsidR="00CD358B" w:rsidRDefault="00CD358B" w:rsidP="00CD358B">
      <w:r>
        <w:rPr>
          <w:rFonts w:ascii="Arial" w:eastAsia="Arial" w:hAnsi="Arial" w:cs="Arial"/>
          <w:b/>
          <w:i/>
          <w:u w:val="single" w:color="000000"/>
        </w:rPr>
        <w:t>Instructions</w:t>
      </w:r>
      <w:r>
        <w:rPr>
          <w:rFonts w:ascii="Arial" w:eastAsia="Arial" w:hAnsi="Arial" w:cs="Arial"/>
          <w:b/>
          <w:i/>
        </w:rPr>
        <w:t xml:space="preserve">: Choose the best answer for how you felt over the past week. </w:t>
      </w:r>
    </w:p>
    <w:p w14:paraId="08EBACB7" w14:textId="77777777" w:rsidR="00CD358B" w:rsidRDefault="00CD358B" w:rsidP="00CD358B">
      <w:r>
        <w:rPr>
          <w:rFonts w:ascii="Arial" w:eastAsia="Arial" w:hAnsi="Arial" w:cs="Arial"/>
          <w:b/>
        </w:rPr>
        <w:t xml:space="preserve"> </w:t>
      </w:r>
    </w:p>
    <w:tbl>
      <w:tblPr>
        <w:tblStyle w:val="TableGrid0"/>
        <w:tblW w:w="9992" w:type="dxa"/>
        <w:tblInd w:w="-108" w:type="dxa"/>
        <w:tblCellMar>
          <w:top w:w="90" w:type="dxa"/>
          <w:left w:w="107" w:type="dxa"/>
          <w:right w:w="48" w:type="dxa"/>
        </w:tblCellMar>
        <w:tblLook w:val="04A0" w:firstRow="1" w:lastRow="0" w:firstColumn="1" w:lastColumn="0" w:noHBand="0" w:noVBand="1"/>
      </w:tblPr>
      <w:tblGrid>
        <w:gridCol w:w="571"/>
        <w:gridCol w:w="7530"/>
        <w:gridCol w:w="1063"/>
        <w:gridCol w:w="828"/>
      </w:tblGrid>
      <w:tr w:rsidR="00CD358B" w14:paraId="7B5BFC08" w14:textId="77777777" w:rsidTr="007A2EEE">
        <w:trPr>
          <w:trHeight w:val="433"/>
        </w:trPr>
        <w:tc>
          <w:tcPr>
            <w:tcW w:w="571" w:type="dxa"/>
            <w:tcBorders>
              <w:top w:val="single" w:sz="4" w:space="0" w:color="000000"/>
              <w:left w:val="single" w:sz="4" w:space="0" w:color="000000"/>
              <w:bottom w:val="double" w:sz="4" w:space="0" w:color="000000"/>
              <w:right w:val="single" w:sz="4" w:space="0" w:color="000000"/>
            </w:tcBorders>
            <w:hideMark/>
          </w:tcPr>
          <w:p w14:paraId="544D9D01" w14:textId="77777777" w:rsidR="00CD358B" w:rsidRDefault="00CD358B" w:rsidP="007A2EEE">
            <w:pPr>
              <w:ind w:left="1"/>
            </w:pPr>
            <w:r>
              <w:rPr>
                <w:rFonts w:ascii="Arial" w:eastAsia="Arial" w:hAnsi="Arial" w:cs="Arial"/>
                <w:b/>
              </w:rPr>
              <w:t xml:space="preserve">No. </w:t>
            </w:r>
          </w:p>
        </w:tc>
        <w:tc>
          <w:tcPr>
            <w:tcW w:w="7530" w:type="dxa"/>
            <w:tcBorders>
              <w:top w:val="single" w:sz="4" w:space="0" w:color="000000"/>
              <w:left w:val="single" w:sz="4" w:space="0" w:color="000000"/>
              <w:bottom w:val="double" w:sz="4" w:space="0" w:color="000000"/>
              <w:right w:val="single" w:sz="4" w:space="0" w:color="000000"/>
            </w:tcBorders>
            <w:hideMark/>
          </w:tcPr>
          <w:p w14:paraId="408D15DE" w14:textId="77777777" w:rsidR="00CD358B" w:rsidRDefault="00CD358B" w:rsidP="007A2EEE">
            <w:pPr>
              <w:ind w:left="1"/>
            </w:pPr>
            <w:r>
              <w:rPr>
                <w:rFonts w:ascii="Arial" w:eastAsia="Arial" w:hAnsi="Arial" w:cs="Arial"/>
                <w:b/>
              </w:rPr>
              <w:t xml:space="preserve">Question </w:t>
            </w:r>
          </w:p>
        </w:tc>
        <w:tc>
          <w:tcPr>
            <w:tcW w:w="1063" w:type="dxa"/>
            <w:tcBorders>
              <w:top w:val="single" w:sz="4" w:space="0" w:color="000000"/>
              <w:left w:val="single" w:sz="4" w:space="0" w:color="000000"/>
              <w:bottom w:val="double" w:sz="4" w:space="0" w:color="000000"/>
              <w:right w:val="single" w:sz="4" w:space="0" w:color="000000"/>
            </w:tcBorders>
            <w:hideMark/>
          </w:tcPr>
          <w:p w14:paraId="7F8CABB4" w14:textId="77777777" w:rsidR="00CD358B" w:rsidRDefault="00CD358B" w:rsidP="007A2EEE">
            <w:pPr>
              <w:ind w:left="26"/>
            </w:pPr>
            <w:r>
              <w:rPr>
                <w:rFonts w:ascii="Arial" w:eastAsia="Arial" w:hAnsi="Arial" w:cs="Arial"/>
                <w:b/>
              </w:rPr>
              <w:t xml:space="preserve">Answer </w:t>
            </w:r>
          </w:p>
        </w:tc>
        <w:tc>
          <w:tcPr>
            <w:tcW w:w="828" w:type="dxa"/>
            <w:tcBorders>
              <w:top w:val="single" w:sz="4" w:space="0" w:color="000000"/>
              <w:left w:val="single" w:sz="4" w:space="0" w:color="000000"/>
              <w:bottom w:val="double" w:sz="4" w:space="0" w:color="000000"/>
              <w:right w:val="single" w:sz="4" w:space="0" w:color="000000"/>
            </w:tcBorders>
            <w:hideMark/>
          </w:tcPr>
          <w:p w14:paraId="52A41239" w14:textId="77777777" w:rsidR="00CD358B" w:rsidRDefault="00CD358B" w:rsidP="007A2EEE">
            <w:pPr>
              <w:ind w:left="1"/>
              <w:jc w:val="both"/>
            </w:pPr>
            <w:r>
              <w:rPr>
                <w:rFonts w:ascii="Arial" w:eastAsia="Arial" w:hAnsi="Arial" w:cs="Arial"/>
                <w:b/>
              </w:rPr>
              <w:t>Score</w:t>
            </w:r>
          </w:p>
        </w:tc>
      </w:tr>
      <w:tr w:rsidR="00CD358B" w14:paraId="324E482E" w14:textId="77777777" w:rsidTr="007A2EEE">
        <w:trPr>
          <w:trHeight w:val="433"/>
        </w:trPr>
        <w:tc>
          <w:tcPr>
            <w:tcW w:w="571" w:type="dxa"/>
            <w:tcBorders>
              <w:top w:val="double" w:sz="4" w:space="0" w:color="000000"/>
              <w:left w:val="single" w:sz="4" w:space="0" w:color="000000"/>
              <w:bottom w:val="single" w:sz="4" w:space="0" w:color="000000"/>
              <w:right w:val="single" w:sz="4" w:space="0" w:color="000000"/>
            </w:tcBorders>
            <w:hideMark/>
          </w:tcPr>
          <w:p w14:paraId="12E0AB41" w14:textId="77777777" w:rsidR="00CD358B" w:rsidRDefault="00CD358B" w:rsidP="007A2EEE">
            <w:pPr>
              <w:ind w:right="61"/>
              <w:jc w:val="center"/>
            </w:pPr>
            <w:r>
              <w:rPr>
                <w:rFonts w:ascii="Arial" w:eastAsia="Arial" w:hAnsi="Arial" w:cs="Arial"/>
              </w:rPr>
              <w:t xml:space="preserve">1. </w:t>
            </w:r>
          </w:p>
        </w:tc>
        <w:tc>
          <w:tcPr>
            <w:tcW w:w="7530" w:type="dxa"/>
            <w:tcBorders>
              <w:top w:val="double" w:sz="4" w:space="0" w:color="000000"/>
              <w:left w:val="single" w:sz="4" w:space="0" w:color="000000"/>
              <w:bottom w:val="single" w:sz="4" w:space="0" w:color="000000"/>
              <w:right w:val="single" w:sz="4" w:space="0" w:color="000000"/>
            </w:tcBorders>
            <w:hideMark/>
          </w:tcPr>
          <w:p w14:paraId="5016A944" w14:textId="77777777" w:rsidR="00CD358B" w:rsidRDefault="00CD358B" w:rsidP="007A2EEE">
            <w:pPr>
              <w:ind w:left="1"/>
            </w:pPr>
            <w:r>
              <w:rPr>
                <w:rFonts w:ascii="Arial" w:eastAsia="Arial" w:hAnsi="Arial" w:cs="Arial"/>
              </w:rPr>
              <w:t xml:space="preserve">Are you basically satisfied with your life? </w:t>
            </w:r>
          </w:p>
        </w:tc>
        <w:tc>
          <w:tcPr>
            <w:tcW w:w="1063" w:type="dxa"/>
            <w:tcBorders>
              <w:top w:val="double" w:sz="4" w:space="0" w:color="000000"/>
              <w:left w:val="single" w:sz="4" w:space="0" w:color="000000"/>
              <w:bottom w:val="single" w:sz="4" w:space="0" w:color="000000"/>
              <w:right w:val="single" w:sz="4" w:space="0" w:color="000000"/>
            </w:tcBorders>
            <w:hideMark/>
          </w:tcPr>
          <w:p w14:paraId="10686894"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double" w:sz="4" w:space="0" w:color="000000"/>
              <w:left w:val="single" w:sz="4" w:space="0" w:color="000000"/>
              <w:bottom w:val="single" w:sz="4" w:space="0" w:color="000000"/>
              <w:right w:val="single" w:sz="4" w:space="0" w:color="000000"/>
            </w:tcBorders>
            <w:hideMark/>
          </w:tcPr>
          <w:p w14:paraId="1080A533" w14:textId="77777777" w:rsidR="00CD358B" w:rsidRDefault="00CD358B" w:rsidP="007A2EEE">
            <w:pPr>
              <w:ind w:left="1"/>
            </w:pPr>
            <w:r>
              <w:rPr>
                <w:rFonts w:ascii="Arial" w:eastAsia="Arial" w:hAnsi="Arial" w:cs="Arial"/>
              </w:rPr>
              <w:t xml:space="preserve"> </w:t>
            </w:r>
          </w:p>
        </w:tc>
      </w:tr>
      <w:tr w:rsidR="00CD358B" w14:paraId="32E34E21"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0033DE76" w14:textId="77777777" w:rsidR="00CD358B" w:rsidRDefault="00CD358B" w:rsidP="007A2EEE">
            <w:pPr>
              <w:ind w:right="61"/>
              <w:jc w:val="center"/>
            </w:pPr>
            <w:r>
              <w:rPr>
                <w:rFonts w:ascii="Arial" w:eastAsia="Arial" w:hAnsi="Arial" w:cs="Arial"/>
              </w:rPr>
              <w:t xml:space="preserve">2. </w:t>
            </w:r>
          </w:p>
        </w:tc>
        <w:tc>
          <w:tcPr>
            <w:tcW w:w="7530" w:type="dxa"/>
            <w:tcBorders>
              <w:top w:val="single" w:sz="4" w:space="0" w:color="000000"/>
              <w:left w:val="single" w:sz="4" w:space="0" w:color="000000"/>
              <w:bottom w:val="single" w:sz="4" w:space="0" w:color="000000"/>
              <w:right w:val="single" w:sz="4" w:space="0" w:color="000000"/>
            </w:tcBorders>
            <w:hideMark/>
          </w:tcPr>
          <w:p w14:paraId="60EA0EDC" w14:textId="77777777" w:rsidR="00CD358B" w:rsidRDefault="00CD358B" w:rsidP="007A2EEE">
            <w:pPr>
              <w:ind w:left="1"/>
            </w:pPr>
            <w:r>
              <w:rPr>
                <w:rFonts w:ascii="Arial" w:eastAsia="Arial" w:hAnsi="Arial" w:cs="Arial"/>
              </w:rPr>
              <w:t xml:space="preserve">Have you dropped many of your activities and interests? </w:t>
            </w:r>
          </w:p>
        </w:tc>
        <w:tc>
          <w:tcPr>
            <w:tcW w:w="1063" w:type="dxa"/>
            <w:tcBorders>
              <w:top w:val="single" w:sz="4" w:space="0" w:color="000000"/>
              <w:left w:val="single" w:sz="4" w:space="0" w:color="000000"/>
              <w:bottom w:val="single" w:sz="4" w:space="0" w:color="000000"/>
              <w:right w:val="single" w:sz="4" w:space="0" w:color="000000"/>
            </w:tcBorders>
            <w:hideMark/>
          </w:tcPr>
          <w:p w14:paraId="0E48FE65" w14:textId="77777777" w:rsidR="00CD358B" w:rsidRDefault="00CD358B"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21541CD8" w14:textId="77777777" w:rsidR="00CD358B" w:rsidRDefault="00CD358B" w:rsidP="007A2EEE">
            <w:pPr>
              <w:ind w:left="1"/>
            </w:pPr>
            <w:r>
              <w:rPr>
                <w:rFonts w:ascii="Arial" w:eastAsia="Arial" w:hAnsi="Arial" w:cs="Arial"/>
              </w:rPr>
              <w:t xml:space="preserve"> </w:t>
            </w:r>
          </w:p>
        </w:tc>
      </w:tr>
      <w:tr w:rsidR="00CD358B" w14:paraId="7DFE79D5"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553922A7" w14:textId="77777777" w:rsidR="00CD358B" w:rsidRDefault="00CD358B" w:rsidP="007A2EEE">
            <w:pPr>
              <w:ind w:right="61"/>
              <w:jc w:val="center"/>
            </w:pPr>
            <w:r>
              <w:rPr>
                <w:rFonts w:ascii="Arial" w:eastAsia="Arial" w:hAnsi="Arial" w:cs="Arial"/>
              </w:rPr>
              <w:t xml:space="preserve">3. </w:t>
            </w:r>
          </w:p>
        </w:tc>
        <w:tc>
          <w:tcPr>
            <w:tcW w:w="7530" w:type="dxa"/>
            <w:tcBorders>
              <w:top w:val="single" w:sz="4" w:space="0" w:color="000000"/>
              <w:left w:val="single" w:sz="4" w:space="0" w:color="000000"/>
              <w:bottom w:val="single" w:sz="4" w:space="0" w:color="000000"/>
              <w:right w:val="single" w:sz="4" w:space="0" w:color="000000"/>
            </w:tcBorders>
            <w:hideMark/>
          </w:tcPr>
          <w:p w14:paraId="0BF33245" w14:textId="77777777" w:rsidR="00CD358B" w:rsidRDefault="00CD358B" w:rsidP="007A2EEE">
            <w:pPr>
              <w:ind w:left="1"/>
            </w:pPr>
            <w:r>
              <w:rPr>
                <w:rFonts w:ascii="Arial" w:eastAsia="Arial" w:hAnsi="Arial" w:cs="Arial"/>
              </w:rPr>
              <w:t xml:space="preserve">Do you feel that your life is empty? </w:t>
            </w:r>
          </w:p>
        </w:tc>
        <w:tc>
          <w:tcPr>
            <w:tcW w:w="1063" w:type="dxa"/>
            <w:tcBorders>
              <w:top w:val="single" w:sz="4" w:space="0" w:color="000000"/>
              <w:left w:val="single" w:sz="4" w:space="0" w:color="000000"/>
              <w:bottom w:val="single" w:sz="4" w:space="0" w:color="000000"/>
              <w:right w:val="single" w:sz="4" w:space="0" w:color="000000"/>
            </w:tcBorders>
            <w:hideMark/>
          </w:tcPr>
          <w:p w14:paraId="0BDC2D21"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18BBF6F9" w14:textId="77777777" w:rsidR="00CD358B" w:rsidRDefault="00CD358B" w:rsidP="007A2EEE">
            <w:pPr>
              <w:ind w:left="1"/>
            </w:pPr>
            <w:r>
              <w:rPr>
                <w:rFonts w:ascii="Arial" w:eastAsia="Arial" w:hAnsi="Arial" w:cs="Arial"/>
              </w:rPr>
              <w:t xml:space="preserve"> </w:t>
            </w:r>
          </w:p>
        </w:tc>
      </w:tr>
      <w:tr w:rsidR="00CD358B" w14:paraId="4BF3D2A0"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2694D63E" w14:textId="77777777" w:rsidR="00CD358B" w:rsidRDefault="00CD358B" w:rsidP="007A2EEE">
            <w:pPr>
              <w:ind w:right="61"/>
              <w:jc w:val="center"/>
            </w:pPr>
            <w:r>
              <w:rPr>
                <w:rFonts w:ascii="Arial" w:eastAsia="Arial" w:hAnsi="Arial" w:cs="Arial"/>
              </w:rPr>
              <w:t xml:space="preserve">4. </w:t>
            </w:r>
          </w:p>
        </w:tc>
        <w:tc>
          <w:tcPr>
            <w:tcW w:w="7530" w:type="dxa"/>
            <w:tcBorders>
              <w:top w:val="single" w:sz="4" w:space="0" w:color="000000"/>
              <w:left w:val="single" w:sz="4" w:space="0" w:color="000000"/>
              <w:bottom w:val="single" w:sz="4" w:space="0" w:color="000000"/>
              <w:right w:val="single" w:sz="4" w:space="0" w:color="000000"/>
            </w:tcBorders>
            <w:hideMark/>
          </w:tcPr>
          <w:p w14:paraId="36EBD7B9" w14:textId="77777777" w:rsidR="00CD358B" w:rsidRDefault="00CD358B" w:rsidP="007A2EEE">
            <w:pPr>
              <w:ind w:left="1"/>
            </w:pPr>
            <w:r>
              <w:rPr>
                <w:rFonts w:ascii="Arial" w:eastAsia="Arial" w:hAnsi="Arial" w:cs="Arial"/>
              </w:rPr>
              <w:t xml:space="preserve">Do you often get bored? </w:t>
            </w:r>
          </w:p>
        </w:tc>
        <w:tc>
          <w:tcPr>
            <w:tcW w:w="1063" w:type="dxa"/>
            <w:tcBorders>
              <w:top w:val="single" w:sz="4" w:space="0" w:color="000000"/>
              <w:left w:val="single" w:sz="4" w:space="0" w:color="000000"/>
              <w:bottom w:val="single" w:sz="4" w:space="0" w:color="000000"/>
              <w:right w:val="single" w:sz="4" w:space="0" w:color="000000"/>
            </w:tcBorders>
            <w:hideMark/>
          </w:tcPr>
          <w:p w14:paraId="10BFADD3"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247C346C" w14:textId="77777777" w:rsidR="00CD358B" w:rsidRDefault="00CD358B" w:rsidP="007A2EEE">
            <w:pPr>
              <w:ind w:left="1"/>
            </w:pPr>
            <w:r>
              <w:rPr>
                <w:rFonts w:ascii="Arial" w:eastAsia="Arial" w:hAnsi="Arial" w:cs="Arial"/>
              </w:rPr>
              <w:t xml:space="preserve"> </w:t>
            </w:r>
          </w:p>
        </w:tc>
      </w:tr>
      <w:tr w:rsidR="00CD358B" w14:paraId="7130219E"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63E41139" w14:textId="77777777" w:rsidR="00CD358B" w:rsidRDefault="00CD358B" w:rsidP="007A2EEE">
            <w:pPr>
              <w:ind w:right="61"/>
              <w:jc w:val="center"/>
            </w:pPr>
            <w:r>
              <w:rPr>
                <w:rFonts w:ascii="Arial" w:eastAsia="Arial" w:hAnsi="Arial" w:cs="Arial"/>
              </w:rPr>
              <w:t xml:space="preserve">5. </w:t>
            </w:r>
          </w:p>
        </w:tc>
        <w:tc>
          <w:tcPr>
            <w:tcW w:w="7530" w:type="dxa"/>
            <w:tcBorders>
              <w:top w:val="single" w:sz="4" w:space="0" w:color="000000"/>
              <w:left w:val="single" w:sz="4" w:space="0" w:color="000000"/>
              <w:bottom w:val="single" w:sz="4" w:space="0" w:color="000000"/>
              <w:right w:val="single" w:sz="4" w:space="0" w:color="000000"/>
            </w:tcBorders>
            <w:hideMark/>
          </w:tcPr>
          <w:p w14:paraId="3F75B463" w14:textId="77777777" w:rsidR="00CD358B" w:rsidRDefault="00CD358B" w:rsidP="007A2EEE">
            <w:pPr>
              <w:ind w:left="1"/>
            </w:pPr>
            <w:r>
              <w:rPr>
                <w:rFonts w:ascii="Arial" w:eastAsia="Arial" w:hAnsi="Arial" w:cs="Arial"/>
              </w:rPr>
              <w:t xml:space="preserve">Are you in good spirits most of the time? </w:t>
            </w:r>
          </w:p>
        </w:tc>
        <w:tc>
          <w:tcPr>
            <w:tcW w:w="1063" w:type="dxa"/>
            <w:tcBorders>
              <w:top w:val="single" w:sz="4" w:space="0" w:color="000000"/>
              <w:left w:val="single" w:sz="4" w:space="0" w:color="000000"/>
              <w:bottom w:val="single" w:sz="4" w:space="0" w:color="000000"/>
              <w:right w:val="single" w:sz="4" w:space="0" w:color="000000"/>
            </w:tcBorders>
            <w:hideMark/>
          </w:tcPr>
          <w:p w14:paraId="21961D66"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16F286F5" w14:textId="77777777" w:rsidR="00CD358B" w:rsidRDefault="00CD358B" w:rsidP="007A2EEE">
            <w:pPr>
              <w:ind w:left="1"/>
            </w:pPr>
            <w:r>
              <w:rPr>
                <w:rFonts w:ascii="Arial" w:eastAsia="Arial" w:hAnsi="Arial" w:cs="Arial"/>
              </w:rPr>
              <w:t xml:space="preserve"> </w:t>
            </w:r>
          </w:p>
        </w:tc>
      </w:tr>
      <w:tr w:rsidR="00CD358B" w14:paraId="58389534"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5E86A893" w14:textId="77777777" w:rsidR="00CD358B" w:rsidRDefault="00CD358B" w:rsidP="007A2EEE">
            <w:pPr>
              <w:ind w:right="61"/>
              <w:jc w:val="center"/>
            </w:pPr>
            <w:r>
              <w:rPr>
                <w:rFonts w:ascii="Arial" w:eastAsia="Arial" w:hAnsi="Arial" w:cs="Arial"/>
              </w:rPr>
              <w:t xml:space="preserve">6. </w:t>
            </w:r>
          </w:p>
        </w:tc>
        <w:tc>
          <w:tcPr>
            <w:tcW w:w="7530" w:type="dxa"/>
            <w:tcBorders>
              <w:top w:val="single" w:sz="4" w:space="0" w:color="000000"/>
              <w:left w:val="single" w:sz="4" w:space="0" w:color="000000"/>
              <w:bottom w:val="single" w:sz="4" w:space="0" w:color="000000"/>
              <w:right w:val="single" w:sz="4" w:space="0" w:color="000000"/>
            </w:tcBorders>
            <w:hideMark/>
          </w:tcPr>
          <w:p w14:paraId="6EFE0B1B" w14:textId="77777777" w:rsidR="00CD358B" w:rsidRDefault="00CD358B" w:rsidP="007A2EEE">
            <w:pPr>
              <w:ind w:left="1"/>
            </w:pPr>
            <w:r>
              <w:rPr>
                <w:rFonts w:ascii="Arial" w:eastAsia="Arial" w:hAnsi="Arial" w:cs="Arial"/>
              </w:rPr>
              <w:t xml:space="preserve">Are you afraid that something bad is going to happen to you? </w:t>
            </w:r>
          </w:p>
        </w:tc>
        <w:tc>
          <w:tcPr>
            <w:tcW w:w="1063" w:type="dxa"/>
            <w:tcBorders>
              <w:top w:val="single" w:sz="4" w:space="0" w:color="000000"/>
              <w:left w:val="single" w:sz="4" w:space="0" w:color="000000"/>
              <w:bottom w:val="single" w:sz="4" w:space="0" w:color="000000"/>
              <w:right w:val="single" w:sz="4" w:space="0" w:color="000000"/>
            </w:tcBorders>
            <w:hideMark/>
          </w:tcPr>
          <w:p w14:paraId="22FD06BE"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5FF86B48" w14:textId="77777777" w:rsidR="00CD358B" w:rsidRDefault="00CD358B" w:rsidP="007A2EEE">
            <w:pPr>
              <w:ind w:left="1"/>
            </w:pPr>
            <w:r>
              <w:rPr>
                <w:rFonts w:ascii="Arial" w:eastAsia="Arial" w:hAnsi="Arial" w:cs="Arial"/>
              </w:rPr>
              <w:t xml:space="preserve"> </w:t>
            </w:r>
          </w:p>
        </w:tc>
      </w:tr>
      <w:tr w:rsidR="00CD358B" w14:paraId="0B440159"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0DC0C2E3" w14:textId="77777777" w:rsidR="00CD358B" w:rsidRDefault="00CD358B" w:rsidP="007A2EEE">
            <w:pPr>
              <w:ind w:right="61"/>
              <w:jc w:val="center"/>
            </w:pPr>
            <w:r>
              <w:rPr>
                <w:rFonts w:ascii="Arial" w:eastAsia="Arial" w:hAnsi="Arial" w:cs="Arial"/>
              </w:rPr>
              <w:t xml:space="preserve">7. </w:t>
            </w:r>
          </w:p>
        </w:tc>
        <w:tc>
          <w:tcPr>
            <w:tcW w:w="7530" w:type="dxa"/>
            <w:tcBorders>
              <w:top w:val="single" w:sz="4" w:space="0" w:color="000000"/>
              <w:left w:val="single" w:sz="4" w:space="0" w:color="000000"/>
              <w:bottom w:val="single" w:sz="4" w:space="0" w:color="000000"/>
              <w:right w:val="single" w:sz="4" w:space="0" w:color="000000"/>
            </w:tcBorders>
            <w:hideMark/>
          </w:tcPr>
          <w:p w14:paraId="37012D85" w14:textId="77777777" w:rsidR="00CD358B" w:rsidRDefault="00CD358B" w:rsidP="007A2EEE">
            <w:pPr>
              <w:ind w:left="1"/>
            </w:pPr>
            <w:r>
              <w:rPr>
                <w:rFonts w:ascii="Arial" w:eastAsia="Arial" w:hAnsi="Arial" w:cs="Arial"/>
              </w:rPr>
              <w:t xml:space="preserve">Do you feel happy most of the time? </w:t>
            </w:r>
          </w:p>
        </w:tc>
        <w:tc>
          <w:tcPr>
            <w:tcW w:w="1063" w:type="dxa"/>
            <w:tcBorders>
              <w:top w:val="single" w:sz="4" w:space="0" w:color="000000"/>
              <w:left w:val="single" w:sz="4" w:space="0" w:color="000000"/>
              <w:bottom w:val="single" w:sz="4" w:space="0" w:color="000000"/>
              <w:right w:val="single" w:sz="4" w:space="0" w:color="000000"/>
            </w:tcBorders>
            <w:hideMark/>
          </w:tcPr>
          <w:p w14:paraId="433C23DA"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7538488B" w14:textId="77777777" w:rsidR="00CD358B" w:rsidRDefault="00CD358B" w:rsidP="007A2EEE">
            <w:pPr>
              <w:ind w:left="1"/>
            </w:pPr>
            <w:r>
              <w:rPr>
                <w:rFonts w:ascii="Arial" w:eastAsia="Arial" w:hAnsi="Arial" w:cs="Arial"/>
              </w:rPr>
              <w:t xml:space="preserve"> </w:t>
            </w:r>
          </w:p>
        </w:tc>
      </w:tr>
      <w:tr w:rsidR="00CD358B" w14:paraId="7CEF6649"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4AF468C1" w14:textId="77777777" w:rsidR="00CD358B" w:rsidRDefault="00CD358B" w:rsidP="007A2EEE">
            <w:pPr>
              <w:ind w:right="61"/>
              <w:jc w:val="center"/>
            </w:pPr>
            <w:r>
              <w:rPr>
                <w:rFonts w:ascii="Arial" w:eastAsia="Arial" w:hAnsi="Arial" w:cs="Arial"/>
              </w:rPr>
              <w:t xml:space="preserve">8. </w:t>
            </w:r>
          </w:p>
        </w:tc>
        <w:tc>
          <w:tcPr>
            <w:tcW w:w="7530" w:type="dxa"/>
            <w:tcBorders>
              <w:top w:val="single" w:sz="4" w:space="0" w:color="000000"/>
              <w:left w:val="single" w:sz="4" w:space="0" w:color="000000"/>
              <w:bottom w:val="single" w:sz="4" w:space="0" w:color="000000"/>
              <w:right w:val="single" w:sz="4" w:space="0" w:color="000000"/>
            </w:tcBorders>
            <w:hideMark/>
          </w:tcPr>
          <w:p w14:paraId="1D63A183" w14:textId="77777777" w:rsidR="00CD358B" w:rsidRDefault="00CD358B" w:rsidP="007A2EEE">
            <w:pPr>
              <w:ind w:left="1"/>
            </w:pPr>
            <w:r>
              <w:rPr>
                <w:rFonts w:ascii="Arial" w:eastAsia="Arial" w:hAnsi="Arial" w:cs="Arial"/>
              </w:rPr>
              <w:t xml:space="preserve">Do you often feel helpless? </w:t>
            </w:r>
          </w:p>
        </w:tc>
        <w:tc>
          <w:tcPr>
            <w:tcW w:w="1063" w:type="dxa"/>
            <w:tcBorders>
              <w:top w:val="single" w:sz="4" w:space="0" w:color="000000"/>
              <w:left w:val="single" w:sz="4" w:space="0" w:color="000000"/>
              <w:bottom w:val="single" w:sz="4" w:space="0" w:color="000000"/>
              <w:right w:val="single" w:sz="4" w:space="0" w:color="000000"/>
            </w:tcBorders>
            <w:hideMark/>
          </w:tcPr>
          <w:p w14:paraId="1237D990" w14:textId="77777777" w:rsidR="00CD358B" w:rsidRDefault="00CD358B"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03A21AEB" w14:textId="77777777" w:rsidR="00CD358B" w:rsidRDefault="00CD358B" w:rsidP="007A2EEE">
            <w:pPr>
              <w:ind w:left="1"/>
            </w:pPr>
            <w:r>
              <w:rPr>
                <w:rFonts w:ascii="Arial" w:eastAsia="Arial" w:hAnsi="Arial" w:cs="Arial"/>
              </w:rPr>
              <w:t xml:space="preserve"> </w:t>
            </w:r>
          </w:p>
        </w:tc>
      </w:tr>
      <w:tr w:rsidR="00CD358B" w14:paraId="25FCF3DB"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0733F236" w14:textId="77777777" w:rsidR="00CD358B" w:rsidRDefault="00CD358B" w:rsidP="007A2EEE">
            <w:pPr>
              <w:ind w:right="61"/>
              <w:jc w:val="center"/>
            </w:pPr>
            <w:r>
              <w:rPr>
                <w:rFonts w:ascii="Arial" w:eastAsia="Arial" w:hAnsi="Arial" w:cs="Arial"/>
              </w:rPr>
              <w:t xml:space="preserve">9. </w:t>
            </w:r>
          </w:p>
        </w:tc>
        <w:tc>
          <w:tcPr>
            <w:tcW w:w="7530" w:type="dxa"/>
            <w:tcBorders>
              <w:top w:val="single" w:sz="4" w:space="0" w:color="000000"/>
              <w:left w:val="single" w:sz="4" w:space="0" w:color="000000"/>
              <w:bottom w:val="single" w:sz="4" w:space="0" w:color="000000"/>
              <w:right w:val="single" w:sz="4" w:space="0" w:color="000000"/>
            </w:tcBorders>
            <w:hideMark/>
          </w:tcPr>
          <w:p w14:paraId="6EDFC679" w14:textId="77777777" w:rsidR="00CD358B" w:rsidRDefault="00CD358B" w:rsidP="007A2EEE">
            <w:pPr>
              <w:ind w:left="1"/>
            </w:pPr>
            <w:r>
              <w:rPr>
                <w:rFonts w:ascii="Arial" w:eastAsia="Arial" w:hAnsi="Arial" w:cs="Arial"/>
              </w:rPr>
              <w:t xml:space="preserve">Do you prefer to stay at home, rather than going out and doing new things? </w:t>
            </w:r>
          </w:p>
        </w:tc>
        <w:tc>
          <w:tcPr>
            <w:tcW w:w="1063" w:type="dxa"/>
            <w:tcBorders>
              <w:top w:val="single" w:sz="4" w:space="0" w:color="000000"/>
              <w:left w:val="single" w:sz="4" w:space="0" w:color="000000"/>
              <w:bottom w:val="single" w:sz="4" w:space="0" w:color="000000"/>
              <w:right w:val="single" w:sz="4" w:space="0" w:color="000000"/>
            </w:tcBorders>
            <w:hideMark/>
          </w:tcPr>
          <w:p w14:paraId="19CE0D64" w14:textId="77777777" w:rsidR="00CD358B" w:rsidRDefault="00CD358B"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10E46B81" w14:textId="77777777" w:rsidR="00CD358B" w:rsidRDefault="00CD358B" w:rsidP="007A2EEE">
            <w:pPr>
              <w:ind w:left="1"/>
            </w:pPr>
            <w:r>
              <w:rPr>
                <w:rFonts w:ascii="Arial" w:eastAsia="Arial" w:hAnsi="Arial" w:cs="Arial"/>
              </w:rPr>
              <w:t xml:space="preserve"> </w:t>
            </w:r>
          </w:p>
        </w:tc>
      </w:tr>
      <w:tr w:rsidR="00CD358B" w14:paraId="5139A9EC"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7423D0AD" w14:textId="77777777" w:rsidR="00CD358B" w:rsidRDefault="00CD358B" w:rsidP="007A2EEE">
            <w:pPr>
              <w:ind w:left="25"/>
            </w:pPr>
            <w:r>
              <w:rPr>
                <w:rFonts w:ascii="Arial" w:eastAsia="Arial" w:hAnsi="Arial" w:cs="Arial"/>
              </w:rPr>
              <w:t xml:space="preserve">10. </w:t>
            </w:r>
          </w:p>
        </w:tc>
        <w:tc>
          <w:tcPr>
            <w:tcW w:w="7530" w:type="dxa"/>
            <w:tcBorders>
              <w:top w:val="single" w:sz="4" w:space="0" w:color="000000"/>
              <w:left w:val="single" w:sz="4" w:space="0" w:color="000000"/>
              <w:bottom w:val="single" w:sz="4" w:space="0" w:color="000000"/>
              <w:right w:val="single" w:sz="4" w:space="0" w:color="000000"/>
            </w:tcBorders>
            <w:hideMark/>
          </w:tcPr>
          <w:p w14:paraId="1D097EED" w14:textId="77777777" w:rsidR="00CD358B" w:rsidRDefault="00CD358B" w:rsidP="007A2EEE">
            <w:r>
              <w:rPr>
                <w:rFonts w:ascii="Arial" w:eastAsia="Arial" w:hAnsi="Arial" w:cs="Arial"/>
              </w:rPr>
              <w:t xml:space="preserve">Do you feel you have more problems with memory than most people? </w:t>
            </w:r>
          </w:p>
        </w:tc>
        <w:tc>
          <w:tcPr>
            <w:tcW w:w="1063" w:type="dxa"/>
            <w:tcBorders>
              <w:top w:val="single" w:sz="4" w:space="0" w:color="000000"/>
              <w:left w:val="single" w:sz="4" w:space="0" w:color="000000"/>
              <w:bottom w:val="single" w:sz="4" w:space="0" w:color="000000"/>
              <w:right w:val="single" w:sz="4" w:space="0" w:color="000000"/>
            </w:tcBorders>
            <w:hideMark/>
          </w:tcPr>
          <w:p w14:paraId="10570A2A"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762DAC58" w14:textId="77777777" w:rsidR="00CD358B" w:rsidRDefault="00CD358B" w:rsidP="007A2EEE">
            <w:pPr>
              <w:ind w:left="1"/>
            </w:pPr>
            <w:r>
              <w:rPr>
                <w:rFonts w:ascii="Arial" w:eastAsia="Arial" w:hAnsi="Arial" w:cs="Arial"/>
              </w:rPr>
              <w:t xml:space="preserve"> </w:t>
            </w:r>
          </w:p>
        </w:tc>
      </w:tr>
      <w:tr w:rsidR="00CD358B" w14:paraId="26BDAA11"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2C38A99D" w14:textId="77777777" w:rsidR="00CD358B" w:rsidRDefault="00CD358B" w:rsidP="007A2EEE">
            <w:pPr>
              <w:ind w:left="25"/>
            </w:pPr>
            <w:r>
              <w:rPr>
                <w:rFonts w:ascii="Arial" w:eastAsia="Arial" w:hAnsi="Arial" w:cs="Arial"/>
              </w:rPr>
              <w:t xml:space="preserve">11. </w:t>
            </w:r>
          </w:p>
        </w:tc>
        <w:tc>
          <w:tcPr>
            <w:tcW w:w="7530" w:type="dxa"/>
            <w:tcBorders>
              <w:top w:val="single" w:sz="4" w:space="0" w:color="000000"/>
              <w:left w:val="single" w:sz="4" w:space="0" w:color="000000"/>
              <w:bottom w:val="single" w:sz="4" w:space="0" w:color="000000"/>
              <w:right w:val="single" w:sz="4" w:space="0" w:color="000000"/>
            </w:tcBorders>
            <w:hideMark/>
          </w:tcPr>
          <w:p w14:paraId="14CFAE93" w14:textId="77777777" w:rsidR="00CD358B" w:rsidRDefault="00CD358B" w:rsidP="007A2EEE">
            <w:pPr>
              <w:ind w:left="1"/>
            </w:pPr>
            <w:r>
              <w:rPr>
                <w:rFonts w:ascii="Arial" w:eastAsia="Arial" w:hAnsi="Arial" w:cs="Arial"/>
              </w:rPr>
              <w:t xml:space="preserve">Do you think it is wonderful to be alive? </w:t>
            </w:r>
          </w:p>
        </w:tc>
        <w:tc>
          <w:tcPr>
            <w:tcW w:w="1063" w:type="dxa"/>
            <w:tcBorders>
              <w:top w:val="single" w:sz="4" w:space="0" w:color="000000"/>
              <w:left w:val="single" w:sz="4" w:space="0" w:color="000000"/>
              <w:bottom w:val="single" w:sz="4" w:space="0" w:color="000000"/>
              <w:right w:val="single" w:sz="4" w:space="0" w:color="000000"/>
            </w:tcBorders>
            <w:hideMark/>
          </w:tcPr>
          <w:p w14:paraId="7E68FC44"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1CA2A5C1" w14:textId="77777777" w:rsidR="00CD358B" w:rsidRDefault="00CD358B" w:rsidP="007A2EEE">
            <w:pPr>
              <w:ind w:left="1"/>
            </w:pPr>
            <w:r>
              <w:rPr>
                <w:rFonts w:ascii="Arial" w:eastAsia="Arial" w:hAnsi="Arial" w:cs="Arial"/>
              </w:rPr>
              <w:t xml:space="preserve"> </w:t>
            </w:r>
          </w:p>
        </w:tc>
      </w:tr>
      <w:tr w:rsidR="00CD358B" w14:paraId="367C90FD"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5532168E" w14:textId="77777777" w:rsidR="00CD358B" w:rsidRDefault="00CD358B" w:rsidP="007A2EEE">
            <w:pPr>
              <w:ind w:left="25"/>
            </w:pPr>
            <w:r>
              <w:rPr>
                <w:rFonts w:ascii="Arial" w:eastAsia="Arial" w:hAnsi="Arial" w:cs="Arial"/>
              </w:rPr>
              <w:t xml:space="preserve">12. </w:t>
            </w:r>
          </w:p>
        </w:tc>
        <w:tc>
          <w:tcPr>
            <w:tcW w:w="7530" w:type="dxa"/>
            <w:tcBorders>
              <w:top w:val="single" w:sz="4" w:space="0" w:color="000000"/>
              <w:left w:val="single" w:sz="4" w:space="0" w:color="000000"/>
              <w:bottom w:val="single" w:sz="4" w:space="0" w:color="000000"/>
              <w:right w:val="single" w:sz="4" w:space="0" w:color="000000"/>
            </w:tcBorders>
            <w:hideMark/>
          </w:tcPr>
          <w:p w14:paraId="7D983141" w14:textId="77777777" w:rsidR="00CD358B" w:rsidRDefault="00CD358B" w:rsidP="007A2EEE">
            <w:r>
              <w:rPr>
                <w:rFonts w:ascii="Arial" w:eastAsia="Arial" w:hAnsi="Arial" w:cs="Arial"/>
              </w:rPr>
              <w:t xml:space="preserve">Do you feel pretty worthless the way you are now? </w:t>
            </w:r>
          </w:p>
        </w:tc>
        <w:tc>
          <w:tcPr>
            <w:tcW w:w="1063" w:type="dxa"/>
            <w:tcBorders>
              <w:top w:val="single" w:sz="4" w:space="0" w:color="000000"/>
              <w:left w:val="single" w:sz="4" w:space="0" w:color="000000"/>
              <w:bottom w:val="single" w:sz="4" w:space="0" w:color="000000"/>
              <w:right w:val="single" w:sz="4" w:space="0" w:color="000000"/>
            </w:tcBorders>
            <w:hideMark/>
          </w:tcPr>
          <w:p w14:paraId="52A68B7D"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5A42246F" w14:textId="77777777" w:rsidR="00CD358B" w:rsidRDefault="00CD358B" w:rsidP="007A2EEE">
            <w:pPr>
              <w:ind w:left="1"/>
            </w:pPr>
            <w:r>
              <w:rPr>
                <w:rFonts w:ascii="Arial" w:eastAsia="Arial" w:hAnsi="Arial" w:cs="Arial"/>
              </w:rPr>
              <w:t xml:space="preserve"> </w:t>
            </w:r>
          </w:p>
        </w:tc>
      </w:tr>
      <w:tr w:rsidR="00CD358B" w14:paraId="0B7D23DD" w14:textId="77777777" w:rsidTr="007A2EEE">
        <w:trPr>
          <w:trHeight w:val="424"/>
        </w:trPr>
        <w:tc>
          <w:tcPr>
            <w:tcW w:w="571" w:type="dxa"/>
            <w:tcBorders>
              <w:top w:val="single" w:sz="4" w:space="0" w:color="000000"/>
              <w:left w:val="single" w:sz="4" w:space="0" w:color="000000"/>
              <w:bottom w:val="single" w:sz="4" w:space="0" w:color="000000"/>
              <w:right w:val="single" w:sz="4" w:space="0" w:color="000000"/>
            </w:tcBorders>
            <w:hideMark/>
          </w:tcPr>
          <w:p w14:paraId="63D30B81" w14:textId="77777777" w:rsidR="00CD358B" w:rsidRDefault="00CD358B" w:rsidP="007A2EEE">
            <w:pPr>
              <w:ind w:left="25"/>
            </w:pPr>
            <w:r>
              <w:rPr>
                <w:rFonts w:ascii="Arial" w:eastAsia="Arial" w:hAnsi="Arial" w:cs="Arial"/>
              </w:rPr>
              <w:t xml:space="preserve">13. </w:t>
            </w:r>
          </w:p>
        </w:tc>
        <w:tc>
          <w:tcPr>
            <w:tcW w:w="7530" w:type="dxa"/>
            <w:tcBorders>
              <w:top w:val="single" w:sz="4" w:space="0" w:color="000000"/>
              <w:left w:val="single" w:sz="4" w:space="0" w:color="000000"/>
              <w:bottom w:val="single" w:sz="4" w:space="0" w:color="000000"/>
              <w:right w:val="single" w:sz="4" w:space="0" w:color="000000"/>
            </w:tcBorders>
            <w:hideMark/>
          </w:tcPr>
          <w:p w14:paraId="326D4CA6" w14:textId="77777777" w:rsidR="00CD358B" w:rsidRDefault="00CD358B" w:rsidP="007A2EEE">
            <w:pPr>
              <w:ind w:left="1"/>
            </w:pPr>
            <w:r>
              <w:rPr>
                <w:rFonts w:ascii="Arial" w:eastAsia="Arial" w:hAnsi="Arial" w:cs="Arial"/>
              </w:rPr>
              <w:t xml:space="preserve">Do you feel full of energy? </w:t>
            </w:r>
          </w:p>
        </w:tc>
        <w:tc>
          <w:tcPr>
            <w:tcW w:w="1063" w:type="dxa"/>
            <w:tcBorders>
              <w:top w:val="single" w:sz="4" w:space="0" w:color="000000"/>
              <w:left w:val="single" w:sz="4" w:space="0" w:color="000000"/>
              <w:bottom w:val="single" w:sz="4" w:space="0" w:color="000000"/>
              <w:right w:val="single" w:sz="4" w:space="0" w:color="000000"/>
            </w:tcBorders>
            <w:hideMark/>
          </w:tcPr>
          <w:p w14:paraId="26224EA7" w14:textId="77777777" w:rsidR="00CD358B" w:rsidRDefault="00CD358B" w:rsidP="007A2EEE">
            <w:pPr>
              <w:ind w:left="1"/>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0D30280D" w14:textId="77777777" w:rsidR="00CD358B" w:rsidRDefault="00CD358B" w:rsidP="007A2EEE">
            <w:pPr>
              <w:ind w:left="1"/>
            </w:pPr>
            <w:r>
              <w:rPr>
                <w:rFonts w:ascii="Arial" w:eastAsia="Arial" w:hAnsi="Arial" w:cs="Arial"/>
              </w:rPr>
              <w:t xml:space="preserve"> </w:t>
            </w:r>
          </w:p>
        </w:tc>
      </w:tr>
      <w:tr w:rsidR="00CD358B" w14:paraId="40B71D22" w14:textId="77777777" w:rsidTr="007A2EEE">
        <w:trPr>
          <w:trHeight w:val="422"/>
        </w:trPr>
        <w:tc>
          <w:tcPr>
            <w:tcW w:w="571" w:type="dxa"/>
            <w:tcBorders>
              <w:top w:val="single" w:sz="4" w:space="0" w:color="000000"/>
              <w:left w:val="single" w:sz="4" w:space="0" w:color="000000"/>
              <w:bottom w:val="single" w:sz="4" w:space="0" w:color="000000"/>
              <w:right w:val="single" w:sz="4" w:space="0" w:color="000000"/>
            </w:tcBorders>
            <w:hideMark/>
          </w:tcPr>
          <w:p w14:paraId="5AD57E0B" w14:textId="77777777" w:rsidR="00CD358B" w:rsidRDefault="00CD358B" w:rsidP="007A2EEE">
            <w:pPr>
              <w:ind w:left="25"/>
            </w:pPr>
            <w:r>
              <w:rPr>
                <w:rFonts w:ascii="Arial" w:eastAsia="Arial" w:hAnsi="Arial" w:cs="Arial"/>
              </w:rPr>
              <w:t xml:space="preserve">14. </w:t>
            </w:r>
          </w:p>
        </w:tc>
        <w:tc>
          <w:tcPr>
            <w:tcW w:w="7530" w:type="dxa"/>
            <w:tcBorders>
              <w:top w:val="single" w:sz="4" w:space="0" w:color="000000"/>
              <w:left w:val="single" w:sz="4" w:space="0" w:color="000000"/>
              <w:bottom w:val="single" w:sz="4" w:space="0" w:color="000000"/>
              <w:right w:val="single" w:sz="4" w:space="0" w:color="000000"/>
            </w:tcBorders>
            <w:hideMark/>
          </w:tcPr>
          <w:p w14:paraId="4B516501" w14:textId="77777777" w:rsidR="00CD358B" w:rsidRDefault="00CD358B" w:rsidP="007A2EEE">
            <w:pPr>
              <w:ind w:left="1"/>
            </w:pPr>
            <w:r>
              <w:rPr>
                <w:rFonts w:ascii="Arial" w:eastAsia="Arial" w:hAnsi="Arial" w:cs="Arial"/>
              </w:rPr>
              <w:t xml:space="preserve">Do you feel that your situation is hopeless? </w:t>
            </w:r>
          </w:p>
        </w:tc>
        <w:tc>
          <w:tcPr>
            <w:tcW w:w="1063" w:type="dxa"/>
            <w:tcBorders>
              <w:top w:val="single" w:sz="4" w:space="0" w:color="000000"/>
              <w:left w:val="single" w:sz="4" w:space="0" w:color="000000"/>
              <w:bottom w:val="single" w:sz="4" w:space="0" w:color="000000"/>
              <w:right w:val="single" w:sz="4" w:space="0" w:color="000000"/>
            </w:tcBorders>
            <w:hideMark/>
          </w:tcPr>
          <w:p w14:paraId="0C9CBE9E" w14:textId="77777777" w:rsidR="00CD358B" w:rsidRDefault="00CD358B" w:rsidP="007A2EEE">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single" w:sz="4" w:space="0" w:color="000000"/>
              <w:right w:val="single" w:sz="4" w:space="0" w:color="000000"/>
            </w:tcBorders>
            <w:hideMark/>
          </w:tcPr>
          <w:p w14:paraId="74497269" w14:textId="77777777" w:rsidR="00CD358B" w:rsidRDefault="00CD358B" w:rsidP="007A2EEE">
            <w:pPr>
              <w:ind w:left="1"/>
            </w:pPr>
            <w:r>
              <w:rPr>
                <w:rFonts w:ascii="Arial" w:eastAsia="Arial" w:hAnsi="Arial" w:cs="Arial"/>
              </w:rPr>
              <w:t xml:space="preserve"> </w:t>
            </w:r>
          </w:p>
        </w:tc>
      </w:tr>
      <w:tr w:rsidR="00CD358B" w14:paraId="276FABE9" w14:textId="77777777" w:rsidTr="007A2EEE">
        <w:trPr>
          <w:trHeight w:val="433"/>
        </w:trPr>
        <w:tc>
          <w:tcPr>
            <w:tcW w:w="571" w:type="dxa"/>
            <w:tcBorders>
              <w:top w:val="single" w:sz="4" w:space="0" w:color="000000"/>
              <w:left w:val="single" w:sz="4" w:space="0" w:color="000000"/>
              <w:bottom w:val="double" w:sz="4" w:space="0" w:color="000000"/>
              <w:right w:val="single" w:sz="4" w:space="0" w:color="000000"/>
            </w:tcBorders>
            <w:hideMark/>
          </w:tcPr>
          <w:p w14:paraId="4BE565E9" w14:textId="77777777" w:rsidR="00CD358B" w:rsidRDefault="00CD358B" w:rsidP="007A2EEE">
            <w:pPr>
              <w:ind w:left="25"/>
            </w:pPr>
            <w:r>
              <w:rPr>
                <w:rFonts w:ascii="Arial" w:eastAsia="Arial" w:hAnsi="Arial" w:cs="Arial"/>
              </w:rPr>
              <w:t xml:space="preserve">15. </w:t>
            </w:r>
          </w:p>
        </w:tc>
        <w:tc>
          <w:tcPr>
            <w:tcW w:w="7530" w:type="dxa"/>
            <w:tcBorders>
              <w:top w:val="single" w:sz="4" w:space="0" w:color="000000"/>
              <w:left w:val="single" w:sz="4" w:space="0" w:color="000000"/>
              <w:bottom w:val="double" w:sz="4" w:space="0" w:color="000000"/>
              <w:right w:val="single" w:sz="4" w:space="0" w:color="000000"/>
            </w:tcBorders>
            <w:hideMark/>
          </w:tcPr>
          <w:p w14:paraId="3A837D34" w14:textId="77777777" w:rsidR="00CD358B" w:rsidRDefault="00CD358B" w:rsidP="007A2EEE">
            <w:pPr>
              <w:ind w:left="1"/>
            </w:pPr>
            <w:r>
              <w:rPr>
                <w:rFonts w:ascii="Arial" w:eastAsia="Arial" w:hAnsi="Arial" w:cs="Arial"/>
              </w:rPr>
              <w:t xml:space="preserve">Do you think that most people are better off than you are? </w:t>
            </w:r>
          </w:p>
        </w:tc>
        <w:tc>
          <w:tcPr>
            <w:tcW w:w="1063" w:type="dxa"/>
            <w:tcBorders>
              <w:top w:val="single" w:sz="4" w:space="0" w:color="000000"/>
              <w:left w:val="single" w:sz="4" w:space="0" w:color="000000"/>
              <w:bottom w:val="double" w:sz="4" w:space="0" w:color="000000"/>
              <w:right w:val="single" w:sz="4" w:space="0" w:color="000000"/>
            </w:tcBorders>
            <w:vAlign w:val="center"/>
            <w:hideMark/>
          </w:tcPr>
          <w:p w14:paraId="6166FA65" w14:textId="77777777" w:rsidR="00CD358B" w:rsidRDefault="00CD358B" w:rsidP="007A2EEE">
            <w:pPr>
              <w:ind w:left="2"/>
            </w:pPr>
            <w:r>
              <w:rPr>
                <w:rFonts w:ascii="Arial" w:eastAsia="Arial" w:hAnsi="Arial" w:cs="Arial"/>
              </w:rPr>
              <w:t>Y</w:t>
            </w:r>
            <w:r>
              <w:rPr>
                <w:rFonts w:ascii="Arial" w:eastAsia="Arial" w:hAnsi="Arial" w:cs="Arial"/>
                <w:sz w:val="18"/>
              </w:rPr>
              <w:t xml:space="preserve">ES </w:t>
            </w:r>
            <w:r>
              <w:rPr>
                <w:rFonts w:ascii="Arial" w:eastAsia="Arial" w:hAnsi="Arial" w:cs="Arial"/>
              </w:rPr>
              <w:t>/</w:t>
            </w:r>
            <w:r>
              <w:rPr>
                <w:rFonts w:ascii="Arial" w:eastAsia="Arial" w:hAnsi="Arial" w:cs="Arial"/>
                <w:sz w:val="18"/>
              </w:rPr>
              <w:t xml:space="preserve"> </w:t>
            </w:r>
            <w:r>
              <w:rPr>
                <w:rFonts w:ascii="Arial" w:eastAsia="Arial" w:hAnsi="Arial" w:cs="Arial"/>
              </w:rPr>
              <w:t>N</w:t>
            </w:r>
            <w:r>
              <w:rPr>
                <w:rFonts w:ascii="Arial" w:eastAsia="Arial" w:hAnsi="Arial" w:cs="Arial"/>
                <w:sz w:val="18"/>
              </w:rPr>
              <w:t>O</w:t>
            </w:r>
          </w:p>
        </w:tc>
        <w:tc>
          <w:tcPr>
            <w:tcW w:w="828" w:type="dxa"/>
            <w:tcBorders>
              <w:top w:val="single" w:sz="4" w:space="0" w:color="000000"/>
              <w:left w:val="single" w:sz="4" w:space="0" w:color="000000"/>
              <w:bottom w:val="double" w:sz="4" w:space="0" w:color="000000"/>
              <w:right w:val="single" w:sz="4" w:space="0" w:color="000000"/>
            </w:tcBorders>
            <w:hideMark/>
          </w:tcPr>
          <w:p w14:paraId="46A0F1F9" w14:textId="77777777" w:rsidR="00CD358B" w:rsidRDefault="00CD358B" w:rsidP="007A2EEE">
            <w:pPr>
              <w:ind w:left="1"/>
            </w:pPr>
            <w:r>
              <w:rPr>
                <w:rFonts w:ascii="Arial" w:eastAsia="Arial" w:hAnsi="Arial" w:cs="Arial"/>
              </w:rPr>
              <w:t xml:space="preserve"> </w:t>
            </w:r>
          </w:p>
        </w:tc>
      </w:tr>
      <w:tr w:rsidR="00CD358B" w14:paraId="10E39145" w14:textId="77777777" w:rsidTr="007A2EEE">
        <w:trPr>
          <w:trHeight w:val="433"/>
        </w:trPr>
        <w:tc>
          <w:tcPr>
            <w:tcW w:w="9164" w:type="dxa"/>
            <w:gridSpan w:val="3"/>
            <w:tcBorders>
              <w:top w:val="double" w:sz="4" w:space="0" w:color="000000"/>
              <w:left w:val="single" w:sz="4" w:space="0" w:color="000000"/>
              <w:bottom w:val="single" w:sz="4" w:space="0" w:color="000000"/>
              <w:right w:val="single" w:sz="4" w:space="0" w:color="000000"/>
            </w:tcBorders>
            <w:hideMark/>
          </w:tcPr>
          <w:p w14:paraId="0222C3F1" w14:textId="77777777" w:rsidR="00CD358B" w:rsidRDefault="00CD358B" w:rsidP="007A2EEE">
            <w:pPr>
              <w:ind w:right="60"/>
              <w:jc w:val="right"/>
            </w:pPr>
            <w:r>
              <w:rPr>
                <w:rFonts w:ascii="Arial" w:eastAsia="Arial" w:hAnsi="Arial" w:cs="Arial"/>
              </w:rPr>
              <w:t>TOTAL</w:t>
            </w:r>
          </w:p>
        </w:tc>
        <w:tc>
          <w:tcPr>
            <w:tcW w:w="828" w:type="dxa"/>
            <w:tcBorders>
              <w:top w:val="double" w:sz="4" w:space="0" w:color="000000"/>
              <w:left w:val="single" w:sz="4" w:space="0" w:color="000000"/>
              <w:bottom w:val="single" w:sz="4" w:space="0" w:color="000000"/>
              <w:right w:val="single" w:sz="4" w:space="0" w:color="000000"/>
            </w:tcBorders>
            <w:hideMark/>
          </w:tcPr>
          <w:p w14:paraId="0AC3B42B" w14:textId="77777777" w:rsidR="00CD358B" w:rsidRDefault="00CD358B" w:rsidP="007A2EEE">
            <w:pPr>
              <w:ind w:left="1"/>
            </w:pPr>
            <w:r>
              <w:rPr>
                <w:rFonts w:ascii="Arial" w:eastAsia="Arial" w:hAnsi="Arial" w:cs="Arial"/>
              </w:rPr>
              <w:t xml:space="preserve"> </w:t>
            </w:r>
          </w:p>
        </w:tc>
      </w:tr>
    </w:tbl>
    <w:p w14:paraId="0548BEA8" w14:textId="77777777" w:rsidR="00CD358B" w:rsidRDefault="00CD358B" w:rsidP="00CD358B">
      <w:pPr>
        <w:spacing w:after="9" w:line="249" w:lineRule="auto"/>
        <w:ind w:left="-5" w:hanging="10"/>
        <w:rPr>
          <w:rFonts w:ascii="Calibri" w:eastAsia="Calibri" w:hAnsi="Calibri" w:cs="Calibri"/>
          <w:color w:val="000000"/>
          <w:sz w:val="22"/>
          <w:szCs w:val="22"/>
        </w:rPr>
      </w:pPr>
      <w:r>
        <w:rPr>
          <w:rFonts w:ascii="Arial" w:eastAsia="Arial" w:hAnsi="Arial" w:cs="Arial"/>
          <w:sz w:val="20"/>
        </w:rPr>
        <w:t xml:space="preserve">(Sheikh &amp; Yesavage, 1986) </w:t>
      </w:r>
    </w:p>
    <w:p w14:paraId="6EE90C74" w14:textId="77777777" w:rsidR="005C0E87" w:rsidRDefault="00CD358B" w:rsidP="005C0E87">
      <w:r>
        <w:rPr>
          <w:rFonts w:ascii="Arial" w:eastAsia="Arial" w:hAnsi="Arial" w:cs="Arial"/>
          <w:sz w:val="20"/>
        </w:rPr>
        <w:t xml:space="preserve"> </w:t>
      </w:r>
    </w:p>
    <w:p w14:paraId="036A43EB" w14:textId="7D8FB4F9" w:rsidR="00CD358B" w:rsidRDefault="00CD358B" w:rsidP="005C0E87">
      <w:r>
        <w:rPr>
          <w:rFonts w:ascii="Arial" w:eastAsia="Arial" w:hAnsi="Arial" w:cs="Arial"/>
          <w:b/>
          <w:i/>
          <w:u w:val="single" w:color="000000"/>
        </w:rPr>
        <w:t>Scoring:</w:t>
      </w:r>
      <w:r>
        <w:rPr>
          <w:rFonts w:ascii="Arial" w:eastAsia="Arial" w:hAnsi="Arial" w:cs="Arial"/>
          <w:b/>
          <w:i/>
        </w:rPr>
        <w:t xml:space="preserve"> </w:t>
      </w:r>
    </w:p>
    <w:p w14:paraId="1EBC4A64" w14:textId="77777777" w:rsidR="00CD358B" w:rsidRDefault="00CD358B" w:rsidP="00CD358B">
      <w:pPr>
        <w:spacing w:after="9" w:line="249" w:lineRule="auto"/>
        <w:ind w:left="-5" w:hanging="10"/>
      </w:pPr>
      <w:r>
        <w:rPr>
          <w:rFonts w:ascii="Arial" w:eastAsia="Arial" w:hAnsi="Arial" w:cs="Arial"/>
          <w:sz w:val="20"/>
        </w:rPr>
        <w:t xml:space="preserve">Answers indicating depression are in bold and italicized; score one point for each one selected. A score of 0 to 5 is normal. A score greater than 5 suggests depression. </w:t>
      </w:r>
    </w:p>
    <w:p w14:paraId="6C21D874" w14:textId="21CA7F21" w:rsidR="00A150BF" w:rsidRPr="002248EE" w:rsidRDefault="00CD358B" w:rsidP="002248EE">
      <w:pPr>
        <w:spacing w:after="81"/>
      </w:pPr>
      <w:r>
        <w:rPr>
          <w:rFonts w:ascii="Arial" w:eastAsia="Arial" w:hAnsi="Arial" w:cs="Arial"/>
          <w:sz w:val="18"/>
        </w:rPr>
        <w:lastRenderedPageBreak/>
        <w:t xml:space="preserve"> </w:t>
      </w:r>
      <w:r w:rsidR="0083717B">
        <w:rPr>
          <w:rFonts w:ascii="Arial" w:eastAsia="Arial" w:hAnsi="Arial" w:cs="Arial"/>
        </w:rPr>
        <w:t>Appendix</w:t>
      </w:r>
      <w:r w:rsidR="00485A80">
        <w:rPr>
          <w:rFonts w:ascii="Arial" w:eastAsia="Arial" w:hAnsi="Arial" w:cs="Arial"/>
        </w:rPr>
        <w:t xml:space="preserve"> 7</w:t>
      </w:r>
      <w:r w:rsidR="002248EE">
        <w:rPr>
          <w:rFonts w:ascii="Arial" w:eastAsia="Arial" w:hAnsi="Arial" w:cs="Arial"/>
        </w:rPr>
        <w:t>:</w:t>
      </w:r>
      <w:r w:rsidR="00485A80">
        <w:rPr>
          <w:rFonts w:ascii="Arial" w:eastAsia="Arial" w:hAnsi="Arial" w:cs="Arial"/>
        </w:rPr>
        <w:t xml:space="preserve"> Ethics</w:t>
      </w:r>
    </w:p>
    <w:p w14:paraId="0A39773F" w14:textId="0B4DEC3C" w:rsidR="00485A80" w:rsidRDefault="0024298A" w:rsidP="00D01EEE">
      <w:pPr>
        <w:spacing w:beforeAutospacing="1" w:line="360" w:lineRule="auto"/>
        <w:rPr>
          <w:rFonts w:ascii="Arial" w:eastAsia="Arial" w:hAnsi="Arial" w:cs="Arial"/>
        </w:rPr>
      </w:pPr>
      <w:r>
        <w:rPr>
          <w:rFonts w:ascii="Arial" w:eastAsia="Arial" w:hAnsi="Arial" w:cs="Arial"/>
        </w:rPr>
        <w:t xml:space="preserve">The questions in this study will focus upon an </w:t>
      </w:r>
      <w:r w:rsidR="00D02B4D">
        <w:rPr>
          <w:rFonts w:ascii="Arial" w:eastAsia="Arial" w:hAnsi="Arial" w:cs="Arial"/>
        </w:rPr>
        <w:t>individual’s</w:t>
      </w:r>
      <w:r>
        <w:rPr>
          <w:rFonts w:ascii="Arial" w:eastAsia="Arial" w:hAnsi="Arial" w:cs="Arial"/>
        </w:rPr>
        <w:t xml:space="preserve"> time perspecti</w:t>
      </w:r>
      <w:r w:rsidR="000837C3">
        <w:rPr>
          <w:rFonts w:ascii="Arial" w:eastAsia="Arial" w:hAnsi="Arial" w:cs="Arial"/>
        </w:rPr>
        <w:t>ve</w:t>
      </w:r>
      <w:r w:rsidR="00600CF7">
        <w:rPr>
          <w:rFonts w:ascii="Arial" w:eastAsia="Arial" w:hAnsi="Arial" w:cs="Arial"/>
        </w:rPr>
        <w:t xml:space="preserve"> and their social interaction levels</w:t>
      </w:r>
      <w:r w:rsidR="000837C3">
        <w:rPr>
          <w:rFonts w:ascii="Arial" w:eastAsia="Arial" w:hAnsi="Arial" w:cs="Arial"/>
        </w:rPr>
        <w:t xml:space="preserve"> and how this may have either a positive or negative </w:t>
      </w:r>
      <w:r w:rsidR="00B85A12">
        <w:rPr>
          <w:rFonts w:ascii="Arial" w:eastAsia="Arial" w:hAnsi="Arial" w:cs="Arial"/>
        </w:rPr>
        <w:t>e</w:t>
      </w:r>
      <w:r w:rsidR="00DE50AF">
        <w:rPr>
          <w:rFonts w:ascii="Arial" w:eastAsia="Arial" w:hAnsi="Arial" w:cs="Arial"/>
        </w:rPr>
        <w:t>ffect on their subjective well-being. The nature of the questions asked</w:t>
      </w:r>
      <w:r w:rsidR="00D02B4D">
        <w:rPr>
          <w:rFonts w:ascii="Arial" w:eastAsia="Arial" w:hAnsi="Arial" w:cs="Arial"/>
        </w:rPr>
        <w:t xml:space="preserve"> in the questionnaires</w:t>
      </w:r>
      <w:r w:rsidR="00B07E35">
        <w:rPr>
          <w:rFonts w:ascii="Arial" w:eastAsia="Arial" w:hAnsi="Arial" w:cs="Arial"/>
        </w:rPr>
        <w:t xml:space="preserve"> could be difficult for certain individuals due to </w:t>
      </w:r>
      <w:r w:rsidR="00D02B4D">
        <w:rPr>
          <w:rFonts w:ascii="Arial" w:eastAsia="Arial" w:hAnsi="Arial" w:cs="Arial"/>
        </w:rPr>
        <w:t xml:space="preserve">the fact it </w:t>
      </w:r>
      <w:r w:rsidR="0031371C">
        <w:rPr>
          <w:rFonts w:ascii="Arial" w:eastAsia="Arial" w:hAnsi="Arial" w:cs="Arial"/>
        </w:rPr>
        <w:t xml:space="preserve">could make them aware of </w:t>
      </w:r>
      <w:r w:rsidR="00B70C0F">
        <w:rPr>
          <w:rFonts w:ascii="Arial" w:eastAsia="Arial" w:hAnsi="Arial" w:cs="Arial"/>
        </w:rPr>
        <w:t xml:space="preserve">the way they view their </w:t>
      </w:r>
      <w:r w:rsidR="005639C6">
        <w:rPr>
          <w:rFonts w:ascii="Arial" w:eastAsia="Arial" w:hAnsi="Arial" w:cs="Arial"/>
        </w:rPr>
        <w:t>past, present</w:t>
      </w:r>
      <w:r w:rsidR="00B70C0F">
        <w:rPr>
          <w:rFonts w:ascii="Arial" w:eastAsia="Arial" w:hAnsi="Arial" w:cs="Arial"/>
        </w:rPr>
        <w:t xml:space="preserve"> and future</w:t>
      </w:r>
      <w:r w:rsidR="00F404F1">
        <w:rPr>
          <w:rFonts w:ascii="Arial" w:eastAsia="Arial" w:hAnsi="Arial" w:cs="Arial"/>
        </w:rPr>
        <w:t xml:space="preserve"> and how this could </w:t>
      </w:r>
      <w:r w:rsidR="00551E76">
        <w:rPr>
          <w:rFonts w:ascii="Arial" w:eastAsia="Arial" w:hAnsi="Arial" w:cs="Arial"/>
        </w:rPr>
        <w:t>impact their lives in either a positive or negative way.</w:t>
      </w:r>
      <w:r w:rsidR="007F1F6C">
        <w:rPr>
          <w:rFonts w:ascii="Arial" w:eastAsia="Arial" w:hAnsi="Arial" w:cs="Arial"/>
        </w:rPr>
        <w:t xml:space="preserve"> Also, if a participant already</w:t>
      </w:r>
      <w:r w:rsidR="00C43601">
        <w:rPr>
          <w:rFonts w:ascii="Arial" w:eastAsia="Arial" w:hAnsi="Arial" w:cs="Arial"/>
        </w:rPr>
        <w:t xml:space="preserve"> has experienced</w:t>
      </w:r>
      <w:r w:rsidR="004D708E">
        <w:rPr>
          <w:rFonts w:ascii="Arial" w:eastAsia="Arial" w:hAnsi="Arial" w:cs="Arial"/>
        </w:rPr>
        <w:t xml:space="preserve"> </w:t>
      </w:r>
      <w:r w:rsidR="00C43601">
        <w:rPr>
          <w:rFonts w:ascii="Arial" w:eastAsia="Arial" w:hAnsi="Arial" w:cs="Arial"/>
        </w:rPr>
        <w:t>depression</w:t>
      </w:r>
      <w:r w:rsidR="00747D31">
        <w:rPr>
          <w:rFonts w:ascii="Arial" w:eastAsia="Arial" w:hAnsi="Arial" w:cs="Arial"/>
        </w:rPr>
        <w:t xml:space="preserve"> it may make</w:t>
      </w:r>
      <w:r w:rsidR="005639C6">
        <w:rPr>
          <w:rFonts w:ascii="Arial" w:eastAsia="Arial" w:hAnsi="Arial" w:cs="Arial"/>
        </w:rPr>
        <w:t xml:space="preserve"> them more </w:t>
      </w:r>
      <w:r w:rsidR="004B27F1">
        <w:rPr>
          <w:rFonts w:ascii="Arial" w:eastAsia="Arial" w:hAnsi="Arial" w:cs="Arial"/>
        </w:rPr>
        <w:t>vulnerable</w:t>
      </w:r>
      <w:r w:rsidR="004D708E">
        <w:rPr>
          <w:rFonts w:ascii="Arial" w:eastAsia="Arial" w:hAnsi="Arial" w:cs="Arial"/>
        </w:rPr>
        <w:t>/upset</w:t>
      </w:r>
      <w:r w:rsidR="004B27F1">
        <w:rPr>
          <w:rFonts w:ascii="Arial" w:eastAsia="Arial" w:hAnsi="Arial" w:cs="Arial"/>
        </w:rPr>
        <w:t xml:space="preserve"> when</w:t>
      </w:r>
      <w:r w:rsidR="00747D31">
        <w:rPr>
          <w:rFonts w:ascii="Arial" w:eastAsia="Arial" w:hAnsi="Arial" w:cs="Arial"/>
        </w:rPr>
        <w:t xml:space="preserve"> answering the questions</w:t>
      </w:r>
      <w:r w:rsidR="004B27F1">
        <w:rPr>
          <w:rFonts w:ascii="Arial" w:eastAsia="Arial" w:hAnsi="Arial" w:cs="Arial"/>
        </w:rPr>
        <w:t>.</w:t>
      </w:r>
      <w:r w:rsidR="004D708E">
        <w:rPr>
          <w:rFonts w:ascii="Arial" w:eastAsia="Arial" w:hAnsi="Arial" w:cs="Arial"/>
        </w:rPr>
        <w:t xml:space="preserve"> The questio</w:t>
      </w:r>
      <w:r w:rsidR="00C43601">
        <w:rPr>
          <w:rFonts w:ascii="Arial" w:eastAsia="Arial" w:hAnsi="Arial" w:cs="Arial"/>
        </w:rPr>
        <w:t>ns</w:t>
      </w:r>
      <w:r w:rsidR="00D62FC0">
        <w:rPr>
          <w:rFonts w:ascii="Arial" w:eastAsia="Arial" w:hAnsi="Arial" w:cs="Arial"/>
        </w:rPr>
        <w:t xml:space="preserve"> on the social network scale (Lubben</w:t>
      </w:r>
      <w:r w:rsidR="0051105E">
        <w:rPr>
          <w:rFonts w:ascii="Arial" w:eastAsia="Arial" w:hAnsi="Arial" w:cs="Arial"/>
        </w:rPr>
        <w:t>, 1988</w:t>
      </w:r>
      <w:r w:rsidR="00D62FC0">
        <w:rPr>
          <w:rFonts w:ascii="Arial" w:eastAsia="Arial" w:hAnsi="Arial" w:cs="Arial"/>
        </w:rPr>
        <w:t>) could also</w:t>
      </w:r>
      <w:r w:rsidR="0006447F">
        <w:rPr>
          <w:rFonts w:ascii="Arial" w:eastAsia="Arial" w:hAnsi="Arial" w:cs="Arial"/>
        </w:rPr>
        <w:t xml:space="preserve"> cause loneliness for an individual if they feel they don’t have</w:t>
      </w:r>
      <w:r w:rsidR="0093055C">
        <w:rPr>
          <w:rFonts w:ascii="Arial" w:eastAsia="Arial" w:hAnsi="Arial" w:cs="Arial"/>
        </w:rPr>
        <w:t xml:space="preserve"> experience</w:t>
      </w:r>
      <w:r w:rsidR="0006447F">
        <w:rPr>
          <w:rFonts w:ascii="Arial" w:eastAsia="Arial" w:hAnsi="Arial" w:cs="Arial"/>
        </w:rPr>
        <w:t xml:space="preserve"> enough social engagement.</w:t>
      </w:r>
    </w:p>
    <w:p w14:paraId="7063E13E" w14:textId="7BA2FB9B" w:rsidR="00815B1E" w:rsidRDefault="00D00D24" w:rsidP="00D01EEE">
      <w:pPr>
        <w:spacing w:beforeAutospacing="1" w:line="360" w:lineRule="auto"/>
        <w:rPr>
          <w:rFonts w:ascii="Arial" w:eastAsia="Arial" w:hAnsi="Arial" w:cs="Arial"/>
        </w:rPr>
      </w:pPr>
      <w:r>
        <w:rPr>
          <w:rFonts w:ascii="Arial" w:eastAsia="Arial" w:hAnsi="Arial" w:cs="Arial"/>
        </w:rPr>
        <w:t xml:space="preserve">The participants will be fully informed that they are free to withdraw from the study at </w:t>
      </w:r>
      <w:r w:rsidR="001C4393">
        <w:rPr>
          <w:rFonts w:ascii="Arial" w:eastAsia="Arial" w:hAnsi="Arial" w:cs="Arial"/>
        </w:rPr>
        <w:t>any time</w:t>
      </w:r>
      <w:r w:rsidR="00482213">
        <w:rPr>
          <w:rFonts w:ascii="Arial" w:eastAsia="Arial" w:hAnsi="Arial" w:cs="Arial"/>
        </w:rPr>
        <w:t xml:space="preserve">. And that they </w:t>
      </w:r>
      <w:r w:rsidR="00CE76AC">
        <w:rPr>
          <w:rFonts w:ascii="Arial" w:eastAsia="Arial" w:hAnsi="Arial" w:cs="Arial"/>
        </w:rPr>
        <w:t>will always remain anonymous.</w:t>
      </w:r>
    </w:p>
    <w:p w14:paraId="38D02675" w14:textId="2FACECF6" w:rsidR="000B6A42" w:rsidRDefault="00815B1E" w:rsidP="00D01EEE">
      <w:pPr>
        <w:spacing w:beforeAutospacing="1" w:line="360" w:lineRule="auto"/>
        <w:rPr>
          <w:rFonts w:ascii="Arial" w:eastAsia="Arial" w:hAnsi="Arial" w:cs="Arial"/>
        </w:rPr>
      </w:pPr>
      <w:r>
        <w:rPr>
          <w:rFonts w:ascii="Arial" w:eastAsia="Arial" w:hAnsi="Arial" w:cs="Arial"/>
        </w:rPr>
        <w:t xml:space="preserve">The participant will be </w:t>
      </w:r>
      <w:r w:rsidR="0068322C">
        <w:rPr>
          <w:rFonts w:ascii="Arial" w:eastAsia="Arial" w:hAnsi="Arial" w:cs="Arial"/>
        </w:rPr>
        <w:t>told that t</w:t>
      </w:r>
      <w:r w:rsidR="00B74DDB">
        <w:rPr>
          <w:rFonts w:ascii="Arial" w:eastAsia="Arial" w:hAnsi="Arial" w:cs="Arial"/>
        </w:rPr>
        <w:t xml:space="preserve">his study is completely </w:t>
      </w:r>
      <w:r w:rsidR="00CE76AC">
        <w:rPr>
          <w:rFonts w:ascii="Arial" w:eastAsia="Arial" w:hAnsi="Arial" w:cs="Arial"/>
        </w:rPr>
        <w:t>voluntary, and they do not have to take part unless they choose to.</w:t>
      </w:r>
      <w:r w:rsidR="001C4393">
        <w:rPr>
          <w:rFonts w:ascii="Arial" w:eastAsia="Arial" w:hAnsi="Arial" w:cs="Arial"/>
        </w:rPr>
        <w:t xml:space="preserve"> </w:t>
      </w:r>
      <w:r w:rsidR="00402FDD">
        <w:rPr>
          <w:rFonts w:ascii="Arial" w:eastAsia="Arial" w:hAnsi="Arial" w:cs="Arial"/>
        </w:rPr>
        <w:t>A</w:t>
      </w:r>
      <w:r w:rsidR="00B307FD">
        <w:rPr>
          <w:rFonts w:ascii="Arial" w:eastAsia="Arial" w:hAnsi="Arial" w:cs="Arial"/>
        </w:rPr>
        <w:t>ll participants will be provided with e-mails and contact numbers of support groups</w:t>
      </w:r>
      <w:r w:rsidR="00A77E9E">
        <w:rPr>
          <w:rFonts w:ascii="Arial" w:eastAsia="Arial" w:hAnsi="Arial" w:cs="Arial"/>
        </w:rPr>
        <w:t xml:space="preserve"> related to the study</w:t>
      </w:r>
      <w:r w:rsidR="001631B1">
        <w:rPr>
          <w:rFonts w:ascii="Arial" w:eastAsia="Arial" w:hAnsi="Arial" w:cs="Arial"/>
        </w:rPr>
        <w:t xml:space="preserve"> should they wish or need to talk to someone about it.</w:t>
      </w:r>
    </w:p>
    <w:p w14:paraId="4DB950F5" w14:textId="3378863C" w:rsidR="004B27F1" w:rsidRDefault="000B6A42" w:rsidP="00D01EEE">
      <w:pPr>
        <w:spacing w:beforeAutospacing="1" w:line="360" w:lineRule="auto"/>
        <w:rPr>
          <w:rFonts w:ascii="Arial" w:eastAsia="Arial" w:hAnsi="Arial" w:cs="Arial"/>
        </w:rPr>
      </w:pPr>
      <w:r>
        <w:rPr>
          <w:rFonts w:ascii="Arial" w:eastAsia="Arial" w:hAnsi="Arial" w:cs="Arial"/>
        </w:rPr>
        <w:t>Along with the questionnaires</w:t>
      </w:r>
      <w:r w:rsidR="00F54FD5">
        <w:rPr>
          <w:rFonts w:ascii="Arial" w:eastAsia="Arial" w:hAnsi="Arial" w:cs="Arial"/>
        </w:rPr>
        <w:t>,</w:t>
      </w:r>
      <w:r w:rsidR="00161D92">
        <w:rPr>
          <w:rFonts w:ascii="Arial" w:eastAsia="Arial" w:hAnsi="Arial" w:cs="Arial"/>
        </w:rPr>
        <w:t xml:space="preserve"> all participants will be given </w:t>
      </w:r>
      <w:r w:rsidR="00A97FD4">
        <w:rPr>
          <w:rFonts w:ascii="Arial" w:eastAsia="Arial" w:hAnsi="Arial" w:cs="Arial"/>
        </w:rPr>
        <w:t xml:space="preserve">a separate envelope with information about the study. i.e: </w:t>
      </w:r>
      <w:r w:rsidR="00964594">
        <w:rPr>
          <w:rFonts w:ascii="Arial" w:eastAsia="Arial" w:hAnsi="Arial" w:cs="Arial"/>
        </w:rPr>
        <w:t xml:space="preserve">why we are doing the study (rationale), </w:t>
      </w:r>
      <w:r w:rsidR="00F54FD5">
        <w:rPr>
          <w:rFonts w:ascii="Arial" w:eastAsia="Arial" w:hAnsi="Arial" w:cs="Arial"/>
        </w:rPr>
        <w:t xml:space="preserve">the </w:t>
      </w:r>
      <w:r w:rsidR="00964594">
        <w:rPr>
          <w:rFonts w:ascii="Arial" w:eastAsia="Arial" w:hAnsi="Arial" w:cs="Arial"/>
        </w:rPr>
        <w:t>aim of the study,</w:t>
      </w:r>
      <w:r w:rsidR="005D58D7">
        <w:rPr>
          <w:rFonts w:ascii="Arial" w:eastAsia="Arial" w:hAnsi="Arial" w:cs="Arial"/>
        </w:rPr>
        <w:t xml:space="preserve"> their right to withdraw from the study</w:t>
      </w:r>
      <w:r w:rsidR="001B0219">
        <w:rPr>
          <w:rFonts w:ascii="Arial" w:eastAsia="Arial" w:hAnsi="Arial" w:cs="Arial"/>
        </w:rPr>
        <w:t>.</w:t>
      </w:r>
    </w:p>
    <w:p w14:paraId="37DAE781" w14:textId="5E14D03F" w:rsidR="001B0219" w:rsidRDefault="00727089" w:rsidP="00D01EEE">
      <w:pPr>
        <w:spacing w:beforeAutospacing="1" w:line="360" w:lineRule="auto"/>
        <w:rPr>
          <w:rFonts w:ascii="Arial" w:eastAsia="Arial" w:hAnsi="Arial" w:cs="Arial"/>
        </w:rPr>
      </w:pPr>
      <w:r>
        <w:rPr>
          <w:rFonts w:ascii="Arial" w:eastAsia="Arial" w:hAnsi="Arial" w:cs="Arial"/>
        </w:rPr>
        <w:t>A c</w:t>
      </w:r>
      <w:r w:rsidR="001B0219">
        <w:rPr>
          <w:rFonts w:ascii="Arial" w:eastAsia="Arial" w:hAnsi="Arial" w:cs="Arial"/>
        </w:rPr>
        <w:t xml:space="preserve">onsent form will be provided for </w:t>
      </w:r>
      <w:r>
        <w:rPr>
          <w:rFonts w:ascii="Arial" w:eastAsia="Arial" w:hAnsi="Arial" w:cs="Arial"/>
        </w:rPr>
        <w:t xml:space="preserve">the </w:t>
      </w:r>
      <w:r w:rsidR="001B0219">
        <w:rPr>
          <w:rFonts w:ascii="Arial" w:eastAsia="Arial" w:hAnsi="Arial" w:cs="Arial"/>
        </w:rPr>
        <w:t>participant</w:t>
      </w:r>
      <w:r>
        <w:rPr>
          <w:rFonts w:ascii="Arial" w:eastAsia="Arial" w:hAnsi="Arial" w:cs="Arial"/>
        </w:rPr>
        <w:t>s</w:t>
      </w:r>
      <w:r w:rsidR="004664BF">
        <w:rPr>
          <w:rFonts w:ascii="Arial" w:eastAsia="Arial" w:hAnsi="Arial" w:cs="Arial"/>
        </w:rPr>
        <w:t xml:space="preserve"> to take part in the study and a debrief form</w:t>
      </w:r>
      <w:r w:rsidR="007E7768">
        <w:rPr>
          <w:rFonts w:ascii="Arial" w:eastAsia="Arial" w:hAnsi="Arial" w:cs="Arial"/>
        </w:rPr>
        <w:t xml:space="preserve"> following taking part in the study.</w:t>
      </w:r>
    </w:p>
    <w:p w14:paraId="799CA76C" w14:textId="5C4E61F4" w:rsidR="007E7768" w:rsidRDefault="007E7768" w:rsidP="00D01EEE">
      <w:pPr>
        <w:spacing w:beforeAutospacing="1" w:line="360" w:lineRule="auto"/>
        <w:rPr>
          <w:rFonts w:ascii="Arial" w:eastAsia="Arial" w:hAnsi="Arial" w:cs="Arial"/>
        </w:rPr>
      </w:pPr>
      <w:r>
        <w:rPr>
          <w:rFonts w:ascii="Arial" w:eastAsia="Arial" w:hAnsi="Arial" w:cs="Arial"/>
        </w:rPr>
        <w:t xml:space="preserve">The study will </w:t>
      </w:r>
      <w:r w:rsidR="001B7665">
        <w:rPr>
          <w:rFonts w:ascii="Arial" w:eastAsia="Arial" w:hAnsi="Arial" w:cs="Arial"/>
        </w:rPr>
        <w:t xml:space="preserve">follow in line with the BPS ethics guidelines and </w:t>
      </w:r>
      <w:r w:rsidR="00136BF3">
        <w:rPr>
          <w:rFonts w:ascii="Arial" w:eastAsia="Arial" w:hAnsi="Arial" w:cs="Arial"/>
        </w:rPr>
        <w:t xml:space="preserve">will be approved by the </w:t>
      </w:r>
      <w:r w:rsidR="00E7636A">
        <w:rPr>
          <w:rFonts w:ascii="Arial" w:eastAsia="Arial" w:hAnsi="Arial" w:cs="Arial"/>
        </w:rPr>
        <w:t>university’s</w:t>
      </w:r>
      <w:r w:rsidR="00136BF3">
        <w:rPr>
          <w:rFonts w:ascii="Arial" w:eastAsia="Arial" w:hAnsi="Arial" w:cs="Arial"/>
        </w:rPr>
        <w:t xml:space="preserve"> ethics board.</w:t>
      </w:r>
    </w:p>
    <w:p w14:paraId="03D36447" w14:textId="77777777" w:rsidR="00FE1519" w:rsidRDefault="00FE1519" w:rsidP="00A150BF">
      <w:pPr>
        <w:spacing w:beforeAutospacing="1"/>
        <w:rPr>
          <w:rFonts w:ascii="Arial" w:eastAsia="Arial" w:hAnsi="Arial" w:cs="Arial"/>
          <w:b/>
          <w:bCs/>
        </w:rPr>
      </w:pPr>
    </w:p>
    <w:p w14:paraId="180CBEF2" w14:textId="77777777" w:rsidR="00FE1519" w:rsidRDefault="00FE1519" w:rsidP="00A150BF">
      <w:pPr>
        <w:spacing w:beforeAutospacing="1"/>
        <w:rPr>
          <w:rFonts w:ascii="Arial" w:eastAsia="Arial" w:hAnsi="Arial" w:cs="Arial"/>
          <w:b/>
          <w:bCs/>
        </w:rPr>
      </w:pPr>
    </w:p>
    <w:p w14:paraId="50C4C9BC" w14:textId="77777777" w:rsidR="00FE1519" w:rsidRDefault="00FE1519" w:rsidP="00A150BF">
      <w:pPr>
        <w:spacing w:beforeAutospacing="1"/>
        <w:rPr>
          <w:rFonts w:ascii="Arial" w:eastAsia="Arial" w:hAnsi="Arial" w:cs="Arial"/>
          <w:b/>
          <w:bCs/>
        </w:rPr>
      </w:pPr>
    </w:p>
    <w:p w14:paraId="3C02F586" w14:textId="77777777" w:rsidR="00FE1519" w:rsidRDefault="00FE1519" w:rsidP="00A150BF">
      <w:pPr>
        <w:spacing w:beforeAutospacing="1"/>
        <w:rPr>
          <w:rFonts w:ascii="Arial" w:eastAsia="Arial" w:hAnsi="Arial" w:cs="Arial"/>
          <w:b/>
          <w:bCs/>
        </w:rPr>
      </w:pPr>
    </w:p>
    <w:p w14:paraId="6EC473D6" w14:textId="77777777" w:rsidR="00FE1519" w:rsidRDefault="00FE1519" w:rsidP="00A150BF">
      <w:pPr>
        <w:spacing w:beforeAutospacing="1"/>
        <w:rPr>
          <w:rFonts w:ascii="Arial" w:eastAsia="Arial" w:hAnsi="Arial" w:cs="Arial"/>
          <w:b/>
          <w:bCs/>
        </w:rPr>
      </w:pPr>
    </w:p>
    <w:p w14:paraId="750E3DC4" w14:textId="77777777" w:rsidR="00FE1519" w:rsidRDefault="00FE1519" w:rsidP="00A150BF">
      <w:pPr>
        <w:spacing w:beforeAutospacing="1"/>
        <w:rPr>
          <w:rFonts w:ascii="Arial" w:eastAsia="Arial" w:hAnsi="Arial" w:cs="Arial"/>
          <w:b/>
          <w:bCs/>
        </w:rPr>
      </w:pPr>
    </w:p>
    <w:p w14:paraId="6979C450" w14:textId="6BCBD86A" w:rsidR="00A150BF" w:rsidRDefault="00BD4EE8" w:rsidP="0085228C">
      <w:pPr>
        <w:spacing w:beforeAutospacing="1"/>
        <w:jc w:val="center"/>
        <w:rPr>
          <w:rFonts w:ascii="Arial" w:eastAsia="Arial" w:hAnsi="Arial" w:cs="Arial"/>
          <w:b/>
          <w:bCs/>
        </w:rPr>
      </w:pPr>
      <w:r w:rsidRPr="009E1A31">
        <w:rPr>
          <w:rFonts w:ascii="Arial" w:eastAsia="Arial" w:hAnsi="Arial" w:cs="Arial"/>
          <w:b/>
          <w:bCs/>
        </w:rPr>
        <w:lastRenderedPageBreak/>
        <w:t>References</w:t>
      </w:r>
    </w:p>
    <w:p w14:paraId="5C875F27" w14:textId="3AB036AB" w:rsidR="00423513" w:rsidRPr="009052EE" w:rsidRDefault="00423513" w:rsidP="00B14D2A">
      <w:pPr>
        <w:spacing w:beforeAutospacing="1" w:line="360" w:lineRule="auto"/>
        <w:ind w:left="567" w:hanging="567"/>
        <w:rPr>
          <w:rFonts w:ascii="Arial" w:eastAsia="Arial" w:hAnsi="Arial" w:cs="Arial"/>
          <w:b/>
          <w:bCs/>
        </w:rPr>
      </w:pPr>
      <w:r w:rsidRPr="009052EE">
        <w:rPr>
          <w:rFonts w:ascii="Arial" w:hAnsi="Arial" w:cs="Arial"/>
          <w:shd w:val="clear" w:color="auto" w:fill="FFFFFF"/>
        </w:rPr>
        <w:t>Boniwell, I., &amp; Zimbardo, P. G. (2004). Balancing time perspective in pursuit of optimal functioning. </w:t>
      </w:r>
      <w:r w:rsidRPr="009052EE">
        <w:rPr>
          <w:rFonts w:ascii="Arial" w:hAnsi="Arial" w:cs="Arial"/>
          <w:i/>
          <w:iCs/>
          <w:shd w:val="clear" w:color="auto" w:fill="FFFFFF"/>
        </w:rPr>
        <w:t>Positive psychology in practice</w:t>
      </w:r>
      <w:r w:rsidRPr="009052EE">
        <w:rPr>
          <w:rFonts w:ascii="Arial" w:hAnsi="Arial" w:cs="Arial"/>
          <w:shd w:val="clear" w:color="auto" w:fill="FFFFFF"/>
        </w:rPr>
        <w:t>, </w:t>
      </w:r>
      <w:r w:rsidRPr="009052EE">
        <w:rPr>
          <w:rFonts w:ascii="Arial" w:hAnsi="Arial" w:cs="Arial"/>
          <w:i/>
          <w:iCs/>
          <w:shd w:val="clear" w:color="auto" w:fill="FFFFFF"/>
        </w:rPr>
        <w:t>12</w:t>
      </w:r>
      <w:r w:rsidRPr="009052EE">
        <w:rPr>
          <w:rFonts w:ascii="Arial" w:hAnsi="Arial" w:cs="Arial"/>
          <w:shd w:val="clear" w:color="auto" w:fill="FFFFFF"/>
        </w:rPr>
        <w:t>, 141-155.</w:t>
      </w:r>
    </w:p>
    <w:p w14:paraId="505A4BC9" w14:textId="77777777" w:rsidR="00423513" w:rsidRPr="009052EE" w:rsidRDefault="00423513" w:rsidP="00B14D2A">
      <w:pPr>
        <w:spacing w:beforeAutospacing="1" w:line="360" w:lineRule="auto"/>
        <w:ind w:left="567" w:hanging="567"/>
        <w:rPr>
          <w:rFonts w:ascii="Arial" w:hAnsi="Arial" w:cs="Arial"/>
        </w:rPr>
      </w:pPr>
      <w:r w:rsidRPr="009052EE">
        <w:rPr>
          <w:rFonts w:ascii="Arial" w:hAnsi="Arial" w:cs="Arial"/>
        </w:rPr>
        <w:t xml:space="preserve">Cacioppo, J. T., &amp; Hughes, M. E. (2006). Loneliness as a specific risk factor for depressive symptoms: Cross-sectional and longitudinal analyses. </w:t>
      </w:r>
      <w:r w:rsidRPr="00F53347">
        <w:rPr>
          <w:rFonts w:ascii="Arial" w:hAnsi="Arial" w:cs="Arial"/>
          <w:i/>
          <w:iCs/>
        </w:rPr>
        <w:t>Psychology and Aging, 21</w:t>
      </w:r>
      <w:r w:rsidRPr="009052EE">
        <w:rPr>
          <w:rFonts w:ascii="Arial" w:hAnsi="Arial" w:cs="Arial"/>
        </w:rPr>
        <w:t>(1), 140- 151.</w:t>
      </w:r>
    </w:p>
    <w:p w14:paraId="331A3816" w14:textId="77777777" w:rsidR="00423513" w:rsidRPr="009052EE"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Carstensen, L. L., Isaacowitz, D. M., &amp; Charles, S. T. (1999). Taking time seriously: A theory of socioemotional selectivity. </w:t>
      </w:r>
      <w:r w:rsidRPr="009052EE">
        <w:rPr>
          <w:rFonts w:ascii="Arial" w:hAnsi="Arial" w:cs="Arial"/>
          <w:i/>
          <w:iCs/>
          <w:shd w:val="clear" w:color="auto" w:fill="FFFFFF"/>
        </w:rPr>
        <w:t>American psychologist</w:t>
      </w:r>
      <w:r w:rsidRPr="009052EE">
        <w:rPr>
          <w:rFonts w:ascii="Arial" w:hAnsi="Arial" w:cs="Arial"/>
          <w:shd w:val="clear" w:color="auto" w:fill="FFFFFF"/>
        </w:rPr>
        <w:t>, </w:t>
      </w:r>
      <w:r w:rsidRPr="009052EE">
        <w:rPr>
          <w:rFonts w:ascii="Arial" w:hAnsi="Arial" w:cs="Arial"/>
          <w:i/>
          <w:iCs/>
          <w:shd w:val="clear" w:color="auto" w:fill="FFFFFF"/>
        </w:rPr>
        <w:t>54</w:t>
      </w:r>
      <w:r w:rsidRPr="009052EE">
        <w:rPr>
          <w:rFonts w:ascii="Arial" w:hAnsi="Arial" w:cs="Arial"/>
          <w:shd w:val="clear" w:color="auto" w:fill="FFFFFF"/>
        </w:rPr>
        <w:t>(3), 165.</w:t>
      </w:r>
    </w:p>
    <w:p w14:paraId="0FE66436" w14:textId="77777777" w:rsidR="00423513" w:rsidRPr="009052EE" w:rsidRDefault="00423513" w:rsidP="00B14D2A">
      <w:pPr>
        <w:spacing w:beforeAutospacing="1" w:line="360" w:lineRule="auto"/>
        <w:ind w:left="567" w:hanging="567"/>
        <w:rPr>
          <w:rFonts w:ascii="Arial" w:eastAsia="Arial" w:hAnsi="Arial" w:cs="Arial"/>
        </w:rPr>
      </w:pPr>
      <w:r w:rsidRPr="009052EE">
        <w:rPr>
          <w:rFonts w:ascii="Arial" w:eastAsia="Arial" w:hAnsi="Arial" w:cs="Arial"/>
        </w:rPr>
        <w:t xml:space="preserve">Diener, E., Emmons, R. A., Larsen, R. J., &amp; Griffin, S. (1985). The Satisfaction with Life Scale. </w:t>
      </w:r>
      <w:r w:rsidRPr="00B50153">
        <w:rPr>
          <w:rFonts w:ascii="Arial" w:eastAsia="Arial" w:hAnsi="Arial" w:cs="Arial"/>
          <w:i/>
          <w:iCs/>
        </w:rPr>
        <w:t>Journal of Personality Assessment</w:t>
      </w:r>
      <w:r w:rsidRPr="009052EE">
        <w:rPr>
          <w:rFonts w:ascii="Arial" w:eastAsia="Arial" w:hAnsi="Arial" w:cs="Arial"/>
        </w:rPr>
        <w:t>, 49, 71-75.</w:t>
      </w:r>
    </w:p>
    <w:p w14:paraId="149F1248" w14:textId="77777777" w:rsidR="00423513" w:rsidRPr="009052EE" w:rsidRDefault="00423513" w:rsidP="00B14D2A">
      <w:pPr>
        <w:spacing w:beforeAutospacing="1" w:line="360" w:lineRule="auto"/>
        <w:ind w:left="567" w:hanging="567"/>
        <w:rPr>
          <w:rFonts w:ascii="Arial" w:eastAsia="Arial" w:hAnsi="Arial" w:cs="Arial"/>
        </w:rPr>
      </w:pPr>
      <w:r w:rsidRPr="009052EE">
        <w:rPr>
          <w:rFonts w:ascii="Arial" w:hAnsi="Arial" w:cs="Arial"/>
          <w:spacing w:val="4"/>
          <w:shd w:val="clear" w:color="auto" w:fill="FCFCFC"/>
        </w:rPr>
        <w:t xml:space="preserve">Diggs J. (2008) Activity Theory of Aging. In: Loue S.J., Sajatovic M. (eds) </w:t>
      </w:r>
      <w:r w:rsidRPr="00DA460E">
        <w:rPr>
          <w:rFonts w:ascii="Arial" w:hAnsi="Arial" w:cs="Arial"/>
          <w:i/>
          <w:iCs/>
          <w:spacing w:val="4"/>
          <w:shd w:val="clear" w:color="auto" w:fill="FCFCFC"/>
        </w:rPr>
        <w:t>Encyclopedia of Aging and Public Health</w:t>
      </w:r>
      <w:r w:rsidRPr="009052EE">
        <w:rPr>
          <w:rFonts w:ascii="Arial" w:hAnsi="Arial" w:cs="Arial"/>
          <w:spacing w:val="4"/>
          <w:shd w:val="clear" w:color="auto" w:fill="FCFCFC"/>
        </w:rPr>
        <w:t>. Springer, Boston, MA</w:t>
      </w:r>
    </w:p>
    <w:p w14:paraId="76BCE2A8" w14:textId="5329BBDF" w:rsidR="00B04D8C" w:rsidRPr="00B04D8C"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George, L. K. (2009). Still happy after all these years: Research frontiers on subjective well-being in later life. </w:t>
      </w:r>
      <w:r w:rsidRPr="009052EE">
        <w:rPr>
          <w:rFonts w:ascii="Arial" w:hAnsi="Arial" w:cs="Arial"/>
          <w:i/>
          <w:iCs/>
          <w:shd w:val="clear" w:color="auto" w:fill="FFFFFF"/>
        </w:rPr>
        <w:t>Journals of Gerontology Series B: Psychological Sciences and Social Sciences</w:t>
      </w:r>
      <w:r w:rsidRPr="009052EE">
        <w:rPr>
          <w:rFonts w:ascii="Arial" w:hAnsi="Arial" w:cs="Arial"/>
          <w:shd w:val="clear" w:color="auto" w:fill="FFFFFF"/>
        </w:rPr>
        <w:t>, </w:t>
      </w:r>
      <w:r w:rsidRPr="009052EE">
        <w:rPr>
          <w:rFonts w:ascii="Arial" w:hAnsi="Arial" w:cs="Arial"/>
          <w:i/>
          <w:iCs/>
          <w:shd w:val="clear" w:color="auto" w:fill="FFFFFF"/>
        </w:rPr>
        <w:t>65</w:t>
      </w:r>
      <w:r w:rsidRPr="009052EE">
        <w:rPr>
          <w:rFonts w:ascii="Arial" w:hAnsi="Arial" w:cs="Arial"/>
          <w:shd w:val="clear" w:color="auto" w:fill="FFFFFF"/>
        </w:rPr>
        <w:t>(3), 331-339.</w:t>
      </w:r>
    </w:p>
    <w:p w14:paraId="0297F36B" w14:textId="77777777" w:rsidR="00423513" w:rsidRPr="009052EE" w:rsidRDefault="00423513" w:rsidP="00B14D2A">
      <w:pPr>
        <w:pStyle w:val="NormalWeb"/>
        <w:shd w:val="clear" w:color="auto" w:fill="FFFFFF"/>
        <w:spacing w:before="120" w:after="120" w:line="360" w:lineRule="auto"/>
        <w:ind w:left="567" w:hanging="567"/>
        <w:rPr>
          <w:rFonts w:ascii="Arial" w:eastAsia="Times New Roman" w:hAnsi="Arial" w:cs="Arial"/>
          <w:lang w:eastAsia="en-GB"/>
        </w:rPr>
      </w:pPr>
      <w:r w:rsidRPr="009052EE">
        <w:rPr>
          <w:rFonts w:ascii="Arial" w:hAnsi="Arial" w:cs="Arial"/>
          <w:shd w:val="clear" w:color="auto" w:fill="FFFFFF"/>
        </w:rPr>
        <w:t>Hendricks, J., &amp; Cutler, S. J. (2004). Volunteerism and socioemotional selectivity in later life. </w:t>
      </w:r>
      <w:r w:rsidRPr="009052EE">
        <w:rPr>
          <w:rFonts w:ascii="Arial" w:hAnsi="Arial" w:cs="Arial"/>
          <w:i/>
          <w:iCs/>
          <w:shd w:val="clear" w:color="auto" w:fill="FFFFFF"/>
        </w:rPr>
        <w:t>The Journals of Gerontology Series B: Psychological Sciences and Social Sciences</w:t>
      </w:r>
      <w:r w:rsidRPr="009052EE">
        <w:rPr>
          <w:rFonts w:ascii="Arial" w:hAnsi="Arial" w:cs="Arial"/>
          <w:shd w:val="clear" w:color="auto" w:fill="FFFFFF"/>
        </w:rPr>
        <w:t>, </w:t>
      </w:r>
      <w:r w:rsidRPr="009052EE">
        <w:rPr>
          <w:rFonts w:ascii="Arial" w:hAnsi="Arial" w:cs="Arial"/>
          <w:i/>
          <w:iCs/>
          <w:shd w:val="clear" w:color="auto" w:fill="FFFFFF"/>
        </w:rPr>
        <w:t>59</w:t>
      </w:r>
      <w:r w:rsidRPr="009052EE">
        <w:rPr>
          <w:rFonts w:ascii="Arial" w:hAnsi="Arial" w:cs="Arial"/>
          <w:shd w:val="clear" w:color="auto" w:fill="FFFFFF"/>
        </w:rPr>
        <w:t>(5), S251-S257.</w:t>
      </w:r>
    </w:p>
    <w:p w14:paraId="1A620466" w14:textId="77777777" w:rsidR="00423513" w:rsidRPr="009052EE" w:rsidRDefault="00423513" w:rsidP="00B14D2A">
      <w:pPr>
        <w:pStyle w:val="NormalWeb"/>
        <w:shd w:val="clear" w:color="auto" w:fill="FFFFFF"/>
        <w:spacing w:before="120" w:after="120" w:line="360" w:lineRule="auto"/>
        <w:ind w:left="567" w:hanging="567"/>
        <w:rPr>
          <w:rFonts w:ascii="Arial" w:hAnsi="Arial" w:cs="Arial"/>
          <w:shd w:val="clear" w:color="auto" w:fill="FFFFFF"/>
        </w:rPr>
      </w:pPr>
      <w:r w:rsidRPr="009052EE">
        <w:rPr>
          <w:rFonts w:ascii="Arial" w:hAnsi="Arial" w:cs="Arial"/>
          <w:shd w:val="clear" w:color="auto" w:fill="FFFFFF"/>
        </w:rPr>
        <w:t>Litwin, H., &amp; Shiovitz-Ezra, S. (2010). Social network type and subjective well-being in a national sample of older Americans. </w:t>
      </w:r>
      <w:r w:rsidRPr="009052EE">
        <w:rPr>
          <w:rFonts w:ascii="Arial" w:hAnsi="Arial" w:cs="Arial"/>
          <w:i/>
          <w:iCs/>
          <w:shd w:val="clear" w:color="auto" w:fill="FFFFFF"/>
        </w:rPr>
        <w:t>The Gerontologist</w:t>
      </w:r>
      <w:r w:rsidRPr="009052EE">
        <w:rPr>
          <w:rFonts w:ascii="Arial" w:hAnsi="Arial" w:cs="Arial"/>
          <w:shd w:val="clear" w:color="auto" w:fill="FFFFFF"/>
        </w:rPr>
        <w:t>, </w:t>
      </w:r>
      <w:r w:rsidRPr="009052EE">
        <w:rPr>
          <w:rFonts w:ascii="Arial" w:hAnsi="Arial" w:cs="Arial"/>
          <w:i/>
          <w:iCs/>
          <w:shd w:val="clear" w:color="auto" w:fill="FFFFFF"/>
        </w:rPr>
        <w:t>51</w:t>
      </w:r>
      <w:r w:rsidRPr="009052EE">
        <w:rPr>
          <w:rFonts w:ascii="Arial" w:hAnsi="Arial" w:cs="Arial"/>
          <w:shd w:val="clear" w:color="auto" w:fill="FFFFFF"/>
        </w:rPr>
        <w:t>(3), 379-388.</w:t>
      </w:r>
    </w:p>
    <w:p w14:paraId="41DF73C3" w14:textId="71946086" w:rsidR="001D0478" w:rsidRPr="00AF6478" w:rsidRDefault="00AF6478" w:rsidP="00B14D2A">
      <w:pPr>
        <w:spacing w:beforeAutospacing="1" w:line="360" w:lineRule="auto"/>
        <w:ind w:left="567" w:hanging="567"/>
        <w:rPr>
          <w:rFonts w:ascii="Arial" w:hAnsi="Arial" w:cs="Arial"/>
          <w:shd w:val="clear" w:color="auto" w:fill="FFFFFF"/>
        </w:rPr>
      </w:pPr>
      <w:r w:rsidRPr="00AF6478">
        <w:rPr>
          <w:rFonts w:ascii="Arial" w:hAnsi="Arial" w:cs="Arial"/>
          <w:color w:val="222222"/>
          <w:shd w:val="clear" w:color="auto" w:fill="FFFFFF"/>
        </w:rPr>
        <w:t>Lubben, J. E. (1988). Assessing social networks among elderly populations. </w:t>
      </w:r>
      <w:r w:rsidRPr="00AF6478">
        <w:rPr>
          <w:rFonts w:ascii="Arial" w:hAnsi="Arial" w:cs="Arial"/>
          <w:i/>
          <w:iCs/>
          <w:color w:val="222222"/>
          <w:shd w:val="clear" w:color="auto" w:fill="FFFFFF"/>
        </w:rPr>
        <w:t xml:space="preserve">Family &amp; </w:t>
      </w:r>
      <w:r>
        <w:rPr>
          <w:rFonts w:ascii="Arial" w:hAnsi="Arial" w:cs="Arial"/>
          <w:i/>
          <w:iCs/>
          <w:color w:val="222222"/>
          <w:shd w:val="clear" w:color="auto" w:fill="FFFFFF"/>
        </w:rPr>
        <w:t>c</w:t>
      </w:r>
      <w:r w:rsidRPr="00AF6478">
        <w:rPr>
          <w:rFonts w:ascii="Arial" w:hAnsi="Arial" w:cs="Arial"/>
          <w:i/>
          <w:iCs/>
          <w:color w:val="222222"/>
          <w:shd w:val="clear" w:color="auto" w:fill="FFFFFF"/>
        </w:rPr>
        <w:t xml:space="preserve">ommunity </w:t>
      </w:r>
      <w:r>
        <w:rPr>
          <w:rFonts w:ascii="Arial" w:hAnsi="Arial" w:cs="Arial"/>
          <w:i/>
          <w:iCs/>
          <w:color w:val="222222"/>
          <w:shd w:val="clear" w:color="auto" w:fill="FFFFFF"/>
        </w:rPr>
        <w:t>h</w:t>
      </w:r>
      <w:r w:rsidRPr="00AF6478">
        <w:rPr>
          <w:rFonts w:ascii="Arial" w:hAnsi="Arial" w:cs="Arial"/>
          <w:i/>
          <w:iCs/>
          <w:color w:val="222222"/>
          <w:shd w:val="clear" w:color="auto" w:fill="FFFFFF"/>
        </w:rPr>
        <w:t xml:space="preserve">ealth: </w:t>
      </w:r>
      <w:r>
        <w:rPr>
          <w:rFonts w:ascii="Arial" w:hAnsi="Arial" w:cs="Arial"/>
          <w:i/>
          <w:iCs/>
          <w:color w:val="222222"/>
          <w:shd w:val="clear" w:color="auto" w:fill="FFFFFF"/>
        </w:rPr>
        <w:t>t</w:t>
      </w:r>
      <w:r w:rsidRPr="00AF6478">
        <w:rPr>
          <w:rFonts w:ascii="Arial" w:hAnsi="Arial" w:cs="Arial"/>
          <w:i/>
          <w:iCs/>
          <w:color w:val="222222"/>
          <w:shd w:val="clear" w:color="auto" w:fill="FFFFFF"/>
        </w:rPr>
        <w:t xml:space="preserve">he </w:t>
      </w:r>
      <w:r>
        <w:rPr>
          <w:rFonts w:ascii="Arial" w:hAnsi="Arial" w:cs="Arial"/>
          <w:i/>
          <w:iCs/>
          <w:color w:val="222222"/>
          <w:shd w:val="clear" w:color="auto" w:fill="FFFFFF"/>
        </w:rPr>
        <w:t>j</w:t>
      </w:r>
      <w:r w:rsidRPr="00AF6478">
        <w:rPr>
          <w:rFonts w:ascii="Arial" w:hAnsi="Arial" w:cs="Arial"/>
          <w:i/>
          <w:iCs/>
          <w:color w:val="222222"/>
          <w:shd w:val="clear" w:color="auto" w:fill="FFFFFF"/>
        </w:rPr>
        <w:t xml:space="preserve">ournal of </w:t>
      </w:r>
      <w:r>
        <w:rPr>
          <w:rFonts w:ascii="Arial" w:hAnsi="Arial" w:cs="Arial"/>
          <w:i/>
          <w:iCs/>
          <w:color w:val="222222"/>
          <w:shd w:val="clear" w:color="auto" w:fill="FFFFFF"/>
        </w:rPr>
        <w:t>h</w:t>
      </w:r>
      <w:r w:rsidRPr="00AF6478">
        <w:rPr>
          <w:rFonts w:ascii="Arial" w:hAnsi="Arial" w:cs="Arial"/>
          <w:i/>
          <w:iCs/>
          <w:color w:val="222222"/>
          <w:shd w:val="clear" w:color="auto" w:fill="FFFFFF"/>
        </w:rPr>
        <w:t xml:space="preserve">ealth </w:t>
      </w:r>
      <w:r w:rsidR="00801233">
        <w:rPr>
          <w:rFonts w:ascii="Arial" w:hAnsi="Arial" w:cs="Arial"/>
          <w:i/>
          <w:iCs/>
          <w:color w:val="222222"/>
          <w:shd w:val="clear" w:color="auto" w:fill="FFFFFF"/>
        </w:rPr>
        <w:t>p</w:t>
      </w:r>
      <w:r w:rsidRPr="00AF6478">
        <w:rPr>
          <w:rFonts w:ascii="Arial" w:hAnsi="Arial" w:cs="Arial"/>
          <w:i/>
          <w:iCs/>
          <w:color w:val="222222"/>
          <w:shd w:val="clear" w:color="auto" w:fill="FFFFFF"/>
        </w:rPr>
        <w:t xml:space="preserve">romotion &amp; </w:t>
      </w:r>
      <w:r w:rsidR="00801233">
        <w:rPr>
          <w:rFonts w:ascii="Arial" w:hAnsi="Arial" w:cs="Arial"/>
          <w:i/>
          <w:iCs/>
          <w:color w:val="222222"/>
          <w:shd w:val="clear" w:color="auto" w:fill="FFFFFF"/>
        </w:rPr>
        <w:t>m</w:t>
      </w:r>
      <w:r w:rsidRPr="00AF6478">
        <w:rPr>
          <w:rFonts w:ascii="Arial" w:hAnsi="Arial" w:cs="Arial"/>
          <w:i/>
          <w:iCs/>
          <w:color w:val="222222"/>
          <w:shd w:val="clear" w:color="auto" w:fill="FFFFFF"/>
        </w:rPr>
        <w:t>aintenance</w:t>
      </w:r>
      <w:r w:rsidRPr="00AF6478">
        <w:rPr>
          <w:rFonts w:ascii="Arial" w:hAnsi="Arial" w:cs="Arial"/>
          <w:color w:val="222222"/>
          <w:shd w:val="clear" w:color="auto" w:fill="FFFFFF"/>
        </w:rPr>
        <w:t>.</w:t>
      </w:r>
    </w:p>
    <w:p w14:paraId="3D4F7D32" w14:textId="375E90A2" w:rsidR="00423513" w:rsidRPr="009052EE"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Lubben, J., Blozik, E., Gillmann, G., Iliffe, S., von Renteln Kruse, W., Beck, J. C., &amp; Stuck, A. E. (2006). Performance of an abbreviated version of the Lubben Social Network Scale among three European community-dwelling older adult populations. </w:t>
      </w:r>
      <w:r w:rsidRPr="009052EE">
        <w:rPr>
          <w:rFonts w:ascii="Arial" w:hAnsi="Arial" w:cs="Arial"/>
          <w:i/>
          <w:iCs/>
          <w:shd w:val="clear" w:color="auto" w:fill="FFFFFF"/>
        </w:rPr>
        <w:t xml:space="preserve">The </w:t>
      </w:r>
      <w:r w:rsidR="00AF6875">
        <w:rPr>
          <w:rFonts w:ascii="Arial" w:hAnsi="Arial" w:cs="Arial"/>
          <w:i/>
          <w:iCs/>
          <w:shd w:val="clear" w:color="auto" w:fill="FFFFFF"/>
        </w:rPr>
        <w:t>g</w:t>
      </w:r>
      <w:r w:rsidRPr="009052EE">
        <w:rPr>
          <w:rFonts w:ascii="Arial" w:hAnsi="Arial" w:cs="Arial"/>
          <w:i/>
          <w:iCs/>
          <w:shd w:val="clear" w:color="auto" w:fill="FFFFFF"/>
        </w:rPr>
        <w:t>erontologist</w:t>
      </w:r>
      <w:r w:rsidRPr="009052EE">
        <w:rPr>
          <w:rFonts w:ascii="Arial" w:hAnsi="Arial" w:cs="Arial"/>
          <w:shd w:val="clear" w:color="auto" w:fill="FFFFFF"/>
        </w:rPr>
        <w:t>, </w:t>
      </w:r>
      <w:r w:rsidRPr="009052EE">
        <w:rPr>
          <w:rFonts w:ascii="Arial" w:hAnsi="Arial" w:cs="Arial"/>
          <w:i/>
          <w:iCs/>
          <w:shd w:val="clear" w:color="auto" w:fill="FFFFFF"/>
        </w:rPr>
        <w:t>46</w:t>
      </w:r>
      <w:r w:rsidRPr="009052EE">
        <w:rPr>
          <w:rFonts w:ascii="Arial" w:hAnsi="Arial" w:cs="Arial"/>
          <w:shd w:val="clear" w:color="auto" w:fill="FFFFFF"/>
        </w:rPr>
        <w:t>(4), 503-513.</w:t>
      </w:r>
    </w:p>
    <w:p w14:paraId="2D82C43A" w14:textId="77777777" w:rsidR="00423513" w:rsidRPr="009052EE"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Neugarten, B. L., Havighurst, R. J., &amp; Tobin, S. S. (1961). The measurement of life satisfaction. </w:t>
      </w:r>
      <w:r w:rsidRPr="009052EE">
        <w:rPr>
          <w:rFonts w:ascii="Arial" w:hAnsi="Arial" w:cs="Arial"/>
          <w:i/>
          <w:iCs/>
          <w:shd w:val="clear" w:color="auto" w:fill="FFFFFF"/>
        </w:rPr>
        <w:t>Journal of gerontology</w:t>
      </w:r>
      <w:r w:rsidRPr="009052EE">
        <w:rPr>
          <w:rFonts w:ascii="Arial" w:hAnsi="Arial" w:cs="Arial"/>
          <w:shd w:val="clear" w:color="auto" w:fill="FFFFFF"/>
        </w:rPr>
        <w:t>.</w:t>
      </w:r>
    </w:p>
    <w:p w14:paraId="0CAEAF7A" w14:textId="7B3A04CA" w:rsidR="00423513" w:rsidRPr="009052EE" w:rsidRDefault="00423513" w:rsidP="00B14D2A">
      <w:pPr>
        <w:spacing w:beforeAutospacing="1" w:line="360" w:lineRule="auto"/>
        <w:ind w:left="567" w:hanging="567"/>
        <w:rPr>
          <w:rFonts w:ascii="Arial" w:hAnsi="Arial" w:cs="Arial"/>
        </w:rPr>
      </w:pPr>
      <w:r w:rsidRPr="009052EE">
        <w:rPr>
          <w:rFonts w:ascii="Arial" w:hAnsi="Arial" w:cs="Arial"/>
        </w:rPr>
        <w:lastRenderedPageBreak/>
        <w:t xml:space="preserve">Rozzini, R., Bianchetti, A., Franzoni, S., Zanetti, O., &amp; Trabucchi, M. (1991). Social functional and health status influences on mortality: Consideration of a multidimensional inquiry in a large elderly population. </w:t>
      </w:r>
      <w:r w:rsidRPr="002A2CA9">
        <w:rPr>
          <w:rFonts w:ascii="Arial" w:hAnsi="Arial" w:cs="Arial"/>
          <w:i/>
          <w:iCs/>
        </w:rPr>
        <w:t xml:space="preserve">Journal of </w:t>
      </w:r>
      <w:r w:rsidR="00D97A9A">
        <w:rPr>
          <w:rFonts w:ascii="Arial" w:hAnsi="Arial" w:cs="Arial"/>
          <w:i/>
          <w:iCs/>
        </w:rPr>
        <w:t>c</w:t>
      </w:r>
      <w:r w:rsidRPr="002A2CA9">
        <w:rPr>
          <w:rFonts w:ascii="Arial" w:hAnsi="Arial" w:cs="Arial"/>
          <w:i/>
          <w:iCs/>
        </w:rPr>
        <w:t>ross-</w:t>
      </w:r>
      <w:r w:rsidR="00D97A9A">
        <w:rPr>
          <w:rFonts w:ascii="Arial" w:hAnsi="Arial" w:cs="Arial"/>
          <w:i/>
          <w:iCs/>
        </w:rPr>
        <w:t>c</w:t>
      </w:r>
      <w:r w:rsidRPr="002A2CA9">
        <w:rPr>
          <w:rFonts w:ascii="Arial" w:hAnsi="Arial" w:cs="Arial"/>
          <w:i/>
          <w:iCs/>
        </w:rPr>
        <w:t xml:space="preserve">ultural </w:t>
      </w:r>
      <w:r w:rsidR="00D97A9A">
        <w:rPr>
          <w:rFonts w:ascii="Arial" w:hAnsi="Arial" w:cs="Arial"/>
          <w:i/>
          <w:iCs/>
        </w:rPr>
        <w:t>g</w:t>
      </w:r>
      <w:r w:rsidRPr="002A2CA9">
        <w:rPr>
          <w:rFonts w:ascii="Arial" w:hAnsi="Arial" w:cs="Arial"/>
          <w:i/>
          <w:iCs/>
        </w:rPr>
        <w:t>erontology, 6</w:t>
      </w:r>
      <w:r w:rsidRPr="009052EE">
        <w:rPr>
          <w:rFonts w:ascii="Arial" w:hAnsi="Arial" w:cs="Arial"/>
        </w:rPr>
        <w:t>, 83-90.</w:t>
      </w:r>
    </w:p>
    <w:p w14:paraId="05BA1A8E" w14:textId="77777777" w:rsidR="002A2CA9" w:rsidRDefault="002A2CA9" w:rsidP="00B14D2A">
      <w:pPr>
        <w:spacing w:after="9" w:line="360" w:lineRule="auto"/>
        <w:ind w:left="567" w:hanging="567"/>
        <w:rPr>
          <w:rFonts w:ascii="Arial" w:eastAsia="Arial" w:hAnsi="Arial" w:cs="Arial"/>
        </w:rPr>
      </w:pPr>
    </w:p>
    <w:p w14:paraId="0E284158" w14:textId="5C0734B4" w:rsidR="00423513" w:rsidRPr="009052EE" w:rsidRDefault="00423513" w:rsidP="00B14D2A">
      <w:pPr>
        <w:spacing w:beforeAutospacing="1" w:line="360" w:lineRule="auto"/>
        <w:ind w:left="567" w:hanging="567"/>
        <w:rPr>
          <w:rFonts w:ascii="Arial" w:eastAsia="Arial" w:hAnsi="Arial" w:cs="Arial"/>
        </w:rPr>
      </w:pPr>
      <w:r w:rsidRPr="009052EE">
        <w:rPr>
          <w:rFonts w:ascii="Arial" w:hAnsi="Arial" w:cs="Arial"/>
          <w:shd w:val="clear" w:color="auto" w:fill="FFFFFF"/>
        </w:rPr>
        <w:t>Sheikh, J. I., &amp; Yesavage, J. A. (1986). Geriatric Depression Scale (GDS): recent evidence and development of a shorter version. </w:t>
      </w:r>
      <w:r w:rsidRPr="009052EE">
        <w:rPr>
          <w:rFonts w:ascii="Arial" w:hAnsi="Arial" w:cs="Arial"/>
          <w:i/>
          <w:iCs/>
          <w:shd w:val="clear" w:color="auto" w:fill="FFFFFF"/>
        </w:rPr>
        <w:t xml:space="preserve">Clinical </w:t>
      </w:r>
      <w:r w:rsidR="00E60A0B">
        <w:rPr>
          <w:rFonts w:ascii="Arial" w:hAnsi="Arial" w:cs="Arial"/>
          <w:i/>
          <w:iCs/>
          <w:shd w:val="clear" w:color="auto" w:fill="FFFFFF"/>
        </w:rPr>
        <w:t>g</w:t>
      </w:r>
      <w:r w:rsidRPr="009052EE">
        <w:rPr>
          <w:rFonts w:ascii="Arial" w:hAnsi="Arial" w:cs="Arial"/>
          <w:i/>
          <w:iCs/>
          <w:shd w:val="clear" w:color="auto" w:fill="FFFFFF"/>
        </w:rPr>
        <w:t xml:space="preserve">erontologist: </w:t>
      </w:r>
      <w:r w:rsidR="00E60A0B">
        <w:rPr>
          <w:rFonts w:ascii="Arial" w:hAnsi="Arial" w:cs="Arial"/>
          <w:i/>
          <w:iCs/>
          <w:shd w:val="clear" w:color="auto" w:fill="FFFFFF"/>
        </w:rPr>
        <w:t>t</w:t>
      </w:r>
      <w:r w:rsidRPr="009052EE">
        <w:rPr>
          <w:rFonts w:ascii="Arial" w:hAnsi="Arial" w:cs="Arial"/>
          <w:i/>
          <w:iCs/>
          <w:shd w:val="clear" w:color="auto" w:fill="FFFFFF"/>
        </w:rPr>
        <w:t xml:space="preserve">he </w:t>
      </w:r>
      <w:r w:rsidR="00E60A0B">
        <w:rPr>
          <w:rFonts w:ascii="Arial" w:hAnsi="Arial" w:cs="Arial"/>
          <w:i/>
          <w:iCs/>
          <w:shd w:val="clear" w:color="auto" w:fill="FFFFFF"/>
        </w:rPr>
        <w:t>j</w:t>
      </w:r>
      <w:r w:rsidRPr="009052EE">
        <w:rPr>
          <w:rFonts w:ascii="Arial" w:hAnsi="Arial" w:cs="Arial"/>
          <w:i/>
          <w:iCs/>
          <w:shd w:val="clear" w:color="auto" w:fill="FFFFFF"/>
        </w:rPr>
        <w:t xml:space="preserve">ournal of </w:t>
      </w:r>
      <w:r w:rsidR="00E60A0B">
        <w:rPr>
          <w:rFonts w:ascii="Arial" w:hAnsi="Arial" w:cs="Arial"/>
          <w:i/>
          <w:iCs/>
          <w:shd w:val="clear" w:color="auto" w:fill="FFFFFF"/>
        </w:rPr>
        <w:t>a</w:t>
      </w:r>
      <w:r w:rsidRPr="009052EE">
        <w:rPr>
          <w:rFonts w:ascii="Arial" w:hAnsi="Arial" w:cs="Arial"/>
          <w:i/>
          <w:iCs/>
          <w:shd w:val="clear" w:color="auto" w:fill="FFFFFF"/>
        </w:rPr>
        <w:t xml:space="preserve">ging and </w:t>
      </w:r>
      <w:r w:rsidR="00E60A0B">
        <w:rPr>
          <w:rFonts w:ascii="Arial" w:hAnsi="Arial" w:cs="Arial"/>
          <w:i/>
          <w:iCs/>
          <w:shd w:val="clear" w:color="auto" w:fill="FFFFFF"/>
        </w:rPr>
        <w:t>m</w:t>
      </w:r>
      <w:r w:rsidRPr="009052EE">
        <w:rPr>
          <w:rFonts w:ascii="Arial" w:hAnsi="Arial" w:cs="Arial"/>
          <w:i/>
          <w:iCs/>
          <w:shd w:val="clear" w:color="auto" w:fill="FFFFFF"/>
        </w:rPr>
        <w:t xml:space="preserve">ental </w:t>
      </w:r>
      <w:r w:rsidR="00E60A0B">
        <w:rPr>
          <w:rFonts w:ascii="Arial" w:hAnsi="Arial" w:cs="Arial"/>
          <w:i/>
          <w:iCs/>
          <w:shd w:val="clear" w:color="auto" w:fill="FFFFFF"/>
        </w:rPr>
        <w:t>h</w:t>
      </w:r>
      <w:r w:rsidRPr="009052EE">
        <w:rPr>
          <w:rFonts w:ascii="Arial" w:hAnsi="Arial" w:cs="Arial"/>
          <w:i/>
          <w:iCs/>
          <w:shd w:val="clear" w:color="auto" w:fill="FFFFFF"/>
        </w:rPr>
        <w:t>ealth</w:t>
      </w:r>
      <w:r w:rsidRPr="009052EE">
        <w:rPr>
          <w:rFonts w:ascii="Arial" w:hAnsi="Arial" w:cs="Arial"/>
          <w:shd w:val="clear" w:color="auto" w:fill="FFFFFF"/>
        </w:rPr>
        <w:t>.</w:t>
      </w:r>
      <w:r w:rsidR="003057BF">
        <w:rPr>
          <w:rFonts w:ascii="Arial" w:hAnsi="Arial" w:cs="Arial"/>
          <w:shd w:val="clear" w:color="auto" w:fill="FFFFFF"/>
        </w:rPr>
        <w:t xml:space="preserve"> </w:t>
      </w:r>
      <w:r w:rsidR="003057BF" w:rsidRPr="003057BF">
        <w:rPr>
          <w:rFonts w:ascii="Arial" w:eastAsia="Arial" w:hAnsi="Arial" w:cs="Arial"/>
          <w:i/>
          <w:iCs/>
        </w:rPr>
        <w:t>5</w:t>
      </w:r>
      <w:r w:rsidR="003057BF" w:rsidRPr="009052EE">
        <w:rPr>
          <w:rFonts w:ascii="Arial" w:eastAsia="Arial" w:hAnsi="Arial" w:cs="Arial"/>
        </w:rPr>
        <w:t>(1/2)</w:t>
      </w:r>
      <w:r w:rsidR="00954EB9">
        <w:rPr>
          <w:rFonts w:ascii="Arial" w:eastAsia="Arial" w:hAnsi="Arial" w:cs="Arial"/>
        </w:rPr>
        <w:t xml:space="preserve">, </w:t>
      </w:r>
      <w:r w:rsidR="003057BF" w:rsidRPr="009052EE">
        <w:rPr>
          <w:rFonts w:ascii="Arial" w:eastAsia="Arial" w:hAnsi="Arial" w:cs="Arial"/>
        </w:rPr>
        <w:t>165-173.</w:t>
      </w:r>
    </w:p>
    <w:p w14:paraId="395F7462" w14:textId="77777777" w:rsidR="00423513" w:rsidRPr="009052EE"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Suddendorf, T., &amp; Corballis, M. C. (2007). The evolution of foresight: What is mental time travel, and is it unique to humans?. </w:t>
      </w:r>
      <w:r w:rsidRPr="009052EE">
        <w:rPr>
          <w:rFonts w:ascii="Arial" w:hAnsi="Arial" w:cs="Arial"/>
          <w:i/>
          <w:iCs/>
          <w:shd w:val="clear" w:color="auto" w:fill="FFFFFF"/>
        </w:rPr>
        <w:t>Behavioral and brain sciences</w:t>
      </w:r>
      <w:r w:rsidRPr="009052EE">
        <w:rPr>
          <w:rFonts w:ascii="Arial" w:hAnsi="Arial" w:cs="Arial"/>
          <w:shd w:val="clear" w:color="auto" w:fill="FFFFFF"/>
        </w:rPr>
        <w:t>, </w:t>
      </w:r>
      <w:r w:rsidRPr="009052EE">
        <w:rPr>
          <w:rFonts w:ascii="Arial" w:hAnsi="Arial" w:cs="Arial"/>
          <w:i/>
          <w:iCs/>
          <w:shd w:val="clear" w:color="auto" w:fill="FFFFFF"/>
        </w:rPr>
        <w:t>30</w:t>
      </w:r>
      <w:r w:rsidRPr="009052EE">
        <w:rPr>
          <w:rFonts w:ascii="Arial" w:hAnsi="Arial" w:cs="Arial"/>
          <w:shd w:val="clear" w:color="auto" w:fill="FFFFFF"/>
        </w:rPr>
        <w:t>(3), 299-313.</w:t>
      </w:r>
    </w:p>
    <w:p w14:paraId="2B53ACB5" w14:textId="4E8D4C0A" w:rsidR="00FC7F9E" w:rsidRPr="00FC7F9E" w:rsidRDefault="00FC7F9E" w:rsidP="00B14D2A">
      <w:pPr>
        <w:spacing w:beforeAutospacing="1" w:line="360" w:lineRule="auto"/>
        <w:ind w:left="567" w:hanging="567"/>
        <w:rPr>
          <w:rFonts w:ascii="Arial" w:eastAsia="Arial" w:hAnsi="Arial" w:cs="Arial"/>
        </w:rPr>
      </w:pPr>
      <w:r w:rsidRPr="00FC7F9E">
        <w:rPr>
          <w:rFonts w:ascii="Arial" w:hAnsi="Arial" w:cs="Arial"/>
          <w:color w:val="222222"/>
          <w:shd w:val="clear" w:color="auto" w:fill="FFFFFF"/>
        </w:rPr>
        <w:t>Yesavage, J. A., Brink, T. L., Rose, T. L., Lum, O., Huang, V., Adey, M., &amp; Leirer, V. O. (1982). Development and validation of a geriatric depression screening scale: a preliminary report. </w:t>
      </w:r>
      <w:r w:rsidRPr="00FC7F9E">
        <w:rPr>
          <w:rFonts w:ascii="Arial" w:hAnsi="Arial" w:cs="Arial"/>
          <w:i/>
          <w:iCs/>
          <w:color w:val="222222"/>
          <w:shd w:val="clear" w:color="auto" w:fill="FFFFFF"/>
        </w:rPr>
        <w:t>Journal of psychiatric research</w:t>
      </w:r>
      <w:r w:rsidRPr="00FC7F9E">
        <w:rPr>
          <w:rFonts w:ascii="Arial" w:hAnsi="Arial" w:cs="Arial"/>
          <w:color w:val="222222"/>
          <w:shd w:val="clear" w:color="auto" w:fill="FFFFFF"/>
        </w:rPr>
        <w:t>, </w:t>
      </w:r>
      <w:r w:rsidRPr="00FC7F9E">
        <w:rPr>
          <w:rFonts w:ascii="Arial" w:hAnsi="Arial" w:cs="Arial"/>
          <w:i/>
          <w:iCs/>
          <w:color w:val="222222"/>
          <w:shd w:val="clear" w:color="auto" w:fill="FFFFFF"/>
        </w:rPr>
        <w:t>17</w:t>
      </w:r>
      <w:r w:rsidRPr="00FC7F9E">
        <w:rPr>
          <w:rFonts w:ascii="Arial" w:hAnsi="Arial" w:cs="Arial"/>
          <w:color w:val="222222"/>
          <w:shd w:val="clear" w:color="auto" w:fill="FFFFFF"/>
        </w:rPr>
        <w:t>(1), 37-49.</w:t>
      </w:r>
    </w:p>
    <w:p w14:paraId="1869F7FD" w14:textId="2238CAD5" w:rsidR="00423513" w:rsidRPr="009052EE"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Zhang, J. W., Howell, R. T., &amp; Bowerman, T. (2013). Validating a brief measure of the Zimbardo Time Perspective Inventory. </w:t>
      </w:r>
      <w:r w:rsidRPr="009052EE">
        <w:rPr>
          <w:rFonts w:ascii="Arial" w:hAnsi="Arial" w:cs="Arial"/>
          <w:i/>
          <w:iCs/>
          <w:shd w:val="clear" w:color="auto" w:fill="FFFFFF"/>
        </w:rPr>
        <w:t xml:space="preserve">Time &amp; </w:t>
      </w:r>
      <w:r w:rsidR="003866E0">
        <w:rPr>
          <w:rFonts w:ascii="Arial" w:hAnsi="Arial" w:cs="Arial"/>
          <w:i/>
          <w:iCs/>
          <w:shd w:val="clear" w:color="auto" w:fill="FFFFFF"/>
        </w:rPr>
        <w:t>s</w:t>
      </w:r>
      <w:r w:rsidRPr="009052EE">
        <w:rPr>
          <w:rFonts w:ascii="Arial" w:hAnsi="Arial" w:cs="Arial"/>
          <w:i/>
          <w:iCs/>
          <w:shd w:val="clear" w:color="auto" w:fill="FFFFFF"/>
        </w:rPr>
        <w:t>ociety</w:t>
      </w:r>
      <w:r w:rsidRPr="009052EE">
        <w:rPr>
          <w:rFonts w:ascii="Arial" w:hAnsi="Arial" w:cs="Arial"/>
          <w:shd w:val="clear" w:color="auto" w:fill="FFFFFF"/>
        </w:rPr>
        <w:t>, </w:t>
      </w:r>
      <w:r w:rsidRPr="009052EE">
        <w:rPr>
          <w:rFonts w:ascii="Arial" w:hAnsi="Arial" w:cs="Arial"/>
          <w:i/>
          <w:iCs/>
          <w:shd w:val="clear" w:color="auto" w:fill="FFFFFF"/>
        </w:rPr>
        <w:t>22</w:t>
      </w:r>
      <w:r w:rsidRPr="009052EE">
        <w:rPr>
          <w:rFonts w:ascii="Arial" w:hAnsi="Arial" w:cs="Arial"/>
          <w:shd w:val="clear" w:color="auto" w:fill="FFFFFF"/>
        </w:rPr>
        <w:t>(3), 391-409.</w:t>
      </w:r>
    </w:p>
    <w:p w14:paraId="345B5D2F" w14:textId="71EE06F2" w:rsidR="00423513" w:rsidRDefault="00423513" w:rsidP="00B14D2A">
      <w:pPr>
        <w:spacing w:beforeAutospacing="1" w:line="360" w:lineRule="auto"/>
        <w:ind w:left="567" w:hanging="567"/>
        <w:rPr>
          <w:rFonts w:ascii="Arial" w:hAnsi="Arial" w:cs="Arial"/>
          <w:shd w:val="clear" w:color="auto" w:fill="FFFFFF"/>
        </w:rPr>
      </w:pPr>
      <w:r w:rsidRPr="009052EE">
        <w:rPr>
          <w:rFonts w:ascii="Arial" w:hAnsi="Arial" w:cs="Arial"/>
          <w:shd w:val="clear" w:color="auto" w:fill="FFFFFF"/>
        </w:rPr>
        <w:t>Zimbardo, P., &amp; Boyd, J. (2008). </w:t>
      </w:r>
      <w:r w:rsidRPr="009052EE">
        <w:rPr>
          <w:rFonts w:ascii="Arial" w:hAnsi="Arial" w:cs="Arial"/>
          <w:i/>
          <w:iCs/>
          <w:shd w:val="clear" w:color="auto" w:fill="FFFFFF"/>
        </w:rPr>
        <w:t>The time paradox: The new psychology of time that will change your life</w:t>
      </w:r>
      <w:r w:rsidRPr="009052EE">
        <w:rPr>
          <w:rFonts w:ascii="Arial" w:hAnsi="Arial" w:cs="Arial"/>
          <w:shd w:val="clear" w:color="auto" w:fill="FFFFFF"/>
        </w:rPr>
        <w:t>. Simon and Schuster.</w:t>
      </w:r>
    </w:p>
    <w:p w14:paraId="538D756A" w14:textId="238B9DD1" w:rsidR="0006396C" w:rsidRDefault="00226749" w:rsidP="00B14D2A">
      <w:pPr>
        <w:spacing w:beforeAutospacing="1" w:line="360" w:lineRule="auto"/>
        <w:ind w:left="567" w:hanging="567"/>
        <w:rPr>
          <w:rFonts w:ascii="Arial" w:hAnsi="Arial" w:cs="Arial"/>
          <w:color w:val="222222"/>
          <w:shd w:val="clear" w:color="auto" w:fill="FFFFFF"/>
        </w:rPr>
      </w:pPr>
      <w:r w:rsidRPr="00226749">
        <w:rPr>
          <w:rFonts w:ascii="Arial" w:hAnsi="Arial" w:cs="Arial"/>
          <w:color w:val="222222"/>
          <w:shd w:val="clear" w:color="auto" w:fill="FFFFFF"/>
        </w:rPr>
        <w:t>Zimbardo, P. G., &amp; Boyd, J. N. (2015). Putting time in perspective: A valid, reliable individual-differences metric. In </w:t>
      </w:r>
      <w:r w:rsidRPr="00226749">
        <w:rPr>
          <w:rFonts w:ascii="Arial" w:hAnsi="Arial" w:cs="Arial"/>
          <w:i/>
          <w:iCs/>
          <w:color w:val="222222"/>
          <w:shd w:val="clear" w:color="auto" w:fill="FFFFFF"/>
        </w:rPr>
        <w:t>Time perspective theory; review, research and application</w:t>
      </w:r>
      <w:r w:rsidRPr="00226749">
        <w:rPr>
          <w:rFonts w:ascii="Arial" w:hAnsi="Arial" w:cs="Arial"/>
          <w:color w:val="222222"/>
          <w:shd w:val="clear" w:color="auto" w:fill="FFFFFF"/>
        </w:rPr>
        <w:t> (pp. 17-55). Springer, Cham.</w:t>
      </w:r>
    </w:p>
    <w:p w14:paraId="3E321E5D" w14:textId="23C39B8C" w:rsidR="009E4419" w:rsidRDefault="009E4419" w:rsidP="00C657F8">
      <w:pPr>
        <w:spacing w:beforeAutospacing="1" w:line="276" w:lineRule="auto"/>
        <w:rPr>
          <w:rFonts w:ascii="Arial" w:hAnsi="Arial" w:cs="Arial"/>
          <w:color w:val="222222"/>
          <w:shd w:val="clear" w:color="auto" w:fill="FFFFFF"/>
        </w:rPr>
      </w:pPr>
    </w:p>
    <w:p w14:paraId="22330175" w14:textId="19CBB6CE" w:rsidR="009E4419" w:rsidRDefault="009E4419" w:rsidP="00C657F8">
      <w:pPr>
        <w:spacing w:beforeAutospacing="1" w:line="276" w:lineRule="auto"/>
        <w:rPr>
          <w:rFonts w:ascii="Arial" w:hAnsi="Arial" w:cs="Arial"/>
          <w:color w:val="222222"/>
          <w:shd w:val="clear" w:color="auto" w:fill="FFFFFF"/>
        </w:rPr>
      </w:pPr>
    </w:p>
    <w:p w14:paraId="3730B362" w14:textId="625E996E" w:rsidR="009E4419" w:rsidRDefault="009E4419" w:rsidP="00C657F8">
      <w:pPr>
        <w:spacing w:beforeAutospacing="1" w:line="276" w:lineRule="auto"/>
        <w:rPr>
          <w:rFonts w:ascii="Arial" w:hAnsi="Arial" w:cs="Arial"/>
          <w:color w:val="222222"/>
          <w:shd w:val="clear" w:color="auto" w:fill="FFFFFF"/>
        </w:rPr>
      </w:pPr>
    </w:p>
    <w:p w14:paraId="62310134" w14:textId="77777777" w:rsidR="009E4419" w:rsidRPr="00226749" w:rsidRDefault="009E4419" w:rsidP="00C657F8">
      <w:pPr>
        <w:spacing w:beforeAutospacing="1" w:line="276" w:lineRule="auto"/>
        <w:rPr>
          <w:rFonts w:ascii="Arial" w:eastAsia="Arial" w:hAnsi="Arial" w:cs="Arial"/>
        </w:rPr>
      </w:pPr>
    </w:p>
    <w:p w14:paraId="7693C9C2" w14:textId="77777777" w:rsidR="005951B0" w:rsidRPr="00FB4B82" w:rsidRDefault="005951B0" w:rsidP="005951B0">
      <w:pPr>
        <w:ind w:left="426"/>
        <w:rPr>
          <w:sz w:val="28"/>
        </w:rPr>
      </w:pPr>
    </w:p>
    <w:p w14:paraId="51A42707" w14:textId="77777777" w:rsidR="00B14D2A" w:rsidRDefault="00B14D2A" w:rsidP="00FB4B82">
      <w:pPr>
        <w:rPr>
          <w:b/>
          <w:sz w:val="28"/>
        </w:rPr>
      </w:pPr>
    </w:p>
    <w:p w14:paraId="5D1E9F10" w14:textId="7B7BA635" w:rsidR="0007273F" w:rsidRDefault="0007273F" w:rsidP="00FB4B82">
      <w:pPr>
        <w:rPr>
          <w:b/>
          <w:sz w:val="28"/>
        </w:rPr>
      </w:pPr>
      <w:r>
        <w:rPr>
          <w:b/>
          <w:sz w:val="28"/>
        </w:rPr>
        <w:t>Submission dates</w:t>
      </w:r>
    </w:p>
    <w:p w14:paraId="7AC91BD3" w14:textId="77777777" w:rsidR="00FB4B82" w:rsidRPr="00FB4B82" w:rsidRDefault="00FB4B82" w:rsidP="00FB4B82">
      <w:pPr>
        <w:rPr>
          <w:b/>
          <w:sz w:val="28"/>
        </w:rPr>
      </w:pPr>
      <w:r w:rsidRPr="0007273F">
        <w:rPr>
          <w:sz w:val="28"/>
        </w:rPr>
        <w:t>Draft date:</w:t>
      </w:r>
      <w:r w:rsidRPr="00FB4B82">
        <w:rPr>
          <w:b/>
          <w:sz w:val="28"/>
        </w:rPr>
        <w:t xml:space="preserve"> </w:t>
      </w:r>
      <w:r w:rsidRPr="00FB4B82">
        <w:rPr>
          <w:b/>
          <w:sz w:val="28"/>
        </w:rPr>
        <w:tab/>
      </w:r>
      <w:r w:rsidR="009D5D97">
        <w:rPr>
          <w:b/>
          <w:sz w:val="28"/>
        </w:rPr>
        <w:t>21</w:t>
      </w:r>
      <w:r w:rsidR="0096189C">
        <w:rPr>
          <w:b/>
          <w:sz w:val="28"/>
        </w:rPr>
        <w:t>.06.1</w:t>
      </w:r>
      <w:r w:rsidR="009D5D97">
        <w:rPr>
          <w:b/>
          <w:sz w:val="28"/>
        </w:rPr>
        <w:t>9</w:t>
      </w:r>
      <w:r w:rsidRPr="00FB4B82">
        <w:rPr>
          <w:b/>
          <w:sz w:val="28"/>
        </w:rPr>
        <w:tab/>
      </w:r>
      <w:r w:rsidRPr="00FB4B82">
        <w:rPr>
          <w:b/>
          <w:sz w:val="28"/>
        </w:rPr>
        <w:tab/>
      </w:r>
      <w:r w:rsidRPr="00FB4B82">
        <w:rPr>
          <w:b/>
          <w:sz w:val="28"/>
        </w:rPr>
        <w:tab/>
      </w:r>
      <w:r w:rsidRPr="00FB4B82">
        <w:rPr>
          <w:b/>
          <w:sz w:val="28"/>
        </w:rPr>
        <w:tab/>
      </w:r>
      <w:r w:rsidRPr="0007273F">
        <w:rPr>
          <w:sz w:val="28"/>
        </w:rPr>
        <w:t>Final draft date:</w:t>
      </w:r>
      <w:r w:rsidR="0096189C">
        <w:rPr>
          <w:b/>
          <w:sz w:val="28"/>
        </w:rPr>
        <w:t xml:space="preserve"> </w:t>
      </w:r>
      <w:r w:rsidR="009D5D97">
        <w:rPr>
          <w:b/>
          <w:sz w:val="28"/>
        </w:rPr>
        <w:t>22</w:t>
      </w:r>
      <w:r w:rsidR="0096189C">
        <w:rPr>
          <w:b/>
          <w:sz w:val="28"/>
        </w:rPr>
        <w:t>.07.1</w:t>
      </w:r>
      <w:r w:rsidR="009D5D97">
        <w:rPr>
          <w:b/>
          <w:sz w:val="28"/>
        </w:rPr>
        <w:t>9</w:t>
      </w:r>
    </w:p>
    <w:p w14:paraId="103D66E4" w14:textId="77777777" w:rsidR="00FB4B82" w:rsidRPr="00FB4B82" w:rsidRDefault="00FB4B82" w:rsidP="00FB4B82">
      <w:pPr>
        <w:rPr>
          <w:b/>
          <w:sz w:val="28"/>
        </w:rPr>
      </w:pPr>
    </w:p>
    <w:p w14:paraId="1EA0E869" w14:textId="77777777" w:rsidR="00FB4B82" w:rsidRPr="00FB4B82" w:rsidRDefault="00FB4B82">
      <w:pPr>
        <w:rPr>
          <w:sz w:val="28"/>
        </w:rPr>
      </w:pPr>
      <w:r w:rsidRPr="00FB4B82">
        <w:rPr>
          <w:sz w:val="28"/>
        </w:rPr>
        <w:lastRenderedPageBreak/>
        <w:t xml:space="preserve">These dates are not subject to compensatory measures. These dates stand for all level five students. </w:t>
      </w:r>
    </w:p>
    <w:sectPr w:rsidR="00FB4B82" w:rsidRPr="00FB4B82" w:rsidSect="0026683D">
      <w:pgSz w:w="11906" w:h="16838"/>
      <w:pgMar w:top="1134" w:right="1134" w:bottom="1134" w:left="1134"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5">
    <w:altName w:val="Cambria"/>
    <w:panose1 w:val="00000000000000000000"/>
    <w:charset w:val="00"/>
    <w:family w:val="roman"/>
    <w:notTrueType/>
    <w:pitch w:val="default"/>
  </w:font>
  <w:font w:name="ff7">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42518"/>
    <w:multiLevelType w:val="multilevel"/>
    <w:tmpl w:val="A9CC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3tzA0MjU3NAGSRko6SsGpxcWZ+XkgBWa1AKVeYpwsAAAA"/>
  </w:docVars>
  <w:rsids>
    <w:rsidRoot w:val="00234D10"/>
    <w:rsid w:val="00011EBF"/>
    <w:rsid w:val="000141C1"/>
    <w:rsid w:val="00014552"/>
    <w:rsid w:val="00020D14"/>
    <w:rsid w:val="000340FE"/>
    <w:rsid w:val="00037C60"/>
    <w:rsid w:val="000402A5"/>
    <w:rsid w:val="0006109D"/>
    <w:rsid w:val="00061A32"/>
    <w:rsid w:val="00062A85"/>
    <w:rsid w:val="0006396C"/>
    <w:rsid w:val="0006447F"/>
    <w:rsid w:val="000649D9"/>
    <w:rsid w:val="00071158"/>
    <w:rsid w:val="0007273F"/>
    <w:rsid w:val="000837C3"/>
    <w:rsid w:val="000A1954"/>
    <w:rsid w:val="000B5D84"/>
    <w:rsid w:val="000B6A42"/>
    <w:rsid w:val="000C147B"/>
    <w:rsid w:val="000C35AF"/>
    <w:rsid w:val="000D6723"/>
    <w:rsid w:val="000E4667"/>
    <w:rsid w:val="00113953"/>
    <w:rsid w:val="00125820"/>
    <w:rsid w:val="00136102"/>
    <w:rsid w:val="00136BF3"/>
    <w:rsid w:val="001537F1"/>
    <w:rsid w:val="00157243"/>
    <w:rsid w:val="00161D92"/>
    <w:rsid w:val="001631B1"/>
    <w:rsid w:val="0016618D"/>
    <w:rsid w:val="00173E04"/>
    <w:rsid w:val="00177B66"/>
    <w:rsid w:val="00181BE0"/>
    <w:rsid w:val="00192624"/>
    <w:rsid w:val="001A71C9"/>
    <w:rsid w:val="001B0219"/>
    <w:rsid w:val="001B0A5F"/>
    <w:rsid w:val="001B3F60"/>
    <w:rsid w:val="001B5CDB"/>
    <w:rsid w:val="001B7665"/>
    <w:rsid w:val="001C194F"/>
    <w:rsid w:val="001C4393"/>
    <w:rsid w:val="001D0478"/>
    <w:rsid w:val="001D271B"/>
    <w:rsid w:val="001E69D2"/>
    <w:rsid w:val="00201397"/>
    <w:rsid w:val="002043B6"/>
    <w:rsid w:val="00206DAF"/>
    <w:rsid w:val="00214424"/>
    <w:rsid w:val="0022041D"/>
    <w:rsid w:val="0022480F"/>
    <w:rsid w:val="002248EE"/>
    <w:rsid w:val="00225305"/>
    <w:rsid w:val="00225B13"/>
    <w:rsid w:val="00226749"/>
    <w:rsid w:val="00234D10"/>
    <w:rsid w:val="0024298A"/>
    <w:rsid w:val="00246EC3"/>
    <w:rsid w:val="0025054E"/>
    <w:rsid w:val="002574DD"/>
    <w:rsid w:val="0026683D"/>
    <w:rsid w:val="00266B67"/>
    <w:rsid w:val="00266FF1"/>
    <w:rsid w:val="002705A2"/>
    <w:rsid w:val="00271861"/>
    <w:rsid w:val="0027632B"/>
    <w:rsid w:val="0028074E"/>
    <w:rsid w:val="00291A53"/>
    <w:rsid w:val="00295EA5"/>
    <w:rsid w:val="00296989"/>
    <w:rsid w:val="002A2CA9"/>
    <w:rsid w:val="002B4160"/>
    <w:rsid w:val="002C0E22"/>
    <w:rsid w:val="002D720D"/>
    <w:rsid w:val="002E03BF"/>
    <w:rsid w:val="002E30A2"/>
    <w:rsid w:val="002E5029"/>
    <w:rsid w:val="002F31CB"/>
    <w:rsid w:val="002F63BE"/>
    <w:rsid w:val="00301C0A"/>
    <w:rsid w:val="0030410F"/>
    <w:rsid w:val="00304224"/>
    <w:rsid w:val="003057BF"/>
    <w:rsid w:val="00311D45"/>
    <w:rsid w:val="0031371C"/>
    <w:rsid w:val="00315CB8"/>
    <w:rsid w:val="00321257"/>
    <w:rsid w:val="00324329"/>
    <w:rsid w:val="003274ED"/>
    <w:rsid w:val="003412C8"/>
    <w:rsid w:val="00345582"/>
    <w:rsid w:val="00356892"/>
    <w:rsid w:val="003645F8"/>
    <w:rsid w:val="00365BDA"/>
    <w:rsid w:val="00365CE2"/>
    <w:rsid w:val="0037365A"/>
    <w:rsid w:val="003866E0"/>
    <w:rsid w:val="003951B9"/>
    <w:rsid w:val="0039679E"/>
    <w:rsid w:val="003A0B30"/>
    <w:rsid w:val="003A120B"/>
    <w:rsid w:val="003A139A"/>
    <w:rsid w:val="003A5193"/>
    <w:rsid w:val="003A7955"/>
    <w:rsid w:val="003C4942"/>
    <w:rsid w:val="003D108B"/>
    <w:rsid w:val="003D2067"/>
    <w:rsid w:val="003E1432"/>
    <w:rsid w:val="003E22A1"/>
    <w:rsid w:val="003E50E8"/>
    <w:rsid w:val="003F7BA2"/>
    <w:rsid w:val="00402FDD"/>
    <w:rsid w:val="00411BD7"/>
    <w:rsid w:val="004154A6"/>
    <w:rsid w:val="00423513"/>
    <w:rsid w:val="00426355"/>
    <w:rsid w:val="004301FC"/>
    <w:rsid w:val="00431062"/>
    <w:rsid w:val="00431194"/>
    <w:rsid w:val="004324D5"/>
    <w:rsid w:val="004369B2"/>
    <w:rsid w:val="0045056B"/>
    <w:rsid w:val="004523C3"/>
    <w:rsid w:val="00457B01"/>
    <w:rsid w:val="0046299A"/>
    <w:rsid w:val="004644F1"/>
    <w:rsid w:val="004664BF"/>
    <w:rsid w:val="00473F05"/>
    <w:rsid w:val="00481AB1"/>
    <w:rsid w:val="00482213"/>
    <w:rsid w:val="00483197"/>
    <w:rsid w:val="00485A80"/>
    <w:rsid w:val="004934E6"/>
    <w:rsid w:val="00497D97"/>
    <w:rsid w:val="004A2DE6"/>
    <w:rsid w:val="004B1A9B"/>
    <w:rsid w:val="004B27F1"/>
    <w:rsid w:val="004B71D6"/>
    <w:rsid w:val="004C1B80"/>
    <w:rsid w:val="004C66BB"/>
    <w:rsid w:val="004D546E"/>
    <w:rsid w:val="004D708E"/>
    <w:rsid w:val="004D7975"/>
    <w:rsid w:val="004E0751"/>
    <w:rsid w:val="004E41F2"/>
    <w:rsid w:val="004F43F4"/>
    <w:rsid w:val="00505F53"/>
    <w:rsid w:val="0050618F"/>
    <w:rsid w:val="005063FC"/>
    <w:rsid w:val="0051105E"/>
    <w:rsid w:val="00515C15"/>
    <w:rsid w:val="0053165F"/>
    <w:rsid w:val="005323BE"/>
    <w:rsid w:val="00550D50"/>
    <w:rsid w:val="00551E76"/>
    <w:rsid w:val="00555FE3"/>
    <w:rsid w:val="005639C6"/>
    <w:rsid w:val="00566AF8"/>
    <w:rsid w:val="0057012B"/>
    <w:rsid w:val="00570F0D"/>
    <w:rsid w:val="00583815"/>
    <w:rsid w:val="00585118"/>
    <w:rsid w:val="00587146"/>
    <w:rsid w:val="005907AF"/>
    <w:rsid w:val="005920D1"/>
    <w:rsid w:val="005946B3"/>
    <w:rsid w:val="005951B0"/>
    <w:rsid w:val="00595A73"/>
    <w:rsid w:val="005A3EAA"/>
    <w:rsid w:val="005B18FB"/>
    <w:rsid w:val="005B2394"/>
    <w:rsid w:val="005B7468"/>
    <w:rsid w:val="005C0E87"/>
    <w:rsid w:val="005C517D"/>
    <w:rsid w:val="005C628A"/>
    <w:rsid w:val="005D58D7"/>
    <w:rsid w:val="005D5A9F"/>
    <w:rsid w:val="005D7D4C"/>
    <w:rsid w:val="005E16CF"/>
    <w:rsid w:val="005F4A71"/>
    <w:rsid w:val="00600CF7"/>
    <w:rsid w:val="00604717"/>
    <w:rsid w:val="00607496"/>
    <w:rsid w:val="00633E3A"/>
    <w:rsid w:val="00637A32"/>
    <w:rsid w:val="00643B79"/>
    <w:rsid w:val="006473D9"/>
    <w:rsid w:val="00650718"/>
    <w:rsid w:val="00654D8D"/>
    <w:rsid w:val="00664701"/>
    <w:rsid w:val="00665A02"/>
    <w:rsid w:val="00676018"/>
    <w:rsid w:val="00680875"/>
    <w:rsid w:val="0068322C"/>
    <w:rsid w:val="0068322E"/>
    <w:rsid w:val="0068519F"/>
    <w:rsid w:val="00686199"/>
    <w:rsid w:val="00694B63"/>
    <w:rsid w:val="0069619D"/>
    <w:rsid w:val="006C2274"/>
    <w:rsid w:val="006C5DB4"/>
    <w:rsid w:val="006C77C6"/>
    <w:rsid w:val="006D02CE"/>
    <w:rsid w:val="006D4DCE"/>
    <w:rsid w:val="006D5D72"/>
    <w:rsid w:val="006D6D6D"/>
    <w:rsid w:val="006E1153"/>
    <w:rsid w:val="006E12A3"/>
    <w:rsid w:val="00701ABF"/>
    <w:rsid w:val="0070399C"/>
    <w:rsid w:val="00703E05"/>
    <w:rsid w:val="00715280"/>
    <w:rsid w:val="0072023F"/>
    <w:rsid w:val="00725DDC"/>
    <w:rsid w:val="00727089"/>
    <w:rsid w:val="00733052"/>
    <w:rsid w:val="0073448E"/>
    <w:rsid w:val="00747D31"/>
    <w:rsid w:val="007544F1"/>
    <w:rsid w:val="0076304D"/>
    <w:rsid w:val="0076493D"/>
    <w:rsid w:val="00766847"/>
    <w:rsid w:val="007773C3"/>
    <w:rsid w:val="00782438"/>
    <w:rsid w:val="00790789"/>
    <w:rsid w:val="00795C29"/>
    <w:rsid w:val="007A51FA"/>
    <w:rsid w:val="007C108E"/>
    <w:rsid w:val="007C5244"/>
    <w:rsid w:val="007D1644"/>
    <w:rsid w:val="007E2D98"/>
    <w:rsid w:val="007E6FA1"/>
    <w:rsid w:val="007E7768"/>
    <w:rsid w:val="007F19D6"/>
    <w:rsid w:val="007F1F6C"/>
    <w:rsid w:val="007F5E8C"/>
    <w:rsid w:val="00801233"/>
    <w:rsid w:val="00801F04"/>
    <w:rsid w:val="00805043"/>
    <w:rsid w:val="008058C1"/>
    <w:rsid w:val="008151CF"/>
    <w:rsid w:val="00815B1E"/>
    <w:rsid w:val="00816A8B"/>
    <w:rsid w:val="00824B0B"/>
    <w:rsid w:val="00825704"/>
    <w:rsid w:val="00831E65"/>
    <w:rsid w:val="0083717B"/>
    <w:rsid w:val="00843123"/>
    <w:rsid w:val="00845F7C"/>
    <w:rsid w:val="00846799"/>
    <w:rsid w:val="0085228C"/>
    <w:rsid w:val="00866F70"/>
    <w:rsid w:val="00872654"/>
    <w:rsid w:val="00877E46"/>
    <w:rsid w:val="00887AE8"/>
    <w:rsid w:val="00895F65"/>
    <w:rsid w:val="008A1B88"/>
    <w:rsid w:val="008A7541"/>
    <w:rsid w:val="008A7F00"/>
    <w:rsid w:val="008B4459"/>
    <w:rsid w:val="008B49F5"/>
    <w:rsid w:val="008C313F"/>
    <w:rsid w:val="008C5E9C"/>
    <w:rsid w:val="008D2F90"/>
    <w:rsid w:val="008D7DE1"/>
    <w:rsid w:val="008E4FD7"/>
    <w:rsid w:val="00902D02"/>
    <w:rsid w:val="009052EE"/>
    <w:rsid w:val="00911FEF"/>
    <w:rsid w:val="009124DD"/>
    <w:rsid w:val="00916FBA"/>
    <w:rsid w:val="00917747"/>
    <w:rsid w:val="0092214C"/>
    <w:rsid w:val="0093055C"/>
    <w:rsid w:val="009408E1"/>
    <w:rsid w:val="00954EB9"/>
    <w:rsid w:val="0096189C"/>
    <w:rsid w:val="00964594"/>
    <w:rsid w:val="00965598"/>
    <w:rsid w:val="0098282C"/>
    <w:rsid w:val="009A102F"/>
    <w:rsid w:val="009A1F42"/>
    <w:rsid w:val="009A469B"/>
    <w:rsid w:val="009B0B0A"/>
    <w:rsid w:val="009B29A9"/>
    <w:rsid w:val="009C408B"/>
    <w:rsid w:val="009C64EF"/>
    <w:rsid w:val="009D0132"/>
    <w:rsid w:val="009D5D97"/>
    <w:rsid w:val="009E1A31"/>
    <w:rsid w:val="009E4419"/>
    <w:rsid w:val="009E6506"/>
    <w:rsid w:val="009E761B"/>
    <w:rsid w:val="00A03A32"/>
    <w:rsid w:val="00A04CE9"/>
    <w:rsid w:val="00A142A5"/>
    <w:rsid w:val="00A150BF"/>
    <w:rsid w:val="00A2528E"/>
    <w:rsid w:val="00A2777E"/>
    <w:rsid w:val="00A3486F"/>
    <w:rsid w:val="00A43C40"/>
    <w:rsid w:val="00A4467E"/>
    <w:rsid w:val="00A4509D"/>
    <w:rsid w:val="00A5104E"/>
    <w:rsid w:val="00A61A6D"/>
    <w:rsid w:val="00A662C6"/>
    <w:rsid w:val="00A7476F"/>
    <w:rsid w:val="00A761C9"/>
    <w:rsid w:val="00A77E9E"/>
    <w:rsid w:val="00A8116B"/>
    <w:rsid w:val="00A816C0"/>
    <w:rsid w:val="00A92EB7"/>
    <w:rsid w:val="00A97FD4"/>
    <w:rsid w:val="00AA03C8"/>
    <w:rsid w:val="00AA1FB8"/>
    <w:rsid w:val="00AA345A"/>
    <w:rsid w:val="00AA785E"/>
    <w:rsid w:val="00AA7F2D"/>
    <w:rsid w:val="00AB70D4"/>
    <w:rsid w:val="00AC3DA4"/>
    <w:rsid w:val="00AC633D"/>
    <w:rsid w:val="00AD193F"/>
    <w:rsid w:val="00AE0674"/>
    <w:rsid w:val="00AF1183"/>
    <w:rsid w:val="00AF3013"/>
    <w:rsid w:val="00AF397E"/>
    <w:rsid w:val="00AF6478"/>
    <w:rsid w:val="00AF6875"/>
    <w:rsid w:val="00AF762D"/>
    <w:rsid w:val="00B0320B"/>
    <w:rsid w:val="00B04D8C"/>
    <w:rsid w:val="00B063BB"/>
    <w:rsid w:val="00B07E35"/>
    <w:rsid w:val="00B10BAF"/>
    <w:rsid w:val="00B11305"/>
    <w:rsid w:val="00B14D2A"/>
    <w:rsid w:val="00B22875"/>
    <w:rsid w:val="00B2390A"/>
    <w:rsid w:val="00B25D00"/>
    <w:rsid w:val="00B272BE"/>
    <w:rsid w:val="00B307FD"/>
    <w:rsid w:val="00B43EF4"/>
    <w:rsid w:val="00B44D51"/>
    <w:rsid w:val="00B50153"/>
    <w:rsid w:val="00B523FF"/>
    <w:rsid w:val="00B53A33"/>
    <w:rsid w:val="00B572FB"/>
    <w:rsid w:val="00B60840"/>
    <w:rsid w:val="00B608A1"/>
    <w:rsid w:val="00B61AC3"/>
    <w:rsid w:val="00B70C0F"/>
    <w:rsid w:val="00B74BB1"/>
    <w:rsid w:val="00B74DDB"/>
    <w:rsid w:val="00B80BB5"/>
    <w:rsid w:val="00B81E25"/>
    <w:rsid w:val="00B85A12"/>
    <w:rsid w:val="00B9103D"/>
    <w:rsid w:val="00BA1C57"/>
    <w:rsid w:val="00BC0178"/>
    <w:rsid w:val="00BC0AFB"/>
    <w:rsid w:val="00BC3E7E"/>
    <w:rsid w:val="00BC52BB"/>
    <w:rsid w:val="00BC651B"/>
    <w:rsid w:val="00BD4EE8"/>
    <w:rsid w:val="00BE354C"/>
    <w:rsid w:val="00BF4F20"/>
    <w:rsid w:val="00BF5D4A"/>
    <w:rsid w:val="00C156B2"/>
    <w:rsid w:val="00C16866"/>
    <w:rsid w:val="00C230B3"/>
    <w:rsid w:val="00C33D3B"/>
    <w:rsid w:val="00C36448"/>
    <w:rsid w:val="00C4208B"/>
    <w:rsid w:val="00C43601"/>
    <w:rsid w:val="00C469CB"/>
    <w:rsid w:val="00C53895"/>
    <w:rsid w:val="00C655FA"/>
    <w:rsid w:val="00C657F8"/>
    <w:rsid w:val="00C73A92"/>
    <w:rsid w:val="00C82A03"/>
    <w:rsid w:val="00C83932"/>
    <w:rsid w:val="00C86D57"/>
    <w:rsid w:val="00CA2F86"/>
    <w:rsid w:val="00CB25C1"/>
    <w:rsid w:val="00CB3B16"/>
    <w:rsid w:val="00CC39C8"/>
    <w:rsid w:val="00CC44B5"/>
    <w:rsid w:val="00CD038A"/>
    <w:rsid w:val="00CD358B"/>
    <w:rsid w:val="00CD5E79"/>
    <w:rsid w:val="00CE4AAE"/>
    <w:rsid w:val="00CE76AC"/>
    <w:rsid w:val="00CF03BD"/>
    <w:rsid w:val="00CF140B"/>
    <w:rsid w:val="00CF5170"/>
    <w:rsid w:val="00CF6924"/>
    <w:rsid w:val="00D00D24"/>
    <w:rsid w:val="00D01EEE"/>
    <w:rsid w:val="00D02B4D"/>
    <w:rsid w:val="00D14051"/>
    <w:rsid w:val="00D200A9"/>
    <w:rsid w:val="00D21D18"/>
    <w:rsid w:val="00D34611"/>
    <w:rsid w:val="00D34B10"/>
    <w:rsid w:val="00D37ACD"/>
    <w:rsid w:val="00D54505"/>
    <w:rsid w:val="00D62B10"/>
    <w:rsid w:val="00D62FC0"/>
    <w:rsid w:val="00D66CC2"/>
    <w:rsid w:val="00D70E9B"/>
    <w:rsid w:val="00D753B5"/>
    <w:rsid w:val="00D81942"/>
    <w:rsid w:val="00D95FFE"/>
    <w:rsid w:val="00D97A9A"/>
    <w:rsid w:val="00DA460E"/>
    <w:rsid w:val="00DC7208"/>
    <w:rsid w:val="00DE50AF"/>
    <w:rsid w:val="00DF0F02"/>
    <w:rsid w:val="00DF0FE1"/>
    <w:rsid w:val="00DF2F46"/>
    <w:rsid w:val="00E137F7"/>
    <w:rsid w:val="00E2136C"/>
    <w:rsid w:val="00E34750"/>
    <w:rsid w:val="00E36553"/>
    <w:rsid w:val="00E442B7"/>
    <w:rsid w:val="00E50FE1"/>
    <w:rsid w:val="00E52F13"/>
    <w:rsid w:val="00E60277"/>
    <w:rsid w:val="00E60A0B"/>
    <w:rsid w:val="00E6402B"/>
    <w:rsid w:val="00E67A0B"/>
    <w:rsid w:val="00E73F0D"/>
    <w:rsid w:val="00E7636A"/>
    <w:rsid w:val="00E767CF"/>
    <w:rsid w:val="00E90D30"/>
    <w:rsid w:val="00E94B9D"/>
    <w:rsid w:val="00E96D8B"/>
    <w:rsid w:val="00EB6083"/>
    <w:rsid w:val="00ED0AEE"/>
    <w:rsid w:val="00ED3F3F"/>
    <w:rsid w:val="00ED6B20"/>
    <w:rsid w:val="00EE77A9"/>
    <w:rsid w:val="00EF44C1"/>
    <w:rsid w:val="00F03C80"/>
    <w:rsid w:val="00F07497"/>
    <w:rsid w:val="00F14FD1"/>
    <w:rsid w:val="00F173CC"/>
    <w:rsid w:val="00F24593"/>
    <w:rsid w:val="00F27C9F"/>
    <w:rsid w:val="00F32366"/>
    <w:rsid w:val="00F32884"/>
    <w:rsid w:val="00F404F1"/>
    <w:rsid w:val="00F53347"/>
    <w:rsid w:val="00F54FD5"/>
    <w:rsid w:val="00F55F91"/>
    <w:rsid w:val="00F57632"/>
    <w:rsid w:val="00F60B4C"/>
    <w:rsid w:val="00F627D8"/>
    <w:rsid w:val="00F62F07"/>
    <w:rsid w:val="00F67D25"/>
    <w:rsid w:val="00F8029B"/>
    <w:rsid w:val="00F80AB8"/>
    <w:rsid w:val="00F86800"/>
    <w:rsid w:val="00F92E4F"/>
    <w:rsid w:val="00F97B31"/>
    <w:rsid w:val="00FB4143"/>
    <w:rsid w:val="00FB4B82"/>
    <w:rsid w:val="00FB7A6C"/>
    <w:rsid w:val="00FC5335"/>
    <w:rsid w:val="00FC7F9E"/>
    <w:rsid w:val="00FD00D7"/>
    <w:rsid w:val="00FE1519"/>
    <w:rsid w:val="00FF3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87E94"/>
  <w15:chartTrackingRefBased/>
  <w15:docId w15:val="{1A803668-C01A-4357-8AC3-088A65D47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D1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13953"/>
    <w:rPr>
      <w:color w:val="0000FF"/>
      <w:u w:val="single"/>
    </w:rPr>
  </w:style>
  <w:style w:type="paragraph" w:styleId="NormalWeb">
    <w:name w:val="Normal (Web)"/>
    <w:basedOn w:val="Normal"/>
    <w:uiPriority w:val="99"/>
    <w:unhideWhenUsed/>
    <w:rsid w:val="00DF0F02"/>
    <w:pPr>
      <w:spacing w:after="160" w:line="259" w:lineRule="auto"/>
    </w:pPr>
    <w:rPr>
      <w:rFonts w:eastAsiaTheme="minorHAnsi"/>
      <w:lang w:eastAsia="en-US"/>
    </w:rPr>
  </w:style>
  <w:style w:type="table" w:customStyle="1" w:styleId="TableGrid0">
    <w:name w:val="TableGrid"/>
    <w:rsid w:val="00E442B7"/>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34638">
      <w:bodyDiv w:val="1"/>
      <w:marLeft w:val="0"/>
      <w:marRight w:val="0"/>
      <w:marTop w:val="0"/>
      <w:marBottom w:val="0"/>
      <w:divBdr>
        <w:top w:val="none" w:sz="0" w:space="0" w:color="auto"/>
        <w:left w:val="none" w:sz="0" w:space="0" w:color="auto"/>
        <w:bottom w:val="none" w:sz="0" w:space="0" w:color="auto"/>
        <w:right w:val="none" w:sz="0" w:space="0" w:color="auto"/>
      </w:divBdr>
    </w:div>
    <w:div w:id="148138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0E8B3-7CBD-4B70-8E2B-32F27442D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4279</Words>
  <Characters>21094</Characters>
  <Application>Microsoft Office Word</Application>
  <DocSecurity>0</DocSecurity>
  <Lines>175</Lines>
  <Paragraphs>50</Paragraphs>
  <ScaleCrop>false</ScaleCrop>
  <HeadingPairs>
    <vt:vector size="2" baseType="variant">
      <vt:variant>
        <vt:lpstr>Title</vt:lpstr>
      </vt:variant>
      <vt:variant>
        <vt:i4>1</vt:i4>
      </vt:variant>
    </vt:vector>
  </HeadingPairs>
  <TitlesOfParts>
    <vt:vector size="1" baseType="lpstr">
      <vt:lpstr>PL2S06 Further Research Methods and Statistics</vt:lpstr>
    </vt:vector>
  </TitlesOfParts>
  <Company>University of Glamorgan</Company>
  <LinksUpToDate>false</LinksUpToDate>
  <CharactersWithSpaces>25323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PL2S06 Further Research Methods and Statistics</dc:title>
  <dc:subject/>
  <dc:creator>kcrowley</dc:creator>
  <cp:keywords/>
  <cp:lastModifiedBy>gonzoelvis149@aol.com</cp:lastModifiedBy>
  <cp:revision>14</cp:revision>
  <cp:lastPrinted>2011-05-05T14:14:00Z</cp:lastPrinted>
  <dcterms:created xsi:type="dcterms:W3CDTF">2019-06-13T07:04:00Z</dcterms:created>
  <dcterms:modified xsi:type="dcterms:W3CDTF">2019-06-13T07:15:00Z</dcterms:modified>
</cp:coreProperties>
</file>