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7A5672D" w14:textId="602C7DE6" w:rsidR="00730954" w:rsidRDefault="00FB1950">
      <w:r>
        <w:t xml:space="preserve">Student Name </w:t>
      </w:r>
      <w:r w:rsidR="009150D8">
        <w:t xml:space="preserve">: </w:t>
      </w:r>
      <w:r w:rsidR="005B482A">
        <w:t xml:space="preserve">Anna </w:t>
      </w:r>
      <w:r w:rsidR="000C2A86">
        <w:t xml:space="preserve">Yeboah </w:t>
      </w:r>
    </w:p>
    <w:p w14:paraId="6921EDC6" w14:textId="344F8260" w:rsidR="000B0188" w:rsidRDefault="00743C7C">
      <w:r>
        <w:t>Student number:</w:t>
      </w:r>
      <w:r w:rsidR="00E262FF">
        <w:t>2429957</w:t>
      </w:r>
    </w:p>
    <w:p w14:paraId="3EF52357" w14:textId="0E994381" w:rsidR="00E262FF" w:rsidRDefault="00F67B8A">
      <w:r>
        <w:t xml:space="preserve">Module Name </w:t>
      </w:r>
      <w:r w:rsidR="00915C94">
        <w:t xml:space="preserve">: </w:t>
      </w:r>
      <w:r w:rsidR="00E0177B">
        <w:t>Pr</w:t>
      </w:r>
      <w:r w:rsidR="00A53195">
        <w:t xml:space="preserve">otecting </w:t>
      </w:r>
      <w:r w:rsidR="003B075C">
        <w:t>and supporting family</w:t>
      </w:r>
      <w:r w:rsidR="00D50905">
        <w:t xml:space="preserve"> </w:t>
      </w:r>
      <w:r w:rsidR="00C6624D">
        <w:t xml:space="preserve">in health and social care </w:t>
      </w:r>
    </w:p>
    <w:p w14:paraId="3C6FE3A0" w14:textId="257540F6" w:rsidR="0030622B" w:rsidRDefault="00684BCA">
      <w:r>
        <w:t>Mod</w:t>
      </w:r>
      <w:r w:rsidR="00926A05">
        <w:t xml:space="preserve">ule code </w:t>
      </w:r>
      <w:r w:rsidR="00904E0B">
        <w:t>:BMHP</w:t>
      </w:r>
      <w:r w:rsidR="00E448CA">
        <w:t>5</w:t>
      </w:r>
      <w:r w:rsidR="00973DFE">
        <w:t>0</w:t>
      </w:r>
      <w:r w:rsidR="007F46C2">
        <w:t>21</w:t>
      </w:r>
    </w:p>
    <w:p w14:paraId="335D154B" w14:textId="7347962A" w:rsidR="00E6399A" w:rsidRDefault="00E6399A">
      <w:r>
        <w:t>Lecture</w:t>
      </w:r>
      <w:r w:rsidR="004B3AC9">
        <w:t xml:space="preserve">s Name : </w:t>
      </w:r>
      <w:r w:rsidR="00B234C9">
        <w:t xml:space="preserve">Sheila </w:t>
      </w:r>
      <w:r w:rsidR="00D939C9">
        <w:t xml:space="preserve">Hussain </w:t>
      </w:r>
    </w:p>
    <w:p w14:paraId="04590B01" w14:textId="70F6E196" w:rsidR="00383F79" w:rsidRDefault="00383F79">
      <w:r>
        <w:t>Assignment Component 1</w:t>
      </w:r>
    </w:p>
    <w:p w14:paraId="0C5D4468" w14:textId="3DDBDCC4" w:rsidR="00383F79" w:rsidRDefault="006F41FF">
      <w:r>
        <w:t xml:space="preserve">THE ROLE OF A TEACHER </w:t>
      </w:r>
    </w:p>
    <w:p w14:paraId="456842D9" w14:textId="2EED998D" w:rsidR="006F41FF" w:rsidRDefault="00957B27">
      <w:r>
        <w:t xml:space="preserve">References </w:t>
      </w:r>
      <w:r w:rsidR="00AC704B">
        <w:t xml:space="preserve">list </w:t>
      </w:r>
    </w:p>
    <w:p w14:paraId="6B0644A5" w14:textId="77777777" w:rsidR="00AC704B" w:rsidRDefault="00AC704B">
      <w:pPr>
        <w:pStyle w:val="p2"/>
        <w:rPr>
          <w:rStyle w:val="s1"/>
        </w:rPr>
      </w:pPr>
      <w:r>
        <w:t xml:space="preserve">Department for Education (2018) </w:t>
      </w:r>
      <w:r>
        <w:rPr>
          <w:rStyle w:val="s2"/>
          <w:i/>
          <w:iCs/>
        </w:rPr>
        <w:t>Working Together to Safeguard Children: A guide to multi-agency working to safeguard and promote the welfare of children</w:t>
      </w:r>
      <w:r>
        <w:rPr>
          <w:rStyle w:val="s1"/>
        </w:rPr>
        <w:t>. London: HM Government.</w:t>
      </w:r>
    </w:p>
    <w:p w14:paraId="6A845DF5" w14:textId="77777777" w:rsidR="00AC704B" w:rsidRDefault="00AC704B">
      <w:pPr>
        <w:pStyle w:val="p2"/>
        <w:rPr>
          <w:rStyle w:val="s1"/>
        </w:rPr>
      </w:pPr>
      <w:r>
        <w:t xml:space="preserve">Department for Education (2025) </w:t>
      </w:r>
      <w:r>
        <w:rPr>
          <w:rStyle w:val="s2"/>
          <w:i/>
          <w:iCs/>
        </w:rPr>
        <w:t>Keeping Children Safe in Education</w:t>
      </w:r>
      <w:r>
        <w:rPr>
          <w:rStyle w:val="s1"/>
        </w:rPr>
        <w:t>. London: HM Government.</w:t>
      </w:r>
    </w:p>
    <w:p w14:paraId="73156F1F" w14:textId="77777777" w:rsidR="00AC704B" w:rsidRDefault="00AC704B">
      <w:pPr>
        <w:pStyle w:val="p2"/>
        <w:rPr>
          <w:rStyle w:val="s1"/>
        </w:rPr>
      </w:pPr>
      <w:r>
        <w:t xml:space="preserve">HM Government (1989) </w:t>
      </w:r>
      <w:r>
        <w:rPr>
          <w:rStyle w:val="s2"/>
          <w:i/>
          <w:iCs/>
        </w:rPr>
        <w:t>Children Act 1989</w:t>
      </w:r>
      <w:r>
        <w:rPr>
          <w:rStyle w:val="s1"/>
        </w:rPr>
        <w:t>. London: The Stationery Office.</w:t>
      </w:r>
    </w:p>
    <w:p w14:paraId="1854E06A" w14:textId="77777777" w:rsidR="00AC704B" w:rsidRDefault="00AC704B">
      <w:pPr>
        <w:pStyle w:val="p2"/>
        <w:rPr>
          <w:rStyle w:val="s1"/>
        </w:rPr>
      </w:pPr>
      <w:r>
        <w:t xml:space="preserve">HM Government (2004) </w:t>
      </w:r>
      <w:r>
        <w:rPr>
          <w:rStyle w:val="s2"/>
          <w:i/>
          <w:iCs/>
        </w:rPr>
        <w:t>Children Act 2004</w:t>
      </w:r>
      <w:r>
        <w:rPr>
          <w:rStyle w:val="s1"/>
        </w:rPr>
        <w:t>. London: The Stationery Office.</w:t>
      </w:r>
    </w:p>
    <w:p w14:paraId="0B32086B" w14:textId="77777777" w:rsidR="00AC704B" w:rsidRDefault="00AC704B">
      <w:pPr>
        <w:pStyle w:val="p2"/>
        <w:rPr>
          <w:rStyle w:val="s1"/>
        </w:rPr>
      </w:pPr>
      <w:r>
        <w:t xml:space="preserve">HM Government (2017) </w:t>
      </w:r>
      <w:r>
        <w:rPr>
          <w:rStyle w:val="s2"/>
          <w:i/>
          <w:iCs/>
        </w:rPr>
        <w:t>Children and Social Work Act 2017</w:t>
      </w:r>
      <w:r>
        <w:rPr>
          <w:rStyle w:val="s1"/>
        </w:rPr>
        <w:t>. London: The Stationery Office.</w:t>
      </w:r>
    </w:p>
    <w:p w14:paraId="1979B668" w14:textId="77777777" w:rsidR="00AC704B" w:rsidRDefault="00AC704B">
      <w:pPr>
        <w:pStyle w:val="p2"/>
        <w:rPr>
          <w:rStyle w:val="s2"/>
        </w:rPr>
      </w:pPr>
      <w:r>
        <w:t>NSPCC Learning: National Case Review Repository</w:t>
      </w:r>
      <w:r>
        <w:rPr>
          <w:rStyle w:val="s2"/>
        </w:rPr>
        <w:t>⁠</w:t>
      </w:r>
      <w:r>
        <w:rPr>
          <w:noProof/>
        </w:rPr>
        <mc:AlternateContent>
          <mc:Choice Requires="wps">
            <w:drawing>
              <wp:inline distT="0" distB="0" distL="0" distR="0" wp14:anchorId="505CFB67" wp14:editId="1A257A35">
                <wp:extent cx="302260" cy="302260"/>
                <wp:effectExtent l="0" t="0" r="0" b="0"/>
                <wp:docPr id="339138901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549C851" id="Rectangle 2" o:spid="_x0000_s1026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" filled="f" stroked="f">
                <o:lock v:ext="edit" aspectratio="t"/>
                <w10:anchorlock/>
              </v:rect>
            </w:pict>
          </mc:Fallback>
        </mc:AlternateContent>
      </w:r>
    </w:p>
    <w:p w14:paraId="6D577CD5" w14:textId="77777777" w:rsidR="00AC704B" w:rsidRDefault="00AC704B">
      <w:pPr>
        <w:pStyle w:val="p2"/>
        <w:rPr>
          <w:rStyle w:val="s2"/>
        </w:rPr>
      </w:pPr>
      <w:r>
        <w:t>NSPCC: Recognising and responding to child neglect</w:t>
      </w:r>
      <w:r>
        <w:rPr>
          <w:rStyle w:val="s2"/>
        </w:rPr>
        <w:t>⁠</w:t>
      </w:r>
      <w:r>
        <w:rPr>
          <w:noProof/>
        </w:rPr>
        <mc:AlternateContent>
          <mc:Choice Requires="wps">
            <w:drawing>
              <wp:inline distT="0" distB="0" distL="0" distR="0" wp14:anchorId="2ACE0A4A" wp14:editId="3D6D73DA">
                <wp:extent cx="302260" cy="302260"/>
                <wp:effectExtent l="0" t="0" r="0" b="0"/>
                <wp:docPr id="159752945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854E9F2" id="Rectangle 1" o:spid="_x0000_s1026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" filled="f" stroked="f">
                <o:lock v:ext="edit" aspectratio="t"/>
                <w10:anchorlock/>
              </v:rect>
            </w:pict>
          </mc:Fallback>
        </mc:AlternateContent>
      </w:r>
    </w:p>
    <w:p w14:paraId="68B323EF" w14:textId="77777777" w:rsidR="00AC704B" w:rsidRDefault="00AC704B"/>
    <w:sectPr w:rsidR="00AC7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954"/>
    <w:rsid w:val="000B0188"/>
    <w:rsid w:val="000C2A86"/>
    <w:rsid w:val="0030622B"/>
    <w:rsid w:val="00383F79"/>
    <w:rsid w:val="003B075C"/>
    <w:rsid w:val="004B3AC9"/>
    <w:rsid w:val="005B482A"/>
    <w:rsid w:val="00684BCA"/>
    <w:rsid w:val="006F41FF"/>
    <w:rsid w:val="00730954"/>
    <w:rsid w:val="00743C7C"/>
    <w:rsid w:val="007F46C2"/>
    <w:rsid w:val="008D30F6"/>
    <w:rsid w:val="00904E0B"/>
    <w:rsid w:val="009150D8"/>
    <w:rsid w:val="00915C94"/>
    <w:rsid w:val="00926A05"/>
    <w:rsid w:val="00957B27"/>
    <w:rsid w:val="00973DFE"/>
    <w:rsid w:val="00A53195"/>
    <w:rsid w:val="00AC704B"/>
    <w:rsid w:val="00B234C9"/>
    <w:rsid w:val="00C6624D"/>
    <w:rsid w:val="00D50905"/>
    <w:rsid w:val="00D939C9"/>
    <w:rsid w:val="00E0177B"/>
    <w:rsid w:val="00E262FF"/>
    <w:rsid w:val="00E448CA"/>
    <w:rsid w:val="00E6399A"/>
    <w:rsid w:val="00F67B8A"/>
    <w:rsid w:val="00FB1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AC28A4"/>
  <w15:chartTrackingRefBased/>
  <w15:docId w15:val="{4DE38433-2442-4F40-B85B-92AD7F3F6D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09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09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095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09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095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09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09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09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09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095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09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095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095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095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09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09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09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09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09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09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09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09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09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09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09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095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095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095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0954"/>
    <w:rPr>
      <w:b/>
      <w:bCs/>
      <w:smallCaps/>
      <w:color w:val="2F5496" w:themeColor="accent1" w:themeShade="BF"/>
      <w:spacing w:val="5"/>
    </w:rPr>
  </w:style>
  <w:style w:type="paragraph" w:customStyle="1" w:styleId="p2">
    <w:name w:val="p2"/>
    <w:basedOn w:val="Normal"/>
    <w:rsid w:val="00AC704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AC704B"/>
  </w:style>
  <w:style w:type="character" w:customStyle="1" w:styleId="s1">
    <w:name w:val="s1"/>
    <w:basedOn w:val="DefaultParagraphFont"/>
    <w:rsid w:val="00AC70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125</Words>
  <Characters>718</Characters>
  <Application>Microsoft Office Word</Application>
  <DocSecurity>0</DocSecurity>
  <Lines>5</Lines>
  <Paragraphs>1</Paragraphs>
  <ScaleCrop>false</ScaleCrop>
  <Company/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Yeboah</dc:creator>
  <cp:keywords/>
  <dc:description/>
  <cp:lastModifiedBy>Anna Yeboah</cp:lastModifiedBy>
  <cp:revision>2</cp:revision>
  <dcterms:created xsi:type="dcterms:W3CDTF">2026-07-23T13:56:00Z</dcterms:created>
  <dcterms:modified xsi:type="dcterms:W3CDTF">2026-07-23T13:56:00Z</dcterms:modified>
</cp:coreProperties>
</file>