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85DF2" w14:textId="3A3EA017" w:rsidR="00902DD4" w:rsidRPr="00CF13B3" w:rsidRDefault="00864D51" w:rsidP="00902DD4">
      <w:pPr>
        <w:rPr>
          <w:rFonts w:cstheme="minorHAnsi"/>
          <w:b/>
          <w:bCs/>
          <w:sz w:val="20"/>
          <w:szCs w:val="20"/>
        </w:rPr>
      </w:pPr>
      <w:r w:rsidRPr="00CF13B3">
        <w:rPr>
          <w:rFonts w:cstheme="minorHAnsi"/>
          <w:noProof/>
        </w:rPr>
        <w:drawing>
          <wp:anchor distT="0" distB="0" distL="0" distR="0" simplePos="0" relativeHeight="251658240" behindDoc="0" locked="0" layoutInCell="1" hidden="0" allowOverlap="1" wp14:anchorId="2F9A9DB2" wp14:editId="247B21AC">
            <wp:simplePos x="0" y="0"/>
            <wp:positionH relativeFrom="margin">
              <wp:align>right</wp:align>
            </wp:positionH>
            <wp:positionV relativeFrom="paragraph">
              <wp:posOffset>508</wp:posOffset>
            </wp:positionV>
            <wp:extent cx="2070100" cy="497872"/>
            <wp:effectExtent l="0" t="0" r="6350" b="0"/>
            <wp:wrapSquare wrapText="bothSides" distT="0" distB="0" distL="0" distR="0"/>
            <wp:docPr id="5" name="Picture 5" descr="A picture containing text, clipart,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clipart, sign&#10;&#10;Description automatically generated"/>
                    <pic:cNvPicPr preferRelativeResize="0"/>
                  </pic:nvPicPr>
                  <pic:blipFill>
                    <a:blip r:embed="rId11"/>
                    <a:srcRect t="11509" r="4895" b="16404"/>
                    <a:stretch>
                      <a:fillRect/>
                    </a:stretch>
                  </pic:blipFill>
                  <pic:spPr>
                    <a:xfrm>
                      <a:off x="0" y="0"/>
                      <a:ext cx="2070100" cy="497872"/>
                    </a:xfrm>
                    <a:prstGeom prst="rect">
                      <a:avLst/>
                    </a:prstGeom>
                    <a:ln/>
                  </pic:spPr>
                </pic:pic>
              </a:graphicData>
            </a:graphic>
          </wp:anchor>
        </w:drawing>
      </w:r>
    </w:p>
    <w:p w14:paraId="20A8F73D" w14:textId="5F50CFBE" w:rsidR="00902DD4" w:rsidRPr="00CF13B3" w:rsidRDefault="00902DD4" w:rsidP="00902DD4">
      <w:pPr>
        <w:spacing w:after="0"/>
        <w:jc w:val="center"/>
        <w:rPr>
          <w:rFonts w:cstheme="minorHAnsi"/>
          <w:b/>
          <w:bCs/>
          <w:color w:val="FF0000"/>
          <w:sz w:val="32"/>
          <w:szCs w:val="32"/>
        </w:rPr>
      </w:pPr>
    </w:p>
    <w:p w14:paraId="0D21AF56" w14:textId="77777777" w:rsidR="00902DD4" w:rsidRPr="00CF13B3" w:rsidRDefault="00902DD4" w:rsidP="00902DD4">
      <w:pPr>
        <w:spacing w:after="0"/>
        <w:jc w:val="center"/>
        <w:rPr>
          <w:rFonts w:cstheme="minorHAnsi"/>
          <w:b/>
          <w:bCs/>
          <w:color w:val="FF0000"/>
          <w:sz w:val="32"/>
          <w:szCs w:val="32"/>
        </w:rPr>
      </w:pPr>
    </w:p>
    <w:tbl>
      <w:tblPr>
        <w:tblStyle w:val="GridTable4-Accent61"/>
        <w:tblpPr w:leftFromText="180" w:rightFromText="180" w:vertAnchor="page" w:horzAnchor="margin" w:tblpXSpec="center" w:tblpY="2340"/>
        <w:tblW w:w="17147"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239"/>
        <w:gridCol w:w="14908"/>
      </w:tblGrid>
      <w:tr w:rsidR="004A41B0" w:rsidRPr="006216BB" w14:paraId="000F2284" w14:textId="77777777" w:rsidTr="00693AB1">
        <w:trPr>
          <w:cnfStyle w:val="100000000000" w:firstRow="1" w:lastRow="0" w:firstColumn="0" w:lastColumn="0" w:oddVBand="0" w:evenVBand="0" w:oddHBand="0"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2239" w:type="dxa"/>
            <w:shd w:val="clear" w:color="auto" w:fill="7030A0"/>
          </w:tcPr>
          <w:p w14:paraId="670FFD10" w14:textId="77777777" w:rsidR="004A41B0" w:rsidRPr="006216BB" w:rsidRDefault="004A41B0" w:rsidP="004A41B0">
            <w:pPr>
              <w:keepNext/>
              <w:keepLines/>
              <w:spacing w:before="240"/>
              <w:outlineLvl w:val="0"/>
              <w:rPr>
                <w:rFonts w:eastAsia="Times New Roman" w:cstheme="minorHAnsi"/>
                <w:color w:val="FFFFFF" w:themeColor="background1"/>
                <w:sz w:val="32"/>
                <w:szCs w:val="32"/>
              </w:rPr>
            </w:pPr>
            <w:r w:rsidRPr="006216BB">
              <w:rPr>
                <w:rFonts w:cstheme="minorHAnsi"/>
                <w:b w:val="0"/>
                <w:bCs w:val="0"/>
                <w:color w:val="FFFFFF" w:themeColor="background1"/>
                <w:sz w:val="28"/>
                <w:szCs w:val="28"/>
              </w:rPr>
              <w:br w:type="page"/>
            </w:r>
          </w:p>
        </w:tc>
        <w:tc>
          <w:tcPr>
            <w:tcW w:w="14908" w:type="dxa"/>
            <w:shd w:val="clear" w:color="auto" w:fill="7030A0"/>
          </w:tcPr>
          <w:p w14:paraId="6B6C29FF" w14:textId="77777777"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Advanced Stage </w:t>
            </w:r>
          </w:p>
          <w:p w14:paraId="2F941E03" w14:textId="0364E85E"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Module </w:t>
            </w:r>
            <w:r w:rsidR="000C513C">
              <w:rPr>
                <w:rFonts w:eastAsia="Times New Roman" w:cstheme="minorHAnsi"/>
                <w:color w:val="FFFFFF" w:themeColor="background1"/>
                <w:sz w:val="32"/>
                <w:szCs w:val="32"/>
              </w:rPr>
              <w:t>6</w:t>
            </w:r>
            <w:r w:rsidRPr="006216BB">
              <w:rPr>
                <w:rFonts w:eastAsia="Times New Roman" w:cstheme="minorHAnsi"/>
                <w:color w:val="FFFFFF" w:themeColor="background1"/>
                <w:sz w:val="32"/>
                <w:szCs w:val="32"/>
              </w:rPr>
              <w:t xml:space="preserve">: </w:t>
            </w:r>
            <w:r w:rsidR="00B71E84" w:rsidRPr="003F6333">
              <w:rPr>
                <w:rFonts w:ascii="Calibri" w:eastAsia="Times New Roman" w:hAnsi="Calibri" w:cs="Calibri"/>
                <w:sz w:val="32"/>
                <w:szCs w:val="32"/>
              </w:rPr>
              <w:t xml:space="preserve"> Wills, Probate &amp; Private Client</w:t>
            </w:r>
          </w:p>
          <w:p w14:paraId="60503506" w14:textId="77777777"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14:paraId="6050375A" w14:textId="276CF851" w:rsidR="00902DD4" w:rsidRPr="00CF13B3" w:rsidRDefault="004A41B0" w:rsidP="00902DD4">
      <w:pPr>
        <w:spacing w:after="0"/>
        <w:jc w:val="center"/>
        <w:rPr>
          <w:rFonts w:cstheme="minorHAnsi"/>
          <w:b/>
          <w:bCs/>
          <w:color w:val="FF0000"/>
          <w:sz w:val="32"/>
          <w:szCs w:val="32"/>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232D1AE8" wp14:editId="65FE7E76">
                <wp:simplePos x="0" y="0"/>
                <wp:positionH relativeFrom="page">
                  <wp:posOffset>-457200</wp:posOffset>
                </wp:positionH>
                <wp:positionV relativeFrom="paragraph">
                  <wp:posOffset>1588770</wp:posOffset>
                </wp:positionV>
                <wp:extent cx="11153775" cy="0"/>
                <wp:effectExtent l="0" t="19050" r="28575" b="19050"/>
                <wp:wrapNone/>
                <wp:docPr id="15" name="Line 8"/>
                <wp:cNvGraphicFramePr/>
                <a:graphic xmlns:a="http://schemas.openxmlformats.org/drawingml/2006/main">
                  <a:graphicData uri="http://schemas.microsoft.com/office/word/2010/wordprocessingShape">
                    <wps:wsp>
                      <wps:cNvCnPr/>
                      <wps:spPr bwMode="auto">
                        <a:xfrm flipV="1">
                          <a:off x="0" y="0"/>
                          <a:ext cx="11153775" cy="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6A01E63C" id="Line 8" o:spid="_x0000_s1026" style="position:absolute;flip:y;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36pt,125.1pt" to="842.25pt,12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" strokecolor="#7030a0" strokeweight="3pt">
                <w10:wrap anchorx="page"/>
              </v:line>
            </w:pict>
          </mc:Fallback>
        </mc:AlternateContent>
      </w:r>
    </w:p>
    <w:p w14:paraId="27C47883" w14:textId="42BEA92D" w:rsidR="00902DD4" w:rsidRPr="00CF13B3" w:rsidRDefault="00902DD4" w:rsidP="00902DD4">
      <w:pPr>
        <w:spacing w:after="0"/>
        <w:jc w:val="center"/>
        <w:rPr>
          <w:rFonts w:cstheme="minorHAnsi"/>
          <w:b/>
          <w:bCs/>
          <w:color w:val="FF0000"/>
          <w:sz w:val="48"/>
          <w:szCs w:val="48"/>
        </w:rPr>
      </w:pPr>
    </w:p>
    <w:p w14:paraId="0409D388" w14:textId="1509FDEF" w:rsidR="00902DD4" w:rsidRDefault="00902DD4" w:rsidP="00902DD4"/>
    <w:p w14:paraId="713D677C" w14:textId="77777777" w:rsidR="00975D9C" w:rsidRPr="00ED157D" w:rsidRDefault="00975D9C" w:rsidP="00975D9C">
      <w:pPr>
        <w:jc w:val="center"/>
        <w:rPr>
          <w:rFonts w:cstheme="minorHAnsi"/>
          <w:b/>
          <w:sz w:val="32"/>
          <w:szCs w:val="32"/>
        </w:rPr>
      </w:pPr>
      <w:r w:rsidRPr="00ED157D">
        <w:rPr>
          <w:rFonts w:cstheme="minorHAnsi"/>
          <w:b/>
          <w:sz w:val="32"/>
          <w:szCs w:val="32"/>
        </w:rPr>
        <w:t>Sample Assessment Materials</w:t>
      </w:r>
    </w:p>
    <w:p w14:paraId="5BB7F8FB" w14:textId="46908288" w:rsidR="00975D9C" w:rsidRPr="00ED157D" w:rsidRDefault="00975D9C" w:rsidP="00975D9C">
      <w:pPr>
        <w:jc w:val="center"/>
        <w:rPr>
          <w:b/>
          <w:sz w:val="32"/>
          <w:szCs w:val="32"/>
        </w:rPr>
      </w:pPr>
      <w:r w:rsidRPr="00ED157D">
        <w:rPr>
          <w:b/>
          <w:sz w:val="32"/>
          <w:szCs w:val="32"/>
        </w:rPr>
        <w:t xml:space="preserve">Paper </w:t>
      </w:r>
      <w:r>
        <w:rPr>
          <w:b/>
          <w:sz w:val="32"/>
          <w:szCs w:val="32"/>
        </w:rPr>
        <w:t>1</w:t>
      </w:r>
    </w:p>
    <w:p w14:paraId="3BD7959E" w14:textId="77777777" w:rsidR="00975D9C" w:rsidRPr="00BD2A67" w:rsidRDefault="00975D9C" w:rsidP="00975D9C">
      <w:pPr>
        <w:spacing w:after="0"/>
        <w:rPr>
          <w:rFonts w:cstheme="minorHAnsi"/>
        </w:rPr>
      </w:pPr>
    </w:p>
    <w:p w14:paraId="58939F78" w14:textId="77777777" w:rsidR="00975D9C" w:rsidRPr="00D852CC" w:rsidRDefault="00975D9C" w:rsidP="00975D9C">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7C808D5B" w14:textId="77777777" w:rsidR="00233172" w:rsidRPr="002E5ABC" w:rsidRDefault="00233172" w:rsidP="00233172">
      <w:pPr>
        <w:spacing w:after="0" w:line="276" w:lineRule="auto"/>
        <w:jc w:val="center"/>
        <w:rPr>
          <w:rFonts w:ascii="Calibri" w:eastAsia="Calibri" w:hAnsi="Calibri" w:cs="Calibri"/>
        </w:rPr>
      </w:pPr>
      <w:r>
        <w:rPr>
          <w:rFonts w:ascii="Calibri" w:eastAsia="Calibri" w:hAnsi="Calibri" w:cs="Calibri"/>
        </w:rPr>
        <w:t>Candidate</w:t>
      </w:r>
      <w:r w:rsidRPr="002E5ABC">
        <w:rPr>
          <w:rFonts w:ascii="Calibri" w:eastAsia="Calibri" w:hAnsi="Calibri" w:cs="Calibri"/>
        </w:rPr>
        <w:t xml:space="preserve"> Version: 2025-2026</w:t>
      </w:r>
    </w:p>
    <w:p w14:paraId="0804B584" w14:textId="5D589567" w:rsidR="00902DD4" w:rsidRDefault="00902DD4" w:rsidP="00693AB1">
      <w:pPr>
        <w:spacing w:after="0" w:line="240" w:lineRule="auto"/>
      </w:pPr>
    </w:p>
    <w:p w14:paraId="644F74F1" w14:textId="77777777" w:rsidR="00CB3248" w:rsidRDefault="00CB3248" w:rsidP="00693AB1">
      <w:pPr>
        <w:spacing w:after="0" w:line="240" w:lineRule="auto"/>
      </w:pPr>
    </w:p>
    <w:p w14:paraId="0084E786" w14:textId="77777777" w:rsidR="00362922" w:rsidRDefault="00690F8F" w:rsidP="00693AB1">
      <w:pPr>
        <w:spacing w:after="0" w:line="240" w:lineRule="auto"/>
        <w:jc w:val="center"/>
      </w:pPr>
      <w:r>
        <w:t>IF THERE HAVE BEEN CHANGES IN RATE/THRESHOLD WITHIN SIX MONTHS OF AN EXAM</w:t>
      </w:r>
    </w:p>
    <w:p w14:paraId="584062B8" w14:textId="1F800174" w:rsidR="00690F8F" w:rsidRDefault="00547062" w:rsidP="00362922">
      <w:pPr>
        <w:spacing w:after="0" w:line="240" w:lineRule="auto"/>
        <w:jc w:val="center"/>
      </w:pPr>
      <w:r>
        <w:t xml:space="preserve">– </w:t>
      </w:r>
      <w:r w:rsidR="00690F8F">
        <w:t>IF A CANDIDATE REFERS TO EITHER THE OLD OR NEW,</w:t>
      </w:r>
      <w:r w:rsidR="00362922">
        <w:t xml:space="preserve"> </w:t>
      </w:r>
      <w:r w:rsidR="00690F8F">
        <w:t>BOTH SHOULD RECEIVE CREDIT</w:t>
      </w:r>
      <w:r w:rsidR="00535937">
        <w:t>.</w:t>
      </w:r>
    </w:p>
    <w:p w14:paraId="7262094F" w14:textId="1BB83331" w:rsidR="00690F8F" w:rsidRDefault="00690F8F" w:rsidP="00693AB1">
      <w:pPr>
        <w:spacing w:after="0" w:line="240" w:lineRule="auto"/>
        <w:rPr>
          <w:rFonts w:ascii="Calibri" w:eastAsia="Cambria" w:hAnsi="Calibri" w:cs="Calibri"/>
          <w:b/>
          <w:bCs/>
          <w:u w:val="single"/>
        </w:rPr>
      </w:pPr>
      <w:r>
        <w:rPr>
          <w:rFonts w:ascii="Calibri" w:eastAsia="Cambria" w:hAnsi="Calibri" w:cs="Calibri"/>
          <w:b/>
          <w:bCs/>
          <w:u w:val="single"/>
        </w:rPr>
        <w:br w:type="page"/>
      </w:r>
    </w:p>
    <w:p w14:paraId="762A95ED" w14:textId="77777777" w:rsidR="009F716C" w:rsidRPr="00233172" w:rsidRDefault="009F716C" w:rsidP="003114C0">
      <w:pPr>
        <w:pStyle w:val="NoSpacing"/>
        <w:rPr>
          <w:rFonts w:eastAsiaTheme="minorEastAsia"/>
          <w:b/>
          <w:bCs/>
          <w:sz w:val="28"/>
          <w:szCs w:val="28"/>
        </w:rPr>
      </w:pPr>
      <w:r w:rsidRPr="00233172">
        <w:rPr>
          <w:rFonts w:eastAsiaTheme="minorEastAsia"/>
          <w:b/>
          <w:bCs/>
          <w:sz w:val="28"/>
          <w:szCs w:val="28"/>
        </w:rPr>
        <w:lastRenderedPageBreak/>
        <w:t xml:space="preserve">SECTION A (30 marks) [30 </w:t>
      </w:r>
      <w:r w:rsidRPr="00233172">
        <w:rPr>
          <w:rFonts w:eastAsiaTheme="minorEastAsia" w:cstheme="minorHAnsi"/>
          <w:b/>
          <w:bCs/>
          <w:sz w:val="28"/>
          <w:szCs w:val="28"/>
        </w:rPr>
        <w:t>×</w:t>
      </w:r>
      <w:r w:rsidRPr="00233172">
        <w:rPr>
          <w:rFonts w:eastAsiaTheme="minorEastAsia"/>
          <w:b/>
          <w:bCs/>
          <w:sz w:val="28"/>
          <w:szCs w:val="28"/>
        </w:rPr>
        <w:t xml:space="preserve"> 1 mark]</w:t>
      </w:r>
    </w:p>
    <w:p w14:paraId="6E459983" w14:textId="77777777" w:rsidR="00975D9C" w:rsidRDefault="00975D9C" w:rsidP="003114C0">
      <w:pPr>
        <w:spacing w:after="0" w:line="240" w:lineRule="auto"/>
        <w:rPr>
          <w:rFonts w:ascii="Calibri" w:eastAsia="Cambria" w:hAnsi="Calibri" w:cs="Calibri"/>
        </w:rPr>
      </w:pPr>
    </w:p>
    <w:p w14:paraId="3F898BF1" w14:textId="77777777" w:rsidR="002E2081" w:rsidRPr="00233172" w:rsidRDefault="002E2081" w:rsidP="003114C0">
      <w:pPr>
        <w:spacing w:after="0" w:line="240" w:lineRule="auto"/>
        <w:rPr>
          <w:rFonts w:ascii="Calibri" w:eastAsia="Cambria" w:hAnsi="Calibri" w:cs="Calibri"/>
        </w:rPr>
      </w:pPr>
    </w:p>
    <w:p w14:paraId="46D46052" w14:textId="360C1B61" w:rsidR="00902DD4" w:rsidRPr="00233172" w:rsidRDefault="00902DD4" w:rsidP="003114C0">
      <w:pPr>
        <w:spacing w:after="0" w:line="240" w:lineRule="auto"/>
        <w:rPr>
          <w:rFonts w:ascii="Calibri" w:eastAsia="Cambria" w:hAnsi="Calibri" w:cs="Calibri"/>
          <w:b/>
          <w:bCs/>
          <w:u w:val="single"/>
        </w:rPr>
      </w:pPr>
      <w:r w:rsidRPr="00233172">
        <w:rPr>
          <w:rFonts w:ascii="Calibri" w:eastAsia="Cambria" w:hAnsi="Calibri" w:cs="Calibri"/>
          <w:b/>
          <w:bCs/>
          <w:u w:val="single"/>
        </w:rPr>
        <w:t>Question 1</w:t>
      </w:r>
    </w:p>
    <w:p w14:paraId="12DEE1E2" w14:textId="77777777" w:rsidR="000E2F0A" w:rsidRPr="00233172" w:rsidRDefault="000E2F0A" w:rsidP="003114C0">
      <w:pPr>
        <w:suppressAutoHyphens/>
        <w:autoSpaceDN w:val="0"/>
        <w:spacing w:after="0" w:line="240" w:lineRule="auto"/>
        <w:textAlignment w:val="baseline"/>
        <w:rPr>
          <w:rFonts w:ascii="Calibri" w:eastAsia="SimSun" w:hAnsi="Calibri" w:cs="Calibri"/>
          <w:kern w:val="3"/>
        </w:rPr>
      </w:pPr>
      <w:r w:rsidRPr="00233172">
        <w:rPr>
          <w:rFonts w:ascii="Calibri" w:eastAsia="SimSun" w:hAnsi="Calibri" w:cs="Calibri"/>
          <w:kern w:val="3"/>
        </w:rPr>
        <w:t>What is the definition of personal chattels in section 55(1)(x) of the Administration of Estates Act 1925?</w:t>
      </w:r>
      <w:bookmarkStart w:id="0" w:name="_Hlk39579109"/>
    </w:p>
    <w:p w14:paraId="48FB3E2F" w14:textId="77777777" w:rsidR="00CC0F99" w:rsidRPr="00233172" w:rsidRDefault="00CC0F99" w:rsidP="003114C0">
      <w:pPr>
        <w:suppressAutoHyphens/>
        <w:autoSpaceDN w:val="0"/>
        <w:spacing w:after="0" w:line="240" w:lineRule="auto"/>
        <w:textAlignment w:val="baseline"/>
        <w:rPr>
          <w:rFonts w:ascii="Calibri" w:eastAsia="SimSun" w:hAnsi="Calibri" w:cs="Calibri"/>
          <w:kern w:val="3"/>
        </w:rPr>
      </w:pPr>
    </w:p>
    <w:p w14:paraId="72D25317" w14:textId="4A303EF3" w:rsidR="00CC0F99" w:rsidRPr="00233172" w:rsidRDefault="00CC0F99" w:rsidP="003114C0">
      <w:pPr>
        <w:suppressAutoHyphens/>
        <w:autoSpaceDN w:val="0"/>
        <w:spacing w:after="0" w:line="240" w:lineRule="auto"/>
        <w:textAlignment w:val="baseline"/>
        <w:rPr>
          <w:rFonts w:ascii="Calibri" w:eastAsia="SimSun" w:hAnsi="Calibri" w:cs="Calibri"/>
          <w:b/>
          <w:bCs/>
          <w:kern w:val="3"/>
        </w:rPr>
      </w:pPr>
      <w:r w:rsidRPr="00233172">
        <w:rPr>
          <w:rFonts w:ascii="Calibri" w:eastAsia="SimSun" w:hAnsi="Calibri" w:cs="Calibri"/>
          <w:b/>
          <w:bCs/>
          <w:kern w:val="3"/>
        </w:rPr>
        <w:t>Tangible moveable property</w:t>
      </w:r>
    </w:p>
    <w:p w14:paraId="0B8C4E0E" w14:textId="77777777" w:rsidR="000E2F0A" w:rsidRPr="00233172" w:rsidRDefault="000E2F0A" w:rsidP="003114C0">
      <w:pPr>
        <w:suppressAutoHyphens/>
        <w:autoSpaceDN w:val="0"/>
        <w:spacing w:after="0" w:line="240" w:lineRule="auto"/>
        <w:textAlignment w:val="baseline"/>
        <w:rPr>
          <w:rFonts w:ascii="Calibri" w:eastAsia="SimSun" w:hAnsi="Calibri" w:cs="Calibri"/>
          <w:b/>
          <w:bCs/>
          <w:kern w:val="3"/>
        </w:rPr>
      </w:pPr>
    </w:p>
    <w:p w14:paraId="209B3658" w14:textId="5029C62D" w:rsidR="000E2F0A" w:rsidRPr="00233172" w:rsidRDefault="000E2F0A" w:rsidP="003114C0">
      <w:pPr>
        <w:numPr>
          <w:ilvl w:val="0"/>
          <w:numId w:val="5"/>
        </w:numPr>
        <w:spacing w:after="0" w:line="240" w:lineRule="auto"/>
        <w:contextualSpacing/>
        <w:rPr>
          <w:rFonts w:ascii="Calibri" w:eastAsia="Times New Roman" w:hAnsi="Calibri" w:cs="Calibri"/>
        </w:rPr>
      </w:pPr>
      <w:r w:rsidRPr="00233172">
        <w:rPr>
          <w:rFonts w:ascii="Calibri" w:eastAsia="Aptos" w:hAnsi="Calibri" w:cs="Calibri"/>
        </w:rPr>
        <w:t>A: including money, investments and business assets</w:t>
      </w:r>
    </w:p>
    <w:p w14:paraId="7D809DD7" w14:textId="6B87B4A3" w:rsidR="000E2F0A" w:rsidRPr="00233172" w:rsidRDefault="000E2F0A" w:rsidP="003114C0">
      <w:pPr>
        <w:numPr>
          <w:ilvl w:val="0"/>
          <w:numId w:val="5"/>
        </w:numPr>
        <w:suppressAutoHyphens/>
        <w:autoSpaceDN w:val="0"/>
        <w:spacing w:after="0" w:line="240" w:lineRule="auto"/>
        <w:textAlignment w:val="baseline"/>
        <w:rPr>
          <w:rFonts w:ascii="Calibri" w:eastAsia="SimSun" w:hAnsi="Calibri" w:cs="Calibri"/>
          <w:kern w:val="3"/>
        </w:rPr>
      </w:pPr>
      <w:r w:rsidRPr="00233172">
        <w:rPr>
          <w:rFonts w:ascii="Calibri" w:eastAsia="SimSun" w:hAnsi="Calibri" w:cs="Calibri"/>
          <w:kern w:val="3"/>
        </w:rPr>
        <w:t>B: excluding money or securities and assets held as investments</w:t>
      </w:r>
    </w:p>
    <w:p w14:paraId="4A343312" w14:textId="6DA49B04" w:rsidR="000E2F0A" w:rsidRPr="00233172" w:rsidRDefault="000E2F0A" w:rsidP="003114C0">
      <w:pPr>
        <w:numPr>
          <w:ilvl w:val="0"/>
          <w:numId w:val="5"/>
        </w:numPr>
        <w:suppressAutoHyphens/>
        <w:autoSpaceDN w:val="0"/>
        <w:spacing w:after="0" w:line="240" w:lineRule="auto"/>
        <w:textAlignment w:val="baseline"/>
        <w:rPr>
          <w:rFonts w:ascii="Calibri" w:eastAsia="SimSun" w:hAnsi="Calibri" w:cs="Calibri"/>
          <w:kern w:val="3"/>
        </w:rPr>
      </w:pPr>
      <w:r w:rsidRPr="00233172">
        <w:rPr>
          <w:rFonts w:ascii="Calibri" w:eastAsia="SimSun" w:hAnsi="Calibri" w:cs="Calibri"/>
          <w:kern w:val="3"/>
        </w:rPr>
        <w:t>C: including investments and business assets</w:t>
      </w:r>
    </w:p>
    <w:p w14:paraId="4F981E04" w14:textId="1841E2F1" w:rsidR="000E2F0A" w:rsidRPr="00233172" w:rsidRDefault="000E2F0A" w:rsidP="003114C0">
      <w:pPr>
        <w:numPr>
          <w:ilvl w:val="0"/>
          <w:numId w:val="5"/>
        </w:numPr>
        <w:suppressAutoHyphens/>
        <w:autoSpaceDN w:val="0"/>
        <w:spacing w:after="0" w:line="240" w:lineRule="auto"/>
        <w:textAlignment w:val="baseline"/>
        <w:rPr>
          <w:rFonts w:ascii="Calibri" w:eastAsia="SimSun" w:hAnsi="Calibri" w:cs="Calibri"/>
          <w:kern w:val="3"/>
        </w:rPr>
      </w:pPr>
      <w:r w:rsidRPr="00233172">
        <w:rPr>
          <w:rFonts w:ascii="Calibri" w:eastAsia="SimSun" w:hAnsi="Calibri" w:cs="Calibri"/>
          <w:kern w:val="3"/>
        </w:rPr>
        <w:t>D: excluding money or securities and assets used mainly for business purposes or held as investments</w:t>
      </w:r>
    </w:p>
    <w:p w14:paraId="19C46F8C" w14:textId="77777777" w:rsidR="000E2F0A" w:rsidRPr="00233172" w:rsidRDefault="000E2F0A" w:rsidP="003114C0">
      <w:pPr>
        <w:spacing w:after="0" w:line="240" w:lineRule="auto"/>
        <w:rPr>
          <w:rFonts w:ascii="Calibri" w:eastAsia="Calibri" w:hAnsi="Calibri" w:cs="Calibri"/>
          <w:color w:val="0070C0"/>
        </w:rPr>
      </w:pPr>
    </w:p>
    <w:p w14:paraId="733D75F6" w14:textId="77777777" w:rsidR="00CC0F99" w:rsidRPr="00233172" w:rsidRDefault="00CC0F99" w:rsidP="003114C0">
      <w:pPr>
        <w:spacing w:after="0" w:line="240" w:lineRule="auto"/>
        <w:rPr>
          <w:rFonts w:ascii="Calibri" w:eastAsia="Calibri" w:hAnsi="Calibri" w:cs="Calibri"/>
          <w:b/>
          <w:bCs/>
          <w:color w:val="000000"/>
        </w:rPr>
      </w:pPr>
    </w:p>
    <w:p w14:paraId="405AB790" w14:textId="77777777" w:rsidR="003114C0" w:rsidRPr="00233172" w:rsidRDefault="003114C0" w:rsidP="003114C0">
      <w:pPr>
        <w:spacing w:after="0" w:line="240" w:lineRule="auto"/>
        <w:rPr>
          <w:rFonts w:ascii="Calibri" w:eastAsia="Calibri" w:hAnsi="Calibri" w:cs="Calibri"/>
          <w:b/>
          <w:bCs/>
          <w:color w:val="000000"/>
        </w:rPr>
      </w:pPr>
    </w:p>
    <w:p w14:paraId="31083E85"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w:t>
      </w:r>
    </w:p>
    <w:p w14:paraId="31B7CE8C" w14:textId="77777777"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Which ONE of the following is a correct statement of a fiduciary duty imposed on trustees?</w:t>
      </w:r>
    </w:p>
    <w:p w14:paraId="248AE248" w14:textId="77777777" w:rsidR="00CC0F99" w:rsidRPr="00233172" w:rsidRDefault="00CC0F99" w:rsidP="003114C0">
      <w:pPr>
        <w:spacing w:after="0" w:line="240" w:lineRule="auto"/>
        <w:rPr>
          <w:rFonts w:ascii="Calibri" w:eastAsia="Aptos" w:hAnsi="Calibri" w:cs="Calibri"/>
        </w:rPr>
      </w:pPr>
    </w:p>
    <w:p w14:paraId="737BAF7E" w14:textId="77777777" w:rsidR="000E2F0A" w:rsidRPr="00233172" w:rsidRDefault="000E2F0A" w:rsidP="003114C0">
      <w:pPr>
        <w:numPr>
          <w:ilvl w:val="0"/>
          <w:numId w:val="6"/>
        </w:numPr>
        <w:spacing w:after="0" w:line="240" w:lineRule="auto"/>
        <w:contextualSpacing/>
        <w:rPr>
          <w:rFonts w:ascii="Calibri" w:eastAsia="Aptos" w:hAnsi="Calibri" w:cs="Calibri"/>
        </w:rPr>
      </w:pPr>
      <w:r w:rsidRPr="00233172">
        <w:rPr>
          <w:rFonts w:ascii="Calibri" w:eastAsia="Aptos" w:hAnsi="Calibri" w:cs="Calibri"/>
        </w:rPr>
        <w:t>A</w:t>
      </w:r>
      <w:r w:rsidRPr="00233172">
        <w:rPr>
          <w:rFonts w:ascii="Calibri" w:eastAsia="Aptos" w:hAnsi="Calibri" w:cs="Calibri"/>
          <w:b/>
          <w:bCs/>
        </w:rPr>
        <w:t>:</w:t>
      </w:r>
      <w:r w:rsidRPr="00233172">
        <w:rPr>
          <w:rFonts w:ascii="Calibri" w:eastAsia="Aptos" w:hAnsi="Calibri" w:cs="Calibri"/>
        </w:rPr>
        <w:t xml:space="preserve"> They must have knowledge of the terms of the trust</w:t>
      </w:r>
    </w:p>
    <w:p w14:paraId="6B085E6C" w14:textId="77777777" w:rsidR="000E2F0A" w:rsidRPr="00233172" w:rsidRDefault="000E2F0A" w:rsidP="003114C0">
      <w:pPr>
        <w:numPr>
          <w:ilvl w:val="0"/>
          <w:numId w:val="6"/>
        </w:numPr>
        <w:spacing w:after="0" w:line="240" w:lineRule="auto"/>
        <w:contextualSpacing/>
        <w:rPr>
          <w:rFonts w:ascii="Calibri" w:eastAsia="Aptos" w:hAnsi="Calibri" w:cs="Calibri"/>
        </w:rPr>
      </w:pPr>
      <w:r w:rsidRPr="00233172">
        <w:rPr>
          <w:rFonts w:ascii="Calibri" w:eastAsia="Aptos" w:hAnsi="Calibri" w:cs="Calibri"/>
        </w:rPr>
        <w:t>B: They are obliged to obtain a fair price for trust property</w:t>
      </w:r>
    </w:p>
    <w:p w14:paraId="3B1B3392" w14:textId="45DBB1D4" w:rsidR="000E2F0A" w:rsidRPr="00233172" w:rsidRDefault="000E2F0A" w:rsidP="003114C0">
      <w:pPr>
        <w:numPr>
          <w:ilvl w:val="0"/>
          <w:numId w:val="6"/>
        </w:numPr>
        <w:spacing w:after="0" w:line="240" w:lineRule="auto"/>
        <w:contextualSpacing/>
        <w:rPr>
          <w:rFonts w:ascii="Calibri" w:eastAsia="Aptos" w:hAnsi="Calibri" w:cs="Calibri"/>
        </w:rPr>
      </w:pPr>
      <w:r w:rsidRPr="00233172">
        <w:rPr>
          <w:rFonts w:ascii="Calibri" w:eastAsia="Aptos" w:hAnsi="Calibri" w:cs="Calibri"/>
        </w:rPr>
        <w:t>C: They must not profit from their position</w:t>
      </w:r>
    </w:p>
    <w:p w14:paraId="1D9635E4" w14:textId="77777777" w:rsidR="000E2F0A" w:rsidRPr="00233172" w:rsidRDefault="000E2F0A" w:rsidP="003114C0">
      <w:pPr>
        <w:numPr>
          <w:ilvl w:val="0"/>
          <w:numId w:val="6"/>
        </w:numPr>
        <w:spacing w:after="0" w:line="240" w:lineRule="auto"/>
        <w:contextualSpacing/>
        <w:rPr>
          <w:rFonts w:ascii="Calibri" w:eastAsia="Aptos" w:hAnsi="Calibri" w:cs="Calibri"/>
          <w:b/>
          <w:bCs/>
        </w:rPr>
      </w:pPr>
      <w:r w:rsidRPr="00233172">
        <w:rPr>
          <w:rFonts w:ascii="Calibri" w:eastAsia="Aptos" w:hAnsi="Calibri" w:cs="Calibri"/>
        </w:rPr>
        <w:t>D: They must keep accounts in case the beneficiaries wish to raise any concerns</w:t>
      </w:r>
    </w:p>
    <w:p w14:paraId="394C4A86" w14:textId="77777777" w:rsidR="002E2081" w:rsidRDefault="002E2081" w:rsidP="002E2081">
      <w:pPr>
        <w:spacing w:after="0" w:line="240" w:lineRule="auto"/>
        <w:contextualSpacing/>
        <w:rPr>
          <w:rFonts w:ascii="Calibri" w:eastAsia="Aptos" w:hAnsi="Calibri" w:cs="Calibri"/>
          <w:b/>
          <w:bCs/>
        </w:rPr>
      </w:pPr>
    </w:p>
    <w:p w14:paraId="06B9A58A" w14:textId="77777777" w:rsidR="002E2081" w:rsidRDefault="002E2081" w:rsidP="002E2081">
      <w:pPr>
        <w:spacing w:after="0" w:line="240" w:lineRule="auto"/>
        <w:contextualSpacing/>
        <w:rPr>
          <w:rFonts w:ascii="Calibri" w:eastAsia="Aptos" w:hAnsi="Calibri" w:cs="Calibri"/>
          <w:b/>
          <w:bCs/>
        </w:rPr>
      </w:pPr>
    </w:p>
    <w:p w14:paraId="35995368" w14:textId="77777777" w:rsidR="002E2081" w:rsidRPr="00233172" w:rsidRDefault="002E2081" w:rsidP="002E2081">
      <w:pPr>
        <w:spacing w:after="0" w:line="240" w:lineRule="auto"/>
        <w:contextualSpacing/>
        <w:rPr>
          <w:rFonts w:ascii="Calibri" w:eastAsia="Aptos" w:hAnsi="Calibri" w:cs="Calibri"/>
          <w:b/>
          <w:bCs/>
        </w:rPr>
      </w:pPr>
    </w:p>
    <w:bookmarkEnd w:id="0"/>
    <w:p w14:paraId="3DF32E81" w14:textId="70C1A6BF" w:rsidR="000E2F0A" w:rsidRPr="00233172" w:rsidRDefault="000E2F0A" w:rsidP="003114C0">
      <w:pPr>
        <w:spacing w:after="0" w:line="240" w:lineRule="auto"/>
        <w:rPr>
          <w:rFonts w:ascii="Calibri" w:eastAsia="Aptos" w:hAnsi="Calibri" w:cs="Calibri"/>
          <w:b/>
          <w:bCs/>
          <w:color w:val="0070C0"/>
        </w:rPr>
      </w:pPr>
      <w:r w:rsidRPr="00233172">
        <w:rPr>
          <w:rFonts w:ascii="Calibri" w:eastAsia="Calibri" w:hAnsi="Calibri" w:cs="Calibri"/>
          <w:b/>
          <w:bCs/>
          <w:color w:val="000000"/>
          <w:u w:val="single"/>
        </w:rPr>
        <w:t>Question 3</w:t>
      </w:r>
    </w:p>
    <w:p w14:paraId="144D4224" w14:textId="77777777"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What type of obligation is owed by a professional will writer to the testator and a disappointed beneficiary?</w:t>
      </w:r>
    </w:p>
    <w:p w14:paraId="76813DA5" w14:textId="77777777" w:rsidR="00CC0F99" w:rsidRPr="00233172" w:rsidRDefault="00CC0F99" w:rsidP="003114C0">
      <w:pPr>
        <w:spacing w:after="0" w:line="240" w:lineRule="auto"/>
        <w:rPr>
          <w:rFonts w:ascii="Calibri" w:eastAsia="Aptos" w:hAnsi="Calibri" w:cs="Calibri"/>
        </w:rPr>
      </w:pPr>
    </w:p>
    <w:p w14:paraId="72EF291B" w14:textId="77777777" w:rsidR="000E2F0A" w:rsidRPr="00233172" w:rsidRDefault="000E2F0A" w:rsidP="003114C0">
      <w:pPr>
        <w:numPr>
          <w:ilvl w:val="0"/>
          <w:numId w:val="7"/>
        </w:numPr>
        <w:spacing w:after="0" w:line="240" w:lineRule="auto"/>
        <w:contextualSpacing/>
        <w:rPr>
          <w:rFonts w:ascii="Calibri" w:eastAsia="Aptos" w:hAnsi="Calibri" w:cs="Calibri"/>
        </w:rPr>
      </w:pPr>
      <w:r w:rsidRPr="00233172">
        <w:rPr>
          <w:rFonts w:ascii="Calibri" w:eastAsia="Aptos" w:hAnsi="Calibri" w:cs="Calibri"/>
        </w:rPr>
        <w:t>A: A contractual obligation to the testator and a contractual obligation and a duty in tort to the beneficiary</w:t>
      </w:r>
    </w:p>
    <w:p w14:paraId="5C08DC54" w14:textId="0523B4CC" w:rsidR="000E2F0A" w:rsidRPr="00233172" w:rsidRDefault="000E2F0A" w:rsidP="003114C0">
      <w:pPr>
        <w:numPr>
          <w:ilvl w:val="0"/>
          <w:numId w:val="7"/>
        </w:numPr>
        <w:spacing w:after="0" w:line="240" w:lineRule="auto"/>
        <w:contextualSpacing/>
        <w:rPr>
          <w:rFonts w:ascii="Calibri" w:eastAsia="Aptos" w:hAnsi="Calibri" w:cs="Calibri"/>
        </w:rPr>
      </w:pPr>
      <w:r w:rsidRPr="00233172">
        <w:rPr>
          <w:rFonts w:ascii="Calibri" w:eastAsia="Aptos" w:hAnsi="Calibri" w:cs="Calibri"/>
        </w:rPr>
        <w:t>B: A contractual obligation and duty in tort to the testator and a duty in tort to the beneficiary</w:t>
      </w:r>
    </w:p>
    <w:p w14:paraId="5AF97587" w14:textId="77777777" w:rsidR="000E2F0A" w:rsidRPr="00233172" w:rsidRDefault="000E2F0A" w:rsidP="003114C0">
      <w:pPr>
        <w:numPr>
          <w:ilvl w:val="0"/>
          <w:numId w:val="7"/>
        </w:numPr>
        <w:spacing w:after="0" w:line="240" w:lineRule="auto"/>
        <w:contextualSpacing/>
        <w:rPr>
          <w:rFonts w:ascii="Calibri" w:eastAsia="Aptos" w:hAnsi="Calibri" w:cs="Calibri"/>
        </w:rPr>
      </w:pPr>
      <w:r w:rsidRPr="00233172">
        <w:rPr>
          <w:rFonts w:ascii="Calibri" w:eastAsia="Aptos" w:hAnsi="Calibri" w:cs="Calibri"/>
        </w:rPr>
        <w:t>C: A duty in tort to both testator and beneficiary</w:t>
      </w:r>
    </w:p>
    <w:p w14:paraId="2F1EB547" w14:textId="77777777" w:rsidR="000E2F0A" w:rsidRPr="00233172" w:rsidRDefault="000E2F0A" w:rsidP="003114C0">
      <w:pPr>
        <w:numPr>
          <w:ilvl w:val="0"/>
          <w:numId w:val="7"/>
        </w:numPr>
        <w:spacing w:after="0" w:line="240" w:lineRule="auto"/>
        <w:contextualSpacing/>
        <w:rPr>
          <w:rFonts w:ascii="Calibri" w:eastAsia="Aptos" w:hAnsi="Calibri" w:cs="Calibri"/>
        </w:rPr>
      </w:pPr>
      <w:r w:rsidRPr="00233172">
        <w:rPr>
          <w:rFonts w:ascii="Calibri" w:eastAsia="Aptos" w:hAnsi="Calibri" w:cs="Calibri"/>
        </w:rPr>
        <w:t>D: A contractual obligation to both testator and beneficiary</w:t>
      </w:r>
    </w:p>
    <w:p w14:paraId="481D3A96" w14:textId="77777777" w:rsidR="000E2F0A" w:rsidRPr="00233172" w:rsidRDefault="000E2F0A" w:rsidP="003114C0">
      <w:pPr>
        <w:spacing w:after="0" w:line="240" w:lineRule="auto"/>
        <w:rPr>
          <w:rFonts w:ascii="Calibri" w:eastAsia="Calibri" w:hAnsi="Calibri" w:cs="Calibri"/>
        </w:rPr>
      </w:pPr>
    </w:p>
    <w:p w14:paraId="4B359028" w14:textId="77777777" w:rsidR="002E2081" w:rsidRDefault="002E2081">
      <w:pPr>
        <w:rPr>
          <w:rFonts w:ascii="Calibri" w:eastAsia="Aptos" w:hAnsi="Calibri" w:cs="Calibri"/>
          <w:color w:val="0070C0"/>
        </w:rPr>
      </w:pPr>
      <w:r>
        <w:rPr>
          <w:rFonts w:ascii="Calibri" w:eastAsia="Aptos" w:hAnsi="Calibri" w:cs="Calibri"/>
          <w:color w:val="0070C0"/>
        </w:rPr>
        <w:br w:type="page"/>
      </w:r>
    </w:p>
    <w:p w14:paraId="33BA3108" w14:textId="56EFDE72"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lastRenderedPageBreak/>
        <w:t>Question 4</w:t>
      </w:r>
    </w:p>
    <w:p w14:paraId="36015F3A" w14:textId="5726CF23"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A testator owns land jointly with their spouse. The testator wishes to sever the joint tenancy </w:t>
      </w:r>
      <w:proofErr w:type="gramStart"/>
      <w:r w:rsidRPr="00233172">
        <w:rPr>
          <w:rFonts w:ascii="Calibri" w:eastAsia="Aptos" w:hAnsi="Calibri" w:cs="Calibri"/>
        </w:rPr>
        <w:t>in order to</w:t>
      </w:r>
      <w:proofErr w:type="gramEnd"/>
      <w:r w:rsidRPr="00233172">
        <w:rPr>
          <w:rFonts w:ascii="Calibri" w:eastAsia="Aptos" w:hAnsi="Calibri" w:cs="Calibri"/>
        </w:rPr>
        <w:t xml:space="preserve"> leave a gift of their share in their will.</w:t>
      </w:r>
    </w:p>
    <w:p w14:paraId="2739C51F" w14:textId="77777777" w:rsidR="00CC0F99" w:rsidRPr="00233172" w:rsidRDefault="00CC0F99" w:rsidP="003114C0">
      <w:pPr>
        <w:spacing w:after="0" w:line="240" w:lineRule="auto"/>
        <w:rPr>
          <w:rFonts w:ascii="Calibri" w:eastAsia="Aptos" w:hAnsi="Calibri" w:cs="Calibri"/>
        </w:rPr>
      </w:pPr>
    </w:p>
    <w:p w14:paraId="6DAEF81A" w14:textId="7A3D96BD"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 xml:space="preserve">Which </w:t>
      </w:r>
      <w:r w:rsidR="00CC0F99" w:rsidRPr="00233172">
        <w:rPr>
          <w:rFonts w:ascii="Calibri" w:eastAsia="Aptos" w:hAnsi="Calibri" w:cs="Calibri"/>
          <w:b/>
          <w:bCs/>
        </w:rPr>
        <w:t>ONE</w:t>
      </w:r>
      <w:r w:rsidRPr="00233172">
        <w:rPr>
          <w:rFonts w:ascii="Calibri" w:eastAsia="Aptos" w:hAnsi="Calibri" w:cs="Calibri"/>
          <w:b/>
          <w:bCs/>
        </w:rPr>
        <w:t xml:space="preserve"> of the following statements best describes how notice of severance is </w:t>
      </w:r>
      <w:proofErr w:type="gramStart"/>
      <w:r w:rsidRPr="00233172">
        <w:rPr>
          <w:rFonts w:ascii="Calibri" w:eastAsia="Aptos" w:hAnsi="Calibri" w:cs="Calibri"/>
          <w:b/>
          <w:bCs/>
        </w:rPr>
        <w:t>effected</w:t>
      </w:r>
      <w:proofErr w:type="gramEnd"/>
      <w:r w:rsidRPr="00233172">
        <w:rPr>
          <w:rFonts w:ascii="Calibri" w:eastAsia="Aptos" w:hAnsi="Calibri" w:cs="Calibri"/>
          <w:b/>
          <w:bCs/>
        </w:rPr>
        <w:t>?</w:t>
      </w:r>
    </w:p>
    <w:p w14:paraId="71D70361" w14:textId="77777777" w:rsidR="00CC0F99" w:rsidRPr="00233172" w:rsidRDefault="00CC0F99" w:rsidP="003114C0">
      <w:pPr>
        <w:spacing w:after="0" w:line="240" w:lineRule="auto"/>
        <w:rPr>
          <w:rFonts w:ascii="Calibri" w:eastAsia="Aptos" w:hAnsi="Calibri" w:cs="Calibri"/>
          <w:b/>
          <w:bCs/>
        </w:rPr>
      </w:pPr>
    </w:p>
    <w:p w14:paraId="6C70FAF3" w14:textId="64394BF4" w:rsidR="000E2F0A" w:rsidRPr="00233172" w:rsidRDefault="000E2F0A" w:rsidP="003114C0">
      <w:pPr>
        <w:numPr>
          <w:ilvl w:val="0"/>
          <w:numId w:val="8"/>
        </w:numPr>
        <w:spacing w:after="0" w:line="240" w:lineRule="auto"/>
        <w:contextualSpacing/>
        <w:rPr>
          <w:rFonts w:ascii="Calibri" w:eastAsia="Aptos" w:hAnsi="Calibri" w:cs="Calibri"/>
        </w:rPr>
      </w:pPr>
      <w:r w:rsidRPr="00233172">
        <w:rPr>
          <w:rFonts w:ascii="Calibri" w:eastAsia="Calibri" w:hAnsi="Calibri" w:cs="Calibri"/>
        </w:rPr>
        <w:t>A:</w:t>
      </w:r>
      <w:r w:rsidRPr="00233172">
        <w:rPr>
          <w:rFonts w:ascii="Calibri" w:eastAsia="Calibri" w:hAnsi="Calibri" w:cs="Calibri"/>
          <w:b/>
          <w:bCs/>
        </w:rPr>
        <w:t xml:space="preserve"> </w:t>
      </w:r>
      <w:bookmarkStart w:id="1" w:name="_Hlk54878020"/>
      <w:r w:rsidRPr="00233172">
        <w:rPr>
          <w:rFonts w:ascii="Calibri" w:eastAsia="Aptos" w:hAnsi="Calibri" w:cs="Calibri"/>
        </w:rPr>
        <w:t>Signing a notice of severance and placing it with the deeds to the property is sufficient</w:t>
      </w:r>
      <w:bookmarkEnd w:id="1"/>
    </w:p>
    <w:p w14:paraId="45581FB5" w14:textId="4F21F177" w:rsidR="000E2F0A" w:rsidRPr="00233172" w:rsidRDefault="000E2F0A" w:rsidP="003114C0">
      <w:pPr>
        <w:numPr>
          <w:ilvl w:val="0"/>
          <w:numId w:val="8"/>
        </w:numPr>
        <w:spacing w:after="0" w:line="240" w:lineRule="auto"/>
        <w:contextualSpacing/>
        <w:rPr>
          <w:rFonts w:ascii="Calibri" w:eastAsia="Aptos" w:hAnsi="Calibri" w:cs="Calibri"/>
        </w:rPr>
      </w:pPr>
      <w:r w:rsidRPr="00233172">
        <w:rPr>
          <w:rFonts w:ascii="Calibri" w:eastAsia="Aptos" w:hAnsi="Calibri" w:cs="Calibri"/>
        </w:rPr>
        <w:t>B: Service by either recorded or registered post on the testator’s personal representative after the testator’s death</w:t>
      </w:r>
    </w:p>
    <w:p w14:paraId="60C53E17" w14:textId="48CBD7C8" w:rsidR="000E2F0A" w:rsidRPr="00233172" w:rsidRDefault="000E2F0A" w:rsidP="003114C0">
      <w:pPr>
        <w:numPr>
          <w:ilvl w:val="0"/>
          <w:numId w:val="8"/>
        </w:numPr>
        <w:spacing w:after="0" w:line="240" w:lineRule="auto"/>
        <w:contextualSpacing/>
        <w:rPr>
          <w:rFonts w:ascii="Calibri" w:eastAsia="Aptos" w:hAnsi="Calibri" w:cs="Calibri"/>
        </w:rPr>
      </w:pPr>
      <w:r w:rsidRPr="00233172">
        <w:rPr>
          <w:rFonts w:ascii="Calibri" w:eastAsia="Aptos" w:hAnsi="Calibri" w:cs="Calibri"/>
        </w:rPr>
        <w:t>C: Service by email on the testator’s spouse</w:t>
      </w:r>
    </w:p>
    <w:p w14:paraId="09EBE24F" w14:textId="3D5D8BE0" w:rsidR="000E2F0A" w:rsidRPr="00233172" w:rsidRDefault="000E2F0A" w:rsidP="003114C0">
      <w:pPr>
        <w:numPr>
          <w:ilvl w:val="0"/>
          <w:numId w:val="8"/>
        </w:numPr>
        <w:spacing w:after="0" w:line="240" w:lineRule="auto"/>
        <w:contextualSpacing/>
        <w:rPr>
          <w:rFonts w:ascii="Calibri" w:eastAsia="Calibri" w:hAnsi="Calibri" w:cs="Calibri"/>
          <w:b/>
          <w:bCs/>
        </w:rPr>
      </w:pPr>
      <w:r w:rsidRPr="00233172">
        <w:rPr>
          <w:rFonts w:ascii="Calibri" w:eastAsia="Aptos" w:hAnsi="Calibri" w:cs="Calibri"/>
        </w:rPr>
        <w:t>D: Leaving the notice at the spouse’s last-known place of abode</w:t>
      </w:r>
    </w:p>
    <w:p w14:paraId="39559E08" w14:textId="77777777" w:rsidR="000E2F0A" w:rsidRPr="00233172" w:rsidRDefault="000E2F0A" w:rsidP="003114C0">
      <w:pPr>
        <w:suppressAutoHyphens/>
        <w:autoSpaceDN w:val="0"/>
        <w:spacing w:after="0" w:line="240" w:lineRule="auto"/>
        <w:textAlignment w:val="baseline"/>
        <w:rPr>
          <w:rFonts w:ascii="Calibri" w:eastAsia="Calibri" w:hAnsi="Calibri" w:cs="Calibri"/>
          <w:b/>
          <w:bCs/>
          <w:color w:val="0070C0"/>
          <w:kern w:val="3"/>
        </w:rPr>
      </w:pPr>
    </w:p>
    <w:p w14:paraId="18E8762E" w14:textId="60E83914" w:rsidR="000E2F0A" w:rsidRDefault="000E2F0A" w:rsidP="003114C0">
      <w:pPr>
        <w:spacing w:after="0" w:line="240" w:lineRule="auto"/>
        <w:rPr>
          <w:rFonts w:ascii="Calibri" w:eastAsia="Calibri" w:hAnsi="Calibri" w:cs="Calibri"/>
          <w:b/>
          <w:bCs/>
          <w:color w:val="000000"/>
        </w:rPr>
      </w:pPr>
    </w:p>
    <w:p w14:paraId="5B21A015" w14:textId="77777777" w:rsidR="002E2081" w:rsidRPr="00233172" w:rsidRDefault="002E2081" w:rsidP="003114C0">
      <w:pPr>
        <w:spacing w:after="0" w:line="240" w:lineRule="auto"/>
        <w:rPr>
          <w:rFonts w:ascii="Calibri" w:eastAsia="Calibri" w:hAnsi="Calibri" w:cs="Calibri"/>
          <w:b/>
          <w:bCs/>
          <w:color w:val="000000"/>
        </w:rPr>
      </w:pPr>
    </w:p>
    <w:p w14:paraId="290A9057"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5</w:t>
      </w:r>
    </w:p>
    <w:p w14:paraId="20B715A4" w14:textId="77777777" w:rsidR="001134F3" w:rsidRPr="00233172" w:rsidRDefault="001134F3" w:rsidP="003114C0">
      <w:pPr>
        <w:widowControl w:val="0"/>
        <w:spacing w:after="0" w:line="240" w:lineRule="auto"/>
        <w:rPr>
          <w:rFonts w:ascii="Calibri" w:eastAsia="Verdana" w:hAnsi="Calibri" w:cs="Calibri"/>
          <w:lang w:eastAsia="en-GB"/>
        </w:rPr>
      </w:pPr>
      <w:r w:rsidRPr="00233172">
        <w:rPr>
          <w:rFonts w:ascii="Calibri" w:eastAsia="Verdana" w:hAnsi="Calibri" w:cs="Calibri"/>
          <w:lang w:eastAsia="en-GB"/>
        </w:rPr>
        <w:t>Complete the missing words in the following paragraph using the selection of options below.</w:t>
      </w:r>
    </w:p>
    <w:p w14:paraId="3EB1B7AA" w14:textId="77777777" w:rsidR="000E2F0A" w:rsidRPr="00233172" w:rsidRDefault="000E2F0A" w:rsidP="003114C0">
      <w:pPr>
        <w:spacing w:after="0" w:line="240" w:lineRule="auto"/>
        <w:rPr>
          <w:rFonts w:ascii="Calibri" w:eastAsia="Calibri" w:hAnsi="Calibri" w:cs="Calibri"/>
        </w:rPr>
      </w:pPr>
    </w:p>
    <w:p w14:paraId="201988D7" w14:textId="131749CA" w:rsidR="000E2F0A" w:rsidRPr="00233172" w:rsidRDefault="000E2F0A" w:rsidP="003114C0">
      <w:pPr>
        <w:spacing w:after="0" w:line="240" w:lineRule="auto"/>
        <w:rPr>
          <w:rFonts w:ascii="Calibri" w:eastAsia="Aptos" w:hAnsi="Calibri" w:cs="Calibri"/>
          <w:color w:val="FF0000"/>
        </w:rPr>
      </w:pPr>
      <w:r w:rsidRPr="00233172">
        <w:rPr>
          <w:rFonts w:ascii="Calibri" w:eastAsia="Aptos" w:hAnsi="Calibri" w:cs="Calibri"/>
        </w:rPr>
        <w:t>If there are concerns regarding a testator’s testamentary capacity, extra precautions are needed. The testator’s doctor should</w:t>
      </w:r>
      <w:r w:rsidR="005E021B" w:rsidRPr="00233172">
        <w:rPr>
          <w:rFonts w:ascii="Calibri" w:eastAsia="Aptos" w:hAnsi="Calibri" w:cs="Calibri"/>
        </w:rPr>
        <w:t xml:space="preserve"> </w:t>
      </w:r>
      <w:r w:rsidR="005E021B" w:rsidRPr="00233172">
        <w:rPr>
          <w:rFonts w:ascii="Calibri" w:eastAsia="Calibri" w:hAnsi="Calibri" w:cs="Calibri"/>
          <w:color w:val="FF0000"/>
        </w:rPr>
        <w:t>[Gap 1]</w:t>
      </w:r>
      <w:r w:rsidR="004723B2" w:rsidRPr="00233172">
        <w:rPr>
          <w:rFonts w:ascii="Calibri" w:eastAsia="Verdana" w:hAnsi="Calibri" w:cs="Calibri"/>
          <w:color w:val="000000" w:themeColor="text1"/>
          <w:lang w:eastAsia="en-GB"/>
        </w:rPr>
        <w:t>.</w:t>
      </w:r>
      <w:r w:rsidRPr="00233172">
        <w:rPr>
          <w:rFonts w:ascii="Calibri" w:eastAsia="Aptos" w:hAnsi="Calibri" w:cs="Calibri"/>
        </w:rPr>
        <w:t xml:space="preserve"> The </w:t>
      </w:r>
      <w:r w:rsidR="557DCE2B" w:rsidRPr="00233172">
        <w:rPr>
          <w:rFonts w:ascii="Calibri" w:eastAsia="Aptos" w:hAnsi="Calibri" w:cs="Calibri"/>
        </w:rPr>
        <w:t xml:space="preserve">professional </w:t>
      </w:r>
      <w:r w:rsidRPr="00233172">
        <w:rPr>
          <w:rFonts w:ascii="Calibri" w:eastAsia="Aptos" w:hAnsi="Calibri" w:cs="Calibri"/>
        </w:rPr>
        <w:t>who prepare</w:t>
      </w:r>
      <w:r w:rsidR="66A4F12B" w:rsidRPr="00233172">
        <w:rPr>
          <w:rFonts w:ascii="Calibri" w:eastAsia="Aptos" w:hAnsi="Calibri" w:cs="Calibri"/>
        </w:rPr>
        <w:t>s</w:t>
      </w:r>
      <w:r w:rsidRPr="00233172">
        <w:rPr>
          <w:rFonts w:ascii="Calibri" w:eastAsia="Aptos" w:hAnsi="Calibri" w:cs="Calibri"/>
        </w:rPr>
        <w:t xml:space="preserve"> the will should </w:t>
      </w:r>
      <w:r w:rsidR="00B4775C" w:rsidRPr="00233172">
        <w:rPr>
          <w:rFonts w:ascii="Calibri" w:eastAsia="Calibri" w:hAnsi="Calibri" w:cs="Calibri"/>
          <w:color w:val="FF0000"/>
        </w:rPr>
        <w:t>[Gap 2]</w:t>
      </w:r>
      <w:r w:rsidRPr="00233172">
        <w:rPr>
          <w:rFonts w:ascii="Calibri" w:eastAsia="Aptos" w:hAnsi="Calibri" w:cs="Calibri"/>
          <w:color w:val="FF0000"/>
        </w:rPr>
        <w:t>.</w:t>
      </w:r>
    </w:p>
    <w:p w14:paraId="0B950218" w14:textId="77777777" w:rsidR="00F24944" w:rsidRPr="00233172" w:rsidRDefault="00F24944" w:rsidP="003114C0">
      <w:pPr>
        <w:widowControl w:val="0"/>
        <w:spacing w:after="0" w:line="240" w:lineRule="auto"/>
        <w:rPr>
          <w:rFonts w:ascii="Calibri" w:eastAsia="Verdana" w:hAnsi="Calibri" w:cs="Calibri"/>
          <w:color w:val="000000"/>
          <w:lang w:eastAsia="en-GB"/>
        </w:rPr>
      </w:pPr>
    </w:p>
    <w:p w14:paraId="73980BE9" w14:textId="04DBDF39" w:rsidR="21D45ECA" w:rsidRPr="00233172" w:rsidRDefault="21D45ECA" w:rsidP="003114C0">
      <w:pPr>
        <w:spacing w:after="0" w:line="240" w:lineRule="auto"/>
        <w:rPr>
          <w:b/>
          <w:bCs/>
        </w:rPr>
      </w:pPr>
      <w:r w:rsidRPr="00233172">
        <w:rPr>
          <w:b/>
          <w:bCs/>
        </w:rPr>
        <w:t>Options:</w:t>
      </w:r>
    </w:p>
    <w:tbl>
      <w:tblPr>
        <w:tblW w:w="7798" w:type="dxa"/>
        <w:tblInd w:w="107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3544"/>
        <w:gridCol w:w="3402"/>
      </w:tblGrid>
      <w:tr w:rsidR="00DA5E7E" w:rsidRPr="00233172" w14:paraId="7DD04822" w14:textId="77777777" w:rsidTr="002E2081">
        <w:trPr>
          <w:trHeight w:val="300"/>
        </w:trPr>
        <w:tc>
          <w:tcPr>
            <w:tcW w:w="852" w:type="dxa"/>
            <w:tcBorders>
              <w:top w:val="single" w:sz="6" w:space="0" w:color="auto"/>
              <w:left w:val="single" w:sz="6" w:space="0" w:color="auto"/>
              <w:bottom w:val="single" w:sz="6" w:space="0" w:color="auto"/>
              <w:right w:val="single" w:sz="6" w:space="0" w:color="auto"/>
            </w:tcBorders>
            <w:hideMark/>
          </w:tcPr>
          <w:p w14:paraId="761F028C" w14:textId="4CDD1875" w:rsidR="00F24944" w:rsidRPr="00233172" w:rsidRDefault="00F24944" w:rsidP="00DB15C7">
            <w:pPr>
              <w:spacing w:after="0" w:line="240" w:lineRule="auto"/>
              <w:jc w:val="center"/>
              <w:textAlignment w:val="baseline"/>
              <w:rPr>
                <w:rFonts w:ascii="Calibri" w:eastAsia="Times New Roman" w:hAnsi="Calibri" w:cs="Calibri"/>
                <w:lang w:eastAsia="en-GB"/>
              </w:rPr>
            </w:pPr>
            <w:r w:rsidRPr="00233172">
              <w:rPr>
                <w:rFonts w:ascii="Calibri" w:eastAsia="Times New Roman" w:hAnsi="Calibri" w:cs="Calibri"/>
                <w:lang w:eastAsia="en-GB"/>
              </w:rPr>
              <w:t>Gap 1</w:t>
            </w:r>
          </w:p>
        </w:tc>
        <w:tc>
          <w:tcPr>
            <w:tcW w:w="3544" w:type="dxa"/>
            <w:tcBorders>
              <w:top w:val="single" w:sz="6" w:space="0" w:color="auto"/>
              <w:left w:val="single" w:sz="6" w:space="0" w:color="auto"/>
              <w:bottom w:val="single" w:sz="6" w:space="0" w:color="auto"/>
              <w:right w:val="single" w:sz="6" w:space="0" w:color="auto"/>
            </w:tcBorders>
            <w:hideMark/>
          </w:tcPr>
          <w:p w14:paraId="1EB19B24" w14:textId="713946C9" w:rsidR="00F24944" w:rsidRPr="00233172" w:rsidRDefault="00F24944" w:rsidP="00DB15C7">
            <w:pPr>
              <w:spacing w:after="0" w:line="240" w:lineRule="auto"/>
              <w:jc w:val="center"/>
              <w:textAlignment w:val="baseline"/>
              <w:rPr>
                <w:rFonts w:ascii="Calibri" w:eastAsia="Times New Roman" w:hAnsi="Calibri" w:cs="Calibri"/>
                <w:lang w:eastAsia="en-GB"/>
              </w:rPr>
            </w:pPr>
            <w:r w:rsidRPr="00233172">
              <w:rPr>
                <w:rFonts w:ascii="Calibri" w:eastAsia="SimSun" w:hAnsi="Calibri" w:cs="Calibri"/>
              </w:rPr>
              <w:t>prepare a detailed report</w:t>
            </w:r>
          </w:p>
        </w:tc>
        <w:tc>
          <w:tcPr>
            <w:tcW w:w="3402" w:type="dxa"/>
            <w:tcBorders>
              <w:top w:val="single" w:sz="6" w:space="0" w:color="auto"/>
              <w:left w:val="single" w:sz="6" w:space="0" w:color="auto"/>
              <w:bottom w:val="single" w:sz="6" w:space="0" w:color="auto"/>
              <w:right w:val="single" w:sz="6" w:space="0" w:color="auto"/>
            </w:tcBorders>
            <w:hideMark/>
          </w:tcPr>
          <w:p w14:paraId="1E99654F" w14:textId="5BC973B3" w:rsidR="00F24944" w:rsidRPr="00233172" w:rsidRDefault="00F24944" w:rsidP="00DB15C7">
            <w:pPr>
              <w:spacing w:after="0" w:line="240" w:lineRule="auto"/>
              <w:jc w:val="center"/>
              <w:textAlignment w:val="baseline"/>
              <w:rPr>
                <w:rFonts w:ascii="Calibri" w:eastAsia="Times New Roman" w:hAnsi="Calibri" w:cs="Calibri"/>
                <w:lang w:eastAsia="en-GB"/>
              </w:rPr>
            </w:pPr>
            <w:r w:rsidRPr="00233172">
              <w:t>refer to a mental health specialist</w:t>
            </w:r>
          </w:p>
        </w:tc>
      </w:tr>
      <w:tr w:rsidR="00DA5E7E" w:rsidRPr="00233172" w14:paraId="3C3BAE2A" w14:textId="77777777" w:rsidTr="002E2081">
        <w:trPr>
          <w:trHeight w:val="300"/>
        </w:trPr>
        <w:tc>
          <w:tcPr>
            <w:tcW w:w="852" w:type="dxa"/>
            <w:tcBorders>
              <w:top w:val="single" w:sz="6" w:space="0" w:color="auto"/>
              <w:left w:val="single" w:sz="6" w:space="0" w:color="auto"/>
              <w:bottom w:val="single" w:sz="6" w:space="0" w:color="auto"/>
              <w:right w:val="single" w:sz="6" w:space="0" w:color="auto"/>
            </w:tcBorders>
            <w:hideMark/>
          </w:tcPr>
          <w:p w14:paraId="3A6C48A6" w14:textId="6B76FB2C" w:rsidR="00F24944" w:rsidRPr="00233172" w:rsidRDefault="00F24944" w:rsidP="00DB15C7">
            <w:pPr>
              <w:spacing w:after="0" w:line="240" w:lineRule="auto"/>
              <w:jc w:val="center"/>
              <w:textAlignment w:val="baseline"/>
              <w:rPr>
                <w:rFonts w:ascii="Calibri" w:eastAsia="Times New Roman" w:hAnsi="Calibri" w:cs="Calibri"/>
                <w:lang w:eastAsia="en-GB"/>
              </w:rPr>
            </w:pPr>
            <w:r w:rsidRPr="00233172">
              <w:rPr>
                <w:rFonts w:ascii="Calibri" w:eastAsia="Times New Roman" w:hAnsi="Calibri" w:cs="Calibri"/>
                <w:lang w:eastAsia="en-GB"/>
              </w:rPr>
              <w:t>Gap 2</w:t>
            </w:r>
          </w:p>
        </w:tc>
        <w:tc>
          <w:tcPr>
            <w:tcW w:w="3544" w:type="dxa"/>
            <w:tcBorders>
              <w:top w:val="single" w:sz="6" w:space="0" w:color="auto"/>
              <w:left w:val="single" w:sz="6" w:space="0" w:color="auto"/>
              <w:bottom w:val="single" w:sz="6" w:space="0" w:color="auto"/>
              <w:right w:val="single" w:sz="6" w:space="0" w:color="auto"/>
            </w:tcBorders>
            <w:hideMark/>
          </w:tcPr>
          <w:p w14:paraId="672BCB5D" w14:textId="5D0DB082" w:rsidR="00F24944" w:rsidRPr="00233172" w:rsidRDefault="00F24944" w:rsidP="00DB15C7">
            <w:pPr>
              <w:spacing w:after="0" w:line="240" w:lineRule="auto"/>
              <w:jc w:val="center"/>
              <w:textAlignment w:val="baseline"/>
              <w:rPr>
                <w:rFonts w:ascii="Calibri" w:eastAsia="Times New Roman" w:hAnsi="Calibri" w:cs="Calibri"/>
                <w:lang w:eastAsia="en-GB"/>
              </w:rPr>
            </w:pPr>
            <w:r w:rsidRPr="00233172">
              <w:rPr>
                <w:rFonts w:eastAsia="Verdana"/>
              </w:rPr>
              <w:t>make a detailed file note</w:t>
            </w:r>
          </w:p>
        </w:tc>
        <w:tc>
          <w:tcPr>
            <w:tcW w:w="3402" w:type="dxa"/>
            <w:tcBorders>
              <w:top w:val="single" w:sz="6" w:space="0" w:color="auto"/>
              <w:left w:val="single" w:sz="6" w:space="0" w:color="auto"/>
              <w:bottom w:val="single" w:sz="6" w:space="0" w:color="auto"/>
              <w:right w:val="single" w:sz="6" w:space="0" w:color="auto"/>
            </w:tcBorders>
            <w:hideMark/>
          </w:tcPr>
          <w:p w14:paraId="16259E6E" w14:textId="117A1872" w:rsidR="00F24944" w:rsidRPr="00233172" w:rsidRDefault="00F24944" w:rsidP="00DB15C7">
            <w:pPr>
              <w:spacing w:after="0" w:line="240" w:lineRule="auto"/>
              <w:jc w:val="center"/>
              <w:textAlignment w:val="baseline"/>
              <w:rPr>
                <w:rFonts w:ascii="Calibri" w:eastAsia="Times New Roman" w:hAnsi="Calibri" w:cs="Calibri"/>
                <w:lang w:eastAsia="en-GB"/>
              </w:rPr>
            </w:pPr>
            <w:r w:rsidRPr="00233172">
              <w:rPr>
                <w:rFonts w:eastAsia="Verdana"/>
              </w:rPr>
              <w:t>refuse to act</w:t>
            </w:r>
          </w:p>
        </w:tc>
      </w:tr>
    </w:tbl>
    <w:p w14:paraId="589550AE" w14:textId="3BF78BAC" w:rsidR="00F24944" w:rsidRPr="00233172" w:rsidRDefault="00F24944" w:rsidP="003114C0">
      <w:pPr>
        <w:spacing w:after="0" w:line="240" w:lineRule="auto"/>
      </w:pPr>
    </w:p>
    <w:p w14:paraId="64CD9754" w14:textId="5FDFC4D4" w:rsidR="000E2F0A" w:rsidRPr="00233172" w:rsidRDefault="000E2F0A" w:rsidP="003114C0">
      <w:pPr>
        <w:spacing w:after="0" w:line="240" w:lineRule="auto"/>
        <w:rPr>
          <w:rFonts w:ascii="Calibri" w:eastAsia="Calibri" w:hAnsi="Calibri" w:cs="Calibri"/>
          <w:b/>
          <w:bCs/>
          <w:color w:val="000000"/>
        </w:rPr>
      </w:pPr>
    </w:p>
    <w:p w14:paraId="47F673B9" w14:textId="77777777" w:rsidR="00026F42" w:rsidRPr="00233172" w:rsidRDefault="00026F42" w:rsidP="003114C0">
      <w:pPr>
        <w:spacing w:after="0" w:line="240" w:lineRule="auto"/>
        <w:rPr>
          <w:rFonts w:ascii="Calibri" w:eastAsia="Calibri" w:hAnsi="Calibri" w:cs="Calibri"/>
          <w:b/>
          <w:bCs/>
          <w:color w:val="000000"/>
        </w:rPr>
      </w:pPr>
    </w:p>
    <w:p w14:paraId="3E3359F7" w14:textId="11B44B29"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themeColor="text1"/>
          <w:u w:val="single"/>
        </w:rPr>
        <w:t>Question 6</w:t>
      </w:r>
    </w:p>
    <w:p w14:paraId="38EA7DF2" w14:textId="1FE53F26"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Executors and trustees hold estate monies on behalf of a beneficiary aged 19. The trust created by the will says that the beneficiary must not inherit the capital until she attains the age of 25 and until then income is accumulated.</w:t>
      </w:r>
    </w:p>
    <w:p w14:paraId="77A77F6E" w14:textId="77777777" w:rsidR="00F24944" w:rsidRPr="00233172" w:rsidRDefault="00F24944" w:rsidP="003114C0">
      <w:pPr>
        <w:spacing w:after="0" w:line="240" w:lineRule="auto"/>
        <w:rPr>
          <w:rFonts w:ascii="Calibri" w:eastAsia="Aptos" w:hAnsi="Calibri" w:cs="Calibri"/>
        </w:rPr>
      </w:pPr>
    </w:p>
    <w:p w14:paraId="16EE8303" w14:textId="787D9C05"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 xml:space="preserve">Which statutory powers, if any, conferred by the Trustee Act 1925 would enable the trustees to use the </w:t>
      </w:r>
      <w:r w:rsidR="6C308C5D" w:rsidRPr="00233172">
        <w:rPr>
          <w:rFonts w:ascii="Calibri" w:eastAsia="Aptos" w:hAnsi="Calibri" w:cs="Calibri"/>
          <w:b/>
          <w:bCs/>
        </w:rPr>
        <w:t xml:space="preserve">capital </w:t>
      </w:r>
      <w:r w:rsidRPr="00233172">
        <w:rPr>
          <w:rFonts w:ascii="Calibri" w:eastAsia="Aptos" w:hAnsi="Calibri" w:cs="Calibri"/>
          <w:b/>
          <w:bCs/>
        </w:rPr>
        <w:t>in the trust to pay for the beneficiary’s college fees?</w:t>
      </w:r>
    </w:p>
    <w:p w14:paraId="2DA58BFA" w14:textId="77777777" w:rsidR="00F24944" w:rsidRPr="00233172" w:rsidRDefault="00F24944" w:rsidP="003114C0">
      <w:pPr>
        <w:spacing w:after="0" w:line="240" w:lineRule="auto"/>
        <w:rPr>
          <w:rFonts w:ascii="Calibri" w:eastAsia="Aptos" w:hAnsi="Calibri" w:cs="Calibri"/>
          <w:b/>
          <w:bCs/>
        </w:rPr>
      </w:pPr>
    </w:p>
    <w:p w14:paraId="65ACEE7B" w14:textId="77777777" w:rsidR="006F6CC6" w:rsidRPr="00233172" w:rsidRDefault="000E2F0A" w:rsidP="006F6CC6">
      <w:pPr>
        <w:numPr>
          <w:ilvl w:val="0"/>
          <w:numId w:val="9"/>
        </w:numPr>
        <w:spacing w:after="0" w:line="240" w:lineRule="auto"/>
        <w:contextualSpacing/>
        <w:rPr>
          <w:rFonts w:ascii="Calibri" w:eastAsia="Aptos" w:hAnsi="Calibri" w:cs="Calibri"/>
        </w:rPr>
      </w:pPr>
      <w:r w:rsidRPr="00233172">
        <w:rPr>
          <w:rFonts w:ascii="Calibri" w:eastAsia="Calibri" w:hAnsi="Calibri" w:cs="Calibri"/>
        </w:rPr>
        <w:t>A:</w:t>
      </w:r>
      <w:r w:rsidRPr="00233172">
        <w:rPr>
          <w:rFonts w:ascii="Calibri" w:eastAsia="Aptos" w:hAnsi="Calibri" w:cs="Calibri"/>
        </w:rPr>
        <w:t xml:space="preserve"> The powers under section 31 Trustee Act 1925</w:t>
      </w:r>
    </w:p>
    <w:p w14:paraId="3949A12C" w14:textId="230A4BE1" w:rsidR="000E2F0A" w:rsidRPr="00233172" w:rsidRDefault="000E2F0A" w:rsidP="006F6CC6">
      <w:pPr>
        <w:numPr>
          <w:ilvl w:val="0"/>
          <w:numId w:val="9"/>
        </w:numPr>
        <w:spacing w:after="0" w:line="240" w:lineRule="auto"/>
        <w:contextualSpacing/>
        <w:rPr>
          <w:rFonts w:ascii="Calibri" w:eastAsia="Aptos" w:hAnsi="Calibri" w:cs="Calibri"/>
        </w:rPr>
      </w:pPr>
      <w:r w:rsidRPr="00233172">
        <w:rPr>
          <w:rFonts w:ascii="Calibri" w:eastAsia="Aptos" w:hAnsi="Calibri" w:cs="Calibri"/>
        </w:rPr>
        <w:t>B: The powers under section 32 Trustee Act 1925</w:t>
      </w:r>
    </w:p>
    <w:p w14:paraId="58B8F7AA" w14:textId="7BF70407" w:rsidR="000E2F0A" w:rsidRPr="00233172" w:rsidRDefault="000E2F0A" w:rsidP="003114C0">
      <w:pPr>
        <w:numPr>
          <w:ilvl w:val="0"/>
          <w:numId w:val="9"/>
        </w:numPr>
        <w:spacing w:after="0" w:line="240" w:lineRule="auto"/>
        <w:contextualSpacing/>
        <w:rPr>
          <w:rFonts w:ascii="Calibri" w:eastAsia="Aptos" w:hAnsi="Calibri" w:cs="Calibri"/>
        </w:rPr>
      </w:pPr>
      <w:r w:rsidRPr="00233172">
        <w:rPr>
          <w:rFonts w:ascii="Calibri" w:eastAsia="Aptos" w:hAnsi="Calibri" w:cs="Calibri"/>
        </w:rPr>
        <w:t>C: The powers under both sections 31 and 32 Trustee Act 1925</w:t>
      </w:r>
    </w:p>
    <w:p w14:paraId="4B021710" w14:textId="77777777" w:rsidR="000E2F0A" w:rsidRPr="00233172" w:rsidRDefault="000E2F0A" w:rsidP="003114C0">
      <w:pPr>
        <w:numPr>
          <w:ilvl w:val="0"/>
          <w:numId w:val="9"/>
        </w:numPr>
        <w:spacing w:after="0" w:line="240" w:lineRule="auto"/>
        <w:contextualSpacing/>
        <w:rPr>
          <w:rFonts w:ascii="Calibri" w:eastAsia="Calibri" w:hAnsi="Calibri" w:cs="Calibri"/>
          <w:b/>
          <w:bCs/>
        </w:rPr>
      </w:pPr>
      <w:r w:rsidRPr="00233172">
        <w:rPr>
          <w:rFonts w:ascii="Calibri" w:eastAsia="Aptos" w:hAnsi="Calibri" w:cs="Calibri"/>
        </w:rPr>
        <w:t>D: None, as the provision in the will takes precedence</w:t>
      </w:r>
    </w:p>
    <w:p w14:paraId="20972776" w14:textId="2912614A" w:rsidR="55A19E26" w:rsidRPr="00233172" w:rsidRDefault="55A19E26" w:rsidP="003114C0">
      <w:pPr>
        <w:spacing w:after="0" w:line="240" w:lineRule="auto"/>
      </w:pPr>
      <w:r w:rsidRPr="00233172">
        <w:br w:type="page"/>
      </w:r>
    </w:p>
    <w:p w14:paraId="0B1D5D15" w14:textId="67E4D69F"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lastRenderedPageBreak/>
        <w:t>Question 7</w:t>
      </w:r>
    </w:p>
    <w:p w14:paraId="7F229A9A" w14:textId="18CE991C"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You are the executor of the estate of a man who died living in Kempston, which is in Bedford, England, and who owned a villa in Spain.</w:t>
      </w:r>
    </w:p>
    <w:p w14:paraId="1CE787A8" w14:textId="77777777" w:rsidR="00F24944" w:rsidRPr="00233172" w:rsidRDefault="00F24944" w:rsidP="003114C0">
      <w:pPr>
        <w:spacing w:after="0" w:line="240" w:lineRule="auto"/>
        <w:rPr>
          <w:rFonts w:ascii="Calibri" w:eastAsia="Aptos" w:hAnsi="Calibri" w:cs="Calibri"/>
        </w:rPr>
      </w:pPr>
    </w:p>
    <w:p w14:paraId="767D781A" w14:textId="77777777" w:rsidR="00F24944"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Where, if anywhere, should you place the notices under section 27 Trustee Act 1925 to give yourself the best protection against liability?</w:t>
      </w:r>
    </w:p>
    <w:p w14:paraId="3FDEACAE" w14:textId="77777777" w:rsidR="00CB0CEA" w:rsidRPr="00233172" w:rsidRDefault="00CB0CEA" w:rsidP="003114C0">
      <w:pPr>
        <w:spacing w:after="0" w:line="240" w:lineRule="auto"/>
        <w:rPr>
          <w:rFonts w:ascii="Calibri" w:eastAsia="Aptos" w:hAnsi="Calibri" w:cs="Calibri"/>
          <w:b/>
          <w:bCs/>
        </w:rPr>
      </w:pPr>
    </w:p>
    <w:p w14:paraId="1AF32EC6" w14:textId="25A93966" w:rsidR="00CB0CEA" w:rsidRPr="00233172" w:rsidRDefault="00CB0CEA" w:rsidP="003114C0">
      <w:pPr>
        <w:spacing w:after="0" w:line="240" w:lineRule="auto"/>
        <w:rPr>
          <w:rFonts w:ascii="Calibri" w:eastAsia="Aptos" w:hAnsi="Calibri" w:cs="Calibri"/>
          <w:b/>
          <w:bCs/>
        </w:rPr>
      </w:pPr>
      <w:r w:rsidRPr="00233172">
        <w:rPr>
          <w:rFonts w:ascii="Calibri" w:eastAsia="Aptos" w:hAnsi="Calibri" w:cs="Calibri"/>
          <w:b/>
          <w:bCs/>
        </w:rPr>
        <w:t>Notices</w:t>
      </w:r>
    </w:p>
    <w:p w14:paraId="6D92086E" w14:textId="733FED3F"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 </w:t>
      </w:r>
    </w:p>
    <w:p w14:paraId="165A5D93" w14:textId="54081008" w:rsidR="000E2F0A" w:rsidRPr="00233172" w:rsidRDefault="000E2F0A" w:rsidP="003114C0">
      <w:pPr>
        <w:numPr>
          <w:ilvl w:val="0"/>
          <w:numId w:val="10"/>
        </w:numPr>
        <w:spacing w:after="0" w:line="240" w:lineRule="auto"/>
        <w:contextualSpacing/>
        <w:rPr>
          <w:rFonts w:ascii="Calibri" w:eastAsia="Aptos" w:hAnsi="Calibri" w:cs="Calibri"/>
        </w:rPr>
      </w:pPr>
      <w:r w:rsidRPr="00233172">
        <w:rPr>
          <w:rFonts w:ascii="Calibri" w:eastAsia="Calibri" w:hAnsi="Calibri" w:cs="Calibri"/>
        </w:rPr>
        <w:t>A:</w:t>
      </w:r>
      <w:r w:rsidRPr="00233172">
        <w:rPr>
          <w:rFonts w:ascii="Calibri" w:eastAsia="Aptos" w:hAnsi="Calibri" w:cs="Calibri"/>
        </w:rPr>
        <w:t xml:space="preserve"> under Section 27 Trustee Act 1925 are not required</w:t>
      </w:r>
    </w:p>
    <w:p w14:paraId="23C47C63" w14:textId="545BD6FA" w:rsidR="000E2F0A" w:rsidRPr="00233172" w:rsidRDefault="000E2F0A" w:rsidP="003114C0">
      <w:pPr>
        <w:numPr>
          <w:ilvl w:val="0"/>
          <w:numId w:val="10"/>
        </w:numPr>
        <w:spacing w:after="0" w:line="240" w:lineRule="auto"/>
        <w:contextualSpacing/>
        <w:rPr>
          <w:rFonts w:ascii="Calibri" w:eastAsia="Aptos" w:hAnsi="Calibri" w:cs="Calibri"/>
        </w:rPr>
      </w:pPr>
      <w:r w:rsidRPr="00233172">
        <w:rPr>
          <w:rFonts w:ascii="Calibri" w:eastAsia="Aptos" w:hAnsi="Calibri" w:cs="Calibri"/>
        </w:rPr>
        <w:t>B: should be placed in the London Gazette and the local newspaper in the area in Spain where the deceased owned property</w:t>
      </w:r>
    </w:p>
    <w:p w14:paraId="43E4AD58" w14:textId="62530704" w:rsidR="000E2F0A" w:rsidRPr="00233172" w:rsidRDefault="000E2F0A" w:rsidP="003114C0">
      <w:pPr>
        <w:numPr>
          <w:ilvl w:val="0"/>
          <w:numId w:val="10"/>
        </w:numPr>
        <w:spacing w:after="0" w:line="240" w:lineRule="auto"/>
        <w:contextualSpacing/>
        <w:rPr>
          <w:rFonts w:ascii="Calibri" w:eastAsia="Aptos" w:hAnsi="Calibri" w:cs="Calibri"/>
        </w:rPr>
      </w:pPr>
      <w:r w:rsidRPr="00233172">
        <w:rPr>
          <w:rFonts w:ascii="Calibri" w:eastAsia="Aptos" w:hAnsi="Calibri" w:cs="Calibri"/>
        </w:rPr>
        <w:t>C: should be placed in the London Gazette and in a local newspaper in Bedford</w:t>
      </w:r>
    </w:p>
    <w:p w14:paraId="36DAD878" w14:textId="18878BC9" w:rsidR="000E2F0A" w:rsidRPr="00233172" w:rsidRDefault="000E2F0A" w:rsidP="003114C0">
      <w:pPr>
        <w:numPr>
          <w:ilvl w:val="0"/>
          <w:numId w:val="10"/>
        </w:numPr>
        <w:spacing w:after="0" w:line="240" w:lineRule="auto"/>
        <w:contextualSpacing/>
        <w:rPr>
          <w:rFonts w:ascii="Calibri" w:eastAsia="Aptos" w:hAnsi="Calibri" w:cs="Calibri"/>
        </w:rPr>
      </w:pPr>
      <w:r w:rsidRPr="00233172">
        <w:rPr>
          <w:rFonts w:ascii="Calibri" w:eastAsia="Aptos" w:hAnsi="Calibri" w:cs="Calibri"/>
        </w:rPr>
        <w:t>D: should be placed in the London Gazette, a local newspaper in Bedford and in the area in Spain where the deceased owned property</w:t>
      </w:r>
    </w:p>
    <w:p w14:paraId="25818E1F" w14:textId="77777777" w:rsidR="00F24944" w:rsidRPr="00233172" w:rsidRDefault="00F24944" w:rsidP="003114C0">
      <w:pPr>
        <w:spacing w:after="0" w:line="240" w:lineRule="auto"/>
        <w:rPr>
          <w:rFonts w:ascii="Calibri" w:eastAsia="Calibri" w:hAnsi="Calibri" w:cs="Calibri"/>
          <w:b/>
          <w:bCs/>
          <w:color w:val="0070C0"/>
        </w:rPr>
      </w:pPr>
    </w:p>
    <w:p w14:paraId="128DE656" w14:textId="77777777" w:rsidR="0003158B" w:rsidRDefault="0003158B" w:rsidP="003114C0">
      <w:pPr>
        <w:spacing w:after="0" w:line="240" w:lineRule="auto"/>
        <w:rPr>
          <w:rFonts w:ascii="Calibri" w:eastAsia="Calibri" w:hAnsi="Calibri" w:cs="Calibri"/>
          <w:b/>
          <w:bCs/>
          <w:color w:val="000000"/>
        </w:rPr>
      </w:pPr>
    </w:p>
    <w:p w14:paraId="104C0DE6" w14:textId="77777777" w:rsidR="002E2081" w:rsidRPr="00233172" w:rsidRDefault="002E2081" w:rsidP="003114C0">
      <w:pPr>
        <w:spacing w:after="0" w:line="240" w:lineRule="auto"/>
        <w:rPr>
          <w:rFonts w:ascii="Calibri" w:eastAsia="Calibri" w:hAnsi="Calibri" w:cs="Calibri"/>
          <w:b/>
          <w:bCs/>
          <w:color w:val="000000"/>
        </w:rPr>
      </w:pPr>
    </w:p>
    <w:p w14:paraId="6D17939D" w14:textId="77777777" w:rsidR="0003158B" w:rsidRPr="00233172" w:rsidRDefault="0003158B" w:rsidP="003114C0">
      <w:pPr>
        <w:spacing w:after="0" w:line="240" w:lineRule="auto"/>
        <w:rPr>
          <w:rFonts w:ascii="Calibri" w:eastAsia="Calibri" w:hAnsi="Calibri" w:cs="Calibri"/>
          <w:b/>
          <w:bCs/>
          <w:color w:val="000000"/>
        </w:rPr>
      </w:pPr>
    </w:p>
    <w:p w14:paraId="10F4A9C7"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8</w:t>
      </w:r>
    </w:p>
    <w:p w14:paraId="65F53081" w14:textId="77777777"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Which ONE of the following statements is correct in relation to the remuneration of professional executors and trustees in relation </w:t>
      </w:r>
      <w:proofErr w:type="gramStart"/>
      <w:r w:rsidRPr="00233172">
        <w:rPr>
          <w:rFonts w:ascii="Calibri" w:eastAsia="Aptos" w:hAnsi="Calibri" w:cs="Calibri"/>
        </w:rPr>
        <w:t>to will</w:t>
      </w:r>
      <w:proofErr w:type="gramEnd"/>
      <w:r w:rsidRPr="00233172">
        <w:rPr>
          <w:rFonts w:ascii="Calibri" w:eastAsia="Aptos" w:hAnsi="Calibri" w:cs="Calibri"/>
        </w:rPr>
        <w:t xml:space="preserve"> drafting?</w:t>
      </w:r>
    </w:p>
    <w:p w14:paraId="022D771A" w14:textId="77777777" w:rsidR="00CB0CEA" w:rsidRPr="00233172" w:rsidRDefault="00CB0CEA" w:rsidP="003114C0">
      <w:pPr>
        <w:spacing w:after="0" w:line="240" w:lineRule="auto"/>
        <w:rPr>
          <w:rFonts w:ascii="Calibri" w:eastAsia="Aptos" w:hAnsi="Calibri" w:cs="Calibri"/>
          <w:b/>
          <w:bCs/>
        </w:rPr>
      </w:pPr>
    </w:p>
    <w:p w14:paraId="0A52C239" w14:textId="356C5863" w:rsidR="000E2F0A" w:rsidRPr="00233172" w:rsidRDefault="000E2F0A" w:rsidP="003114C0">
      <w:pPr>
        <w:numPr>
          <w:ilvl w:val="0"/>
          <w:numId w:val="11"/>
        </w:numPr>
        <w:spacing w:after="0" w:line="240" w:lineRule="auto"/>
        <w:contextualSpacing/>
        <w:rPr>
          <w:rFonts w:ascii="Calibri" w:eastAsia="Aptos" w:hAnsi="Calibri" w:cs="Calibri"/>
        </w:rPr>
      </w:pPr>
      <w:r w:rsidRPr="00233172">
        <w:rPr>
          <w:rFonts w:ascii="Calibri" w:eastAsia="Aptos" w:hAnsi="Calibri" w:cs="Calibri"/>
        </w:rPr>
        <w:t>A: There are specific charging provisions for professional executors and trustees in Trustee Act 2000</w:t>
      </w:r>
    </w:p>
    <w:p w14:paraId="23F1B3C4" w14:textId="77777777" w:rsidR="000E2F0A" w:rsidRPr="00233172" w:rsidRDefault="000E2F0A" w:rsidP="003114C0">
      <w:pPr>
        <w:numPr>
          <w:ilvl w:val="0"/>
          <w:numId w:val="11"/>
        </w:numPr>
        <w:spacing w:after="0" w:line="240" w:lineRule="auto"/>
        <w:contextualSpacing/>
        <w:rPr>
          <w:rFonts w:ascii="Calibri" w:eastAsia="Aptos" w:hAnsi="Calibri" w:cs="Calibri"/>
        </w:rPr>
      </w:pPr>
      <w:r w:rsidRPr="00233172">
        <w:rPr>
          <w:rFonts w:ascii="Calibri" w:eastAsia="Aptos" w:hAnsi="Calibri" w:cs="Calibri"/>
        </w:rPr>
        <w:t>B: Trustee Act 2000 allows a sole professional executor/trustee to charge for their services</w:t>
      </w:r>
    </w:p>
    <w:p w14:paraId="0A8A1C61" w14:textId="77777777" w:rsidR="000E2F0A" w:rsidRPr="00233172" w:rsidRDefault="000E2F0A" w:rsidP="003114C0">
      <w:pPr>
        <w:numPr>
          <w:ilvl w:val="0"/>
          <w:numId w:val="11"/>
        </w:numPr>
        <w:spacing w:after="0" w:line="240" w:lineRule="auto"/>
        <w:contextualSpacing/>
        <w:rPr>
          <w:rFonts w:ascii="Calibri" w:eastAsia="Aptos" w:hAnsi="Calibri" w:cs="Calibri"/>
        </w:rPr>
      </w:pPr>
      <w:r w:rsidRPr="00233172">
        <w:rPr>
          <w:rFonts w:ascii="Calibri" w:eastAsia="Aptos" w:hAnsi="Calibri" w:cs="Calibri"/>
        </w:rPr>
        <w:t xml:space="preserve">C: A professional executor/trustee does not need the written consent of the other executors </w:t>
      </w:r>
      <w:proofErr w:type="gramStart"/>
      <w:r w:rsidRPr="00233172">
        <w:rPr>
          <w:rFonts w:ascii="Calibri" w:eastAsia="Aptos" w:hAnsi="Calibri" w:cs="Calibri"/>
        </w:rPr>
        <w:t>in order to</w:t>
      </w:r>
      <w:proofErr w:type="gramEnd"/>
      <w:r w:rsidRPr="00233172">
        <w:rPr>
          <w:rFonts w:ascii="Calibri" w:eastAsia="Aptos" w:hAnsi="Calibri" w:cs="Calibri"/>
        </w:rPr>
        <w:t xml:space="preserve"> charge for their services</w:t>
      </w:r>
    </w:p>
    <w:p w14:paraId="6F6F7539" w14:textId="77777777" w:rsidR="000E2F0A" w:rsidRPr="00233172" w:rsidRDefault="000E2F0A" w:rsidP="003114C0">
      <w:pPr>
        <w:numPr>
          <w:ilvl w:val="0"/>
          <w:numId w:val="11"/>
        </w:numPr>
        <w:spacing w:after="0" w:line="240" w:lineRule="auto"/>
        <w:contextualSpacing/>
        <w:rPr>
          <w:rFonts w:ascii="Calibri" w:eastAsia="Aptos" w:hAnsi="Calibri" w:cs="Calibri"/>
        </w:rPr>
      </w:pPr>
      <w:r w:rsidRPr="00233172">
        <w:rPr>
          <w:rFonts w:ascii="Calibri" w:eastAsia="Aptos" w:hAnsi="Calibri" w:cs="Calibri"/>
        </w:rPr>
        <w:t xml:space="preserve">D: Remuneration authorised by the will </w:t>
      </w:r>
      <w:proofErr w:type="gramStart"/>
      <w:r w:rsidRPr="00233172">
        <w:rPr>
          <w:rFonts w:ascii="Calibri" w:eastAsia="Aptos" w:hAnsi="Calibri" w:cs="Calibri"/>
        </w:rPr>
        <w:t>is considered to be</w:t>
      </w:r>
      <w:proofErr w:type="gramEnd"/>
      <w:r w:rsidRPr="00233172">
        <w:rPr>
          <w:rFonts w:ascii="Calibri" w:eastAsia="Aptos" w:hAnsi="Calibri" w:cs="Calibri"/>
        </w:rPr>
        <w:t xml:space="preserve"> a gift by will under s15 Wills Act 1837</w:t>
      </w:r>
    </w:p>
    <w:p w14:paraId="78713E18" w14:textId="77777777" w:rsidR="00CB0CEA" w:rsidRPr="00233172" w:rsidRDefault="00CB0CEA" w:rsidP="003114C0">
      <w:pPr>
        <w:spacing w:after="0" w:line="240" w:lineRule="auto"/>
        <w:rPr>
          <w:rFonts w:ascii="Calibri" w:eastAsia="Calibri" w:hAnsi="Calibri" w:cs="Calibri"/>
          <w:b/>
          <w:bCs/>
          <w:color w:val="0070C0"/>
        </w:rPr>
      </w:pPr>
    </w:p>
    <w:p w14:paraId="0358AF70" w14:textId="3E3E9114" w:rsidR="00CB0CEA" w:rsidRDefault="00CB0CEA" w:rsidP="003114C0">
      <w:pPr>
        <w:spacing w:after="0" w:line="240" w:lineRule="auto"/>
        <w:rPr>
          <w:rFonts w:ascii="Calibri" w:eastAsia="Calibri" w:hAnsi="Calibri" w:cs="Calibri"/>
          <w:b/>
          <w:bCs/>
          <w:color w:val="000000"/>
        </w:rPr>
      </w:pPr>
    </w:p>
    <w:p w14:paraId="0A915BD6" w14:textId="77777777" w:rsidR="002E2081" w:rsidRDefault="002E2081" w:rsidP="003114C0">
      <w:pPr>
        <w:spacing w:after="0" w:line="240" w:lineRule="auto"/>
        <w:rPr>
          <w:rFonts w:ascii="Calibri" w:eastAsia="Calibri" w:hAnsi="Calibri" w:cs="Calibri"/>
          <w:b/>
          <w:bCs/>
          <w:color w:val="000000"/>
        </w:rPr>
      </w:pPr>
    </w:p>
    <w:p w14:paraId="20D7E62A" w14:textId="77777777" w:rsidR="002E2081" w:rsidRPr="00233172" w:rsidRDefault="002E2081" w:rsidP="003114C0">
      <w:pPr>
        <w:spacing w:after="0" w:line="240" w:lineRule="auto"/>
        <w:rPr>
          <w:rFonts w:ascii="Calibri" w:eastAsia="Calibri" w:hAnsi="Calibri" w:cs="Calibri"/>
          <w:b/>
          <w:bCs/>
          <w:color w:val="000000"/>
        </w:rPr>
      </w:pPr>
    </w:p>
    <w:p w14:paraId="48FD559D" w14:textId="366E25B6"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9</w:t>
      </w:r>
    </w:p>
    <w:p w14:paraId="73C3AFE7" w14:textId="243E3672" w:rsidR="000E2F0A" w:rsidRPr="00233172" w:rsidRDefault="000E2F0A" w:rsidP="003114C0">
      <w:pPr>
        <w:spacing w:after="0" w:line="240" w:lineRule="auto"/>
        <w:rPr>
          <w:rFonts w:ascii="Calibri" w:eastAsia="Calibri" w:hAnsi="Calibri" w:cs="Calibri"/>
        </w:rPr>
      </w:pPr>
      <w:r w:rsidRPr="00233172">
        <w:rPr>
          <w:rFonts w:ascii="Calibri" w:eastAsia="Aptos" w:hAnsi="Calibri" w:cs="Calibri"/>
        </w:rPr>
        <w:t xml:space="preserve">When drafting a will, which of the following statements correctly describe the </w:t>
      </w:r>
      <w:r w:rsidRPr="00233172">
        <w:rPr>
          <w:rFonts w:ascii="Calibri" w:eastAsia="Calibri" w:hAnsi="Calibri" w:cs="Calibri"/>
        </w:rPr>
        <w:t>general rule regarding where moveable assets will pass on the death of a testator</w:t>
      </w:r>
      <w:r w:rsidR="00DE1B30" w:rsidRPr="00233172">
        <w:rPr>
          <w:rFonts w:ascii="Calibri" w:eastAsia="Calibri" w:hAnsi="Calibri" w:cs="Calibri"/>
        </w:rPr>
        <w:t>?</w:t>
      </w:r>
    </w:p>
    <w:p w14:paraId="2046C7F6" w14:textId="77777777" w:rsidR="00CB0CEA" w:rsidRPr="00233172" w:rsidRDefault="00CB0CEA" w:rsidP="003114C0">
      <w:pPr>
        <w:spacing w:after="0" w:line="240" w:lineRule="auto"/>
        <w:rPr>
          <w:rFonts w:ascii="Calibri" w:eastAsia="Calibri" w:hAnsi="Calibri" w:cs="Calibri"/>
        </w:rPr>
      </w:pPr>
    </w:p>
    <w:p w14:paraId="35402E59" w14:textId="77777777" w:rsidR="000E2F0A" w:rsidRPr="00233172" w:rsidRDefault="000E2F0A" w:rsidP="003114C0">
      <w:pPr>
        <w:spacing w:after="0" w:line="240" w:lineRule="auto"/>
        <w:rPr>
          <w:rFonts w:ascii="Calibri" w:eastAsia="Aptos" w:hAnsi="Calibri" w:cs="Calibri"/>
          <w:b/>
          <w:bCs/>
        </w:rPr>
      </w:pPr>
      <w:proofErr w:type="gramStart"/>
      <w:r w:rsidRPr="00233172">
        <w:rPr>
          <w:rFonts w:ascii="Calibri" w:eastAsia="Calibri" w:hAnsi="Calibri" w:cs="Calibri"/>
          <w:b/>
          <w:bCs/>
        </w:rPr>
        <w:t>As a general rule</w:t>
      </w:r>
      <w:proofErr w:type="gramEnd"/>
      <w:r w:rsidRPr="00233172">
        <w:rPr>
          <w:rFonts w:ascii="Calibri" w:eastAsia="Calibri" w:hAnsi="Calibri" w:cs="Calibri"/>
          <w:b/>
          <w:bCs/>
        </w:rPr>
        <w:t xml:space="preserve">, moveable assets will pass according to </w:t>
      </w:r>
      <w:r w:rsidRPr="00233172">
        <w:rPr>
          <w:rFonts w:ascii="Calibri" w:eastAsia="Aptos" w:hAnsi="Calibri" w:cs="Calibri"/>
          <w:b/>
          <w:bCs/>
        </w:rPr>
        <w:t>the law</w:t>
      </w:r>
    </w:p>
    <w:p w14:paraId="6A1CD2DA" w14:textId="77777777" w:rsidR="00CB0CEA" w:rsidRPr="00233172" w:rsidRDefault="00CB0CEA" w:rsidP="003114C0">
      <w:pPr>
        <w:spacing w:after="0" w:line="240" w:lineRule="auto"/>
        <w:rPr>
          <w:rFonts w:ascii="Calibri" w:eastAsia="Calibri" w:hAnsi="Calibri" w:cs="Calibri"/>
          <w:b/>
          <w:bCs/>
        </w:rPr>
      </w:pPr>
    </w:p>
    <w:p w14:paraId="7A3EE8DE" w14:textId="6444909A" w:rsidR="000E2F0A" w:rsidRPr="00233172" w:rsidRDefault="000E2F0A" w:rsidP="003114C0">
      <w:pPr>
        <w:numPr>
          <w:ilvl w:val="0"/>
          <w:numId w:val="12"/>
        </w:numPr>
        <w:spacing w:after="0" w:line="240" w:lineRule="auto"/>
        <w:contextualSpacing/>
        <w:rPr>
          <w:rFonts w:ascii="Calibri" w:eastAsia="Calibri" w:hAnsi="Calibri" w:cs="Calibri"/>
          <w:b/>
          <w:bCs/>
        </w:rPr>
      </w:pPr>
      <w:r w:rsidRPr="00233172">
        <w:rPr>
          <w:rFonts w:ascii="Calibri" w:eastAsia="Calibri" w:hAnsi="Calibri" w:cs="Calibri"/>
        </w:rPr>
        <w:t xml:space="preserve">A: </w:t>
      </w:r>
      <w:r w:rsidRPr="00233172">
        <w:rPr>
          <w:rFonts w:ascii="Calibri" w:eastAsia="Aptos" w:hAnsi="Calibri" w:cs="Calibri"/>
        </w:rPr>
        <w:t>of the domicile of the testator</w:t>
      </w:r>
    </w:p>
    <w:p w14:paraId="5A787300" w14:textId="77777777" w:rsidR="000E2F0A" w:rsidRPr="00233172" w:rsidRDefault="000E2F0A" w:rsidP="003114C0">
      <w:pPr>
        <w:numPr>
          <w:ilvl w:val="0"/>
          <w:numId w:val="12"/>
        </w:numPr>
        <w:spacing w:after="0" w:line="240" w:lineRule="auto"/>
        <w:contextualSpacing/>
        <w:rPr>
          <w:rFonts w:ascii="Calibri" w:eastAsia="Aptos" w:hAnsi="Calibri" w:cs="Calibri"/>
        </w:rPr>
      </w:pPr>
      <w:r w:rsidRPr="00233172">
        <w:rPr>
          <w:rFonts w:ascii="Calibri" w:eastAsia="Calibri" w:hAnsi="Calibri" w:cs="Calibri"/>
        </w:rPr>
        <w:t xml:space="preserve">B: </w:t>
      </w:r>
      <w:r w:rsidRPr="00233172">
        <w:rPr>
          <w:rFonts w:ascii="Calibri" w:eastAsia="Aptos" w:hAnsi="Calibri" w:cs="Calibri"/>
        </w:rPr>
        <w:t>of the place where they were acquired</w:t>
      </w:r>
    </w:p>
    <w:p w14:paraId="59E0A5A2" w14:textId="417FF0C5" w:rsidR="000E2F0A" w:rsidRPr="00233172" w:rsidRDefault="000E2F0A" w:rsidP="003114C0">
      <w:pPr>
        <w:numPr>
          <w:ilvl w:val="0"/>
          <w:numId w:val="12"/>
        </w:numPr>
        <w:spacing w:after="0" w:line="240" w:lineRule="auto"/>
        <w:contextualSpacing/>
        <w:rPr>
          <w:rFonts w:ascii="Calibri" w:eastAsia="Aptos" w:hAnsi="Calibri" w:cs="Calibri"/>
        </w:rPr>
      </w:pPr>
      <w:r w:rsidRPr="00233172">
        <w:rPr>
          <w:rFonts w:ascii="Calibri" w:eastAsia="Aptos" w:hAnsi="Calibri" w:cs="Calibri"/>
        </w:rPr>
        <w:t>C: chosen by the personal representative</w:t>
      </w:r>
    </w:p>
    <w:p w14:paraId="1A3F2181" w14:textId="77777777" w:rsidR="000E2F0A" w:rsidRPr="00233172" w:rsidRDefault="000E2F0A" w:rsidP="003114C0">
      <w:pPr>
        <w:numPr>
          <w:ilvl w:val="0"/>
          <w:numId w:val="12"/>
        </w:numPr>
        <w:spacing w:after="0" w:line="240" w:lineRule="auto"/>
        <w:contextualSpacing/>
        <w:rPr>
          <w:rFonts w:ascii="Calibri" w:eastAsia="Calibri" w:hAnsi="Calibri" w:cs="Calibri"/>
        </w:rPr>
      </w:pPr>
      <w:r w:rsidRPr="00233172">
        <w:rPr>
          <w:rFonts w:ascii="Calibri" w:eastAsia="Calibri" w:hAnsi="Calibri" w:cs="Calibri"/>
        </w:rPr>
        <w:t xml:space="preserve">D: </w:t>
      </w:r>
      <w:r w:rsidRPr="00233172">
        <w:rPr>
          <w:rFonts w:ascii="Calibri" w:eastAsia="Aptos" w:hAnsi="Calibri" w:cs="Calibri"/>
        </w:rPr>
        <w:t>of the place where they are situated</w:t>
      </w:r>
    </w:p>
    <w:p w14:paraId="35EA0471" w14:textId="77777777" w:rsidR="00423164" w:rsidRPr="00233172" w:rsidRDefault="00423164" w:rsidP="003114C0">
      <w:pPr>
        <w:spacing w:after="0" w:line="240" w:lineRule="auto"/>
        <w:rPr>
          <w:rFonts w:ascii="Calibri" w:eastAsia="Calibri" w:hAnsi="Calibri" w:cs="Calibri"/>
          <w:b/>
          <w:bCs/>
          <w:color w:val="000000"/>
        </w:rPr>
      </w:pPr>
    </w:p>
    <w:p w14:paraId="751B50C0" w14:textId="77777777" w:rsidR="002E2081" w:rsidRDefault="002E2081">
      <w:pPr>
        <w:rPr>
          <w:rFonts w:ascii="Calibri" w:eastAsia="Calibri" w:hAnsi="Calibri" w:cs="Calibri"/>
          <w:b/>
          <w:bCs/>
          <w:color w:val="000000"/>
          <w:u w:val="single"/>
        </w:rPr>
      </w:pPr>
      <w:r>
        <w:rPr>
          <w:rFonts w:ascii="Calibri" w:eastAsia="Calibri" w:hAnsi="Calibri" w:cs="Calibri"/>
          <w:b/>
          <w:bCs/>
          <w:color w:val="000000"/>
          <w:u w:val="single"/>
        </w:rPr>
        <w:br w:type="page"/>
      </w:r>
    </w:p>
    <w:p w14:paraId="21C6EF6D" w14:textId="23224770"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lastRenderedPageBreak/>
        <w:t>Question 10</w:t>
      </w:r>
    </w:p>
    <w:p w14:paraId="4291D4C4" w14:textId="1EDF9831"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Which TWO of the following assets fall outside the estate for the purposes of its administration?</w:t>
      </w:r>
    </w:p>
    <w:p w14:paraId="78618CD5" w14:textId="77777777" w:rsidR="00CB0CEA" w:rsidRPr="00233172" w:rsidRDefault="00CB0CEA" w:rsidP="003114C0">
      <w:pPr>
        <w:spacing w:after="0" w:line="240" w:lineRule="auto"/>
        <w:rPr>
          <w:rFonts w:ascii="Calibri" w:eastAsia="Aptos" w:hAnsi="Calibri" w:cs="Calibri"/>
          <w:b/>
          <w:bCs/>
        </w:rPr>
      </w:pPr>
    </w:p>
    <w:p w14:paraId="6F9C3B04" w14:textId="23990C77" w:rsidR="000E2F0A" w:rsidRPr="00233172" w:rsidRDefault="000E2F0A" w:rsidP="003114C0">
      <w:pPr>
        <w:numPr>
          <w:ilvl w:val="0"/>
          <w:numId w:val="13"/>
        </w:numPr>
        <w:spacing w:after="0" w:line="240" w:lineRule="auto"/>
        <w:contextualSpacing/>
        <w:rPr>
          <w:rFonts w:ascii="Calibri" w:eastAsia="Aptos" w:hAnsi="Calibri" w:cs="Calibri"/>
        </w:rPr>
      </w:pPr>
      <w:r w:rsidRPr="00233172">
        <w:rPr>
          <w:rFonts w:ascii="Calibri" w:eastAsia="Calibri" w:hAnsi="Calibri" w:cs="Calibri"/>
        </w:rPr>
        <w:t xml:space="preserve">A: </w:t>
      </w:r>
      <w:r w:rsidRPr="00233172">
        <w:rPr>
          <w:rFonts w:ascii="Calibri" w:eastAsia="Aptos" w:hAnsi="Calibri" w:cs="Calibri"/>
        </w:rPr>
        <w:t>Monies due under an insurance policy on the life of the deceased but written in trust for others</w:t>
      </w:r>
    </w:p>
    <w:p w14:paraId="57910429" w14:textId="77777777" w:rsidR="000E2F0A" w:rsidRPr="00233172" w:rsidRDefault="000E2F0A" w:rsidP="003114C0">
      <w:pPr>
        <w:numPr>
          <w:ilvl w:val="0"/>
          <w:numId w:val="13"/>
        </w:numPr>
        <w:spacing w:after="0" w:line="240" w:lineRule="auto"/>
        <w:contextualSpacing/>
        <w:rPr>
          <w:rFonts w:ascii="Calibri" w:eastAsia="Aptos" w:hAnsi="Calibri" w:cs="Calibri"/>
        </w:rPr>
      </w:pPr>
      <w:r w:rsidRPr="00233172">
        <w:rPr>
          <w:rFonts w:ascii="Calibri" w:eastAsia="Calibri" w:hAnsi="Calibri" w:cs="Calibri"/>
        </w:rPr>
        <w:t>B:</w:t>
      </w:r>
      <w:r w:rsidRPr="00233172">
        <w:rPr>
          <w:rFonts w:ascii="Calibri" w:eastAsia="Aptos" w:hAnsi="Calibri" w:cs="Calibri"/>
        </w:rPr>
        <w:t xml:space="preserve"> Any monies due to the deceased </w:t>
      </w:r>
      <w:proofErr w:type="gramStart"/>
      <w:r w:rsidRPr="00233172">
        <w:rPr>
          <w:rFonts w:ascii="Calibri" w:eastAsia="Aptos" w:hAnsi="Calibri" w:cs="Calibri"/>
        </w:rPr>
        <w:t>as a result of</w:t>
      </w:r>
      <w:proofErr w:type="gramEnd"/>
      <w:r w:rsidRPr="00233172">
        <w:rPr>
          <w:rFonts w:ascii="Calibri" w:eastAsia="Aptos" w:hAnsi="Calibri" w:cs="Calibri"/>
        </w:rPr>
        <w:t xml:space="preserve"> a car accident in which the deceased was involved prior to the date of death</w:t>
      </w:r>
    </w:p>
    <w:p w14:paraId="71596E89" w14:textId="77777777" w:rsidR="000E2F0A" w:rsidRPr="00233172" w:rsidRDefault="000E2F0A" w:rsidP="003114C0">
      <w:pPr>
        <w:numPr>
          <w:ilvl w:val="0"/>
          <w:numId w:val="13"/>
        </w:numPr>
        <w:spacing w:after="0" w:line="240" w:lineRule="auto"/>
        <w:contextualSpacing/>
        <w:rPr>
          <w:rFonts w:ascii="Calibri" w:eastAsia="Aptos" w:hAnsi="Calibri" w:cs="Calibri"/>
        </w:rPr>
      </w:pPr>
      <w:r w:rsidRPr="00233172">
        <w:rPr>
          <w:rFonts w:ascii="Calibri" w:eastAsia="Calibri" w:hAnsi="Calibri" w:cs="Calibri"/>
        </w:rPr>
        <w:t>C:</w:t>
      </w:r>
      <w:r w:rsidRPr="00233172">
        <w:rPr>
          <w:rFonts w:ascii="Calibri" w:eastAsia="Aptos" w:hAnsi="Calibri" w:cs="Calibri"/>
        </w:rPr>
        <w:t xml:space="preserve"> Any debts due to the deceased in respect of loans made by him to another person during his lifetime</w:t>
      </w:r>
    </w:p>
    <w:p w14:paraId="0EF26F37" w14:textId="56DAD137" w:rsidR="000E2F0A" w:rsidRPr="00233172" w:rsidRDefault="000E2F0A" w:rsidP="003114C0">
      <w:pPr>
        <w:numPr>
          <w:ilvl w:val="0"/>
          <w:numId w:val="13"/>
        </w:numPr>
        <w:spacing w:after="0" w:line="240" w:lineRule="auto"/>
        <w:contextualSpacing/>
        <w:rPr>
          <w:rFonts w:ascii="Calibri" w:eastAsia="Aptos" w:hAnsi="Calibri" w:cs="Calibri"/>
        </w:rPr>
      </w:pPr>
      <w:r w:rsidRPr="00233172">
        <w:rPr>
          <w:rFonts w:ascii="Calibri" w:eastAsia="Calibri" w:hAnsi="Calibri" w:cs="Calibri"/>
        </w:rPr>
        <w:t>D:</w:t>
      </w:r>
      <w:r w:rsidRPr="00233172">
        <w:rPr>
          <w:rFonts w:ascii="Calibri" w:eastAsia="Aptos" w:hAnsi="Calibri" w:cs="Calibri"/>
        </w:rPr>
        <w:t xml:space="preserve"> Property held as beneficial joint tenants</w:t>
      </w:r>
    </w:p>
    <w:p w14:paraId="05A144C3" w14:textId="77777777" w:rsidR="000E2F0A" w:rsidRPr="00233172" w:rsidRDefault="000E2F0A" w:rsidP="003114C0">
      <w:pPr>
        <w:numPr>
          <w:ilvl w:val="0"/>
          <w:numId w:val="13"/>
        </w:numPr>
        <w:spacing w:after="0" w:line="240" w:lineRule="auto"/>
        <w:contextualSpacing/>
        <w:rPr>
          <w:rFonts w:ascii="Calibri" w:eastAsia="Calibri" w:hAnsi="Calibri" w:cs="Calibri"/>
        </w:rPr>
      </w:pPr>
      <w:r w:rsidRPr="00233172">
        <w:rPr>
          <w:rFonts w:ascii="Calibri" w:eastAsia="Calibri" w:hAnsi="Calibri" w:cs="Calibri"/>
        </w:rPr>
        <w:t xml:space="preserve">E: </w:t>
      </w:r>
      <w:r w:rsidRPr="00233172">
        <w:rPr>
          <w:rFonts w:ascii="Calibri" w:eastAsia="Aptos" w:hAnsi="Calibri" w:cs="Calibri"/>
        </w:rPr>
        <w:t>Any assets located overseas</w:t>
      </w:r>
    </w:p>
    <w:p w14:paraId="16D78DA9" w14:textId="77777777" w:rsidR="000E2F0A" w:rsidRPr="00233172" w:rsidRDefault="000E2F0A" w:rsidP="003114C0">
      <w:pPr>
        <w:spacing w:after="0" w:line="240" w:lineRule="auto"/>
        <w:rPr>
          <w:rFonts w:ascii="Calibri" w:eastAsia="Calibri" w:hAnsi="Calibri" w:cs="Calibri"/>
          <w:color w:val="156082"/>
        </w:rPr>
      </w:pPr>
    </w:p>
    <w:p w14:paraId="351A491E" w14:textId="77777777" w:rsidR="002E2081" w:rsidRPr="00233172" w:rsidRDefault="002E2081" w:rsidP="003114C0">
      <w:pPr>
        <w:spacing w:after="0" w:line="240" w:lineRule="auto"/>
        <w:rPr>
          <w:rFonts w:ascii="Calibri" w:eastAsia="Calibri" w:hAnsi="Calibri" w:cs="Calibri"/>
          <w:b/>
          <w:bCs/>
          <w:color w:val="000000"/>
        </w:rPr>
      </w:pPr>
    </w:p>
    <w:p w14:paraId="600D4CF2" w14:textId="1B67EA6B"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11</w:t>
      </w:r>
    </w:p>
    <w:p w14:paraId="1A56CBDB" w14:textId="6C416751"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Your client</w:t>
      </w:r>
      <w:r w:rsidR="00CD2D17" w:rsidRPr="00233172">
        <w:rPr>
          <w:rFonts w:ascii="Calibri" w:eastAsia="Aptos" w:hAnsi="Calibri" w:cs="Calibri"/>
        </w:rPr>
        <w:t>,</w:t>
      </w:r>
      <w:r w:rsidRPr="00233172">
        <w:rPr>
          <w:rFonts w:ascii="Calibri" w:eastAsia="Aptos" w:hAnsi="Calibri" w:cs="Calibri"/>
        </w:rPr>
        <w:t xml:space="preserve"> Sophia</w:t>
      </w:r>
      <w:r w:rsidR="00CD2D17" w:rsidRPr="00233172">
        <w:rPr>
          <w:rFonts w:ascii="Calibri" w:eastAsia="Aptos" w:hAnsi="Calibri" w:cs="Calibri"/>
        </w:rPr>
        <w:t>,</w:t>
      </w:r>
      <w:r w:rsidRPr="00233172">
        <w:rPr>
          <w:rFonts w:ascii="Calibri" w:eastAsia="Aptos" w:hAnsi="Calibri" w:cs="Calibri"/>
        </w:rPr>
        <w:t xml:space="preserve"> is estranged from her husband</w:t>
      </w:r>
      <w:r w:rsidR="004F482E" w:rsidRPr="00233172">
        <w:rPr>
          <w:rFonts w:ascii="Calibri" w:eastAsia="Aptos" w:hAnsi="Calibri" w:cs="Calibri"/>
        </w:rPr>
        <w:t>,</w:t>
      </w:r>
      <w:r w:rsidRPr="00233172">
        <w:rPr>
          <w:rFonts w:ascii="Calibri" w:eastAsia="Aptos" w:hAnsi="Calibri" w:cs="Calibri"/>
        </w:rPr>
        <w:t xml:space="preserve"> Raphael. The couple have a son</w:t>
      </w:r>
      <w:r w:rsidR="004F482E" w:rsidRPr="00233172">
        <w:rPr>
          <w:rFonts w:ascii="Calibri" w:eastAsia="Aptos" w:hAnsi="Calibri" w:cs="Calibri"/>
        </w:rPr>
        <w:t>,</w:t>
      </w:r>
      <w:r w:rsidRPr="00233172">
        <w:rPr>
          <w:rFonts w:ascii="Calibri" w:eastAsia="Aptos" w:hAnsi="Calibri" w:cs="Calibri"/>
        </w:rPr>
        <w:t xml:space="preserve"> Lucca</w:t>
      </w:r>
      <w:r w:rsidR="004F482E" w:rsidRPr="00233172">
        <w:rPr>
          <w:rFonts w:ascii="Calibri" w:eastAsia="Aptos" w:hAnsi="Calibri" w:cs="Calibri"/>
        </w:rPr>
        <w:t>,</w:t>
      </w:r>
      <w:r w:rsidRPr="00233172">
        <w:rPr>
          <w:rFonts w:ascii="Calibri" w:eastAsia="Aptos" w:hAnsi="Calibri" w:cs="Calibri"/>
        </w:rPr>
        <w:t xml:space="preserve"> aged </w:t>
      </w:r>
      <w:r w:rsidR="00D26E80" w:rsidRPr="00233172">
        <w:rPr>
          <w:rFonts w:ascii="Calibri" w:eastAsia="Aptos" w:hAnsi="Calibri" w:cs="Calibri"/>
        </w:rPr>
        <w:t>four</w:t>
      </w:r>
      <w:r w:rsidRPr="00233172">
        <w:rPr>
          <w:rFonts w:ascii="Calibri" w:eastAsia="Aptos" w:hAnsi="Calibri" w:cs="Calibri"/>
        </w:rPr>
        <w:t>. Sophia is seeking advice on her will. She wishes to appoint a guardian for Lucca in her will.</w:t>
      </w:r>
    </w:p>
    <w:p w14:paraId="1CB13D05" w14:textId="77777777" w:rsidR="009633D5" w:rsidRPr="00233172" w:rsidRDefault="009633D5" w:rsidP="003114C0">
      <w:pPr>
        <w:spacing w:after="0" w:line="240" w:lineRule="auto"/>
        <w:rPr>
          <w:rFonts w:ascii="Calibri" w:eastAsia="Aptos" w:hAnsi="Calibri" w:cs="Calibri"/>
        </w:rPr>
      </w:pPr>
    </w:p>
    <w:p w14:paraId="0ED7545F" w14:textId="77777777"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On Sophia’s death, what will be the effect of her having appointed a guardian for Lucca in her will?</w:t>
      </w:r>
    </w:p>
    <w:p w14:paraId="51F9BE05" w14:textId="77777777" w:rsidR="009633D5" w:rsidRPr="00233172" w:rsidRDefault="009633D5" w:rsidP="003114C0">
      <w:pPr>
        <w:spacing w:after="0" w:line="240" w:lineRule="auto"/>
        <w:rPr>
          <w:rFonts w:ascii="Calibri" w:eastAsia="Aptos" w:hAnsi="Calibri" w:cs="Calibri"/>
        </w:rPr>
      </w:pPr>
    </w:p>
    <w:p w14:paraId="75CC82BF" w14:textId="77777777" w:rsidR="000E2F0A" w:rsidRPr="00233172" w:rsidRDefault="000E2F0A" w:rsidP="003114C0">
      <w:pPr>
        <w:numPr>
          <w:ilvl w:val="0"/>
          <w:numId w:val="14"/>
        </w:numPr>
        <w:spacing w:after="0" w:line="240" w:lineRule="auto"/>
        <w:contextualSpacing/>
        <w:rPr>
          <w:rFonts w:ascii="Calibri" w:eastAsia="Aptos" w:hAnsi="Calibri" w:cs="Calibri"/>
        </w:rPr>
      </w:pPr>
      <w:r w:rsidRPr="00233172">
        <w:rPr>
          <w:rFonts w:ascii="Calibri" w:eastAsia="Calibri" w:hAnsi="Calibri" w:cs="Calibri"/>
        </w:rPr>
        <w:t xml:space="preserve">A: </w:t>
      </w:r>
      <w:r w:rsidRPr="00233172">
        <w:rPr>
          <w:rFonts w:ascii="Calibri" w:eastAsia="Aptos" w:hAnsi="Calibri" w:cs="Calibri"/>
        </w:rPr>
        <w:t>The guardian will work with the trustee of Sophia’s estate and assume joint parental responsibility for Lucca</w:t>
      </w:r>
    </w:p>
    <w:p w14:paraId="41C0C91B" w14:textId="77777777" w:rsidR="000E2F0A" w:rsidRPr="00233172" w:rsidRDefault="000E2F0A" w:rsidP="003114C0">
      <w:pPr>
        <w:numPr>
          <w:ilvl w:val="0"/>
          <w:numId w:val="14"/>
        </w:numPr>
        <w:spacing w:after="0" w:line="240" w:lineRule="auto"/>
        <w:contextualSpacing/>
        <w:rPr>
          <w:rFonts w:ascii="Calibri" w:eastAsia="Aptos" w:hAnsi="Calibri" w:cs="Calibri"/>
        </w:rPr>
      </w:pPr>
      <w:r w:rsidRPr="00233172">
        <w:rPr>
          <w:rFonts w:ascii="Calibri" w:eastAsia="Calibri" w:hAnsi="Calibri" w:cs="Calibri"/>
        </w:rPr>
        <w:t>B:</w:t>
      </w:r>
      <w:r w:rsidRPr="00233172">
        <w:rPr>
          <w:rFonts w:ascii="Calibri" w:eastAsia="Aptos" w:hAnsi="Calibri" w:cs="Calibri"/>
        </w:rPr>
        <w:t xml:space="preserve"> The guardian will work with Raphael and assume joint parental responsibility for Lucca</w:t>
      </w:r>
    </w:p>
    <w:p w14:paraId="1BEFE40E" w14:textId="6E7342E9" w:rsidR="000E2F0A" w:rsidRPr="00233172" w:rsidRDefault="000E2F0A" w:rsidP="003114C0">
      <w:pPr>
        <w:numPr>
          <w:ilvl w:val="0"/>
          <w:numId w:val="14"/>
        </w:numPr>
        <w:spacing w:after="0" w:line="240" w:lineRule="auto"/>
        <w:contextualSpacing/>
        <w:rPr>
          <w:rFonts w:ascii="Calibri" w:eastAsia="Aptos" w:hAnsi="Calibri" w:cs="Calibri"/>
        </w:rPr>
      </w:pPr>
      <w:r w:rsidRPr="00233172">
        <w:rPr>
          <w:rFonts w:ascii="Calibri" w:eastAsia="Aptos" w:hAnsi="Calibri" w:cs="Calibri"/>
        </w:rPr>
        <w:t xml:space="preserve">C: The appointment of a guardian in Sophia’s </w:t>
      </w:r>
      <w:proofErr w:type="gramStart"/>
      <w:r w:rsidRPr="00233172">
        <w:rPr>
          <w:rFonts w:ascii="Calibri" w:eastAsia="Aptos" w:hAnsi="Calibri" w:cs="Calibri"/>
        </w:rPr>
        <w:t>will can</w:t>
      </w:r>
      <w:proofErr w:type="gramEnd"/>
      <w:r w:rsidRPr="00233172">
        <w:rPr>
          <w:rFonts w:ascii="Calibri" w:eastAsia="Aptos" w:hAnsi="Calibri" w:cs="Calibri"/>
        </w:rPr>
        <w:t xml:space="preserve"> take effect </w:t>
      </w:r>
      <w:r w:rsidR="00EB3AEE" w:rsidRPr="00233172">
        <w:rPr>
          <w:rFonts w:ascii="Calibri" w:eastAsia="Aptos" w:hAnsi="Calibri" w:cs="Calibri"/>
        </w:rPr>
        <w:t xml:space="preserve">only </w:t>
      </w:r>
      <w:r w:rsidRPr="00233172">
        <w:rPr>
          <w:rFonts w:ascii="Calibri" w:eastAsia="Aptos" w:hAnsi="Calibri" w:cs="Calibri"/>
        </w:rPr>
        <w:t>on Raphael’s death or if he does not wish to fulfil a parental role</w:t>
      </w:r>
    </w:p>
    <w:p w14:paraId="5D0CBF5B" w14:textId="77777777" w:rsidR="000E2F0A" w:rsidRPr="00233172" w:rsidRDefault="000E2F0A" w:rsidP="003114C0">
      <w:pPr>
        <w:numPr>
          <w:ilvl w:val="0"/>
          <w:numId w:val="14"/>
        </w:numPr>
        <w:spacing w:after="0" w:line="240" w:lineRule="auto"/>
        <w:contextualSpacing/>
        <w:rPr>
          <w:rFonts w:ascii="Calibri" w:eastAsia="Aptos" w:hAnsi="Calibri" w:cs="Calibri"/>
        </w:rPr>
      </w:pPr>
      <w:r w:rsidRPr="00233172">
        <w:rPr>
          <w:rFonts w:ascii="Calibri" w:eastAsia="Aptos" w:hAnsi="Calibri" w:cs="Calibri"/>
        </w:rPr>
        <w:t>D: The guardian will have sole responsible for Lucca’s upbringing even if Raphael is named on the birth certificate as the father</w:t>
      </w:r>
    </w:p>
    <w:p w14:paraId="4D15F0D5" w14:textId="77777777" w:rsidR="000E2F0A" w:rsidRPr="00233172" w:rsidRDefault="000E2F0A" w:rsidP="003114C0">
      <w:pPr>
        <w:spacing w:after="0" w:line="240" w:lineRule="auto"/>
        <w:ind w:left="720"/>
        <w:contextualSpacing/>
        <w:rPr>
          <w:rFonts w:ascii="Calibri" w:eastAsia="Aptos" w:hAnsi="Calibri" w:cs="Calibri"/>
        </w:rPr>
      </w:pPr>
    </w:p>
    <w:p w14:paraId="7D497565" w14:textId="77777777" w:rsidR="00BF2E42" w:rsidRPr="00233172" w:rsidRDefault="00BF2E42" w:rsidP="003114C0">
      <w:pPr>
        <w:spacing w:after="0" w:line="240" w:lineRule="auto"/>
        <w:rPr>
          <w:rFonts w:ascii="Calibri" w:eastAsia="Calibri" w:hAnsi="Calibri" w:cs="Calibri"/>
          <w:b/>
          <w:bCs/>
          <w:color w:val="000000"/>
        </w:rPr>
      </w:pPr>
    </w:p>
    <w:p w14:paraId="3603C4DD"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12</w:t>
      </w:r>
    </w:p>
    <w:p w14:paraId="10AF8263" w14:textId="64BD5EFD"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You are advising Ian, a wealthy man who has recently re-married and wishes to ensure that his new wife</w:t>
      </w:r>
      <w:r w:rsidR="00C652E3" w:rsidRPr="00233172">
        <w:rPr>
          <w:rFonts w:ascii="Calibri" w:eastAsia="Aptos" w:hAnsi="Calibri" w:cs="Calibri"/>
        </w:rPr>
        <w:t>,</w:t>
      </w:r>
      <w:r w:rsidRPr="00233172">
        <w:rPr>
          <w:rFonts w:ascii="Calibri" w:eastAsia="Aptos" w:hAnsi="Calibri" w:cs="Calibri"/>
        </w:rPr>
        <w:t xml:space="preserve"> Sheila</w:t>
      </w:r>
      <w:r w:rsidR="00C652E3" w:rsidRPr="00233172">
        <w:rPr>
          <w:rFonts w:ascii="Calibri" w:eastAsia="Aptos" w:hAnsi="Calibri" w:cs="Calibri"/>
        </w:rPr>
        <w:t>,</w:t>
      </w:r>
      <w:r w:rsidRPr="00233172">
        <w:rPr>
          <w:rFonts w:ascii="Calibri" w:eastAsia="Aptos" w:hAnsi="Calibri" w:cs="Calibri"/>
        </w:rPr>
        <w:t xml:space="preserve"> and his two children by his first wife are all provided for financially should he die. Ian is concerned that if he dies</w:t>
      </w:r>
      <w:r w:rsidR="00C652E3" w:rsidRPr="00233172">
        <w:rPr>
          <w:rFonts w:ascii="Calibri" w:eastAsia="Aptos" w:hAnsi="Calibri" w:cs="Calibri"/>
        </w:rPr>
        <w:t>,</w:t>
      </w:r>
      <w:r w:rsidRPr="00233172">
        <w:rPr>
          <w:rFonts w:ascii="Calibri" w:eastAsia="Aptos" w:hAnsi="Calibri" w:cs="Calibri"/>
        </w:rPr>
        <w:t xml:space="preserve"> Sheila may re-</w:t>
      </w:r>
      <w:proofErr w:type="gramStart"/>
      <w:r w:rsidRPr="00233172">
        <w:rPr>
          <w:rFonts w:ascii="Calibri" w:eastAsia="Aptos" w:hAnsi="Calibri" w:cs="Calibri"/>
        </w:rPr>
        <w:t>marry</w:t>
      </w:r>
      <w:proofErr w:type="gramEnd"/>
      <w:r w:rsidRPr="00233172">
        <w:rPr>
          <w:rFonts w:ascii="Calibri" w:eastAsia="Aptos" w:hAnsi="Calibri" w:cs="Calibri"/>
        </w:rPr>
        <w:t xml:space="preserve"> and his wealth will pass outside his family.</w:t>
      </w:r>
    </w:p>
    <w:p w14:paraId="234D95EB" w14:textId="77777777" w:rsidR="003049AA" w:rsidRPr="00233172" w:rsidRDefault="003049AA" w:rsidP="003114C0">
      <w:pPr>
        <w:spacing w:after="0" w:line="240" w:lineRule="auto"/>
        <w:rPr>
          <w:rFonts w:ascii="Calibri" w:eastAsia="Aptos" w:hAnsi="Calibri" w:cs="Calibri"/>
        </w:rPr>
      </w:pPr>
    </w:p>
    <w:p w14:paraId="7AD0F319" w14:textId="363DF48C" w:rsidR="00A430A7" w:rsidRPr="00233172" w:rsidRDefault="00A430A7" w:rsidP="003114C0">
      <w:pPr>
        <w:widowControl w:val="0"/>
        <w:spacing w:after="0" w:line="240" w:lineRule="auto"/>
        <w:rPr>
          <w:rFonts w:ascii="Calibri" w:eastAsia="Verdana" w:hAnsi="Calibri" w:cs="Calibri"/>
          <w:lang w:eastAsia="en-GB"/>
        </w:rPr>
      </w:pPr>
      <w:r w:rsidRPr="00233172">
        <w:rPr>
          <w:rFonts w:ascii="Calibri" w:eastAsia="Verdana" w:hAnsi="Calibri" w:cs="Calibri"/>
          <w:lang w:eastAsia="en-GB"/>
        </w:rPr>
        <w:t xml:space="preserve">Complete the missing words in the following </w:t>
      </w:r>
      <w:r w:rsidR="00CD6E7C" w:rsidRPr="00233172">
        <w:rPr>
          <w:rFonts w:ascii="Calibri" w:eastAsia="Verdana" w:hAnsi="Calibri" w:cs="Calibri"/>
          <w:lang w:eastAsia="en-GB"/>
        </w:rPr>
        <w:t>letter of advice,</w:t>
      </w:r>
      <w:r w:rsidRPr="00233172">
        <w:rPr>
          <w:rFonts w:ascii="Calibri" w:eastAsia="Verdana" w:hAnsi="Calibri" w:cs="Calibri"/>
          <w:lang w:eastAsia="en-GB"/>
        </w:rPr>
        <w:t xml:space="preserve"> using the selection of options below.</w:t>
      </w:r>
    </w:p>
    <w:p w14:paraId="437E4705" w14:textId="77777777" w:rsidR="003049AA" w:rsidRPr="00233172" w:rsidRDefault="003049AA" w:rsidP="003114C0">
      <w:pPr>
        <w:spacing w:after="0" w:line="240" w:lineRule="auto"/>
        <w:rPr>
          <w:rFonts w:ascii="Calibri" w:eastAsia="Aptos" w:hAnsi="Calibri" w:cs="Calibri"/>
        </w:rPr>
      </w:pPr>
    </w:p>
    <w:p w14:paraId="14381F51" w14:textId="63455F31"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In your will you may wish to consider a life interest trust for your wife Sheila. This means that she will be entitled to </w:t>
      </w:r>
      <w:proofErr w:type="gramStart"/>
      <w:r w:rsidRPr="00233172">
        <w:rPr>
          <w:rFonts w:ascii="Calibri" w:eastAsia="Aptos" w:hAnsi="Calibri" w:cs="Calibri"/>
        </w:rPr>
        <w:t>income</w:t>
      </w:r>
      <w:proofErr w:type="gramEnd"/>
      <w:r w:rsidRPr="00233172">
        <w:rPr>
          <w:rFonts w:ascii="Calibri" w:eastAsia="Aptos" w:hAnsi="Calibri" w:cs="Calibri"/>
        </w:rPr>
        <w:t xml:space="preserve"> but capital will ultimately go to your two children. On Sheila’s death,</w:t>
      </w:r>
      <w:r w:rsidR="00055467" w:rsidRPr="00233172">
        <w:rPr>
          <w:rFonts w:ascii="Calibri" w:eastAsia="Aptos" w:hAnsi="Calibri" w:cs="Calibri"/>
        </w:rPr>
        <w:t xml:space="preserve"> she will be treated as if she owns</w:t>
      </w:r>
      <w:r w:rsidR="00055467" w:rsidRPr="00233172">
        <w:rPr>
          <w:rFonts w:ascii="Calibri" w:eastAsia="Verdana" w:hAnsi="Calibri" w:cs="Calibri"/>
          <w:color w:val="000000" w:themeColor="text1"/>
          <w:lang w:eastAsia="en-GB"/>
        </w:rPr>
        <w:t xml:space="preserve"> </w:t>
      </w:r>
      <w:r w:rsidR="00055467" w:rsidRPr="00233172">
        <w:rPr>
          <w:rFonts w:ascii="Calibri" w:eastAsia="Calibri" w:hAnsi="Calibri" w:cs="Calibri"/>
          <w:color w:val="FF0000"/>
        </w:rPr>
        <w:t>[Gap 1]</w:t>
      </w:r>
      <w:r w:rsidR="00055467" w:rsidRPr="00233172">
        <w:rPr>
          <w:rFonts w:ascii="Calibri" w:eastAsia="Verdana" w:hAnsi="Calibri" w:cs="Calibri"/>
          <w:color w:val="000000" w:themeColor="text1"/>
          <w:lang w:eastAsia="en-GB"/>
        </w:rPr>
        <w:t xml:space="preserve"> </w:t>
      </w:r>
      <w:r w:rsidR="00A01815" w:rsidRPr="00233172">
        <w:rPr>
          <w:rFonts w:ascii="Calibri" w:eastAsia="Verdana" w:hAnsi="Calibri" w:cs="Calibri"/>
          <w:color w:val="000000" w:themeColor="text1"/>
          <w:lang w:eastAsia="en-GB"/>
        </w:rPr>
        <w:t xml:space="preserve">of the trust </w:t>
      </w:r>
      <w:r w:rsidRPr="00233172">
        <w:rPr>
          <w:rFonts w:ascii="Calibri" w:eastAsia="Aptos" w:hAnsi="Calibri" w:cs="Calibri"/>
        </w:rPr>
        <w:t>for inheritance tax purposes. This means that the capital of the trust</w:t>
      </w:r>
      <w:r w:rsidR="00055467" w:rsidRPr="00233172">
        <w:rPr>
          <w:rFonts w:ascii="Calibri" w:eastAsia="Aptos" w:hAnsi="Calibri" w:cs="Calibri"/>
        </w:rPr>
        <w:t xml:space="preserve"> will be aggregated with</w:t>
      </w:r>
      <w:r w:rsidRPr="00233172">
        <w:rPr>
          <w:rFonts w:ascii="Calibri" w:eastAsia="Aptos" w:hAnsi="Calibri" w:cs="Calibri"/>
        </w:rPr>
        <w:t xml:space="preserve"> </w:t>
      </w:r>
      <w:r w:rsidR="00EE7195" w:rsidRPr="00233172">
        <w:rPr>
          <w:rFonts w:ascii="Calibri" w:eastAsia="Calibri" w:hAnsi="Calibri" w:cs="Calibri"/>
          <w:color w:val="FF0000"/>
        </w:rPr>
        <w:t>[Gap 2]</w:t>
      </w:r>
      <w:r w:rsidR="00B65223" w:rsidRPr="00233172">
        <w:rPr>
          <w:rFonts w:ascii="Calibri" w:eastAsia="Aptos" w:hAnsi="Calibri" w:cs="Calibri"/>
        </w:rPr>
        <w:t xml:space="preserve"> for tax purposes.</w:t>
      </w:r>
    </w:p>
    <w:p w14:paraId="481627D7" w14:textId="77777777" w:rsidR="000E2F0A" w:rsidRPr="00233172" w:rsidRDefault="000E2F0A" w:rsidP="003114C0">
      <w:pPr>
        <w:spacing w:after="0" w:line="240" w:lineRule="auto"/>
        <w:rPr>
          <w:rFonts w:ascii="Calibri" w:eastAsia="Aptos" w:hAnsi="Calibri" w:cs="Calibri"/>
          <w:b/>
          <w:bCs/>
        </w:rPr>
      </w:pPr>
    </w:p>
    <w:p w14:paraId="296B8168" w14:textId="220110C4" w:rsidR="00DA5E7E" w:rsidRPr="00233172" w:rsidRDefault="46FB6E26" w:rsidP="003114C0">
      <w:pPr>
        <w:spacing w:after="0" w:line="240" w:lineRule="auto"/>
        <w:rPr>
          <w:b/>
          <w:bCs/>
        </w:rPr>
      </w:pPr>
      <w:r w:rsidRPr="00233172">
        <w:rPr>
          <w:b/>
          <w:bCs/>
        </w:rPr>
        <w:t>Options:</w:t>
      </w:r>
    </w:p>
    <w:tbl>
      <w:tblPr>
        <w:tblW w:w="5671"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2551"/>
        <w:gridCol w:w="2268"/>
      </w:tblGrid>
      <w:tr w:rsidR="00DA5E7E" w:rsidRPr="00233172" w14:paraId="69CAFEC7"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1C503386" w14:textId="030DBDC0" w:rsidR="00DA5E7E" w:rsidRPr="00233172" w:rsidRDefault="00DA5E7E" w:rsidP="00BF2E42">
            <w:pPr>
              <w:spacing w:after="0" w:line="240" w:lineRule="auto"/>
              <w:jc w:val="center"/>
              <w:textAlignment w:val="baseline"/>
              <w:rPr>
                <w:rFonts w:ascii="Calibri" w:eastAsia="Times New Roman" w:hAnsi="Calibri" w:cs="Calibri"/>
                <w:lang w:eastAsia="en-GB"/>
              </w:rPr>
            </w:pPr>
            <w:r w:rsidRPr="00233172">
              <w:rPr>
                <w:rFonts w:ascii="Calibri" w:eastAsia="Times New Roman" w:hAnsi="Calibri" w:cs="Calibri"/>
                <w:lang w:eastAsia="en-GB"/>
              </w:rPr>
              <w:t>Gap 1</w:t>
            </w:r>
          </w:p>
        </w:tc>
        <w:tc>
          <w:tcPr>
            <w:tcW w:w="2551" w:type="dxa"/>
            <w:tcBorders>
              <w:top w:val="single" w:sz="6" w:space="0" w:color="auto"/>
              <w:left w:val="single" w:sz="6" w:space="0" w:color="auto"/>
              <w:bottom w:val="single" w:sz="6" w:space="0" w:color="auto"/>
              <w:right w:val="single" w:sz="6" w:space="0" w:color="auto"/>
            </w:tcBorders>
            <w:hideMark/>
          </w:tcPr>
          <w:p w14:paraId="4BD54CC2" w14:textId="33BD095F" w:rsidR="00DA5E7E" w:rsidRPr="00233172" w:rsidRDefault="00DA5E7E" w:rsidP="00BF2E42">
            <w:pPr>
              <w:spacing w:after="0" w:line="240" w:lineRule="auto"/>
              <w:jc w:val="center"/>
              <w:textAlignment w:val="baseline"/>
              <w:rPr>
                <w:rFonts w:ascii="Calibri" w:eastAsia="Times New Roman" w:hAnsi="Calibri" w:cs="Calibri"/>
                <w:lang w:eastAsia="en-GB"/>
              </w:rPr>
            </w:pPr>
            <w:r w:rsidRPr="00233172">
              <w:rPr>
                <w:rFonts w:eastAsia="Verdana"/>
              </w:rPr>
              <w:t>all the income</w:t>
            </w:r>
          </w:p>
        </w:tc>
        <w:tc>
          <w:tcPr>
            <w:tcW w:w="2268" w:type="dxa"/>
            <w:tcBorders>
              <w:top w:val="single" w:sz="6" w:space="0" w:color="auto"/>
              <w:left w:val="single" w:sz="6" w:space="0" w:color="auto"/>
              <w:bottom w:val="single" w:sz="6" w:space="0" w:color="auto"/>
              <w:right w:val="single" w:sz="6" w:space="0" w:color="auto"/>
            </w:tcBorders>
            <w:hideMark/>
          </w:tcPr>
          <w:p w14:paraId="50EE8757" w14:textId="58F133B8" w:rsidR="00DA5E7E" w:rsidRPr="00233172" w:rsidRDefault="00DA5E7E" w:rsidP="00BF2E42">
            <w:pPr>
              <w:spacing w:after="0" w:line="240" w:lineRule="auto"/>
              <w:jc w:val="center"/>
              <w:textAlignment w:val="baseline"/>
              <w:rPr>
                <w:rFonts w:ascii="Calibri" w:eastAsia="Times New Roman" w:hAnsi="Calibri" w:cs="Calibri"/>
                <w:lang w:eastAsia="en-GB"/>
              </w:rPr>
            </w:pPr>
            <w:r w:rsidRPr="00233172" w:rsidDel="00DA5E7E">
              <w:rPr>
                <w:rFonts w:eastAsia="Verdana"/>
              </w:rPr>
              <w:t xml:space="preserve">the </w:t>
            </w:r>
            <w:r w:rsidRPr="00233172">
              <w:rPr>
                <w:rFonts w:eastAsia="Verdana"/>
              </w:rPr>
              <w:t>capital</w:t>
            </w:r>
          </w:p>
        </w:tc>
      </w:tr>
      <w:tr w:rsidR="00DA5E7E" w:rsidRPr="00233172" w14:paraId="01283E37"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2B9D00E5" w14:textId="0C4A0415" w:rsidR="00DA5E7E" w:rsidRPr="00233172" w:rsidRDefault="00DA5E7E" w:rsidP="00BF2E42">
            <w:pPr>
              <w:spacing w:after="0" w:line="240" w:lineRule="auto"/>
              <w:jc w:val="center"/>
              <w:textAlignment w:val="baseline"/>
              <w:rPr>
                <w:rFonts w:ascii="Calibri" w:eastAsia="Times New Roman" w:hAnsi="Calibri" w:cs="Calibri"/>
                <w:lang w:eastAsia="en-GB"/>
              </w:rPr>
            </w:pPr>
            <w:r w:rsidRPr="00233172">
              <w:rPr>
                <w:rFonts w:ascii="Calibri" w:eastAsia="Times New Roman" w:hAnsi="Calibri" w:cs="Calibri"/>
                <w:lang w:eastAsia="en-GB"/>
              </w:rPr>
              <w:t>Gap 2</w:t>
            </w:r>
          </w:p>
        </w:tc>
        <w:tc>
          <w:tcPr>
            <w:tcW w:w="2551" w:type="dxa"/>
            <w:tcBorders>
              <w:top w:val="single" w:sz="6" w:space="0" w:color="auto"/>
              <w:left w:val="single" w:sz="6" w:space="0" w:color="auto"/>
              <w:bottom w:val="single" w:sz="6" w:space="0" w:color="auto"/>
              <w:right w:val="single" w:sz="6" w:space="0" w:color="auto"/>
            </w:tcBorders>
            <w:hideMark/>
          </w:tcPr>
          <w:p w14:paraId="41381A8C" w14:textId="3859F75B" w:rsidR="00DA5E7E" w:rsidRPr="00233172" w:rsidRDefault="00DA5E7E" w:rsidP="00BF2E42">
            <w:pPr>
              <w:spacing w:after="0" w:line="240" w:lineRule="auto"/>
              <w:jc w:val="center"/>
              <w:textAlignment w:val="baseline"/>
              <w:rPr>
                <w:rFonts w:ascii="Calibri" w:eastAsia="Times New Roman" w:hAnsi="Calibri" w:cs="Calibri"/>
                <w:lang w:eastAsia="en-GB"/>
              </w:rPr>
            </w:pPr>
            <w:r w:rsidRPr="00233172">
              <w:rPr>
                <w:rFonts w:eastAsia="Verdana"/>
              </w:rPr>
              <w:t>Sheila’s estate</w:t>
            </w:r>
          </w:p>
        </w:tc>
        <w:tc>
          <w:tcPr>
            <w:tcW w:w="2268" w:type="dxa"/>
            <w:tcBorders>
              <w:top w:val="single" w:sz="6" w:space="0" w:color="auto"/>
              <w:left w:val="single" w:sz="6" w:space="0" w:color="auto"/>
              <w:bottom w:val="single" w:sz="6" w:space="0" w:color="auto"/>
              <w:right w:val="single" w:sz="6" w:space="0" w:color="auto"/>
            </w:tcBorders>
            <w:hideMark/>
          </w:tcPr>
          <w:p w14:paraId="205F4008" w14:textId="5753B820" w:rsidR="00DA5E7E" w:rsidRPr="00233172" w:rsidRDefault="00DA5E7E" w:rsidP="00BF2E42">
            <w:pPr>
              <w:spacing w:after="0" w:line="240" w:lineRule="auto"/>
              <w:jc w:val="center"/>
              <w:textAlignment w:val="baseline"/>
              <w:rPr>
                <w:rFonts w:ascii="Calibri" w:eastAsia="Times New Roman" w:hAnsi="Calibri" w:cs="Calibri"/>
                <w:lang w:eastAsia="en-GB"/>
              </w:rPr>
            </w:pPr>
            <w:r w:rsidRPr="00233172">
              <w:rPr>
                <w:rFonts w:eastAsia="Verdana"/>
              </w:rPr>
              <w:t>your estate</w:t>
            </w:r>
          </w:p>
        </w:tc>
      </w:tr>
    </w:tbl>
    <w:p w14:paraId="25E49033" w14:textId="77777777" w:rsidR="00B45BBB" w:rsidRDefault="00B45BBB" w:rsidP="003114C0">
      <w:pPr>
        <w:spacing w:after="0" w:line="240" w:lineRule="auto"/>
        <w:rPr>
          <w:rFonts w:ascii="Calibri" w:eastAsia="Calibri" w:hAnsi="Calibri" w:cs="Calibri"/>
          <w:b/>
          <w:bCs/>
          <w:color w:val="000000"/>
          <w:u w:val="single"/>
        </w:rPr>
      </w:pPr>
    </w:p>
    <w:p w14:paraId="690614D7" w14:textId="77777777" w:rsidR="00B45BBB" w:rsidRDefault="00B45BBB">
      <w:pPr>
        <w:rPr>
          <w:rFonts w:ascii="Calibri" w:eastAsia="Calibri" w:hAnsi="Calibri" w:cs="Calibri"/>
          <w:b/>
          <w:bCs/>
          <w:color w:val="000000"/>
          <w:u w:val="single"/>
        </w:rPr>
      </w:pPr>
      <w:r>
        <w:rPr>
          <w:rFonts w:ascii="Calibri" w:eastAsia="Calibri" w:hAnsi="Calibri" w:cs="Calibri"/>
          <w:b/>
          <w:bCs/>
          <w:color w:val="000000"/>
          <w:u w:val="single"/>
        </w:rPr>
        <w:br w:type="page"/>
      </w:r>
    </w:p>
    <w:p w14:paraId="25386246" w14:textId="4C7CC10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lastRenderedPageBreak/>
        <w:t>Question 13</w:t>
      </w:r>
    </w:p>
    <w:p w14:paraId="636E96F6" w14:textId="62F45957"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Which </w:t>
      </w:r>
      <w:r w:rsidR="00B65223" w:rsidRPr="00233172">
        <w:rPr>
          <w:rFonts w:ascii="Calibri" w:eastAsia="Aptos" w:hAnsi="Calibri" w:cs="Calibri"/>
        </w:rPr>
        <w:t>ONE</w:t>
      </w:r>
      <w:r w:rsidRPr="00233172">
        <w:rPr>
          <w:rFonts w:ascii="Calibri" w:eastAsia="Aptos" w:hAnsi="Calibri" w:cs="Calibri"/>
        </w:rPr>
        <w:t xml:space="preserve"> of the following statements regarding attestation clauses in wills is correct?</w:t>
      </w:r>
    </w:p>
    <w:p w14:paraId="6B0D180B" w14:textId="77777777" w:rsidR="00B65223" w:rsidRPr="00233172" w:rsidRDefault="00B65223" w:rsidP="003114C0">
      <w:pPr>
        <w:spacing w:after="0" w:line="240" w:lineRule="auto"/>
        <w:rPr>
          <w:rFonts w:ascii="Calibri" w:eastAsia="Aptos" w:hAnsi="Calibri" w:cs="Calibri"/>
        </w:rPr>
      </w:pPr>
    </w:p>
    <w:p w14:paraId="24A2379B"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A: In the absence of an attestation clause, the will is invalid under section 9 Wills Act 1837</w:t>
      </w:r>
    </w:p>
    <w:p w14:paraId="7E3BFFC9"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B: In the absence of an attestation clause, an affidavit of due execution must be sworn by the executor</w:t>
      </w:r>
    </w:p>
    <w:p w14:paraId="5ED0B0FD" w14:textId="77777777" w:rsidR="000E2F0A" w:rsidRPr="00233172" w:rsidRDefault="000E2F0A" w:rsidP="003114C0">
      <w:pPr>
        <w:numPr>
          <w:ilvl w:val="0"/>
          <w:numId w:val="15"/>
        </w:numPr>
        <w:spacing w:after="0" w:line="240" w:lineRule="auto"/>
        <w:contextualSpacing/>
        <w:rPr>
          <w:rFonts w:ascii="Calibri" w:eastAsia="Aptos" w:hAnsi="Calibri" w:cs="Calibri"/>
        </w:rPr>
      </w:pPr>
      <w:r w:rsidRPr="00233172">
        <w:rPr>
          <w:rFonts w:ascii="Calibri" w:eastAsia="Calibri" w:hAnsi="Calibri" w:cs="Calibri"/>
        </w:rPr>
        <w:t>C:</w:t>
      </w:r>
      <w:r w:rsidRPr="00233172">
        <w:rPr>
          <w:rFonts w:ascii="Calibri" w:eastAsia="Aptos" w:hAnsi="Calibri" w:cs="Calibri"/>
        </w:rPr>
        <w:t xml:space="preserve"> If there is no attestation clause and the witnesses to the will are no longer alive, the will must be declared invalid</w:t>
      </w:r>
    </w:p>
    <w:p w14:paraId="0722B434" w14:textId="02C4F4D5"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Aptos" w:hAnsi="Calibri" w:cs="Calibri"/>
        </w:rPr>
        <w:t>D: An attestation clause is not strictly necessary to comply with section 9 Wills Act 1837, although its inclusion raises a presumption that the will is properly executed</w:t>
      </w:r>
    </w:p>
    <w:p w14:paraId="2B54FB93" w14:textId="77777777" w:rsidR="00B65223" w:rsidRDefault="00B65223" w:rsidP="003114C0">
      <w:pPr>
        <w:spacing w:after="0" w:line="240" w:lineRule="auto"/>
        <w:rPr>
          <w:rFonts w:ascii="Calibri" w:eastAsia="Calibri" w:hAnsi="Calibri" w:cs="Calibri"/>
          <w:b/>
          <w:bCs/>
          <w:color w:val="0070C0"/>
        </w:rPr>
      </w:pPr>
    </w:p>
    <w:p w14:paraId="0A40EF59" w14:textId="77777777" w:rsidR="00B45BBB" w:rsidRDefault="00B45BBB" w:rsidP="003114C0">
      <w:pPr>
        <w:spacing w:after="0" w:line="240" w:lineRule="auto"/>
        <w:rPr>
          <w:rFonts w:ascii="Calibri" w:eastAsia="Calibri" w:hAnsi="Calibri" w:cs="Calibri"/>
          <w:b/>
          <w:bCs/>
          <w:color w:val="0070C0"/>
        </w:rPr>
      </w:pPr>
    </w:p>
    <w:p w14:paraId="2BD3464D" w14:textId="77777777" w:rsidR="00B45BBB" w:rsidRPr="00233172" w:rsidRDefault="00B45BBB" w:rsidP="003114C0">
      <w:pPr>
        <w:spacing w:after="0" w:line="240" w:lineRule="auto"/>
        <w:rPr>
          <w:rFonts w:ascii="Calibri" w:eastAsia="Calibri" w:hAnsi="Calibri" w:cs="Calibri"/>
          <w:b/>
          <w:bCs/>
          <w:color w:val="0070C0"/>
        </w:rPr>
      </w:pPr>
    </w:p>
    <w:p w14:paraId="2A332316" w14:textId="77777777" w:rsidR="00B65223" w:rsidRPr="00233172" w:rsidRDefault="00B65223" w:rsidP="003114C0">
      <w:pPr>
        <w:spacing w:after="0" w:line="240" w:lineRule="auto"/>
        <w:rPr>
          <w:rFonts w:ascii="Calibri" w:eastAsia="Calibri" w:hAnsi="Calibri" w:cs="Calibri"/>
          <w:b/>
          <w:bCs/>
          <w:color w:val="000000"/>
          <w:u w:val="single"/>
        </w:rPr>
      </w:pPr>
    </w:p>
    <w:p w14:paraId="69C05AA9" w14:textId="764402FA"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14</w:t>
      </w:r>
    </w:p>
    <w:p w14:paraId="7B1121FB" w14:textId="3F8EA386"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Which </w:t>
      </w:r>
      <w:r w:rsidR="00B65223" w:rsidRPr="00233172">
        <w:rPr>
          <w:rFonts w:ascii="Calibri" w:eastAsia="Aptos" w:hAnsi="Calibri" w:cs="Calibri"/>
        </w:rPr>
        <w:t>ONE</w:t>
      </w:r>
      <w:r w:rsidRPr="00233172">
        <w:rPr>
          <w:rFonts w:ascii="Calibri" w:eastAsia="Aptos" w:hAnsi="Calibri" w:cs="Calibri"/>
        </w:rPr>
        <w:t xml:space="preserve"> of the following would you include in a letter to a married couple explaining the effect of mirror wills?</w:t>
      </w:r>
    </w:p>
    <w:p w14:paraId="558B68CB" w14:textId="77777777" w:rsidR="00B65223" w:rsidRPr="00233172" w:rsidRDefault="00B65223" w:rsidP="003114C0">
      <w:pPr>
        <w:spacing w:after="0" w:line="240" w:lineRule="auto"/>
        <w:rPr>
          <w:rFonts w:ascii="Calibri" w:eastAsia="Aptos" w:hAnsi="Calibri" w:cs="Calibri"/>
        </w:rPr>
      </w:pPr>
    </w:p>
    <w:p w14:paraId="5B519BE2"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A: The survivor is not free to make a new will naming different beneficiaries</w:t>
      </w:r>
    </w:p>
    <w:p w14:paraId="64D61720" w14:textId="2B9EB650"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B: Both wills are executed simultaneously and are broadly similar in terms of content, including the gift of the residual estate to the ultimate residuary beneficiary</w:t>
      </w:r>
    </w:p>
    <w:p w14:paraId="0442014B"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C: Both wills are executed simultaneously and may reflect your individual wishes, including the gift of the residual estate to the ultimate residuary beneficiary</w:t>
      </w:r>
    </w:p>
    <w:p w14:paraId="7338457A"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D: Both wills reflect your agreement to dispose of your property in different ways</w:t>
      </w:r>
    </w:p>
    <w:p w14:paraId="50CE521B" w14:textId="77777777" w:rsidR="000E2F0A" w:rsidRDefault="000E2F0A" w:rsidP="003114C0">
      <w:pPr>
        <w:suppressAutoHyphens/>
        <w:autoSpaceDN w:val="0"/>
        <w:spacing w:after="0" w:line="240" w:lineRule="auto"/>
        <w:textAlignment w:val="baseline"/>
        <w:rPr>
          <w:rFonts w:ascii="Calibri" w:eastAsia="SimSun" w:hAnsi="Calibri" w:cs="Calibri"/>
          <w:kern w:val="3"/>
        </w:rPr>
      </w:pPr>
    </w:p>
    <w:p w14:paraId="1617F3EF" w14:textId="77777777" w:rsidR="00B45BBB" w:rsidRDefault="00B45BBB" w:rsidP="003114C0">
      <w:pPr>
        <w:suppressAutoHyphens/>
        <w:autoSpaceDN w:val="0"/>
        <w:spacing w:after="0" w:line="240" w:lineRule="auto"/>
        <w:textAlignment w:val="baseline"/>
        <w:rPr>
          <w:rFonts w:ascii="Calibri" w:eastAsia="SimSun" w:hAnsi="Calibri" w:cs="Calibri"/>
          <w:kern w:val="3"/>
        </w:rPr>
      </w:pPr>
    </w:p>
    <w:p w14:paraId="2B30B971" w14:textId="77777777" w:rsidR="00B45BBB" w:rsidRDefault="00B45BBB" w:rsidP="003114C0">
      <w:pPr>
        <w:suppressAutoHyphens/>
        <w:autoSpaceDN w:val="0"/>
        <w:spacing w:after="0" w:line="240" w:lineRule="auto"/>
        <w:textAlignment w:val="baseline"/>
        <w:rPr>
          <w:rFonts w:ascii="Calibri" w:eastAsia="SimSun" w:hAnsi="Calibri" w:cs="Calibri"/>
          <w:kern w:val="3"/>
        </w:rPr>
      </w:pPr>
    </w:p>
    <w:p w14:paraId="06BE1588" w14:textId="77777777" w:rsidR="00B45BBB" w:rsidRPr="00233172" w:rsidRDefault="00B45BBB" w:rsidP="003114C0">
      <w:pPr>
        <w:suppressAutoHyphens/>
        <w:autoSpaceDN w:val="0"/>
        <w:spacing w:after="0" w:line="240" w:lineRule="auto"/>
        <w:textAlignment w:val="baseline"/>
        <w:rPr>
          <w:rFonts w:ascii="Calibri" w:eastAsia="SimSun" w:hAnsi="Calibri" w:cs="Calibri"/>
          <w:kern w:val="3"/>
        </w:rPr>
      </w:pPr>
    </w:p>
    <w:p w14:paraId="6B14A724" w14:textId="782ADBC1"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15</w:t>
      </w:r>
    </w:p>
    <w:p w14:paraId="490343B6" w14:textId="77777777" w:rsidR="000E2F0A" w:rsidRPr="00233172" w:rsidRDefault="000E2F0A" w:rsidP="003114C0">
      <w:pPr>
        <w:tabs>
          <w:tab w:val="left" w:pos="426"/>
          <w:tab w:val="left" w:pos="851"/>
        </w:tabs>
        <w:suppressAutoHyphens/>
        <w:autoSpaceDN w:val="0"/>
        <w:spacing w:after="0" w:line="240" w:lineRule="auto"/>
        <w:textAlignment w:val="baseline"/>
        <w:rPr>
          <w:rFonts w:ascii="Calibri" w:eastAsia="SimSun" w:hAnsi="Calibri" w:cs="Calibri"/>
          <w:kern w:val="3"/>
        </w:rPr>
      </w:pPr>
      <w:r w:rsidRPr="00233172">
        <w:rPr>
          <w:rFonts w:ascii="Calibri" w:eastAsia="SimSun" w:hAnsi="Calibri" w:cs="Calibri"/>
          <w:kern w:val="3"/>
        </w:rPr>
        <w:t>Using the options below, drag and drop the correct answers to complete the following paragraph.</w:t>
      </w:r>
    </w:p>
    <w:p w14:paraId="5B3F70F4" w14:textId="77777777" w:rsidR="00A622FC" w:rsidRPr="00233172" w:rsidRDefault="00A622FC" w:rsidP="003114C0">
      <w:pPr>
        <w:tabs>
          <w:tab w:val="left" w:pos="426"/>
          <w:tab w:val="left" w:pos="851"/>
        </w:tabs>
        <w:suppressAutoHyphens/>
        <w:autoSpaceDN w:val="0"/>
        <w:spacing w:after="0" w:line="240" w:lineRule="auto"/>
        <w:textAlignment w:val="baseline"/>
        <w:rPr>
          <w:rFonts w:ascii="Calibri" w:eastAsia="SimSun" w:hAnsi="Calibri" w:cs="Calibri"/>
          <w:kern w:val="3"/>
        </w:rPr>
      </w:pPr>
    </w:p>
    <w:p w14:paraId="1D49880B" w14:textId="43623802"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If a class gift is an immediate contingent legacy the class closes at the earliest of</w:t>
      </w:r>
      <w:r w:rsidR="003557AF" w:rsidRPr="00233172">
        <w:rPr>
          <w:rFonts w:ascii="Calibri" w:eastAsia="Aptos" w:hAnsi="Calibri" w:cs="Calibri"/>
        </w:rPr>
        <w:t xml:space="preserve"> the</w:t>
      </w:r>
      <w:r w:rsidRPr="00233172">
        <w:rPr>
          <w:rFonts w:ascii="Calibri" w:eastAsia="Aptos" w:hAnsi="Calibri" w:cs="Calibri"/>
        </w:rPr>
        <w:t xml:space="preserve"> </w:t>
      </w:r>
      <w:r w:rsidR="003557AF" w:rsidRPr="00233172">
        <w:rPr>
          <w:rFonts w:ascii="Calibri" w:eastAsia="Calibri" w:hAnsi="Calibri" w:cs="Calibri"/>
          <w:color w:val="FF0000"/>
        </w:rPr>
        <w:t>[Gap 1]</w:t>
      </w:r>
      <w:r w:rsidR="003557AF" w:rsidRPr="00233172">
        <w:rPr>
          <w:rFonts w:ascii="Calibri" w:eastAsia="Verdana" w:hAnsi="Calibri" w:cs="Calibri"/>
          <w:color w:val="000000" w:themeColor="text1"/>
          <w:lang w:eastAsia="en-GB"/>
        </w:rPr>
        <w:t xml:space="preserve"> </w:t>
      </w:r>
      <w:r w:rsidRPr="00233172">
        <w:rPr>
          <w:rFonts w:ascii="Calibri" w:eastAsia="Aptos" w:hAnsi="Calibri" w:cs="Calibri"/>
        </w:rPr>
        <w:t xml:space="preserve">if a member satisfies the contingency. Otherwise, it closes once the first beneficiary </w:t>
      </w:r>
      <w:r w:rsidR="00B667DA" w:rsidRPr="00233172">
        <w:rPr>
          <w:rFonts w:ascii="Calibri" w:eastAsia="Calibri" w:hAnsi="Calibri" w:cs="Calibri"/>
          <w:color w:val="FF0000"/>
        </w:rPr>
        <w:t>[Gap 2]</w:t>
      </w:r>
      <w:r w:rsidRPr="00233172">
        <w:rPr>
          <w:rFonts w:ascii="Calibri" w:eastAsia="Aptos" w:hAnsi="Calibri" w:cs="Calibri"/>
        </w:rPr>
        <w:t>.</w:t>
      </w:r>
    </w:p>
    <w:p w14:paraId="1E13B596" w14:textId="77777777" w:rsidR="00B65223" w:rsidRPr="00233172" w:rsidRDefault="00B65223" w:rsidP="003114C0">
      <w:pPr>
        <w:spacing w:after="0" w:line="240" w:lineRule="auto"/>
        <w:rPr>
          <w:rFonts w:ascii="Calibri" w:eastAsia="Aptos" w:hAnsi="Calibri" w:cs="Calibri"/>
        </w:rPr>
      </w:pPr>
    </w:p>
    <w:p w14:paraId="708FC873" w14:textId="1422C4CA" w:rsidR="12F727C7" w:rsidRPr="00233172" w:rsidRDefault="12F727C7" w:rsidP="003114C0">
      <w:pPr>
        <w:spacing w:after="0" w:line="240" w:lineRule="auto"/>
        <w:rPr>
          <w:b/>
          <w:bCs/>
        </w:rPr>
      </w:pPr>
      <w:r w:rsidRPr="00233172">
        <w:rPr>
          <w:b/>
          <w:bCs/>
        </w:rPr>
        <w:t>Options:</w:t>
      </w:r>
    </w:p>
    <w:p w14:paraId="6CA6050E" w14:textId="012330EB" w:rsidR="5650854A" w:rsidRPr="00233172" w:rsidRDefault="5650854A" w:rsidP="003114C0">
      <w:pPr>
        <w:spacing w:after="0" w:line="240" w:lineRule="auto"/>
        <w:rPr>
          <w:b/>
          <w:bCs/>
        </w:rPr>
      </w:pPr>
    </w:p>
    <w:tbl>
      <w:tblPr>
        <w:tblW w:w="7798"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3685"/>
        <w:gridCol w:w="3261"/>
      </w:tblGrid>
      <w:tr w:rsidR="00A622FC" w:rsidRPr="00233172" w14:paraId="6272C1F9"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1E3BD6A8" w14:textId="33EF42C7" w:rsidR="00C11688" w:rsidRPr="00233172" w:rsidRDefault="00C11688" w:rsidP="00423164">
            <w:pPr>
              <w:spacing w:after="0" w:line="240" w:lineRule="auto"/>
              <w:jc w:val="center"/>
              <w:textAlignment w:val="baseline"/>
              <w:rPr>
                <w:rFonts w:ascii="Calibri" w:eastAsia="Times New Roman" w:hAnsi="Calibri" w:cs="Calibri"/>
                <w:lang w:eastAsia="en-GB"/>
              </w:rPr>
            </w:pPr>
            <w:r w:rsidRPr="00233172">
              <w:rPr>
                <w:rFonts w:ascii="Calibri" w:eastAsia="Times New Roman" w:hAnsi="Calibri" w:cs="Calibri"/>
                <w:lang w:eastAsia="en-GB"/>
              </w:rPr>
              <w:t>Gap 1</w:t>
            </w:r>
          </w:p>
        </w:tc>
        <w:tc>
          <w:tcPr>
            <w:tcW w:w="3685" w:type="dxa"/>
            <w:tcBorders>
              <w:top w:val="single" w:sz="6" w:space="0" w:color="auto"/>
              <w:left w:val="single" w:sz="6" w:space="0" w:color="auto"/>
              <w:bottom w:val="single" w:sz="6" w:space="0" w:color="auto"/>
              <w:right w:val="single" w:sz="6" w:space="0" w:color="auto"/>
            </w:tcBorders>
            <w:hideMark/>
          </w:tcPr>
          <w:p w14:paraId="78A6A612" w14:textId="473AFD4A" w:rsidR="00C11688" w:rsidRPr="00233172" w:rsidRDefault="00C11688" w:rsidP="00423164">
            <w:pPr>
              <w:spacing w:after="0" w:line="240" w:lineRule="auto"/>
              <w:jc w:val="center"/>
              <w:textAlignment w:val="baseline"/>
              <w:rPr>
                <w:rFonts w:ascii="Calibri" w:eastAsia="Times New Roman" w:hAnsi="Calibri" w:cs="Calibri"/>
                <w:lang w:eastAsia="en-GB"/>
              </w:rPr>
            </w:pPr>
            <w:r w:rsidRPr="00233172">
              <w:rPr>
                <w:rFonts w:ascii="Calibri" w:eastAsia="SimSun" w:hAnsi="Calibri" w:cs="Calibri"/>
              </w:rPr>
              <w:t>first anniversary of the testator’s death</w:t>
            </w:r>
          </w:p>
        </w:tc>
        <w:tc>
          <w:tcPr>
            <w:tcW w:w="3261" w:type="dxa"/>
            <w:tcBorders>
              <w:top w:val="single" w:sz="6" w:space="0" w:color="auto"/>
              <w:left w:val="single" w:sz="6" w:space="0" w:color="auto"/>
              <w:bottom w:val="single" w:sz="6" w:space="0" w:color="auto"/>
              <w:right w:val="single" w:sz="6" w:space="0" w:color="auto"/>
            </w:tcBorders>
            <w:hideMark/>
          </w:tcPr>
          <w:p w14:paraId="2C3E05D7" w14:textId="1DF7199F" w:rsidR="00C11688" w:rsidRPr="00233172" w:rsidRDefault="00C11688" w:rsidP="00423164">
            <w:pPr>
              <w:spacing w:after="0" w:line="240" w:lineRule="auto"/>
              <w:jc w:val="center"/>
              <w:textAlignment w:val="baseline"/>
              <w:rPr>
                <w:rFonts w:ascii="Calibri" w:eastAsia="Times New Roman" w:hAnsi="Calibri" w:cs="Calibri"/>
                <w:lang w:eastAsia="en-GB"/>
              </w:rPr>
            </w:pPr>
            <w:r w:rsidRPr="00233172">
              <w:rPr>
                <w:rFonts w:ascii="Calibri" w:eastAsia="SimSun" w:hAnsi="Calibri" w:cs="Calibri"/>
              </w:rPr>
              <w:t>testator’s death</w:t>
            </w:r>
          </w:p>
        </w:tc>
      </w:tr>
      <w:tr w:rsidR="00A622FC" w:rsidRPr="00233172" w14:paraId="5C3CC9E9" w14:textId="77777777" w:rsidTr="5650854A">
        <w:trPr>
          <w:trHeight w:val="300"/>
        </w:trPr>
        <w:tc>
          <w:tcPr>
            <w:tcW w:w="852" w:type="dxa"/>
            <w:tcBorders>
              <w:top w:val="single" w:sz="6" w:space="0" w:color="auto"/>
              <w:left w:val="single" w:sz="6" w:space="0" w:color="auto"/>
              <w:bottom w:val="single" w:sz="6" w:space="0" w:color="auto"/>
              <w:right w:val="single" w:sz="6" w:space="0" w:color="auto"/>
            </w:tcBorders>
            <w:hideMark/>
          </w:tcPr>
          <w:p w14:paraId="6788687D" w14:textId="7CE196D8" w:rsidR="00C11688" w:rsidRPr="00233172" w:rsidRDefault="00C11688" w:rsidP="00423164">
            <w:pPr>
              <w:spacing w:after="0" w:line="240" w:lineRule="auto"/>
              <w:jc w:val="center"/>
              <w:textAlignment w:val="baseline"/>
              <w:rPr>
                <w:rFonts w:ascii="Calibri" w:eastAsia="Times New Roman" w:hAnsi="Calibri" w:cs="Calibri"/>
                <w:lang w:eastAsia="en-GB"/>
              </w:rPr>
            </w:pPr>
            <w:r w:rsidRPr="00233172">
              <w:rPr>
                <w:rFonts w:ascii="Calibri" w:eastAsia="Times New Roman" w:hAnsi="Calibri" w:cs="Calibri"/>
                <w:lang w:eastAsia="en-GB"/>
              </w:rPr>
              <w:t>Gap 2</w:t>
            </w:r>
          </w:p>
        </w:tc>
        <w:tc>
          <w:tcPr>
            <w:tcW w:w="3685" w:type="dxa"/>
            <w:tcBorders>
              <w:top w:val="single" w:sz="6" w:space="0" w:color="auto"/>
              <w:left w:val="single" w:sz="6" w:space="0" w:color="auto"/>
              <w:bottom w:val="single" w:sz="6" w:space="0" w:color="auto"/>
              <w:right w:val="single" w:sz="6" w:space="0" w:color="auto"/>
            </w:tcBorders>
            <w:hideMark/>
          </w:tcPr>
          <w:p w14:paraId="771D66FD" w14:textId="6E5070E8" w:rsidR="00C11688" w:rsidRPr="00233172" w:rsidRDefault="00C11688" w:rsidP="00423164">
            <w:pPr>
              <w:spacing w:after="0" w:line="240" w:lineRule="auto"/>
              <w:jc w:val="center"/>
              <w:textAlignment w:val="baseline"/>
              <w:rPr>
                <w:rFonts w:ascii="Calibri" w:eastAsia="Times New Roman" w:hAnsi="Calibri" w:cs="Calibri"/>
                <w:lang w:eastAsia="en-GB"/>
              </w:rPr>
            </w:pPr>
            <w:r w:rsidRPr="00233172">
              <w:rPr>
                <w:rFonts w:ascii="Calibri" w:eastAsia="SimSun" w:hAnsi="Calibri" w:cs="Calibri"/>
              </w:rPr>
              <w:t>is born</w:t>
            </w:r>
          </w:p>
        </w:tc>
        <w:tc>
          <w:tcPr>
            <w:tcW w:w="3261" w:type="dxa"/>
            <w:tcBorders>
              <w:top w:val="single" w:sz="6" w:space="0" w:color="auto"/>
              <w:left w:val="single" w:sz="6" w:space="0" w:color="auto"/>
              <w:bottom w:val="single" w:sz="6" w:space="0" w:color="auto"/>
              <w:right w:val="single" w:sz="6" w:space="0" w:color="auto"/>
            </w:tcBorders>
            <w:hideMark/>
          </w:tcPr>
          <w:p w14:paraId="3E04E11C" w14:textId="5C03EF10" w:rsidR="00C11688" w:rsidRPr="00233172" w:rsidRDefault="00C11688" w:rsidP="00423164">
            <w:pPr>
              <w:spacing w:after="0" w:line="240" w:lineRule="auto"/>
              <w:jc w:val="center"/>
              <w:textAlignment w:val="baseline"/>
              <w:rPr>
                <w:rFonts w:ascii="Calibri" w:eastAsia="Times New Roman" w:hAnsi="Calibri" w:cs="Calibri"/>
                <w:lang w:eastAsia="en-GB"/>
              </w:rPr>
            </w:pPr>
            <w:r w:rsidRPr="00233172">
              <w:rPr>
                <w:rFonts w:ascii="Calibri" w:eastAsia="SimSun" w:hAnsi="Calibri" w:cs="Calibri"/>
              </w:rPr>
              <w:t>meets the age criteria</w:t>
            </w:r>
          </w:p>
        </w:tc>
      </w:tr>
    </w:tbl>
    <w:p w14:paraId="231AC836" w14:textId="77777777" w:rsidR="00C11688" w:rsidRPr="00233172" w:rsidRDefault="00C11688" w:rsidP="003114C0">
      <w:pPr>
        <w:spacing w:after="0" w:line="240" w:lineRule="auto"/>
        <w:rPr>
          <w:rFonts w:cstheme="minorHAnsi"/>
        </w:rPr>
      </w:pPr>
    </w:p>
    <w:p w14:paraId="75530688" w14:textId="77777777" w:rsidR="00B45BBB" w:rsidRDefault="00B45BBB">
      <w:pPr>
        <w:rPr>
          <w:rFonts w:ascii="Calibri" w:eastAsia="Calibri" w:hAnsi="Calibri" w:cs="Calibri"/>
          <w:b/>
          <w:bCs/>
          <w:color w:val="000000"/>
          <w:u w:val="single"/>
        </w:rPr>
      </w:pPr>
      <w:r>
        <w:rPr>
          <w:rFonts w:ascii="Calibri" w:eastAsia="Calibri" w:hAnsi="Calibri" w:cs="Calibri"/>
          <w:b/>
          <w:bCs/>
          <w:color w:val="000000"/>
          <w:u w:val="single"/>
        </w:rPr>
        <w:br w:type="page"/>
      </w:r>
    </w:p>
    <w:p w14:paraId="62C029C8" w14:textId="0BB68D2F"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lastRenderedPageBreak/>
        <w:t>Question 16</w:t>
      </w:r>
    </w:p>
    <w:p w14:paraId="0CAF8EAB" w14:textId="5AF07254"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You prepare a will for Ranveer</w:t>
      </w:r>
      <w:r w:rsidR="00A065CB" w:rsidRPr="00233172">
        <w:rPr>
          <w:rFonts w:ascii="Calibri" w:eastAsia="Aptos" w:hAnsi="Calibri" w:cs="Calibri"/>
        </w:rPr>
        <w:t>,</w:t>
      </w:r>
      <w:r w:rsidRPr="00233172">
        <w:rPr>
          <w:rFonts w:ascii="Calibri" w:eastAsia="Aptos" w:hAnsi="Calibri" w:cs="Calibri"/>
        </w:rPr>
        <w:t xml:space="preserve"> who has been diagnosed with cancer and wishes to sign the will as soon as possible without attending the office. You satisfy yourself that Ranveer has capacity to attest the will.</w:t>
      </w:r>
    </w:p>
    <w:p w14:paraId="0BC575A5" w14:textId="77777777" w:rsidR="00A86309" w:rsidRPr="00233172" w:rsidRDefault="00A86309" w:rsidP="003114C0">
      <w:pPr>
        <w:spacing w:after="0" w:line="240" w:lineRule="auto"/>
        <w:rPr>
          <w:rFonts w:ascii="Calibri" w:eastAsia="Aptos" w:hAnsi="Calibri" w:cs="Calibri"/>
        </w:rPr>
      </w:pPr>
    </w:p>
    <w:p w14:paraId="4600ED31" w14:textId="78EFF394"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What advice should you give him regarding who may act as witnesses to the will?</w:t>
      </w:r>
    </w:p>
    <w:p w14:paraId="55DA55B7" w14:textId="77777777" w:rsidR="00A86309" w:rsidRPr="00233172" w:rsidRDefault="00A86309" w:rsidP="003114C0">
      <w:pPr>
        <w:spacing w:after="0" w:line="240" w:lineRule="auto"/>
        <w:rPr>
          <w:rFonts w:ascii="Calibri" w:eastAsia="Aptos" w:hAnsi="Calibri" w:cs="Calibri"/>
          <w:b/>
          <w:bCs/>
        </w:rPr>
      </w:pPr>
    </w:p>
    <w:p w14:paraId="2C985E0C"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A: The executors should not act as witnesses to the will</w:t>
      </w:r>
    </w:p>
    <w:p w14:paraId="6C5CC5C1" w14:textId="0E29022F"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 xml:space="preserve">B: The beneficiaries should not act as witnesses to the </w:t>
      </w:r>
      <w:proofErr w:type="gramStart"/>
      <w:r w:rsidRPr="00233172">
        <w:rPr>
          <w:rFonts w:ascii="Calibri" w:eastAsia="Calibri" w:hAnsi="Calibri" w:cs="Calibri"/>
        </w:rPr>
        <w:t>will</w:t>
      </w:r>
      <w:proofErr w:type="gramEnd"/>
      <w:r w:rsidRPr="00233172">
        <w:rPr>
          <w:rFonts w:ascii="Calibri" w:eastAsia="Calibri" w:hAnsi="Calibri" w:cs="Calibri"/>
        </w:rPr>
        <w:t xml:space="preserve"> but their spouses or civil partners may</w:t>
      </w:r>
    </w:p>
    <w:p w14:paraId="3E1B5D52"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 xml:space="preserve">C: Anyone who may marry or </w:t>
      </w:r>
      <w:proofErr w:type="gramStart"/>
      <w:r w:rsidRPr="00233172">
        <w:rPr>
          <w:rFonts w:ascii="Calibri" w:eastAsia="Calibri" w:hAnsi="Calibri" w:cs="Calibri"/>
        </w:rPr>
        <w:t>enter into</w:t>
      </w:r>
      <w:proofErr w:type="gramEnd"/>
      <w:r w:rsidRPr="00233172">
        <w:rPr>
          <w:rFonts w:ascii="Calibri" w:eastAsia="Calibri" w:hAnsi="Calibri" w:cs="Calibri"/>
        </w:rPr>
        <w:t xml:space="preserve"> a civil partnership with a beneficiary should not act as witness to the will</w:t>
      </w:r>
    </w:p>
    <w:p w14:paraId="3AD7F552" w14:textId="28A81085"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D: The beneficiaries, their spouses or civil partners should not act as witnesses to the will</w:t>
      </w:r>
    </w:p>
    <w:p w14:paraId="09EB1F29" w14:textId="77777777" w:rsidR="000E2F0A" w:rsidRPr="00233172" w:rsidRDefault="000E2F0A" w:rsidP="003114C0">
      <w:pPr>
        <w:spacing w:after="0" w:line="240" w:lineRule="auto"/>
        <w:rPr>
          <w:rFonts w:ascii="Calibri" w:eastAsia="Calibri" w:hAnsi="Calibri" w:cs="Calibri"/>
          <w:color w:val="0070C0"/>
        </w:rPr>
      </w:pPr>
    </w:p>
    <w:p w14:paraId="2993CEFE" w14:textId="0D2E9408" w:rsidR="00A86309" w:rsidRDefault="00A86309" w:rsidP="003114C0">
      <w:pPr>
        <w:spacing w:after="0" w:line="240" w:lineRule="auto"/>
        <w:rPr>
          <w:rFonts w:ascii="Calibri" w:eastAsia="Calibri" w:hAnsi="Calibri" w:cs="Calibri"/>
          <w:b/>
          <w:bCs/>
          <w:color w:val="000000"/>
          <w:u w:val="single"/>
        </w:rPr>
      </w:pPr>
    </w:p>
    <w:p w14:paraId="2B0DA1A6" w14:textId="77777777" w:rsidR="00B45BBB" w:rsidRPr="00233172" w:rsidRDefault="00B45BBB" w:rsidP="003114C0">
      <w:pPr>
        <w:spacing w:after="0" w:line="240" w:lineRule="auto"/>
        <w:rPr>
          <w:rFonts w:ascii="Calibri" w:eastAsia="Calibri" w:hAnsi="Calibri" w:cs="Calibri"/>
          <w:b/>
          <w:bCs/>
          <w:color w:val="000000"/>
          <w:u w:val="single"/>
        </w:rPr>
      </w:pPr>
    </w:p>
    <w:p w14:paraId="5C3805E2" w14:textId="50E984AD"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17</w:t>
      </w:r>
    </w:p>
    <w:p w14:paraId="34508563" w14:textId="6518C73B" w:rsidR="00A86309"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Which </w:t>
      </w:r>
      <w:r w:rsidR="00A86309" w:rsidRPr="00233172">
        <w:rPr>
          <w:rFonts w:ascii="Calibri" w:eastAsia="Aptos" w:hAnsi="Calibri" w:cs="Calibri"/>
        </w:rPr>
        <w:t>ONE</w:t>
      </w:r>
      <w:r w:rsidRPr="00233172">
        <w:rPr>
          <w:rFonts w:ascii="Calibri" w:eastAsia="Aptos" w:hAnsi="Calibri" w:cs="Calibri"/>
        </w:rPr>
        <w:t xml:space="preserve"> of the following statements correctly describes the rules concerning revocation of wills?</w:t>
      </w:r>
    </w:p>
    <w:p w14:paraId="51F8D0DC" w14:textId="4131FAD7" w:rsidR="000E2F0A" w:rsidRPr="00233172" w:rsidRDefault="000E2F0A" w:rsidP="003114C0">
      <w:pPr>
        <w:spacing w:after="0" w:line="240" w:lineRule="auto"/>
        <w:rPr>
          <w:rFonts w:ascii="Calibri" w:eastAsia="Aptos" w:hAnsi="Calibri" w:cs="Calibri"/>
        </w:rPr>
      </w:pPr>
    </w:p>
    <w:p w14:paraId="517179AA" w14:textId="4A5A9EF2"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A: Making a new will automatically revokes an earlier will</w:t>
      </w:r>
    </w:p>
    <w:p w14:paraId="09553E43" w14:textId="586EAB22"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B: The courts apply a presumption that the old will is revoked only if the new will is valid and contains a revocation clause</w:t>
      </w:r>
    </w:p>
    <w:p w14:paraId="2642391A"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C: Sometimes, both the old and new wills are read together with the earlier will prevailing</w:t>
      </w:r>
    </w:p>
    <w:p w14:paraId="55956D17" w14:textId="77777777"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D: The courts apply a presumption that the old will is automatically revoked if the new will is valid</w:t>
      </w:r>
    </w:p>
    <w:p w14:paraId="6086F29B" w14:textId="77777777" w:rsidR="000E2F0A" w:rsidRDefault="000E2F0A" w:rsidP="003114C0">
      <w:pPr>
        <w:spacing w:after="0" w:line="240" w:lineRule="auto"/>
        <w:rPr>
          <w:rFonts w:ascii="Calibri" w:eastAsia="Calibri" w:hAnsi="Calibri" w:cs="Calibri"/>
          <w:color w:val="156082"/>
        </w:rPr>
      </w:pPr>
    </w:p>
    <w:p w14:paraId="0E49943D" w14:textId="77777777" w:rsidR="00B45BBB" w:rsidRPr="00233172" w:rsidRDefault="00B45BBB" w:rsidP="003114C0">
      <w:pPr>
        <w:spacing w:after="0" w:line="240" w:lineRule="auto"/>
        <w:rPr>
          <w:rFonts w:ascii="Calibri" w:eastAsia="Calibri" w:hAnsi="Calibri" w:cs="Calibri"/>
          <w:color w:val="156082"/>
        </w:rPr>
      </w:pPr>
    </w:p>
    <w:p w14:paraId="2F6A8246" w14:textId="77777777" w:rsidR="00A86309" w:rsidRPr="00233172" w:rsidRDefault="00A86309" w:rsidP="003114C0">
      <w:pPr>
        <w:spacing w:after="0" w:line="240" w:lineRule="auto"/>
        <w:rPr>
          <w:rFonts w:ascii="Calibri" w:eastAsia="Calibri" w:hAnsi="Calibri" w:cs="Calibri"/>
          <w:b/>
          <w:bCs/>
          <w:color w:val="000000"/>
        </w:rPr>
      </w:pPr>
    </w:p>
    <w:p w14:paraId="46632191"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18</w:t>
      </w:r>
    </w:p>
    <w:p w14:paraId="3999C6AF" w14:textId="358C53E2"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It is important to include a clause in a will giving the personal representatives the power to carry on a business owned by the deceased.</w:t>
      </w:r>
    </w:p>
    <w:p w14:paraId="7C8DEC4C" w14:textId="77777777" w:rsidR="00A86309" w:rsidRPr="00233172" w:rsidRDefault="00A86309" w:rsidP="003114C0">
      <w:pPr>
        <w:spacing w:after="0" w:line="240" w:lineRule="auto"/>
        <w:rPr>
          <w:rFonts w:ascii="Calibri" w:eastAsia="Aptos" w:hAnsi="Calibri" w:cs="Calibri"/>
        </w:rPr>
      </w:pPr>
    </w:p>
    <w:p w14:paraId="5B67E756" w14:textId="6BAF0F8D"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Which TWO of the following statements explain the reasons for this?</w:t>
      </w:r>
    </w:p>
    <w:p w14:paraId="7F5714BA" w14:textId="77777777" w:rsidR="00A86309" w:rsidRPr="00233172" w:rsidRDefault="00A86309" w:rsidP="003114C0">
      <w:pPr>
        <w:spacing w:after="0" w:line="240" w:lineRule="auto"/>
        <w:rPr>
          <w:rFonts w:ascii="Calibri" w:eastAsia="Aptos" w:hAnsi="Calibri" w:cs="Calibri"/>
        </w:rPr>
      </w:pPr>
    </w:p>
    <w:p w14:paraId="3C22BE30" w14:textId="30982921"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A: If the deceased was a sole trader</w:t>
      </w:r>
      <w:r w:rsidR="00731250" w:rsidRPr="00233172">
        <w:rPr>
          <w:rFonts w:ascii="Calibri" w:eastAsia="Calibri" w:hAnsi="Calibri" w:cs="Calibri"/>
        </w:rPr>
        <w:t>,</w:t>
      </w:r>
      <w:r w:rsidRPr="00233172">
        <w:rPr>
          <w:rFonts w:ascii="Calibri" w:eastAsia="Calibri" w:hAnsi="Calibri" w:cs="Calibri"/>
        </w:rPr>
        <w:t xml:space="preserve"> the personal representatives will not otherwise be permitted to carry on the business</w:t>
      </w:r>
    </w:p>
    <w:p w14:paraId="1BE6F927" w14:textId="79F32274" w:rsidR="000E2F0A" w:rsidRPr="00233172" w:rsidRDefault="000E2F0A" w:rsidP="003114C0">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 xml:space="preserve">B: If the </w:t>
      </w:r>
      <w:bookmarkStart w:id="2" w:name="_Hlk67165429"/>
      <w:r w:rsidRPr="00233172">
        <w:rPr>
          <w:rFonts w:ascii="Calibri" w:eastAsia="Calibri" w:hAnsi="Calibri" w:cs="Calibri"/>
        </w:rPr>
        <w:t>deceased was a partner in a business</w:t>
      </w:r>
      <w:r w:rsidR="00731250" w:rsidRPr="00233172">
        <w:rPr>
          <w:rFonts w:ascii="Calibri" w:eastAsia="Calibri" w:hAnsi="Calibri" w:cs="Calibri"/>
        </w:rPr>
        <w:t>,</w:t>
      </w:r>
      <w:r w:rsidRPr="00233172">
        <w:rPr>
          <w:rFonts w:ascii="Calibri" w:eastAsia="Calibri" w:hAnsi="Calibri" w:cs="Calibri"/>
        </w:rPr>
        <w:t xml:space="preserve"> </w:t>
      </w:r>
      <w:bookmarkEnd w:id="2"/>
      <w:r w:rsidRPr="00233172">
        <w:rPr>
          <w:rFonts w:ascii="Calibri" w:eastAsia="Calibri" w:hAnsi="Calibri" w:cs="Calibri"/>
        </w:rPr>
        <w:t>the personal representatives will not otherwise be permitted to carry on the business</w:t>
      </w:r>
    </w:p>
    <w:p w14:paraId="05F595ED" w14:textId="77777777" w:rsidR="00423164" w:rsidRPr="00233172" w:rsidRDefault="000E2F0A" w:rsidP="00423164">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C: If the deceased was a sole shareholder in a limited company</w:t>
      </w:r>
      <w:r w:rsidR="00731250" w:rsidRPr="00233172">
        <w:rPr>
          <w:rFonts w:ascii="Calibri" w:eastAsia="Calibri" w:hAnsi="Calibri" w:cs="Calibri"/>
        </w:rPr>
        <w:t>,</w:t>
      </w:r>
      <w:r w:rsidRPr="00233172">
        <w:rPr>
          <w:rFonts w:ascii="Calibri" w:eastAsia="Calibri" w:hAnsi="Calibri" w:cs="Calibri"/>
        </w:rPr>
        <w:t xml:space="preserve"> the personal representatives will not otherwise be permitted to carry on the business</w:t>
      </w:r>
    </w:p>
    <w:p w14:paraId="686A57D3" w14:textId="750DE1B1" w:rsidR="000E2F0A" w:rsidRPr="00233172" w:rsidRDefault="000E2F0A" w:rsidP="00423164">
      <w:pPr>
        <w:numPr>
          <w:ilvl w:val="0"/>
          <w:numId w:val="15"/>
        </w:numPr>
        <w:spacing w:after="0" w:line="240" w:lineRule="auto"/>
        <w:contextualSpacing/>
        <w:rPr>
          <w:rFonts w:ascii="Calibri" w:eastAsia="Calibri" w:hAnsi="Calibri" w:cs="Calibri"/>
        </w:rPr>
      </w:pPr>
      <w:r w:rsidRPr="00233172">
        <w:rPr>
          <w:rFonts w:ascii="Calibri" w:eastAsia="Calibri" w:hAnsi="Calibri" w:cs="Calibri"/>
        </w:rPr>
        <w:t>D: The representatives would otherwise only have the power to continue to run the business as a going concern within the executor’s year</w:t>
      </w:r>
    </w:p>
    <w:p w14:paraId="4C06DDA3" w14:textId="77777777" w:rsidR="00731250" w:rsidRPr="00233172" w:rsidRDefault="00731250" w:rsidP="003114C0">
      <w:pPr>
        <w:spacing w:after="0" w:line="240" w:lineRule="auto"/>
        <w:rPr>
          <w:rFonts w:ascii="Calibri" w:eastAsia="Calibri" w:hAnsi="Calibri" w:cs="Calibri"/>
          <w:b/>
          <w:bCs/>
          <w:color w:val="0070C0"/>
        </w:rPr>
      </w:pPr>
    </w:p>
    <w:p w14:paraId="2462C9C3" w14:textId="77777777" w:rsidR="00731250" w:rsidRPr="00233172" w:rsidRDefault="00731250"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br w:type="page"/>
      </w:r>
    </w:p>
    <w:p w14:paraId="1798EFDD" w14:textId="3E71875D"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lastRenderedPageBreak/>
        <w:t>Question 19</w:t>
      </w:r>
    </w:p>
    <w:p w14:paraId="3B7648D2" w14:textId="7CFDACA9" w:rsidR="00731250"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Which </w:t>
      </w:r>
      <w:r w:rsidR="00837161" w:rsidRPr="00233172">
        <w:rPr>
          <w:rFonts w:ascii="Calibri" w:eastAsia="Aptos" w:hAnsi="Calibri" w:cs="Calibri"/>
        </w:rPr>
        <w:t>ONE</w:t>
      </w:r>
      <w:r w:rsidRPr="00233172">
        <w:rPr>
          <w:rFonts w:ascii="Calibri" w:eastAsia="Aptos" w:hAnsi="Calibri" w:cs="Calibri"/>
        </w:rPr>
        <w:t xml:space="preserve"> of the following statements is correct where spouses or civil partners die simultaneously?</w:t>
      </w:r>
    </w:p>
    <w:p w14:paraId="6809BB42" w14:textId="5C3B457C" w:rsidR="000E2F0A" w:rsidRPr="00233172" w:rsidRDefault="000E2F0A" w:rsidP="003114C0">
      <w:pPr>
        <w:spacing w:after="0" w:line="240" w:lineRule="auto"/>
        <w:rPr>
          <w:rFonts w:ascii="Calibri" w:eastAsia="Aptos" w:hAnsi="Calibri" w:cs="Calibri"/>
        </w:rPr>
      </w:pPr>
    </w:p>
    <w:p w14:paraId="5861D1FB" w14:textId="56B4B94C" w:rsidR="000E2F0A" w:rsidRPr="00233172" w:rsidRDefault="000E2F0A" w:rsidP="003114C0">
      <w:pPr>
        <w:numPr>
          <w:ilvl w:val="0"/>
          <w:numId w:val="16"/>
        </w:numPr>
        <w:spacing w:after="0" w:line="240" w:lineRule="auto"/>
        <w:contextualSpacing/>
        <w:rPr>
          <w:rFonts w:ascii="Calibri" w:eastAsia="Aptos" w:hAnsi="Calibri" w:cs="Calibri"/>
        </w:rPr>
      </w:pPr>
      <w:r w:rsidRPr="00233172">
        <w:rPr>
          <w:rFonts w:ascii="Calibri" w:eastAsia="Calibri" w:hAnsi="Calibri" w:cs="Calibri"/>
        </w:rPr>
        <w:t>A:</w:t>
      </w:r>
      <w:r w:rsidRPr="00233172">
        <w:rPr>
          <w:rFonts w:ascii="Calibri" w:eastAsia="Aptos" w:hAnsi="Calibri" w:cs="Calibri"/>
        </w:rPr>
        <w:t xml:space="preserve"> Section 184 Law of Property Act 1925 says that where the order of deaths is unknown</w:t>
      </w:r>
      <w:r w:rsidR="00253D2E" w:rsidRPr="00233172">
        <w:rPr>
          <w:rFonts w:ascii="Calibri" w:eastAsia="Aptos" w:hAnsi="Calibri" w:cs="Calibri"/>
        </w:rPr>
        <w:t>,</w:t>
      </w:r>
      <w:r w:rsidRPr="00233172">
        <w:rPr>
          <w:rFonts w:ascii="Calibri" w:eastAsia="Aptos" w:hAnsi="Calibri" w:cs="Calibri"/>
        </w:rPr>
        <w:t xml:space="preserve"> the younger is deemed to survive the elder. This presumption cannot be set aside by evidence to the contrary</w:t>
      </w:r>
    </w:p>
    <w:p w14:paraId="3BC15F74" w14:textId="0C0055DF" w:rsidR="000E2F0A" w:rsidRPr="00233172" w:rsidRDefault="000E2F0A" w:rsidP="003114C0">
      <w:pPr>
        <w:numPr>
          <w:ilvl w:val="0"/>
          <w:numId w:val="16"/>
        </w:numPr>
        <w:spacing w:after="0" w:line="240" w:lineRule="auto"/>
        <w:contextualSpacing/>
        <w:rPr>
          <w:rFonts w:ascii="Calibri" w:eastAsia="Aptos" w:hAnsi="Calibri" w:cs="Calibri"/>
        </w:rPr>
      </w:pPr>
      <w:r w:rsidRPr="00233172">
        <w:rPr>
          <w:rFonts w:ascii="Calibri" w:eastAsia="Aptos" w:hAnsi="Calibri" w:cs="Calibri"/>
        </w:rPr>
        <w:t>B: Where spouses or civil partners die intestate and simultaneously, the younger will inherit from the elder</w:t>
      </w:r>
    </w:p>
    <w:p w14:paraId="0477B3BF" w14:textId="06D6846C" w:rsidR="000E2F0A" w:rsidRPr="00233172" w:rsidRDefault="000E2F0A" w:rsidP="003114C0">
      <w:pPr>
        <w:numPr>
          <w:ilvl w:val="0"/>
          <w:numId w:val="16"/>
        </w:numPr>
        <w:spacing w:after="0" w:line="240" w:lineRule="auto"/>
        <w:contextualSpacing/>
        <w:rPr>
          <w:rFonts w:ascii="Calibri" w:eastAsia="Aptos" w:hAnsi="Calibri" w:cs="Calibri"/>
        </w:rPr>
      </w:pPr>
      <w:r w:rsidRPr="00233172">
        <w:rPr>
          <w:rFonts w:ascii="Calibri" w:eastAsia="Aptos" w:hAnsi="Calibri" w:cs="Calibri"/>
        </w:rPr>
        <w:t>C: Where a survivorship clause is included in the wills of the deceased and the husband and wife die within a few days of each other, the transferable nil rate band will be available</w:t>
      </w:r>
    </w:p>
    <w:p w14:paraId="7F374840" w14:textId="0E6FE0C0" w:rsidR="000E2F0A" w:rsidRPr="00233172" w:rsidRDefault="000E2F0A" w:rsidP="003114C0">
      <w:pPr>
        <w:numPr>
          <w:ilvl w:val="0"/>
          <w:numId w:val="16"/>
        </w:numPr>
        <w:spacing w:after="0" w:line="240" w:lineRule="auto"/>
        <w:contextualSpacing/>
        <w:rPr>
          <w:rFonts w:ascii="Calibri" w:eastAsia="Aptos" w:hAnsi="Calibri" w:cs="Calibri"/>
        </w:rPr>
      </w:pPr>
      <w:r w:rsidRPr="00233172">
        <w:rPr>
          <w:rFonts w:ascii="Calibri" w:eastAsia="Aptos" w:hAnsi="Calibri" w:cs="Calibri"/>
        </w:rPr>
        <w:t>D: Where spouses die simultaneously and there are no survivorship clauses in their wills, no inheritance tax is charged on the estate of the elder spouse</w:t>
      </w:r>
    </w:p>
    <w:p w14:paraId="06DBC35A" w14:textId="77777777" w:rsidR="000E2F0A" w:rsidRPr="00233172" w:rsidRDefault="000E2F0A" w:rsidP="003114C0">
      <w:pPr>
        <w:spacing w:after="0" w:line="240" w:lineRule="auto"/>
        <w:rPr>
          <w:rFonts w:ascii="Calibri" w:eastAsia="Calibri" w:hAnsi="Calibri" w:cs="Calibri"/>
          <w:color w:val="156082"/>
        </w:rPr>
      </w:pPr>
    </w:p>
    <w:p w14:paraId="17396414" w14:textId="1FC9C0FB" w:rsidR="55A19E26" w:rsidRDefault="55A19E26" w:rsidP="003114C0">
      <w:pPr>
        <w:spacing w:after="0" w:line="240" w:lineRule="auto"/>
        <w:rPr>
          <w:rFonts w:ascii="Calibri" w:eastAsia="Calibri" w:hAnsi="Calibri" w:cs="Calibri"/>
          <w:color w:val="0070C0"/>
        </w:rPr>
      </w:pPr>
    </w:p>
    <w:p w14:paraId="24AE9D68" w14:textId="77777777" w:rsidR="00B45BBB" w:rsidRPr="00233172" w:rsidRDefault="00B45BBB" w:rsidP="003114C0">
      <w:pPr>
        <w:spacing w:after="0" w:line="240" w:lineRule="auto"/>
        <w:rPr>
          <w:rFonts w:ascii="Calibri" w:eastAsia="Calibri" w:hAnsi="Calibri" w:cs="Calibri"/>
          <w:color w:val="0070C0"/>
        </w:rPr>
      </w:pPr>
    </w:p>
    <w:p w14:paraId="083B57DF"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20</w:t>
      </w:r>
    </w:p>
    <w:p w14:paraId="0AF78E5D" w14:textId="072880E4"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A single man dies intestate without children</w:t>
      </w:r>
      <w:r w:rsidR="00513EC3" w:rsidRPr="00233172">
        <w:rPr>
          <w:rFonts w:ascii="Calibri" w:eastAsia="Aptos" w:hAnsi="Calibri" w:cs="Calibri"/>
        </w:rPr>
        <w:t>,</w:t>
      </w:r>
      <w:r w:rsidRPr="00233172">
        <w:rPr>
          <w:rFonts w:ascii="Calibri" w:eastAsia="Aptos" w:hAnsi="Calibri" w:cs="Calibri"/>
        </w:rPr>
        <w:t xml:space="preserve"> leaving both parents, a girlfriend with whom he had lived for two years prior to death and two brothers.</w:t>
      </w:r>
    </w:p>
    <w:p w14:paraId="333EB581" w14:textId="77777777" w:rsidR="00211A21" w:rsidRPr="00233172" w:rsidRDefault="00211A21" w:rsidP="003114C0">
      <w:pPr>
        <w:spacing w:after="0" w:line="240" w:lineRule="auto"/>
        <w:rPr>
          <w:rFonts w:ascii="Calibri" w:eastAsia="Aptos" w:hAnsi="Calibri" w:cs="Calibri"/>
        </w:rPr>
      </w:pPr>
    </w:p>
    <w:p w14:paraId="4B175146" w14:textId="77777777" w:rsidR="00211A21"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Who will inherit his estate under the intestacy rules?</w:t>
      </w:r>
    </w:p>
    <w:p w14:paraId="561D449D" w14:textId="1FE2E3DF" w:rsidR="000E2F0A" w:rsidRPr="00233172" w:rsidRDefault="000E2F0A" w:rsidP="003114C0">
      <w:pPr>
        <w:spacing w:after="0" w:line="240" w:lineRule="auto"/>
        <w:rPr>
          <w:rFonts w:ascii="Calibri" w:eastAsia="Aptos" w:hAnsi="Calibri" w:cs="Calibri"/>
        </w:rPr>
      </w:pPr>
    </w:p>
    <w:p w14:paraId="3BDE0D6B" w14:textId="3302D346"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A: His parents in equal shares</w:t>
      </w:r>
    </w:p>
    <w:p w14:paraId="50B5A3E0" w14:textId="3053616F"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B: His girlfriend</w:t>
      </w:r>
    </w:p>
    <w:p w14:paraId="635CB8B1" w14:textId="77777777"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C: His siblings in equal shares</w:t>
      </w:r>
    </w:p>
    <w:p w14:paraId="772642DA" w14:textId="77777777"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D: The estate will be shared equally between his parents and his two brothers</w:t>
      </w:r>
    </w:p>
    <w:p w14:paraId="11DF9C42" w14:textId="77777777" w:rsidR="000E2F0A" w:rsidRPr="00233172" w:rsidRDefault="000E2F0A" w:rsidP="003114C0">
      <w:pPr>
        <w:spacing w:after="0" w:line="240" w:lineRule="auto"/>
        <w:rPr>
          <w:rFonts w:ascii="Calibri" w:eastAsia="Calibri" w:hAnsi="Calibri" w:cs="Calibri"/>
          <w:color w:val="156082"/>
        </w:rPr>
      </w:pPr>
    </w:p>
    <w:p w14:paraId="0F7E29CD" w14:textId="59D973F9" w:rsidR="00211A21" w:rsidRDefault="00211A21" w:rsidP="003114C0">
      <w:pPr>
        <w:spacing w:after="0" w:line="240" w:lineRule="auto"/>
        <w:rPr>
          <w:rFonts w:ascii="Calibri" w:eastAsia="Calibri" w:hAnsi="Calibri" w:cs="Calibri"/>
          <w:b/>
          <w:bCs/>
          <w:color w:val="000000"/>
          <w:u w:val="single"/>
        </w:rPr>
      </w:pPr>
    </w:p>
    <w:p w14:paraId="5434FF7E" w14:textId="77777777" w:rsidR="00B45BBB" w:rsidRPr="00233172" w:rsidRDefault="00B45BBB" w:rsidP="003114C0">
      <w:pPr>
        <w:spacing w:after="0" w:line="240" w:lineRule="auto"/>
        <w:rPr>
          <w:rFonts w:ascii="Calibri" w:eastAsia="Calibri" w:hAnsi="Calibri" w:cs="Calibri"/>
          <w:b/>
          <w:bCs/>
          <w:color w:val="000000"/>
          <w:u w:val="single"/>
        </w:rPr>
      </w:pPr>
    </w:p>
    <w:p w14:paraId="7DDC0E27" w14:textId="2D50CABB"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21</w:t>
      </w:r>
    </w:p>
    <w:p w14:paraId="56C94CFF" w14:textId="23594285"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Which </w:t>
      </w:r>
      <w:r w:rsidR="001E0A3D" w:rsidRPr="00233172">
        <w:rPr>
          <w:rFonts w:ascii="Calibri" w:eastAsia="Aptos" w:hAnsi="Calibri" w:cs="Calibri"/>
        </w:rPr>
        <w:t>ONE</w:t>
      </w:r>
      <w:r w:rsidRPr="00233172">
        <w:rPr>
          <w:rFonts w:ascii="Calibri" w:eastAsia="Aptos" w:hAnsi="Calibri" w:cs="Calibri"/>
        </w:rPr>
        <w:t xml:space="preserve"> of the following statements regarding the relationship between equity and the common law is correct?</w:t>
      </w:r>
    </w:p>
    <w:p w14:paraId="75945523" w14:textId="77777777" w:rsidR="00211A21" w:rsidRPr="00233172" w:rsidRDefault="00211A21" w:rsidP="003114C0">
      <w:pPr>
        <w:spacing w:after="0" w:line="240" w:lineRule="auto"/>
        <w:rPr>
          <w:rFonts w:ascii="Calibri" w:eastAsia="Aptos" w:hAnsi="Calibri" w:cs="Calibri"/>
        </w:rPr>
      </w:pPr>
    </w:p>
    <w:p w14:paraId="039BB53F" w14:textId="77777777"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Where common law and equity conflict</w:t>
      </w:r>
    </w:p>
    <w:p w14:paraId="61D2736E" w14:textId="77777777" w:rsidR="00211A21" w:rsidRPr="00233172" w:rsidRDefault="00211A21" w:rsidP="003114C0">
      <w:pPr>
        <w:spacing w:after="0" w:line="240" w:lineRule="auto"/>
        <w:rPr>
          <w:rFonts w:ascii="Calibri" w:eastAsia="Aptos" w:hAnsi="Calibri" w:cs="Calibri"/>
          <w:b/>
          <w:bCs/>
        </w:rPr>
      </w:pPr>
    </w:p>
    <w:p w14:paraId="0784E6DD" w14:textId="32BBDDD1"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A: the claimant can choose which body of law provides them with the most favourable outcome</w:t>
      </w:r>
    </w:p>
    <w:p w14:paraId="10996FE0" w14:textId="4A12016D"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B: the outcome will be determined by the court on a case-by-case basis</w:t>
      </w:r>
    </w:p>
    <w:p w14:paraId="696591B4" w14:textId="77777777"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C: common law will prevail</w:t>
      </w:r>
    </w:p>
    <w:p w14:paraId="7893A278" w14:textId="589A502E" w:rsidR="000E2F0A" w:rsidRPr="00233172" w:rsidRDefault="000E2F0A" w:rsidP="003114C0">
      <w:pPr>
        <w:numPr>
          <w:ilvl w:val="0"/>
          <w:numId w:val="16"/>
        </w:numPr>
        <w:spacing w:after="0" w:line="240" w:lineRule="auto"/>
        <w:contextualSpacing/>
        <w:rPr>
          <w:rFonts w:ascii="Calibri" w:eastAsia="Calibri" w:hAnsi="Calibri" w:cs="Calibri"/>
        </w:rPr>
      </w:pPr>
      <w:r w:rsidRPr="00233172">
        <w:rPr>
          <w:rFonts w:ascii="Calibri" w:eastAsia="Calibri" w:hAnsi="Calibri" w:cs="Calibri"/>
        </w:rPr>
        <w:t>D: equity will prevail</w:t>
      </w:r>
    </w:p>
    <w:p w14:paraId="375D20F5" w14:textId="77777777" w:rsidR="00B45BBB" w:rsidRDefault="00B45BBB">
      <w:pPr>
        <w:rPr>
          <w:rFonts w:ascii="Calibri" w:eastAsia="Calibri" w:hAnsi="Calibri" w:cs="Calibri"/>
          <w:color w:val="0070C0"/>
        </w:rPr>
      </w:pPr>
      <w:r>
        <w:rPr>
          <w:rFonts w:ascii="Calibri" w:eastAsia="Calibri" w:hAnsi="Calibri" w:cs="Calibri"/>
          <w:color w:val="0070C0"/>
        </w:rPr>
        <w:br w:type="page"/>
      </w:r>
    </w:p>
    <w:p w14:paraId="2BBD5BF7" w14:textId="6DB4423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lastRenderedPageBreak/>
        <w:t>Question 22</w:t>
      </w:r>
    </w:p>
    <w:p w14:paraId="36E9ADA4" w14:textId="77777777"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Arthur wishes to create a trust for Munira, appointing Gregory and Harriett as his trustees. He wishes for the trust to be a secret trust.</w:t>
      </w:r>
    </w:p>
    <w:p w14:paraId="7CDF887A" w14:textId="77777777" w:rsidR="00211A21" w:rsidRPr="00233172" w:rsidRDefault="00211A21" w:rsidP="003114C0">
      <w:pPr>
        <w:spacing w:after="0" w:line="240" w:lineRule="auto"/>
        <w:rPr>
          <w:rFonts w:ascii="Calibri" w:eastAsia="Aptos" w:hAnsi="Calibri" w:cs="Calibri"/>
        </w:rPr>
      </w:pPr>
    </w:p>
    <w:p w14:paraId="2070D806" w14:textId="77777777" w:rsidR="00211A21"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Must Arthur tell Gregory, Harriett or Munira of the existence and terms of the trust?</w:t>
      </w:r>
    </w:p>
    <w:p w14:paraId="3DB74358" w14:textId="6FFF4A98" w:rsidR="000E2F0A" w:rsidRPr="00233172" w:rsidRDefault="000E2F0A" w:rsidP="003114C0">
      <w:pPr>
        <w:spacing w:after="0" w:line="240" w:lineRule="auto"/>
        <w:rPr>
          <w:rFonts w:ascii="Calibri" w:eastAsia="Aptos" w:hAnsi="Calibri" w:cs="Calibri"/>
        </w:rPr>
      </w:pPr>
    </w:p>
    <w:p w14:paraId="3A9F6DD9" w14:textId="2A17C881" w:rsidR="000E2F0A" w:rsidRPr="00233172" w:rsidRDefault="000E2F0A" w:rsidP="003114C0">
      <w:pPr>
        <w:numPr>
          <w:ilvl w:val="0"/>
          <w:numId w:val="17"/>
        </w:numPr>
        <w:spacing w:after="0" w:line="240" w:lineRule="auto"/>
        <w:contextualSpacing/>
        <w:rPr>
          <w:rFonts w:ascii="Calibri" w:eastAsia="Aptos" w:hAnsi="Calibri" w:cs="Calibri"/>
        </w:rPr>
      </w:pPr>
      <w:r w:rsidRPr="00233172">
        <w:rPr>
          <w:rFonts w:ascii="Calibri" w:eastAsia="Calibri" w:hAnsi="Calibri" w:cs="Calibri"/>
        </w:rPr>
        <w:t>A</w:t>
      </w:r>
      <w:r w:rsidRPr="00233172">
        <w:rPr>
          <w:rFonts w:ascii="Calibri" w:eastAsia="Aptos" w:hAnsi="Calibri" w:cs="Calibri"/>
        </w:rPr>
        <w:t xml:space="preserve">: Arthur need </w:t>
      </w:r>
      <w:r w:rsidR="00F11F58" w:rsidRPr="00233172">
        <w:rPr>
          <w:rFonts w:ascii="Calibri" w:eastAsia="Aptos" w:hAnsi="Calibri" w:cs="Calibri"/>
        </w:rPr>
        <w:t xml:space="preserve">only </w:t>
      </w:r>
      <w:r w:rsidRPr="00233172">
        <w:rPr>
          <w:rFonts w:ascii="Calibri" w:eastAsia="Aptos" w:hAnsi="Calibri" w:cs="Calibri"/>
        </w:rPr>
        <w:t>tell Gregory and Harriett that there is a secret trust; he does not need to disclose the terms</w:t>
      </w:r>
    </w:p>
    <w:p w14:paraId="1145E05F" w14:textId="5F303CD3" w:rsidR="000E2F0A" w:rsidRPr="00233172" w:rsidRDefault="000E2F0A" w:rsidP="003114C0">
      <w:pPr>
        <w:numPr>
          <w:ilvl w:val="0"/>
          <w:numId w:val="17"/>
        </w:numPr>
        <w:spacing w:after="0" w:line="240" w:lineRule="auto"/>
        <w:contextualSpacing/>
        <w:rPr>
          <w:rFonts w:ascii="Calibri" w:eastAsia="Aptos" w:hAnsi="Calibri" w:cs="Calibri"/>
        </w:rPr>
      </w:pPr>
      <w:r w:rsidRPr="00233172">
        <w:rPr>
          <w:rFonts w:ascii="Calibri" w:eastAsia="Aptos" w:hAnsi="Calibri" w:cs="Calibri"/>
        </w:rPr>
        <w:t>B: There will be a secret trust if during Arthur’s lifetime he informs Gregory and Harriett of the existence and terms of the trust for Munira</w:t>
      </w:r>
      <w:r w:rsidR="004F2B82" w:rsidRPr="00233172">
        <w:rPr>
          <w:rFonts w:ascii="Calibri" w:eastAsia="Aptos" w:hAnsi="Calibri" w:cs="Calibri"/>
        </w:rPr>
        <w:t>,</w:t>
      </w:r>
      <w:r w:rsidRPr="00233172">
        <w:rPr>
          <w:rFonts w:ascii="Calibri" w:eastAsia="Aptos" w:hAnsi="Calibri" w:cs="Calibri"/>
        </w:rPr>
        <w:t xml:space="preserve"> and tells them the terms of the trust</w:t>
      </w:r>
    </w:p>
    <w:p w14:paraId="40BD5B60" w14:textId="77777777" w:rsidR="000E2F0A" w:rsidRPr="00233172" w:rsidRDefault="000E2F0A" w:rsidP="003114C0">
      <w:pPr>
        <w:numPr>
          <w:ilvl w:val="0"/>
          <w:numId w:val="17"/>
        </w:numPr>
        <w:spacing w:after="0" w:line="240" w:lineRule="auto"/>
        <w:contextualSpacing/>
        <w:rPr>
          <w:rFonts w:ascii="Calibri" w:eastAsia="Aptos" w:hAnsi="Calibri" w:cs="Calibri"/>
        </w:rPr>
      </w:pPr>
      <w:r w:rsidRPr="00233172">
        <w:rPr>
          <w:rFonts w:ascii="Calibri" w:eastAsia="Aptos" w:hAnsi="Calibri" w:cs="Calibri"/>
        </w:rPr>
        <w:t>C: If Munira is not informed of the terms of the trust, she is under no obligation and will take the trust funds absolutely</w:t>
      </w:r>
    </w:p>
    <w:p w14:paraId="3B675AED" w14:textId="301608C3" w:rsidR="000E2F0A" w:rsidRPr="00233172" w:rsidRDefault="000E2F0A" w:rsidP="003114C0">
      <w:pPr>
        <w:numPr>
          <w:ilvl w:val="0"/>
          <w:numId w:val="17"/>
        </w:numPr>
        <w:spacing w:after="0" w:line="240" w:lineRule="auto"/>
        <w:contextualSpacing/>
        <w:rPr>
          <w:rFonts w:ascii="Calibri" w:eastAsia="Aptos" w:hAnsi="Calibri" w:cs="Calibri"/>
        </w:rPr>
      </w:pPr>
      <w:r w:rsidRPr="00233172">
        <w:rPr>
          <w:rFonts w:ascii="Calibri" w:eastAsia="Aptos" w:hAnsi="Calibri" w:cs="Calibri"/>
        </w:rPr>
        <w:t>D: Either Gregory or Harriet</w:t>
      </w:r>
      <w:r w:rsidR="004F2B82" w:rsidRPr="00233172">
        <w:rPr>
          <w:rFonts w:ascii="Calibri" w:eastAsia="Aptos" w:hAnsi="Calibri" w:cs="Calibri"/>
        </w:rPr>
        <w:t>t</w:t>
      </w:r>
      <w:r w:rsidRPr="00233172">
        <w:rPr>
          <w:rFonts w:ascii="Calibri" w:eastAsia="Aptos" w:hAnsi="Calibri" w:cs="Calibri"/>
        </w:rPr>
        <w:t xml:space="preserve"> need</w:t>
      </w:r>
      <w:r w:rsidR="00B61F73" w:rsidRPr="00233172">
        <w:rPr>
          <w:rFonts w:ascii="Calibri" w:eastAsia="Aptos" w:hAnsi="Calibri" w:cs="Calibri"/>
        </w:rPr>
        <w:t>s</w:t>
      </w:r>
      <w:r w:rsidRPr="00233172">
        <w:rPr>
          <w:rFonts w:ascii="Calibri" w:eastAsia="Aptos" w:hAnsi="Calibri" w:cs="Calibri"/>
        </w:rPr>
        <w:t xml:space="preserve"> to be aware of the existence of the trust; it is not necessary to inform both trustees</w:t>
      </w:r>
    </w:p>
    <w:p w14:paraId="071802E7" w14:textId="77777777" w:rsidR="000E2F0A" w:rsidRPr="00233172" w:rsidRDefault="000E2F0A" w:rsidP="003114C0">
      <w:pPr>
        <w:spacing w:after="0" w:line="240" w:lineRule="auto"/>
        <w:rPr>
          <w:rFonts w:ascii="Calibri" w:eastAsia="Calibri" w:hAnsi="Calibri" w:cs="Calibri"/>
          <w:color w:val="156082"/>
        </w:rPr>
      </w:pPr>
    </w:p>
    <w:p w14:paraId="23F9A2EA" w14:textId="0AC61CEA" w:rsidR="00F2495F" w:rsidRDefault="00F2495F" w:rsidP="003114C0">
      <w:pPr>
        <w:spacing w:after="0" w:line="240" w:lineRule="auto"/>
        <w:rPr>
          <w:rFonts w:ascii="Calibri" w:eastAsia="Calibri" w:hAnsi="Calibri" w:cs="Calibri"/>
          <w:b/>
          <w:bCs/>
          <w:color w:val="000000"/>
          <w:u w:val="single"/>
        </w:rPr>
      </w:pPr>
    </w:p>
    <w:p w14:paraId="317E578D" w14:textId="77777777" w:rsidR="00B45BBB" w:rsidRPr="00233172" w:rsidRDefault="00B45BBB" w:rsidP="003114C0">
      <w:pPr>
        <w:spacing w:after="0" w:line="240" w:lineRule="auto"/>
        <w:rPr>
          <w:rFonts w:ascii="Calibri" w:eastAsia="Calibri" w:hAnsi="Calibri" w:cs="Calibri"/>
          <w:b/>
          <w:bCs/>
          <w:color w:val="000000"/>
          <w:u w:val="single"/>
        </w:rPr>
      </w:pPr>
    </w:p>
    <w:p w14:paraId="0E107F6F" w14:textId="34185174"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23</w:t>
      </w:r>
    </w:p>
    <w:p w14:paraId="28E07983" w14:textId="06ADC7CF"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What statement below describes elements of the test for testamentary capacity?</w:t>
      </w:r>
    </w:p>
    <w:p w14:paraId="38062796" w14:textId="77777777" w:rsidR="00211A21" w:rsidRPr="00233172" w:rsidRDefault="00211A21" w:rsidP="003114C0">
      <w:pPr>
        <w:spacing w:after="0" w:line="240" w:lineRule="auto"/>
        <w:rPr>
          <w:rFonts w:ascii="Calibri" w:eastAsia="Aptos" w:hAnsi="Calibri" w:cs="Calibri"/>
        </w:rPr>
      </w:pPr>
    </w:p>
    <w:p w14:paraId="55295B82" w14:textId="5935A5CD" w:rsidR="00211A21" w:rsidRPr="00233172" w:rsidRDefault="00211A21" w:rsidP="003114C0">
      <w:pPr>
        <w:spacing w:after="0" w:line="240" w:lineRule="auto"/>
        <w:rPr>
          <w:rFonts w:ascii="Calibri" w:eastAsia="Aptos" w:hAnsi="Calibri" w:cs="Calibri"/>
          <w:b/>
          <w:bCs/>
        </w:rPr>
      </w:pPr>
      <w:r w:rsidRPr="00233172">
        <w:rPr>
          <w:rFonts w:ascii="Calibri" w:eastAsia="Aptos" w:hAnsi="Calibri" w:cs="Calibri"/>
          <w:b/>
          <w:bCs/>
        </w:rPr>
        <w:t>Understand the act of making a will</w:t>
      </w:r>
      <w:r w:rsidR="004C706C" w:rsidRPr="00233172">
        <w:rPr>
          <w:rFonts w:ascii="Calibri" w:eastAsia="Aptos" w:hAnsi="Calibri" w:cs="Calibri"/>
          <w:b/>
          <w:bCs/>
        </w:rPr>
        <w:t xml:space="preserve">, </w:t>
      </w:r>
    </w:p>
    <w:p w14:paraId="7C8F202D" w14:textId="77777777" w:rsidR="00211A21" w:rsidRPr="00233172" w:rsidRDefault="00211A21" w:rsidP="003114C0">
      <w:pPr>
        <w:spacing w:after="0" w:line="240" w:lineRule="auto"/>
        <w:rPr>
          <w:rFonts w:ascii="Calibri" w:eastAsia="Aptos" w:hAnsi="Calibri" w:cs="Calibri"/>
          <w:b/>
          <w:bCs/>
        </w:rPr>
      </w:pPr>
    </w:p>
    <w:p w14:paraId="46A2681D" w14:textId="5C37AE8D" w:rsidR="000E2F0A" w:rsidRPr="00233172" w:rsidRDefault="000E2F0A" w:rsidP="003114C0">
      <w:pPr>
        <w:numPr>
          <w:ilvl w:val="0"/>
          <w:numId w:val="18"/>
        </w:numPr>
        <w:spacing w:after="0" w:line="240" w:lineRule="auto"/>
        <w:contextualSpacing/>
        <w:rPr>
          <w:rFonts w:ascii="Calibri" w:eastAsia="Aptos" w:hAnsi="Calibri" w:cs="Calibri"/>
        </w:rPr>
      </w:pPr>
      <w:r w:rsidRPr="00233172">
        <w:rPr>
          <w:rFonts w:ascii="Calibri" w:eastAsia="Aptos" w:hAnsi="Calibri" w:cs="Calibri"/>
        </w:rPr>
        <w:t>A: know the approximate extent of their assets and appreciate who they owe moral obligations to</w:t>
      </w:r>
    </w:p>
    <w:p w14:paraId="5F80EBFD" w14:textId="3542E64F" w:rsidR="000E2F0A" w:rsidRPr="00233172" w:rsidRDefault="000E2F0A" w:rsidP="003114C0">
      <w:pPr>
        <w:numPr>
          <w:ilvl w:val="0"/>
          <w:numId w:val="18"/>
        </w:numPr>
        <w:spacing w:after="0" w:line="240" w:lineRule="auto"/>
        <w:contextualSpacing/>
        <w:rPr>
          <w:rFonts w:ascii="Calibri" w:eastAsia="Aptos" w:hAnsi="Calibri" w:cs="Calibri"/>
        </w:rPr>
      </w:pPr>
      <w:r w:rsidRPr="00233172">
        <w:rPr>
          <w:rFonts w:ascii="Calibri" w:eastAsia="Aptos" w:hAnsi="Calibri" w:cs="Calibri"/>
        </w:rPr>
        <w:t>B: know the precise extent of their assets and understand the financial needs and resources of their family members</w:t>
      </w:r>
    </w:p>
    <w:p w14:paraId="6FEA1F60" w14:textId="628A3A31" w:rsidR="000E2F0A" w:rsidRPr="00233172" w:rsidRDefault="000E2F0A" w:rsidP="003114C0">
      <w:pPr>
        <w:numPr>
          <w:ilvl w:val="0"/>
          <w:numId w:val="18"/>
        </w:numPr>
        <w:spacing w:after="0" w:line="240" w:lineRule="auto"/>
        <w:contextualSpacing/>
        <w:rPr>
          <w:rFonts w:ascii="Calibri" w:eastAsia="Aptos" w:hAnsi="Calibri" w:cs="Calibri"/>
        </w:rPr>
      </w:pPr>
      <w:r w:rsidRPr="00233172">
        <w:rPr>
          <w:rFonts w:ascii="Calibri" w:eastAsia="Aptos" w:hAnsi="Calibri" w:cs="Calibri"/>
        </w:rPr>
        <w:t>C: know the extent of their assets and have a good reason for not making provision for family members</w:t>
      </w:r>
    </w:p>
    <w:p w14:paraId="03C2973F" w14:textId="6BE74D4E" w:rsidR="000E2F0A" w:rsidRPr="00233172" w:rsidRDefault="000E2F0A" w:rsidP="003114C0">
      <w:pPr>
        <w:numPr>
          <w:ilvl w:val="0"/>
          <w:numId w:val="18"/>
        </w:numPr>
        <w:tabs>
          <w:tab w:val="left" w:pos="284"/>
        </w:tabs>
        <w:spacing w:after="0" w:line="240" w:lineRule="auto"/>
        <w:contextualSpacing/>
        <w:rPr>
          <w:rFonts w:ascii="Calibri" w:eastAsia="Calibri" w:hAnsi="Calibri" w:cs="Calibri"/>
        </w:rPr>
      </w:pPr>
      <w:r w:rsidRPr="00233172">
        <w:rPr>
          <w:rFonts w:ascii="Calibri" w:eastAsia="Aptos" w:hAnsi="Calibri" w:cs="Calibri"/>
        </w:rPr>
        <w:t xml:space="preserve">D: </w:t>
      </w:r>
      <w:proofErr w:type="gramStart"/>
      <w:r w:rsidRPr="00233172">
        <w:rPr>
          <w:rFonts w:ascii="Calibri" w:eastAsia="Aptos" w:hAnsi="Calibri" w:cs="Calibri"/>
        </w:rPr>
        <w:t>all of</w:t>
      </w:r>
      <w:proofErr w:type="gramEnd"/>
      <w:r w:rsidRPr="00233172">
        <w:rPr>
          <w:rFonts w:ascii="Calibri" w:eastAsia="Aptos" w:hAnsi="Calibri" w:cs="Calibri"/>
        </w:rPr>
        <w:t xml:space="preserve"> the information relevant to their decision and all the foreseeable consequences if provision is not made for family members</w:t>
      </w:r>
    </w:p>
    <w:p w14:paraId="5B30F89E" w14:textId="77777777" w:rsidR="000E2F0A" w:rsidRPr="00233172" w:rsidRDefault="000E2F0A" w:rsidP="003114C0">
      <w:pPr>
        <w:spacing w:after="0" w:line="240" w:lineRule="auto"/>
        <w:rPr>
          <w:rFonts w:ascii="Calibri" w:eastAsia="Calibri" w:hAnsi="Calibri" w:cs="Calibri"/>
          <w:b/>
          <w:bCs/>
          <w:color w:val="0070C0"/>
        </w:rPr>
      </w:pPr>
    </w:p>
    <w:p w14:paraId="4B90E87B" w14:textId="40C3D0F5" w:rsidR="000E2F0A" w:rsidRDefault="000E2F0A" w:rsidP="003114C0">
      <w:pPr>
        <w:spacing w:after="0" w:line="240" w:lineRule="auto"/>
        <w:rPr>
          <w:rFonts w:ascii="Calibri" w:eastAsia="Calibri" w:hAnsi="Calibri" w:cs="Calibri"/>
          <w:b/>
          <w:bCs/>
          <w:color w:val="000000"/>
        </w:rPr>
      </w:pPr>
    </w:p>
    <w:p w14:paraId="6F37FD3D" w14:textId="77777777" w:rsidR="00437C51" w:rsidRPr="00233172" w:rsidRDefault="00437C51" w:rsidP="003114C0">
      <w:pPr>
        <w:spacing w:after="0" w:line="240" w:lineRule="auto"/>
        <w:rPr>
          <w:rFonts w:ascii="Calibri" w:eastAsia="Calibri" w:hAnsi="Calibri" w:cs="Calibri"/>
          <w:b/>
          <w:bCs/>
          <w:color w:val="000000"/>
        </w:rPr>
      </w:pPr>
    </w:p>
    <w:p w14:paraId="47A788EA"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24</w:t>
      </w:r>
    </w:p>
    <w:p w14:paraId="5B4C05CD" w14:textId="77777777" w:rsidR="000E2F0A" w:rsidRPr="00233172" w:rsidRDefault="000E2F0A" w:rsidP="003114C0">
      <w:pPr>
        <w:suppressAutoHyphens/>
        <w:autoSpaceDN w:val="0"/>
        <w:spacing w:after="0" w:line="240" w:lineRule="auto"/>
        <w:textAlignment w:val="baseline"/>
        <w:rPr>
          <w:rFonts w:ascii="Calibri" w:eastAsia="SimSun" w:hAnsi="Calibri" w:cs="Calibri"/>
          <w:kern w:val="3"/>
        </w:rPr>
      </w:pPr>
      <w:r w:rsidRPr="00233172">
        <w:rPr>
          <w:rFonts w:ascii="Calibri" w:eastAsia="SimSun" w:hAnsi="Calibri" w:cs="Calibri"/>
          <w:kern w:val="3"/>
        </w:rPr>
        <w:t>Arrange the following categories of relative in the order of entitlement under section 46 Administration of Estates Act 1925.</w:t>
      </w:r>
    </w:p>
    <w:p w14:paraId="7CA78E8D" w14:textId="77777777" w:rsidR="004C706C" w:rsidRPr="00233172" w:rsidRDefault="004C706C" w:rsidP="003114C0">
      <w:pPr>
        <w:suppressAutoHyphens/>
        <w:autoSpaceDN w:val="0"/>
        <w:spacing w:after="0" w:line="240" w:lineRule="auto"/>
        <w:textAlignment w:val="baseline"/>
        <w:rPr>
          <w:rFonts w:ascii="Calibri" w:eastAsia="SimSun" w:hAnsi="Calibri" w:cs="Calibri"/>
          <w:kern w:val="3"/>
        </w:rPr>
      </w:pPr>
    </w:p>
    <w:tbl>
      <w:tblPr>
        <w:tblStyle w:val="TableGrid"/>
        <w:tblpPr w:leftFromText="180" w:rightFromText="180" w:vertAnchor="text" w:horzAnchor="page" w:tblpX="3831" w:tblpY="107"/>
        <w:tblW w:w="0" w:type="auto"/>
        <w:tblLook w:val="04A0" w:firstRow="1" w:lastRow="0" w:firstColumn="1" w:lastColumn="0" w:noHBand="0" w:noVBand="1"/>
      </w:tblPr>
      <w:tblGrid>
        <w:gridCol w:w="2411"/>
        <w:gridCol w:w="992"/>
        <w:gridCol w:w="1134"/>
      </w:tblGrid>
      <w:tr w:rsidR="00E73A83" w:rsidRPr="00233172" w14:paraId="57A2BD6D" w14:textId="77777777" w:rsidTr="00E73A83">
        <w:tc>
          <w:tcPr>
            <w:tcW w:w="2411" w:type="dxa"/>
            <w:tcBorders>
              <w:right w:val="thinThickThinSmallGap" w:sz="24" w:space="0" w:color="auto"/>
            </w:tcBorders>
          </w:tcPr>
          <w:p w14:paraId="370677E5"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r w:rsidRPr="00233172">
              <w:rPr>
                <w:rFonts w:ascii="Calibri" w:eastAsia="Calibri" w:hAnsi="Calibri" w:cs="Calibri"/>
                <w:b/>
                <w:bCs/>
                <w:color w:val="000000" w:themeColor="text1"/>
                <w:kern w:val="3"/>
              </w:rPr>
              <w:t>Selection Choice (Relatives)</w:t>
            </w:r>
          </w:p>
        </w:tc>
        <w:tc>
          <w:tcPr>
            <w:tcW w:w="992" w:type="dxa"/>
            <w:tcBorders>
              <w:left w:val="thinThickThinSmallGap" w:sz="24" w:space="0" w:color="auto"/>
            </w:tcBorders>
          </w:tcPr>
          <w:p w14:paraId="0E325566"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r w:rsidRPr="00233172">
              <w:rPr>
                <w:rFonts w:ascii="Calibri" w:eastAsia="Calibri" w:hAnsi="Calibri" w:cs="Calibri"/>
                <w:b/>
                <w:bCs/>
                <w:color w:val="000000" w:themeColor="text1"/>
                <w:kern w:val="3"/>
              </w:rPr>
              <w:t>Order</w:t>
            </w:r>
          </w:p>
        </w:tc>
        <w:tc>
          <w:tcPr>
            <w:tcW w:w="1134" w:type="dxa"/>
          </w:tcPr>
          <w:p w14:paraId="3C02EF4A"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r w:rsidRPr="00233172">
              <w:rPr>
                <w:rFonts w:ascii="Calibri" w:eastAsia="Calibri" w:hAnsi="Calibri" w:cs="Calibri"/>
                <w:b/>
                <w:bCs/>
                <w:color w:val="000000" w:themeColor="text1"/>
                <w:kern w:val="3"/>
              </w:rPr>
              <w:t>Answer</w:t>
            </w:r>
          </w:p>
        </w:tc>
      </w:tr>
      <w:tr w:rsidR="00E73A83" w:rsidRPr="00233172" w14:paraId="27CEDCBD" w14:textId="77777777" w:rsidTr="00E73A83">
        <w:tc>
          <w:tcPr>
            <w:tcW w:w="2411" w:type="dxa"/>
            <w:tcBorders>
              <w:right w:val="thinThickThinSmallGap" w:sz="24" w:space="0" w:color="auto"/>
            </w:tcBorders>
          </w:tcPr>
          <w:p w14:paraId="1949ECBF" w14:textId="77777777" w:rsidR="00E73A83" w:rsidRPr="00233172" w:rsidRDefault="00E73A83" w:rsidP="00683B77">
            <w:pPr>
              <w:jc w:val="center"/>
              <w:rPr>
                <w:rFonts w:ascii="Calibri" w:eastAsia="Calibri" w:hAnsi="Calibri" w:cs="Calibri"/>
                <w:color w:val="000000" w:themeColor="text1"/>
              </w:rPr>
            </w:pPr>
            <w:r w:rsidRPr="00233172">
              <w:rPr>
                <w:rFonts w:ascii="Calibri" w:eastAsia="Calibri" w:hAnsi="Calibri" w:cs="Calibri"/>
                <w:color w:val="000000" w:themeColor="text1"/>
              </w:rPr>
              <w:t>A: Brothers and sisters</w:t>
            </w:r>
          </w:p>
        </w:tc>
        <w:tc>
          <w:tcPr>
            <w:tcW w:w="992" w:type="dxa"/>
            <w:tcBorders>
              <w:left w:val="thinThickThinSmallGap" w:sz="24" w:space="0" w:color="auto"/>
            </w:tcBorders>
          </w:tcPr>
          <w:p w14:paraId="440C0F50"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r w:rsidRPr="00233172">
              <w:rPr>
                <w:rFonts w:ascii="Calibri" w:eastAsia="Calibri" w:hAnsi="Calibri" w:cs="Calibri"/>
                <w:b/>
                <w:bCs/>
                <w:color w:val="000000" w:themeColor="text1"/>
                <w:kern w:val="3"/>
              </w:rPr>
              <w:t>1</w:t>
            </w:r>
          </w:p>
        </w:tc>
        <w:tc>
          <w:tcPr>
            <w:tcW w:w="1134" w:type="dxa"/>
          </w:tcPr>
          <w:p w14:paraId="1DB4452F"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p>
        </w:tc>
      </w:tr>
      <w:tr w:rsidR="00E73A83" w:rsidRPr="00233172" w14:paraId="54618CC1" w14:textId="77777777" w:rsidTr="00E73A83">
        <w:tc>
          <w:tcPr>
            <w:tcW w:w="2411" w:type="dxa"/>
            <w:tcBorders>
              <w:right w:val="thinThickThinSmallGap" w:sz="24" w:space="0" w:color="auto"/>
            </w:tcBorders>
          </w:tcPr>
          <w:p w14:paraId="45F70F22" w14:textId="61E8AB63" w:rsidR="00E73A83" w:rsidRPr="00233172" w:rsidRDefault="00E73A83" w:rsidP="00683B77">
            <w:pPr>
              <w:suppressAutoHyphens/>
              <w:autoSpaceDN w:val="0"/>
              <w:jc w:val="center"/>
              <w:textAlignment w:val="baseline"/>
              <w:rPr>
                <w:rFonts w:ascii="Calibri" w:eastAsia="Calibri" w:hAnsi="Calibri" w:cs="Calibri"/>
                <w:color w:val="000000" w:themeColor="text1"/>
                <w:kern w:val="3"/>
              </w:rPr>
            </w:pPr>
            <w:r w:rsidRPr="00233172">
              <w:rPr>
                <w:rFonts w:ascii="Calibri" w:eastAsia="Calibri" w:hAnsi="Calibri" w:cs="Calibri"/>
                <w:color w:val="000000" w:themeColor="text1"/>
                <w:kern w:val="3"/>
              </w:rPr>
              <w:t>B:</w:t>
            </w:r>
            <w:r w:rsidRPr="00233172">
              <w:rPr>
                <w:rFonts w:ascii="Calibri" w:eastAsia="Calibri" w:hAnsi="Calibri" w:cs="Calibri"/>
                <w:color w:val="000000" w:themeColor="text1"/>
              </w:rPr>
              <w:t xml:space="preserve"> Grandparents</w:t>
            </w:r>
          </w:p>
        </w:tc>
        <w:tc>
          <w:tcPr>
            <w:tcW w:w="992" w:type="dxa"/>
            <w:tcBorders>
              <w:left w:val="thinThickThinSmallGap" w:sz="24" w:space="0" w:color="auto"/>
            </w:tcBorders>
          </w:tcPr>
          <w:p w14:paraId="320C6857"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r w:rsidRPr="00233172">
              <w:rPr>
                <w:rFonts w:ascii="Calibri" w:eastAsia="Calibri" w:hAnsi="Calibri" w:cs="Calibri"/>
                <w:b/>
                <w:bCs/>
                <w:color w:val="000000" w:themeColor="text1"/>
                <w:kern w:val="3"/>
              </w:rPr>
              <w:t>2</w:t>
            </w:r>
          </w:p>
        </w:tc>
        <w:tc>
          <w:tcPr>
            <w:tcW w:w="1134" w:type="dxa"/>
          </w:tcPr>
          <w:p w14:paraId="210B950B"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p>
        </w:tc>
      </w:tr>
      <w:tr w:rsidR="00E73A83" w:rsidRPr="00233172" w14:paraId="711D4084" w14:textId="77777777" w:rsidTr="00E73A83">
        <w:tc>
          <w:tcPr>
            <w:tcW w:w="2411" w:type="dxa"/>
            <w:tcBorders>
              <w:right w:val="thinThickThinSmallGap" w:sz="24" w:space="0" w:color="auto"/>
            </w:tcBorders>
          </w:tcPr>
          <w:p w14:paraId="3D61A613" w14:textId="77777777" w:rsidR="00E73A83" w:rsidRPr="00233172" w:rsidRDefault="00E73A83" w:rsidP="00683B77">
            <w:pPr>
              <w:suppressAutoHyphens/>
              <w:autoSpaceDN w:val="0"/>
              <w:jc w:val="center"/>
              <w:textAlignment w:val="baseline"/>
              <w:rPr>
                <w:rFonts w:ascii="Calibri" w:eastAsia="Calibri" w:hAnsi="Calibri" w:cs="Calibri"/>
                <w:color w:val="000000" w:themeColor="text1"/>
                <w:kern w:val="3"/>
              </w:rPr>
            </w:pPr>
            <w:r w:rsidRPr="00233172">
              <w:rPr>
                <w:rFonts w:ascii="Calibri" w:eastAsia="Calibri" w:hAnsi="Calibri" w:cs="Calibri"/>
                <w:color w:val="000000" w:themeColor="text1"/>
                <w:kern w:val="3"/>
              </w:rPr>
              <w:t>C: Issue</w:t>
            </w:r>
          </w:p>
        </w:tc>
        <w:tc>
          <w:tcPr>
            <w:tcW w:w="992" w:type="dxa"/>
            <w:tcBorders>
              <w:left w:val="thinThickThinSmallGap" w:sz="24" w:space="0" w:color="auto"/>
            </w:tcBorders>
          </w:tcPr>
          <w:p w14:paraId="662CF833"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r w:rsidRPr="00233172">
              <w:rPr>
                <w:rFonts w:ascii="Calibri" w:eastAsia="Calibri" w:hAnsi="Calibri" w:cs="Calibri"/>
                <w:b/>
                <w:bCs/>
                <w:color w:val="000000" w:themeColor="text1"/>
                <w:kern w:val="3"/>
              </w:rPr>
              <w:t>3</w:t>
            </w:r>
          </w:p>
        </w:tc>
        <w:tc>
          <w:tcPr>
            <w:tcW w:w="1134" w:type="dxa"/>
          </w:tcPr>
          <w:p w14:paraId="663A9970"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p>
        </w:tc>
      </w:tr>
      <w:tr w:rsidR="00E73A83" w:rsidRPr="00233172" w14:paraId="0ED7BD20" w14:textId="77777777" w:rsidTr="00E73A83">
        <w:tc>
          <w:tcPr>
            <w:tcW w:w="2411" w:type="dxa"/>
            <w:tcBorders>
              <w:right w:val="thinThickThinSmallGap" w:sz="24" w:space="0" w:color="auto"/>
            </w:tcBorders>
          </w:tcPr>
          <w:p w14:paraId="0A40F833" w14:textId="77777777" w:rsidR="00E73A83" w:rsidRPr="00233172" w:rsidRDefault="00E73A83" w:rsidP="00683B77">
            <w:pPr>
              <w:suppressAutoHyphens/>
              <w:autoSpaceDN w:val="0"/>
              <w:jc w:val="center"/>
              <w:textAlignment w:val="baseline"/>
              <w:rPr>
                <w:rFonts w:ascii="Calibri" w:eastAsia="Calibri" w:hAnsi="Calibri" w:cs="Calibri"/>
                <w:color w:val="000000" w:themeColor="text1"/>
                <w:kern w:val="3"/>
              </w:rPr>
            </w:pPr>
            <w:r w:rsidRPr="00233172">
              <w:rPr>
                <w:rFonts w:ascii="Calibri" w:eastAsia="Calibri" w:hAnsi="Calibri" w:cs="Calibri"/>
                <w:color w:val="000000" w:themeColor="text1"/>
                <w:kern w:val="3"/>
              </w:rPr>
              <w:t>D: Parents</w:t>
            </w:r>
          </w:p>
        </w:tc>
        <w:tc>
          <w:tcPr>
            <w:tcW w:w="992" w:type="dxa"/>
            <w:tcBorders>
              <w:left w:val="thinThickThinSmallGap" w:sz="24" w:space="0" w:color="auto"/>
            </w:tcBorders>
          </w:tcPr>
          <w:p w14:paraId="797E73E5"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r w:rsidRPr="00233172">
              <w:rPr>
                <w:rFonts w:ascii="Calibri" w:eastAsia="Calibri" w:hAnsi="Calibri" w:cs="Calibri"/>
                <w:b/>
                <w:bCs/>
                <w:color w:val="000000" w:themeColor="text1"/>
                <w:kern w:val="3"/>
              </w:rPr>
              <w:t>4</w:t>
            </w:r>
          </w:p>
        </w:tc>
        <w:tc>
          <w:tcPr>
            <w:tcW w:w="1134" w:type="dxa"/>
          </w:tcPr>
          <w:p w14:paraId="03312150" w14:textId="77777777" w:rsidR="00E73A83" w:rsidRPr="00233172" w:rsidRDefault="00E73A83" w:rsidP="003114C0">
            <w:pPr>
              <w:suppressAutoHyphens/>
              <w:autoSpaceDN w:val="0"/>
              <w:jc w:val="center"/>
              <w:textAlignment w:val="baseline"/>
              <w:rPr>
                <w:rFonts w:ascii="Calibri" w:eastAsia="Calibri" w:hAnsi="Calibri" w:cs="Calibri"/>
                <w:b/>
                <w:bCs/>
                <w:color w:val="000000" w:themeColor="text1"/>
                <w:kern w:val="3"/>
              </w:rPr>
            </w:pPr>
          </w:p>
        </w:tc>
      </w:tr>
    </w:tbl>
    <w:p w14:paraId="54123E96" w14:textId="187E1C07" w:rsidR="002D36BA" w:rsidRPr="00233172" w:rsidRDefault="002D36BA" w:rsidP="003114C0">
      <w:pPr>
        <w:spacing w:after="0" w:line="240" w:lineRule="auto"/>
        <w:rPr>
          <w:rFonts w:ascii="Calibri" w:eastAsia="Calibri" w:hAnsi="Calibri" w:cs="Calibri"/>
          <w:b/>
          <w:bCs/>
          <w:color w:val="000000" w:themeColor="text1"/>
        </w:rPr>
      </w:pPr>
    </w:p>
    <w:p w14:paraId="6231BB3B" w14:textId="77777777" w:rsidR="002D36BA" w:rsidRPr="00233172" w:rsidRDefault="002D36BA" w:rsidP="003114C0">
      <w:pPr>
        <w:spacing w:after="0" w:line="240" w:lineRule="auto"/>
        <w:rPr>
          <w:rFonts w:ascii="Calibri" w:eastAsia="Calibri" w:hAnsi="Calibri" w:cs="Calibri"/>
          <w:b/>
          <w:bCs/>
          <w:color w:val="000000" w:themeColor="text1"/>
          <w:u w:val="single"/>
        </w:rPr>
      </w:pPr>
    </w:p>
    <w:p w14:paraId="641E454F" w14:textId="77777777" w:rsidR="002D36BA" w:rsidRPr="00233172" w:rsidRDefault="002D36BA" w:rsidP="003114C0">
      <w:pPr>
        <w:suppressAutoHyphens/>
        <w:autoSpaceDN w:val="0"/>
        <w:spacing w:after="0" w:line="240" w:lineRule="auto"/>
        <w:ind w:left="2160" w:firstLine="720"/>
        <w:textAlignment w:val="baseline"/>
        <w:rPr>
          <w:rFonts w:ascii="Calibri" w:eastAsia="Calibri" w:hAnsi="Calibri" w:cs="Calibri"/>
          <w:b/>
          <w:bCs/>
          <w:color w:val="0070C0"/>
          <w:kern w:val="3"/>
        </w:rPr>
      </w:pPr>
    </w:p>
    <w:p w14:paraId="6FF5C561" w14:textId="77777777" w:rsidR="001F4DAD" w:rsidRPr="00233172" w:rsidRDefault="001F4DAD" w:rsidP="003114C0">
      <w:pPr>
        <w:suppressAutoHyphens/>
        <w:autoSpaceDN w:val="0"/>
        <w:spacing w:after="0" w:line="240" w:lineRule="auto"/>
        <w:ind w:left="2160" w:firstLine="720"/>
        <w:textAlignment w:val="baseline"/>
        <w:rPr>
          <w:rFonts w:ascii="Calibri" w:eastAsia="Calibri" w:hAnsi="Calibri" w:cs="Calibri"/>
          <w:b/>
          <w:bCs/>
          <w:color w:val="0070C0"/>
          <w:kern w:val="3"/>
        </w:rPr>
      </w:pPr>
    </w:p>
    <w:p w14:paraId="3CA0126E" w14:textId="77777777" w:rsidR="001F4DAD" w:rsidRPr="00233172" w:rsidRDefault="001F4DAD" w:rsidP="003114C0">
      <w:pPr>
        <w:suppressAutoHyphens/>
        <w:autoSpaceDN w:val="0"/>
        <w:spacing w:after="0" w:line="240" w:lineRule="auto"/>
        <w:ind w:left="2160" w:firstLine="720"/>
        <w:textAlignment w:val="baseline"/>
        <w:rPr>
          <w:rFonts w:ascii="Calibri" w:eastAsia="Calibri" w:hAnsi="Calibri" w:cs="Calibri"/>
          <w:b/>
          <w:bCs/>
          <w:color w:val="0070C0"/>
          <w:kern w:val="3"/>
        </w:rPr>
      </w:pPr>
    </w:p>
    <w:p w14:paraId="7CC7DED3" w14:textId="77777777" w:rsidR="001F4DAD" w:rsidRPr="00233172" w:rsidRDefault="001F4DAD" w:rsidP="003114C0">
      <w:pPr>
        <w:suppressAutoHyphens/>
        <w:autoSpaceDN w:val="0"/>
        <w:spacing w:after="0" w:line="240" w:lineRule="auto"/>
        <w:textAlignment w:val="baseline"/>
        <w:rPr>
          <w:rFonts w:ascii="Calibri" w:eastAsia="Calibri" w:hAnsi="Calibri" w:cs="Calibri"/>
          <w:b/>
          <w:bCs/>
          <w:color w:val="0070C0"/>
          <w:kern w:val="3"/>
        </w:rPr>
      </w:pPr>
    </w:p>
    <w:p w14:paraId="43E560E6" w14:textId="77777777" w:rsidR="001F4DAD" w:rsidRPr="00233172" w:rsidRDefault="001F4DAD" w:rsidP="003114C0">
      <w:pPr>
        <w:suppressAutoHyphens/>
        <w:autoSpaceDN w:val="0"/>
        <w:spacing w:after="0" w:line="240" w:lineRule="auto"/>
        <w:textAlignment w:val="baseline"/>
        <w:rPr>
          <w:rFonts w:ascii="Calibri" w:eastAsia="Calibri" w:hAnsi="Calibri" w:cs="Calibri"/>
          <w:b/>
          <w:bCs/>
          <w:color w:val="0070C0"/>
          <w:kern w:val="3"/>
        </w:rPr>
      </w:pPr>
    </w:p>
    <w:p w14:paraId="13E6D9CA" w14:textId="3A2E99A6" w:rsidR="002D36BA" w:rsidRPr="00233172" w:rsidRDefault="002D36BA" w:rsidP="003114C0">
      <w:pPr>
        <w:spacing w:after="0" w:line="240" w:lineRule="auto"/>
        <w:rPr>
          <w:rFonts w:ascii="Calibri" w:eastAsia="Calibri" w:hAnsi="Calibri" w:cs="Calibri"/>
          <w:b/>
          <w:bCs/>
          <w:color w:val="000000" w:themeColor="text1"/>
          <w:u w:val="single"/>
        </w:rPr>
      </w:pPr>
      <w:r w:rsidRPr="00233172">
        <w:rPr>
          <w:rFonts w:ascii="Calibri" w:eastAsia="Calibri" w:hAnsi="Calibri" w:cs="Calibri"/>
          <w:b/>
          <w:bCs/>
          <w:color w:val="000000" w:themeColor="text1"/>
          <w:u w:val="single"/>
        </w:rPr>
        <w:br w:type="page"/>
      </w:r>
    </w:p>
    <w:p w14:paraId="7D2BFE92" w14:textId="1A3DDBF3"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themeColor="text1"/>
          <w:u w:val="single"/>
        </w:rPr>
        <w:lastRenderedPageBreak/>
        <w:t>Question 25</w:t>
      </w:r>
    </w:p>
    <w:p w14:paraId="1D55B7AD" w14:textId="175F903A"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Sheila has made a will leaving all her property to her husband Roger and appointing him as her executor. Sheila and Roger are now divorcing. What effect will the divorce have on Sheila’s will?</w:t>
      </w:r>
    </w:p>
    <w:p w14:paraId="70AB5136" w14:textId="77777777" w:rsidR="002D36BA" w:rsidRPr="00233172" w:rsidRDefault="002D36BA" w:rsidP="003114C0">
      <w:pPr>
        <w:spacing w:after="0" w:line="240" w:lineRule="auto"/>
        <w:rPr>
          <w:rFonts w:ascii="Calibri" w:eastAsia="Aptos" w:hAnsi="Calibri" w:cs="Calibri"/>
        </w:rPr>
      </w:pPr>
    </w:p>
    <w:p w14:paraId="7C7430D4" w14:textId="46777AB5"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b/>
          <w:bCs/>
        </w:rPr>
        <w:t>The will</w:t>
      </w:r>
    </w:p>
    <w:p w14:paraId="1EA7CBA5" w14:textId="77777777" w:rsidR="004B2E45" w:rsidRPr="00233172" w:rsidRDefault="004B2E45" w:rsidP="003114C0">
      <w:pPr>
        <w:spacing w:after="0" w:line="240" w:lineRule="auto"/>
        <w:rPr>
          <w:rFonts w:ascii="Calibri" w:eastAsia="Aptos" w:hAnsi="Calibri" w:cs="Calibri"/>
          <w:b/>
          <w:bCs/>
        </w:rPr>
      </w:pPr>
    </w:p>
    <w:p w14:paraId="108222B7" w14:textId="77777777" w:rsidR="000E2F0A" w:rsidRPr="00233172" w:rsidRDefault="000E2F0A" w:rsidP="003114C0">
      <w:pPr>
        <w:numPr>
          <w:ilvl w:val="0"/>
          <w:numId w:val="24"/>
        </w:numPr>
        <w:spacing w:after="0" w:line="240" w:lineRule="auto"/>
        <w:contextualSpacing/>
        <w:rPr>
          <w:rFonts w:ascii="Calibri" w:eastAsia="Aptos" w:hAnsi="Calibri" w:cs="Calibri"/>
        </w:rPr>
      </w:pPr>
      <w:r w:rsidRPr="00233172">
        <w:rPr>
          <w:rFonts w:ascii="Calibri" w:eastAsia="Aptos" w:hAnsi="Calibri" w:cs="Calibri"/>
        </w:rPr>
        <w:t>A: is automatically revoked</w:t>
      </w:r>
    </w:p>
    <w:p w14:paraId="6B7A76F5" w14:textId="77777777" w:rsidR="000E2F0A" w:rsidRPr="00233172" w:rsidRDefault="000E2F0A" w:rsidP="003114C0">
      <w:pPr>
        <w:numPr>
          <w:ilvl w:val="0"/>
          <w:numId w:val="24"/>
        </w:numPr>
        <w:spacing w:after="0" w:line="240" w:lineRule="auto"/>
        <w:contextualSpacing/>
        <w:rPr>
          <w:rFonts w:ascii="Calibri" w:eastAsia="Aptos" w:hAnsi="Calibri" w:cs="Calibri"/>
        </w:rPr>
      </w:pPr>
      <w:r w:rsidRPr="00233172">
        <w:rPr>
          <w:rFonts w:ascii="Calibri" w:eastAsia="Aptos" w:hAnsi="Calibri" w:cs="Calibri"/>
        </w:rPr>
        <w:t>B: and gift to Roger remain valid but he cannot act as Sheila’s executor</w:t>
      </w:r>
    </w:p>
    <w:p w14:paraId="543282D9" w14:textId="77777777" w:rsidR="000E2F0A" w:rsidRPr="00233172" w:rsidRDefault="000E2F0A" w:rsidP="003114C0">
      <w:pPr>
        <w:numPr>
          <w:ilvl w:val="0"/>
          <w:numId w:val="24"/>
        </w:numPr>
        <w:spacing w:after="0" w:line="240" w:lineRule="auto"/>
        <w:contextualSpacing/>
        <w:rPr>
          <w:rFonts w:ascii="Calibri" w:eastAsia="Aptos" w:hAnsi="Calibri" w:cs="Calibri"/>
        </w:rPr>
      </w:pPr>
      <w:r w:rsidRPr="00233172">
        <w:rPr>
          <w:rFonts w:ascii="Calibri" w:eastAsia="Aptos" w:hAnsi="Calibri" w:cs="Calibri"/>
        </w:rPr>
        <w:t>C: remains valid. The gift to Roger will lapse but he can still act as Sheila’s executor</w:t>
      </w:r>
    </w:p>
    <w:p w14:paraId="30D2A3C3" w14:textId="5729087E" w:rsidR="000E2F0A" w:rsidRPr="00233172" w:rsidRDefault="000E2F0A" w:rsidP="003114C0">
      <w:pPr>
        <w:numPr>
          <w:ilvl w:val="0"/>
          <w:numId w:val="24"/>
        </w:numPr>
        <w:spacing w:after="0" w:line="240" w:lineRule="auto"/>
        <w:contextualSpacing/>
        <w:rPr>
          <w:rFonts w:ascii="Calibri" w:eastAsia="Aptos" w:hAnsi="Calibri" w:cs="Calibri"/>
          <w:b/>
          <w:bCs/>
        </w:rPr>
      </w:pPr>
      <w:r w:rsidRPr="00233172">
        <w:rPr>
          <w:rFonts w:ascii="Calibri" w:eastAsia="Aptos" w:hAnsi="Calibri" w:cs="Calibri"/>
        </w:rPr>
        <w:t>D: remains valid but the gift to Roger will lapse and his appointment as executor will fail</w:t>
      </w:r>
    </w:p>
    <w:p w14:paraId="1BE13D05" w14:textId="77777777" w:rsidR="000E2F0A" w:rsidRPr="00233172" w:rsidRDefault="000E2F0A" w:rsidP="003114C0">
      <w:pPr>
        <w:spacing w:after="0" w:line="240" w:lineRule="auto"/>
        <w:ind w:left="720"/>
        <w:contextualSpacing/>
        <w:rPr>
          <w:rFonts w:ascii="Calibri" w:eastAsia="Aptos" w:hAnsi="Calibri" w:cs="Calibri"/>
          <w:b/>
          <w:bCs/>
        </w:rPr>
      </w:pPr>
    </w:p>
    <w:p w14:paraId="4CD6D41D" w14:textId="4663AD61" w:rsidR="002D36BA" w:rsidRDefault="002D36BA" w:rsidP="003114C0">
      <w:pPr>
        <w:spacing w:after="0" w:line="240" w:lineRule="auto"/>
        <w:rPr>
          <w:rFonts w:ascii="Calibri" w:eastAsia="SimSun" w:hAnsi="Calibri" w:cs="Calibri"/>
          <w:color w:val="156082"/>
          <w:kern w:val="3"/>
        </w:rPr>
      </w:pPr>
    </w:p>
    <w:p w14:paraId="0DAC2EC3" w14:textId="77777777" w:rsidR="00B45BBB" w:rsidRDefault="00B45BBB" w:rsidP="003114C0">
      <w:pPr>
        <w:spacing w:after="0" w:line="240" w:lineRule="auto"/>
        <w:rPr>
          <w:rFonts w:ascii="Calibri" w:eastAsia="SimSun" w:hAnsi="Calibri" w:cs="Calibri"/>
          <w:color w:val="156082"/>
          <w:kern w:val="3"/>
        </w:rPr>
      </w:pPr>
    </w:p>
    <w:p w14:paraId="60D1F474" w14:textId="77777777" w:rsidR="00B45BBB" w:rsidRPr="00233172" w:rsidRDefault="00B45BBB" w:rsidP="003114C0">
      <w:pPr>
        <w:spacing w:after="0" w:line="240" w:lineRule="auto"/>
        <w:rPr>
          <w:rFonts w:ascii="Calibri" w:eastAsia="SimSun" w:hAnsi="Calibri" w:cs="Calibri"/>
          <w:color w:val="156082"/>
          <w:kern w:val="3"/>
        </w:rPr>
      </w:pPr>
    </w:p>
    <w:p w14:paraId="184FC4AC" w14:textId="77777777" w:rsidR="004B2E45" w:rsidRPr="00233172" w:rsidRDefault="004B2E45" w:rsidP="003114C0">
      <w:pPr>
        <w:suppressAutoHyphens/>
        <w:autoSpaceDN w:val="0"/>
        <w:spacing w:after="0" w:line="240" w:lineRule="auto"/>
        <w:textAlignment w:val="baseline"/>
        <w:rPr>
          <w:rFonts w:ascii="Calibri" w:eastAsia="SimSun" w:hAnsi="Calibri" w:cs="Calibri"/>
          <w:color w:val="156082"/>
          <w:kern w:val="3"/>
        </w:rPr>
      </w:pPr>
    </w:p>
    <w:p w14:paraId="04784A65"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26</w:t>
      </w:r>
    </w:p>
    <w:p w14:paraId="270F3706" w14:textId="652BA159"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David leaves a gift in his will of £50,000 to his son</w:t>
      </w:r>
      <w:r w:rsidR="3ECB4C67" w:rsidRPr="00233172">
        <w:rPr>
          <w:rFonts w:ascii="Calibri" w:eastAsia="Aptos" w:hAnsi="Calibri" w:cs="Calibri"/>
        </w:rPr>
        <w:t>,</w:t>
      </w:r>
      <w:r w:rsidRPr="00233172">
        <w:rPr>
          <w:rFonts w:ascii="Calibri" w:eastAsia="Aptos" w:hAnsi="Calibri" w:cs="Calibri"/>
        </w:rPr>
        <w:t xml:space="preserve"> Steven. After execution of the will, they have a row and David simply crosses out the amount of £50,000, writes £20,000 beside it and tells no one of the alteration. The figure of £50,000 can still be read under the crossing out.</w:t>
      </w:r>
    </w:p>
    <w:p w14:paraId="1EE87CC5" w14:textId="77777777" w:rsidR="004B2E45" w:rsidRPr="00233172" w:rsidRDefault="004B2E45" w:rsidP="003114C0">
      <w:pPr>
        <w:spacing w:after="0" w:line="240" w:lineRule="auto"/>
        <w:rPr>
          <w:rFonts w:ascii="Calibri" w:eastAsia="Aptos" w:hAnsi="Calibri" w:cs="Calibri"/>
        </w:rPr>
      </w:pPr>
    </w:p>
    <w:p w14:paraId="0DBEA24C" w14:textId="58074544"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What is the effect of this alteration?</w:t>
      </w:r>
    </w:p>
    <w:p w14:paraId="568B1F2E" w14:textId="77777777" w:rsidR="004B2E45" w:rsidRPr="00233172" w:rsidRDefault="004B2E45" w:rsidP="003114C0">
      <w:pPr>
        <w:spacing w:after="0" w:line="240" w:lineRule="auto"/>
        <w:rPr>
          <w:rFonts w:ascii="Calibri" w:eastAsia="Aptos" w:hAnsi="Calibri" w:cs="Calibri"/>
        </w:rPr>
      </w:pPr>
    </w:p>
    <w:p w14:paraId="6564EB2A" w14:textId="77777777"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The will</w:t>
      </w:r>
    </w:p>
    <w:p w14:paraId="6B9E94E1" w14:textId="77777777" w:rsidR="000E2F0A" w:rsidRPr="00233172" w:rsidRDefault="000E2F0A" w:rsidP="003114C0">
      <w:pPr>
        <w:numPr>
          <w:ilvl w:val="0"/>
          <w:numId w:val="19"/>
        </w:numPr>
        <w:spacing w:after="0" w:line="240" w:lineRule="auto"/>
        <w:contextualSpacing/>
        <w:rPr>
          <w:rFonts w:ascii="Calibri" w:eastAsia="Aptos" w:hAnsi="Calibri" w:cs="Calibri"/>
        </w:rPr>
      </w:pPr>
      <w:r w:rsidRPr="00233172">
        <w:rPr>
          <w:rFonts w:ascii="Calibri" w:eastAsia="Aptos" w:hAnsi="Calibri" w:cs="Calibri"/>
        </w:rPr>
        <w:t>A: remains valid and Steven will inherit £20,000</w:t>
      </w:r>
    </w:p>
    <w:p w14:paraId="3DC267C9" w14:textId="77777777" w:rsidR="000E2F0A" w:rsidRPr="00233172" w:rsidRDefault="000E2F0A" w:rsidP="003114C0">
      <w:pPr>
        <w:numPr>
          <w:ilvl w:val="0"/>
          <w:numId w:val="19"/>
        </w:numPr>
        <w:spacing w:after="0" w:line="240" w:lineRule="auto"/>
        <w:contextualSpacing/>
        <w:rPr>
          <w:rFonts w:ascii="Calibri" w:eastAsia="Calibri" w:hAnsi="Calibri" w:cs="Calibri"/>
          <w:b/>
          <w:bCs/>
          <w:color w:val="000000"/>
        </w:rPr>
      </w:pPr>
      <w:r w:rsidRPr="00233172">
        <w:rPr>
          <w:rFonts w:ascii="Calibri" w:eastAsia="Aptos" w:hAnsi="Calibri" w:cs="Calibri"/>
        </w:rPr>
        <w:t>B: is invalid and all gifts fail</w:t>
      </w:r>
    </w:p>
    <w:p w14:paraId="66146129" w14:textId="07CCCEDF" w:rsidR="000E2F0A" w:rsidRPr="00233172" w:rsidRDefault="000E2F0A" w:rsidP="003114C0">
      <w:pPr>
        <w:numPr>
          <w:ilvl w:val="0"/>
          <w:numId w:val="19"/>
        </w:numPr>
        <w:spacing w:after="0" w:line="240" w:lineRule="auto"/>
        <w:contextualSpacing/>
        <w:rPr>
          <w:rFonts w:ascii="Calibri" w:eastAsia="Aptos" w:hAnsi="Calibri" w:cs="Calibri"/>
        </w:rPr>
      </w:pPr>
      <w:r w:rsidRPr="00233172">
        <w:rPr>
          <w:rFonts w:ascii="Calibri" w:eastAsia="Aptos" w:hAnsi="Calibri" w:cs="Calibri"/>
        </w:rPr>
        <w:t>C: remains valid and Steven will inherit £50,000</w:t>
      </w:r>
    </w:p>
    <w:p w14:paraId="36E04540" w14:textId="77777777" w:rsidR="000E2F0A" w:rsidRPr="00233172" w:rsidRDefault="000E2F0A" w:rsidP="003114C0">
      <w:pPr>
        <w:numPr>
          <w:ilvl w:val="0"/>
          <w:numId w:val="19"/>
        </w:numPr>
        <w:spacing w:after="0" w:line="240" w:lineRule="auto"/>
        <w:contextualSpacing/>
        <w:rPr>
          <w:rFonts w:ascii="Calibri" w:eastAsia="Aptos" w:hAnsi="Calibri" w:cs="Calibri"/>
        </w:rPr>
      </w:pPr>
      <w:r w:rsidRPr="00233172">
        <w:rPr>
          <w:rFonts w:ascii="Calibri" w:eastAsia="Aptos" w:hAnsi="Calibri" w:cs="Calibri"/>
        </w:rPr>
        <w:t>D: remains valid but Steven will receive nothing</w:t>
      </w:r>
    </w:p>
    <w:p w14:paraId="2DCD9FC9" w14:textId="77777777" w:rsidR="004B2E45" w:rsidRPr="00233172" w:rsidRDefault="004B2E45" w:rsidP="003114C0">
      <w:pPr>
        <w:spacing w:after="0" w:line="240" w:lineRule="auto"/>
        <w:rPr>
          <w:rFonts w:ascii="Calibri" w:eastAsia="Calibri" w:hAnsi="Calibri" w:cs="Calibri"/>
          <w:b/>
          <w:bCs/>
          <w:color w:val="0070C0"/>
        </w:rPr>
      </w:pPr>
    </w:p>
    <w:p w14:paraId="1ECBF1CD" w14:textId="77777777" w:rsidR="009167FF" w:rsidRPr="00233172" w:rsidRDefault="009167FF">
      <w:pPr>
        <w:rPr>
          <w:rFonts w:ascii="Calibri" w:eastAsia="Calibri" w:hAnsi="Calibri" w:cs="Calibri"/>
          <w:b/>
          <w:bCs/>
          <w:color w:val="000000"/>
          <w:u w:val="single"/>
        </w:rPr>
      </w:pPr>
      <w:r w:rsidRPr="00233172">
        <w:rPr>
          <w:rFonts w:ascii="Calibri" w:eastAsia="Calibri" w:hAnsi="Calibri" w:cs="Calibri"/>
          <w:b/>
          <w:bCs/>
          <w:color w:val="000000"/>
          <w:u w:val="single"/>
        </w:rPr>
        <w:br w:type="page"/>
      </w:r>
    </w:p>
    <w:p w14:paraId="0A15BE0D" w14:textId="77777777" w:rsidR="00B45BBB" w:rsidRDefault="00B45BBB" w:rsidP="003114C0">
      <w:pPr>
        <w:spacing w:after="0" w:line="240" w:lineRule="auto"/>
        <w:rPr>
          <w:rFonts w:ascii="Calibri" w:eastAsia="Calibri" w:hAnsi="Calibri" w:cs="Calibri"/>
          <w:b/>
          <w:bCs/>
          <w:color w:val="000000"/>
          <w:u w:val="single"/>
        </w:rPr>
      </w:pPr>
    </w:p>
    <w:p w14:paraId="596DEF27" w14:textId="77777777" w:rsidR="00B45BBB" w:rsidRDefault="00B45BBB" w:rsidP="003114C0">
      <w:pPr>
        <w:spacing w:after="0" w:line="240" w:lineRule="auto"/>
        <w:rPr>
          <w:rFonts w:ascii="Calibri" w:eastAsia="Calibri" w:hAnsi="Calibri" w:cs="Calibri"/>
          <w:b/>
          <w:bCs/>
          <w:color w:val="000000"/>
          <w:u w:val="single"/>
        </w:rPr>
      </w:pPr>
    </w:p>
    <w:p w14:paraId="64B88F0B" w14:textId="7F28C080"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27</w:t>
      </w:r>
    </w:p>
    <w:p w14:paraId="41E8F5FC" w14:textId="77777777"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Which of the following children would be entitled to inherit in an intestacy?</w:t>
      </w:r>
    </w:p>
    <w:p w14:paraId="4B41E812" w14:textId="77777777" w:rsidR="004B2E45" w:rsidRPr="00233172" w:rsidRDefault="004B2E45" w:rsidP="003114C0">
      <w:pPr>
        <w:spacing w:after="0" w:line="240" w:lineRule="auto"/>
        <w:rPr>
          <w:rFonts w:ascii="Calibri" w:eastAsia="Aptos" w:hAnsi="Calibri" w:cs="Calibri"/>
        </w:rPr>
      </w:pPr>
    </w:p>
    <w:p w14:paraId="21318FDA" w14:textId="77777777" w:rsidR="000E2F0A" w:rsidRPr="00233172" w:rsidRDefault="000E2F0A" w:rsidP="003114C0">
      <w:pPr>
        <w:spacing w:after="0" w:line="240" w:lineRule="auto"/>
        <w:rPr>
          <w:rFonts w:ascii="Calibri" w:eastAsia="Calibri" w:hAnsi="Calibri" w:cs="Calibri"/>
          <w:b/>
          <w:bCs/>
        </w:rPr>
      </w:pPr>
      <w:r w:rsidRPr="00233172">
        <w:rPr>
          <w:rFonts w:ascii="Calibri" w:eastAsia="Calibri" w:hAnsi="Calibri" w:cs="Calibri"/>
          <w:b/>
          <w:bCs/>
        </w:rPr>
        <w:t>A child</w:t>
      </w:r>
    </w:p>
    <w:p w14:paraId="171FECF0" w14:textId="77777777" w:rsidR="004B2E45" w:rsidRPr="00233172" w:rsidRDefault="004B2E45" w:rsidP="003114C0">
      <w:pPr>
        <w:spacing w:after="0" w:line="240" w:lineRule="auto"/>
        <w:rPr>
          <w:rFonts w:ascii="Calibri" w:eastAsia="Calibri" w:hAnsi="Calibri" w:cs="Calibri"/>
          <w:b/>
          <w:bCs/>
        </w:rPr>
      </w:pPr>
    </w:p>
    <w:p w14:paraId="056866BB" w14:textId="77777777" w:rsidR="000E2F0A" w:rsidRPr="00233172" w:rsidRDefault="000E2F0A" w:rsidP="003114C0">
      <w:pPr>
        <w:numPr>
          <w:ilvl w:val="0"/>
          <w:numId w:val="20"/>
        </w:numPr>
        <w:spacing w:after="0" w:line="240" w:lineRule="auto"/>
        <w:contextualSpacing/>
        <w:rPr>
          <w:rFonts w:ascii="Calibri" w:eastAsia="Aptos" w:hAnsi="Calibri" w:cs="Calibri"/>
        </w:rPr>
      </w:pPr>
      <w:r w:rsidRPr="00233172">
        <w:rPr>
          <w:rFonts w:ascii="Calibri" w:eastAsia="Calibri" w:hAnsi="Calibri" w:cs="Calibri"/>
        </w:rPr>
        <w:t>A:</w:t>
      </w:r>
      <w:r w:rsidRPr="00233172">
        <w:rPr>
          <w:rFonts w:ascii="Calibri" w:eastAsia="Aptos" w:hAnsi="Calibri" w:cs="Calibri"/>
        </w:rPr>
        <w:t xml:space="preserve"> who is being fostered by the deceased</w:t>
      </w:r>
    </w:p>
    <w:p w14:paraId="1139C0D2" w14:textId="77777777" w:rsidR="000E2F0A" w:rsidRPr="00233172" w:rsidRDefault="000E2F0A" w:rsidP="003114C0">
      <w:pPr>
        <w:numPr>
          <w:ilvl w:val="0"/>
          <w:numId w:val="20"/>
        </w:numPr>
        <w:spacing w:after="0" w:line="240" w:lineRule="auto"/>
        <w:contextualSpacing/>
        <w:rPr>
          <w:rFonts w:ascii="Calibri" w:eastAsia="Aptos" w:hAnsi="Calibri" w:cs="Calibri"/>
        </w:rPr>
      </w:pPr>
      <w:r w:rsidRPr="00233172">
        <w:rPr>
          <w:rFonts w:ascii="Calibri" w:eastAsia="Aptos" w:hAnsi="Calibri" w:cs="Calibri"/>
        </w:rPr>
        <w:t>B: of the deceased’s spouse who has not been adopted by the deceased</w:t>
      </w:r>
    </w:p>
    <w:p w14:paraId="6FA6E432" w14:textId="0FFD69B4" w:rsidR="000E2F0A" w:rsidRPr="00233172" w:rsidRDefault="000E2F0A" w:rsidP="003114C0">
      <w:pPr>
        <w:numPr>
          <w:ilvl w:val="0"/>
          <w:numId w:val="20"/>
        </w:numPr>
        <w:spacing w:after="0" w:line="240" w:lineRule="auto"/>
        <w:contextualSpacing/>
        <w:rPr>
          <w:rFonts w:ascii="Calibri" w:eastAsia="Aptos" w:hAnsi="Calibri" w:cs="Calibri"/>
        </w:rPr>
      </w:pPr>
      <w:r w:rsidRPr="00233172">
        <w:rPr>
          <w:rFonts w:ascii="Calibri" w:eastAsia="Aptos" w:hAnsi="Calibri" w:cs="Calibri"/>
        </w:rPr>
        <w:t>C: who has been adopted by the deceased</w:t>
      </w:r>
    </w:p>
    <w:p w14:paraId="708D3CEF" w14:textId="77777777" w:rsidR="000E2F0A" w:rsidRPr="00233172" w:rsidRDefault="000E2F0A" w:rsidP="003114C0">
      <w:pPr>
        <w:numPr>
          <w:ilvl w:val="0"/>
          <w:numId w:val="20"/>
        </w:numPr>
        <w:spacing w:after="0" w:line="240" w:lineRule="auto"/>
        <w:contextualSpacing/>
        <w:rPr>
          <w:rFonts w:ascii="Calibri" w:eastAsia="Aptos" w:hAnsi="Calibri" w:cs="Calibri"/>
        </w:rPr>
      </w:pPr>
      <w:r w:rsidRPr="00233172">
        <w:rPr>
          <w:rFonts w:ascii="Calibri" w:eastAsia="Aptos" w:hAnsi="Calibri" w:cs="Calibri"/>
        </w:rPr>
        <w:t>D: of the deceased who has been adopted by others</w:t>
      </w:r>
    </w:p>
    <w:p w14:paraId="2416D473" w14:textId="77777777" w:rsidR="004B2E45" w:rsidRPr="00233172" w:rsidRDefault="004B2E45" w:rsidP="003114C0">
      <w:pPr>
        <w:spacing w:after="0" w:line="240" w:lineRule="auto"/>
        <w:rPr>
          <w:rFonts w:ascii="Calibri" w:eastAsia="Calibri" w:hAnsi="Calibri" w:cs="Calibri"/>
          <w:b/>
          <w:bCs/>
          <w:color w:val="0070C0"/>
        </w:rPr>
      </w:pPr>
    </w:p>
    <w:p w14:paraId="07E70D82" w14:textId="599F84E9" w:rsidR="68B51E31" w:rsidRDefault="68B51E31" w:rsidP="003114C0">
      <w:pPr>
        <w:spacing w:after="0" w:line="240" w:lineRule="auto"/>
        <w:rPr>
          <w:rFonts w:ascii="Calibri" w:eastAsia="Calibri" w:hAnsi="Calibri" w:cs="Calibri"/>
          <w:color w:val="0070C0"/>
        </w:rPr>
      </w:pPr>
    </w:p>
    <w:p w14:paraId="08DD38F5" w14:textId="77777777" w:rsidR="00B45BBB" w:rsidRDefault="00B45BBB" w:rsidP="003114C0">
      <w:pPr>
        <w:spacing w:after="0" w:line="240" w:lineRule="auto"/>
        <w:rPr>
          <w:rFonts w:ascii="Calibri" w:eastAsia="Calibri" w:hAnsi="Calibri" w:cs="Calibri"/>
          <w:color w:val="0070C0"/>
        </w:rPr>
      </w:pPr>
    </w:p>
    <w:p w14:paraId="60454C76" w14:textId="77777777" w:rsidR="00B45BBB" w:rsidRDefault="00B45BBB" w:rsidP="003114C0">
      <w:pPr>
        <w:spacing w:after="0" w:line="240" w:lineRule="auto"/>
        <w:rPr>
          <w:rFonts w:ascii="Calibri" w:eastAsia="Calibri" w:hAnsi="Calibri" w:cs="Calibri"/>
          <w:color w:val="0070C0"/>
        </w:rPr>
      </w:pPr>
    </w:p>
    <w:p w14:paraId="711C439D" w14:textId="77777777" w:rsidR="00B45BBB" w:rsidRPr="00233172" w:rsidRDefault="00B45BBB" w:rsidP="003114C0">
      <w:pPr>
        <w:spacing w:after="0" w:line="240" w:lineRule="auto"/>
        <w:rPr>
          <w:rFonts w:ascii="Calibri" w:eastAsia="Calibri" w:hAnsi="Calibri" w:cs="Calibri"/>
          <w:color w:val="0070C0"/>
        </w:rPr>
      </w:pPr>
    </w:p>
    <w:p w14:paraId="430F9808" w14:textId="77777777" w:rsidR="009167FF" w:rsidRPr="00233172" w:rsidRDefault="009167FF" w:rsidP="003114C0">
      <w:pPr>
        <w:spacing w:after="0" w:line="240" w:lineRule="auto"/>
        <w:rPr>
          <w:rFonts w:ascii="Calibri" w:eastAsia="Calibri" w:hAnsi="Calibri" w:cs="Calibri"/>
          <w:color w:val="0070C0"/>
        </w:rPr>
      </w:pPr>
    </w:p>
    <w:p w14:paraId="347D5DDF" w14:textId="77777777"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28</w:t>
      </w:r>
    </w:p>
    <w:p w14:paraId="4FDAD759" w14:textId="5C3F19FA" w:rsidR="000E2F0A" w:rsidRPr="00233172" w:rsidRDefault="000E2F0A" w:rsidP="003114C0">
      <w:pPr>
        <w:suppressAutoHyphens/>
        <w:autoSpaceDN w:val="0"/>
        <w:spacing w:after="0" w:line="240" w:lineRule="auto"/>
        <w:textAlignment w:val="baseline"/>
        <w:rPr>
          <w:rFonts w:ascii="Calibri" w:eastAsia="SimSun" w:hAnsi="Calibri" w:cs="Calibri"/>
          <w:kern w:val="3"/>
        </w:rPr>
      </w:pPr>
      <w:r w:rsidRPr="00233172">
        <w:rPr>
          <w:rFonts w:ascii="Calibri" w:eastAsia="SimSun" w:hAnsi="Calibri" w:cs="Calibri"/>
          <w:kern w:val="3"/>
        </w:rPr>
        <w:t>A personal representative is considering appropriating estate assets to a beneficiary in satisfaction of the beneficiary’s legacy.</w:t>
      </w:r>
    </w:p>
    <w:p w14:paraId="20B11A86" w14:textId="77777777" w:rsidR="004B2E45" w:rsidRPr="00233172" w:rsidRDefault="004B2E45" w:rsidP="003114C0">
      <w:pPr>
        <w:suppressAutoHyphens/>
        <w:autoSpaceDN w:val="0"/>
        <w:spacing w:after="0" w:line="240" w:lineRule="auto"/>
        <w:textAlignment w:val="baseline"/>
        <w:rPr>
          <w:rFonts w:ascii="Calibri" w:eastAsia="SimSun" w:hAnsi="Calibri" w:cs="Calibri"/>
          <w:kern w:val="3"/>
        </w:rPr>
      </w:pPr>
    </w:p>
    <w:p w14:paraId="19844AF3" w14:textId="45533E5A"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Which ONE of the following statements is correct regarding the personal representative’s power of appropriation?</w:t>
      </w:r>
    </w:p>
    <w:p w14:paraId="015BE829" w14:textId="77777777" w:rsidR="004B2E45" w:rsidRPr="00233172" w:rsidRDefault="004B2E45" w:rsidP="003114C0">
      <w:pPr>
        <w:spacing w:after="0" w:line="240" w:lineRule="auto"/>
        <w:rPr>
          <w:rFonts w:ascii="Calibri" w:eastAsia="Aptos" w:hAnsi="Calibri" w:cs="Calibri"/>
        </w:rPr>
      </w:pPr>
    </w:p>
    <w:p w14:paraId="033C090C" w14:textId="77777777" w:rsidR="000E2F0A" w:rsidRPr="00233172" w:rsidRDefault="000E2F0A" w:rsidP="003114C0">
      <w:pPr>
        <w:numPr>
          <w:ilvl w:val="0"/>
          <w:numId w:val="21"/>
        </w:numPr>
        <w:spacing w:after="0" w:line="240" w:lineRule="auto"/>
        <w:contextualSpacing/>
        <w:rPr>
          <w:rFonts w:ascii="Calibri" w:eastAsia="Aptos" w:hAnsi="Calibri" w:cs="Calibri"/>
        </w:rPr>
      </w:pPr>
      <w:r w:rsidRPr="00233172">
        <w:rPr>
          <w:rFonts w:ascii="Calibri" w:eastAsia="Aptos" w:hAnsi="Calibri" w:cs="Calibri"/>
        </w:rPr>
        <w:t>A: The value of the property to be appropriated is the value at the date of death</w:t>
      </w:r>
    </w:p>
    <w:p w14:paraId="3133D0C0" w14:textId="551489F5" w:rsidR="000E2F0A" w:rsidRPr="00233172" w:rsidRDefault="000E2F0A" w:rsidP="003114C0">
      <w:pPr>
        <w:numPr>
          <w:ilvl w:val="0"/>
          <w:numId w:val="21"/>
        </w:numPr>
        <w:spacing w:after="0" w:line="240" w:lineRule="auto"/>
        <w:contextualSpacing/>
        <w:rPr>
          <w:rFonts w:ascii="Calibri" w:eastAsia="Aptos" w:hAnsi="Calibri" w:cs="Calibri"/>
        </w:rPr>
      </w:pPr>
      <w:r w:rsidRPr="00233172">
        <w:rPr>
          <w:rFonts w:ascii="Calibri" w:eastAsia="Aptos" w:hAnsi="Calibri" w:cs="Calibri"/>
        </w:rPr>
        <w:t>B: The statutory power to appropriate requires the consent of the beneficiary</w:t>
      </w:r>
    </w:p>
    <w:p w14:paraId="2BDC22DB" w14:textId="77777777" w:rsidR="000E2F0A" w:rsidRPr="00233172" w:rsidRDefault="000E2F0A" w:rsidP="003114C0">
      <w:pPr>
        <w:numPr>
          <w:ilvl w:val="0"/>
          <w:numId w:val="21"/>
        </w:numPr>
        <w:spacing w:after="0" w:line="240" w:lineRule="auto"/>
        <w:contextualSpacing/>
        <w:rPr>
          <w:rFonts w:ascii="Calibri" w:eastAsia="Aptos" w:hAnsi="Calibri" w:cs="Calibri"/>
        </w:rPr>
      </w:pPr>
      <w:r w:rsidRPr="00233172">
        <w:rPr>
          <w:rFonts w:ascii="Calibri" w:eastAsia="Aptos" w:hAnsi="Calibri" w:cs="Calibri"/>
        </w:rPr>
        <w:t>C: The statutory power to appropriate requires the consent of the court</w:t>
      </w:r>
    </w:p>
    <w:p w14:paraId="3731F284" w14:textId="77777777" w:rsidR="000E2F0A" w:rsidRPr="00233172" w:rsidRDefault="000E2F0A" w:rsidP="003114C0">
      <w:pPr>
        <w:numPr>
          <w:ilvl w:val="0"/>
          <w:numId w:val="21"/>
        </w:numPr>
        <w:spacing w:after="0" w:line="240" w:lineRule="auto"/>
        <w:contextualSpacing/>
        <w:rPr>
          <w:rFonts w:ascii="Calibri" w:eastAsia="Aptos" w:hAnsi="Calibri" w:cs="Calibri"/>
        </w:rPr>
      </w:pPr>
      <w:r w:rsidRPr="00233172">
        <w:rPr>
          <w:rFonts w:ascii="Calibri" w:eastAsia="Aptos" w:hAnsi="Calibri" w:cs="Calibri"/>
        </w:rPr>
        <w:t>D: Any asset of the estate can be appropriated to the beneficiary, even if its value exceeds the legacy</w:t>
      </w:r>
    </w:p>
    <w:p w14:paraId="3642AD89" w14:textId="77777777" w:rsidR="003269C7" w:rsidRPr="00233172" w:rsidRDefault="003269C7" w:rsidP="003114C0">
      <w:pPr>
        <w:spacing w:after="0" w:line="240" w:lineRule="auto"/>
        <w:rPr>
          <w:rFonts w:ascii="Calibri" w:eastAsia="Calibri" w:hAnsi="Calibri" w:cs="Calibri"/>
          <w:b/>
          <w:bCs/>
          <w:color w:val="0070C0"/>
        </w:rPr>
      </w:pPr>
    </w:p>
    <w:p w14:paraId="0F8D17A1" w14:textId="77777777" w:rsidR="009167FF" w:rsidRPr="00233172" w:rsidRDefault="009167FF">
      <w:pPr>
        <w:rPr>
          <w:rFonts w:ascii="Calibri" w:eastAsia="Calibri" w:hAnsi="Calibri" w:cs="Calibri"/>
          <w:b/>
          <w:bCs/>
          <w:color w:val="000000" w:themeColor="text1"/>
        </w:rPr>
      </w:pPr>
      <w:r w:rsidRPr="00233172">
        <w:rPr>
          <w:rFonts w:ascii="Calibri" w:eastAsia="Calibri" w:hAnsi="Calibri" w:cs="Calibri"/>
          <w:b/>
          <w:bCs/>
          <w:color w:val="000000" w:themeColor="text1"/>
        </w:rPr>
        <w:br w:type="page"/>
      </w:r>
    </w:p>
    <w:p w14:paraId="6855376A" w14:textId="77777777" w:rsidR="00B45BBB" w:rsidRDefault="00B45BBB" w:rsidP="003114C0">
      <w:pPr>
        <w:spacing w:after="0" w:line="240" w:lineRule="auto"/>
        <w:rPr>
          <w:rFonts w:ascii="Calibri" w:eastAsia="Calibri" w:hAnsi="Calibri" w:cs="Calibri"/>
          <w:b/>
          <w:bCs/>
          <w:color w:val="000000"/>
          <w:u w:val="single"/>
        </w:rPr>
      </w:pPr>
    </w:p>
    <w:p w14:paraId="19AFF812" w14:textId="77777777" w:rsidR="00B45BBB" w:rsidRDefault="00B45BBB" w:rsidP="003114C0">
      <w:pPr>
        <w:spacing w:after="0" w:line="240" w:lineRule="auto"/>
        <w:rPr>
          <w:rFonts w:ascii="Calibri" w:eastAsia="Calibri" w:hAnsi="Calibri" w:cs="Calibri"/>
          <w:b/>
          <w:bCs/>
          <w:color w:val="000000"/>
          <w:u w:val="single"/>
        </w:rPr>
      </w:pPr>
    </w:p>
    <w:p w14:paraId="1B641477" w14:textId="283BD03A"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29</w:t>
      </w:r>
    </w:p>
    <w:p w14:paraId="305894A6" w14:textId="0F3BECF7"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 xml:space="preserve">In which </w:t>
      </w:r>
      <w:r w:rsidR="003D5776" w:rsidRPr="00233172">
        <w:rPr>
          <w:rFonts w:ascii="Calibri" w:eastAsia="Aptos" w:hAnsi="Calibri" w:cs="Calibri"/>
        </w:rPr>
        <w:t>ONE</w:t>
      </w:r>
      <w:r w:rsidRPr="00233172">
        <w:rPr>
          <w:rFonts w:ascii="Calibri" w:eastAsia="Aptos" w:hAnsi="Calibri" w:cs="Calibri"/>
        </w:rPr>
        <w:t xml:space="preserve"> of the following situations will the residence nil rate band be available?</w:t>
      </w:r>
    </w:p>
    <w:p w14:paraId="73D2C990" w14:textId="77777777" w:rsidR="003269C7" w:rsidRPr="00233172" w:rsidRDefault="003269C7" w:rsidP="003114C0">
      <w:pPr>
        <w:spacing w:after="0" w:line="240" w:lineRule="auto"/>
        <w:rPr>
          <w:rFonts w:ascii="Calibri" w:eastAsia="Aptos" w:hAnsi="Calibri" w:cs="Calibri"/>
        </w:rPr>
      </w:pPr>
    </w:p>
    <w:p w14:paraId="514B73CE" w14:textId="28F5B66F"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A deceased who leaves an estate</w:t>
      </w:r>
      <w:r w:rsidR="00430F2B" w:rsidRPr="00233172">
        <w:rPr>
          <w:rFonts w:ascii="Calibri" w:eastAsia="Aptos" w:hAnsi="Calibri" w:cs="Calibri"/>
          <w:b/>
          <w:bCs/>
        </w:rPr>
        <w:t xml:space="preserve"> valued at</w:t>
      </w:r>
    </w:p>
    <w:p w14:paraId="1B5153F3" w14:textId="77777777" w:rsidR="003269C7" w:rsidRPr="00233172" w:rsidRDefault="003269C7" w:rsidP="003114C0">
      <w:pPr>
        <w:spacing w:after="0" w:line="240" w:lineRule="auto"/>
        <w:rPr>
          <w:rFonts w:ascii="Calibri" w:eastAsia="Aptos" w:hAnsi="Calibri" w:cs="Calibri"/>
          <w:b/>
          <w:bCs/>
        </w:rPr>
      </w:pPr>
    </w:p>
    <w:p w14:paraId="6C6A6BF3" w14:textId="10096FD9" w:rsidR="00430F2B" w:rsidRPr="00233172" w:rsidRDefault="00430F2B" w:rsidP="003114C0">
      <w:pPr>
        <w:numPr>
          <w:ilvl w:val="0"/>
          <w:numId w:val="22"/>
        </w:numPr>
        <w:spacing w:after="0" w:line="240" w:lineRule="auto"/>
        <w:contextualSpacing/>
        <w:rPr>
          <w:rFonts w:ascii="Calibri" w:eastAsia="Calibri" w:hAnsi="Calibri" w:cs="Calibri"/>
        </w:rPr>
      </w:pPr>
      <w:r w:rsidRPr="00233172">
        <w:rPr>
          <w:rFonts w:ascii="Calibri" w:eastAsia="Calibri" w:hAnsi="Calibri" w:cs="Calibri"/>
        </w:rPr>
        <w:t>A: £1 million to her two children. Her estate includes her home, which is sold during the administration of the estate</w:t>
      </w:r>
    </w:p>
    <w:p w14:paraId="6B2C685F" w14:textId="157C29CE" w:rsidR="00430F2B" w:rsidRPr="00233172" w:rsidRDefault="00430F2B" w:rsidP="003114C0">
      <w:pPr>
        <w:numPr>
          <w:ilvl w:val="0"/>
          <w:numId w:val="22"/>
        </w:numPr>
        <w:spacing w:after="0" w:line="240" w:lineRule="auto"/>
        <w:contextualSpacing/>
        <w:rPr>
          <w:rFonts w:ascii="Calibri" w:eastAsia="Calibri" w:hAnsi="Calibri" w:cs="Calibri"/>
        </w:rPr>
      </w:pPr>
      <w:r w:rsidRPr="00233172">
        <w:rPr>
          <w:rFonts w:ascii="Calibri" w:eastAsia="Calibri" w:hAnsi="Calibri" w:cs="Calibri"/>
        </w:rPr>
        <w:t xml:space="preserve">B: £1.25 million to her two children. She had always lived in rented </w:t>
      </w:r>
      <w:proofErr w:type="gramStart"/>
      <w:r w:rsidRPr="00233172">
        <w:rPr>
          <w:rFonts w:ascii="Calibri" w:eastAsia="Calibri" w:hAnsi="Calibri" w:cs="Calibri"/>
        </w:rPr>
        <w:t>accommodation</w:t>
      </w:r>
      <w:proofErr w:type="gramEnd"/>
      <w:r w:rsidRPr="00233172">
        <w:rPr>
          <w:rFonts w:ascii="Calibri" w:eastAsia="Calibri" w:hAnsi="Calibri" w:cs="Calibri"/>
        </w:rPr>
        <w:t xml:space="preserve"> but her estate includes a buy</w:t>
      </w:r>
      <w:r w:rsidR="0024675D" w:rsidRPr="00233172">
        <w:rPr>
          <w:rFonts w:ascii="Calibri" w:eastAsia="Calibri" w:hAnsi="Calibri" w:cs="Calibri"/>
        </w:rPr>
        <w:t>-</w:t>
      </w:r>
      <w:r w:rsidRPr="00233172">
        <w:rPr>
          <w:rFonts w:ascii="Calibri" w:eastAsia="Calibri" w:hAnsi="Calibri" w:cs="Calibri"/>
        </w:rPr>
        <w:t>to</w:t>
      </w:r>
      <w:r w:rsidR="0024675D" w:rsidRPr="00233172">
        <w:rPr>
          <w:rFonts w:ascii="Calibri" w:eastAsia="Calibri" w:hAnsi="Calibri" w:cs="Calibri"/>
        </w:rPr>
        <w:t>-</w:t>
      </w:r>
      <w:r w:rsidRPr="00233172">
        <w:rPr>
          <w:rFonts w:ascii="Calibri" w:eastAsia="Calibri" w:hAnsi="Calibri" w:cs="Calibri"/>
        </w:rPr>
        <w:t>let property</w:t>
      </w:r>
    </w:p>
    <w:p w14:paraId="46E8A4A9" w14:textId="69DB100C" w:rsidR="00430F2B" w:rsidRPr="00233172" w:rsidRDefault="00430F2B" w:rsidP="003114C0">
      <w:pPr>
        <w:numPr>
          <w:ilvl w:val="0"/>
          <w:numId w:val="22"/>
        </w:numPr>
        <w:spacing w:after="0" w:line="240" w:lineRule="auto"/>
        <w:contextualSpacing/>
        <w:rPr>
          <w:rFonts w:ascii="Calibri" w:eastAsia="Calibri" w:hAnsi="Calibri" w:cs="Calibri"/>
        </w:rPr>
      </w:pPr>
      <w:r w:rsidRPr="00233172">
        <w:rPr>
          <w:rFonts w:ascii="Calibri" w:eastAsia="Calibri" w:hAnsi="Calibri" w:cs="Calibri"/>
        </w:rPr>
        <w:t>C: £1.5 million to her nephew. Her estate includes her home, which is sold during the administration of the estate</w:t>
      </w:r>
    </w:p>
    <w:p w14:paraId="56A674F6" w14:textId="6689554A" w:rsidR="000E2F0A" w:rsidRPr="00233172" w:rsidRDefault="00430F2B" w:rsidP="003114C0">
      <w:pPr>
        <w:numPr>
          <w:ilvl w:val="0"/>
          <w:numId w:val="22"/>
        </w:numPr>
        <w:spacing w:after="0" w:line="240" w:lineRule="auto"/>
        <w:contextualSpacing/>
        <w:rPr>
          <w:rFonts w:ascii="Calibri" w:eastAsia="Calibri" w:hAnsi="Calibri" w:cs="Calibri"/>
        </w:rPr>
      </w:pPr>
      <w:r w:rsidRPr="00233172">
        <w:rPr>
          <w:rFonts w:ascii="Calibri" w:eastAsia="Calibri" w:hAnsi="Calibri" w:cs="Calibri"/>
        </w:rPr>
        <w:t>D</w:t>
      </w:r>
      <w:r w:rsidR="000E2F0A" w:rsidRPr="00233172">
        <w:rPr>
          <w:rFonts w:ascii="Calibri" w:eastAsia="Calibri" w:hAnsi="Calibri" w:cs="Calibri"/>
        </w:rPr>
        <w:t>: £3 million to her two children. Her estate includes her home, which is transferred to her two children at the conclusion of the estate administration</w:t>
      </w:r>
    </w:p>
    <w:p w14:paraId="47AB6670" w14:textId="77777777" w:rsidR="00430F2B" w:rsidRPr="00233172" w:rsidRDefault="00430F2B" w:rsidP="003114C0">
      <w:pPr>
        <w:spacing w:after="0" w:line="240" w:lineRule="auto"/>
        <w:contextualSpacing/>
        <w:rPr>
          <w:rFonts w:ascii="Calibri" w:eastAsia="Calibri" w:hAnsi="Calibri" w:cs="Calibri"/>
        </w:rPr>
      </w:pPr>
    </w:p>
    <w:p w14:paraId="6F15BC33" w14:textId="77777777" w:rsidR="002D36BA" w:rsidRDefault="002D36BA" w:rsidP="003114C0">
      <w:pPr>
        <w:spacing w:after="0" w:line="240" w:lineRule="auto"/>
        <w:rPr>
          <w:rFonts w:ascii="Calibri" w:eastAsia="Calibri" w:hAnsi="Calibri" w:cs="Calibri"/>
          <w:b/>
          <w:bCs/>
          <w:color w:val="000000"/>
          <w:u w:val="single"/>
        </w:rPr>
      </w:pPr>
    </w:p>
    <w:p w14:paraId="57E85BA8" w14:textId="77777777" w:rsidR="00B45BBB" w:rsidRDefault="00B45BBB" w:rsidP="003114C0">
      <w:pPr>
        <w:spacing w:after="0" w:line="240" w:lineRule="auto"/>
        <w:rPr>
          <w:rFonts w:ascii="Calibri" w:eastAsia="Calibri" w:hAnsi="Calibri" w:cs="Calibri"/>
          <w:b/>
          <w:bCs/>
          <w:color w:val="000000"/>
          <w:u w:val="single"/>
        </w:rPr>
      </w:pPr>
    </w:p>
    <w:p w14:paraId="1366D357" w14:textId="77777777" w:rsidR="00B45BBB" w:rsidRDefault="00B45BBB" w:rsidP="003114C0">
      <w:pPr>
        <w:spacing w:after="0" w:line="240" w:lineRule="auto"/>
        <w:rPr>
          <w:rFonts w:ascii="Calibri" w:eastAsia="Calibri" w:hAnsi="Calibri" w:cs="Calibri"/>
          <w:b/>
          <w:bCs/>
          <w:color w:val="000000"/>
          <w:u w:val="single"/>
        </w:rPr>
      </w:pPr>
    </w:p>
    <w:p w14:paraId="5A3EF12D" w14:textId="77777777" w:rsidR="00B45BBB" w:rsidRDefault="00B45BBB" w:rsidP="003114C0">
      <w:pPr>
        <w:spacing w:after="0" w:line="240" w:lineRule="auto"/>
        <w:rPr>
          <w:rFonts w:ascii="Calibri" w:eastAsia="Calibri" w:hAnsi="Calibri" w:cs="Calibri"/>
          <w:b/>
          <w:bCs/>
          <w:color w:val="000000"/>
          <w:u w:val="single"/>
        </w:rPr>
      </w:pPr>
    </w:p>
    <w:p w14:paraId="7DC3E0F7" w14:textId="77777777" w:rsidR="00B45BBB" w:rsidRPr="00233172" w:rsidRDefault="00B45BBB" w:rsidP="003114C0">
      <w:pPr>
        <w:spacing w:after="0" w:line="240" w:lineRule="auto"/>
        <w:rPr>
          <w:rFonts w:ascii="Calibri" w:eastAsia="Calibri" w:hAnsi="Calibri" w:cs="Calibri"/>
          <w:b/>
          <w:bCs/>
          <w:color w:val="000000"/>
          <w:u w:val="single"/>
        </w:rPr>
      </w:pPr>
    </w:p>
    <w:p w14:paraId="74BD7197" w14:textId="1F67E054" w:rsidR="000E2F0A" w:rsidRPr="00233172" w:rsidRDefault="000E2F0A" w:rsidP="003114C0">
      <w:pPr>
        <w:spacing w:after="0" w:line="240" w:lineRule="auto"/>
        <w:rPr>
          <w:rFonts w:ascii="Calibri" w:eastAsia="Calibri" w:hAnsi="Calibri" w:cs="Calibri"/>
          <w:b/>
          <w:bCs/>
          <w:color w:val="000000"/>
          <w:u w:val="single"/>
        </w:rPr>
      </w:pPr>
      <w:r w:rsidRPr="00233172">
        <w:rPr>
          <w:rFonts w:ascii="Calibri" w:eastAsia="Calibri" w:hAnsi="Calibri" w:cs="Calibri"/>
          <w:b/>
          <w:bCs/>
          <w:color w:val="000000"/>
          <w:u w:val="single"/>
        </w:rPr>
        <w:t>Question 30</w:t>
      </w:r>
    </w:p>
    <w:p w14:paraId="4D9021FC" w14:textId="1779474D" w:rsidR="000E2F0A" w:rsidRPr="00233172" w:rsidRDefault="000E2F0A" w:rsidP="003114C0">
      <w:pPr>
        <w:spacing w:after="0" w:line="240" w:lineRule="auto"/>
        <w:rPr>
          <w:rFonts w:ascii="Calibri" w:eastAsia="Aptos" w:hAnsi="Calibri" w:cs="Calibri"/>
        </w:rPr>
      </w:pPr>
      <w:r w:rsidRPr="00233172">
        <w:rPr>
          <w:rFonts w:ascii="Calibri" w:eastAsia="Aptos" w:hAnsi="Calibri" w:cs="Calibri"/>
        </w:rPr>
        <w:t>Ethel Overton, a widow, dies testate leaving her entire estate to the local cattery.</w:t>
      </w:r>
    </w:p>
    <w:p w14:paraId="7D364E97" w14:textId="77777777" w:rsidR="00430F2B" w:rsidRPr="00233172" w:rsidRDefault="00430F2B" w:rsidP="003114C0">
      <w:pPr>
        <w:spacing w:after="0" w:line="240" w:lineRule="auto"/>
        <w:rPr>
          <w:rFonts w:ascii="Calibri" w:eastAsia="Aptos" w:hAnsi="Calibri" w:cs="Calibri"/>
        </w:rPr>
      </w:pPr>
    </w:p>
    <w:p w14:paraId="2D74A28E" w14:textId="77777777" w:rsidR="000E2F0A" w:rsidRPr="00233172" w:rsidRDefault="000E2F0A" w:rsidP="003114C0">
      <w:pPr>
        <w:spacing w:after="0" w:line="240" w:lineRule="auto"/>
        <w:rPr>
          <w:rFonts w:ascii="Calibri" w:eastAsia="Aptos" w:hAnsi="Calibri" w:cs="Calibri"/>
          <w:b/>
          <w:bCs/>
        </w:rPr>
      </w:pPr>
      <w:r w:rsidRPr="00233172">
        <w:rPr>
          <w:rFonts w:ascii="Calibri" w:eastAsia="Aptos" w:hAnsi="Calibri" w:cs="Calibri"/>
          <w:b/>
          <w:bCs/>
        </w:rPr>
        <w:t>Which of the following individuals can make a claim against her estate under the provisions of the Inheritance (Provision for Family and Dependants) Act 1975?</w:t>
      </w:r>
    </w:p>
    <w:p w14:paraId="5BD1D8BE" w14:textId="77777777" w:rsidR="00430F2B" w:rsidRPr="00233172" w:rsidRDefault="00430F2B" w:rsidP="003114C0">
      <w:pPr>
        <w:spacing w:after="0" w:line="240" w:lineRule="auto"/>
        <w:rPr>
          <w:rFonts w:ascii="Calibri" w:eastAsia="Aptos" w:hAnsi="Calibri" w:cs="Calibri"/>
        </w:rPr>
      </w:pPr>
    </w:p>
    <w:p w14:paraId="6E8CEB8A" w14:textId="07F29E80" w:rsidR="000E2F0A" w:rsidRPr="00233172" w:rsidRDefault="000E2F0A" w:rsidP="003114C0">
      <w:pPr>
        <w:numPr>
          <w:ilvl w:val="0"/>
          <w:numId w:val="23"/>
        </w:numPr>
        <w:spacing w:after="0" w:line="240" w:lineRule="auto"/>
        <w:contextualSpacing/>
        <w:rPr>
          <w:rFonts w:ascii="Calibri" w:eastAsia="Aptos" w:hAnsi="Calibri" w:cs="Calibri"/>
        </w:rPr>
      </w:pPr>
      <w:r w:rsidRPr="00233172">
        <w:rPr>
          <w:rFonts w:ascii="Calibri" w:eastAsia="Aptos" w:hAnsi="Calibri" w:cs="Calibri"/>
        </w:rPr>
        <w:t>A: Her gardener</w:t>
      </w:r>
      <w:r w:rsidR="003F0EF9" w:rsidRPr="00233172">
        <w:rPr>
          <w:rFonts w:ascii="Calibri" w:eastAsia="Aptos" w:hAnsi="Calibri" w:cs="Calibri"/>
        </w:rPr>
        <w:t>,</w:t>
      </w:r>
      <w:r w:rsidRPr="00233172">
        <w:rPr>
          <w:rFonts w:ascii="Calibri" w:eastAsia="Aptos" w:hAnsi="Calibri" w:cs="Calibri"/>
        </w:rPr>
        <w:t xml:space="preserve"> David</w:t>
      </w:r>
      <w:r w:rsidR="002D3321" w:rsidRPr="00233172">
        <w:rPr>
          <w:rFonts w:ascii="Calibri" w:eastAsia="Aptos" w:hAnsi="Calibri" w:cs="Calibri"/>
        </w:rPr>
        <w:t>,</w:t>
      </w:r>
      <w:r w:rsidRPr="00233172">
        <w:rPr>
          <w:rFonts w:ascii="Calibri" w:eastAsia="Aptos" w:hAnsi="Calibri" w:cs="Calibri"/>
        </w:rPr>
        <w:t xml:space="preserve"> who had worked for her for 30 years and who had outstanding wages of £1,300</w:t>
      </w:r>
    </w:p>
    <w:p w14:paraId="2F34F1B0" w14:textId="49949DD0" w:rsidR="000E2F0A" w:rsidRPr="00233172" w:rsidRDefault="000E2F0A" w:rsidP="003114C0">
      <w:pPr>
        <w:numPr>
          <w:ilvl w:val="0"/>
          <w:numId w:val="23"/>
        </w:numPr>
        <w:spacing w:after="0" w:line="240" w:lineRule="auto"/>
        <w:contextualSpacing/>
        <w:rPr>
          <w:rFonts w:ascii="Calibri" w:eastAsia="Aptos" w:hAnsi="Calibri" w:cs="Calibri"/>
        </w:rPr>
      </w:pPr>
      <w:r w:rsidRPr="00233172">
        <w:rPr>
          <w:rFonts w:ascii="Calibri" w:eastAsia="Aptos" w:hAnsi="Calibri" w:cs="Calibri"/>
        </w:rPr>
        <w:t>B: Her wealthy gentleman friend</w:t>
      </w:r>
      <w:r w:rsidR="003F0EF9" w:rsidRPr="00233172">
        <w:rPr>
          <w:rFonts w:ascii="Calibri" w:eastAsia="Aptos" w:hAnsi="Calibri" w:cs="Calibri"/>
        </w:rPr>
        <w:t>,</w:t>
      </w:r>
      <w:r w:rsidRPr="00233172">
        <w:rPr>
          <w:rFonts w:ascii="Calibri" w:eastAsia="Aptos" w:hAnsi="Calibri" w:cs="Calibri"/>
        </w:rPr>
        <w:t xml:space="preserve"> Samuel</w:t>
      </w:r>
      <w:r w:rsidR="002D3321" w:rsidRPr="00233172">
        <w:rPr>
          <w:rFonts w:ascii="Calibri" w:eastAsia="Aptos" w:hAnsi="Calibri" w:cs="Calibri"/>
        </w:rPr>
        <w:t>,</w:t>
      </w:r>
      <w:r w:rsidRPr="00233172">
        <w:rPr>
          <w:rFonts w:ascii="Calibri" w:eastAsia="Aptos" w:hAnsi="Calibri" w:cs="Calibri"/>
        </w:rPr>
        <w:t xml:space="preserve"> who had lived with Ethel for 12 months immediately before her death</w:t>
      </w:r>
    </w:p>
    <w:p w14:paraId="1D28BDCA" w14:textId="46810E6C" w:rsidR="000E2F0A" w:rsidRPr="00233172" w:rsidRDefault="000E2F0A" w:rsidP="003114C0">
      <w:pPr>
        <w:numPr>
          <w:ilvl w:val="0"/>
          <w:numId w:val="23"/>
        </w:numPr>
        <w:spacing w:after="0" w:line="240" w:lineRule="auto"/>
        <w:contextualSpacing/>
        <w:rPr>
          <w:rFonts w:ascii="Calibri" w:eastAsia="Aptos" w:hAnsi="Calibri" w:cs="Calibri"/>
        </w:rPr>
      </w:pPr>
      <w:r w:rsidRPr="00233172">
        <w:rPr>
          <w:rFonts w:ascii="Calibri" w:eastAsia="Aptos" w:hAnsi="Calibri" w:cs="Calibri"/>
        </w:rPr>
        <w:t xml:space="preserve">C: Her </w:t>
      </w:r>
      <w:r w:rsidR="003F0EF9" w:rsidRPr="00233172">
        <w:rPr>
          <w:rFonts w:ascii="Calibri" w:eastAsia="Aptos" w:hAnsi="Calibri" w:cs="Calibri"/>
        </w:rPr>
        <w:t>g</w:t>
      </w:r>
      <w:r w:rsidRPr="00233172">
        <w:rPr>
          <w:rFonts w:ascii="Calibri" w:eastAsia="Aptos" w:hAnsi="Calibri" w:cs="Calibri"/>
        </w:rPr>
        <w:t>od</w:t>
      </w:r>
      <w:r w:rsidR="00430F2B" w:rsidRPr="00233172">
        <w:rPr>
          <w:rFonts w:ascii="Calibri" w:eastAsia="Aptos" w:hAnsi="Calibri" w:cs="Calibri"/>
        </w:rPr>
        <w:t>-</w:t>
      </w:r>
      <w:r w:rsidRPr="00233172">
        <w:rPr>
          <w:rFonts w:ascii="Calibri" w:eastAsia="Aptos" w:hAnsi="Calibri" w:cs="Calibri"/>
        </w:rPr>
        <w:t>daughter</w:t>
      </w:r>
      <w:r w:rsidR="003F0EF9" w:rsidRPr="00233172">
        <w:rPr>
          <w:rFonts w:ascii="Calibri" w:eastAsia="Aptos" w:hAnsi="Calibri" w:cs="Calibri"/>
        </w:rPr>
        <w:t>,</w:t>
      </w:r>
      <w:r w:rsidRPr="00233172">
        <w:rPr>
          <w:rFonts w:ascii="Calibri" w:eastAsia="Aptos" w:hAnsi="Calibri" w:cs="Calibri"/>
        </w:rPr>
        <w:t xml:space="preserve"> Chloe</w:t>
      </w:r>
      <w:r w:rsidR="002D3321" w:rsidRPr="00233172">
        <w:rPr>
          <w:rFonts w:ascii="Calibri" w:eastAsia="Aptos" w:hAnsi="Calibri" w:cs="Calibri"/>
        </w:rPr>
        <w:t>,</w:t>
      </w:r>
      <w:r w:rsidRPr="00233172">
        <w:rPr>
          <w:rFonts w:ascii="Calibri" w:eastAsia="Aptos" w:hAnsi="Calibri" w:cs="Calibri"/>
        </w:rPr>
        <w:t xml:space="preserve"> who Ethel had not seen for three years and who had been promised a one-off gift of £10,000</w:t>
      </w:r>
    </w:p>
    <w:p w14:paraId="3F05A17C" w14:textId="2D0410E8" w:rsidR="000E2F0A" w:rsidRPr="00233172" w:rsidRDefault="000E2F0A" w:rsidP="003114C0">
      <w:pPr>
        <w:numPr>
          <w:ilvl w:val="0"/>
          <w:numId w:val="23"/>
        </w:numPr>
        <w:spacing w:after="0" w:line="240" w:lineRule="auto"/>
        <w:contextualSpacing/>
        <w:rPr>
          <w:rFonts w:ascii="Calibri" w:eastAsia="Aptos" w:hAnsi="Calibri" w:cs="Calibri"/>
        </w:rPr>
      </w:pPr>
      <w:r w:rsidRPr="00233172">
        <w:rPr>
          <w:rFonts w:ascii="Calibri" w:eastAsia="Aptos" w:hAnsi="Calibri" w:cs="Calibri"/>
        </w:rPr>
        <w:t>D: Her granddaughter</w:t>
      </w:r>
      <w:r w:rsidR="003F0EF9" w:rsidRPr="00233172">
        <w:rPr>
          <w:rFonts w:ascii="Calibri" w:eastAsia="Aptos" w:hAnsi="Calibri" w:cs="Calibri"/>
        </w:rPr>
        <w:t>,</w:t>
      </w:r>
      <w:r w:rsidRPr="00233172">
        <w:rPr>
          <w:rFonts w:ascii="Calibri" w:eastAsia="Aptos" w:hAnsi="Calibri" w:cs="Calibri"/>
        </w:rPr>
        <w:t xml:space="preserve"> Sharon</w:t>
      </w:r>
      <w:r w:rsidR="002D3321" w:rsidRPr="00233172">
        <w:rPr>
          <w:rFonts w:ascii="Calibri" w:eastAsia="Aptos" w:hAnsi="Calibri" w:cs="Calibri"/>
        </w:rPr>
        <w:t>,</w:t>
      </w:r>
      <w:r w:rsidRPr="00233172">
        <w:rPr>
          <w:rFonts w:ascii="Calibri" w:eastAsia="Aptos" w:hAnsi="Calibri" w:cs="Calibri"/>
        </w:rPr>
        <w:t xml:space="preserve"> who is a third-year medical student and is reliant on Ethel’s monthly contribution of £1,800 towards her course fees</w:t>
      </w:r>
    </w:p>
    <w:p w14:paraId="6AAF8017" w14:textId="77777777" w:rsidR="002D3321" w:rsidRPr="00233172" w:rsidRDefault="002D3321" w:rsidP="003114C0">
      <w:pPr>
        <w:spacing w:after="0" w:line="240" w:lineRule="auto"/>
        <w:rPr>
          <w:rFonts w:ascii="Calibri" w:eastAsia="Calibri" w:hAnsi="Calibri" w:cs="Calibri"/>
          <w:b/>
          <w:bCs/>
          <w:color w:val="0070C0"/>
        </w:rPr>
      </w:pPr>
    </w:p>
    <w:p w14:paraId="7A2C831B" w14:textId="5D461BE2" w:rsidR="00FE1692" w:rsidRPr="00233172" w:rsidRDefault="00FE1692" w:rsidP="003114C0">
      <w:pPr>
        <w:spacing w:after="0" w:line="240" w:lineRule="auto"/>
        <w:rPr>
          <w:rFonts w:ascii="Calibri" w:eastAsia="Times New Roman" w:hAnsi="Calibri" w:cs="Calibri"/>
          <w:b/>
          <w:color w:val="4F81BD"/>
          <w:lang w:eastAsia="en-GB"/>
        </w:rPr>
      </w:pPr>
      <w:r w:rsidRPr="00233172">
        <w:rPr>
          <w:rFonts w:ascii="Calibri" w:eastAsia="Times New Roman" w:hAnsi="Calibri" w:cs="Calibri"/>
          <w:b/>
          <w:color w:val="4F81BD"/>
          <w:lang w:eastAsia="en-GB"/>
        </w:rPr>
        <w:br w:type="page"/>
      </w:r>
    </w:p>
    <w:p w14:paraId="0EB857FB" w14:textId="77777777" w:rsidR="007835B9" w:rsidRPr="00233172" w:rsidRDefault="007835B9" w:rsidP="007835B9">
      <w:pPr>
        <w:pStyle w:val="NoSpacing"/>
        <w:rPr>
          <w:rFonts w:eastAsiaTheme="minorEastAsia"/>
          <w:b/>
          <w:bCs/>
          <w:sz w:val="28"/>
          <w:szCs w:val="28"/>
        </w:rPr>
      </w:pPr>
      <w:r w:rsidRPr="00233172">
        <w:rPr>
          <w:rFonts w:eastAsiaTheme="minorEastAsia"/>
          <w:b/>
          <w:bCs/>
          <w:sz w:val="28"/>
          <w:szCs w:val="28"/>
        </w:rPr>
        <w:lastRenderedPageBreak/>
        <w:t>SECTION B – Progressive case study (70 marks)</w:t>
      </w:r>
    </w:p>
    <w:p w14:paraId="31A9953F" w14:textId="77777777" w:rsidR="0025053E" w:rsidRPr="00233172" w:rsidRDefault="0025053E" w:rsidP="00C74E7F">
      <w:pPr>
        <w:spacing w:after="0" w:line="240" w:lineRule="auto"/>
        <w:rPr>
          <w:rFonts w:cstheme="minorHAnsi"/>
        </w:rPr>
      </w:pPr>
    </w:p>
    <w:p w14:paraId="51CF66EE" w14:textId="77777777" w:rsidR="0025053E" w:rsidRPr="00233172" w:rsidRDefault="0025053E" w:rsidP="00C74E7F">
      <w:pPr>
        <w:spacing w:after="0" w:line="240" w:lineRule="auto"/>
        <w:rPr>
          <w:rFonts w:cstheme="minorHAnsi"/>
        </w:rPr>
      </w:pPr>
    </w:p>
    <w:p w14:paraId="597A9889" w14:textId="77777777" w:rsidR="00382708" w:rsidRPr="00233172" w:rsidRDefault="00382708" w:rsidP="00382708">
      <w:pPr>
        <w:spacing w:after="0" w:line="240" w:lineRule="auto"/>
        <w:rPr>
          <w:rFonts w:eastAsiaTheme="minorEastAsia"/>
          <w:b/>
          <w:bCs/>
        </w:rPr>
      </w:pPr>
      <w:r w:rsidRPr="00233172">
        <w:rPr>
          <w:rFonts w:eastAsiaTheme="minorEastAsia"/>
          <w:b/>
          <w:bCs/>
        </w:rPr>
        <w:t>Introduction</w:t>
      </w:r>
    </w:p>
    <w:p w14:paraId="2E4DD25B" w14:textId="77777777" w:rsidR="002720C7" w:rsidRPr="00233172" w:rsidRDefault="002720C7" w:rsidP="00C74E7F">
      <w:pPr>
        <w:spacing w:after="0" w:line="240" w:lineRule="auto"/>
      </w:pPr>
      <w:r w:rsidRPr="00233172">
        <w:t>You are a senior paralegal working in the Wills and Probate Department of Kempstons LLP.</w:t>
      </w:r>
    </w:p>
    <w:p w14:paraId="31361AA3" w14:textId="77777777" w:rsidR="002720C7" w:rsidRPr="00233172" w:rsidRDefault="002720C7" w:rsidP="00C74E7F">
      <w:pPr>
        <w:spacing w:after="0" w:line="240" w:lineRule="auto"/>
      </w:pPr>
    </w:p>
    <w:p w14:paraId="7A8BABEC" w14:textId="77777777" w:rsidR="002720C7" w:rsidRPr="00233172" w:rsidRDefault="002720C7" w:rsidP="00C74E7F">
      <w:pPr>
        <w:spacing w:after="0" w:line="240" w:lineRule="auto"/>
      </w:pPr>
      <w:r w:rsidRPr="00233172">
        <w:t>You receive a call from Sheila, the manager of a local care home, Parklands, who would like you to visit to meet Frederick Pearson, a new resident who is in his early eighties. Frederick is recovering after a recent fall at home. He has settled into the care home well although he has not socialised with the other residents. Sheila tells you that Frederick is interested in making a will; the recent accident has made him realise that he is not invincible.</w:t>
      </w:r>
    </w:p>
    <w:p w14:paraId="774C683C" w14:textId="77777777" w:rsidR="002720C7" w:rsidRPr="00233172" w:rsidRDefault="002720C7" w:rsidP="00C74E7F">
      <w:pPr>
        <w:spacing w:after="0" w:line="240" w:lineRule="auto"/>
      </w:pPr>
    </w:p>
    <w:p w14:paraId="7F2096DD" w14:textId="7D84C240" w:rsidR="00FE1692" w:rsidRPr="00233172" w:rsidRDefault="002720C7" w:rsidP="00C74E7F">
      <w:pPr>
        <w:spacing w:after="0" w:line="240" w:lineRule="auto"/>
      </w:pPr>
      <w:r w:rsidRPr="00233172">
        <w:t>You agree with Sheila that you will meet with Frederick at Parklands the following week and you make a note of the appointment in the department’s electronic diary. The day before the meeting, you review the note of your initial conversation with Sheila and make some notes in preparation for your meeting with Frederick.</w:t>
      </w:r>
    </w:p>
    <w:p w14:paraId="60620E25" w14:textId="3487C66F" w:rsidR="00301896" w:rsidRPr="00233172" w:rsidRDefault="00301896" w:rsidP="00C74E7F">
      <w:pPr>
        <w:rPr>
          <w:rFonts w:ascii="Calibri" w:eastAsia="Times New Roman" w:hAnsi="Calibri" w:cs="Calibri"/>
          <w:bCs/>
          <w:color w:val="4F81BD"/>
          <w:lang w:eastAsia="en-GB"/>
        </w:rPr>
      </w:pPr>
      <w:r w:rsidRPr="00233172">
        <w:rPr>
          <w:rFonts w:ascii="Calibri" w:eastAsia="Times New Roman" w:hAnsi="Calibri" w:cs="Calibri"/>
          <w:bCs/>
          <w:color w:val="4F81BD"/>
          <w:lang w:eastAsia="en-GB"/>
        </w:rPr>
        <w:br w:type="page"/>
      </w:r>
    </w:p>
    <w:p w14:paraId="2A29E132" w14:textId="77777777" w:rsidR="00750A86" w:rsidRPr="00233172" w:rsidRDefault="00750A86" w:rsidP="00C74E7F">
      <w:pPr>
        <w:tabs>
          <w:tab w:val="left" w:pos="426"/>
          <w:tab w:val="left" w:pos="851"/>
        </w:tabs>
        <w:suppressAutoHyphens/>
        <w:autoSpaceDN w:val="0"/>
        <w:spacing w:after="0" w:line="240" w:lineRule="auto"/>
        <w:textAlignment w:val="baseline"/>
        <w:rPr>
          <w:rFonts w:eastAsia="SimSun" w:cs="Arial"/>
          <w:b/>
          <w:bCs/>
          <w:kern w:val="3"/>
        </w:rPr>
      </w:pPr>
      <w:r w:rsidRPr="00233172">
        <w:rPr>
          <w:rFonts w:eastAsia="SimSun" w:cs="Arial"/>
          <w:b/>
          <w:bCs/>
          <w:kern w:val="3"/>
        </w:rPr>
        <w:lastRenderedPageBreak/>
        <w:t>Narrative</w:t>
      </w:r>
    </w:p>
    <w:p w14:paraId="23B11049" w14:textId="77777777" w:rsidR="00750A86" w:rsidRPr="00233172" w:rsidRDefault="00750A86" w:rsidP="00C74E7F">
      <w:pPr>
        <w:spacing w:after="0" w:line="240" w:lineRule="auto"/>
        <w:rPr>
          <w:rFonts w:cs="Arial"/>
        </w:rPr>
      </w:pPr>
      <w:bookmarkStart w:id="3" w:name="_Hlk68814326"/>
      <w:r w:rsidRPr="00233172">
        <w:rPr>
          <w:rFonts w:cs="Arial"/>
        </w:rPr>
        <w:t xml:space="preserve">The day of your appointment </w:t>
      </w:r>
      <w:proofErr w:type="gramStart"/>
      <w:r w:rsidRPr="00233172">
        <w:rPr>
          <w:rFonts w:cs="Arial"/>
        </w:rPr>
        <w:t>arrives</w:t>
      </w:r>
      <w:proofErr w:type="gramEnd"/>
      <w:r w:rsidRPr="00233172">
        <w:rPr>
          <w:rFonts w:cs="Arial"/>
        </w:rPr>
        <w:t xml:space="preserve"> and you set aside time to prepare a checklist to assist you at the meeting with Frederick.</w:t>
      </w:r>
    </w:p>
    <w:bookmarkEnd w:id="3"/>
    <w:p w14:paraId="5ACA812E" w14:textId="77777777" w:rsidR="00750A86" w:rsidRPr="00233172" w:rsidRDefault="00750A86" w:rsidP="00C74E7F">
      <w:pPr>
        <w:spacing w:after="0" w:line="240" w:lineRule="auto"/>
        <w:rPr>
          <w:rFonts w:eastAsia="Calibri" w:cs="Arial"/>
        </w:rPr>
      </w:pPr>
    </w:p>
    <w:p w14:paraId="7841A967" w14:textId="77777777" w:rsidR="00750A86" w:rsidRPr="00233172" w:rsidRDefault="00750A86" w:rsidP="00C74E7F">
      <w:pPr>
        <w:spacing w:after="0" w:line="240" w:lineRule="auto"/>
        <w:rPr>
          <w:rFonts w:eastAsia="Calibri" w:cs="Arial"/>
        </w:rPr>
      </w:pPr>
    </w:p>
    <w:p w14:paraId="25CAB88D" w14:textId="77777777" w:rsidR="00750A86" w:rsidRPr="00233172" w:rsidRDefault="00750A86" w:rsidP="00C74E7F">
      <w:pPr>
        <w:spacing w:after="0" w:line="240" w:lineRule="auto"/>
        <w:rPr>
          <w:rFonts w:ascii="Calibri" w:eastAsia="Calibri" w:hAnsi="Calibri" w:cs="Calibri"/>
          <w:b/>
          <w:bCs/>
          <w:color w:val="000000" w:themeColor="text1"/>
          <w:u w:val="single"/>
        </w:rPr>
      </w:pPr>
      <w:r w:rsidRPr="00233172">
        <w:rPr>
          <w:rFonts w:ascii="Calibri" w:eastAsia="Calibri" w:hAnsi="Calibri" w:cs="Calibri"/>
          <w:b/>
          <w:bCs/>
          <w:color w:val="000000" w:themeColor="text1"/>
          <w:u w:val="single"/>
        </w:rPr>
        <w:t>Question 1</w:t>
      </w:r>
    </w:p>
    <w:p w14:paraId="4E27E38C" w14:textId="6C65E21B" w:rsidR="009D5B44" w:rsidRPr="00233172" w:rsidRDefault="009D5B44" w:rsidP="00C74E7F">
      <w:pPr>
        <w:spacing w:after="0" w:line="240" w:lineRule="auto"/>
        <w:rPr>
          <w:rFonts w:cstheme="minorHAnsi"/>
          <w:b/>
          <w:bCs/>
          <w:color w:val="000000" w:themeColor="text1"/>
        </w:rPr>
      </w:pPr>
      <w:r w:rsidRPr="00233172">
        <w:rPr>
          <w:rFonts w:cstheme="minorHAnsi"/>
          <w:b/>
          <w:bCs/>
          <w:color w:val="000000" w:themeColor="text1"/>
        </w:rPr>
        <w:t xml:space="preserve">(6 marks) </w:t>
      </w:r>
    </w:p>
    <w:p w14:paraId="2A3CABD4" w14:textId="60BA3931" w:rsidR="00750A86" w:rsidRPr="00233172" w:rsidRDefault="00750A86" w:rsidP="00C74E7F">
      <w:pPr>
        <w:spacing w:after="0" w:line="240" w:lineRule="auto"/>
        <w:rPr>
          <w:rFonts w:ascii="Calibri" w:eastAsia="Calibri" w:hAnsi="Calibri" w:cs="Calibri"/>
          <w:color w:val="000000" w:themeColor="text1"/>
        </w:rPr>
      </w:pPr>
    </w:p>
    <w:p w14:paraId="74989B9C" w14:textId="77777777" w:rsidR="00750A86" w:rsidRPr="00233172" w:rsidRDefault="00750A86" w:rsidP="00C74E7F">
      <w:pPr>
        <w:spacing w:after="0" w:line="240" w:lineRule="auto"/>
        <w:rPr>
          <w:rFonts w:cs="Arial"/>
        </w:rPr>
      </w:pPr>
      <w:r w:rsidRPr="00233172">
        <w:rPr>
          <w:rFonts w:cs="Arial"/>
        </w:rPr>
        <w:t xml:space="preserve">Set out a checklist of </w:t>
      </w:r>
      <w:r w:rsidRPr="00233172">
        <w:rPr>
          <w:rFonts w:cs="Arial"/>
          <w:b/>
          <w:bCs/>
        </w:rPr>
        <w:t>SIX</w:t>
      </w:r>
      <w:r w:rsidRPr="00233172">
        <w:rPr>
          <w:rFonts w:cs="Arial"/>
        </w:rPr>
        <w:t xml:space="preserve"> key factors you will need to address in your initial meeting with Frederick.</w:t>
      </w:r>
    </w:p>
    <w:p w14:paraId="2B4B8E49" w14:textId="77777777" w:rsidR="00E229DB" w:rsidRDefault="00E229DB" w:rsidP="00C74E7F">
      <w:pPr>
        <w:spacing w:after="0" w:line="240" w:lineRule="auto"/>
        <w:rPr>
          <w:rFonts w:cstheme="minorHAnsi"/>
          <w:b/>
          <w:color w:val="4472C4" w:themeColor="accent1"/>
        </w:rPr>
      </w:pPr>
    </w:p>
    <w:p w14:paraId="4584B61A" w14:textId="77777777" w:rsidR="00BF21E1" w:rsidRPr="00233172" w:rsidRDefault="00BF21E1" w:rsidP="00C74E7F">
      <w:pPr>
        <w:spacing w:after="0" w:line="240" w:lineRule="auto"/>
        <w:rPr>
          <w:rFonts w:cstheme="minorHAnsi"/>
          <w:b/>
          <w:color w:val="4472C4" w:themeColor="accent1"/>
        </w:rPr>
      </w:pPr>
    </w:p>
    <w:p w14:paraId="21455383" w14:textId="77777777" w:rsidR="00272302" w:rsidRPr="00233172" w:rsidRDefault="00272302" w:rsidP="00272302">
      <w:pPr>
        <w:spacing w:after="0" w:line="240" w:lineRule="auto"/>
        <w:rPr>
          <w:rFonts w:cstheme="minorHAnsi"/>
          <w:b/>
          <w:bCs/>
          <w:color w:val="000000" w:themeColor="text1"/>
        </w:rPr>
      </w:pPr>
      <w:r w:rsidRPr="00233172">
        <w:rPr>
          <w:rFonts w:cstheme="minorHAnsi"/>
          <w:b/>
          <w:bCs/>
          <w:color w:val="000000" w:themeColor="text1"/>
        </w:rPr>
        <w:t xml:space="preserve">(6 marks) </w:t>
      </w:r>
    </w:p>
    <w:p w14:paraId="70872B96" w14:textId="77777777" w:rsidR="00272302" w:rsidRPr="00233172" w:rsidRDefault="00272302" w:rsidP="00C74E7F">
      <w:pPr>
        <w:spacing w:after="0" w:line="240" w:lineRule="auto"/>
        <w:rPr>
          <w:rFonts w:cstheme="minorHAnsi"/>
          <w:b/>
          <w:color w:val="4472C4" w:themeColor="accent1"/>
        </w:rPr>
      </w:pPr>
    </w:p>
    <w:p w14:paraId="6DE3B826" w14:textId="77777777" w:rsidR="00272302" w:rsidRPr="00233172" w:rsidRDefault="00272302" w:rsidP="00C74E7F">
      <w:pPr>
        <w:spacing w:after="0" w:line="240" w:lineRule="auto"/>
        <w:rPr>
          <w:rFonts w:cstheme="minorHAnsi"/>
          <w:b/>
          <w:color w:val="4472C4" w:themeColor="accent1"/>
        </w:rPr>
      </w:pPr>
    </w:p>
    <w:p w14:paraId="7721503F" w14:textId="77777777" w:rsidR="00E229DB" w:rsidRPr="00233172" w:rsidRDefault="00E229DB" w:rsidP="00C74E7F">
      <w:pPr>
        <w:spacing w:after="0" w:line="240" w:lineRule="auto"/>
        <w:rPr>
          <w:rFonts w:cstheme="minorHAnsi"/>
          <w:b/>
          <w:color w:val="4472C4" w:themeColor="accent1"/>
        </w:rPr>
      </w:pPr>
    </w:p>
    <w:p w14:paraId="52E50162" w14:textId="56051896" w:rsidR="68B51E31" w:rsidRPr="00233172" w:rsidRDefault="68B51E31" w:rsidP="68B51E31">
      <w:pPr>
        <w:spacing w:after="0" w:line="240" w:lineRule="auto"/>
        <w:contextualSpacing/>
        <w:rPr>
          <w:rFonts w:cs="Arial"/>
          <w:color w:val="4472C4" w:themeColor="accent1"/>
        </w:rPr>
      </w:pPr>
    </w:p>
    <w:p w14:paraId="2CDC145A" w14:textId="45C694A5" w:rsidR="55A19E26" w:rsidRPr="00233172" w:rsidRDefault="55A19E26">
      <w:r w:rsidRPr="00233172">
        <w:br w:type="page"/>
      </w:r>
    </w:p>
    <w:p w14:paraId="15156213" w14:textId="7FE3B80D" w:rsidR="00226126" w:rsidRPr="00233172" w:rsidRDefault="00226126" w:rsidP="00C74E7F">
      <w:pPr>
        <w:spacing w:after="0" w:line="240" w:lineRule="auto"/>
        <w:rPr>
          <w:rFonts w:eastAsia="Times New Roman" w:cs="Arial"/>
          <w:b/>
          <w:bCs/>
        </w:rPr>
      </w:pPr>
      <w:r w:rsidRPr="00233172">
        <w:rPr>
          <w:rFonts w:eastAsia="Times New Roman" w:cs="Arial"/>
          <w:b/>
          <w:bCs/>
        </w:rPr>
        <w:lastRenderedPageBreak/>
        <w:t>QUESTION 2</w:t>
      </w:r>
    </w:p>
    <w:p w14:paraId="70601CDC" w14:textId="77777777" w:rsidR="00226126" w:rsidRPr="00233172" w:rsidRDefault="00226126" w:rsidP="00C74E7F">
      <w:pPr>
        <w:spacing w:after="0" w:line="240" w:lineRule="auto"/>
        <w:rPr>
          <w:rFonts w:eastAsia="Times New Roman" w:cs="Arial"/>
          <w:b/>
          <w:bCs/>
        </w:rPr>
      </w:pPr>
    </w:p>
    <w:p w14:paraId="32401956" w14:textId="77777777" w:rsidR="00226126" w:rsidRPr="00233172" w:rsidRDefault="00226126" w:rsidP="00C74E7F">
      <w:pPr>
        <w:tabs>
          <w:tab w:val="left" w:pos="426"/>
          <w:tab w:val="left" w:pos="851"/>
        </w:tabs>
        <w:suppressAutoHyphens/>
        <w:autoSpaceDN w:val="0"/>
        <w:spacing w:after="0" w:line="240" w:lineRule="auto"/>
        <w:textAlignment w:val="baseline"/>
        <w:rPr>
          <w:rFonts w:eastAsia="SimSun" w:cs="Arial"/>
          <w:b/>
          <w:bCs/>
          <w:kern w:val="3"/>
        </w:rPr>
      </w:pPr>
      <w:r w:rsidRPr="00233172">
        <w:rPr>
          <w:rFonts w:eastAsia="SimSun" w:cs="Arial"/>
          <w:b/>
          <w:bCs/>
          <w:kern w:val="3"/>
        </w:rPr>
        <w:t>Narrative</w:t>
      </w:r>
    </w:p>
    <w:p w14:paraId="6018C3FE" w14:textId="19229A56" w:rsidR="00226126" w:rsidRPr="00233172" w:rsidRDefault="00226126" w:rsidP="00C74E7F">
      <w:pPr>
        <w:spacing w:after="0" w:line="240" w:lineRule="auto"/>
        <w:rPr>
          <w:rFonts w:cs="Arial"/>
        </w:rPr>
      </w:pPr>
      <w:r w:rsidRPr="00233172">
        <w:rPr>
          <w:rFonts w:cs="Arial"/>
        </w:rPr>
        <w:t>On your arrival at Parklands, Sheila informs you that Frederick is still shaken from his fall and has been experiencing low mood. Before you are shown to Frederick’s room, Sheila says that Frederick is having “one of his good days” and is looking forward to seeing you.</w:t>
      </w:r>
    </w:p>
    <w:p w14:paraId="030CB258" w14:textId="77777777" w:rsidR="00226126" w:rsidRPr="00233172" w:rsidRDefault="00226126" w:rsidP="00C74E7F">
      <w:pPr>
        <w:spacing w:after="0" w:line="240" w:lineRule="auto"/>
        <w:rPr>
          <w:rFonts w:cs="Arial"/>
        </w:rPr>
      </w:pPr>
    </w:p>
    <w:p w14:paraId="47603CEB" w14:textId="77777777" w:rsidR="00226126" w:rsidRPr="00233172" w:rsidRDefault="00226126" w:rsidP="00C74E7F">
      <w:pPr>
        <w:spacing w:after="0" w:line="240" w:lineRule="auto"/>
        <w:rPr>
          <w:rFonts w:ascii="Calibri" w:eastAsia="Calibri" w:hAnsi="Calibri" w:cs="Calibri"/>
          <w:b/>
          <w:bCs/>
          <w:color w:val="000000" w:themeColor="text1"/>
        </w:rPr>
      </w:pPr>
      <w:r w:rsidRPr="00233172">
        <w:rPr>
          <w:rFonts w:ascii="Calibri" w:eastAsia="Calibri" w:hAnsi="Calibri" w:cs="Calibri"/>
          <w:b/>
          <w:bCs/>
          <w:color w:val="000000" w:themeColor="text1"/>
        </w:rPr>
        <w:t>Question 2(a)</w:t>
      </w:r>
    </w:p>
    <w:p w14:paraId="7445CCF2" w14:textId="026E749F" w:rsidR="00285804" w:rsidRPr="00233172" w:rsidRDefault="00285804" w:rsidP="68B51E31">
      <w:pPr>
        <w:spacing w:after="0" w:line="240" w:lineRule="auto"/>
        <w:rPr>
          <w:b/>
          <w:bCs/>
          <w:color w:val="000000" w:themeColor="text1"/>
        </w:rPr>
      </w:pPr>
      <w:r w:rsidRPr="00233172">
        <w:rPr>
          <w:b/>
          <w:bCs/>
          <w:color w:val="000000" w:themeColor="text1"/>
        </w:rPr>
        <w:t>(</w:t>
      </w:r>
      <w:r w:rsidR="001B2AF4" w:rsidRPr="00233172">
        <w:rPr>
          <w:b/>
          <w:bCs/>
          <w:color w:val="000000" w:themeColor="text1"/>
        </w:rPr>
        <w:t>5</w:t>
      </w:r>
      <w:r w:rsidRPr="00233172">
        <w:rPr>
          <w:b/>
          <w:bCs/>
          <w:color w:val="000000" w:themeColor="text1"/>
        </w:rPr>
        <w:t xml:space="preserve"> marks) </w:t>
      </w:r>
    </w:p>
    <w:p w14:paraId="02CABC0A" w14:textId="2F6153C3" w:rsidR="00226126" w:rsidRPr="00233172" w:rsidRDefault="00226126" w:rsidP="00C74E7F">
      <w:pPr>
        <w:spacing w:after="0" w:line="240" w:lineRule="auto"/>
        <w:rPr>
          <w:rFonts w:ascii="Calibri" w:eastAsia="Calibri" w:hAnsi="Calibri" w:cs="Calibri"/>
          <w:color w:val="000000" w:themeColor="text1"/>
        </w:rPr>
      </w:pPr>
    </w:p>
    <w:p w14:paraId="2CD0A655" w14:textId="0D3E4261" w:rsidR="00226126" w:rsidRPr="00233172" w:rsidRDefault="00226126" w:rsidP="00C74E7F">
      <w:pPr>
        <w:tabs>
          <w:tab w:val="left" w:pos="426"/>
          <w:tab w:val="left" w:pos="851"/>
        </w:tabs>
        <w:suppressAutoHyphens/>
        <w:autoSpaceDN w:val="0"/>
        <w:spacing w:after="0" w:line="240" w:lineRule="auto"/>
        <w:textAlignment w:val="baseline"/>
        <w:rPr>
          <w:rFonts w:eastAsia="SimSun" w:cs="Arial"/>
          <w:kern w:val="3"/>
        </w:rPr>
      </w:pPr>
      <w:r w:rsidRPr="00233172">
        <w:rPr>
          <w:rFonts w:eastAsia="SimSun" w:cs="Arial"/>
          <w:kern w:val="3"/>
        </w:rPr>
        <w:t xml:space="preserve">Using the options below, </w:t>
      </w:r>
      <w:r w:rsidR="0046318B" w:rsidRPr="00233172">
        <w:rPr>
          <w:rFonts w:eastAsia="SimSun" w:cs="Arial"/>
          <w:kern w:val="3"/>
        </w:rPr>
        <w:t>select</w:t>
      </w:r>
      <w:r w:rsidRPr="00233172">
        <w:rPr>
          <w:rFonts w:eastAsia="SimSun" w:cs="Arial"/>
          <w:kern w:val="3"/>
        </w:rPr>
        <w:t xml:space="preserve"> the correct answers to complete the following paragraph</w:t>
      </w:r>
      <w:r w:rsidR="672AE9D3" w:rsidRPr="00233172">
        <w:rPr>
          <w:rFonts w:eastAsia="SimSun" w:cs="Arial"/>
          <w:kern w:val="3"/>
        </w:rPr>
        <w:t xml:space="preserve"> regarding testamentary capacity</w:t>
      </w:r>
      <w:r w:rsidRPr="00233172">
        <w:rPr>
          <w:rFonts w:eastAsia="SimSun" w:cs="Arial"/>
          <w:kern w:val="3"/>
        </w:rPr>
        <w:t>.</w:t>
      </w:r>
    </w:p>
    <w:p w14:paraId="1A7622FE" w14:textId="77777777" w:rsidR="00226126" w:rsidRPr="00233172" w:rsidRDefault="00226126" w:rsidP="00C74E7F">
      <w:pPr>
        <w:tabs>
          <w:tab w:val="left" w:pos="426"/>
          <w:tab w:val="left" w:pos="851"/>
        </w:tabs>
        <w:suppressAutoHyphens/>
        <w:autoSpaceDN w:val="0"/>
        <w:spacing w:after="0" w:line="240" w:lineRule="auto"/>
        <w:textAlignment w:val="baseline"/>
        <w:rPr>
          <w:rFonts w:eastAsia="SimSun" w:cs="Arial"/>
          <w:kern w:val="3"/>
        </w:rPr>
      </w:pPr>
    </w:p>
    <w:p w14:paraId="5B89C46C" w14:textId="67719670" w:rsidR="00226126" w:rsidRPr="00233172" w:rsidRDefault="00226126" w:rsidP="00C74E7F">
      <w:pPr>
        <w:spacing w:after="0" w:line="240" w:lineRule="auto"/>
        <w:rPr>
          <w:rFonts w:cs="Arial"/>
        </w:rPr>
      </w:pPr>
      <w:r w:rsidRPr="00233172">
        <w:rPr>
          <w:rFonts w:cs="Arial"/>
        </w:rPr>
        <w:t xml:space="preserve">Testamentary capacity refers to a person having the mental capacity to make testamentary decisions. It is </w:t>
      </w:r>
      <w:r w:rsidR="00C74E7F" w:rsidRPr="00233172">
        <w:rPr>
          <w:rFonts w:eastAsia="Times New Roman"/>
          <w:color w:val="FF0000"/>
        </w:rPr>
        <w:t>[Gap 1]</w:t>
      </w:r>
      <w:r w:rsidR="5C890B4F" w:rsidRPr="00233172">
        <w:rPr>
          <w:rFonts w:cs="Arial"/>
        </w:rPr>
        <w:t xml:space="preserve">, </w:t>
      </w:r>
      <w:r w:rsidRPr="00233172">
        <w:rPr>
          <w:rFonts w:cs="Arial"/>
        </w:rPr>
        <w:t xml:space="preserve">a person may have capacity to </w:t>
      </w:r>
      <w:proofErr w:type="gramStart"/>
      <w:r w:rsidRPr="00233172">
        <w:rPr>
          <w:rFonts w:cs="Arial"/>
        </w:rPr>
        <w:t>make a decision</w:t>
      </w:r>
      <w:proofErr w:type="gramEnd"/>
      <w:r w:rsidRPr="00233172">
        <w:rPr>
          <w:rFonts w:cs="Arial"/>
        </w:rPr>
        <w:t xml:space="preserve"> </w:t>
      </w:r>
      <w:r w:rsidR="00C74E7F" w:rsidRPr="00233172">
        <w:rPr>
          <w:rFonts w:eastAsia="Times New Roman"/>
          <w:color w:val="FF0000"/>
        </w:rPr>
        <w:t xml:space="preserve">[Gap 2] </w:t>
      </w:r>
      <w:r w:rsidRPr="00233172">
        <w:rPr>
          <w:rFonts w:cs="Arial"/>
        </w:rPr>
        <w:t>but may lack capacity if an assessment is carried out at another interval. It is described</w:t>
      </w:r>
      <w:r w:rsidR="6E60FD97" w:rsidRPr="00233172">
        <w:rPr>
          <w:rFonts w:cs="Arial"/>
        </w:rPr>
        <w:t xml:space="preserve"> as</w:t>
      </w:r>
      <w:r w:rsidRPr="00233172">
        <w:rPr>
          <w:rFonts w:cs="Arial"/>
        </w:rPr>
        <w:t xml:space="preserve"> </w:t>
      </w:r>
      <w:r w:rsidR="00C74E7F" w:rsidRPr="00233172">
        <w:rPr>
          <w:rFonts w:eastAsia="Times New Roman"/>
          <w:color w:val="FF0000"/>
        </w:rPr>
        <w:t>[Gap 3]</w:t>
      </w:r>
      <w:r w:rsidRPr="00233172">
        <w:rPr>
          <w:rFonts w:cs="Arial"/>
        </w:rPr>
        <w:t xml:space="preserve">, because it can change quickly. Therefore, an assessment of capacity can only be carried out </w:t>
      </w:r>
      <w:r w:rsidR="00C74E7F" w:rsidRPr="00233172">
        <w:rPr>
          <w:rFonts w:eastAsia="Times New Roman"/>
          <w:color w:val="FF0000"/>
        </w:rPr>
        <w:t>[Gap 4]</w:t>
      </w:r>
      <w:r w:rsidRPr="00233172">
        <w:rPr>
          <w:rFonts w:cs="Arial"/>
        </w:rPr>
        <w:t xml:space="preserve">. Further, the making of a will by an aged or seriously ill testator ought to be witnessed by a </w:t>
      </w:r>
      <w:r w:rsidR="00C74E7F" w:rsidRPr="00233172">
        <w:rPr>
          <w:rFonts w:eastAsia="Times New Roman"/>
          <w:color w:val="FF0000"/>
        </w:rPr>
        <w:t>[Gap 5]</w:t>
      </w:r>
      <w:r w:rsidRPr="00233172">
        <w:rPr>
          <w:rFonts w:cs="Arial"/>
        </w:rPr>
        <w:t>.</w:t>
      </w:r>
    </w:p>
    <w:p w14:paraId="4F415041" w14:textId="77777777" w:rsidR="00226126" w:rsidRPr="00233172" w:rsidRDefault="00226126" w:rsidP="00C74E7F">
      <w:pPr>
        <w:tabs>
          <w:tab w:val="left" w:pos="426"/>
          <w:tab w:val="left" w:pos="851"/>
        </w:tabs>
        <w:suppressAutoHyphens/>
        <w:autoSpaceDN w:val="0"/>
        <w:spacing w:after="0" w:line="240" w:lineRule="auto"/>
        <w:textAlignment w:val="baseline"/>
        <w:rPr>
          <w:rFonts w:eastAsia="SimSun" w:cs="Arial"/>
          <w:b/>
          <w:bCs/>
          <w:kern w:val="3"/>
        </w:rPr>
      </w:pPr>
    </w:p>
    <w:p w14:paraId="17B0B278" w14:textId="77777777" w:rsidR="00226126" w:rsidRPr="00233172" w:rsidRDefault="00226126" w:rsidP="00C74E7F">
      <w:pPr>
        <w:tabs>
          <w:tab w:val="left" w:pos="426"/>
          <w:tab w:val="left" w:pos="851"/>
        </w:tabs>
        <w:suppressAutoHyphens/>
        <w:autoSpaceDN w:val="0"/>
        <w:spacing w:after="0" w:line="240" w:lineRule="auto"/>
        <w:textAlignment w:val="baseline"/>
        <w:rPr>
          <w:rFonts w:eastAsia="SimSun" w:cs="Arial"/>
          <w:b/>
          <w:bCs/>
          <w:kern w:val="3"/>
        </w:rPr>
      </w:pPr>
      <w:r w:rsidRPr="00233172">
        <w:rPr>
          <w:rFonts w:eastAsia="SimSun" w:cs="Arial"/>
          <w:b/>
          <w:bCs/>
          <w:kern w:val="3"/>
        </w:rPr>
        <w:t>Options</w:t>
      </w:r>
    </w:p>
    <w:p w14:paraId="25EFCB46" w14:textId="77777777" w:rsidR="00FF70C6" w:rsidRPr="00233172" w:rsidRDefault="00FF70C6" w:rsidP="00C74E7F">
      <w:pPr>
        <w:tabs>
          <w:tab w:val="left" w:pos="426"/>
          <w:tab w:val="left" w:pos="851"/>
        </w:tabs>
        <w:suppressAutoHyphens/>
        <w:autoSpaceDN w:val="0"/>
        <w:spacing w:after="0" w:line="240" w:lineRule="auto"/>
        <w:textAlignment w:val="baseline"/>
        <w:rPr>
          <w:rFonts w:eastAsia="SimSun" w:cs="Arial"/>
          <w:b/>
          <w:bCs/>
          <w:kern w:val="3"/>
        </w:rPr>
      </w:pPr>
    </w:p>
    <w:tbl>
      <w:tblPr>
        <w:tblStyle w:val="TableGrid3"/>
        <w:tblW w:w="0" w:type="auto"/>
        <w:tblInd w:w="909" w:type="dxa"/>
        <w:tblLook w:val="04A0" w:firstRow="1" w:lastRow="0" w:firstColumn="1" w:lastColumn="0" w:noHBand="0" w:noVBand="1"/>
      </w:tblPr>
      <w:tblGrid>
        <w:gridCol w:w="846"/>
        <w:gridCol w:w="4394"/>
        <w:gridCol w:w="3969"/>
        <w:gridCol w:w="3544"/>
      </w:tblGrid>
      <w:tr w:rsidR="55A19E26" w:rsidRPr="00233172" w14:paraId="29E548F7" w14:textId="77777777" w:rsidTr="00D5787B">
        <w:trPr>
          <w:trHeight w:val="300"/>
        </w:trPr>
        <w:tc>
          <w:tcPr>
            <w:tcW w:w="846" w:type="dxa"/>
            <w:vAlign w:val="center"/>
          </w:tcPr>
          <w:p w14:paraId="386FEA6A" w14:textId="0772B511" w:rsidR="55A19E26" w:rsidRPr="00233172" w:rsidRDefault="55A19E26" w:rsidP="003230FF">
            <w:pPr>
              <w:jc w:val="center"/>
              <w:rPr>
                <w:rFonts w:cs="Arial"/>
              </w:rPr>
            </w:pPr>
            <w:r w:rsidRPr="00233172">
              <w:rPr>
                <w:rFonts w:cs="Arial"/>
              </w:rPr>
              <w:t>Gap 1</w:t>
            </w:r>
          </w:p>
        </w:tc>
        <w:tc>
          <w:tcPr>
            <w:tcW w:w="4394" w:type="dxa"/>
            <w:vAlign w:val="center"/>
          </w:tcPr>
          <w:p w14:paraId="6E50152D" w14:textId="26B29B7F" w:rsidR="55A19E26" w:rsidRPr="00233172" w:rsidRDefault="55A19E26" w:rsidP="00D5787B">
            <w:pPr>
              <w:tabs>
                <w:tab w:val="left" w:pos="426"/>
                <w:tab w:val="left" w:pos="851"/>
              </w:tabs>
              <w:jc w:val="center"/>
              <w:rPr>
                <w:rFonts w:cs="Arial"/>
              </w:rPr>
            </w:pPr>
            <w:r w:rsidRPr="00233172">
              <w:rPr>
                <w:rFonts w:cs="Arial"/>
              </w:rPr>
              <w:t>decision-specific</w:t>
            </w:r>
          </w:p>
        </w:tc>
        <w:tc>
          <w:tcPr>
            <w:tcW w:w="3969" w:type="dxa"/>
            <w:vAlign w:val="center"/>
          </w:tcPr>
          <w:p w14:paraId="58C54BC2" w14:textId="7390C7E2" w:rsidR="55A19E26" w:rsidRPr="00233172" w:rsidRDefault="00D5787B" w:rsidP="003230FF">
            <w:pPr>
              <w:jc w:val="center"/>
              <w:rPr>
                <w:rFonts w:cs="Arial"/>
              </w:rPr>
            </w:pPr>
            <w:r w:rsidRPr="00233172">
              <w:rPr>
                <w:rFonts w:cs="Arial"/>
              </w:rPr>
              <w:t>determined by diagnosis</w:t>
            </w:r>
          </w:p>
        </w:tc>
        <w:tc>
          <w:tcPr>
            <w:tcW w:w="3544" w:type="dxa"/>
            <w:vAlign w:val="center"/>
          </w:tcPr>
          <w:p w14:paraId="0BBE153A" w14:textId="7FCB13B8" w:rsidR="55A19E26" w:rsidRPr="00233172" w:rsidRDefault="00D5787B" w:rsidP="003230FF">
            <w:pPr>
              <w:jc w:val="center"/>
              <w:rPr>
                <w:rFonts w:cs="Arial"/>
              </w:rPr>
            </w:pPr>
            <w:r w:rsidRPr="00233172">
              <w:rPr>
                <w:rFonts w:cs="Arial"/>
              </w:rPr>
              <w:t>linked to age</w:t>
            </w:r>
          </w:p>
        </w:tc>
      </w:tr>
      <w:tr w:rsidR="55A19E26" w:rsidRPr="00233172" w14:paraId="3D9506C2" w14:textId="77777777" w:rsidTr="00D5787B">
        <w:trPr>
          <w:trHeight w:val="300"/>
        </w:trPr>
        <w:tc>
          <w:tcPr>
            <w:tcW w:w="846" w:type="dxa"/>
            <w:vAlign w:val="center"/>
          </w:tcPr>
          <w:p w14:paraId="0606D327" w14:textId="2593F8FB" w:rsidR="55A19E26" w:rsidRPr="00233172" w:rsidRDefault="55A19E26" w:rsidP="003230FF">
            <w:pPr>
              <w:jc w:val="center"/>
              <w:rPr>
                <w:rFonts w:cs="Arial"/>
              </w:rPr>
            </w:pPr>
            <w:r w:rsidRPr="00233172">
              <w:rPr>
                <w:rFonts w:cs="Arial"/>
              </w:rPr>
              <w:t>Gap 2</w:t>
            </w:r>
          </w:p>
        </w:tc>
        <w:tc>
          <w:tcPr>
            <w:tcW w:w="4394" w:type="dxa"/>
            <w:vAlign w:val="center"/>
          </w:tcPr>
          <w:p w14:paraId="2A101B5C" w14:textId="1369D7B6" w:rsidR="55A19E26" w:rsidRPr="00233172" w:rsidRDefault="00D5787B" w:rsidP="00D5787B">
            <w:pPr>
              <w:tabs>
                <w:tab w:val="left" w:pos="426"/>
                <w:tab w:val="left" w:pos="851"/>
              </w:tabs>
              <w:jc w:val="center"/>
              <w:rPr>
                <w:rFonts w:cs="Arial"/>
              </w:rPr>
            </w:pPr>
            <w:r w:rsidRPr="00233172">
              <w:rPr>
                <w:rFonts w:cs="Arial"/>
              </w:rPr>
              <w:t>after receiving medication</w:t>
            </w:r>
          </w:p>
        </w:tc>
        <w:tc>
          <w:tcPr>
            <w:tcW w:w="3969" w:type="dxa"/>
            <w:vAlign w:val="center"/>
          </w:tcPr>
          <w:p w14:paraId="5E5748EA" w14:textId="3031293F" w:rsidR="55A19E26" w:rsidRPr="00233172" w:rsidRDefault="00D5787B" w:rsidP="003230FF">
            <w:pPr>
              <w:jc w:val="center"/>
              <w:rPr>
                <w:rFonts w:cs="Arial"/>
              </w:rPr>
            </w:pPr>
            <w:r w:rsidRPr="00233172">
              <w:rPr>
                <w:rFonts w:cs="Arial"/>
              </w:rPr>
              <w:t>during a period of lucidity</w:t>
            </w:r>
          </w:p>
        </w:tc>
        <w:tc>
          <w:tcPr>
            <w:tcW w:w="3544" w:type="dxa"/>
            <w:vAlign w:val="center"/>
          </w:tcPr>
          <w:p w14:paraId="53ADE4CD" w14:textId="69804F39" w:rsidR="55A19E26" w:rsidRPr="00233172" w:rsidRDefault="00D5787B" w:rsidP="003230FF">
            <w:pPr>
              <w:jc w:val="center"/>
              <w:rPr>
                <w:rFonts w:cs="Arial"/>
              </w:rPr>
            </w:pPr>
            <w:r w:rsidRPr="00233172">
              <w:rPr>
                <w:rFonts w:cs="Arial"/>
              </w:rPr>
              <w:t>under supervision</w:t>
            </w:r>
          </w:p>
        </w:tc>
      </w:tr>
      <w:tr w:rsidR="55A19E26" w:rsidRPr="00233172" w14:paraId="51E21243" w14:textId="77777777" w:rsidTr="00D5787B">
        <w:trPr>
          <w:trHeight w:val="300"/>
        </w:trPr>
        <w:tc>
          <w:tcPr>
            <w:tcW w:w="846" w:type="dxa"/>
            <w:vAlign w:val="center"/>
          </w:tcPr>
          <w:p w14:paraId="5AE5027A" w14:textId="7A5EE574" w:rsidR="55A19E26" w:rsidRPr="00233172" w:rsidRDefault="55A19E26" w:rsidP="003230FF">
            <w:pPr>
              <w:jc w:val="center"/>
              <w:rPr>
                <w:rFonts w:cs="Arial"/>
              </w:rPr>
            </w:pPr>
            <w:r w:rsidRPr="00233172">
              <w:rPr>
                <w:rFonts w:cs="Arial"/>
              </w:rPr>
              <w:t>Gap 3</w:t>
            </w:r>
          </w:p>
        </w:tc>
        <w:tc>
          <w:tcPr>
            <w:tcW w:w="4394" w:type="dxa"/>
            <w:vAlign w:val="center"/>
          </w:tcPr>
          <w:p w14:paraId="3610D42F" w14:textId="760B330E" w:rsidR="55A19E26" w:rsidRPr="00233172" w:rsidRDefault="00D5787B" w:rsidP="003230FF">
            <w:pPr>
              <w:jc w:val="center"/>
              <w:rPr>
                <w:rFonts w:cs="Arial"/>
              </w:rPr>
            </w:pPr>
            <w:r w:rsidRPr="00233172">
              <w:rPr>
                <w:rFonts w:cs="Arial"/>
              </w:rPr>
              <w:t>fluctuating</w:t>
            </w:r>
          </w:p>
        </w:tc>
        <w:tc>
          <w:tcPr>
            <w:tcW w:w="3969" w:type="dxa"/>
            <w:vAlign w:val="center"/>
          </w:tcPr>
          <w:p w14:paraId="6CD4C953" w14:textId="282DAE96" w:rsidR="55A19E26" w:rsidRPr="00233172" w:rsidRDefault="00D5787B" w:rsidP="00D5787B">
            <w:pPr>
              <w:tabs>
                <w:tab w:val="left" w:pos="426"/>
                <w:tab w:val="left" w:pos="851"/>
              </w:tabs>
              <w:jc w:val="center"/>
              <w:rPr>
                <w:rFonts w:cs="Arial"/>
              </w:rPr>
            </w:pPr>
            <w:r w:rsidRPr="00233172">
              <w:rPr>
                <w:rFonts w:cs="Arial"/>
              </w:rPr>
              <w:t>unreliable</w:t>
            </w:r>
          </w:p>
        </w:tc>
        <w:tc>
          <w:tcPr>
            <w:tcW w:w="3544" w:type="dxa"/>
            <w:vAlign w:val="center"/>
          </w:tcPr>
          <w:p w14:paraId="1ED6CC83" w14:textId="1F55EFC4" w:rsidR="55A19E26" w:rsidRPr="00233172" w:rsidRDefault="55A19E26" w:rsidP="003230FF">
            <w:pPr>
              <w:jc w:val="center"/>
              <w:rPr>
                <w:rFonts w:cs="Arial"/>
              </w:rPr>
            </w:pPr>
            <w:r w:rsidRPr="00233172">
              <w:rPr>
                <w:rFonts w:cs="Arial"/>
              </w:rPr>
              <w:t>volatile</w:t>
            </w:r>
          </w:p>
        </w:tc>
      </w:tr>
      <w:tr w:rsidR="55A19E26" w:rsidRPr="00233172" w14:paraId="1CDCAE55" w14:textId="77777777" w:rsidTr="00D5787B">
        <w:trPr>
          <w:trHeight w:val="300"/>
        </w:trPr>
        <w:tc>
          <w:tcPr>
            <w:tcW w:w="846" w:type="dxa"/>
            <w:vAlign w:val="center"/>
          </w:tcPr>
          <w:p w14:paraId="138E4307" w14:textId="021B9088" w:rsidR="55A19E26" w:rsidRPr="00233172" w:rsidRDefault="55A19E26" w:rsidP="003230FF">
            <w:pPr>
              <w:jc w:val="center"/>
              <w:rPr>
                <w:rFonts w:cs="Arial"/>
              </w:rPr>
            </w:pPr>
            <w:r w:rsidRPr="00233172">
              <w:rPr>
                <w:rFonts w:cs="Arial"/>
              </w:rPr>
              <w:t>Gap 4</w:t>
            </w:r>
          </w:p>
        </w:tc>
        <w:tc>
          <w:tcPr>
            <w:tcW w:w="4394" w:type="dxa"/>
            <w:vAlign w:val="center"/>
          </w:tcPr>
          <w:p w14:paraId="0E357F13" w14:textId="69081499" w:rsidR="55A19E26" w:rsidRPr="00233172" w:rsidRDefault="00D5787B" w:rsidP="003230FF">
            <w:pPr>
              <w:jc w:val="center"/>
            </w:pPr>
            <w:r w:rsidRPr="00233172">
              <w:rPr>
                <w:rFonts w:cs="Arial"/>
              </w:rPr>
              <w:t>at the material time</w:t>
            </w:r>
          </w:p>
        </w:tc>
        <w:tc>
          <w:tcPr>
            <w:tcW w:w="3969" w:type="dxa"/>
            <w:vAlign w:val="center"/>
          </w:tcPr>
          <w:p w14:paraId="5A88ED98" w14:textId="62527766" w:rsidR="55A19E26" w:rsidRPr="00233172" w:rsidRDefault="00D5787B" w:rsidP="003230FF">
            <w:pPr>
              <w:jc w:val="center"/>
              <w:rPr>
                <w:rFonts w:cs="Arial"/>
              </w:rPr>
            </w:pPr>
            <w:r w:rsidRPr="00233172">
              <w:rPr>
                <w:rFonts w:cs="Arial"/>
              </w:rPr>
              <w:t>by a medical professional</w:t>
            </w:r>
          </w:p>
        </w:tc>
        <w:tc>
          <w:tcPr>
            <w:tcW w:w="3544" w:type="dxa"/>
            <w:vAlign w:val="center"/>
          </w:tcPr>
          <w:p w14:paraId="3896DDF0" w14:textId="5B69C43E" w:rsidR="55A19E26" w:rsidRPr="00233172" w:rsidRDefault="00D5787B" w:rsidP="00D5787B">
            <w:pPr>
              <w:tabs>
                <w:tab w:val="left" w:pos="426"/>
                <w:tab w:val="left" w:pos="851"/>
              </w:tabs>
              <w:jc w:val="center"/>
              <w:rPr>
                <w:rFonts w:cs="Arial"/>
              </w:rPr>
            </w:pPr>
            <w:r w:rsidRPr="00233172">
              <w:rPr>
                <w:rFonts w:cs="Arial"/>
              </w:rPr>
              <w:t>in the presence of a family member</w:t>
            </w:r>
          </w:p>
        </w:tc>
      </w:tr>
      <w:tr w:rsidR="55A19E26" w:rsidRPr="00233172" w14:paraId="0D9B8D17" w14:textId="77777777" w:rsidTr="00D5787B">
        <w:trPr>
          <w:trHeight w:val="300"/>
        </w:trPr>
        <w:tc>
          <w:tcPr>
            <w:tcW w:w="846" w:type="dxa"/>
            <w:vAlign w:val="center"/>
          </w:tcPr>
          <w:p w14:paraId="3ED1F583" w14:textId="4F75F785" w:rsidR="55A19E26" w:rsidRPr="00233172" w:rsidRDefault="55A19E26" w:rsidP="003230FF">
            <w:pPr>
              <w:jc w:val="center"/>
              <w:rPr>
                <w:rFonts w:cs="Arial"/>
              </w:rPr>
            </w:pPr>
            <w:r w:rsidRPr="00233172">
              <w:rPr>
                <w:rFonts w:cs="Arial"/>
              </w:rPr>
              <w:t>Gap 5</w:t>
            </w:r>
          </w:p>
        </w:tc>
        <w:tc>
          <w:tcPr>
            <w:tcW w:w="4394" w:type="dxa"/>
            <w:vAlign w:val="center"/>
          </w:tcPr>
          <w:p w14:paraId="35EF60E3" w14:textId="7E59BE7A" w:rsidR="55A19E26" w:rsidRPr="00233172" w:rsidRDefault="00D5787B" w:rsidP="00D5787B">
            <w:pPr>
              <w:tabs>
                <w:tab w:val="left" w:pos="426"/>
                <w:tab w:val="left" w:pos="851"/>
              </w:tabs>
              <w:jc w:val="center"/>
              <w:rPr>
                <w:rFonts w:cs="Arial"/>
              </w:rPr>
            </w:pPr>
            <w:r w:rsidRPr="00233172">
              <w:rPr>
                <w:rFonts w:cs="Arial"/>
              </w:rPr>
              <w:t>by an experienced mental health professional</w:t>
            </w:r>
          </w:p>
        </w:tc>
        <w:tc>
          <w:tcPr>
            <w:tcW w:w="3969" w:type="dxa"/>
            <w:vAlign w:val="center"/>
          </w:tcPr>
          <w:p w14:paraId="366D9CA1" w14:textId="0B4FE283" w:rsidR="55A19E26" w:rsidRPr="00233172" w:rsidRDefault="55A19E26" w:rsidP="00D5787B">
            <w:pPr>
              <w:tabs>
                <w:tab w:val="left" w:pos="426"/>
                <w:tab w:val="left" w:pos="851"/>
              </w:tabs>
              <w:jc w:val="center"/>
              <w:rPr>
                <w:rFonts w:cs="Arial"/>
              </w:rPr>
            </w:pPr>
            <w:r w:rsidRPr="00233172">
              <w:rPr>
                <w:rFonts w:cs="Arial"/>
              </w:rPr>
              <w:t>close family member or friend</w:t>
            </w:r>
          </w:p>
        </w:tc>
        <w:tc>
          <w:tcPr>
            <w:tcW w:w="3544" w:type="dxa"/>
            <w:vAlign w:val="center"/>
          </w:tcPr>
          <w:p w14:paraId="2287CB6E" w14:textId="5641AA5A" w:rsidR="55A19E26" w:rsidRPr="00233172" w:rsidRDefault="00D5787B" w:rsidP="00D5787B">
            <w:pPr>
              <w:tabs>
                <w:tab w:val="left" w:pos="426"/>
                <w:tab w:val="left" w:pos="851"/>
              </w:tabs>
              <w:jc w:val="center"/>
              <w:rPr>
                <w:rFonts w:cs="Arial"/>
              </w:rPr>
            </w:pPr>
            <w:r w:rsidRPr="00233172">
              <w:rPr>
                <w:rFonts w:cs="Arial"/>
              </w:rPr>
              <w:t>medical professional</w:t>
            </w:r>
          </w:p>
        </w:tc>
      </w:tr>
    </w:tbl>
    <w:p w14:paraId="191D5D45" w14:textId="0021949F" w:rsidR="00226126" w:rsidRPr="00233172" w:rsidRDefault="00226126" w:rsidP="00C74E7F">
      <w:pPr>
        <w:spacing w:after="0" w:line="240" w:lineRule="auto"/>
        <w:rPr>
          <w:rFonts w:cs="Arial"/>
          <w:b/>
          <w:bCs/>
          <w:color w:val="4472C4" w:themeColor="accent1"/>
        </w:rPr>
      </w:pPr>
    </w:p>
    <w:p w14:paraId="5DA2F83C" w14:textId="77777777" w:rsidR="006C05F5" w:rsidRPr="00233172" w:rsidRDefault="006C05F5" w:rsidP="00C74E7F">
      <w:pPr>
        <w:spacing w:after="0" w:line="240" w:lineRule="auto"/>
        <w:rPr>
          <w:rFonts w:cs="Arial"/>
          <w:b/>
          <w:bCs/>
          <w:color w:val="4472C4" w:themeColor="accent1"/>
        </w:rPr>
      </w:pPr>
    </w:p>
    <w:p w14:paraId="7662D0F4" w14:textId="77777777" w:rsidR="00FB626A" w:rsidRPr="00233172" w:rsidRDefault="00FB626A" w:rsidP="55A19E26">
      <w:pPr>
        <w:spacing w:after="0" w:line="240" w:lineRule="auto"/>
        <w:rPr>
          <w:rFonts w:cs="Arial"/>
          <w:color w:val="4472C4" w:themeColor="accent1"/>
        </w:rPr>
      </w:pPr>
    </w:p>
    <w:p w14:paraId="5D2C7FAC" w14:textId="77777777" w:rsidR="00D5787B" w:rsidRPr="00233172" w:rsidRDefault="00D5787B">
      <w:pPr>
        <w:rPr>
          <w:rFonts w:cs="Arial"/>
          <w:b/>
          <w:bCs/>
        </w:rPr>
      </w:pPr>
      <w:r w:rsidRPr="00233172">
        <w:rPr>
          <w:rFonts w:cs="Arial"/>
          <w:b/>
          <w:bCs/>
        </w:rPr>
        <w:br w:type="page"/>
      </w:r>
    </w:p>
    <w:p w14:paraId="6EC7A448" w14:textId="664E1946" w:rsidR="00226126" w:rsidRPr="00233172" w:rsidRDefault="00226126" w:rsidP="00C74E7F">
      <w:pPr>
        <w:spacing w:after="0" w:line="240" w:lineRule="auto"/>
        <w:rPr>
          <w:rFonts w:cs="Arial"/>
          <w:b/>
          <w:bCs/>
        </w:rPr>
      </w:pPr>
      <w:r w:rsidRPr="00233172">
        <w:rPr>
          <w:rFonts w:cs="Arial"/>
          <w:b/>
          <w:bCs/>
        </w:rPr>
        <w:lastRenderedPageBreak/>
        <w:t>Narrative</w:t>
      </w:r>
    </w:p>
    <w:p w14:paraId="7BF6452E" w14:textId="642F66A0" w:rsidR="00226126" w:rsidRPr="00233172" w:rsidRDefault="00226126" w:rsidP="00C74E7F">
      <w:pPr>
        <w:spacing w:after="0" w:line="240" w:lineRule="auto"/>
        <w:rPr>
          <w:rFonts w:cs="Arial"/>
        </w:rPr>
      </w:pPr>
      <w:r w:rsidRPr="00233172">
        <w:rPr>
          <w:rFonts w:cs="Arial"/>
        </w:rPr>
        <w:t xml:space="preserve">Sheila accompanies you down the corridor to Frederick’s private room. He is sitting in an armchair near the window and his </w:t>
      </w:r>
      <w:proofErr w:type="spellStart"/>
      <w:r w:rsidRPr="00233172">
        <w:rPr>
          <w:rFonts w:cs="Arial"/>
        </w:rPr>
        <w:t>carer</w:t>
      </w:r>
      <w:proofErr w:type="spellEnd"/>
      <w:r w:rsidRPr="00233172">
        <w:rPr>
          <w:rFonts w:cs="Arial"/>
        </w:rPr>
        <w:t xml:space="preserve"> is with him. Sheila introduces the carer as Lena. After introducing yourself and announcing the purpose of your visit, Lena says that Frederick has already spoken with her about his will. She says that he wants her to stay during the meeting to support him.</w:t>
      </w:r>
    </w:p>
    <w:p w14:paraId="31C8ECA0" w14:textId="77777777" w:rsidR="00226126" w:rsidRPr="00233172" w:rsidRDefault="00226126" w:rsidP="00C74E7F">
      <w:pPr>
        <w:tabs>
          <w:tab w:val="left" w:pos="426"/>
          <w:tab w:val="left" w:pos="851"/>
        </w:tabs>
        <w:suppressAutoHyphens/>
        <w:autoSpaceDN w:val="0"/>
        <w:spacing w:after="0" w:line="240" w:lineRule="auto"/>
        <w:textAlignment w:val="baseline"/>
        <w:rPr>
          <w:rFonts w:eastAsia="SimSun" w:cs="Arial"/>
          <w:b/>
          <w:bCs/>
          <w:kern w:val="3"/>
        </w:rPr>
      </w:pPr>
    </w:p>
    <w:p w14:paraId="4EDEC603" w14:textId="77777777" w:rsidR="00514976" w:rsidRPr="00233172" w:rsidRDefault="00514976" w:rsidP="00C74E7F">
      <w:pPr>
        <w:tabs>
          <w:tab w:val="left" w:pos="426"/>
          <w:tab w:val="left" w:pos="851"/>
        </w:tabs>
        <w:suppressAutoHyphens/>
        <w:autoSpaceDN w:val="0"/>
        <w:spacing w:after="0" w:line="240" w:lineRule="auto"/>
        <w:textAlignment w:val="baseline"/>
        <w:rPr>
          <w:rFonts w:eastAsia="SimSun" w:cs="Arial"/>
          <w:b/>
          <w:bCs/>
          <w:kern w:val="3"/>
        </w:rPr>
      </w:pPr>
    </w:p>
    <w:p w14:paraId="042A73CC" w14:textId="77777777" w:rsidR="00226126" w:rsidRPr="00233172" w:rsidRDefault="00226126" w:rsidP="00C74E7F">
      <w:pPr>
        <w:spacing w:after="0" w:line="240" w:lineRule="auto"/>
        <w:rPr>
          <w:rFonts w:ascii="Calibri" w:eastAsia="Calibri" w:hAnsi="Calibri" w:cs="Calibri"/>
          <w:b/>
          <w:bCs/>
          <w:color w:val="000000" w:themeColor="text1"/>
        </w:rPr>
      </w:pPr>
      <w:r w:rsidRPr="00233172">
        <w:rPr>
          <w:rFonts w:ascii="Calibri" w:eastAsia="Calibri" w:hAnsi="Calibri" w:cs="Calibri"/>
          <w:b/>
          <w:bCs/>
          <w:color w:val="000000" w:themeColor="text1"/>
        </w:rPr>
        <w:t>Question 2(b)</w:t>
      </w:r>
    </w:p>
    <w:p w14:paraId="16841FAF" w14:textId="011606AB" w:rsidR="00514976" w:rsidRPr="00233172" w:rsidRDefault="00514976" w:rsidP="00C74E7F">
      <w:pPr>
        <w:spacing w:after="0" w:line="240" w:lineRule="auto"/>
        <w:rPr>
          <w:rFonts w:cstheme="minorHAnsi"/>
          <w:b/>
          <w:bCs/>
          <w:color w:val="000000" w:themeColor="text1"/>
        </w:rPr>
      </w:pPr>
      <w:r w:rsidRPr="00233172">
        <w:rPr>
          <w:rFonts w:cstheme="minorHAnsi"/>
          <w:b/>
          <w:bCs/>
          <w:color w:val="000000" w:themeColor="text1"/>
        </w:rPr>
        <w:t>(1 mark)</w:t>
      </w:r>
    </w:p>
    <w:p w14:paraId="0FFA3743" w14:textId="2080EA0A" w:rsidR="00226126" w:rsidRPr="00233172" w:rsidRDefault="00226126" w:rsidP="00C74E7F">
      <w:pPr>
        <w:spacing w:after="0" w:line="240" w:lineRule="auto"/>
        <w:rPr>
          <w:rFonts w:ascii="Calibri" w:eastAsia="Calibri" w:hAnsi="Calibri" w:cs="Calibri"/>
          <w:color w:val="000000" w:themeColor="text1"/>
        </w:rPr>
      </w:pPr>
    </w:p>
    <w:p w14:paraId="0D26C57B" w14:textId="77777777" w:rsidR="00226126" w:rsidRPr="00233172" w:rsidRDefault="00226126" w:rsidP="00C74E7F">
      <w:pPr>
        <w:spacing w:after="0" w:line="240" w:lineRule="auto"/>
        <w:rPr>
          <w:rFonts w:cs="Arial"/>
        </w:rPr>
      </w:pPr>
      <w:r w:rsidRPr="00233172">
        <w:rPr>
          <w:rFonts w:cs="Arial"/>
        </w:rPr>
        <w:t>What is the most appropriate way to deal with Lena’s presence in the room?</w:t>
      </w:r>
    </w:p>
    <w:p w14:paraId="2372C5BE" w14:textId="77777777" w:rsidR="00226126" w:rsidRPr="00233172" w:rsidRDefault="00226126" w:rsidP="00C74E7F">
      <w:pPr>
        <w:spacing w:after="0" w:line="240" w:lineRule="auto"/>
        <w:textAlignment w:val="baseline"/>
        <w:rPr>
          <w:rFonts w:ascii="Calibri" w:eastAsia="Times New Roman" w:hAnsi="Calibri" w:cs="Calibri"/>
          <w:lang w:eastAsia="en-GB"/>
        </w:rPr>
      </w:pPr>
    </w:p>
    <w:p w14:paraId="0518DD7F" w14:textId="18141A4D" w:rsidR="00226126" w:rsidRPr="00233172" w:rsidRDefault="00226126" w:rsidP="00F76762">
      <w:pPr>
        <w:numPr>
          <w:ilvl w:val="0"/>
          <w:numId w:val="26"/>
        </w:numPr>
        <w:spacing w:after="0" w:line="240" w:lineRule="auto"/>
        <w:textAlignment w:val="baseline"/>
        <w:rPr>
          <w:rFonts w:ascii="Calibri" w:eastAsia="Times New Roman" w:hAnsi="Calibri" w:cs="Calibri"/>
          <w:lang w:eastAsia="en-GB"/>
        </w:rPr>
      </w:pPr>
      <w:r w:rsidRPr="00233172">
        <w:rPr>
          <w:rFonts w:ascii="Calibri" w:eastAsia="Times New Roman" w:hAnsi="Calibri" w:cs="Calibri"/>
          <w:lang w:eastAsia="en-GB"/>
        </w:rPr>
        <w:t xml:space="preserve">A: </w:t>
      </w:r>
      <w:r w:rsidRPr="00233172">
        <w:rPr>
          <w:rFonts w:eastAsia="Times New Roman" w:cs="Arial"/>
          <w:lang w:eastAsia="en-GB"/>
        </w:rPr>
        <w:t xml:space="preserve">Tell Lena that she must leave the room because you are concerned </w:t>
      </w:r>
      <w:r w:rsidR="00C33264" w:rsidRPr="00233172">
        <w:rPr>
          <w:rFonts w:eastAsia="Times New Roman" w:cs="Arial"/>
          <w:lang w:eastAsia="en-GB"/>
        </w:rPr>
        <w:t xml:space="preserve">that </w:t>
      </w:r>
      <w:r w:rsidRPr="00233172">
        <w:rPr>
          <w:rFonts w:eastAsia="Times New Roman" w:cs="Arial"/>
          <w:lang w:eastAsia="en-GB"/>
        </w:rPr>
        <w:t>she is influencing Frederick</w:t>
      </w:r>
    </w:p>
    <w:p w14:paraId="25F611F4" w14:textId="2309E738" w:rsidR="00226126" w:rsidRPr="00233172" w:rsidRDefault="00226126" w:rsidP="00F76762">
      <w:pPr>
        <w:numPr>
          <w:ilvl w:val="0"/>
          <w:numId w:val="26"/>
        </w:numPr>
        <w:spacing w:after="0" w:line="240" w:lineRule="auto"/>
        <w:textAlignment w:val="baseline"/>
        <w:rPr>
          <w:rFonts w:ascii="Calibri" w:eastAsia="Times New Roman" w:hAnsi="Calibri" w:cs="Calibri"/>
          <w:lang w:eastAsia="en-GB"/>
        </w:rPr>
      </w:pPr>
      <w:r w:rsidRPr="00233172">
        <w:rPr>
          <w:rFonts w:ascii="Calibri" w:eastAsia="Times New Roman" w:hAnsi="Calibri" w:cs="Calibri"/>
          <w:lang w:eastAsia="en-GB"/>
        </w:rPr>
        <w:t xml:space="preserve">B: </w:t>
      </w:r>
      <w:r w:rsidRPr="00233172">
        <w:rPr>
          <w:rFonts w:eastAsia="Times New Roman" w:cs="Arial"/>
          <w:lang w:eastAsia="en-GB"/>
        </w:rPr>
        <w:t>Explain to Frederick that Lena can stay in the room but must not say anything</w:t>
      </w:r>
    </w:p>
    <w:p w14:paraId="6C1B75AF" w14:textId="7EF8564F" w:rsidR="00226126" w:rsidRPr="00233172" w:rsidRDefault="00226126" w:rsidP="00F76762">
      <w:pPr>
        <w:numPr>
          <w:ilvl w:val="0"/>
          <w:numId w:val="26"/>
        </w:numPr>
        <w:spacing w:after="0" w:line="240" w:lineRule="auto"/>
        <w:textAlignment w:val="baseline"/>
        <w:rPr>
          <w:rFonts w:ascii="Calibri" w:eastAsia="Times New Roman" w:hAnsi="Calibri" w:cs="Calibri"/>
          <w:lang w:eastAsia="en-GB"/>
        </w:rPr>
      </w:pPr>
      <w:r w:rsidRPr="00233172">
        <w:rPr>
          <w:rFonts w:ascii="Calibri" w:eastAsia="Times New Roman" w:hAnsi="Calibri" w:cs="Calibri"/>
          <w:lang w:eastAsia="en-GB"/>
        </w:rPr>
        <w:t xml:space="preserve">C: </w:t>
      </w:r>
      <w:r w:rsidRPr="00233172">
        <w:rPr>
          <w:rFonts w:eastAsia="Times New Roman" w:cs="Arial"/>
          <w:lang w:eastAsia="en-GB"/>
        </w:rPr>
        <w:t>Explain to Frederick that you will need to take instructions from him without anyone present</w:t>
      </w:r>
    </w:p>
    <w:p w14:paraId="747EB5AE" w14:textId="77777777" w:rsidR="00226126" w:rsidRPr="00233172" w:rsidRDefault="00226126" w:rsidP="00F76762">
      <w:pPr>
        <w:numPr>
          <w:ilvl w:val="0"/>
          <w:numId w:val="26"/>
        </w:numPr>
        <w:tabs>
          <w:tab w:val="left" w:pos="426"/>
          <w:tab w:val="left" w:pos="851"/>
        </w:tabs>
        <w:suppressAutoHyphens/>
        <w:autoSpaceDN w:val="0"/>
        <w:spacing w:after="0" w:line="240" w:lineRule="auto"/>
        <w:textAlignment w:val="baseline"/>
        <w:rPr>
          <w:rFonts w:eastAsia="SimSun" w:cs="Arial"/>
          <w:kern w:val="3"/>
        </w:rPr>
      </w:pPr>
      <w:r w:rsidRPr="00233172">
        <w:rPr>
          <w:rFonts w:eastAsia="SimSun" w:cs="Arial"/>
          <w:kern w:val="3"/>
        </w:rPr>
        <w:t>D: Explain to Lena that she can remain in the room throughout, provided she does not distract Frederick</w:t>
      </w:r>
    </w:p>
    <w:p w14:paraId="3C0CBED6" w14:textId="77777777" w:rsidR="00226126" w:rsidRPr="00233172" w:rsidRDefault="00226126" w:rsidP="00C74E7F">
      <w:pPr>
        <w:spacing w:after="0" w:line="240" w:lineRule="auto"/>
        <w:rPr>
          <w:rFonts w:eastAsia="Times New Roman" w:cs="Arial"/>
          <w:b/>
          <w:bCs/>
        </w:rPr>
      </w:pPr>
    </w:p>
    <w:p w14:paraId="09A8F529" w14:textId="77777777" w:rsidR="00514976" w:rsidRPr="00233172" w:rsidRDefault="00514976" w:rsidP="00C74E7F">
      <w:pPr>
        <w:spacing w:after="0" w:line="240" w:lineRule="auto"/>
        <w:rPr>
          <w:rFonts w:eastAsia="Times New Roman" w:cs="Arial"/>
          <w:b/>
          <w:bCs/>
        </w:rPr>
      </w:pPr>
    </w:p>
    <w:p w14:paraId="7848D69A" w14:textId="1F64C499" w:rsidR="00226126" w:rsidRPr="00233172" w:rsidRDefault="00226126" w:rsidP="00C74E7F">
      <w:pPr>
        <w:spacing w:after="0" w:line="240" w:lineRule="auto"/>
        <w:rPr>
          <w:rFonts w:eastAsia="SimSun" w:cs="Arial"/>
          <w:b/>
          <w:bCs/>
          <w:kern w:val="3"/>
        </w:rPr>
      </w:pPr>
    </w:p>
    <w:p w14:paraId="1D5DC99C" w14:textId="77777777" w:rsidR="00226126" w:rsidRPr="00233172" w:rsidRDefault="00226126" w:rsidP="00C74E7F">
      <w:pPr>
        <w:tabs>
          <w:tab w:val="left" w:pos="426"/>
          <w:tab w:val="left" w:pos="851"/>
        </w:tabs>
        <w:suppressAutoHyphens/>
        <w:autoSpaceDN w:val="0"/>
        <w:spacing w:after="0" w:line="240" w:lineRule="auto"/>
        <w:textAlignment w:val="baseline"/>
        <w:rPr>
          <w:rFonts w:eastAsia="SimSun" w:cs="Arial"/>
          <w:b/>
          <w:bCs/>
          <w:kern w:val="3"/>
        </w:rPr>
      </w:pPr>
      <w:r w:rsidRPr="00233172">
        <w:rPr>
          <w:rFonts w:eastAsia="SimSun" w:cs="Arial"/>
          <w:b/>
          <w:bCs/>
          <w:kern w:val="3"/>
        </w:rPr>
        <w:t>Narrative</w:t>
      </w:r>
    </w:p>
    <w:p w14:paraId="320C1C4C" w14:textId="77777777" w:rsidR="00226126" w:rsidRPr="00233172" w:rsidRDefault="00226126" w:rsidP="00C74E7F">
      <w:pPr>
        <w:spacing w:after="0" w:line="240" w:lineRule="auto"/>
        <w:rPr>
          <w:rFonts w:cs="Arial"/>
        </w:rPr>
      </w:pPr>
      <w:r w:rsidRPr="00233172">
        <w:rPr>
          <w:rFonts w:cs="Arial"/>
        </w:rPr>
        <w:t>Before you can respond to Lena, Sheila pops her head around the door and says that Lena is needed immediately to help another patient. After Lena leaves the room, you pull up another chair in front of Frederick so that he can see and hear you clearly. Once you have told Frederick about your professional experience, qualifications and how you can help him, you begin to find out more about him.</w:t>
      </w:r>
    </w:p>
    <w:p w14:paraId="15A6530C" w14:textId="77777777" w:rsidR="00226126" w:rsidRPr="00233172" w:rsidRDefault="00226126" w:rsidP="00C74E7F">
      <w:pPr>
        <w:tabs>
          <w:tab w:val="left" w:pos="426"/>
          <w:tab w:val="left" w:pos="851"/>
        </w:tabs>
        <w:suppressAutoHyphens/>
        <w:autoSpaceDN w:val="0"/>
        <w:spacing w:after="0" w:line="240" w:lineRule="auto"/>
        <w:textAlignment w:val="baseline"/>
        <w:rPr>
          <w:rFonts w:eastAsia="SimSun" w:cs="Arial"/>
          <w:b/>
          <w:bCs/>
          <w:kern w:val="3"/>
        </w:rPr>
      </w:pPr>
    </w:p>
    <w:p w14:paraId="5936D292" w14:textId="77777777" w:rsidR="00514976" w:rsidRPr="00233172" w:rsidRDefault="00514976" w:rsidP="00C74E7F">
      <w:pPr>
        <w:tabs>
          <w:tab w:val="left" w:pos="426"/>
          <w:tab w:val="left" w:pos="851"/>
        </w:tabs>
        <w:suppressAutoHyphens/>
        <w:autoSpaceDN w:val="0"/>
        <w:spacing w:after="0" w:line="240" w:lineRule="auto"/>
        <w:textAlignment w:val="baseline"/>
        <w:rPr>
          <w:rFonts w:eastAsia="SimSun" w:cs="Arial"/>
          <w:b/>
          <w:bCs/>
          <w:kern w:val="3"/>
        </w:rPr>
      </w:pPr>
    </w:p>
    <w:p w14:paraId="28CCB91F" w14:textId="499C2730" w:rsidR="00226126" w:rsidRPr="00233172" w:rsidRDefault="00226126" w:rsidP="00C74E7F">
      <w:pPr>
        <w:spacing w:after="0" w:line="240" w:lineRule="auto"/>
        <w:rPr>
          <w:rFonts w:eastAsia="Times New Roman" w:cs="Arial"/>
          <w:b/>
          <w:bCs/>
        </w:rPr>
      </w:pPr>
      <w:r w:rsidRPr="00233172">
        <w:rPr>
          <w:rFonts w:eastAsia="Times New Roman" w:cs="Arial"/>
          <w:b/>
          <w:bCs/>
        </w:rPr>
        <w:t>Question 2(c)</w:t>
      </w:r>
    </w:p>
    <w:p w14:paraId="55EC6A53" w14:textId="2F4C7D5E" w:rsidR="00514976" w:rsidRPr="00233172" w:rsidRDefault="00514976" w:rsidP="00C74E7F">
      <w:pPr>
        <w:spacing w:after="0" w:line="240" w:lineRule="auto"/>
        <w:rPr>
          <w:rFonts w:cstheme="minorHAnsi"/>
          <w:b/>
          <w:bCs/>
          <w:color w:val="000000" w:themeColor="text1"/>
        </w:rPr>
      </w:pPr>
      <w:r w:rsidRPr="00233172">
        <w:rPr>
          <w:rFonts w:cstheme="minorHAnsi"/>
          <w:b/>
          <w:bCs/>
          <w:color w:val="000000" w:themeColor="text1"/>
        </w:rPr>
        <w:t>(</w:t>
      </w:r>
      <w:r w:rsidR="00806CBE" w:rsidRPr="00233172">
        <w:rPr>
          <w:rFonts w:cstheme="minorHAnsi"/>
          <w:b/>
          <w:bCs/>
          <w:color w:val="000000" w:themeColor="text1"/>
        </w:rPr>
        <w:t>3</w:t>
      </w:r>
      <w:r w:rsidRPr="00233172">
        <w:rPr>
          <w:rFonts w:cstheme="minorHAnsi"/>
          <w:b/>
          <w:bCs/>
          <w:color w:val="000000" w:themeColor="text1"/>
        </w:rPr>
        <w:t xml:space="preserve"> marks) </w:t>
      </w:r>
    </w:p>
    <w:p w14:paraId="6D95E371" w14:textId="374D1572" w:rsidR="00226126" w:rsidRPr="00233172" w:rsidRDefault="00226126" w:rsidP="00C74E7F">
      <w:pPr>
        <w:spacing w:after="0" w:line="240" w:lineRule="auto"/>
        <w:rPr>
          <w:rFonts w:ascii="Calibri" w:eastAsia="Calibri" w:hAnsi="Calibri" w:cs="Calibri"/>
        </w:rPr>
      </w:pPr>
    </w:p>
    <w:p w14:paraId="2A43564C" w14:textId="77777777" w:rsidR="00226126" w:rsidRPr="00233172" w:rsidRDefault="00226126" w:rsidP="00C74E7F">
      <w:pPr>
        <w:spacing w:after="0" w:line="240" w:lineRule="auto"/>
        <w:rPr>
          <w:rFonts w:cs="Arial"/>
        </w:rPr>
      </w:pPr>
      <w:r w:rsidRPr="00233172">
        <w:rPr>
          <w:rFonts w:cs="Arial"/>
        </w:rPr>
        <w:t xml:space="preserve">Which </w:t>
      </w:r>
      <w:r w:rsidRPr="00233172">
        <w:rPr>
          <w:rFonts w:cs="Arial"/>
          <w:b/>
          <w:bCs/>
        </w:rPr>
        <w:t>THREE</w:t>
      </w:r>
      <w:r w:rsidRPr="00233172">
        <w:rPr>
          <w:rFonts w:cs="Arial"/>
        </w:rPr>
        <w:t xml:space="preserve"> of the following would be appropriate initial questions to establish </w:t>
      </w:r>
      <w:proofErr w:type="gramStart"/>
      <w:r w:rsidRPr="00233172">
        <w:rPr>
          <w:rFonts w:cs="Arial"/>
        </w:rPr>
        <w:t>whether or not</w:t>
      </w:r>
      <w:proofErr w:type="gramEnd"/>
      <w:r w:rsidRPr="00233172">
        <w:rPr>
          <w:rFonts w:cs="Arial"/>
        </w:rPr>
        <w:t xml:space="preserve"> Frederick has testamentary capacity?</w:t>
      </w:r>
    </w:p>
    <w:p w14:paraId="745258FB" w14:textId="77777777" w:rsidR="00226126" w:rsidRPr="00233172" w:rsidRDefault="00226126" w:rsidP="00C74E7F">
      <w:pPr>
        <w:spacing w:after="0" w:line="240" w:lineRule="auto"/>
        <w:rPr>
          <w:rFonts w:eastAsia="Times New Roman" w:cs="Arial"/>
          <w:b/>
          <w:bCs/>
        </w:rPr>
      </w:pPr>
    </w:p>
    <w:p w14:paraId="162C77F1" w14:textId="68D2EDC4" w:rsidR="00226126" w:rsidRPr="00233172" w:rsidRDefault="00226126" w:rsidP="00F76762">
      <w:pPr>
        <w:numPr>
          <w:ilvl w:val="0"/>
          <w:numId w:val="27"/>
        </w:numPr>
        <w:spacing w:after="0" w:line="240" w:lineRule="auto"/>
        <w:contextualSpacing/>
        <w:rPr>
          <w:rFonts w:eastAsia="Times New Roman" w:cs="Arial"/>
          <w:b/>
          <w:bCs/>
        </w:rPr>
      </w:pPr>
      <w:r w:rsidRPr="00233172">
        <w:rPr>
          <w:rFonts w:eastAsia="Times New Roman" w:cs="Arial"/>
        </w:rPr>
        <w:t>A:</w:t>
      </w:r>
      <w:r w:rsidRPr="00233172">
        <w:rPr>
          <w:rFonts w:eastAsia="Times New Roman" w:cs="Arial"/>
          <w:b/>
          <w:bCs/>
        </w:rPr>
        <w:t xml:space="preserve"> </w:t>
      </w:r>
      <w:r w:rsidR="00806CBE" w:rsidRPr="00233172">
        <w:rPr>
          <w:rFonts w:eastAsia="Times New Roman" w:cs="Arial"/>
        </w:rPr>
        <w:t>‘</w:t>
      </w:r>
      <w:r w:rsidRPr="00233172">
        <w:rPr>
          <w:rFonts w:cs="Arial"/>
        </w:rPr>
        <w:t>Can you tell me a bit about your assets?</w:t>
      </w:r>
      <w:r w:rsidR="00806CBE" w:rsidRPr="00233172">
        <w:rPr>
          <w:rFonts w:cs="Arial"/>
        </w:rPr>
        <w:t>’</w:t>
      </w:r>
    </w:p>
    <w:p w14:paraId="43021B9D" w14:textId="1543E5C8" w:rsidR="00226126" w:rsidRPr="00233172" w:rsidRDefault="00226126" w:rsidP="00F76762">
      <w:pPr>
        <w:numPr>
          <w:ilvl w:val="0"/>
          <w:numId w:val="27"/>
        </w:numPr>
        <w:spacing w:after="0" w:line="240" w:lineRule="auto"/>
        <w:contextualSpacing/>
        <w:rPr>
          <w:rFonts w:eastAsia="Times New Roman" w:cs="Arial"/>
          <w:b/>
          <w:bCs/>
        </w:rPr>
      </w:pPr>
      <w:r w:rsidRPr="00233172">
        <w:rPr>
          <w:rFonts w:eastAsia="Times New Roman" w:cs="Arial"/>
        </w:rPr>
        <w:t>B:</w:t>
      </w:r>
      <w:r w:rsidRPr="00233172">
        <w:rPr>
          <w:rFonts w:eastAsia="Times New Roman" w:cs="Arial"/>
          <w:b/>
          <w:bCs/>
        </w:rPr>
        <w:t xml:space="preserve"> </w:t>
      </w:r>
      <w:r w:rsidR="00806CBE" w:rsidRPr="00233172">
        <w:rPr>
          <w:rFonts w:eastAsia="Times New Roman" w:cs="Arial"/>
        </w:rPr>
        <w:t>‘</w:t>
      </w:r>
      <w:r w:rsidRPr="00233172">
        <w:rPr>
          <w:rFonts w:cs="Arial"/>
        </w:rPr>
        <w:t>You’ve lived here for a couple of weeks now, what do you like about living here?</w:t>
      </w:r>
      <w:r w:rsidR="00806CBE" w:rsidRPr="00233172">
        <w:rPr>
          <w:rFonts w:cs="Arial"/>
        </w:rPr>
        <w:t>’</w:t>
      </w:r>
    </w:p>
    <w:p w14:paraId="42EA1F51" w14:textId="7B07D054" w:rsidR="00226126" w:rsidRPr="00233172" w:rsidRDefault="00226126" w:rsidP="00F76762">
      <w:pPr>
        <w:numPr>
          <w:ilvl w:val="0"/>
          <w:numId w:val="27"/>
        </w:numPr>
        <w:spacing w:after="0" w:line="240" w:lineRule="auto"/>
        <w:contextualSpacing/>
        <w:rPr>
          <w:rFonts w:eastAsia="Times New Roman" w:cs="Arial"/>
          <w:b/>
          <w:bCs/>
        </w:rPr>
      </w:pPr>
      <w:r w:rsidRPr="00233172">
        <w:rPr>
          <w:rFonts w:cs="Arial"/>
        </w:rPr>
        <w:t xml:space="preserve">C: </w:t>
      </w:r>
      <w:r w:rsidR="00806CBE" w:rsidRPr="00233172">
        <w:rPr>
          <w:rFonts w:cs="Arial"/>
        </w:rPr>
        <w:t>‘</w:t>
      </w:r>
      <w:r w:rsidRPr="00233172">
        <w:rPr>
          <w:rFonts w:cs="Arial"/>
        </w:rPr>
        <w:t>Gosh</w:t>
      </w:r>
      <w:r w:rsidR="00806CBE" w:rsidRPr="00233172">
        <w:rPr>
          <w:rFonts w:cs="Arial"/>
        </w:rPr>
        <w:t>!</w:t>
      </w:r>
      <w:r w:rsidRPr="00233172">
        <w:rPr>
          <w:rFonts w:cs="Arial"/>
        </w:rPr>
        <w:t xml:space="preserve"> I’m still soaking wet from my walk from the car, isn’t the weather awful today?</w:t>
      </w:r>
      <w:r w:rsidR="00806CBE" w:rsidRPr="00233172">
        <w:rPr>
          <w:rFonts w:cs="Arial"/>
        </w:rPr>
        <w:t>’</w:t>
      </w:r>
    </w:p>
    <w:p w14:paraId="2AC032A1" w14:textId="412721AE" w:rsidR="00226126" w:rsidRPr="00233172" w:rsidRDefault="00226126" w:rsidP="00F76762">
      <w:pPr>
        <w:numPr>
          <w:ilvl w:val="0"/>
          <w:numId w:val="27"/>
        </w:numPr>
        <w:spacing w:after="0" w:line="240" w:lineRule="auto"/>
        <w:contextualSpacing/>
        <w:rPr>
          <w:rFonts w:eastAsia="Times New Roman" w:cs="Arial"/>
          <w:b/>
          <w:bCs/>
        </w:rPr>
      </w:pPr>
      <w:r w:rsidRPr="00233172">
        <w:rPr>
          <w:rFonts w:eastAsia="Times New Roman" w:cs="Arial"/>
        </w:rPr>
        <w:t>D:</w:t>
      </w:r>
      <w:r w:rsidRPr="00233172">
        <w:rPr>
          <w:rFonts w:eastAsia="Times New Roman" w:cs="Arial"/>
          <w:b/>
          <w:bCs/>
        </w:rPr>
        <w:t xml:space="preserve"> </w:t>
      </w:r>
      <w:r w:rsidR="00576436" w:rsidRPr="00233172">
        <w:rPr>
          <w:rFonts w:eastAsia="Times New Roman" w:cs="Arial"/>
        </w:rPr>
        <w:t>‘</w:t>
      </w:r>
      <w:r w:rsidRPr="00233172">
        <w:rPr>
          <w:rFonts w:eastAsia="Times New Roman" w:cs="Arial"/>
        </w:rPr>
        <w:t>The</w:t>
      </w:r>
      <w:r w:rsidRPr="00233172">
        <w:rPr>
          <w:rFonts w:eastAsia="Times New Roman" w:cs="Arial"/>
          <w:b/>
          <w:bCs/>
        </w:rPr>
        <w:t xml:space="preserve"> </w:t>
      </w:r>
      <w:r w:rsidRPr="00233172">
        <w:rPr>
          <w:rFonts w:cs="Arial"/>
        </w:rPr>
        <w:t>care home manager has asked me to meet with you today, what would you like to discuss?</w:t>
      </w:r>
      <w:r w:rsidR="00576436" w:rsidRPr="00233172">
        <w:rPr>
          <w:rFonts w:cs="Arial"/>
        </w:rPr>
        <w:t>’</w:t>
      </w:r>
    </w:p>
    <w:p w14:paraId="2A6319EA" w14:textId="5E56C3FE" w:rsidR="00226126" w:rsidRPr="00233172" w:rsidRDefault="00226126" w:rsidP="00F76762">
      <w:pPr>
        <w:numPr>
          <w:ilvl w:val="0"/>
          <w:numId w:val="27"/>
        </w:numPr>
        <w:spacing w:after="0" w:line="240" w:lineRule="auto"/>
        <w:contextualSpacing/>
        <w:rPr>
          <w:rFonts w:eastAsia="Times New Roman" w:cs="Arial"/>
          <w:b/>
          <w:bCs/>
        </w:rPr>
      </w:pPr>
      <w:r w:rsidRPr="00233172">
        <w:rPr>
          <w:rFonts w:eastAsia="Times New Roman" w:cs="Arial"/>
        </w:rPr>
        <w:t>E</w:t>
      </w:r>
      <w:r w:rsidRPr="00233172">
        <w:rPr>
          <w:rFonts w:eastAsia="Times New Roman" w:cs="Arial"/>
          <w:b/>
          <w:bCs/>
        </w:rPr>
        <w:t xml:space="preserve">: </w:t>
      </w:r>
      <w:r w:rsidR="00576436" w:rsidRPr="00233172">
        <w:rPr>
          <w:rFonts w:eastAsia="Times New Roman" w:cs="Arial"/>
        </w:rPr>
        <w:t>‘</w:t>
      </w:r>
      <w:r w:rsidRPr="00233172">
        <w:rPr>
          <w:rFonts w:cs="Arial"/>
        </w:rPr>
        <w:t>It’s nearly lunchtime, and this should take us about an hour, are you looking forward to your lunch?</w:t>
      </w:r>
      <w:r w:rsidR="00576436" w:rsidRPr="00233172">
        <w:rPr>
          <w:rFonts w:cs="Arial"/>
        </w:rPr>
        <w:t>’</w:t>
      </w:r>
    </w:p>
    <w:p w14:paraId="4FCEB75B" w14:textId="221C3775" w:rsidR="00226126" w:rsidRPr="00233172" w:rsidRDefault="00226126" w:rsidP="55A19E26">
      <w:pPr>
        <w:suppressAutoHyphens/>
        <w:autoSpaceDN w:val="0"/>
        <w:spacing w:after="0" w:line="240" w:lineRule="auto"/>
        <w:textAlignment w:val="baseline"/>
        <w:rPr>
          <w:rFonts w:eastAsia="Times New Roman" w:cs="Arial"/>
          <w:b/>
          <w:bCs/>
          <w:color w:val="0070C0"/>
          <w:kern w:val="3"/>
        </w:rPr>
      </w:pPr>
    </w:p>
    <w:p w14:paraId="485CEB9C" w14:textId="77777777" w:rsidR="00226126" w:rsidRPr="00233172" w:rsidRDefault="00226126" w:rsidP="00C74E7F">
      <w:pPr>
        <w:spacing w:line="256" w:lineRule="auto"/>
        <w:rPr>
          <w:rFonts w:eastAsia="Times New Roman" w:cs="Arial"/>
          <w:b/>
          <w:bCs/>
          <w:kern w:val="3"/>
        </w:rPr>
      </w:pPr>
      <w:r w:rsidRPr="00233172">
        <w:rPr>
          <w:rFonts w:cs="Arial"/>
          <w:b/>
          <w:bCs/>
        </w:rPr>
        <w:br w:type="page"/>
      </w:r>
    </w:p>
    <w:p w14:paraId="7FD6C624" w14:textId="3FA3290F" w:rsidR="00D06B22" w:rsidRPr="00233172" w:rsidRDefault="00D06B22" w:rsidP="00D06B22">
      <w:pPr>
        <w:spacing w:after="0" w:line="240" w:lineRule="auto"/>
        <w:jc w:val="both"/>
        <w:rPr>
          <w:rFonts w:eastAsia="Times New Roman" w:cs="Arial"/>
          <w:b/>
          <w:bCs/>
        </w:rPr>
      </w:pPr>
      <w:r w:rsidRPr="00233172">
        <w:rPr>
          <w:rFonts w:eastAsia="Times New Roman" w:cs="Arial"/>
          <w:b/>
          <w:bCs/>
        </w:rPr>
        <w:lastRenderedPageBreak/>
        <w:t xml:space="preserve">QUESTION 3 </w:t>
      </w:r>
    </w:p>
    <w:p w14:paraId="539419EC" w14:textId="77777777" w:rsidR="00D06B22" w:rsidRPr="00233172" w:rsidRDefault="00D06B22" w:rsidP="00160FCA">
      <w:pPr>
        <w:spacing w:after="0" w:line="240" w:lineRule="auto"/>
        <w:rPr>
          <w:rFonts w:cstheme="minorHAnsi"/>
          <w:b/>
        </w:rPr>
      </w:pPr>
    </w:p>
    <w:p w14:paraId="6090BDE8" w14:textId="6D7C45F1" w:rsidR="00160FCA" w:rsidRPr="00233172" w:rsidRDefault="00160FCA" w:rsidP="00160FCA">
      <w:pPr>
        <w:spacing w:after="0" w:line="240" w:lineRule="auto"/>
        <w:rPr>
          <w:rFonts w:cstheme="minorHAnsi"/>
          <w:b/>
        </w:rPr>
      </w:pPr>
      <w:r w:rsidRPr="00233172">
        <w:rPr>
          <w:rFonts w:cstheme="minorHAnsi"/>
          <w:b/>
        </w:rPr>
        <w:t>Narrative</w:t>
      </w:r>
    </w:p>
    <w:p w14:paraId="2BD2634B" w14:textId="29C9E126" w:rsidR="00160FCA" w:rsidRPr="00233172" w:rsidRDefault="00160FCA" w:rsidP="00160FCA">
      <w:pPr>
        <w:spacing w:after="0" w:line="240" w:lineRule="auto"/>
        <w:rPr>
          <w:rFonts w:cstheme="minorHAnsi"/>
          <w:bCs/>
        </w:rPr>
      </w:pPr>
      <w:r w:rsidRPr="00233172">
        <w:rPr>
          <w:rFonts w:cstheme="minorHAnsi"/>
          <w:bCs/>
        </w:rPr>
        <w:t>Frederick is initially reluctant to discuss making a will and says</w:t>
      </w:r>
      <w:r w:rsidR="00164113" w:rsidRPr="00233172">
        <w:rPr>
          <w:rFonts w:cstheme="minorHAnsi"/>
          <w:bCs/>
        </w:rPr>
        <w:t>,</w:t>
      </w:r>
      <w:r w:rsidRPr="00233172">
        <w:rPr>
          <w:rFonts w:cstheme="minorHAnsi"/>
          <w:bCs/>
        </w:rPr>
        <w:t xml:space="preserve"> “</w:t>
      </w:r>
      <w:r w:rsidR="00164113" w:rsidRPr="00233172">
        <w:rPr>
          <w:rFonts w:cstheme="minorHAnsi"/>
          <w:bCs/>
        </w:rPr>
        <w:t>P</w:t>
      </w:r>
      <w:r w:rsidRPr="00233172">
        <w:rPr>
          <w:rFonts w:cstheme="minorHAnsi"/>
          <w:bCs/>
        </w:rPr>
        <w:t>eople can do what they like with my money when I’m gone”. He tells you that he has never made a will and is not sure if he needs one.</w:t>
      </w:r>
    </w:p>
    <w:p w14:paraId="1A88EFB0" w14:textId="77777777" w:rsidR="00160FCA" w:rsidRPr="00233172" w:rsidRDefault="00160FCA" w:rsidP="00160FCA">
      <w:pPr>
        <w:spacing w:after="0" w:line="240" w:lineRule="auto"/>
        <w:rPr>
          <w:rFonts w:cstheme="minorHAnsi"/>
          <w:bCs/>
        </w:rPr>
      </w:pPr>
    </w:p>
    <w:p w14:paraId="4138114F" w14:textId="1F9BC32E" w:rsidR="00160FCA" w:rsidRPr="00233172" w:rsidRDefault="00160FCA" w:rsidP="00160FCA">
      <w:pPr>
        <w:spacing w:after="0" w:line="240" w:lineRule="auto"/>
        <w:rPr>
          <w:rFonts w:cstheme="minorHAnsi"/>
          <w:bCs/>
        </w:rPr>
      </w:pPr>
      <w:r w:rsidRPr="00233172">
        <w:rPr>
          <w:rFonts w:cstheme="minorHAnsi"/>
          <w:bCs/>
        </w:rPr>
        <w:t>Frederick tells you that he has never been married. He has one sister still alive, Dorothy, and another sister who passed away several years ago leaving two daughters, Julia and Sophie. Then Frederick goes on to say that he also has a son, Daniel. Daniel was the result of a brief love affair and Frederick rarely sees his son, as the two do not have a close relationship.</w:t>
      </w:r>
    </w:p>
    <w:p w14:paraId="5075B843" w14:textId="77777777" w:rsidR="00160FCA" w:rsidRPr="00233172" w:rsidRDefault="00160FCA" w:rsidP="00160FCA">
      <w:pPr>
        <w:spacing w:after="0" w:line="240" w:lineRule="auto"/>
        <w:rPr>
          <w:rFonts w:cstheme="minorHAnsi"/>
          <w:bCs/>
        </w:rPr>
      </w:pPr>
    </w:p>
    <w:p w14:paraId="1EFCCE1B" w14:textId="77777777" w:rsidR="00160FCA" w:rsidRPr="00233172" w:rsidRDefault="00160FCA" w:rsidP="00160FCA">
      <w:pPr>
        <w:spacing w:after="0" w:line="240" w:lineRule="auto"/>
        <w:rPr>
          <w:rFonts w:cstheme="minorHAnsi"/>
          <w:bCs/>
        </w:rPr>
      </w:pPr>
      <w:r w:rsidRPr="00233172">
        <w:rPr>
          <w:rFonts w:cstheme="minorHAnsi"/>
          <w:bCs/>
        </w:rPr>
        <w:t xml:space="preserve">You explain the operation of the intestacy rules to Frederick and what would happen to his estate if he died intestate. </w:t>
      </w:r>
    </w:p>
    <w:p w14:paraId="5C55FF51" w14:textId="77777777" w:rsidR="00C72F32" w:rsidRPr="00233172" w:rsidRDefault="00C72F32" w:rsidP="00C72F32">
      <w:pPr>
        <w:spacing w:after="0" w:line="240" w:lineRule="auto"/>
        <w:rPr>
          <w:rFonts w:cstheme="minorHAnsi"/>
          <w:b/>
          <w:color w:val="44546A" w:themeColor="text2"/>
        </w:rPr>
      </w:pPr>
    </w:p>
    <w:p w14:paraId="15A5C8DE" w14:textId="77777777" w:rsidR="00C72F32" w:rsidRPr="00233172" w:rsidRDefault="00C72F32" w:rsidP="00C72F32">
      <w:pPr>
        <w:spacing w:after="0" w:line="240" w:lineRule="auto"/>
        <w:jc w:val="both"/>
        <w:rPr>
          <w:rFonts w:eastAsia="Times New Roman" w:cs="Arial"/>
          <w:b/>
          <w:bCs/>
        </w:rPr>
      </w:pPr>
      <w:r w:rsidRPr="00233172">
        <w:rPr>
          <w:rFonts w:eastAsia="Times New Roman" w:cs="Arial"/>
          <w:b/>
          <w:bCs/>
        </w:rPr>
        <w:t xml:space="preserve">Question 3(a)i </w:t>
      </w:r>
    </w:p>
    <w:p w14:paraId="0430B4E3" w14:textId="711AC448" w:rsidR="00D06B22" w:rsidRPr="00233172" w:rsidRDefault="00D06B22" w:rsidP="00C72F32">
      <w:pPr>
        <w:spacing w:after="0" w:line="240" w:lineRule="auto"/>
        <w:rPr>
          <w:rFonts w:cstheme="minorHAnsi"/>
          <w:b/>
          <w:bCs/>
          <w:color w:val="000000" w:themeColor="text1"/>
        </w:rPr>
      </w:pPr>
      <w:r w:rsidRPr="00233172">
        <w:rPr>
          <w:rFonts w:cstheme="minorHAnsi"/>
          <w:b/>
          <w:bCs/>
          <w:color w:val="000000" w:themeColor="text1"/>
        </w:rPr>
        <w:t>(3 marks)</w:t>
      </w:r>
    </w:p>
    <w:p w14:paraId="31F56C73" w14:textId="77777777" w:rsidR="00C72F32" w:rsidRPr="00233172" w:rsidRDefault="00C72F32" w:rsidP="00C72F32">
      <w:pPr>
        <w:spacing w:after="0" w:line="240" w:lineRule="auto"/>
        <w:jc w:val="both"/>
      </w:pPr>
    </w:p>
    <w:p w14:paraId="2F4E3658" w14:textId="77777777" w:rsidR="00C72F32" w:rsidRPr="00233172" w:rsidRDefault="00C72F32" w:rsidP="00C72F32">
      <w:pPr>
        <w:spacing w:after="0" w:line="240" w:lineRule="auto"/>
        <w:jc w:val="both"/>
        <w:rPr>
          <w:rFonts w:cs="Arial"/>
        </w:rPr>
      </w:pPr>
      <w:proofErr w:type="gramStart"/>
      <w:r w:rsidRPr="00233172">
        <w:rPr>
          <w:rFonts w:cs="Arial"/>
        </w:rPr>
        <w:t>As a general rule</w:t>
      </w:r>
      <w:proofErr w:type="gramEnd"/>
      <w:r w:rsidRPr="00233172">
        <w:rPr>
          <w:rFonts w:cs="Arial"/>
        </w:rPr>
        <w:t>, which THREE of the following may inherit under the intestacy rules as set out in s.46 Administration of Estates Act 1925?</w:t>
      </w:r>
    </w:p>
    <w:p w14:paraId="179AE0A1" w14:textId="77777777" w:rsidR="00C72F32" w:rsidRPr="00233172" w:rsidRDefault="00C72F32" w:rsidP="00C72F32">
      <w:pPr>
        <w:spacing w:after="0" w:line="240" w:lineRule="auto"/>
        <w:jc w:val="both"/>
        <w:rPr>
          <w:rFonts w:cs="Arial"/>
        </w:rPr>
      </w:pPr>
    </w:p>
    <w:p w14:paraId="66879B25" w14:textId="353207BE" w:rsidR="00C72F32" w:rsidRPr="00233172" w:rsidRDefault="00C72F32" w:rsidP="00D46896">
      <w:pPr>
        <w:numPr>
          <w:ilvl w:val="0"/>
          <w:numId w:val="29"/>
        </w:numPr>
        <w:spacing w:after="0" w:line="240" w:lineRule="auto"/>
        <w:contextualSpacing/>
        <w:rPr>
          <w:rFonts w:eastAsia="Times New Roman" w:cs="Arial"/>
        </w:rPr>
      </w:pPr>
      <w:r w:rsidRPr="00233172">
        <w:rPr>
          <w:rFonts w:eastAsia="Times New Roman" w:cs="Arial"/>
        </w:rPr>
        <w:t>A: Half-siblings</w:t>
      </w:r>
    </w:p>
    <w:p w14:paraId="7B57B7B9" w14:textId="77777777" w:rsidR="00C72F32" w:rsidRPr="00233172" w:rsidRDefault="00C72F32" w:rsidP="00D46896">
      <w:pPr>
        <w:numPr>
          <w:ilvl w:val="0"/>
          <w:numId w:val="29"/>
        </w:numPr>
        <w:spacing w:after="0" w:line="240" w:lineRule="auto"/>
        <w:contextualSpacing/>
        <w:rPr>
          <w:rFonts w:eastAsia="Times New Roman" w:cs="Arial"/>
        </w:rPr>
      </w:pPr>
      <w:r w:rsidRPr="00233172">
        <w:rPr>
          <w:rFonts w:eastAsia="Times New Roman" w:cs="Arial"/>
        </w:rPr>
        <w:t>B: Cohabitees</w:t>
      </w:r>
    </w:p>
    <w:p w14:paraId="6F3039E0" w14:textId="5742B54C" w:rsidR="00C72F32" w:rsidRPr="00233172" w:rsidRDefault="00C72F32" w:rsidP="00D46896">
      <w:pPr>
        <w:numPr>
          <w:ilvl w:val="0"/>
          <w:numId w:val="29"/>
        </w:numPr>
        <w:spacing w:after="0" w:line="240" w:lineRule="auto"/>
        <w:contextualSpacing/>
        <w:rPr>
          <w:rFonts w:eastAsia="Times New Roman" w:cs="Arial"/>
        </w:rPr>
      </w:pPr>
      <w:r w:rsidRPr="00233172">
        <w:rPr>
          <w:rFonts w:eastAsia="Times New Roman" w:cs="Arial"/>
        </w:rPr>
        <w:t>C: Grandchildren</w:t>
      </w:r>
    </w:p>
    <w:p w14:paraId="28294861" w14:textId="4763C99C" w:rsidR="00C72F32" w:rsidRPr="00233172" w:rsidRDefault="00C72F32" w:rsidP="00D46896">
      <w:pPr>
        <w:numPr>
          <w:ilvl w:val="0"/>
          <w:numId w:val="29"/>
        </w:numPr>
        <w:spacing w:after="0" w:line="240" w:lineRule="auto"/>
        <w:contextualSpacing/>
        <w:rPr>
          <w:rFonts w:eastAsia="Times New Roman" w:cs="Arial"/>
        </w:rPr>
      </w:pPr>
      <w:r w:rsidRPr="00233172">
        <w:rPr>
          <w:rFonts w:eastAsia="Times New Roman" w:cs="Arial"/>
        </w:rPr>
        <w:t>D: Close friends</w:t>
      </w:r>
    </w:p>
    <w:p w14:paraId="52CA6A68" w14:textId="7000517A" w:rsidR="00C72F32" w:rsidRPr="00233172" w:rsidRDefault="00C72F32" w:rsidP="00D46896">
      <w:pPr>
        <w:numPr>
          <w:ilvl w:val="0"/>
          <w:numId w:val="29"/>
        </w:numPr>
        <w:spacing w:after="0" w:line="240" w:lineRule="auto"/>
        <w:contextualSpacing/>
        <w:rPr>
          <w:rFonts w:eastAsia="Times New Roman" w:cs="Arial"/>
        </w:rPr>
      </w:pPr>
      <w:r w:rsidRPr="00233172">
        <w:rPr>
          <w:rFonts w:eastAsia="Times New Roman" w:cs="Arial"/>
        </w:rPr>
        <w:t>E: Nieces and nephews</w:t>
      </w:r>
    </w:p>
    <w:p w14:paraId="3A610853" w14:textId="77777777" w:rsidR="00C72F32" w:rsidRPr="00233172" w:rsidRDefault="00C72F32" w:rsidP="00C72F32">
      <w:pPr>
        <w:spacing w:after="0" w:line="240" w:lineRule="auto"/>
        <w:jc w:val="both"/>
        <w:rPr>
          <w:rFonts w:eastAsia="Times New Roman" w:cs="Arial"/>
          <w:b/>
          <w:color w:val="4472C4" w:themeColor="accent1"/>
        </w:rPr>
      </w:pPr>
    </w:p>
    <w:p w14:paraId="54F76674" w14:textId="77777777" w:rsidR="00D06B22" w:rsidRPr="00233172" w:rsidRDefault="00D06B22" w:rsidP="55A19E26">
      <w:pPr>
        <w:spacing w:after="0" w:line="240" w:lineRule="auto"/>
        <w:jc w:val="both"/>
        <w:rPr>
          <w:rFonts w:eastAsia="Times New Roman" w:cs="Arial"/>
          <w:b/>
          <w:bCs/>
          <w:color w:val="4472C4" w:themeColor="accent1"/>
        </w:rPr>
      </w:pPr>
    </w:p>
    <w:p w14:paraId="58EEAAE9" w14:textId="77777777" w:rsidR="00C72F32" w:rsidRPr="00233172" w:rsidRDefault="00C72F32" w:rsidP="00C72F32">
      <w:pPr>
        <w:spacing w:after="0" w:line="240" w:lineRule="auto"/>
        <w:rPr>
          <w:rFonts w:ascii="Calibri" w:eastAsia="Calibri" w:hAnsi="Calibri" w:cs="Calibri"/>
          <w:b/>
          <w:bCs/>
          <w:color w:val="000000" w:themeColor="text1"/>
        </w:rPr>
      </w:pPr>
      <w:r w:rsidRPr="00233172">
        <w:rPr>
          <w:rFonts w:ascii="Calibri" w:eastAsia="Calibri" w:hAnsi="Calibri" w:cs="Calibri"/>
          <w:b/>
          <w:bCs/>
          <w:color w:val="000000" w:themeColor="text1"/>
        </w:rPr>
        <w:t>Question 3(a)ii</w:t>
      </w:r>
    </w:p>
    <w:p w14:paraId="7460C65F" w14:textId="161B8231" w:rsidR="00D06B22" w:rsidRPr="00233172" w:rsidRDefault="00D06B22" w:rsidP="00C72F32">
      <w:pPr>
        <w:spacing w:after="0" w:line="240" w:lineRule="auto"/>
        <w:rPr>
          <w:rFonts w:cstheme="minorHAnsi"/>
          <w:b/>
          <w:bCs/>
          <w:color w:val="000000" w:themeColor="text1"/>
        </w:rPr>
      </w:pPr>
      <w:r w:rsidRPr="00233172">
        <w:rPr>
          <w:rFonts w:cstheme="minorHAnsi"/>
          <w:b/>
          <w:bCs/>
          <w:color w:val="000000" w:themeColor="text1"/>
        </w:rPr>
        <w:t>(1 mark)</w:t>
      </w:r>
    </w:p>
    <w:p w14:paraId="6E8774DE" w14:textId="73361DA4" w:rsidR="00C72F32" w:rsidRPr="00233172" w:rsidRDefault="00C72F32" w:rsidP="00D06B22">
      <w:pPr>
        <w:spacing w:after="0" w:line="240" w:lineRule="auto"/>
        <w:rPr>
          <w:rFonts w:ascii="Calibri" w:eastAsia="Calibri" w:hAnsi="Calibri" w:cs="Calibri"/>
          <w:color w:val="000000" w:themeColor="text1"/>
        </w:rPr>
      </w:pPr>
    </w:p>
    <w:p w14:paraId="5D9B6D1F" w14:textId="77777777" w:rsidR="00C72F32" w:rsidRPr="00233172" w:rsidRDefault="00C72F32" w:rsidP="00D46896">
      <w:pPr>
        <w:spacing w:after="0" w:line="240" w:lineRule="auto"/>
        <w:rPr>
          <w:rFonts w:cs="Arial"/>
        </w:rPr>
      </w:pPr>
      <w:r w:rsidRPr="00233172">
        <w:rPr>
          <w:rFonts w:cs="Arial"/>
        </w:rPr>
        <w:t>What would happen to Frederick’s estate if he died intestate?</w:t>
      </w:r>
    </w:p>
    <w:p w14:paraId="6C8D8509" w14:textId="77777777" w:rsidR="00D06B22" w:rsidRPr="00233172" w:rsidRDefault="00D06B22" w:rsidP="00C72F32">
      <w:pPr>
        <w:spacing w:after="0" w:line="240" w:lineRule="auto"/>
        <w:jc w:val="both"/>
        <w:rPr>
          <w:rFonts w:cs="Arial"/>
        </w:rPr>
      </w:pPr>
    </w:p>
    <w:p w14:paraId="2EB61D7F" w14:textId="77777777" w:rsidR="00C72F32" w:rsidRPr="00233172" w:rsidRDefault="00C72F32" w:rsidP="00D46896">
      <w:pPr>
        <w:spacing w:after="0" w:line="240" w:lineRule="auto"/>
        <w:rPr>
          <w:rFonts w:eastAsia="Times New Roman" w:cs="Arial"/>
          <w:b/>
          <w:bCs/>
        </w:rPr>
      </w:pPr>
      <w:r w:rsidRPr="00233172">
        <w:rPr>
          <w:rFonts w:eastAsia="Times New Roman" w:cs="Arial"/>
          <w:b/>
          <w:bCs/>
        </w:rPr>
        <w:t>Frederick’s estate would</w:t>
      </w:r>
    </w:p>
    <w:p w14:paraId="1B9665CF" w14:textId="77777777" w:rsidR="00C72F32" w:rsidRPr="00233172" w:rsidRDefault="00C72F32" w:rsidP="00C72F32">
      <w:pPr>
        <w:spacing w:after="0" w:line="240" w:lineRule="auto"/>
        <w:jc w:val="both"/>
        <w:rPr>
          <w:rFonts w:eastAsia="Times New Roman" w:cs="Arial"/>
          <w:b/>
          <w:bCs/>
        </w:rPr>
      </w:pPr>
    </w:p>
    <w:p w14:paraId="73CC736A" w14:textId="77777777" w:rsidR="00C72F32" w:rsidRPr="00233172" w:rsidRDefault="00C72F32" w:rsidP="00D46896">
      <w:pPr>
        <w:numPr>
          <w:ilvl w:val="0"/>
          <w:numId w:val="31"/>
        </w:numPr>
        <w:spacing w:after="0" w:line="240" w:lineRule="auto"/>
        <w:contextualSpacing/>
        <w:rPr>
          <w:rFonts w:cs="Arial"/>
          <w:bCs/>
        </w:rPr>
      </w:pPr>
      <w:r w:rsidRPr="00233172">
        <w:rPr>
          <w:rFonts w:eastAsia="Times New Roman" w:cs="Arial"/>
          <w:bCs/>
        </w:rPr>
        <w:t xml:space="preserve">A: </w:t>
      </w:r>
      <w:r w:rsidRPr="00233172">
        <w:rPr>
          <w:rFonts w:cs="Arial"/>
          <w:bCs/>
        </w:rPr>
        <w:t>be split between his illegitimate son, living sister and two nieces</w:t>
      </w:r>
    </w:p>
    <w:p w14:paraId="057492B6" w14:textId="77777777" w:rsidR="00C72F32" w:rsidRPr="00233172" w:rsidRDefault="00C72F32" w:rsidP="00D46896">
      <w:pPr>
        <w:numPr>
          <w:ilvl w:val="0"/>
          <w:numId w:val="30"/>
        </w:numPr>
        <w:spacing w:after="0" w:line="240" w:lineRule="auto"/>
        <w:contextualSpacing/>
        <w:rPr>
          <w:rFonts w:eastAsia="Times New Roman" w:cs="Arial"/>
          <w:bCs/>
        </w:rPr>
      </w:pPr>
      <w:r w:rsidRPr="00233172">
        <w:rPr>
          <w:rFonts w:eastAsia="Times New Roman" w:cs="Arial"/>
          <w:bCs/>
        </w:rPr>
        <w:t xml:space="preserve">B: </w:t>
      </w:r>
      <w:r w:rsidRPr="00233172">
        <w:rPr>
          <w:rFonts w:cs="Arial"/>
          <w:bCs/>
        </w:rPr>
        <w:t>be split between his illegitimate son and living sister</w:t>
      </w:r>
    </w:p>
    <w:p w14:paraId="642D047D" w14:textId="5DCBD6E7" w:rsidR="00C72F32" w:rsidRPr="00233172" w:rsidRDefault="00C72F32" w:rsidP="00D46896">
      <w:pPr>
        <w:numPr>
          <w:ilvl w:val="0"/>
          <w:numId w:val="30"/>
        </w:numPr>
        <w:spacing w:after="0" w:line="240" w:lineRule="auto"/>
        <w:contextualSpacing/>
        <w:rPr>
          <w:rFonts w:eastAsia="Times New Roman" w:cs="Arial"/>
          <w:bCs/>
        </w:rPr>
      </w:pPr>
      <w:r w:rsidRPr="00233172">
        <w:rPr>
          <w:rFonts w:eastAsia="Times New Roman" w:cs="Arial"/>
          <w:bCs/>
        </w:rPr>
        <w:t xml:space="preserve">C: </w:t>
      </w:r>
      <w:r w:rsidRPr="00233172">
        <w:rPr>
          <w:rFonts w:cs="Arial"/>
          <w:bCs/>
        </w:rPr>
        <w:t>all go to his illegitimate son</w:t>
      </w:r>
    </w:p>
    <w:p w14:paraId="2E122E57" w14:textId="77777777" w:rsidR="00C72F32" w:rsidRPr="00233172" w:rsidRDefault="00C72F32" w:rsidP="00D46896">
      <w:pPr>
        <w:numPr>
          <w:ilvl w:val="0"/>
          <w:numId w:val="30"/>
        </w:numPr>
        <w:spacing w:after="0" w:line="240" w:lineRule="auto"/>
        <w:contextualSpacing/>
        <w:rPr>
          <w:rFonts w:eastAsia="Times New Roman" w:cs="Arial"/>
          <w:bCs/>
        </w:rPr>
      </w:pPr>
      <w:r w:rsidRPr="00233172">
        <w:rPr>
          <w:rFonts w:eastAsia="Times New Roman" w:cs="Arial"/>
          <w:bCs/>
        </w:rPr>
        <w:t xml:space="preserve">D: </w:t>
      </w:r>
      <w:r w:rsidRPr="00233172">
        <w:rPr>
          <w:rFonts w:cs="Arial"/>
          <w:bCs/>
        </w:rPr>
        <w:t>all go to his living sister</w:t>
      </w:r>
    </w:p>
    <w:p w14:paraId="1E797BF4" w14:textId="77777777" w:rsidR="00C72F32" w:rsidRPr="00233172" w:rsidRDefault="00C72F32" w:rsidP="00C72F32">
      <w:pPr>
        <w:spacing w:after="0" w:line="240" w:lineRule="auto"/>
        <w:rPr>
          <w:rFonts w:cs="Arial"/>
          <w:b/>
          <w:bCs/>
        </w:rPr>
      </w:pPr>
      <w:r w:rsidRPr="00233172">
        <w:rPr>
          <w:rFonts w:cs="Arial"/>
          <w:b/>
          <w:bCs/>
        </w:rPr>
        <w:br w:type="page"/>
      </w:r>
    </w:p>
    <w:p w14:paraId="35950C98" w14:textId="77777777" w:rsidR="00C72F32" w:rsidRPr="00233172" w:rsidRDefault="00C72F32" w:rsidP="00C72F32">
      <w:pPr>
        <w:spacing w:after="0" w:line="240" w:lineRule="auto"/>
        <w:jc w:val="both"/>
        <w:rPr>
          <w:rFonts w:cs="Arial"/>
          <w:b/>
          <w:bCs/>
        </w:rPr>
      </w:pPr>
      <w:r w:rsidRPr="00233172">
        <w:rPr>
          <w:rFonts w:cs="Arial"/>
          <w:b/>
          <w:bCs/>
        </w:rPr>
        <w:lastRenderedPageBreak/>
        <w:t xml:space="preserve">Narrative </w:t>
      </w:r>
    </w:p>
    <w:p w14:paraId="3210EB9A" w14:textId="60C58005" w:rsidR="00C72F32" w:rsidRPr="00233172" w:rsidRDefault="00C72F32" w:rsidP="00D46896">
      <w:pPr>
        <w:spacing w:after="0" w:line="240" w:lineRule="auto"/>
        <w:rPr>
          <w:rFonts w:cs="Arial"/>
        </w:rPr>
      </w:pPr>
      <w:r w:rsidRPr="00233172">
        <w:rPr>
          <w:rFonts w:cs="Arial"/>
        </w:rPr>
        <w:t>After listening to your advice, Frederick agrees that it would be a good idea to make a will.</w:t>
      </w:r>
    </w:p>
    <w:p w14:paraId="4E2B3841" w14:textId="77777777" w:rsidR="00C72F32" w:rsidRPr="00233172" w:rsidRDefault="00C72F32" w:rsidP="00D46896">
      <w:pPr>
        <w:spacing w:after="0" w:line="240" w:lineRule="auto"/>
        <w:rPr>
          <w:rFonts w:cs="Arial"/>
        </w:rPr>
      </w:pPr>
      <w:r w:rsidRPr="00233172">
        <w:rPr>
          <w:rFonts w:cs="Arial"/>
        </w:rPr>
        <w:t>You consider the duty of care you owe to Frederick in taking instructions for the preparation of his will.</w:t>
      </w:r>
    </w:p>
    <w:p w14:paraId="6B19F020" w14:textId="77777777" w:rsidR="00C72F32" w:rsidRDefault="00C72F32" w:rsidP="00C72F32">
      <w:pPr>
        <w:spacing w:after="0" w:line="240" w:lineRule="auto"/>
        <w:rPr>
          <w:rFonts w:ascii="Calibri" w:eastAsia="Calibri" w:hAnsi="Calibri" w:cs="Calibri"/>
          <w:b/>
          <w:bCs/>
          <w:color w:val="000000" w:themeColor="text1"/>
        </w:rPr>
      </w:pPr>
    </w:p>
    <w:p w14:paraId="27C8CF77" w14:textId="77777777" w:rsidR="002E2081" w:rsidRDefault="002E2081" w:rsidP="00C72F32">
      <w:pPr>
        <w:spacing w:after="0" w:line="240" w:lineRule="auto"/>
        <w:rPr>
          <w:rFonts w:ascii="Calibri" w:eastAsia="Calibri" w:hAnsi="Calibri" w:cs="Calibri"/>
          <w:b/>
          <w:bCs/>
          <w:color w:val="000000" w:themeColor="text1"/>
        </w:rPr>
      </w:pPr>
    </w:p>
    <w:p w14:paraId="1A3721BF" w14:textId="77777777" w:rsidR="00976199" w:rsidRPr="00233172" w:rsidRDefault="00976199" w:rsidP="00C72F32">
      <w:pPr>
        <w:spacing w:after="0" w:line="240" w:lineRule="auto"/>
        <w:rPr>
          <w:rFonts w:ascii="Calibri" w:eastAsia="Calibri" w:hAnsi="Calibri" w:cs="Calibri"/>
          <w:b/>
          <w:bCs/>
          <w:color w:val="000000" w:themeColor="text1"/>
        </w:rPr>
      </w:pPr>
    </w:p>
    <w:p w14:paraId="5D1DE5A6" w14:textId="00DDC4A9" w:rsidR="00C72F32" w:rsidRPr="00233172" w:rsidRDefault="00C72F32" w:rsidP="5650854A">
      <w:pPr>
        <w:spacing w:after="0" w:line="240" w:lineRule="auto"/>
        <w:rPr>
          <w:rFonts w:ascii="Calibri" w:eastAsia="Calibri" w:hAnsi="Calibri" w:cs="Calibri"/>
          <w:b/>
          <w:bCs/>
          <w:color w:val="000000" w:themeColor="text1"/>
        </w:rPr>
      </w:pPr>
      <w:r w:rsidRPr="00233172">
        <w:rPr>
          <w:rFonts w:ascii="Calibri" w:eastAsia="Calibri" w:hAnsi="Calibri" w:cs="Calibri"/>
          <w:b/>
          <w:bCs/>
          <w:color w:val="000000" w:themeColor="text1"/>
        </w:rPr>
        <w:t>Question 3(b)</w:t>
      </w:r>
    </w:p>
    <w:p w14:paraId="7AD95487" w14:textId="151F87ED" w:rsidR="00D06B22" w:rsidRPr="00233172" w:rsidRDefault="00D06B22" w:rsidP="00C72F32">
      <w:pPr>
        <w:spacing w:after="0" w:line="240" w:lineRule="auto"/>
        <w:rPr>
          <w:rFonts w:cstheme="minorHAnsi"/>
          <w:b/>
          <w:bCs/>
          <w:color w:val="000000" w:themeColor="text1"/>
        </w:rPr>
      </w:pPr>
      <w:r w:rsidRPr="00233172">
        <w:rPr>
          <w:rFonts w:cstheme="minorHAnsi"/>
          <w:b/>
          <w:bCs/>
          <w:color w:val="000000" w:themeColor="text1"/>
        </w:rPr>
        <w:t>(5 marks)</w:t>
      </w:r>
    </w:p>
    <w:p w14:paraId="47872FBC" w14:textId="77777777" w:rsidR="004E0B33" w:rsidRPr="00233172" w:rsidRDefault="004E0B33" w:rsidP="00D46896">
      <w:pPr>
        <w:tabs>
          <w:tab w:val="left" w:pos="426"/>
          <w:tab w:val="left" w:pos="851"/>
        </w:tabs>
        <w:suppressAutoHyphens/>
        <w:autoSpaceDN w:val="0"/>
        <w:spacing w:after="0" w:line="240" w:lineRule="auto"/>
        <w:textAlignment w:val="baseline"/>
        <w:rPr>
          <w:rFonts w:eastAsia="SimSun" w:cs="Arial"/>
          <w:kern w:val="3"/>
        </w:rPr>
      </w:pPr>
    </w:p>
    <w:p w14:paraId="06A5995C" w14:textId="77777777" w:rsidR="004E0B33" w:rsidRPr="00233172" w:rsidRDefault="004E0B33" w:rsidP="004E0B33">
      <w:pPr>
        <w:tabs>
          <w:tab w:val="left" w:pos="426"/>
          <w:tab w:val="left" w:pos="851"/>
        </w:tabs>
        <w:suppressAutoHyphens/>
        <w:autoSpaceDN w:val="0"/>
        <w:spacing w:after="0" w:line="240" w:lineRule="auto"/>
        <w:textAlignment w:val="baseline"/>
        <w:rPr>
          <w:rFonts w:eastAsia="SimSun" w:cs="Arial"/>
          <w:kern w:val="3"/>
        </w:rPr>
      </w:pPr>
      <w:r w:rsidRPr="00233172">
        <w:rPr>
          <w:rFonts w:eastAsia="SimSun" w:cs="Arial"/>
          <w:kern w:val="3"/>
        </w:rPr>
        <w:t>Using the options below, select the correct answers to complete the following paragraph.</w:t>
      </w:r>
    </w:p>
    <w:p w14:paraId="186C1D1D" w14:textId="77777777" w:rsidR="004E0B33" w:rsidRPr="00233172" w:rsidRDefault="004E0B33" w:rsidP="00D46896">
      <w:pPr>
        <w:tabs>
          <w:tab w:val="left" w:pos="426"/>
          <w:tab w:val="left" w:pos="851"/>
        </w:tabs>
        <w:suppressAutoHyphens/>
        <w:autoSpaceDN w:val="0"/>
        <w:spacing w:after="0" w:line="240" w:lineRule="auto"/>
        <w:textAlignment w:val="baseline"/>
        <w:rPr>
          <w:rFonts w:eastAsia="SimSun" w:cs="Arial"/>
          <w:kern w:val="3"/>
        </w:rPr>
      </w:pPr>
    </w:p>
    <w:p w14:paraId="4D1110B6" w14:textId="396F46F7" w:rsidR="00C72F32" w:rsidRPr="00233172" w:rsidRDefault="00C72F32" w:rsidP="00063E5E">
      <w:pPr>
        <w:spacing w:after="0" w:line="240" w:lineRule="auto"/>
        <w:rPr>
          <w:rFonts w:ascii="Calibri" w:eastAsia="Calibri" w:hAnsi="Calibri" w:cs="Calibri"/>
          <w:color w:val="000000" w:themeColor="text1"/>
        </w:rPr>
      </w:pPr>
      <w:r w:rsidRPr="00233172">
        <w:rPr>
          <w:rFonts w:cs="Arial"/>
        </w:rPr>
        <w:t xml:space="preserve">When taking instructions for the preparation of Frederick’s will, you must </w:t>
      </w:r>
      <w:r w:rsidR="004E0B33" w:rsidRPr="00233172">
        <w:rPr>
          <w:rFonts w:eastAsia="Times New Roman"/>
          <w:color w:val="FF0000"/>
        </w:rPr>
        <w:t>[Gap 1]</w:t>
      </w:r>
      <w:r w:rsidRPr="00233172">
        <w:rPr>
          <w:rFonts w:cs="Arial"/>
        </w:rPr>
        <w:t xml:space="preserve">, take care carrying out instructions and ensure any will </w:t>
      </w:r>
      <w:r w:rsidR="004E0B33" w:rsidRPr="00233172">
        <w:rPr>
          <w:rFonts w:eastAsia="Times New Roman"/>
          <w:color w:val="FF0000"/>
        </w:rPr>
        <w:t>[Gap 2]</w:t>
      </w:r>
      <w:r w:rsidRPr="00233172">
        <w:rPr>
          <w:rFonts w:cs="Arial"/>
        </w:rPr>
        <w:t>.</w:t>
      </w:r>
      <w:r w:rsidR="00063E5E" w:rsidRPr="00233172">
        <w:rPr>
          <w:rFonts w:ascii="Calibri" w:eastAsia="Calibri" w:hAnsi="Calibri" w:cs="Calibri"/>
          <w:color w:val="FF0000"/>
        </w:rPr>
        <w:t xml:space="preserve"> </w:t>
      </w:r>
      <w:r w:rsidRPr="00233172">
        <w:rPr>
          <w:rFonts w:cs="Arial"/>
        </w:rPr>
        <w:t xml:space="preserve">Given </w:t>
      </w:r>
      <w:r w:rsidR="004E0B33" w:rsidRPr="00233172">
        <w:rPr>
          <w:rFonts w:eastAsia="Times New Roman"/>
          <w:color w:val="FF0000"/>
        </w:rPr>
        <w:t>[Gap 3]</w:t>
      </w:r>
      <w:r w:rsidRPr="00233172">
        <w:rPr>
          <w:rFonts w:cs="Arial"/>
        </w:rPr>
        <w:t xml:space="preserve">, the will must be prepared </w:t>
      </w:r>
      <w:r w:rsidR="004E0B33" w:rsidRPr="00233172">
        <w:rPr>
          <w:rFonts w:eastAsia="Times New Roman"/>
          <w:color w:val="FF0000"/>
        </w:rPr>
        <w:t>[Gap 4]</w:t>
      </w:r>
      <w:r w:rsidR="004E0B33" w:rsidRPr="00233172">
        <w:rPr>
          <w:rFonts w:cs="Arial"/>
        </w:rPr>
        <w:t xml:space="preserve"> </w:t>
      </w:r>
      <w:r w:rsidRPr="00233172">
        <w:rPr>
          <w:rFonts w:cs="Arial"/>
        </w:rPr>
        <w:t xml:space="preserve">and a draft will should ideally be sent to Frederick within </w:t>
      </w:r>
      <w:r w:rsidR="004E0B33" w:rsidRPr="00233172">
        <w:rPr>
          <w:rFonts w:eastAsia="Times New Roman"/>
          <w:color w:val="FF0000"/>
        </w:rPr>
        <w:t>[Gap 5]</w:t>
      </w:r>
      <w:r w:rsidR="004E0B33" w:rsidRPr="00233172">
        <w:rPr>
          <w:rFonts w:cs="Arial"/>
        </w:rPr>
        <w:t xml:space="preserve"> </w:t>
      </w:r>
      <w:r w:rsidRPr="00233172">
        <w:rPr>
          <w:rFonts w:cs="Arial"/>
        </w:rPr>
        <w:t>of instructions being taken.</w:t>
      </w:r>
    </w:p>
    <w:p w14:paraId="22BAFD85" w14:textId="77777777" w:rsidR="00C72F32" w:rsidRPr="00233172" w:rsidRDefault="00C72F32" w:rsidP="00C72F32">
      <w:pPr>
        <w:spacing w:after="0" w:line="240" w:lineRule="auto"/>
        <w:jc w:val="both"/>
        <w:rPr>
          <w:rFonts w:cs="Arial"/>
          <w:b/>
          <w:bCs/>
        </w:rPr>
      </w:pPr>
    </w:p>
    <w:p w14:paraId="7A9CA444" w14:textId="77777777" w:rsidR="00C72F32" w:rsidRPr="00233172" w:rsidRDefault="00C72F32" w:rsidP="00C72F32">
      <w:pPr>
        <w:spacing w:after="0" w:line="240" w:lineRule="auto"/>
        <w:jc w:val="both"/>
        <w:rPr>
          <w:rFonts w:cs="Arial"/>
          <w:b/>
          <w:bCs/>
        </w:rPr>
      </w:pPr>
      <w:r w:rsidRPr="00233172">
        <w:rPr>
          <w:rFonts w:cs="Arial"/>
          <w:b/>
          <w:bCs/>
        </w:rPr>
        <w:t xml:space="preserve">Options </w:t>
      </w:r>
    </w:p>
    <w:p w14:paraId="5090B7DD" w14:textId="76B88C10" w:rsidR="68B51E31" w:rsidRPr="00233172" w:rsidRDefault="68B51E31" w:rsidP="68B51E31">
      <w:pPr>
        <w:spacing w:after="0" w:line="240" w:lineRule="auto"/>
        <w:jc w:val="both"/>
        <w:rPr>
          <w:rFonts w:cs="Arial"/>
          <w:b/>
          <w:bCs/>
        </w:rPr>
      </w:pPr>
    </w:p>
    <w:tbl>
      <w:tblPr>
        <w:tblStyle w:val="TableGrid3"/>
        <w:tblW w:w="0" w:type="auto"/>
        <w:tblLook w:val="04A0" w:firstRow="1" w:lastRow="0" w:firstColumn="1" w:lastColumn="0" w:noHBand="0" w:noVBand="1"/>
      </w:tblPr>
      <w:tblGrid>
        <w:gridCol w:w="846"/>
        <w:gridCol w:w="5245"/>
        <w:gridCol w:w="3969"/>
        <w:gridCol w:w="3827"/>
      </w:tblGrid>
      <w:tr w:rsidR="00F06B96" w:rsidRPr="00233172" w14:paraId="4BD2644F" w14:textId="77777777" w:rsidTr="00ED5DE4">
        <w:trPr>
          <w:trHeight w:val="300"/>
        </w:trPr>
        <w:tc>
          <w:tcPr>
            <w:tcW w:w="846" w:type="dxa"/>
            <w:vAlign w:val="center"/>
          </w:tcPr>
          <w:p w14:paraId="0283E8F2" w14:textId="0772B511" w:rsidR="68B51E31" w:rsidRPr="00233172" w:rsidRDefault="68B51E31" w:rsidP="00823771">
            <w:pPr>
              <w:jc w:val="center"/>
              <w:rPr>
                <w:rFonts w:cs="Arial"/>
              </w:rPr>
            </w:pPr>
            <w:r w:rsidRPr="00233172">
              <w:rPr>
                <w:rFonts w:cs="Arial"/>
              </w:rPr>
              <w:t>Gap 1</w:t>
            </w:r>
          </w:p>
        </w:tc>
        <w:tc>
          <w:tcPr>
            <w:tcW w:w="5245" w:type="dxa"/>
            <w:vAlign w:val="center"/>
          </w:tcPr>
          <w:p w14:paraId="15DB8A0C" w14:textId="07AE7520" w:rsidR="68B51E31" w:rsidRPr="00233172" w:rsidRDefault="38A818DD" w:rsidP="00823771">
            <w:pPr>
              <w:tabs>
                <w:tab w:val="left" w:pos="426"/>
                <w:tab w:val="left" w:pos="851"/>
              </w:tabs>
              <w:jc w:val="center"/>
              <w:rPr>
                <w:rFonts w:cs="Arial"/>
              </w:rPr>
            </w:pPr>
            <w:r w:rsidRPr="00233172">
              <w:rPr>
                <w:rFonts w:cs="Arial"/>
              </w:rPr>
              <w:t>consult Frederick’s family</w:t>
            </w:r>
          </w:p>
        </w:tc>
        <w:tc>
          <w:tcPr>
            <w:tcW w:w="3969" w:type="dxa"/>
            <w:vAlign w:val="center"/>
          </w:tcPr>
          <w:p w14:paraId="1A0769EE" w14:textId="1E6CFBBA" w:rsidR="68B51E31" w:rsidRPr="00233172" w:rsidRDefault="7E55B224" w:rsidP="00823771">
            <w:pPr>
              <w:jc w:val="center"/>
              <w:rPr>
                <w:rFonts w:cs="Arial"/>
              </w:rPr>
            </w:pPr>
            <w:r w:rsidRPr="00233172">
              <w:rPr>
                <w:rFonts w:cs="Arial"/>
              </w:rPr>
              <w:t>ensure Frederick is not being influenced by another person</w:t>
            </w:r>
          </w:p>
        </w:tc>
        <w:tc>
          <w:tcPr>
            <w:tcW w:w="3827" w:type="dxa"/>
            <w:vAlign w:val="center"/>
          </w:tcPr>
          <w:p w14:paraId="74B34704" w14:textId="32B58E86" w:rsidR="68B51E31" w:rsidRPr="00233172" w:rsidRDefault="52414A07" w:rsidP="00823771">
            <w:pPr>
              <w:jc w:val="center"/>
              <w:rPr>
                <w:rFonts w:cs="Arial"/>
              </w:rPr>
            </w:pPr>
            <w:r w:rsidRPr="00233172">
              <w:rPr>
                <w:rFonts w:cs="Arial"/>
              </w:rPr>
              <w:t>seek approval from the court</w:t>
            </w:r>
          </w:p>
        </w:tc>
      </w:tr>
      <w:tr w:rsidR="00F06B96" w:rsidRPr="00233172" w14:paraId="520189DE" w14:textId="77777777" w:rsidTr="00ED5DE4">
        <w:trPr>
          <w:trHeight w:val="300"/>
        </w:trPr>
        <w:tc>
          <w:tcPr>
            <w:tcW w:w="846" w:type="dxa"/>
            <w:vAlign w:val="center"/>
          </w:tcPr>
          <w:p w14:paraId="77EA03C3" w14:textId="2593F8FB" w:rsidR="68B51E31" w:rsidRPr="00233172" w:rsidRDefault="68B51E31" w:rsidP="00823771">
            <w:pPr>
              <w:jc w:val="center"/>
              <w:rPr>
                <w:rFonts w:cs="Arial"/>
              </w:rPr>
            </w:pPr>
            <w:r w:rsidRPr="00233172">
              <w:rPr>
                <w:rFonts w:cs="Arial"/>
              </w:rPr>
              <w:t>Gap 2</w:t>
            </w:r>
          </w:p>
        </w:tc>
        <w:tc>
          <w:tcPr>
            <w:tcW w:w="5245" w:type="dxa"/>
            <w:vAlign w:val="center"/>
          </w:tcPr>
          <w:p w14:paraId="5FBBAB52" w14:textId="3FAE154F" w:rsidR="68B51E31" w:rsidRPr="00233172" w:rsidRDefault="00823771" w:rsidP="00823771">
            <w:pPr>
              <w:jc w:val="center"/>
              <w:rPr>
                <w:rFonts w:cs="Arial"/>
              </w:rPr>
            </w:pPr>
            <w:r w:rsidRPr="00233172">
              <w:rPr>
                <w:rFonts w:cs="Arial"/>
              </w:rPr>
              <w:t>is agreed by Frederick’s family members</w:t>
            </w:r>
          </w:p>
        </w:tc>
        <w:tc>
          <w:tcPr>
            <w:tcW w:w="3969" w:type="dxa"/>
            <w:vAlign w:val="center"/>
          </w:tcPr>
          <w:p w14:paraId="7E31514E" w14:textId="511892A6" w:rsidR="68B51E31" w:rsidRPr="00233172" w:rsidRDefault="00823771" w:rsidP="00823771">
            <w:pPr>
              <w:jc w:val="center"/>
              <w:rPr>
                <w:rFonts w:cs="Arial"/>
              </w:rPr>
            </w:pPr>
            <w:r w:rsidRPr="00233172">
              <w:rPr>
                <w:rFonts w:cs="Arial"/>
              </w:rPr>
              <w:t>is approved by the court</w:t>
            </w:r>
          </w:p>
        </w:tc>
        <w:tc>
          <w:tcPr>
            <w:tcW w:w="3827" w:type="dxa"/>
            <w:vAlign w:val="center"/>
          </w:tcPr>
          <w:p w14:paraId="72ECDBE6" w14:textId="1B3D16AB" w:rsidR="68B51E31" w:rsidRPr="00233172" w:rsidRDefault="00823771" w:rsidP="00823771">
            <w:pPr>
              <w:jc w:val="center"/>
              <w:rPr>
                <w:rFonts w:cs="Arial"/>
              </w:rPr>
            </w:pPr>
            <w:r w:rsidRPr="00233172">
              <w:rPr>
                <w:rFonts w:cs="Arial"/>
              </w:rPr>
              <w:t>reflects Frederick’s wishes</w:t>
            </w:r>
          </w:p>
        </w:tc>
      </w:tr>
      <w:tr w:rsidR="00F06B96" w:rsidRPr="00233172" w14:paraId="17594867" w14:textId="77777777" w:rsidTr="00ED5DE4">
        <w:trPr>
          <w:trHeight w:val="300"/>
        </w:trPr>
        <w:tc>
          <w:tcPr>
            <w:tcW w:w="846" w:type="dxa"/>
            <w:vAlign w:val="center"/>
          </w:tcPr>
          <w:p w14:paraId="4C277107" w14:textId="7A5EE574" w:rsidR="68B51E31" w:rsidRPr="00233172" w:rsidRDefault="68B51E31" w:rsidP="00823771">
            <w:pPr>
              <w:jc w:val="center"/>
              <w:rPr>
                <w:rFonts w:cs="Arial"/>
              </w:rPr>
            </w:pPr>
            <w:r w:rsidRPr="00233172">
              <w:rPr>
                <w:rFonts w:cs="Arial"/>
              </w:rPr>
              <w:t>Gap 3</w:t>
            </w:r>
          </w:p>
        </w:tc>
        <w:tc>
          <w:tcPr>
            <w:tcW w:w="5245" w:type="dxa"/>
            <w:vAlign w:val="center"/>
          </w:tcPr>
          <w:p w14:paraId="658FCF37" w14:textId="1C6FB8AE" w:rsidR="68B51E31" w:rsidRPr="00233172" w:rsidRDefault="0074E979" w:rsidP="00823771">
            <w:pPr>
              <w:jc w:val="center"/>
              <w:rPr>
                <w:rFonts w:cs="Arial"/>
              </w:rPr>
            </w:pPr>
            <w:r w:rsidRPr="00233172">
              <w:rPr>
                <w:rFonts w:cs="Arial"/>
              </w:rPr>
              <w:t>Frederick’s advanced age and recent illness</w:t>
            </w:r>
          </w:p>
        </w:tc>
        <w:tc>
          <w:tcPr>
            <w:tcW w:w="3969" w:type="dxa"/>
            <w:vAlign w:val="center"/>
          </w:tcPr>
          <w:p w14:paraId="05C58465" w14:textId="1E0162FF" w:rsidR="68B51E31" w:rsidRPr="00233172" w:rsidRDefault="001E5064" w:rsidP="00823771">
            <w:pPr>
              <w:jc w:val="center"/>
              <w:rPr>
                <w:rFonts w:cs="Arial"/>
              </w:rPr>
            </w:pPr>
            <w:r w:rsidRPr="00233172">
              <w:rPr>
                <w:rFonts w:cs="Arial"/>
              </w:rPr>
              <w:t>Frederick has an illegitimate son</w:t>
            </w:r>
          </w:p>
        </w:tc>
        <w:tc>
          <w:tcPr>
            <w:tcW w:w="3827" w:type="dxa"/>
            <w:vAlign w:val="center"/>
          </w:tcPr>
          <w:p w14:paraId="4A88E683" w14:textId="7AC5B148" w:rsidR="68B51E31" w:rsidRPr="00233172" w:rsidRDefault="001E5064" w:rsidP="00823771">
            <w:pPr>
              <w:jc w:val="center"/>
              <w:rPr>
                <w:rFonts w:cs="Arial"/>
              </w:rPr>
            </w:pPr>
            <w:r w:rsidRPr="00233172">
              <w:rPr>
                <w:rFonts w:cs="Arial"/>
              </w:rPr>
              <w:t>Frederick lives in a care home</w:t>
            </w:r>
          </w:p>
        </w:tc>
      </w:tr>
      <w:tr w:rsidR="00F06B96" w:rsidRPr="00233172" w14:paraId="6C4AE589" w14:textId="77777777" w:rsidTr="00ED5DE4">
        <w:trPr>
          <w:trHeight w:val="300"/>
        </w:trPr>
        <w:tc>
          <w:tcPr>
            <w:tcW w:w="846" w:type="dxa"/>
            <w:vAlign w:val="center"/>
          </w:tcPr>
          <w:p w14:paraId="6E30C358" w14:textId="021B9088" w:rsidR="68B51E31" w:rsidRPr="00233172" w:rsidRDefault="68B51E31" w:rsidP="00823771">
            <w:pPr>
              <w:jc w:val="center"/>
              <w:rPr>
                <w:rFonts w:cs="Arial"/>
              </w:rPr>
            </w:pPr>
            <w:r w:rsidRPr="00233172">
              <w:rPr>
                <w:rFonts w:cs="Arial"/>
              </w:rPr>
              <w:t>Gap 4</w:t>
            </w:r>
          </w:p>
        </w:tc>
        <w:tc>
          <w:tcPr>
            <w:tcW w:w="5245" w:type="dxa"/>
            <w:vAlign w:val="center"/>
          </w:tcPr>
          <w:p w14:paraId="7B6EA7B5" w14:textId="6F31B1D4" w:rsidR="68B51E31" w:rsidRPr="00233172" w:rsidRDefault="1CDE76F6" w:rsidP="00823771">
            <w:pPr>
              <w:jc w:val="center"/>
              <w:rPr>
                <w:rFonts w:cs="Arial"/>
              </w:rPr>
            </w:pPr>
            <w:r w:rsidRPr="00233172">
              <w:rPr>
                <w:rFonts w:cs="Arial"/>
              </w:rPr>
              <w:t>in a timescale agreed with Frederick</w:t>
            </w:r>
          </w:p>
        </w:tc>
        <w:tc>
          <w:tcPr>
            <w:tcW w:w="3969" w:type="dxa"/>
            <w:vAlign w:val="center"/>
          </w:tcPr>
          <w:p w14:paraId="45D82EB5" w14:textId="0EEC6861" w:rsidR="68B51E31" w:rsidRPr="00233172" w:rsidRDefault="001E5064" w:rsidP="00823771">
            <w:pPr>
              <w:jc w:val="center"/>
              <w:rPr>
                <w:rFonts w:cs="Arial"/>
              </w:rPr>
            </w:pPr>
            <w:r w:rsidRPr="00233172">
              <w:rPr>
                <w:rFonts w:cs="Arial"/>
              </w:rPr>
              <w:t>in a reasonable amount of time</w:t>
            </w:r>
          </w:p>
        </w:tc>
        <w:tc>
          <w:tcPr>
            <w:tcW w:w="3827" w:type="dxa"/>
            <w:vAlign w:val="center"/>
          </w:tcPr>
          <w:p w14:paraId="71F115FD" w14:textId="4A538DEC" w:rsidR="68B51E31" w:rsidRPr="00233172" w:rsidRDefault="00ED5DE4" w:rsidP="00823771">
            <w:pPr>
              <w:tabs>
                <w:tab w:val="left" w:pos="426"/>
                <w:tab w:val="left" w:pos="851"/>
              </w:tabs>
              <w:jc w:val="center"/>
              <w:rPr>
                <w:rFonts w:cs="Arial"/>
              </w:rPr>
            </w:pPr>
            <w:r w:rsidRPr="00233172">
              <w:rPr>
                <w:rFonts w:cs="Arial"/>
              </w:rPr>
              <w:t>quickly</w:t>
            </w:r>
          </w:p>
        </w:tc>
      </w:tr>
      <w:tr w:rsidR="00F06B96" w:rsidRPr="00233172" w14:paraId="2CE046E9" w14:textId="77777777" w:rsidTr="00ED5DE4">
        <w:trPr>
          <w:trHeight w:val="300"/>
        </w:trPr>
        <w:tc>
          <w:tcPr>
            <w:tcW w:w="846" w:type="dxa"/>
            <w:vAlign w:val="center"/>
          </w:tcPr>
          <w:p w14:paraId="022B59FF" w14:textId="4F75F785" w:rsidR="68B51E31" w:rsidRPr="00233172" w:rsidRDefault="68B51E31" w:rsidP="00823771">
            <w:pPr>
              <w:jc w:val="center"/>
              <w:rPr>
                <w:rFonts w:cs="Arial"/>
              </w:rPr>
            </w:pPr>
            <w:r w:rsidRPr="00233172">
              <w:rPr>
                <w:rFonts w:cs="Arial"/>
              </w:rPr>
              <w:t>Gap 5</w:t>
            </w:r>
          </w:p>
        </w:tc>
        <w:tc>
          <w:tcPr>
            <w:tcW w:w="5245" w:type="dxa"/>
            <w:vAlign w:val="center"/>
          </w:tcPr>
          <w:p w14:paraId="1114D0ED" w14:textId="5601C1AC" w:rsidR="68B51E31" w:rsidRPr="00233172" w:rsidRDefault="00ED5DE4" w:rsidP="00823771">
            <w:pPr>
              <w:jc w:val="center"/>
              <w:rPr>
                <w:rFonts w:cs="Arial"/>
              </w:rPr>
            </w:pPr>
            <w:r w:rsidRPr="00233172">
              <w:rPr>
                <w:rFonts w:cs="Arial"/>
              </w:rPr>
              <w:t>one week</w:t>
            </w:r>
          </w:p>
        </w:tc>
        <w:tc>
          <w:tcPr>
            <w:tcW w:w="3969" w:type="dxa"/>
            <w:vAlign w:val="center"/>
          </w:tcPr>
          <w:p w14:paraId="574560F2" w14:textId="6038FD28" w:rsidR="68B51E31" w:rsidRPr="00233172" w:rsidRDefault="00ED5DE4" w:rsidP="00823771">
            <w:pPr>
              <w:jc w:val="center"/>
              <w:rPr>
                <w:rFonts w:cs="Arial"/>
              </w:rPr>
            </w:pPr>
            <w:r w:rsidRPr="00233172">
              <w:rPr>
                <w:rFonts w:cs="Arial"/>
              </w:rPr>
              <w:t>one month</w:t>
            </w:r>
          </w:p>
        </w:tc>
        <w:tc>
          <w:tcPr>
            <w:tcW w:w="3827" w:type="dxa"/>
            <w:vAlign w:val="center"/>
          </w:tcPr>
          <w:p w14:paraId="4C319009" w14:textId="708D3288" w:rsidR="68B51E31" w:rsidRPr="00233172" w:rsidRDefault="302B3424" w:rsidP="00823771">
            <w:pPr>
              <w:jc w:val="center"/>
              <w:rPr>
                <w:rFonts w:cs="Arial"/>
              </w:rPr>
            </w:pPr>
            <w:r w:rsidRPr="00233172">
              <w:rPr>
                <w:rFonts w:cs="Arial"/>
              </w:rPr>
              <w:t>six months</w:t>
            </w:r>
          </w:p>
        </w:tc>
      </w:tr>
    </w:tbl>
    <w:p w14:paraId="64303AF5" w14:textId="1E11DD99" w:rsidR="68B51E31" w:rsidRPr="00233172" w:rsidRDefault="68B51E31" w:rsidP="68B51E31">
      <w:pPr>
        <w:spacing w:after="0" w:line="240" w:lineRule="auto"/>
        <w:jc w:val="both"/>
        <w:rPr>
          <w:rFonts w:cs="Arial"/>
          <w:b/>
          <w:bCs/>
        </w:rPr>
      </w:pPr>
    </w:p>
    <w:p w14:paraId="62985900" w14:textId="77777777" w:rsidR="00FF70C6" w:rsidRPr="00233172" w:rsidRDefault="00FF70C6" w:rsidP="00C72F32">
      <w:pPr>
        <w:spacing w:after="0" w:line="240" w:lineRule="auto"/>
        <w:jc w:val="both"/>
        <w:rPr>
          <w:rFonts w:cs="Arial"/>
          <w:b/>
          <w:bCs/>
        </w:rPr>
      </w:pPr>
    </w:p>
    <w:p w14:paraId="4A612D66" w14:textId="77777777" w:rsidR="00140CF0" w:rsidRPr="00233172" w:rsidRDefault="00140CF0" w:rsidP="00C72F32">
      <w:pPr>
        <w:spacing w:after="0" w:line="240" w:lineRule="auto"/>
        <w:jc w:val="both"/>
        <w:rPr>
          <w:rFonts w:cs="Arial"/>
          <w:b/>
          <w:bCs/>
        </w:rPr>
      </w:pPr>
    </w:p>
    <w:p w14:paraId="36CB1DD8" w14:textId="164E7D44" w:rsidR="68B51E31" w:rsidRPr="00233172" w:rsidRDefault="68B51E31" w:rsidP="68B51E31">
      <w:pPr>
        <w:spacing w:after="0" w:line="240" w:lineRule="auto"/>
        <w:jc w:val="both"/>
        <w:rPr>
          <w:rFonts w:cs="Arial"/>
          <w:color w:val="0070C0"/>
        </w:rPr>
      </w:pPr>
    </w:p>
    <w:p w14:paraId="4396C55E" w14:textId="45464798" w:rsidR="00C72F32" w:rsidRPr="00233172" w:rsidRDefault="00C72F32" w:rsidP="00C72F32">
      <w:pPr>
        <w:spacing w:after="0" w:line="240" w:lineRule="auto"/>
        <w:rPr>
          <w:rFonts w:cs="Arial"/>
          <w:b/>
          <w:bCs/>
        </w:rPr>
      </w:pPr>
      <w:r w:rsidRPr="00233172">
        <w:rPr>
          <w:rFonts w:cs="Arial"/>
          <w:color w:val="0070C0"/>
        </w:rPr>
        <w:br w:type="page"/>
      </w:r>
      <w:r w:rsidRPr="00233172">
        <w:rPr>
          <w:rFonts w:cs="Arial"/>
          <w:b/>
          <w:bCs/>
        </w:rPr>
        <w:lastRenderedPageBreak/>
        <w:t>Narrative</w:t>
      </w:r>
    </w:p>
    <w:p w14:paraId="0A1E8231" w14:textId="4C245BCA" w:rsidR="00C72F32" w:rsidRPr="00233172" w:rsidRDefault="00C72F32" w:rsidP="00ED5DE4">
      <w:pPr>
        <w:spacing w:after="0" w:line="240" w:lineRule="auto"/>
        <w:rPr>
          <w:rFonts w:cs="Arial"/>
        </w:rPr>
      </w:pPr>
      <w:r w:rsidRPr="00233172">
        <w:rPr>
          <w:rFonts w:cs="Arial"/>
        </w:rPr>
        <w:t xml:space="preserve">Frederick begins to explain his wishes in relation to the will. He is adamant that he does not want to leave anything to his son, Daniel. He wishes to leave his sister, Dorothy, and his two nieces, Julia and Sophie, a small pecuniary legacy each but gift most of his estate to charity. However, Frederick tells you that he has become fond of his </w:t>
      </w:r>
      <w:proofErr w:type="spellStart"/>
      <w:r w:rsidRPr="00233172">
        <w:rPr>
          <w:rFonts w:cs="Arial"/>
        </w:rPr>
        <w:t>carer</w:t>
      </w:r>
      <w:proofErr w:type="spellEnd"/>
      <w:r w:rsidRPr="00233172">
        <w:rPr>
          <w:rFonts w:cs="Arial"/>
        </w:rPr>
        <w:t>, Lena. Frederick wants to a leave Lena a gift of £2,000 in his will. He asks you if you would include this gift in the will for him.</w:t>
      </w:r>
    </w:p>
    <w:p w14:paraId="4F753983" w14:textId="77777777" w:rsidR="00C72F32" w:rsidRPr="00233172" w:rsidRDefault="00C72F32" w:rsidP="00C72F32">
      <w:pPr>
        <w:spacing w:after="0" w:line="240" w:lineRule="auto"/>
        <w:rPr>
          <w:rFonts w:ascii="Calibri" w:eastAsia="Calibri" w:hAnsi="Calibri" w:cs="Calibri"/>
          <w:b/>
          <w:bCs/>
          <w:color w:val="000000" w:themeColor="text1"/>
        </w:rPr>
      </w:pPr>
    </w:p>
    <w:p w14:paraId="5C292D22" w14:textId="77777777" w:rsidR="00140CF0" w:rsidRDefault="00140CF0" w:rsidP="00C72F32">
      <w:pPr>
        <w:spacing w:after="0" w:line="240" w:lineRule="auto"/>
        <w:rPr>
          <w:rFonts w:ascii="Calibri" w:eastAsia="Calibri" w:hAnsi="Calibri" w:cs="Calibri"/>
          <w:b/>
          <w:bCs/>
          <w:color w:val="000000" w:themeColor="text1"/>
        </w:rPr>
      </w:pPr>
    </w:p>
    <w:p w14:paraId="04A65014" w14:textId="77777777" w:rsidR="00976199" w:rsidRPr="00233172" w:rsidRDefault="00976199" w:rsidP="00C72F32">
      <w:pPr>
        <w:spacing w:after="0" w:line="240" w:lineRule="auto"/>
        <w:rPr>
          <w:rFonts w:ascii="Calibri" w:eastAsia="Calibri" w:hAnsi="Calibri" w:cs="Calibri"/>
          <w:b/>
          <w:bCs/>
          <w:color w:val="000000" w:themeColor="text1"/>
        </w:rPr>
      </w:pPr>
    </w:p>
    <w:p w14:paraId="5F2C3AC4" w14:textId="77777777" w:rsidR="00C72F32" w:rsidRPr="00233172" w:rsidRDefault="00C72F32" w:rsidP="00C72F32">
      <w:pPr>
        <w:spacing w:after="0" w:line="240" w:lineRule="auto"/>
        <w:rPr>
          <w:rFonts w:ascii="Calibri" w:eastAsia="Calibri" w:hAnsi="Calibri" w:cs="Calibri"/>
          <w:b/>
          <w:bCs/>
          <w:color w:val="000000" w:themeColor="text1"/>
        </w:rPr>
      </w:pPr>
      <w:r w:rsidRPr="00233172">
        <w:rPr>
          <w:rFonts w:ascii="Calibri" w:eastAsia="Calibri" w:hAnsi="Calibri" w:cs="Calibri"/>
          <w:b/>
          <w:bCs/>
          <w:color w:val="000000" w:themeColor="text1"/>
        </w:rPr>
        <w:t>Question 3(c)</w:t>
      </w:r>
    </w:p>
    <w:p w14:paraId="3AA702C8" w14:textId="0E848C11" w:rsidR="00D06B22" w:rsidRPr="00233172" w:rsidRDefault="00D06B22" w:rsidP="00C72F32">
      <w:pPr>
        <w:spacing w:after="0" w:line="240" w:lineRule="auto"/>
        <w:rPr>
          <w:rFonts w:cstheme="minorHAnsi"/>
          <w:b/>
          <w:bCs/>
          <w:color w:val="000000" w:themeColor="text1"/>
        </w:rPr>
      </w:pPr>
      <w:r w:rsidRPr="00233172">
        <w:rPr>
          <w:rFonts w:cstheme="minorHAnsi"/>
          <w:b/>
          <w:bCs/>
          <w:color w:val="000000" w:themeColor="text1"/>
        </w:rPr>
        <w:t>(3 marks)</w:t>
      </w:r>
    </w:p>
    <w:p w14:paraId="4258336D" w14:textId="421FEB52" w:rsidR="00C72F32" w:rsidRPr="00233172" w:rsidRDefault="00C72F32" w:rsidP="000614D5">
      <w:pPr>
        <w:tabs>
          <w:tab w:val="left" w:pos="426"/>
          <w:tab w:val="left" w:pos="851"/>
        </w:tabs>
        <w:suppressAutoHyphens/>
        <w:autoSpaceDN w:val="0"/>
        <w:spacing w:after="0" w:line="240" w:lineRule="auto"/>
        <w:textAlignment w:val="baseline"/>
        <w:rPr>
          <w:rFonts w:eastAsia="SimSun" w:cs="Arial"/>
          <w:kern w:val="3"/>
        </w:rPr>
      </w:pPr>
    </w:p>
    <w:p w14:paraId="2DFFDA6F" w14:textId="3C819E15" w:rsidR="00140CF0" w:rsidRPr="00233172" w:rsidRDefault="00140CF0" w:rsidP="00140CF0">
      <w:pPr>
        <w:tabs>
          <w:tab w:val="left" w:pos="426"/>
          <w:tab w:val="left" w:pos="851"/>
        </w:tabs>
        <w:suppressAutoHyphens/>
        <w:autoSpaceDN w:val="0"/>
        <w:spacing w:after="0" w:line="240" w:lineRule="auto"/>
        <w:textAlignment w:val="baseline"/>
        <w:rPr>
          <w:rFonts w:eastAsia="SimSun" w:cs="Arial"/>
          <w:kern w:val="3"/>
        </w:rPr>
      </w:pPr>
      <w:r w:rsidRPr="00233172">
        <w:rPr>
          <w:rFonts w:eastAsia="SimSun" w:cs="Arial"/>
          <w:kern w:val="3"/>
        </w:rPr>
        <w:t>Using the options below, select the correct answers to complete the following paragraph</w:t>
      </w:r>
      <w:r w:rsidR="5C91F980" w:rsidRPr="00233172">
        <w:rPr>
          <w:rFonts w:eastAsia="SimSun" w:cs="Arial"/>
          <w:kern w:val="3"/>
        </w:rPr>
        <w:t xml:space="preserve"> regarding the gift to Lena</w:t>
      </w:r>
      <w:r w:rsidRPr="00233172">
        <w:rPr>
          <w:rFonts w:eastAsia="SimSun" w:cs="Arial"/>
          <w:kern w:val="3"/>
        </w:rPr>
        <w:t>.</w:t>
      </w:r>
    </w:p>
    <w:p w14:paraId="0E3759D4" w14:textId="77777777" w:rsidR="00140CF0" w:rsidRPr="00233172" w:rsidRDefault="00140CF0" w:rsidP="00C72F32">
      <w:pPr>
        <w:spacing w:after="0" w:line="240" w:lineRule="auto"/>
        <w:jc w:val="both"/>
        <w:rPr>
          <w:rFonts w:cs="Arial"/>
          <w:b/>
          <w:bCs/>
        </w:rPr>
      </w:pPr>
    </w:p>
    <w:p w14:paraId="08D2B84E" w14:textId="3332E52D" w:rsidR="00C72F32" w:rsidRPr="00233172" w:rsidRDefault="00C72F32" w:rsidP="00ED5DE4">
      <w:pPr>
        <w:spacing w:after="0" w:line="240" w:lineRule="auto"/>
        <w:rPr>
          <w:rFonts w:cs="Arial"/>
        </w:rPr>
      </w:pPr>
      <w:r w:rsidRPr="00233172">
        <w:rPr>
          <w:rFonts w:cs="Arial"/>
        </w:rPr>
        <w:t xml:space="preserve">The suggested gift to Lena may raise a suspicion of </w:t>
      </w:r>
      <w:r w:rsidR="005C1A3F" w:rsidRPr="00233172">
        <w:rPr>
          <w:rFonts w:eastAsia="Times New Roman"/>
          <w:color w:val="FF0000"/>
        </w:rPr>
        <w:t>[Gap 1]</w:t>
      </w:r>
      <w:r w:rsidR="005C1A3F" w:rsidRPr="00233172">
        <w:rPr>
          <w:rFonts w:cs="Arial"/>
        </w:rPr>
        <w:t xml:space="preserve">, </w:t>
      </w:r>
      <w:r w:rsidR="0018425C" w:rsidRPr="00233172">
        <w:rPr>
          <w:rFonts w:cs="Arial"/>
        </w:rPr>
        <w:t>t</w:t>
      </w:r>
      <w:r w:rsidRPr="00233172">
        <w:rPr>
          <w:rFonts w:cs="Arial"/>
        </w:rPr>
        <w:t xml:space="preserve">herefore, when taking Frederick’s instructions, you must ensure </w:t>
      </w:r>
      <w:r w:rsidR="005C1A3F" w:rsidRPr="00233172">
        <w:rPr>
          <w:rFonts w:eastAsia="Times New Roman"/>
          <w:color w:val="FF0000"/>
        </w:rPr>
        <w:t>[Gap 2]</w:t>
      </w:r>
      <w:r w:rsidR="005C1A3F" w:rsidRPr="00233172">
        <w:rPr>
          <w:rFonts w:cs="Arial"/>
        </w:rPr>
        <w:t xml:space="preserve"> </w:t>
      </w:r>
      <w:r w:rsidRPr="00233172">
        <w:rPr>
          <w:rFonts w:cs="Arial"/>
        </w:rPr>
        <w:t xml:space="preserve">to make the gift and that he has the necessary </w:t>
      </w:r>
      <w:r w:rsidR="005C1A3F" w:rsidRPr="00233172">
        <w:rPr>
          <w:rFonts w:eastAsia="Times New Roman"/>
          <w:color w:val="FF0000"/>
        </w:rPr>
        <w:t>[Gap 3]</w:t>
      </w:r>
      <w:r w:rsidR="005C1A3F" w:rsidRPr="00233172">
        <w:rPr>
          <w:rFonts w:cs="Arial"/>
        </w:rPr>
        <w:t xml:space="preserve"> </w:t>
      </w:r>
      <w:r w:rsidRPr="00233172">
        <w:rPr>
          <w:rFonts w:cs="Arial"/>
        </w:rPr>
        <w:t>to make the gift.</w:t>
      </w:r>
    </w:p>
    <w:p w14:paraId="71B878E5" w14:textId="77777777" w:rsidR="00140CF0" w:rsidRPr="00233172" w:rsidRDefault="00140CF0" w:rsidP="00C72F32">
      <w:pPr>
        <w:spacing w:after="0" w:line="240" w:lineRule="auto"/>
        <w:rPr>
          <w:b/>
          <w:bCs/>
        </w:rPr>
      </w:pPr>
    </w:p>
    <w:p w14:paraId="1771A2E0" w14:textId="77777777" w:rsidR="00AC283F" w:rsidRPr="00233172" w:rsidRDefault="00AC283F" w:rsidP="00AC283F">
      <w:pPr>
        <w:spacing w:after="0" w:line="240" w:lineRule="auto"/>
        <w:jc w:val="both"/>
        <w:rPr>
          <w:rFonts w:cs="Arial"/>
          <w:b/>
          <w:bCs/>
        </w:rPr>
      </w:pPr>
      <w:r w:rsidRPr="00233172">
        <w:rPr>
          <w:rFonts w:cs="Arial"/>
          <w:b/>
          <w:bCs/>
        </w:rPr>
        <w:t xml:space="preserve">Options </w:t>
      </w:r>
    </w:p>
    <w:p w14:paraId="0027F1BD" w14:textId="77777777" w:rsidR="00AC283F" w:rsidRPr="00233172" w:rsidRDefault="00AC283F" w:rsidP="00C72F32">
      <w:pPr>
        <w:spacing w:after="0" w:line="240" w:lineRule="auto"/>
        <w:rPr>
          <w:b/>
          <w:bCs/>
        </w:rPr>
      </w:pPr>
    </w:p>
    <w:tbl>
      <w:tblPr>
        <w:tblpPr w:leftFromText="180" w:rightFromText="180" w:vertAnchor="text" w:horzAnchor="page" w:tblpX="2461" w:tblpY="82"/>
        <w:tblW w:w="1219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93"/>
        <w:gridCol w:w="2835"/>
        <w:gridCol w:w="4961"/>
        <w:gridCol w:w="3402"/>
      </w:tblGrid>
      <w:tr w:rsidR="000614D5" w:rsidRPr="00233172" w14:paraId="3273E025" w14:textId="77777777" w:rsidTr="000614D5">
        <w:trPr>
          <w:trHeight w:val="300"/>
        </w:trPr>
        <w:tc>
          <w:tcPr>
            <w:tcW w:w="993" w:type="dxa"/>
            <w:tcBorders>
              <w:top w:val="single" w:sz="6" w:space="0" w:color="auto"/>
              <w:left w:val="single" w:sz="6" w:space="0" w:color="auto"/>
              <w:bottom w:val="single" w:sz="6" w:space="0" w:color="auto"/>
              <w:right w:val="single" w:sz="6" w:space="0" w:color="auto"/>
            </w:tcBorders>
            <w:vAlign w:val="center"/>
            <w:hideMark/>
          </w:tcPr>
          <w:p w14:paraId="153C8470" w14:textId="77777777" w:rsidR="000614D5" w:rsidRPr="00233172" w:rsidRDefault="000614D5" w:rsidP="000614D5">
            <w:pPr>
              <w:spacing w:after="0" w:line="240" w:lineRule="auto"/>
              <w:ind w:left="113"/>
              <w:jc w:val="center"/>
              <w:textAlignment w:val="baseline"/>
              <w:rPr>
                <w:rFonts w:ascii="Calibri" w:eastAsia="Times New Roman" w:hAnsi="Calibri" w:cs="Calibri"/>
                <w:lang w:eastAsia="en-GB"/>
              </w:rPr>
            </w:pPr>
            <w:r w:rsidRPr="00233172">
              <w:rPr>
                <w:rFonts w:ascii="Calibri" w:eastAsia="Times New Roman" w:hAnsi="Calibri" w:cs="Calibri"/>
                <w:lang w:eastAsia="en-GB"/>
              </w:rPr>
              <w:t>Gap 1</w:t>
            </w:r>
          </w:p>
        </w:tc>
        <w:tc>
          <w:tcPr>
            <w:tcW w:w="2835" w:type="dxa"/>
            <w:tcBorders>
              <w:top w:val="single" w:sz="6" w:space="0" w:color="auto"/>
              <w:left w:val="single" w:sz="6" w:space="0" w:color="auto"/>
              <w:bottom w:val="single" w:sz="6" w:space="0" w:color="auto"/>
              <w:right w:val="single" w:sz="6" w:space="0" w:color="auto"/>
            </w:tcBorders>
            <w:vAlign w:val="center"/>
            <w:hideMark/>
          </w:tcPr>
          <w:p w14:paraId="4DB18930" w14:textId="77777777" w:rsidR="000614D5" w:rsidRPr="00233172" w:rsidRDefault="000614D5" w:rsidP="000614D5">
            <w:pPr>
              <w:spacing w:after="0" w:line="240" w:lineRule="auto"/>
              <w:ind w:left="113"/>
              <w:jc w:val="center"/>
              <w:textAlignment w:val="baseline"/>
              <w:rPr>
                <w:rFonts w:ascii="Calibri" w:eastAsia="Times New Roman" w:hAnsi="Calibri" w:cs="Calibri"/>
                <w:lang w:eastAsia="en-GB"/>
              </w:rPr>
            </w:pPr>
            <w:r w:rsidRPr="00233172">
              <w:t>coercion</w:t>
            </w:r>
          </w:p>
        </w:tc>
        <w:tc>
          <w:tcPr>
            <w:tcW w:w="4961" w:type="dxa"/>
            <w:tcBorders>
              <w:top w:val="single" w:sz="6" w:space="0" w:color="auto"/>
              <w:left w:val="single" w:sz="6" w:space="0" w:color="auto"/>
              <w:bottom w:val="single" w:sz="6" w:space="0" w:color="auto"/>
              <w:right w:val="single" w:sz="6" w:space="0" w:color="auto"/>
            </w:tcBorders>
            <w:vAlign w:val="center"/>
            <w:hideMark/>
          </w:tcPr>
          <w:p w14:paraId="2EE8E1BC" w14:textId="77777777" w:rsidR="000614D5" w:rsidRPr="00233172" w:rsidRDefault="000614D5" w:rsidP="000614D5">
            <w:pPr>
              <w:spacing w:after="0" w:line="240" w:lineRule="auto"/>
              <w:ind w:left="113"/>
              <w:jc w:val="center"/>
              <w:textAlignment w:val="baseline"/>
              <w:rPr>
                <w:lang w:eastAsia="en-GB"/>
              </w:rPr>
            </w:pPr>
            <w:r w:rsidRPr="00233172">
              <w:t>duress</w:t>
            </w:r>
          </w:p>
        </w:tc>
        <w:tc>
          <w:tcPr>
            <w:tcW w:w="3402" w:type="dxa"/>
            <w:tcBorders>
              <w:top w:val="single" w:sz="6" w:space="0" w:color="auto"/>
              <w:left w:val="single" w:sz="6" w:space="0" w:color="auto"/>
              <w:bottom w:val="single" w:sz="6" w:space="0" w:color="auto"/>
              <w:right w:val="single" w:sz="6" w:space="0" w:color="auto"/>
            </w:tcBorders>
            <w:vAlign w:val="center"/>
          </w:tcPr>
          <w:p w14:paraId="3728C755" w14:textId="51E492EB" w:rsidR="000614D5" w:rsidRPr="00233172" w:rsidRDefault="000614D5" w:rsidP="000614D5">
            <w:pPr>
              <w:spacing w:after="0" w:line="240" w:lineRule="auto"/>
              <w:ind w:left="113"/>
              <w:jc w:val="center"/>
            </w:pPr>
            <w:r w:rsidRPr="00233172">
              <w:t>undue influence</w:t>
            </w:r>
          </w:p>
        </w:tc>
      </w:tr>
      <w:tr w:rsidR="000614D5" w:rsidRPr="00233172" w14:paraId="5F166F2F" w14:textId="77777777" w:rsidTr="000614D5">
        <w:trPr>
          <w:trHeight w:val="300"/>
        </w:trPr>
        <w:tc>
          <w:tcPr>
            <w:tcW w:w="993" w:type="dxa"/>
            <w:tcBorders>
              <w:top w:val="single" w:sz="6" w:space="0" w:color="auto"/>
              <w:left w:val="single" w:sz="6" w:space="0" w:color="auto"/>
              <w:bottom w:val="single" w:sz="6" w:space="0" w:color="auto"/>
              <w:right w:val="single" w:sz="6" w:space="0" w:color="auto"/>
            </w:tcBorders>
            <w:vAlign w:val="center"/>
            <w:hideMark/>
          </w:tcPr>
          <w:p w14:paraId="226AC43C" w14:textId="77777777" w:rsidR="000614D5" w:rsidRPr="00233172" w:rsidRDefault="000614D5" w:rsidP="000614D5">
            <w:pPr>
              <w:spacing w:after="0" w:line="240" w:lineRule="auto"/>
              <w:ind w:left="113"/>
              <w:jc w:val="center"/>
              <w:textAlignment w:val="baseline"/>
              <w:rPr>
                <w:rFonts w:ascii="Calibri" w:eastAsia="Times New Roman" w:hAnsi="Calibri" w:cs="Calibri"/>
                <w:lang w:eastAsia="en-GB"/>
              </w:rPr>
            </w:pPr>
            <w:r w:rsidRPr="00233172">
              <w:rPr>
                <w:rFonts w:ascii="Calibri" w:eastAsia="Times New Roman" w:hAnsi="Calibri" w:cs="Calibri"/>
                <w:lang w:eastAsia="en-GB"/>
              </w:rPr>
              <w:t>Gap 2</w:t>
            </w:r>
          </w:p>
        </w:tc>
        <w:tc>
          <w:tcPr>
            <w:tcW w:w="2835" w:type="dxa"/>
            <w:tcBorders>
              <w:top w:val="single" w:sz="6" w:space="0" w:color="auto"/>
              <w:left w:val="single" w:sz="6" w:space="0" w:color="auto"/>
              <w:bottom w:val="single" w:sz="6" w:space="0" w:color="auto"/>
              <w:right w:val="single" w:sz="6" w:space="0" w:color="auto"/>
            </w:tcBorders>
            <w:vAlign w:val="center"/>
            <w:hideMark/>
          </w:tcPr>
          <w:p w14:paraId="74F6EEA3" w14:textId="77777777" w:rsidR="000614D5" w:rsidRPr="00233172" w:rsidRDefault="000614D5" w:rsidP="000614D5">
            <w:pPr>
              <w:spacing w:after="0" w:line="240" w:lineRule="auto"/>
              <w:ind w:left="113"/>
              <w:jc w:val="center"/>
              <w:textAlignment w:val="baseline"/>
              <w:rPr>
                <w:rFonts w:ascii="Calibri" w:eastAsia="Times New Roman" w:hAnsi="Calibri" w:cs="Calibri"/>
                <w:lang w:eastAsia="en-GB"/>
              </w:rPr>
            </w:pPr>
            <w:r w:rsidRPr="00233172">
              <w:t>that you approve for him</w:t>
            </w:r>
          </w:p>
        </w:tc>
        <w:tc>
          <w:tcPr>
            <w:tcW w:w="4961" w:type="dxa"/>
            <w:tcBorders>
              <w:top w:val="single" w:sz="6" w:space="0" w:color="auto"/>
              <w:left w:val="single" w:sz="6" w:space="0" w:color="auto"/>
              <w:bottom w:val="single" w:sz="6" w:space="0" w:color="auto"/>
              <w:right w:val="single" w:sz="6" w:space="0" w:color="auto"/>
            </w:tcBorders>
            <w:vAlign w:val="center"/>
            <w:hideMark/>
          </w:tcPr>
          <w:p w14:paraId="402DCFF0" w14:textId="77777777" w:rsidR="000614D5" w:rsidRPr="00233172" w:rsidRDefault="000614D5" w:rsidP="000614D5">
            <w:pPr>
              <w:spacing w:after="0" w:line="240" w:lineRule="auto"/>
              <w:ind w:left="113"/>
              <w:jc w:val="center"/>
              <w:textAlignment w:val="baseline"/>
              <w:rPr>
                <w:lang w:eastAsia="en-GB"/>
              </w:rPr>
            </w:pPr>
            <w:r w:rsidRPr="00233172">
              <w:rPr>
                <w:rFonts w:cs="Arial"/>
              </w:rPr>
              <w:t>the Care Home Manager gives her approval for him</w:t>
            </w:r>
          </w:p>
        </w:tc>
        <w:tc>
          <w:tcPr>
            <w:tcW w:w="3402" w:type="dxa"/>
            <w:tcBorders>
              <w:top w:val="single" w:sz="6" w:space="0" w:color="auto"/>
              <w:left w:val="single" w:sz="6" w:space="0" w:color="auto"/>
              <w:bottom w:val="single" w:sz="6" w:space="0" w:color="auto"/>
              <w:right w:val="single" w:sz="6" w:space="0" w:color="auto"/>
            </w:tcBorders>
            <w:vAlign w:val="center"/>
          </w:tcPr>
          <w:p w14:paraId="388EF33E" w14:textId="0D42AC9C" w:rsidR="000614D5" w:rsidRPr="00233172" w:rsidRDefault="000614D5" w:rsidP="000614D5">
            <w:pPr>
              <w:spacing w:after="0" w:line="240" w:lineRule="auto"/>
              <w:ind w:left="113"/>
              <w:jc w:val="center"/>
            </w:pPr>
            <w:r w:rsidRPr="00233172">
              <w:rPr>
                <w:rFonts w:eastAsia="Verdana"/>
              </w:rPr>
              <w:t>this is his genuine wish</w:t>
            </w:r>
          </w:p>
        </w:tc>
      </w:tr>
      <w:tr w:rsidR="000614D5" w:rsidRPr="00233172" w14:paraId="5E8DDA33" w14:textId="77777777" w:rsidTr="000614D5">
        <w:trPr>
          <w:trHeight w:val="300"/>
        </w:trPr>
        <w:tc>
          <w:tcPr>
            <w:tcW w:w="993" w:type="dxa"/>
            <w:tcBorders>
              <w:top w:val="single" w:sz="6" w:space="0" w:color="auto"/>
              <w:left w:val="single" w:sz="6" w:space="0" w:color="auto"/>
              <w:bottom w:val="single" w:sz="6" w:space="0" w:color="auto"/>
              <w:right w:val="single" w:sz="6" w:space="0" w:color="auto"/>
            </w:tcBorders>
            <w:vAlign w:val="center"/>
          </w:tcPr>
          <w:p w14:paraId="7AB439DC" w14:textId="77777777" w:rsidR="000614D5" w:rsidRPr="00233172" w:rsidRDefault="000614D5" w:rsidP="000614D5">
            <w:pPr>
              <w:spacing w:after="0" w:line="240" w:lineRule="auto"/>
              <w:ind w:left="113"/>
              <w:jc w:val="center"/>
              <w:textAlignment w:val="baseline"/>
              <w:rPr>
                <w:rFonts w:ascii="Calibri" w:eastAsia="Times New Roman" w:hAnsi="Calibri" w:cs="Calibri"/>
                <w:lang w:eastAsia="en-GB"/>
              </w:rPr>
            </w:pPr>
            <w:r w:rsidRPr="00233172">
              <w:rPr>
                <w:rFonts w:ascii="Calibri" w:eastAsia="Times New Roman" w:hAnsi="Calibri" w:cs="Calibri"/>
                <w:lang w:eastAsia="en-GB"/>
              </w:rPr>
              <w:t>Gap 3</w:t>
            </w:r>
          </w:p>
        </w:tc>
        <w:tc>
          <w:tcPr>
            <w:tcW w:w="2835" w:type="dxa"/>
            <w:tcBorders>
              <w:top w:val="single" w:sz="6" w:space="0" w:color="auto"/>
              <w:left w:val="single" w:sz="6" w:space="0" w:color="auto"/>
              <w:bottom w:val="single" w:sz="6" w:space="0" w:color="auto"/>
              <w:right w:val="single" w:sz="6" w:space="0" w:color="auto"/>
            </w:tcBorders>
            <w:vAlign w:val="center"/>
          </w:tcPr>
          <w:p w14:paraId="6F1C9A51" w14:textId="48E52EB1" w:rsidR="000614D5" w:rsidRPr="00233172" w:rsidRDefault="000614D5" w:rsidP="000614D5">
            <w:pPr>
              <w:spacing w:after="0" w:line="240" w:lineRule="auto"/>
              <w:ind w:left="113"/>
              <w:jc w:val="center"/>
              <w:textAlignment w:val="baseline"/>
            </w:pPr>
            <w:r w:rsidRPr="00233172">
              <w:rPr>
                <w:rFonts w:eastAsia="Verdana"/>
              </w:rPr>
              <w:t>capacity</w:t>
            </w:r>
          </w:p>
        </w:tc>
        <w:tc>
          <w:tcPr>
            <w:tcW w:w="4961" w:type="dxa"/>
            <w:tcBorders>
              <w:top w:val="single" w:sz="6" w:space="0" w:color="auto"/>
              <w:left w:val="single" w:sz="6" w:space="0" w:color="auto"/>
              <w:bottom w:val="single" w:sz="6" w:space="0" w:color="auto"/>
              <w:right w:val="single" w:sz="6" w:space="0" w:color="auto"/>
            </w:tcBorders>
            <w:vAlign w:val="center"/>
          </w:tcPr>
          <w:p w14:paraId="3758F6C2" w14:textId="77777777" w:rsidR="000614D5" w:rsidRPr="00233172" w:rsidRDefault="000614D5" w:rsidP="000614D5">
            <w:pPr>
              <w:spacing w:after="0" w:line="240" w:lineRule="auto"/>
              <w:ind w:left="113"/>
              <w:jc w:val="center"/>
              <w:textAlignment w:val="baseline"/>
              <w:rPr>
                <w:rFonts w:eastAsia="Verdana"/>
              </w:rPr>
            </w:pPr>
            <w:r w:rsidRPr="00233172">
              <w:t>information</w:t>
            </w:r>
          </w:p>
        </w:tc>
        <w:tc>
          <w:tcPr>
            <w:tcW w:w="3402" w:type="dxa"/>
            <w:tcBorders>
              <w:top w:val="single" w:sz="6" w:space="0" w:color="auto"/>
              <w:left w:val="single" w:sz="6" w:space="0" w:color="auto"/>
              <w:bottom w:val="single" w:sz="6" w:space="0" w:color="auto"/>
              <w:right w:val="single" w:sz="6" w:space="0" w:color="auto"/>
            </w:tcBorders>
            <w:vAlign w:val="center"/>
          </w:tcPr>
          <w:p w14:paraId="6AFF4884" w14:textId="77777777" w:rsidR="000614D5" w:rsidRPr="00233172" w:rsidRDefault="000614D5" w:rsidP="000614D5">
            <w:pPr>
              <w:spacing w:after="0" w:line="240" w:lineRule="auto"/>
              <w:ind w:left="113"/>
              <w:jc w:val="center"/>
            </w:pPr>
            <w:r w:rsidRPr="00233172">
              <w:rPr>
                <w:rFonts w:eastAsia="Verdana"/>
              </w:rPr>
              <w:t>knowledge and approval</w:t>
            </w:r>
          </w:p>
        </w:tc>
      </w:tr>
    </w:tbl>
    <w:p w14:paraId="7924DDFD" w14:textId="14FB48E2" w:rsidR="005C1A3F" w:rsidRPr="00233172" w:rsidRDefault="005C1A3F" w:rsidP="55A19E26">
      <w:pPr>
        <w:spacing w:after="0" w:line="240" w:lineRule="auto"/>
        <w:rPr>
          <w:b/>
          <w:bCs/>
          <w:color w:val="4472C4" w:themeColor="accent1"/>
        </w:rPr>
      </w:pPr>
    </w:p>
    <w:p w14:paraId="7FB98891" w14:textId="77777777" w:rsidR="005C1A3F" w:rsidRPr="00233172" w:rsidRDefault="005C1A3F" w:rsidP="005C1A3F">
      <w:pPr>
        <w:spacing w:after="0" w:line="240" w:lineRule="auto"/>
        <w:rPr>
          <w:rFonts w:cstheme="minorHAnsi"/>
        </w:rPr>
      </w:pPr>
    </w:p>
    <w:p w14:paraId="5C1348CC" w14:textId="77777777" w:rsidR="00C72F32" w:rsidRPr="00233172" w:rsidRDefault="00C72F32" w:rsidP="00C72F32">
      <w:pPr>
        <w:spacing w:after="0" w:line="240" w:lineRule="auto"/>
        <w:jc w:val="both"/>
        <w:rPr>
          <w:rFonts w:cs="Arial"/>
          <w:b/>
          <w:bCs/>
        </w:rPr>
      </w:pPr>
    </w:p>
    <w:p w14:paraId="0A7CFFA6" w14:textId="77777777" w:rsidR="000614D5" w:rsidRPr="00233172" w:rsidRDefault="000614D5" w:rsidP="00ED5DE4">
      <w:pPr>
        <w:spacing w:after="0" w:line="240" w:lineRule="auto"/>
        <w:rPr>
          <w:rFonts w:eastAsia="Times New Roman" w:cs="Arial"/>
          <w:b/>
          <w:bCs/>
          <w:color w:val="0070C0"/>
        </w:rPr>
      </w:pPr>
    </w:p>
    <w:p w14:paraId="0AE22A29" w14:textId="77777777" w:rsidR="000614D5" w:rsidRPr="00233172" w:rsidRDefault="000614D5" w:rsidP="00ED5DE4">
      <w:pPr>
        <w:spacing w:after="0" w:line="240" w:lineRule="auto"/>
        <w:rPr>
          <w:rFonts w:eastAsia="Times New Roman" w:cs="Arial"/>
          <w:b/>
          <w:bCs/>
          <w:color w:val="0070C0"/>
        </w:rPr>
      </w:pPr>
    </w:p>
    <w:p w14:paraId="0EC8E6DA" w14:textId="77777777" w:rsidR="00C72F32" w:rsidRPr="00233172" w:rsidRDefault="00C72F32" w:rsidP="00C72F32">
      <w:pPr>
        <w:spacing w:after="0" w:line="240" w:lineRule="auto"/>
        <w:rPr>
          <w:rFonts w:cs="Arial"/>
          <w:b/>
          <w:bCs/>
        </w:rPr>
      </w:pPr>
      <w:r w:rsidRPr="00233172">
        <w:rPr>
          <w:rFonts w:cs="Arial"/>
          <w:b/>
          <w:bCs/>
        </w:rPr>
        <w:br w:type="page"/>
      </w:r>
    </w:p>
    <w:p w14:paraId="4C4CF836" w14:textId="77777777" w:rsidR="00C72F32" w:rsidRPr="00233172" w:rsidRDefault="00C72F32" w:rsidP="00C72F32">
      <w:pPr>
        <w:spacing w:after="0" w:line="240" w:lineRule="auto"/>
        <w:rPr>
          <w:rFonts w:cs="Arial"/>
          <w:b/>
          <w:bCs/>
        </w:rPr>
      </w:pPr>
      <w:r w:rsidRPr="00233172">
        <w:rPr>
          <w:rFonts w:cs="Arial"/>
          <w:b/>
          <w:bCs/>
        </w:rPr>
        <w:lastRenderedPageBreak/>
        <w:t>Narrative</w:t>
      </w:r>
    </w:p>
    <w:p w14:paraId="3FDB003E" w14:textId="77777777" w:rsidR="00C72F32" w:rsidRPr="00233172" w:rsidRDefault="00C72F32" w:rsidP="000614D5">
      <w:pPr>
        <w:spacing w:after="0" w:line="240" w:lineRule="auto"/>
        <w:rPr>
          <w:rFonts w:cs="Arial"/>
        </w:rPr>
      </w:pPr>
      <w:r w:rsidRPr="00233172">
        <w:rPr>
          <w:rFonts w:cs="Arial"/>
        </w:rPr>
        <w:t>Frederick is curious about whether it is possible to leave a gift to the person who drafts a will.</w:t>
      </w:r>
    </w:p>
    <w:p w14:paraId="4FA50F15" w14:textId="77777777" w:rsidR="00C72F32" w:rsidRPr="00233172" w:rsidRDefault="00C72F32" w:rsidP="00C72F32">
      <w:pPr>
        <w:spacing w:after="0" w:line="240" w:lineRule="auto"/>
        <w:jc w:val="both"/>
        <w:rPr>
          <w:rFonts w:cs="Arial"/>
        </w:rPr>
      </w:pPr>
    </w:p>
    <w:p w14:paraId="0A407A30" w14:textId="65E831B8" w:rsidR="00C72F32" w:rsidRPr="00233172" w:rsidRDefault="00C72F32" w:rsidP="000614D5">
      <w:pPr>
        <w:spacing w:after="0" w:line="240" w:lineRule="auto"/>
        <w:rPr>
          <w:rFonts w:cs="Arial"/>
        </w:rPr>
      </w:pPr>
      <w:r w:rsidRPr="00233172">
        <w:rPr>
          <w:rFonts w:cs="Arial"/>
        </w:rPr>
        <w:t>You advise Frederick that a will maker can include such a gift but there are some professional conduct matters to consider.</w:t>
      </w:r>
    </w:p>
    <w:p w14:paraId="669C49F1" w14:textId="77777777" w:rsidR="00C72F32" w:rsidRPr="00233172" w:rsidRDefault="00C72F32" w:rsidP="00C72F32">
      <w:pPr>
        <w:tabs>
          <w:tab w:val="left" w:pos="426"/>
          <w:tab w:val="left" w:pos="851"/>
        </w:tabs>
        <w:suppressAutoHyphens/>
        <w:autoSpaceDN w:val="0"/>
        <w:spacing w:after="0" w:line="240" w:lineRule="auto"/>
        <w:textAlignment w:val="baseline"/>
        <w:rPr>
          <w:rFonts w:eastAsia="SimSun" w:cs="Calibri"/>
          <w:b/>
          <w:bCs/>
          <w:kern w:val="3"/>
        </w:rPr>
      </w:pPr>
    </w:p>
    <w:p w14:paraId="26478AAE" w14:textId="77777777" w:rsidR="00E02DCD" w:rsidRDefault="00E02DCD" w:rsidP="00C72F32">
      <w:pPr>
        <w:tabs>
          <w:tab w:val="left" w:pos="426"/>
          <w:tab w:val="left" w:pos="851"/>
        </w:tabs>
        <w:suppressAutoHyphens/>
        <w:autoSpaceDN w:val="0"/>
        <w:spacing w:after="0" w:line="240" w:lineRule="auto"/>
        <w:textAlignment w:val="baseline"/>
        <w:rPr>
          <w:rFonts w:eastAsia="SimSun" w:cs="Calibri"/>
          <w:b/>
          <w:bCs/>
          <w:kern w:val="3"/>
        </w:rPr>
      </w:pPr>
    </w:p>
    <w:p w14:paraId="65AE3085" w14:textId="77777777" w:rsidR="00976199" w:rsidRPr="00233172" w:rsidRDefault="00976199" w:rsidP="00C72F32">
      <w:pPr>
        <w:tabs>
          <w:tab w:val="left" w:pos="426"/>
          <w:tab w:val="left" w:pos="851"/>
        </w:tabs>
        <w:suppressAutoHyphens/>
        <w:autoSpaceDN w:val="0"/>
        <w:spacing w:after="0" w:line="240" w:lineRule="auto"/>
        <w:textAlignment w:val="baseline"/>
        <w:rPr>
          <w:rFonts w:eastAsia="SimSun" w:cs="Calibri"/>
          <w:b/>
          <w:bCs/>
          <w:kern w:val="3"/>
        </w:rPr>
      </w:pPr>
    </w:p>
    <w:p w14:paraId="14CD9FD5" w14:textId="77777777" w:rsidR="00C72F32" w:rsidRPr="00233172" w:rsidRDefault="00C72F32" w:rsidP="00C72F32">
      <w:pPr>
        <w:spacing w:after="0" w:line="240" w:lineRule="auto"/>
        <w:rPr>
          <w:rFonts w:ascii="Calibri" w:eastAsia="Calibri" w:hAnsi="Calibri" w:cs="Calibri"/>
          <w:b/>
          <w:bCs/>
          <w:color w:val="000000" w:themeColor="text1"/>
        </w:rPr>
      </w:pPr>
      <w:r w:rsidRPr="00233172">
        <w:rPr>
          <w:rFonts w:ascii="Calibri" w:eastAsia="Calibri" w:hAnsi="Calibri" w:cs="Calibri"/>
          <w:b/>
          <w:bCs/>
          <w:color w:val="000000" w:themeColor="text1"/>
        </w:rPr>
        <w:t>Question 3(d)</w:t>
      </w:r>
    </w:p>
    <w:p w14:paraId="7528411A" w14:textId="0158BD6C" w:rsidR="00D06B22" w:rsidRPr="00233172" w:rsidRDefault="00D06B22" w:rsidP="00C72F32">
      <w:pPr>
        <w:spacing w:after="0" w:line="240" w:lineRule="auto"/>
        <w:rPr>
          <w:rFonts w:cstheme="minorHAnsi"/>
          <w:b/>
          <w:bCs/>
          <w:color w:val="000000" w:themeColor="text1"/>
        </w:rPr>
      </w:pPr>
      <w:r w:rsidRPr="00233172">
        <w:rPr>
          <w:rFonts w:cstheme="minorHAnsi"/>
          <w:b/>
          <w:bCs/>
          <w:color w:val="000000" w:themeColor="text1"/>
        </w:rPr>
        <w:t>(3 marks)</w:t>
      </w:r>
    </w:p>
    <w:p w14:paraId="26D105E0" w14:textId="77777777" w:rsidR="00C72F32" w:rsidRPr="00233172" w:rsidRDefault="00C72F32" w:rsidP="00C72F32">
      <w:pPr>
        <w:spacing w:after="0" w:line="240" w:lineRule="auto"/>
        <w:jc w:val="both"/>
        <w:rPr>
          <w:rFonts w:eastAsia="Times New Roman" w:cs="Arial"/>
          <w:b/>
          <w:bCs/>
        </w:rPr>
      </w:pPr>
    </w:p>
    <w:p w14:paraId="3BDB2C54" w14:textId="3387DB87" w:rsidR="00C72F32" w:rsidRPr="00233172" w:rsidRDefault="00C72F32" w:rsidP="000614D5">
      <w:pPr>
        <w:spacing w:after="0" w:line="240" w:lineRule="auto"/>
        <w:rPr>
          <w:rFonts w:cs="Arial"/>
        </w:rPr>
      </w:pPr>
      <w:r w:rsidRPr="00233172">
        <w:rPr>
          <w:rFonts w:cs="Arial"/>
        </w:rPr>
        <w:t>In which THREE of the following circumstances will a testator be advised to obtain independent legal advice in relation to a gift to the professional drafting their will</w:t>
      </w:r>
      <w:r w:rsidR="001358F8" w:rsidRPr="00233172">
        <w:rPr>
          <w:rFonts w:cs="Arial"/>
        </w:rPr>
        <w:t>?</w:t>
      </w:r>
    </w:p>
    <w:p w14:paraId="62407711" w14:textId="77777777" w:rsidR="00C72F32" w:rsidRPr="00233172" w:rsidRDefault="00C72F32" w:rsidP="00C72F32">
      <w:pPr>
        <w:spacing w:after="0" w:line="240" w:lineRule="auto"/>
        <w:jc w:val="both"/>
        <w:rPr>
          <w:rFonts w:eastAsia="Times New Roman" w:cs="Arial"/>
          <w:b/>
          <w:bCs/>
        </w:rPr>
      </w:pPr>
    </w:p>
    <w:p w14:paraId="1220F1E9" w14:textId="05245526" w:rsidR="00E02DCD" w:rsidRPr="00233172" w:rsidRDefault="00E02DCD" w:rsidP="00C72F32">
      <w:pPr>
        <w:spacing w:after="0" w:line="240" w:lineRule="auto"/>
        <w:jc w:val="both"/>
        <w:rPr>
          <w:rFonts w:eastAsia="Times New Roman" w:cs="Arial"/>
          <w:b/>
          <w:bCs/>
        </w:rPr>
      </w:pPr>
      <w:r w:rsidRPr="00233172">
        <w:rPr>
          <w:rFonts w:eastAsia="Times New Roman" w:cs="Arial"/>
          <w:b/>
          <w:bCs/>
        </w:rPr>
        <w:t>When the</w:t>
      </w:r>
    </w:p>
    <w:p w14:paraId="69AA7549" w14:textId="77777777" w:rsidR="00E02DCD" w:rsidRPr="00233172" w:rsidRDefault="00E02DCD" w:rsidP="00C72F32">
      <w:pPr>
        <w:spacing w:after="0" w:line="240" w:lineRule="auto"/>
        <w:jc w:val="both"/>
        <w:rPr>
          <w:rFonts w:eastAsia="Times New Roman" w:cs="Arial"/>
          <w:b/>
          <w:bCs/>
        </w:rPr>
      </w:pPr>
    </w:p>
    <w:p w14:paraId="5E24BE3C" w14:textId="14C48373" w:rsidR="00C72F32" w:rsidRPr="00233172" w:rsidRDefault="00C72F32" w:rsidP="000614D5">
      <w:pPr>
        <w:numPr>
          <w:ilvl w:val="0"/>
          <w:numId w:val="32"/>
        </w:numPr>
        <w:spacing w:after="0" w:line="240" w:lineRule="auto"/>
        <w:contextualSpacing/>
        <w:rPr>
          <w:rFonts w:eastAsia="Times New Roman" w:cs="Arial"/>
          <w:bCs/>
        </w:rPr>
      </w:pPr>
      <w:r w:rsidRPr="00233172">
        <w:rPr>
          <w:rFonts w:eastAsia="Times New Roman" w:cs="Arial"/>
          <w:bCs/>
        </w:rPr>
        <w:t xml:space="preserve">A: </w:t>
      </w:r>
      <w:r w:rsidRPr="00233172">
        <w:rPr>
          <w:rFonts w:cs="Arial"/>
          <w:bCs/>
        </w:rPr>
        <w:t>value of the gift exceeds 1% of the estimated net estate</w:t>
      </w:r>
    </w:p>
    <w:p w14:paraId="42A2F5B0" w14:textId="725F9196" w:rsidR="00C72F32" w:rsidRPr="00233172" w:rsidRDefault="00C72F32" w:rsidP="000614D5">
      <w:pPr>
        <w:numPr>
          <w:ilvl w:val="0"/>
          <w:numId w:val="32"/>
        </w:numPr>
        <w:spacing w:after="0" w:line="240" w:lineRule="auto"/>
        <w:contextualSpacing/>
        <w:rPr>
          <w:rFonts w:eastAsia="Times New Roman" w:cs="Arial"/>
          <w:bCs/>
        </w:rPr>
      </w:pPr>
      <w:r w:rsidRPr="00233172">
        <w:rPr>
          <w:rFonts w:eastAsia="Times New Roman" w:cs="Arial"/>
          <w:bCs/>
        </w:rPr>
        <w:t xml:space="preserve">B: </w:t>
      </w:r>
      <w:r w:rsidRPr="00233172">
        <w:rPr>
          <w:rFonts w:cs="Arial"/>
          <w:bCs/>
        </w:rPr>
        <w:t>gift appears to be given without reasonable justification</w:t>
      </w:r>
    </w:p>
    <w:p w14:paraId="00B83E61" w14:textId="42D587B8" w:rsidR="00C72F32" w:rsidRPr="00233172" w:rsidRDefault="00C72F32" w:rsidP="000614D5">
      <w:pPr>
        <w:numPr>
          <w:ilvl w:val="0"/>
          <w:numId w:val="32"/>
        </w:numPr>
        <w:spacing w:after="0" w:line="240" w:lineRule="auto"/>
        <w:contextualSpacing/>
        <w:rPr>
          <w:rFonts w:eastAsia="Times New Roman" w:cs="Arial"/>
          <w:bCs/>
        </w:rPr>
      </w:pPr>
      <w:r w:rsidRPr="00233172">
        <w:rPr>
          <w:rFonts w:eastAsia="Times New Roman" w:cs="Arial"/>
          <w:bCs/>
        </w:rPr>
        <w:t xml:space="preserve">C: </w:t>
      </w:r>
      <w:r w:rsidR="00326A0B">
        <w:rPr>
          <w:rFonts w:eastAsia="Times New Roman" w:cs="Arial"/>
          <w:bCs/>
        </w:rPr>
        <w:t xml:space="preserve">gift </w:t>
      </w:r>
      <w:r w:rsidRPr="00233172">
        <w:rPr>
          <w:rFonts w:cs="Arial"/>
          <w:bCs/>
        </w:rPr>
        <w:t>might increase in value over time</w:t>
      </w:r>
    </w:p>
    <w:p w14:paraId="373DAFC2" w14:textId="41FB0EEA" w:rsidR="00C72F32" w:rsidRPr="00233172" w:rsidRDefault="00C72F32" w:rsidP="000614D5">
      <w:pPr>
        <w:numPr>
          <w:ilvl w:val="0"/>
          <w:numId w:val="32"/>
        </w:numPr>
        <w:spacing w:after="0" w:line="240" w:lineRule="auto"/>
        <w:contextualSpacing/>
        <w:rPr>
          <w:rFonts w:eastAsia="Times New Roman" w:cs="Arial"/>
          <w:bCs/>
        </w:rPr>
      </w:pPr>
      <w:r w:rsidRPr="00233172">
        <w:rPr>
          <w:rFonts w:eastAsia="Times New Roman" w:cs="Arial"/>
          <w:bCs/>
        </w:rPr>
        <w:t xml:space="preserve">D: </w:t>
      </w:r>
      <w:r w:rsidRPr="00233172">
        <w:rPr>
          <w:rFonts w:cs="Arial"/>
          <w:bCs/>
        </w:rPr>
        <w:t>value of the gift exceeds 10% of the estimated net estate</w:t>
      </w:r>
    </w:p>
    <w:p w14:paraId="548C78DF" w14:textId="51F391F1" w:rsidR="00C72F32" w:rsidRPr="00233172" w:rsidRDefault="00C72F32" w:rsidP="000614D5">
      <w:pPr>
        <w:numPr>
          <w:ilvl w:val="0"/>
          <w:numId w:val="32"/>
        </w:numPr>
        <w:spacing w:after="0" w:line="240" w:lineRule="auto"/>
        <w:contextualSpacing/>
        <w:rPr>
          <w:rFonts w:eastAsia="Times New Roman" w:cs="Arial"/>
          <w:bCs/>
        </w:rPr>
      </w:pPr>
      <w:r w:rsidRPr="00233172">
        <w:rPr>
          <w:rFonts w:eastAsia="Times New Roman" w:cs="Arial"/>
          <w:bCs/>
        </w:rPr>
        <w:t xml:space="preserve">E: </w:t>
      </w:r>
      <w:r w:rsidRPr="00233172">
        <w:rPr>
          <w:rFonts w:cs="Arial"/>
          <w:bCs/>
        </w:rPr>
        <w:t>amount of the gift is more valuable than their relationship with the deceased reasonably justifies</w:t>
      </w:r>
    </w:p>
    <w:p w14:paraId="2C05EEAF" w14:textId="77777777" w:rsidR="00C72F32" w:rsidRPr="00233172" w:rsidRDefault="00C72F32" w:rsidP="00C72F32">
      <w:pPr>
        <w:spacing w:after="0" w:line="240" w:lineRule="auto"/>
        <w:jc w:val="both"/>
        <w:rPr>
          <w:rFonts w:eastAsia="Times New Roman" w:cs="Arial"/>
          <w:b/>
          <w:color w:val="4472C4" w:themeColor="accent1"/>
        </w:rPr>
      </w:pPr>
    </w:p>
    <w:p w14:paraId="1706EE0F" w14:textId="77777777" w:rsidR="00C81E19" w:rsidRPr="00233172" w:rsidRDefault="00C81E19" w:rsidP="00C72F32">
      <w:pPr>
        <w:spacing w:after="0" w:line="240" w:lineRule="auto"/>
        <w:jc w:val="both"/>
        <w:rPr>
          <w:rFonts w:eastAsia="Times New Roman" w:cs="Arial"/>
          <w:b/>
          <w:color w:val="4472C4" w:themeColor="accent1"/>
        </w:rPr>
      </w:pPr>
    </w:p>
    <w:p w14:paraId="2328B682" w14:textId="6E1C7648" w:rsidR="68B51E31" w:rsidRPr="00233172" w:rsidRDefault="68B51E31" w:rsidP="55A19E26">
      <w:pPr>
        <w:spacing w:after="0" w:line="240" w:lineRule="auto"/>
        <w:jc w:val="both"/>
        <w:rPr>
          <w:rFonts w:cs="Arial"/>
          <w:color w:val="4472C4" w:themeColor="accent1"/>
        </w:rPr>
      </w:pPr>
    </w:p>
    <w:p w14:paraId="0EC46C5F" w14:textId="77777777" w:rsidR="00C72F32" w:rsidRPr="00233172" w:rsidRDefault="00C72F32" w:rsidP="00C72F32">
      <w:pPr>
        <w:spacing w:after="0" w:line="240" w:lineRule="auto"/>
        <w:jc w:val="both"/>
        <w:rPr>
          <w:rFonts w:cs="Arial"/>
          <w:b/>
          <w:bCs/>
        </w:rPr>
      </w:pPr>
    </w:p>
    <w:p w14:paraId="207E2073" w14:textId="77777777" w:rsidR="00C72F32" w:rsidRPr="00233172" w:rsidRDefault="00C72F32" w:rsidP="00C72F32">
      <w:pPr>
        <w:spacing w:after="0" w:line="240" w:lineRule="auto"/>
        <w:rPr>
          <w:rFonts w:cs="Arial"/>
          <w:b/>
          <w:bCs/>
        </w:rPr>
      </w:pPr>
      <w:r w:rsidRPr="00233172">
        <w:rPr>
          <w:rFonts w:cs="Arial"/>
          <w:b/>
          <w:bCs/>
        </w:rPr>
        <w:br w:type="page"/>
      </w:r>
    </w:p>
    <w:p w14:paraId="21AFAE80" w14:textId="77777777" w:rsidR="00C72F32" w:rsidRPr="00233172" w:rsidRDefault="00C72F32" w:rsidP="000614D5">
      <w:pPr>
        <w:spacing w:after="0" w:line="240" w:lineRule="auto"/>
        <w:rPr>
          <w:rFonts w:cs="Arial"/>
          <w:b/>
          <w:bCs/>
        </w:rPr>
      </w:pPr>
      <w:r w:rsidRPr="00233172">
        <w:rPr>
          <w:rFonts w:cs="Arial"/>
          <w:b/>
          <w:bCs/>
        </w:rPr>
        <w:lastRenderedPageBreak/>
        <w:t xml:space="preserve">Narrative </w:t>
      </w:r>
    </w:p>
    <w:p w14:paraId="2CA08051" w14:textId="3C3AA299" w:rsidR="00C72F32" w:rsidRPr="00233172" w:rsidRDefault="00C72F32" w:rsidP="00870B74">
      <w:pPr>
        <w:spacing w:after="0" w:line="240" w:lineRule="auto"/>
        <w:rPr>
          <w:rFonts w:cs="Arial"/>
        </w:rPr>
      </w:pPr>
      <w:r w:rsidRPr="00233172">
        <w:rPr>
          <w:rFonts w:cs="Arial"/>
        </w:rPr>
        <w:t>Having heard your explanation, Frederick then hands to you a handwritten list of the charities he wishes to benefit. You look at the list, which sets out five separate charities for various charitable causes. You consider how these gifts might be dealt with in the will.</w:t>
      </w:r>
    </w:p>
    <w:p w14:paraId="24677493" w14:textId="77777777" w:rsidR="00C72F32" w:rsidRPr="00233172" w:rsidRDefault="00C72F32" w:rsidP="00C72F32">
      <w:pPr>
        <w:spacing w:after="0" w:line="240" w:lineRule="auto"/>
        <w:jc w:val="both"/>
        <w:rPr>
          <w:rFonts w:cs="Arial"/>
        </w:rPr>
      </w:pPr>
    </w:p>
    <w:p w14:paraId="2FEFFA61" w14:textId="77777777" w:rsidR="00C72F32" w:rsidRPr="00233172" w:rsidRDefault="00C72F32" w:rsidP="00C72F32">
      <w:pPr>
        <w:spacing w:after="0" w:line="240" w:lineRule="auto"/>
        <w:jc w:val="both"/>
        <w:rPr>
          <w:rFonts w:eastAsia="Times New Roman" w:cs="Arial"/>
          <w:b/>
          <w:bCs/>
        </w:rPr>
      </w:pPr>
      <w:r w:rsidRPr="00233172">
        <w:rPr>
          <w:rFonts w:eastAsia="Times New Roman" w:cs="Arial"/>
          <w:b/>
          <w:bCs/>
        </w:rPr>
        <w:t>Question 3(e)</w:t>
      </w:r>
    </w:p>
    <w:p w14:paraId="113B2BE2" w14:textId="3EA85A5B" w:rsidR="00C81E19" w:rsidRPr="00233172" w:rsidRDefault="00C81E19" w:rsidP="00C72F32">
      <w:pPr>
        <w:spacing w:after="0" w:line="240" w:lineRule="auto"/>
        <w:rPr>
          <w:rFonts w:cstheme="minorHAnsi"/>
          <w:b/>
          <w:bCs/>
          <w:color w:val="000000" w:themeColor="text1"/>
        </w:rPr>
      </w:pPr>
      <w:r w:rsidRPr="00233172">
        <w:rPr>
          <w:rFonts w:cstheme="minorHAnsi"/>
          <w:b/>
          <w:bCs/>
          <w:color w:val="000000" w:themeColor="text1"/>
        </w:rPr>
        <w:t>(7 marks)</w:t>
      </w:r>
    </w:p>
    <w:p w14:paraId="25D65869" w14:textId="5D892288" w:rsidR="00C72F32" w:rsidRPr="00233172" w:rsidRDefault="00C72F32" w:rsidP="00C72F32">
      <w:pPr>
        <w:spacing w:after="0" w:line="240" w:lineRule="auto"/>
        <w:rPr>
          <w:rFonts w:ascii="Calibri" w:eastAsia="Calibri" w:hAnsi="Calibri" w:cs="Calibri"/>
          <w:color w:val="000000" w:themeColor="text1"/>
        </w:rPr>
      </w:pPr>
    </w:p>
    <w:p w14:paraId="4EA271F8" w14:textId="77777777" w:rsidR="00C72F32" w:rsidRPr="00233172" w:rsidRDefault="00C72F32" w:rsidP="00870B74">
      <w:pPr>
        <w:spacing w:after="0" w:line="240" w:lineRule="auto"/>
        <w:rPr>
          <w:rFonts w:cs="Arial"/>
        </w:rPr>
      </w:pPr>
      <w:r w:rsidRPr="00233172">
        <w:rPr>
          <w:rFonts w:cs="Arial"/>
        </w:rPr>
        <w:t>Explain the matters to be borne in mind when including the charitable gifts in the draft will for Frederick’s approval.</w:t>
      </w:r>
    </w:p>
    <w:p w14:paraId="6EF87801" w14:textId="77777777" w:rsidR="00C81E19" w:rsidRPr="00233172" w:rsidRDefault="00C81E19" w:rsidP="00C72F32">
      <w:pPr>
        <w:suppressAutoHyphens/>
        <w:spacing w:after="0" w:line="240" w:lineRule="auto"/>
        <w:jc w:val="both"/>
        <w:rPr>
          <w:rFonts w:eastAsia="SimSun" w:cs="Arial"/>
          <w:b/>
          <w:bCs/>
          <w:color w:val="4472C4" w:themeColor="accent1"/>
        </w:rPr>
      </w:pPr>
    </w:p>
    <w:p w14:paraId="7A13AB40" w14:textId="77777777" w:rsidR="00C81E19" w:rsidRPr="00233172" w:rsidRDefault="00C81E19" w:rsidP="00C72F32">
      <w:pPr>
        <w:suppressAutoHyphens/>
        <w:spacing w:after="0" w:line="240" w:lineRule="auto"/>
        <w:jc w:val="both"/>
        <w:rPr>
          <w:rFonts w:eastAsia="SimSun" w:cs="Arial"/>
          <w:b/>
          <w:bCs/>
          <w:color w:val="4472C4" w:themeColor="accent1"/>
        </w:rPr>
      </w:pPr>
    </w:p>
    <w:p w14:paraId="165A80BE" w14:textId="32D0C411" w:rsidR="00C81E19" w:rsidRPr="00233172" w:rsidRDefault="00870B74" w:rsidP="55A19E26">
      <w:pPr>
        <w:suppressAutoHyphens/>
        <w:spacing w:after="0" w:line="240" w:lineRule="auto"/>
        <w:jc w:val="both"/>
        <w:rPr>
          <w:rFonts w:eastAsia="SimSun" w:cs="Arial"/>
          <w:b/>
          <w:bCs/>
        </w:rPr>
      </w:pPr>
      <w:r w:rsidRPr="00233172">
        <w:rPr>
          <w:rFonts w:eastAsia="SimSun" w:cs="Arial"/>
          <w:b/>
          <w:bCs/>
        </w:rPr>
        <w:t>(7 marks)</w:t>
      </w:r>
    </w:p>
    <w:p w14:paraId="3EF49EBC" w14:textId="6D039E7B" w:rsidR="55A19E26" w:rsidRPr="00233172" w:rsidRDefault="55A19E26">
      <w:r w:rsidRPr="00233172">
        <w:br w:type="page"/>
      </w:r>
    </w:p>
    <w:p w14:paraId="4CC9B970" w14:textId="074F23E6" w:rsidR="00126B00" w:rsidRPr="00233172" w:rsidRDefault="00126B00" w:rsidP="55A19E26">
      <w:pPr>
        <w:spacing w:after="0" w:line="240" w:lineRule="auto"/>
        <w:rPr>
          <w:b/>
          <w:bCs/>
          <w:color w:val="44546A" w:themeColor="text2"/>
        </w:rPr>
      </w:pPr>
    </w:p>
    <w:p w14:paraId="3288BF36" w14:textId="11F46E42" w:rsidR="00A11A80" w:rsidRPr="00233172" w:rsidRDefault="00A11A80" w:rsidP="00F628B9">
      <w:pPr>
        <w:spacing w:after="0" w:line="240" w:lineRule="auto"/>
        <w:jc w:val="both"/>
        <w:rPr>
          <w:rFonts w:eastAsia="Times New Roman" w:cs="Arial"/>
          <w:b/>
          <w:bCs/>
        </w:rPr>
      </w:pPr>
      <w:r w:rsidRPr="00233172">
        <w:rPr>
          <w:rFonts w:eastAsia="Times New Roman" w:cs="Arial"/>
          <w:b/>
          <w:bCs/>
        </w:rPr>
        <w:t>QUESTION 4</w:t>
      </w:r>
    </w:p>
    <w:p w14:paraId="6C229537" w14:textId="77777777" w:rsidR="00A11A80" w:rsidRPr="00233172" w:rsidRDefault="00A11A80" w:rsidP="00F628B9">
      <w:pPr>
        <w:spacing w:after="0" w:line="240" w:lineRule="auto"/>
        <w:rPr>
          <w:rFonts w:cstheme="minorHAnsi"/>
          <w:b/>
        </w:rPr>
      </w:pPr>
    </w:p>
    <w:p w14:paraId="48C90995" w14:textId="7E5EAB06" w:rsidR="00705B5B" w:rsidRPr="00233172" w:rsidRDefault="00705B5B" w:rsidP="00887A81">
      <w:pPr>
        <w:spacing w:after="0" w:line="240" w:lineRule="auto"/>
        <w:jc w:val="both"/>
        <w:rPr>
          <w:rFonts w:cstheme="minorHAnsi"/>
          <w:b/>
        </w:rPr>
      </w:pPr>
      <w:r w:rsidRPr="00233172">
        <w:rPr>
          <w:rFonts w:cstheme="minorHAnsi"/>
          <w:b/>
        </w:rPr>
        <w:t>Narrative</w:t>
      </w:r>
    </w:p>
    <w:p w14:paraId="071BC3F5" w14:textId="77777777" w:rsidR="002F5076" w:rsidRPr="00233172" w:rsidRDefault="002F5076" w:rsidP="00887A81">
      <w:pPr>
        <w:spacing w:after="0" w:line="240" w:lineRule="auto"/>
        <w:rPr>
          <w:rFonts w:cs="Arial"/>
        </w:rPr>
      </w:pPr>
      <w:r w:rsidRPr="00233172">
        <w:rPr>
          <w:rFonts w:cs="Arial"/>
        </w:rPr>
        <w:t>Having identified the beneficiaries of the will, you advise Frederick that he will need to appoint an executor to administer his estate.</w:t>
      </w:r>
    </w:p>
    <w:p w14:paraId="185D672B" w14:textId="77777777" w:rsidR="002F5076" w:rsidRPr="00233172" w:rsidRDefault="002F5076" w:rsidP="00F628B9">
      <w:pPr>
        <w:spacing w:after="0" w:line="240" w:lineRule="auto"/>
        <w:jc w:val="both"/>
        <w:rPr>
          <w:rFonts w:cs="Arial"/>
        </w:rPr>
      </w:pPr>
    </w:p>
    <w:p w14:paraId="4F39374A" w14:textId="3870BA6B" w:rsidR="002F5076" w:rsidRPr="00233172" w:rsidRDefault="002F5076" w:rsidP="00887A81">
      <w:pPr>
        <w:spacing w:after="0" w:line="240" w:lineRule="auto"/>
        <w:rPr>
          <w:rFonts w:cs="Arial"/>
        </w:rPr>
      </w:pPr>
      <w:r w:rsidRPr="00233172">
        <w:rPr>
          <w:rFonts w:cs="Arial"/>
        </w:rPr>
        <w:t>Frederick then asks for your advice on who to choose as the executor and tells you that he certainly does not wish for his son, Daniel, to be involved and feels that it would be inappropriate for other family members to be appointed.</w:t>
      </w:r>
    </w:p>
    <w:p w14:paraId="0C70EE07" w14:textId="77777777" w:rsidR="002F5076" w:rsidRPr="00233172" w:rsidRDefault="002F5076" w:rsidP="00F628B9">
      <w:pPr>
        <w:spacing w:after="0" w:line="240" w:lineRule="auto"/>
        <w:jc w:val="both"/>
        <w:rPr>
          <w:rFonts w:cs="Arial"/>
        </w:rPr>
      </w:pPr>
    </w:p>
    <w:p w14:paraId="610AEEF1" w14:textId="550871FA" w:rsidR="002F5076" w:rsidRPr="00233172" w:rsidRDefault="002F5076" w:rsidP="00887A81">
      <w:pPr>
        <w:spacing w:after="0" w:line="240" w:lineRule="auto"/>
        <w:rPr>
          <w:rFonts w:cs="Arial"/>
        </w:rPr>
      </w:pPr>
      <w:r w:rsidRPr="00233172">
        <w:rPr>
          <w:rFonts w:cs="Arial"/>
        </w:rPr>
        <w:t>You explain that, sometimes, the beneficiary under the will is the executor but it is possible to choose a professional executor. Frederick considers this last possibility and wishes to know more about appointing a professional executor.</w:t>
      </w:r>
    </w:p>
    <w:p w14:paraId="7B7D8451" w14:textId="77777777" w:rsidR="002F5076" w:rsidRPr="00233172" w:rsidRDefault="002F5076" w:rsidP="00F628B9">
      <w:pPr>
        <w:tabs>
          <w:tab w:val="left" w:pos="426"/>
          <w:tab w:val="left" w:pos="851"/>
        </w:tabs>
        <w:suppressAutoHyphens/>
        <w:autoSpaceDN w:val="0"/>
        <w:spacing w:after="0" w:line="240" w:lineRule="auto"/>
        <w:textAlignment w:val="baseline"/>
        <w:rPr>
          <w:rFonts w:eastAsia="SimSun" w:cs="Calibri"/>
          <w:kern w:val="3"/>
        </w:rPr>
      </w:pPr>
    </w:p>
    <w:p w14:paraId="17891C56" w14:textId="77777777" w:rsidR="00A11A80" w:rsidRPr="00233172" w:rsidRDefault="00A11A80" w:rsidP="00F628B9">
      <w:pPr>
        <w:spacing w:after="0" w:line="240" w:lineRule="auto"/>
        <w:jc w:val="both"/>
        <w:rPr>
          <w:rFonts w:cs="Arial"/>
        </w:rPr>
      </w:pPr>
    </w:p>
    <w:p w14:paraId="0210BBC1" w14:textId="77777777" w:rsidR="00A11A80" w:rsidRPr="00233172" w:rsidRDefault="00A11A80" w:rsidP="00F628B9">
      <w:pPr>
        <w:spacing w:after="0" w:line="240" w:lineRule="auto"/>
        <w:jc w:val="both"/>
        <w:rPr>
          <w:rFonts w:eastAsia="Times New Roman" w:cs="Arial"/>
          <w:b/>
          <w:bCs/>
        </w:rPr>
      </w:pPr>
      <w:bookmarkStart w:id="4" w:name="_Hlk56109383"/>
      <w:r w:rsidRPr="00233172">
        <w:rPr>
          <w:rFonts w:eastAsia="Times New Roman" w:cs="Arial"/>
          <w:b/>
          <w:bCs/>
        </w:rPr>
        <w:t xml:space="preserve">Question 4(a) </w:t>
      </w:r>
    </w:p>
    <w:p w14:paraId="17B76540" w14:textId="17A27100" w:rsidR="00F628B9" w:rsidRPr="00233172" w:rsidRDefault="00F628B9" w:rsidP="00F628B9">
      <w:pPr>
        <w:spacing w:after="0" w:line="240" w:lineRule="auto"/>
        <w:rPr>
          <w:rFonts w:cstheme="minorHAnsi"/>
          <w:b/>
          <w:bCs/>
          <w:color w:val="000000" w:themeColor="text1"/>
        </w:rPr>
      </w:pPr>
      <w:r w:rsidRPr="00233172">
        <w:rPr>
          <w:rFonts w:cstheme="minorHAnsi"/>
          <w:b/>
          <w:bCs/>
          <w:color w:val="000000" w:themeColor="text1"/>
        </w:rPr>
        <w:t>(3 marks)</w:t>
      </w:r>
    </w:p>
    <w:p w14:paraId="1C5F89E6" w14:textId="3BBBA9E7" w:rsidR="00A11A80" w:rsidRPr="00233172" w:rsidRDefault="00A11A80" w:rsidP="00F628B9">
      <w:pPr>
        <w:spacing w:after="0" w:line="240" w:lineRule="auto"/>
        <w:rPr>
          <w:rFonts w:ascii="Calibri" w:eastAsia="Calibri" w:hAnsi="Calibri" w:cs="Calibri"/>
          <w:color w:val="000000" w:themeColor="text1"/>
        </w:rPr>
      </w:pPr>
    </w:p>
    <w:p w14:paraId="183A077C" w14:textId="2003D3A4" w:rsidR="00A11A80" w:rsidRPr="00233172" w:rsidRDefault="00A11A80" w:rsidP="00887A81">
      <w:pPr>
        <w:spacing w:after="0" w:line="240" w:lineRule="auto"/>
        <w:rPr>
          <w:rFonts w:cs="Arial"/>
        </w:rPr>
      </w:pPr>
      <w:r w:rsidRPr="00233172">
        <w:rPr>
          <w:rFonts w:eastAsia="Times New Roman" w:cs="Arial"/>
        </w:rPr>
        <w:t>Wh</w:t>
      </w:r>
      <w:r w:rsidR="00F628B9" w:rsidRPr="00233172">
        <w:rPr>
          <w:rFonts w:eastAsia="Times New Roman" w:cs="Arial"/>
        </w:rPr>
        <w:t>ich</w:t>
      </w:r>
      <w:r w:rsidRPr="00233172">
        <w:rPr>
          <w:rFonts w:eastAsia="Times New Roman" w:cs="Arial"/>
        </w:rPr>
        <w:t xml:space="preserve"> THREE of the options below correctly describe the </w:t>
      </w:r>
      <w:r w:rsidRPr="00233172">
        <w:rPr>
          <w:rFonts w:cs="Arial"/>
        </w:rPr>
        <w:t>advantages to Frederick of choosing professional executors?</w:t>
      </w:r>
    </w:p>
    <w:p w14:paraId="053DEC1A" w14:textId="77777777" w:rsidR="00A11A80" w:rsidRPr="00233172" w:rsidRDefault="00A11A80" w:rsidP="00F628B9">
      <w:pPr>
        <w:spacing w:after="0" w:line="240" w:lineRule="auto"/>
        <w:jc w:val="both"/>
        <w:rPr>
          <w:rFonts w:cs="Arial"/>
          <w:b/>
          <w:bCs/>
        </w:rPr>
      </w:pPr>
    </w:p>
    <w:p w14:paraId="339762EF" w14:textId="3FE44ABC" w:rsidR="00A11A80" w:rsidRPr="00233172" w:rsidRDefault="00A11A80" w:rsidP="00F76762">
      <w:pPr>
        <w:numPr>
          <w:ilvl w:val="0"/>
          <w:numId w:val="33"/>
        </w:numPr>
        <w:spacing w:after="0" w:line="240" w:lineRule="auto"/>
        <w:contextualSpacing/>
        <w:jc w:val="both"/>
        <w:rPr>
          <w:rFonts w:eastAsia="Times New Roman" w:cs="Arial"/>
        </w:rPr>
      </w:pPr>
      <w:r w:rsidRPr="00233172">
        <w:rPr>
          <w:rFonts w:eastAsia="Times New Roman" w:cs="Arial"/>
        </w:rPr>
        <w:t>A: Professional executors have the necessary skill and expertise to deal with the estate administration</w:t>
      </w:r>
    </w:p>
    <w:p w14:paraId="51BB3B39" w14:textId="5F970694" w:rsidR="00A11A80" w:rsidRPr="00233172" w:rsidRDefault="00A11A80" w:rsidP="00F76762">
      <w:pPr>
        <w:numPr>
          <w:ilvl w:val="0"/>
          <w:numId w:val="33"/>
        </w:numPr>
        <w:spacing w:after="0" w:line="240" w:lineRule="auto"/>
        <w:contextualSpacing/>
        <w:jc w:val="both"/>
        <w:rPr>
          <w:rFonts w:eastAsia="Times New Roman" w:cs="Arial"/>
        </w:rPr>
      </w:pPr>
      <w:r w:rsidRPr="00233172">
        <w:rPr>
          <w:rFonts w:eastAsia="Times New Roman" w:cs="Arial"/>
        </w:rPr>
        <w:t xml:space="preserve">B: Professional executors are independent and as such </w:t>
      </w:r>
      <w:proofErr w:type="gramStart"/>
      <w:r w:rsidRPr="00233172">
        <w:rPr>
          <w:rFonts w:eastAsia="Times New Roman" w:cs="Arial"/>
        </w:rPr>
        <w:t>are able to</w:t>
      </w:r>
      <w:proofErr w:type="gramEnd"/>
      <w:r w:rsidRPr="00233172">
        <w:rPr>
          <w:rFonts w:eastAsia="Times New Roman" w:cs="Arial"/>
        </w:rPr>
        <w:t xml:space="preserve"> act fairly and in the interests of all the beneficiaries</w:t>
      </w:r>
    </w:p>
    <w:p w14:paraId="16DBCFBA" w14:textId="2F07F6E2" w:rsidR="00A11A80" w:rsidRPr="00233172" w:rsidRDefault="00A11A80" w:rsidP="00F76762">
      <w:pPr>
        <w:numPr>
          <w:ilvl w:val="0"/>
          <w:numId w:val="33"/>
        </w:numPr>
        <w:spacing w:after="0" w:line="240" w:lineRule="auto"/>
        <w:contextualSpacing/>
        <w:jc w:val="both"/>
        <w:rPr>
          <w:rFonts w:eastAsia="Times New Roman" w:cs="Arial"/>
        </w:rPr>
      </w:pPr>
      <w:r w:rsidRPr="00233172">
        <w:rPr>
          <w:rFonts w:eastAsia="Times New Roman" w:cs="Arial"/>
        </w:rPr>
        <w:t>C: There is less likely to be a conflict between professional executors, if more than one is appointed</w:t>
      </w:r>
    </w:p>
    <w:p w14:paraId="09BCDA21" w14:textId="3C24D6F8" w:rsidR="00A11A80" w:rsidRPr="00233172" w:rsidRDefault="00A11A80" w:rsidP="00F76762">
      <w:pPr>
        <w:numPr>
          <w:ilvl w:val="0"/>
          <w:numId w:val="33"/>
        </w:numPr>
        <w:spacing w:after="0" w:line="240" w:lineRule="auto"/>
        <w:contextualSpacing/>
        <w:jc w:val="both"/>
        <w:rPr>
          <w:rFonts w:eastAsia="Times New Roman" w:cs="Arial"/>
        </w:rPr>
      </w:pPr>
      <w:r w:rsidRPr="00233172">
        <w:rPr>
          <w:rFonts w:eastAsia="Times New Roman" w:cs="Arial"/>
        </w:rPr>
        <w:t xml:space="preserve">D: Professional executors will have a </w:t>
      </w:r>
      <w:proofErr w:type="spellStart"/>
      <w:r w:rsidRPr="00233172">
        <w:rPr>
          <w:rFonts w:eastAsia="Times New Roman" w:cs="Arial"/>
        </w:rPr>
        <w:t>MyHMCTS</w:t>
      </w:r>
      <w:proofErr w:type="spellEnd"/>
      <w:r w:rsidRPr="00233172">
        <w:rPr>
          <w:rFonts w:eastAsia="Times New Roman" w:cs="Arial"/>
        </w:rPr>
        <w:t xml:space="preserve"> account to submit the application for the grant of representation</w:t>
      </w:r>
    </w:p>
    <w:p w14:paraId="2D08E960" w14:textId="77777777" w:rsidR="00A11A80" w:rsidRPr="00233172" w:rsidRDefault="00A11A80" w:rsidP="00F76762">
      <w:pPr>
        <w:numPr>
          <w:ilvl w:val="0"/>
          <w:numId w:val="33"/>
        </w:numPr>
        <w:spacing w:after="0" w:line="240" w:lineRule="auto"/>
        <w:contextualSpacing/>
        <w:jc w:val="both"/>
        <w:rPr>
          <w:rFonts w:eastAsia="Times New Roman" w:cs="Arial"/>
        </w:rPr>
      </w:pPr>
      <w:r w:rsidRPr="00233172">
        <w:rPr>
          <w:rFonts w:eastAsia="Times New Roman" w:cs="Arial"/>
        </w:rPr>
        <w:t>E: Some professional executors are also a Trust Corporation</w:t>
      </w:r>
    </w:p>
    <w:p w14:paraId="6DF327DB" w14:textId="02B60271" w:rsidR="00A11A80" w:rsidRPr="00233172" w:rsidRDefault="00A11A80" w:rsidP="00F628B9">
      <w:pPr>
        <w:spacing w:after="0" w:line="240" w:lineRule="auto"/>
        <w:jc w:val="both"/>
        <w:rPr>
          <w:rFonts w:cs="Arial"/>
          <w:color w:val="4472C4" w:themeColor="accent1"/>
        </w:rPr>
      </w:pPr>
    </w:p>
    <w:p w14:paraId="244CE3A9" w14:textId="188733A3" w:rsidR="00A11A80" w:rsidRPr="00233172" w:rsidRDefault="00A11A80" w:rsidP="00F628B9">
      <w:pPr>
        <w:spacing w:after="0" w:line="240" w:lineRule="auto"/>
        <w:rPr>
          <w:rFonts w:cs="Arial"/>
          <w:b/>
          <w:bCs/>
        </w:rPr>
      </w:pPr>
    </w:p>
    <w:p w14:paraId="34C6A1D6" w14:textId="77777777" w:rsidR="00A11A80" w:rsidRPr="00233172" w:rsidRDefault="00A11A80" w:rsidP="00F628B9">
      <w:pPr>
        <w:spacing w:after="0" w:line="240" w:lineRule="auto"/>
        <w:jc w:val="both"/>
        <w:rPr>
          <w:rFonts w:cs="Arial"/>
          <w:b/>
          <w:bCs/>
        </w:rPr>
      </w:pPr>
      <w:r w:rsidRPr="00233172">
        <w:rPr>
          <w:rFonts w:cs="Arial"/>
          <w:b/>
          <w:bCs/>
        </w:rPr>
        <w:t xml:space="preserve">Narrative </w:t>
      </w:r>
    </w:p>
    <w:p w14:paraId="433B679B" w14:textId="77777777" w:rsidR="00A11A80" w:rsidRPr="00233172" w:rsidRDefault="00A11A80" w:rsidP="00887A81">
      <w:pPr>
        <w:spacing w:after="0" w:line="240" w:lineRule="auto"/>
        <w:rPr>
          <w:rFonts w:cs="Arial"/>
        </w:rPr>
      </w:pPr>
      <w:r w:rsidRPr="00233172">
        <w:rPr>
          <w:rFonts w:cs="Arial"/>
        </w:rPr>
        <w:t>Frederick thanks you for your advice and decides to choose Kempstons as the professional executor for his will.</w:t>
      </w:r>
    </w:p>
    <w:bookmarkEnd w:id="4"/>
    <w:p w14:paraId="59028F7B" w14:textId="77777777" w:rsidR="00A11A80" w:rsidRPr="00233172" w:rsidRDefault="00A11A80" w:rsidP="00F628B9">
      <w:pPr>
        <w:spacing w:after="0" w:line="240" w:lineRule="auto"/>
        <w:jc w:val="both"/>
      </w:pPr>
    </w:p>
    <w:p w14:paraId="52474A48" w14:textId="77777777" w:rsidR="00A11A80" w:rsidRPr="00233172" w:rsidRDefault="00A11A80" w:rsidP="00F628B9">
      <w:pPr>
        <w:spacing w:after="0" w:line="240" w:lineRule="auto"/>
        <w:jc w:val="both"/>
        <w:rPr>
          <w:rFonts w:eastAsia="Times New Roman" w:cs="Arial"/>
          <w:b/>
          <w:bCs/>
        </w:rPr>
      </w:pPr>
      <w:r w:rsidRPr="00233172">
        <w:rPr>
          <w:rFonts w:eastAsia="Times New Roman" w:cs="Arial"/>
          <w:b/>
          <w:bCs/>
        </w:rPr>
        <w:t xml:space="preserve">Question 4(b) </w:t>
      </w:r>
    </w:p>
    <w:p w14:paraId="49D5E307" w14:textId="3A334838" w:rsidR="00544E0C" w:rsidRPr="00233172" w:rsidRDefault="00544E0C" w:rsidP="00F628B9">
      <w:pPr>
        <w:spacing w:after="0" w:line="240" w:lineRule="auto"/>
        <w:rPr>
          <w:rFonts w:cstheme="minorHAnsi"/>
          <w:b/>
          <w:bCs/>
          <w:color w:val="000000" w:themeColor="text1"/>
        </w:rPr>
      </w:pPr>
      <w:r w:rsidRPr="00233172">
        <w:rPr>
          <w:rFonts w:cstheme="minorHAnsi"/>
          <w:b/>
          <w:bCs/>
          <w:color w:val="000000" w:themeColor="text1"/>
        </w:rPr>
        <w:t>(1 mark)</w:t>
      </w:r>
    </w:p>
    <w:p w14:paraId="793DCD29" w14:textId="77777777" w:rsidR="00A11A80" w:rsidRPr="00233172" w:rsidRDefault="00A11A80" w:rsidP="00F628B9">
      <w:pPr>
        <w:spacing w:after="0" w:line="240" w:lineRule="auto"/>
        <w:jc w:val="both"/>
      </w:pPr>
    </w:p>
    <w:p w14:paraId="52F48CCA" w14:textId="541DD436" w:rsidR="00A11A80" w:rsidRPr="00233172" w:rsidRDefault="00A11A80" w:rsidP="00887A81">
      <w:pPr>
        <w:spacing w:after="0" w:line="240" w:lineRule="auto"/>
        <w:rPr>
          <w:rFonts w:cs="Arial"/>
        </w:rPr>
      </w:pPr>
      <w:r w:rsidRPr="00233172">
        <w:rPr>
          <w:rFonts w:cs="Arial"/>
        </w:rPr>
        <w:t>What name is given to the clause which should be included in Frederick’s will</w:t>
      </w:r>
      <w:r w:rsidR="00F650C8" w:rsidRPr="00233172">
        <w:rPr>
          <w:rFonts w:cs="Arial"/>
        </w:rPr>
        <w:t>,</w:t>
      </w:r>
      <w:r w:rsidRPr="00233172">
        <w:rPr>
          <w:rFonts w:cs="Arial"/>
        </w:rPr>
        <w:t xml:space="preserve"> given that there are to be professional executors?</w:t>
      </w:r>
    </w:p>
    <w:p w14:paraId="5723FA70" w14:textId="77777777" w:rsidR="00544E0C" w:rsidRPr="00233172" w:rsidRDefault="00544E0C" w:rsidP="00F628B9">
      <w:pPr>
        <w:spacing w:after="0" w:line="240" w:lineRule="auto"/>
        <w:jc w:val="both"/>
        <w:rPr>
          <w:rFonts w:cs="Arial"/>
        </w:rPr>
      </w:pPr>
    </w:p>
    <w:p w14:paraId="0AC9F4A2" w14:textId="77777777" w:rsidR="00A11A80" w:rsidRPr="00233172" w:rsidRDefault="00A11A80" w:rsidP="00887A81">
      <w:pPr>
        <w:numPr>
          <w:ilvl w:val="0"/>
          <w:numId w:val="34"/>
        </w:numPr>
        <w:spacing w:after="0" w:line="240" w:lineRule="auto"/>
        <w:contextualSpacing/>
        <w:rPr>
          <w:rFonts w:eastAsia="Times New Roman" w:cs="Arial"/>
          <w:bCs/>
        </w:rPr>
      </w:pPr>
      <w:r w:rsidRPr="00233172">
        <w:rPr>
          <w:rFonts w:eastAsia="Times New Roman" w:cs="Arial"/>
          <w:bCs/>
        </w:rPr>
        <w:t>A: Exoneration clause</w:t>
      </w:r>
    </w:p>
    <w:p w14:paraId="00BA96C4" w14:textId="77777777" w:rsidR="00A11A80" w:rsidRPr="00233172" w:rsidRDefault="00A11A80" w:rsidP="00887A81">
      <w:pPr>
        <w:numPr>
          <w:ilvl w:val="0"/>
          <w:numId w:val="34"/>
        </w:numPr>
        <w:spacing w:after="0" w:line="240" w:lineRule="auto"/>
        <w:contextualSpacing/>
        <w:rPr>
          <w:rFonts w:eastAsia="Times New Roman" w:cs="Arial"/>
          <w:bCs/>
        </w:rPr>
      </w:pPr>
      <w:r w:rsidRPr="00233172">
        <w:rPr>
          <w:rFonts w:eastAsia="Times New Roman" w:cs="Arial"/>
          <w:bCs/>
        </w:rPr>
        <w:t>B: Non-liability clause</w:t>
      </w:r>
    </w:p>
    <w:p w14:paraId="11367B41" w14:textId="3413E883" w:rsidR="00A11A80" w:rsidRPr="00233172" w:rsidRDefault="00A11A80" w:rsidP="00887A81">
      <w:pPr>
        <w:numPr>
          <w:ilvl w:val="0"/>
          <w:numId w:val="34"/>
        </w:numPr>
        <w:spacing w:after="0" w:line="240" w:lineRule="auto"/>
        <w:contextualSpacing/>
        <w:rPr>
          <w:rFonts w:eastAsia="Times New Roman" w:cs="Arial"/>
          <w:bCs/>
        </w:rPr>
      </w:pPr>
      <w:r w:rsidRPr="00233172">
        <w:rPr>
          <w:rFonts w:eastAsia="Times New Roman" w:cs="Arial"/>
          <w:bCs/>
        </w:rPr>
        <w:t>C: Express charging clause</w:t>
      </w:r>
    </w:p>
    <w:p w14:paraId="722319DE" w14:textId="77777777" w:rsidR="00A11A80" w:rsidRPr="00233172" w:rsidRDefault="00A11A80" w:rsidP="00887A81">
      <w:pPr>
        <w:numPr>
          <w:ilvl w:val="0"/>
          <w:numId w:val="34"/>
        </w:numPr>
        <w:spacing w:after="0" w:line="240" w:lineRule="auto"/>
        <w:contextualSpacing/>
        <w:rPr>
          <w:rFonts w:eastAsia="Times New Roman" w:cs="Arial"/>
          <w:bCs/>
        </w:rPr>
      </w:pPr>
      <w:r w:rsidRPr="00233172">
        <w:rPr>
          <w:rFonts w:eastAsia="Times New Roman" w:cs="Arial"/>
          <w:bCs/>
        </w:rPr>
        <w:t>D: Receipt clause</w:t>
      </w:r>
    </w:p>
    <w:p w14:paraId="7E9AADD5" w14:textId="1ECEFFE0" w:rsidR="68B51E31" w:rsidRPr="00233172" w:rsidRDefault="68B51E31">
      <w:r w:rsidRPr="00233172">
        <w:br w:type="page"/>
      </w:r>
    </w:p>
    <w:p w14:paraId="5789E1B5" w14:textId="73384748" w:rsidR="004F5212" w:rsidRPr="00233172" w:rsidRDefault="1AADBFF6" w:rsidP="0077219E">
      <w:pPr>
        <w:spacing w:after="0" w:line="240" w:lineRule="auto"/>
        <w:rPr>
          <w:rFonts w:eastAsia="Times New Roman" w:cs="Arial"/>
          <w:b/>
          <w:bCs/>
        </w:rPr>
      </w:pPr>
      <w:r w:rsidRPr="00233172">
        <w:rPr>
          <w:rFonts w:eastAsia="Times New Roman" w:cs="Arial"/>
          <w:b/>
          <w:bCs/>
        </w:rPr>
        <w:lastRenderedPageBreak/>
        <w:t>Q</w:t>
      </w:r>
      <w:r w:rsidR="004F5212" w:rsidRPr="00233172">
        <w:rPr>
          <w:rFonts w:eastAsia="Times New Roman" w:cs="Arial"/>
          <w:b/>
          <w:bCs/>
        </w:rPr>
        <w:t>UESTION 5</w:t>
      </w:r>
    </w:p>
    <w:p w14:paraId="7536EF5E" w14:textId="77777777" w:rsidR="004F5212" w:rsidRPr="00233172" w:rsidRDefault="004F5212" w:rsidP="0077219E">
      <w:pPr>
        <w:spacing w:after="0" w:line="240" w:lineRule="auto"/>
        <w:rPr>
          <w:rFonts w:cs="Arial"/>
          <w:b/>
          <w:bCs/>
        </w:rPr>
      </w:pPr>
    </w:p>
    <w:p w14:paraId="149DB44E" w14:textId="4A69EFF7" w:rsidR="004F5212" w:rsidRPr="00233172" w:rsidRDefault="00A11A80" w:rsidP="0077219E">
      <w:pPr>
        <w:spacing w:after="0" w:line="240" w:lineRule="auto"/>
        <w:rPr>
          <w:rFonts w:cs="Arial"/>
          <w:b/>
          <w:bCs/>
        </w:rPr>
      </w:pPr>
      <w:r w:rsidRPr="00233172">
        <w:rPr>
          <w:rFonts w:cs="Arial"/>
          <w:b/>
          <w:bCs/>
        </w:rPr>
        <w:t>Narrative</w:t>
      </w:r>
    </w:p>
    <w:p w14:paraId="66CEEEDD" w14:textId="3B56BE21" w:rsidR="00A11A80" w:rsidRPr="00233172" w:rsidRDefault="00A11A80" w:rsidP="0077219E">
      <w:pPr>
        <w:spacing w:after="0" w:line="240" w:lineRule="auto"/>
        <w:rPr>
          <w:rFonts w:cs="Arial"/>
        </w:rPr>
      </w:pPr>
      <w:r w:rsidRPr="00233172">
        <w:rPr>
          <w:rFonts w:cs="Arial"/>
        </w:rPr>
        <w:t>You thank Frederick for his instructions today and prepare to leave his room. As you are packing your briefcase, Frederick tells you more about his illegitimate son, Daniel, who Frederick has decided he does not intend to benefit in his will. You say goodbye to Frederick and explain that you will go back to the office to draft his will.</w:t>
      </w:r>
    </w:p>
    <w:p w14:paraId="7ED7410C" w14:textId="77777777" w:rsidR="004F5212" w:rsidRPr="00233172" w:rsidRDefault="004F5212" w:rsidP="0077219E">
      <w:pPr>
        <w:spacing w:after="0" w:line="240" w:lineRule="auto"/>
        <w:rPr>
          <w:rFonts w:cs="Arial"/>
        </w:rPr>
      </w:pPr>
    </w:p>
    <w:p w14:paraId="1F909BA4" w14:textId="43422A92" w:rsidR="004F5212" w:rsidRPr="00233172" w:rsidRDefault="00A11A80" w:rsidP="0077219E">
      <w:pPr>
        <w:spacing w:after="0" w:line="240" w:lineRule="auto"/>
        <w:rPr>
          <w:rFonts w:cs="Arial"/>
        </w:rPr>
      </w:pPr>
      <w:r w:rsidRPr="00233172">
        <w:rPr>
          <w:rFonts w:cs="Arial"/>
        </w:rPr>
        <w:t>Back at the office you prepare a full attendance note of your meeting with Frederick. You draft the will in accordance with Frederick’s instructions and plan to send it to him for his approval.</w:t>
      </w:r>
    </w:p>
    <w:p w14:paraId="1CFE0E2C" w14:textId="77777777" w:rsidR="004F5212" w:rsidRPr="00233172" w:rsidRDefault="004F5212" w:rsidP="0077219E">
      <w:pPr>
        <w:spacing w:after="0" w:line="240" w:lineRule="auto"/>
        <w:rPr>
          <w:rFonts w:cs="Arial"/>
        </w:rPr>
      </w:pPr>
    </w:p>
    <w:p w14:paraId="5E9B2999" w14:textId="789F68E7" w:rsidR="00A11A80" w:rsidRPr="00233172" w:rsidRDefault="00A11A80" w:rsidP="0077219E">
      <w:pPr>
        <w:spacing w:after="0" w:line="240" w:lineRule="auto"/>
        <w:rPr>
          <w:rFonts w:cs="Arial"/>
        </w:rPr>
      </w:pPr>
      <w:r w:rsidRPr="00233172">
        <w:rPr>
          <w:rFonts w:cs="Arial"/>
        </w:rPr>
        <w:t>Several days later, Sheila, the manager of Parklands Care Home, telephones your office to advise you that Frederick has suffered a minor stroke. He is back at Parklands but is very frail. You explain to Sheila that you will attend Frederick at Parklands later that day. She forewarns you that Frederick’s vision is poor and he may be unable to sign his own name.</w:t>
      </w:r>
    </w:p>
    <w:p w14:paraId="1FA2F012" w14:textId="77777777" w:rsidR="004F5212" w:rsidRPr="00233172" w:rsidRDefault="004F5212" w:rsidP="0077219E">
      <w:pPr>
        <w:spacing w:after="0" w:line="240" w:lineRule="auto"/>
        <w:rPr>
          <w:rFonts w:cs="Arial"/>
        </w:rPr>
      </w:pPr>
    </w:p>
    <w:p w14:paraId="0197A9CD" w14:textId="6A62EA3D" w:rsidR="00A11A80" w:rsidRPr="00233172" w:rsidRDefault="00A11A80" w:rsidP="0077219E">
      <w:pPr>
        <w:spacing w:after="0" w:line="240" w:lineRule="auto"/>
        <w:rPr>
          <w:rFonts w:cs="Arial"/>
        </w:rPr>
      </w:pPr>
      <w:r w:rsidRPr="00233172">
        <w:rPr>
          <w:rFonts w:cs="Arial"/>
        </w:rPr>
        <w:t>You arrive at Parklands and are shown to Frederick’s room.</w:t>
      </w:r>
    </w:p>
    <w:p w14:paraId="3259E16F" w14:textId="77777777" w:rsidR="00A11A80" w:rsidRPr="00233172" w:rsidRDefault="00A11A80" w:rsidP="0077219E">
      <w:pPr>
        <w:spacing w:after="0" w:line="240" w:lineRule="auto"/>
        <w:rPr>
          <w:rFonts w:cs="Arial"/>
        </w:rPr>
      </w:pPr>
    </w:p>
    <w:p w14:paraId="73941F53" w14:textId="77777777" w:rsidR="002E6CA5" w:rsidRPr="00233172" w:rsidRDefault="002E6CA5" w:rsidP="0077219E">
      <w:pPr>
        <w:spacing w:after="0" w:line="240" w:lineRule="auto"/>
        <w:rPr>
          <w:rFonts w:cs="Arial"/>
          <w:b/>
          <w:bCs/>
        </w:rPr>
      </w:pPr>
    </w:p>
    <w:p w14:paraId="1482A8FB" w14:textId="544802C9" w:rsidR="002E6CA5" w:rsidRPr="00233172" w:rsidRDefault="002E6CA5" w:rsidP="0077219E">
      <w:pPr>
        <w:spacing w:after="0" w:line="240" w:lineRule="auto"/>
        <w:rPr>
          <w:rFonts w:eastAsia="Times New Roman" w:cs="Arial"/>
          <w:b/>
          <w:bCs/>
        </w:rPr>
      </w:pPr>
      <w:r w:rsidRPr="00233172">
        <w:rPr>
          <w:rFonts w:eastAsia="Times New Roman" w:cs="Arial"/>
          <w:b/>
          <w:bCs/>
        </w:rPr>
        <w:t xml:space="preserve">Question 5(a) </w:t>
      </w:r>
    </w:p>
    <w:p w14:paraId="6103BB8A" w14:textId="27523B3D" w:rsidR="009F2C38" w:rsidRPr="00233172" w:rsidRDefault="009F2C38" w:rsidP="0077219E">
      <w:pPr>
        <w:spacing w:after="0" w:line="240" w:lineRule="auto"/>
        <w:rPr>
          <w:rFonts w:cstheme="minorHAnsi"/>
          <w:b/>
          <w:bCs/>
          <w:color w:val="000000" w:themeColor="text1"/>
        </w:rPr>
      </w:pPr>
      <w:r w:rsidRPr="00233172">
        <w:rPr>
          <w:rFonts w:cstheme="minorHAnsi"/>
          <w:b/>
          <w:bCs/>
          <w:color w:val="000000" w:themeColor="text1"/>
        </w:rPr>
        <w:t>(6 marks)</w:t>
      </w:r>
    </w:p>
    <w:p w14:paraId="0D7B0F49" w14:textId="77777777" w:rsidR="002E6CA5" w:rsidRPr="00233172" w:rsidRDefault="002E6CA5" w:rsidP="0077219E">
      <w:pPr>
        <w:spacing w:after="0" w:line="240" w:lineRule="auto"/>
        <w:rPr>
          <w:rFonts w:ascii="Calibri" w:eastAsia="Calibri" w:hAnsi="Calibri" w:cs="Calibri"/>
          <w:color w:val="000000" w:themeColor="text1"/>
        </w:rPr>
      </w:pPr>
    </w:p>
    <w:p w14:paraId="45060C6E" w14:textId="77777777" w:rsidR="002E6CA5" w:rsidRPr="00233172" w:rsidRDefault="002E6CA5" w:rsidP="0077219E">
      <w:pPr>
        <w:spacing w:after="0" w:line="240" w:lineRule="auto"/>
        <w:rPr>
          <w:rFonts w:cs="Arial"/>
        </w:rPr>
      </w:pPr>
      <w:proofErr w:type="gramStart"/>
      <w:r w:rsidRPr="00233172">
        <w:rPr>
          <w:rFonts w:cs="Arial"/>
        </w:rPr>
        <w:t>In light of</w:t>
      </w:r>
      <w:proofErr w:type="gramEnd"/>
      <w:r w:rsidRPr="00233172">
        <w:rPr>
          <w:rFonts w:cs="Arial"/>
        </w:rPr>
        <w:t xml:space="preserve"> Frederick’s worsening condition, what is the correct way to proceed with the will signing?</w:t>
      </w:r>
    </w:p>
    <w:p w14:paraId="1966B560" w14:textId="77777777" w:rsidR="00887A81" w:rsidRPr="00233172" w:rsidRDefault="00887A81" w:rsidP="0077219E">
      <w:pPr>
        <w:spacing w:after="0" w:line="240" w:lineRule="auto"/>
        <w:rPr>
          <w:rFonts w:cs="Arial"/>
        </w:rPr>
      </w:pPr>
    </w:p>
    <w:p w14:paraId="61D0807A" w14:textId="014F578E" w:rsidR="00887A81" w:rsidRPr="00233172" w:rsidRDefault="00887A81" w:rsidP="0077219E">
      <w:pPr>
        <w:spacing w:after="0" w:line="240" w:lineRule="auto"/>
        <w:rPr>
          <w:rFonts w:cs="Arial"/>
          <w:b/>
          <w:bCs/>
        </w:rPr>
      </w:pPr>
      <w:r w:rsidRPr="00233172">
        <w:rPr>
          <w:rFonts w:cs="Arial"/>
          <w:b/>
          <w:bCs/>
        </w:rPr>
        <w:t>(6 marks)</w:t>
      </w:r>
    </w:p>
    <w:p w14:paraId="4A572A4D" w14:textId="77777777" w:rsidR="009F2C38" w:rsidRPr="00233172" w:rsidRDefault="009F2C38" w:rsidP="0077219E">
      <w:pPr>
        <w:spacing w:after="0" w:line="240" w:lineRule="auto"/>
        <w:rPr>
          <w:rFonts w:cs="Arial"/>
        </w:rPr>
      </w:pPr>
    </w:p>
    <w:p w14:paraId="241F3C25" w14:textId="670EC840" w:rsidR="002F5076" w:rsidRPr="00233172" w:rsidRDefault="002F5076" w:rsidP="55A19E26">
      <w:pPr>
        <w:rPr>
          <w:rFonts w:eastAsia="Times New Roman"/>
          <w:b/>
          <w:bCs/>
          <w:color w:val="0070C0"/>
        </w:rPr>
      </w:pPr>
    </w:p>
    <w:p w14:paraId="10E2C30D" w14:textId="66617E52" w:rsidR="002F5076" w:rsidRPr="00233172" w:rsidRDefault="002F5076" w:rsidP="0077219E">
      <w:pPr>
        <w:rPr>
          <w:rFonts w:eastAsia="Times New Roman" w:cstheme="minorHAnsi"/>
          <w:b/>
        </w:rPr>
      </w:pPr>
      <w:r w:rsidRPr="00233172">
        <w:rPr>
          <w:rFonts w:eastAsia="Times New Roman" w:cstheme="minorHAnsi"/>
          <w:b/>
        </w:rPr>
        <w:br w:type="page"/>
      </w:r>
    </w:p>
    <w:p w14:paraId="67662584" w14:textId="77777777" w:rsidR="008078B1" w:rsidRPr="00233172" w:rsidRDefault="008078B1" w:rsidP="0077219E">
      <w:pPr>
        <w:spacing w:after="0" w:line="240" w:lineRule="auto"/>
        <w:rPr>
          <w:rFonts w:ascii="Calibri" w:eastAsia="Calibri" w:hAnsi="Calibri" w:cs="Calibri"/>
          <w:b/>
          <w:bCs/>
          <w:color w:val="000000" w:themeColor="text1"/>
        </w:rPr>
      </w:pPr>
      <w:r w:rsidRPr="00233172">
        <w:rPr>
          <w:rFonts w:ascii="Calibri" w:eastAsia="Calibri" w:hAnsi="Calibri" w:cs="Calibri"/>
          <w:b/>
          <w:bCs/>
          <w:color w:val="000000" w:themeColor="text1"/>
        </w:rPr>
        <w:lastRenderedPageBreak/>
        <w:t>Question 5(b)</w:t>
      </w:r>
    </w:p>
    <w:p w14:paraId="5085273E" w14:textId="2990EB3F" w:rsidR="00790903" w:rsidRPr="00233172" w:rsidRDefault="00790903" w:rsidP="0077219E">
      <w:pPr>
        <w:spacing w:after="0" w:line="240" w:lineRule="auto"/>
        <w:rPr>
          <w:rFonts w:cstheme="minorHAnsi"/>
          <w:b/>
          <w:bCs/>
          <w:color w:val="000000" w:themeColor="text1"/>
        </w:rPr>
      </w:pPr>
      <w:r w:rsidRPr="00233172">
        <w:rPr>
          <w:rFonts w:cstheme="minorHAnsi"/>
          <w:b/>
          <w:bCs/>
          <w:color w:val="000000" w:themeColor="text1"/>
        </w:rPr>
        <w:t>(2 marks)</w:t>
      </w:r>
    </w:p>
    <w:p w14:paraId="5A2C7009" w14:textId="7751B8A0" w:rsidR="008078B1" w:rsidRPr="00233172" w:rsidRDefault="008078B1" w:rsidP="0077219E">
      <w:pPr>
        <w:spacing w:after="0" w:line="240" w:lineRule="auto"/>
        <w:rPr>
          <w:rFonts w:ascii="Calibri" w:eastAsia="Calibri" w:hAnsi="Calibri" w:cs="Calibri"/>
          <w:color w:val="000000" w:themeColor="text1"/>
        </w:rPr>
      </w:pPr>
    </w:p>
    <w:p w14:paraId="5B37A187" w14:textId="77777777" w:rsidR="001875BC" w:rsidRPr="00233172" w:rsidRDefault="001875BC" w:rsidP="0077219E">
      <w:pPr>
        <w:tabs>
          <w:tab w:val="left" w:pos="426"/>
          <w:tab w:val="left" w:pos="851"/>
        </w:tabs>
        <w:suppressAutoHyphens/>
        <w:autoSpaceDN w:val="0"/>
        <w:spacing w:after="0" w:line="240" w:lineRule="auto"/>
        <w:textAlignment w:val="baseline"/>
        <w:rPr>
          <w:rFonts w:eastAsia="SimSun" w:cs="Arial"/>
          <w:kern w:val="3"/>
        </w:rPr>
      </w:pPr>
      <w:r w:rsidRPr="00233172">
        <w:rPr>
          <w:rFonts w:eastAsia="SimSun" w:cs="Arial"/>
          <w:kern w:val="3"/>
        </w:rPr>
        <w:t>You consider the importance of being assured that Frederick had knowledge and approval of his will.</w:t>
      </w:r>
    </w:p>
    <w:p w14:paraId="443909BE" w14:textId="77777777" w:rsidR="001875BC" w:rsidRPr="00233172" w:rsidRDefault="001875BC" w:rsidP="0077219E">
      <w:pPr>
        <w:spacing w:after="0" w:line="240" w:lineRule="auto"/>
        <w:rPr>
          <w:rFonts w:ascii="Calibri" w:eastAsia="Calibri" w:hAnsi="Calibri" w:cs="Calibri"/>
          <w:color w:val="000000" w:themeColor="text1"/>
        </w:rPr>
      </w:pPr>
    </w:p>
    <w:p w14:paraId="0854DFD5" w14:textId="77777777" w:rsidR="00790903" w:rsidRPr="00233172" w:rsidRDefault="00790903" w:rsidP="0077219E">
      <w:pPr>
        <w:tabs>
          <w:tab w:val="left" w:pos="426"/>
          <w:tab w:val="left" w:pos="851"/>
        </w:tabs>
        <w:suppressAutoHyphens/>
        <w:autoSpaceDN w:val="0"/>
        <w:spacing w:after="0" w:line="240" w:lineRule="auto"/>
        <w:textAlignment w:val="baseline"/>
        <w:rPr>
          <w:rFonts w:eastAsia="SimSun" w:cs="Arial"/>
          <w:b/>
          <w:bCs/>
          <w:kern w:val="3"/>
        </w:rPr>
      </w:pPr>
      <w:r w:rsidRPr="00233172">
        <w:rPr>
          <w:rFonts w:eastAsia="SimSun" w:cs="Arial"/>
          <w:b/>
          <w:bCs/>
          <w:kern w:val="3"/>
        </w:rPr>
        <w:t>Using the options below, select the correct answers to complete the following paragraph.</w:t>
      </w:r>
    </w:p>
    <w:p w14:paraId="3D10BB71" w14:textId="77777777" w:rsidR="00790903" w:rsidRPr="00233172" w:rsidRDefault="00790903" w:rsidP="0077219E">
      <w:pPr>
        <w:spacing w:after="0" w:line="240" w:lineRule="auto"/>
        <w:rPr>
          <w:rFonts w:cs="Arial"/>
          <w:b/>
          <w:bCs/>
        </w:rPr>
      </w:pPr>
    </w:p>
    <w:p w14:paraId="3700739A" w14:textId="4F9CBD64" w:rsidR="008078B1" w:rsidRPr="00233172" w:rsidRDefault="008078B1" w:rsidP="0077219E">
      <w:pPr>
        <w:spacing w:after="0" w:line="240" w:lineRule="auto"/>
        <w:rPr>
          <w:rFonts w:cs="Arial"/>
        </w:rPr>
      </w:pPr>
      <w:r w:rsidRPr="00233172">
        <w:rPr>
          <w:rFonts w:cs="Arial"/>
        </w:rPr>
        <w:t xml:space="preserve">If there is doubt as to whether Frederick had knowledge and approval of his will at the time it was executed, the burden of proof initially lies with </w:t>
      </w:r>
      <w:r w:rsidR="001875BC" w:rsidRPr="00233172">
        <w:rPr>
          <w:rFonts w:eastAsia="Times New Roman"/>
          <w:color w:val="FF0000"/>
        </w:rPr>
        <w:t>[Gap 1]</w:t>
      </w:r>
      <w:r w:rsidR="004036EB" w:rsidRPr="00233172">
        <w:rPr>
          <w:rFonts w:eastAsia="Times New Roman"/>
          <w:color w:val="FF0000"/>
        </w:rPr>
        <w:t>.</w:t>
      </w:r>
      <w:r w:rsidR="001875BC" w:rsidRPr="00233172">
        <w:rPr>
          <w:rFonts w:cs="Arial"/>
        </w:rPr>
        <w:t xml:space="preserve"> </w:t>
      </w:r>
      <w:r w:rsidRPr="00233172">
        <w:rPr>
          <w:rFonts w:cs="Arial"/>
        </w:rPr>
        <w:t xml:space="preserve">However, the burden may shift to </w:t>
      </w:r>
      <w:r w:rsidR="001875BC" w:rsidRPr="00233172">
        <w:rPr>
          <w:rFonts w:eastAsia="Times New Roman"/>
          <w:color w:val="FF0000"/>
        </w:rPr>
        <w:t>[Gap 2]</w:t>
      </w:r>
      <w:r w:rsidR="001875BC" w:rsidRPr="00233172">
        <w:rPr>
          <w:rFonts w:cs="Arial"/>
        </w:rPr>
        <w:t xml:space="preserve"> </w:t>
      </w:r>
      <w:r w:rsidRPr="00233172">
        <w:rPr>
          <w:rFonts w:cs="Arial"/>
        </w:rPr>
        <w:t>if there is doubt about Frederick’s capacity at the time of making his will.</w:t>
      </w:r>
    </w:p>
    <w:p w14:paraId="275FB3E3" w14:textId="77777777" w:rsidR="008078B1" w:rsidRPr="00233172" w:rsidRDefault="008078B1" w:rsidP="0077219E">
      <w:pPr>
        <w:tabs>
          <w:tab w:val="left" w:pos="426"/>
          <w:tab w:val="left" w:pos="851"/>
        </w:tabs>
        <w:suppressAutoHyphens/>
        <w:autoSpaceDN w:val="0"/>
        <w:spacing w:after="0" w:line="240" w:lineRule="auto"/>
        <w:textAlignment w:val="baseline"/>
        <w:rPr>
          <w:rFonts w:eastAsia="Times New Roman" w:cs="Arial"/>
          <w:b/>
          <w:color w:val="4472C4" w:themeColor="accent1"/>
          <w:kern w:val="3"/>
        </w:rPr>
      </w:pPr>
    </w:p>
    <w:p w14:paraId="1C0F61C3" w14:textId="77777777" w:rsidR="002B34FA" w:rsidRPr="00233172" w:rsidRDefault="002B34FA" w:rsidP="002B34FA">
      <w:pPr>
        <w:spacing w:after="0" w:line="240" w:lineRule="auto"/>
        <w:jc w:val="both"/>
        <w:rPr>
          <w:rFonts w:cs="Arial"/>
          <w:b/>
          <w:bCs/>
        </w:rPr>
      </w:pPr>
      <w:r w:rsidRPr="00233172">
        <w:rPr>
          <w:rFonts w:cs="Arial"/>
          <w:b/>
          <w:bCs/>
        </w:rPr>
        <w:t xml:space="preserve">Options </w:t>
      </w:r>
    </w:p>
    <w:p w14:paraId="1EB48029" w14:textId="2B832448" w:rsidR="00A73AB9" w:rsidRPr="00233172" w:rsidRDefault="00A73AB9" w:rsidP="5650854A">
      <w:pPr>
        <w:tabs>
          <w:tab w:val="left" w:pos="426"/>
          <w:tab w:val="left" w:pos="851"/>
        </w:tabs>
        <w:spacing w:after="0" w:line="240" w:lineRule="auto"/>
        <w:rPr>
          <w:rFonts w:eastAsia="Times New Roman" w:cs="Arial"/>
          <w:b/>
          <w:bCs/>
          <w:color w:val="4472C4" w:themeColor="accent1"/>
        </w:rPr>
      </w:pPr>
    </w:p>
    <w:tbl>
      <w:tblPr>
        <w:tblW w:w="11482" w:type="dxa"/>
        <w:tblInd w:w="45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34"/>
        <w:gridCol w:w="2552"/>
        <w:gridCol w:w="4252"/>
        <w:gridCol w:w="3544"/>
      </w:tblGrid>
      <w:tr w:rsidR="00F33301" w:rsidRPr="00233172" w14:paraId="6C8111FD" w14:textId="77777777" w:rsidTr="00DE1207">
        <w:trPr>
          <w:trHeight w:val="300"/>
        </w:trPr>
        <w:tc>
          <w:tcPr>
            <w:tcW w:w="1134" w:type="dxa"/>
            <w:tcBorders>
              <w:top w:val="single" w:sz="6" w:space="0" w:color="auto"/>
              <w:left w:val="single" w:sz="6" w:space="0" w:color="auto"/>
              <w:bottom w:val="single" w:sz="6" w:space="0" w:color="auto"/>
              <w:right w:val="single" w:sz="6" w:space="0" w:color="auto"/>
            </w:tcBorders>
            <w:vAlign w:val="center"/>
            <w:hideMark/>
          </w:tcPr>
          <w:p w14:paraId="0DA571B3" w14:textId="77777777" w:rsidR="00A73AB9" w:rsidRPr="00233172" w:rsidRDefault="57483208" w:rsidP="00887A81">
            <w:pPr>
              <w:spacing w:after="0" w:line="240" w:lineRule="auto"/>
              <w:ind w:left="113"/>
              <w:jc w:val="center"/>
              <w:textAlignment w:val="baseline"/>
              <w:rPr>
                <w:rFonts w:ascii="Calibri" w:eastAsia="Times New Roman" w:hAnsi="Calibri" w:cs="Calibri"/>
                <w:lang w:eastAsia="en-GB"/>
              </w:rPr>
            </w:pPr>
            <w:r w:rsidRPr="00233172">
              <w:rPr>
                <w:rFonts w:ascii="Calibri" w:eastAsia="Times New Roman" w:hAnsi="Calibri" w:cs="Calibri"/>
                <w:lang w:eastAsia="en-GB"/>
              </w:rPr>
              <w:t>Gap 1</w:t>
            </w:r>
          </w:p>
        </w:tc>
        <w:tc>
          <w:tcPr>
            <w:tcW w:w="2552" w:type="dxa"/>
            <w:tcBorders>
              <w:top w:val="single" w:sz="6" w:space="0" w:color="auto"/>
              <w:left w:val="single" w:sz="6" w:space="0" w:color="auto"/>
              <w:bottom w:val="single" w:sz="6" w:space="0" w:color="auto"/>
              <w:right w:val="single" w:sz="6" w:space="0" w:color="auto"/>
            </w:tcBorders>
            <w:vAlign w:val="center"/>
            <w:hideMark/>
          </w:tcPr>
          <w:p w14:paraId="1F079A79" w14:textId="655581AE" w:rsidR="00A73AB9" w:rsidRPr="00233172" w:rsidRDefault="57483208" w:rsidP="00887A81">
            <w:pPr>
              <w:spacing w:after="0" w:line="240" w:lineRule="auto"/>
              <w:ind w:left="113"/>
              <w:jc w:val="center"/>
              <w:textAlignment w:val="baseline"/>
              <w:rPr>
                <w:rFonts w:ascii="Calibri" w:eastAsia="Times New Roman" w:hAnsi="Calibri" w:cs="Calibri"/>
                <w:lang w:eastAsia="en-GB"/>
              </w:rPr>
            </w:pPr>
            <w:r w:rsidRPr="00233172">
              <w:t>his executor</w:t>
            </w:r>
          </w:p>
        </w:tc>
        <w:tc>
          <w:tcPr>
            <w:tcW w:w="4252" w:type="dxa"/>
            <w:tcBorders>
              <w:top w:val="single" w:sz="6" w:space="0" w:color="auto"/>
              <w:left w:val="single" w:sz="6" w:space="0" w:color="auto"/>
              <w:bottom w:val="single" w:sz="6" w:space="0" w:color="auto"/>
              <w:right w:val="single" w:sz="6" w:space="0" w:color="auto"/>
            </w:tcBorders>
            <w:vAlign w:val="center"/>
            <w:hideMark/>
          </w:tcPr>
          <w:p w14:paraId="01BDE183" w14:textId="0CB37DE0" w:rsidR="00A73AB9" w:rsidRPr="00233172" w:rsidRDefault="00DE1207" w:rsidP="00DE1207">
            <w:pPr>
              <w:spacing w:after="0" w:line="240" w:lineRule="auto"/>
              <w:ind w:left="113"/>
              <w:jc w:val="center"/>
              <w:textAlignment w:val="baseline"/>
              <w:rPr>
                <w:rFonts w:ascii="Calibri" w:eastAsia="Times New Roman" w:hAnsi="Calibri" w:cs="Calibri"/>
                <w:lang w:eastAsia="en-GB"/>
              </w:rPr>
            </w:pPr>
            <w:proofErr w:type="spellStart"/>
            <w:r w:rsidRPr="00233172">
              <w:t>the</w:t>
            </w:r>
            <w:proofErr w:type="spellEnd"/>
            <w:r w:rsidRPr="00233172">
              <w:t xml:space="preserve"> will beneficiaries</w:t>
            </w:r>
          </w:p>
        </w:tc>
        <w:tc>
          <w:tcPr>
            <w:tcW w:w="3544" w:type="dxa"/>
            <w:tcBorders>
              <w:top w:val="single" w:sz="6" w:space="0" w:color="auto"/>
              <w:left w:val="single" w:sz="6" w:space="0" w:color="auto"/>
              <w:bottom w:val="single" w:sz="6" w:space="0" w:color="auto"/>
              <w:right w:val="single" w:sz="6" w:space="0" w:color="auto"/>
            </w:tcBorders>
            <w:vAlign w:val="center"/>
          </w:tcPr>
          <w:p w14:paraId="13378DA7" w14:textId="4BA7BB74" w:rsidR="3EC6AA9B" w:rsidRPr="00233172" w:rsidRDefault="2AA05A48" w:rsidP="00DE1207">
            <w:pPr>
              <w:spacing w:after="0" w:line="240" w:lineRule="auto"/>
              <w:ind w:left="113"/>
              <w:jc w:val="center"/>
            </w:pPr>
            <w:proofErr w:type="spellStart"/>
            <w:r w:rsidRPr="00233172">
              <w:t>the</w:t>
            </w:r>
            <w:proofErr w:type="spellEnd"/>
            <w:r w:rsidRPr="00233172">
              <w:t xml:space="preserve"> will beneficiaries</w:t>
            </w:r>
            <w:r w:rsidR="00DE1207" w:rsidRPr="00233172">
              <w:t xml:space="preserve"> the will writer</w:t>
            </w:r>
          </w:p>
        </w:tc>
      </w:tr>
      <w:tr w:rsidR="00F33301" w:rsidRPr="00233172" w14:paraId="6E3052F0" w14:textId="77777777" w:rsidTr="00DE1207">
        <w:trPr>
          <w:trHeight w:val="300"/>
        </w:trPr>
        <w:tc>
          <w:tcPr>
            <w:tcW w:w="1134" w:type="dxa"/>
            <w:tcBorders>
              <w:top w:val="single" w:sz="6" w:space="0" w:color="auto"/>
              <w:left w:val="single" w:sz="6" w:space="0" w:color="auto"/>
              <w:bottom w:val="single" w:sz="6" w:space="0" w:color="auto"/>
              <w:right w:val="single" w:sz="6" w:space="0" w:color="auto"/>
            </w:tcBorders>
            <w:vAlign w:val="center"/>
          </w:tcPr>
          <w:p w14:paraId="5ECA1629" w14:textId="6D2118E6" w:rsidR="00A73AB9" w:rsidRPr="00233172" w:rsidRDefault="57483208" w:rsidP="00887A81">
            <w:pPr>
              <w:spacing w:after="0" w:line="240" w:lineRule="auto"/>
              <w:ind w:left="113"/>
              <w:jc w:val="center"/>
              <w:textAlignment w:val="baseline"/>
              <w:rPr>
                <w:rFonts w:ascii="Calibri" w:eastAsia="Times New Roman" w:hAnsi="Calibri" w:cs="Calibri"/>
                <w:lang w:eastAsia="en-GB"/>
              </w:rPr>
            </w:pPr>
            <w:r w:rsidRPr="00233172">
              <w:rPr>
                <w:rFonts w:ascii="Calibri" w:eastAsia="Times New Roman" w:hAnsi="Calibri" w:cs="Calibri"/>
                <w:lang w:eastAsia="en-GB"/>
              </w:rPr>
              <w:t>Gap 2</w:t>
            </w:r>
          </w:p>
        </w:tc>
        <w:tc>
          <w:tcPr>
            <w:tcW w:w="2552" w:type="dxa"/>
            <w:tcBorders>
              <w:top w:val="single" w:sz="6" w:space="0" w:color="auto"/>
              <w:left w:val="single" w:sz="6" w:space="0" w:color="auto"/>
              <w:bottom w:val="single" w:sz="6" w:space="0" w:color="auto"/>
              <w:right w:val="single" w:sz="6" w:space="0" w:color="auto"/>
            </w:tcBorders>
            <w:vAlign w:val="center"/>
          </w:tcPr>
          <w:p w14:paraId="09C101E8" w14:textId="7C0BB991" w:rsidR="00A73AB9" w:rsidRPr="00233172" w:rsidRDefault="00DE1207" w:rsidP="00887A81">
            <w:pPr>
              <w:spacing w:after="0" w:line="240" w:lineRule="auto"/>
              <w:ind w:left="113"/>
              <w:jc w:val="center"/>
              <w:textAlignment w:val="baseline"/>
              <w:rPr>
                <w:rFonts w:eastAsia="Verdana"/>
              </w:rPr>
            </w:pPr>
            <w:r w:rsidRPr="00233172">
              <w:rPr>
                <w:rFonts w:eastAsia="Verdana"/>
              </w:rPr>
              <w:t>his executor</w:t>
            </w:r>
          </w:p>
        </w:tc>
        <w:tc>
          <w:tcPr>
            <w:tcW w:w="4252" w:type="dxa"/>
            <w:tcBorders>
              <w:top w:val="single" w:sz="6" w:space="0" w:color="auto"/>
              <w:left w:val="single" w:sz="6" w:space="0" w:color="auto"/>
              <w:bottom w:val="single" w:sz="6" w:space="0" w:color="auto"/>
              <w:right w:val="single" w:sz="6" w:space="0" w:color="auto"/>
            </w:tcBorders>
            <w:vAlign w:val="center"/>
          </w:tcPr>
          <w:p w14:paraId="4C72E10B" w14:textId="1C5CDA16" w:rsidR="00A73AB9" w:rsidRPr="00233172" w:rsidRDefault="00DE1207" w:rsidP="00DE1207">
            <w:pPr>
              <w:spacing w:after="0" w:line="240" w:lineRule="auto"/>
              <w:ind w:left="113"/>
              <w:jc w:val="center"/>
              <w:textAlignment w:val="baseline"/>
              <w:rPr>
                <w:rFonts w:eastAsia="Verdana"/>
              </w:rPr>
            </w:pPr>
            <w:r w:rsidRPr="00233172">
              <w:t>the person alleging incapacity</w:t>
            </w:r>
          </w:p>
        </w:tc>
        <w:tc>
          <w:tcPr>
            <w:tcW w:w="3544" w:type="dxa"/>
            <w:tcBorders>
              <w:top w:val="single" w:sz="6" w:space="0" w:color="auto"/>
              <w:left w:val="single" w:sz="6" w:space="0" w:color="auto"/>
              <w:bottom w:val="single" w:sz="6" w:space="0" w:color="auto"/>
              <w:right w:val="single" w:sz="6" w:space="0" w:color="auto"/>
            </w:tcBorders>
            <w:vAlign w:val="center"/>
          </w:tcPr>
          <w:p w14:paraId="21904E5C" w14:textId="6CBAE47D" w:rsidR="34FC9D0B" w:rsidRPr="00233172" w:rsidRDefault="00DE1207" w:rsidP="00DE1207">
            <w:pPr>
              <w:spacing w:after="0" w:line="240" w:lineRule="auto"/>
              <w:ind w:left="113"/>
              <w:jc w:val="center"/>
              <w:rPr>
                <w:rFonts w:eastAsia="Verdana"/>
              </w:rPr>
            </w:pPr>
            <w:proofErr w:type="spellStart"/>
            <w:r w:rsidRPr="00233172">
              <w:rPr>
                <w:rFonts w:eastAsia="Verdana"/>
              </w:rPr>
              <w:t>the</w:t>
            </w:r>
            <w:proofErr w:type="spellEnd"/>
            <w:r w:rsidRPr="00233172">
              <w:rPr>
                <w:rFonts w:eastAsia="Verdana"/>
              </w:rPr>
              <w:t xml:space="preserve"> will writer</w:t>
            </w:r>
          </w:p>
        </w:tc>
      </w:tr>
    </w:tbl>
    <w:p w14:paraId="4EEAA943" w14:textId="77777777" w:rsidR="00A73AB9" w:rsidRPr="00233172" w:rsidRDefault="00A73AB9" w:rsidP="0077219E">
      <w:pPr>
        <w:spacing w:after="0" w:line="240" w:lineRule="auto"/>
        <w:rPr>
          <w:rFonts w:cstheme="minorHAnsi"/>
        </w:rPr>
      </w:pPr>
    </w:p>
    <w:p w14:paraId="693DB4D4" w14:textId="77777777" w:rsidR="00DE1207" w:rsidRPr="00233172" w:rsidRDefault="00DE1207" w:rsidP="00DE1207">
      <w:pPr>
        <w:spacing w:after="0" w:line="240" w:lineRule="auto"/>
        <w:rPr>
          <w:rFonts w:eastAsia="Times New Roman" w:cs="Arial"/>
          <w:b/>
          <w:bCs/>
          <w:color w:val="0070C0"/>
        </w:rPr>
      </w:pPr>
    </w:p>
    <w:p w14:paraId="6CE0ADDA" w14:textId="47C2629A" w:rsidR="00DE4B65" w:rsidRPr="00233172" w:rsidRDefault="00DE4B65" w:rsidP="0077219E">
      <w:pPr>
        <w:spacing w:after="0" w:line="240" w:lineRule="auto"/>
        <w:rPr>
          <w:rFonts w:cs="Arial"/>
          <w:color w:val="4472C4" w:themeColor="accent1"/>
          <w:shd w:val="clear" w:color="auto" w:fill="FFFFFF"/>
        </w:rPr>
      </w:pPr>
    </w:p>
    <w:p w14:paraId="67ABE3B1" w14:textId="3B2018ED" w:rsidR="55A19E26" w:rsidRPr="00233172" w:rsidRDefault="55A19E26">
      <w:r w:rsidRPr="00233172">
        <w:br w:type="page"/>
      </w:r>
    </w:p>
    <w:p w14:paraId="1BD5E250" w14:textId="77777777" w:rsidR="00DE4B65" w:rsidRPr="00233172" w:rsidRDefault="00DE4B65" w:rsidP="0077219E">
      <w:pPr>
        <w:spacing w:after="0" w:line="240" w:lineRule="auto"/>
        <w:rPr>
          <w:rFonts w:cs="Arial"/>
          <w:b/>
          <w:bCs/>
        </w:rPr>
      </w:pPr>
      <w:r w:rsidRPr="00233172">
        <w:rPr>
          <w:rFonts w:cs="Arial"/>
          <w:b/>
          <w:bCs/>
        </w:rPr>
        <w:lastRenderedPageBreak/>
        <w:t xml:space="preserve">QUESTION 6 </w:t>
      </w:r>
    </w:p>
    <w:p w14:paraId="30DCF2BD" w14:textId="77777777" w:rsidR="00DE4B65" w:rsidRPr="00233172" w:rsidRDefault="00DE4B65" w:rsidP="0077219E">
      <w:pPr>
        <w:spacing w:after="0" w:line="240" w:lineRule="auto"/>
        <w:rPr>
          <w:rFonts w:cs="Arial"/>
          <w:color w:val="4472C4" w:themeColor="accent1"/>
          <w:shd w:val="clear" w:color="auto" w:fill="FFFFFF"/>
        </w:rPr>
      </w:pPr>
    </w:p>
    <w:p w14:paraId="577ECD03" w14:textId="7473E786" w:rsidR="00DE4B65" w:rsidRPr="00233172" w:rsidRDefault="00DE4B65" w:rsidP="0077219E">
      <w:pPr>
        <w:spacing w:after="0" w:line="240" w:lineRule="auto"/>
        <w:rPr>
          <w:rFonts w:cs="Arial"/>
          <w:b/>
          <w:bCs/>
        </w:rPr>
      </w:pPr>
      <w:r w:rsidRPr="00233172">
        <w:rPr>
          <w:rFonts w:cs="Arial"/>
          <w:b/>
          <w:bCs/>
        </w:rPr>
        <w:t>Narrative</w:t>
      </w:r>
    </w:p>
    <w:p w14:paraId="368BC974" w14:textId="77777777" w:rsidR="00DE4B65" w:rsidRPr="00233172" w:rsidRDefault="00DE4B65" w:rsidP="0077219E">
      <w:pPr>
        <w:spacing w:after="0" w:line="240" w:lineRule="auto"/>
        <w:rPr>
          <w:rFonts w:cs="Arial"/>
        </w:rPr>
      </w:pPr>
      <w:bookmarkStart w:id="5" w:name="_Hlk67905859"/>
      <w:r w:rsidRPr="00233172">
        <w:rPr>
          <w:rFonts w:cs="Arial"/>
        </w:rPr>
        <w:t>The will is validly signed and witnessed.</w:t>
      </w:r>
    </w:p>
    <w:p w14:paraId="7895ED24" w14:textId="77777777" w:rsidR="00DE4B65" w:rsidRPr="00233172" w:rsidRDefault="00DE4B65" w:rsidP="0077219E">
      <w:pPr>
        <w:spacing w:after="0" w:line="240" w:lineRule="auto"/>
        <w:rPr>
          <w:rFonts w:cs="Arial"/>
        </w:rPr>
      </w:pPr>
    </w:p>
    <w:p w14:paraId="2BBC270E" w14:textId="2265028C" w:rsidR="00DE4B65" w:rsidRPr="00233172" w:rsidRDefault="00DE4B65" w:rsidP="0077219E">
      <w:pPr>
        <w:spacing w:after="0" w:line="240" w:lineRule="auto"/>
        <w:rPr>
          <w:rFonts w:cs="Arial"/>
        </w:rPr>
      </w:pPr>
      <w:r w:rsidRPr="00233172">
        <w:rPr>
          <w:rFonts w:cs="Arial"/>
        </w:rPr>
        <w:t>Six weeks later</w:t>
      </w:r>
      <w:r w:rsidR="007232DC" w:rsidRPr="00233172">
        <w:rPr>
          <w:rFonts w:cs="Arial"/>
        </w:rPr>
        <w:t>,</w:t>
      </w:r>
      <w:r w:rsidRPr="00233172">
        <w:rPr>
          <w:rFonts w:cs="Arial"/>
        </w:rPr>
        <w:t xml:space="preserve"> you are notified that Frederick has passed away peacefully in his sleep.</w:t>
      </w:r>
    </w:p>
    <w:p w14:paraId="59D97FE8" w14:textId="77777777" w:rsidR="00DE4B65" w:rsidRPr="00233172" w:rsidRDefault="00DE4B65" w:rsidP="0077219E">
      <w:pPr>
        <w:spacing w:after="0" w:line="240" w:lineRule="auto"/>
        <w:rPr>
          <w:rFonts w:cs="Arial"/>
        </w:rPr>
      </w:pPr>
    </w:p>
    <w:p w14:paraId="6C331B9A" w14:textId="0305F207" w:rsidR="00DE4B65" w:rsidRPr="00233172" w:rsidRDefault="00DE4B65" w:rsidP="0077219E">
      <w:pPr>
        <w:spacing w:after="0" w:line="240" w:lineRule="auto"/>
        <w:rPr>
          <w:rFonts w:cs="Arial"/>
        </w:rPr>
      </w:pPr>
      <w:r w:rsidRPr="00233172">
        <w:rPr>
          <w:rFonts w:cs="Arial"/>
        </w:rPr>
        <w:t>Sheila tells you that whil</w:t>
      </w:r>
      <w:r w:rsidR="007232DC" w:rsidRPr="00233172">
        <w:rPr>
          <w:rFonts w:cs="Arial"/>
        </w:rPr>
        <w:t>e</w:t>
      </w:r>
      <w:r w:rsidRPr="00233172">
        <w:rPr>
          <w:rFonts w:cs="Arial"/>
        </w:rPr>
        <w:t xml:space="preserve"> clearing Frederick’s personal safe in his bedroom, staff found bills and threatening letters from finance companies. She adds that Frederick was always very disorganised with paperwork. She tells you that she has also discovered a letter from Frederick’s son, Daniel, written two months ago.</w:t>
      </w:r>
      <w:bookmarkEnd w:id="5"/>
    </w:p>
    <w:p w14:paraId="7FB6C2C6" w14:textId="77777777" w:rsidR="00DE4B65" w:rsidRPr="00233172" w:rsidRDefault="00DE4B65" w:rsidP="0077219E">
      <w:pPr>
        <w:spacing w:after="0" w:line="240" w:lineRule="auto"/>
        <w:rPr>
          <w:rFonts w:cs="Arial"/>
        </w:rPr>
      </w:pPr>
    </w:p>
    <w:p w14:paraId="16844966" w14:textId="77777777" w:rsidR="00763395" w:rsidRPr="00233172" w:rsidRDefault="00763395" w:rsidP="0077219E">
      <w:pPr>
        <w:spacing w:after="0" w:line="240" w:lineRule="auto"/>
        <w:rPr>
          <w:rFonts w:cs="Arial"/>
          <w:b/>
          <w:bCs/>
          <w:u w:val="single"/>
        </w:rPr>
      </w:pPr>
    </w:p>
    <w:p w14:paraId="43EF5569" w14:textId="77777777" w:rsidR="00DE4B65" w:rsidRPr="00233172" w:rsidRDefault="00DE4B65" w:rsidP="0077219E">
      <w:pPr>
        <w:spacing w:after="0" w:line="240" w:lineRule="auto"/>
        <w:rPr>
          <w:rFonts w:eastAsia="Times New Roman" w:cs="Arial"/>
          <w:b/>
          <w:bCs/>
        </w:rPr>
      </w:pPr>
      <w:r w:rsidRPr="00233172">
        <w:rPr>
          <w:rFonts w:eastAsia="Times New Roman" w:cs="Arial"/>
          <w:b/>
          <w:bCs/>
        </w:rPr>
        <w:t xml:space="preserve">Question 6(a) </w:t>
      </w:r>
    </w:p>
    <w:p w14:paraId="084301E5" w14:textId="4C48AB2C" w:rsidR="00DE4B65" w:rsidRPr="00233172" w:rsidRDefault="00DE4B65" w:rsidP="0077219E">
      <w:pPr>
        <w:spacing w:after="0" w:line="240" w:lineRule="auto"/>
        <w:rPr>
          <w:rFonts w:cstheme="minorHAnsi"/>
          <w:b/>
          <w:bCs/>
          <w:color w:val="000000" w:themeColor="text1"/>
        </w:rPr>
      </w:pPr>
      <w:r w:rsidRPr="00233172">
        <w:rPr>
          <w:rFonts w:cstheme="minorHAnsi"/>
          <w:b/>
          <w:bCs/>
          <w:color w:val="000000" w:themeColor="text1"/>
        </w:rPr>
        <w:t>(</w:t>
      </w:r>
      <w:r w:rsidR="00B33658" w:rsidRPr="00233172">
        <w:rPr>
          <w:rFonts w:cstheme="minorHAnsi"/>
          <w:b/>
          <w:bCs/>
          <w:color w:val="000000" w:themeColor="text1"/>
        </w:rPr>
        <w:t>6</w:t>
      </w:r>
      <w:r w:rsidRPr="00233172">
        <w:rPr>
          <w:rFonts w:cstheme="minorHAnsi"/>
          <w:b/>
          <w:bCs/>
          <w:color w:val="000000" w:themeColor="text1"/>
        </w:rPr>
        <w:t xml:space="preserve"> marks)</w:t>
      </w:r>
    </w:p>
    <w:p w14:paraId="4FAC672C" w14:textId="4859613F" w:rsidR="00DE4B65" w:rsidRPr="00233172" w:rsidRDefault="00DE4B65" w:rsidP="68B51E31">
      <w:pPr>
        <w:spacing w:after="0" w:line="240" w:lineRule="auto"/>
        <w:rPr>
          <w:rFonts w:ascii="Calibri" w:eastAsia="Calibri" w:hAnsi="Calibri" w:cs="Calibri"/>
          <w:b/>
          <w:bCs/>
          <w:color w:val="000000" w:themeColor="text1"/>
        </w:rPr>
      </w:pPr>
    </w:p>
    <w:p w14:paraId="0610BDCF" w14:textId="20D50A4F" w:rsidR="00DE4B65" w:rsidRPr="00233172" w:rsidRDefault="00DE4B65" w:rsidP="0077219E">
      <w:pPr>
        <w:spacing w:after="0" w:line="240" w:lineRule="auto"/>
        <w:rPr>
          <w:rFonts w:ascii="Calibri" w:eastAsia="Calibri" w:hAnsi="Calibri" w:cs="Calibri"/>
          <w:color w:val="000000" w:themeColor="text1"/>
        </w:rPr>
      </w:pPr>
    </w:p>
    <w:p w14:paraId="16EF5394" w14:textId="225F66DC" w:rsidR="00DE4B65" w:rsidRPr="00233172" w:rsidRDefault="00DE4B65" w:rsidP="0077219E">
      <w:pPr>
        <w:spacing w:after="0" w:line="240" w:lineRule="auto"/>
        <w:rPr>
          <w:rFonts w:cs="Arial"/>
        </w:rPr>
      </w:pPr>
      <w:r w:rsidRPr="00233172">
        <w:rPr>
          <w:rFonts w:cs="Arial"/>
        </w:rPr>
        <w:t>Prepare a file note outlining the risk that the unpaid bills present for your firm and what you need to do to minimise the risk.</w:t>
      </w:r>
    </w:p>
    <w:p w14:paraId="5F07CC48" w14:textId="77777777" w:rsidR="00DE1207" w:rsidRPr="00233172" w:rsidRDefault="00DE1207" w:rsidP="0077219E">
      <w:pPr>
        <w:spacing w:after="0" w:line="240" w:lineRule="auto"/>
        <w:rPr>
          <w:rFonts w:cs="Arial"/>
        </w:rPr>
      </w:pPr>
    </w:p>
    <w:p w14:paraId="742B96FB" w14:textId="5669A368" w:rsidR="00DE1207" w:rsidRPr="00233172" w:rsidRDefault="00DE1207" w:rsidP="0077219E">
      <w:pPr>
        <w:spacing w:after="0" w:line="240" w:lineRule="auto"/>
        <w:rPr>
          <w:rFonts w:cs="Arial"/>
          <w:b/>
          <w:bCs/>
        </w:rPr>
      </w:pPr>
      <w:r w:rsidRPr="00233172">
        <w:rPr>
          <w:rFonts w:cs="Arial"/>
          <w:b/>
          <w:bCs/>
        </w:rPr>
        <w:t>(6 marks)</w:t>
      </w:r>
    </w:p>
    <w:p w14:paraId="662997F8" w14:textId="77777777" w:rsidR="00763395" w:rsidRPr="00233172" w:rsidRDefault="00763395" w:rsidP="0077219E">
      <w:pPr>
        <w:spacing w:after="0" w:line="240" w:lineRule="auto"/>
        <w:rPr>
          <w:rFonts w:cs="Arial"/>
          <w:b/>
          <w:bCs/>
          <w:color w:val="4472C4" w:themeColor="accent1"/>
        </w:rPr>
      </w:pPr>
    </w:p>
    <w:p w14:paraId="7E745709" w14:textId="77777777" w:rsidR="00763395" w:rsidRPr="00233172" w:rsidRDefault="00763395" w:rsidP="55A19E26">
      <w:pPr>
        <w:spacing w:after="0" w:line="240" w:lineRule="auto"/>
        <w:rPr>
          <w:rFonts w:cs="Arial"/>
          <w:b/>
          <w:bCs/>
          <w:color w:val="4472C4" w:themeColor="accent1"/>
        </w:rPr>
      </w:pPr>
    </w:p>
    <w:p w14:paraId="2593AC14" w14:textId="26E6FE19" w:rsidR="00DE4B65" w:rsidRPr="00233172" w:rsidRDefault="00DE4B65" w:rsidP="0077219E">
      <w:pPr>
        <w:spacing w:after="0" w:line="240" w:lineRule="auto"/>
        <w:rPr>
          <w:rFonts w:cs="Arial"/>
          <w:b/>
          <w:bCs/>
        </w:rPr>
      </w:pPr>
      <w:r w:rsidRPr="00233172">
        <w:rPr>
          <w:rFonts w:cs="Arial"/>
          <w:b/>
          <w:bCs/>
        </w:rPr>
        <w:br w:type="page"/>
      </w:r>
    </w:p>
    <w:p w14:paraId="2D3D4825" w14:textId="311E3EF0" w:rsidR="00DE4B65" w:rsidRPr="00233172" w:rsidRDefault="00DE4B65" w:rsidP="0077219E">
      <w:pPr>
        <w:spacing w:after="0" w:line="240" w:lineRule="auto"/>
        <w:rPr>
          <w:rFonts w:cs="Arial"/>
          <w:b/>
          <w:bCs/>
        </w:rPr>
      </w:pPr>
      <w:r w:rsidRPr="00233172">
        <w:rPr>
          <w:rFonts w:cs="Arial"/>
          <w:b/>
          <w:bCs/>
        </w:rPr>
        <w:lastRenderedPageBreak/>
        <w:t>Narrative</w:t>
      </w:r>
    </w:p>
    <w:p w14:paraId="230574DB" w14:textId="242A99A5" w:rsidR="00DE4B65" w:rsidRPr="00233172" w:rsidRDefault="00DE4B65" w:rsidP="0077219E">
      <w:pPr>
        <w:spacing w:after="0" w:line="240" w:lineRule="auto"/>
        <w:rPr>
          <w:rFonts w:cs="Arial"/>
        </w:rPr>
      </w:pPr>
      <w:r w:rsidRPr="00233172">
        <w:rPr>
          <w:rFonts w:cs="Arial"/>
        </w:rPr>
        <w:t>You look back at your attendance note of your first meeting with Frederick, when Frederick told you about his illegitimate son, Daniel. In accordance with Frederick’s wishes, Daniel has been excluded from the will.</w:t>
      </w:r>
    </w:p>
    <w:p w14:paraId="06AC24A4" w14:textId="77777777" w:rsidR="00763395" w:rsidRPr="00233172" w:rsidRDefault="00763395" w:rsidP="0077219E">
      <w:pPr>
        <w:spacing w:after="0" w:line="240" w:lineRule="auto"/>
        <w:rPr>
          <w:rFonts w:cs="Arial"/>
        </w:rPr>
      </w:pPr>
    </w:p>
    <w:p w14:paraId="2360BEFE" w14:textId="089ED8CF" w:rsidR="00DE4B65" w:rsidRPr="00233172" w:rsidRDefault="00DE4B65" w:rsidP="0077219E">
      <w:pPr>
        <w:spacing w:after="0" w:line="240" w:lineRule="auto"/>
        <w:rPr>
          <w:rFonts w:cs="Arial"/>
        </w:rPr>
      </w:pPr>
      <w:r w:rsidRPr="00233172">
        <w:rPr>
          <w:rFonts w:cs="Arial"/>
        </w:rPr>
        <w:t xml:space="preserve">You remind yourself that Daniel was the result of a brief love affair </w:t>
      </w:r>
      <w:r w:rsidR="005D7DED" w:rsidRPr="00233172">
        <w:rPr>
          <w:rFonts w:cs="Arial"/>
        </w:rPr>
        <w:t>that</w:t>
      </w:r>
      <w:r w:rsidR="000913C1" w:rsidRPr="00233172">
        <w:rPr>
          <w:rFonts w:cs="Arial"/>
        </w:rPr>
        <w:t xml:space="preserve"> </w:t>
      </w:r>
      <w:r w:rsidRPr="00233172">
        <w:rPr>
          <w:rFonts w:cs="Arial"/>
        </w:rPr>
        <w:t xml:space="preserve">Frederick had in his late </w:t>
      </w:r>
      <w:r w:rsidR="005D7DED" w:rsidRPr="00233172">
        <w:rPr>
          <w:rFonts w:cs="Arial"/>
        </w:rPr>
        <w:t xml:space="preserve">20s </w:t>
      </w:r>
      <w:r w:rsidRPr="00233172">
        <w:rPr>
          <w:rFonts w:cs="Arial"/>
        </w:rPr>
        <w:t>and had been a real disappointment to Frederick; so far as Frederick was aware, Daniel had never held down a job and had substance abuse issues.</w:t>
      </w:r>
    </w:p>
    <w:p w14:paraId="34DBCF71" w14:textId="77777777" w:rsidR="00763395" w:rsidRPr="00233172" w:rsidRDefault="00763395" w:rsidP="0077219E">
      <w:pPr>
        <w:spacing w:after="0" w:line="240" w:lineRule="auto"/>
        <w:rPr>
          <w:rFonts w:cs="Arial"/>
        </w:rPr>
      </w:pPr>
    </w:p>
    <w:p w14:paraId="518BCA0C" w14:textId="77777777" w:rsidR="00DE4B65" w:rsidRPr="00233172" w:rsidRDefault="00DE4B65" w:rsidP="0077219E">
      <w:pPr>
        <w:spacing w:after="0" w:line="240" w:lineRule="auto"/>
      </w:pPr>
      <w:r w:rsidRPr="00233172">
        <w:rPr>
          <w:rFonts w:cs="Arial"/>
        </w:rPr>
        <w:t>Your note further records that, over the years, Frederick had little contact with Daniel apart from exchanging Christmas and birthday cards when Daniel was a boy, and that the last time Frederick had heard from Daniel was over 12 years ago.</w:t>
      </w:r>
    </w:p>
    <w:p w14:paraId="00FC414E" w14:textId="73FB6E15" w:rsidR="00DE4B65" w:rsidRPr="00233172" w:rsidRDefault="00DE4B65" w:rsidP="0077219E">
      <w:pPr>
        <w:spacing w:after="0" w:line="240" w:lineRule="auto"/>
        <w:rPr>
          <w:rFonts w:eastAsia="Times New Roman" w:cs="Arial"/>
          <w:b/>
          <w:bCs/>
        </w:rPr>
      </w:pPr>
    </w:p>
    <w:p w14:paraId="15BAA810" w14:textId="77777777" w:rsidR="00763395" w:rsidRPr="00233172" w:rsidRDefault="00763395" w:rsidP="0077219E">
      <w:pPr>
        <w:spacing w:after="0" w:line="240" w:lineRule="auto"/>
        <w:rPr>
          <w:rFonts w:eastAsia="Times New Roman" w:cs="Arial"/>
          <w:b/>
          <w:bCs/>
        </w:rPr>
      </w:pPr>
    </w:p>
    <w:p w14:paraId="68620874" w14:textId="77777777" w:rsidR="00DE4B65" w:rsidRPr="00233172" w:rsidRDefault="00DE4B65" w:rsidP="0077219E">
      <w:pPr>
        <w:spacing w:after="0" w:line="240" w:lineRule="auto"/>
        <w:rPr>
          <w:rFonts w:eastAsia="Times New Roman" w:cs="Arial"/>
          <w:b/>
          <w:bCs/>
        </w:rPr>
      </w:pPr>
      <w:r w:rsidRPr="00233172">
        <w:rPr>
          <w:rFonts w:eastAsia="Times New Roman" w:cs="Arial"/>
          <w:b/>
          <w:bCs/>
        </w:rPr>
        <w:t xml:space="preserve">Question 6(b) </w:t>
      </w:r>
    </w:p>
    <w:p w14:paraId="5C42F197" w14:textId="4BBF4D02" w:rsidR="00763395" w:rsidRPr="00233172" w:rsidRDefault="00763395" w:rsidP="0077219E">
      <w:pPr>
        <w:spacing w:after="0" w:line="240" w:lineRule="auto"/>
        <w:rPr>
          <w:rFonts w:cstheme="minorHAnsi"/>
          <w:b/>
          <w:bCs/>
          <w:color w:val="000000" w:themeColor="text1"/>
        </w:rPr>
      </w:pPr>
      <w:r w:rsidRPr="00233172">
        <w:rPr>
          <w:rFonts w:cstheme="minorHAnsi"/>
          <w:b/>
          <w:bCs/>
          <w:color w:val="000000" w:themeColor="text1"/>
        </w:rPr>
        <w:t>(10 marks)</w:t>
      </w:r>
    </w:p>
    <w:p w14:paraId="2E49808F" w14:textId="5E59F294" w:rsidR="00DE4B65" w:rsidRPr="00233172" w:rsidRDefault="00DE4B65" w:rsidP="0077219E">
      <w:pPr>
        <w:spacing w:after="0" w:line="240" w:lineRule="auto"/>
        <w:rPr>
          <w:rFonts w:ascii="Calibri" w:eastAsia="Calibri" w:hAnsi="Calibri" w:cs="Calibri"/>
          <w:color w:val="000000" w:themeColor="text1"/>
        </w:rPr>
      </w:pPr>
    </w:p>
    <w:p w14:paraId="54D5C16B" w14:textId="67B99945" w:rsidR="00DE4B65" w:rsidRPr="00233172" w:rsidRDefault="00DE4B65" w:rsidP="0077219E">
      <w:pPr>
        <w:spacing w:after="0" w:line="240" w:lineRule="auto"/>
        <w:rPr>
          <w:rFonts w:cs="Arial"/>
        </w:rPr>
      </w:pPr>
      <w:r w:rsidRPr="00233172">
        <w:rPr>
          <w:rFonts w:cs="Arial"/>
        </w:rPr>
        <w:t>Draft a memo to your supervisor setting out if Daniel can make a claim against his father’s estate and</w:t>
      </w:r>
      <w:r w:rsidR="003E7A72" w:rsidRPr="00233172">
        <w:rPr>
          <w:rFonts w:cs="Arial"/>
        </w:rPr>
        <w:t>,</w:t>
      </w:r>
      <w:r w:rsidRPr="00233172">
        <w:rPr>
          <w:rFonts w:cs="Arial"/>
        </w:rPr>
        <w:t xml:space="preserve"> if so, what he can claim for and what steps Kempstons should take </w:t>
      </w:r>
      <w:proofErr w:type="gramStart"/>
      <w:r w:rsidRPr="00233172">
        <w:rPr>
          <w:rFonts w:cs="Arial"/>
        </w:rPr>
        <w:t>in light of</w:t>
      </w:r>
      <w:proofErr w:type="gramEnd"/>
      <w:r w:rsidRPr="00233172">
        <w:rPr>
          <w:rFonts w:cs="Arial"/>
        </w:rPr>
        <w:t xml:space="preserve"> a potential claim.</w:t>
      </w:r>
    </w:p>
    <w:p w14:paraId="6CD6378A" w14:textId="77777777" w:rsidR="00DE1207" w:rsidRPr="00233172" w:rsidRDefault="00DE1207" w:rsidP="0077219E">
      <w:pPr>
        <w:spacing w:after="0" w:line="240" w:lineRule="auto"/>
        <w:rPr>
          <w:rFonts w:cs="Arial"/>
        </w:rPr>
      </w:pPr>
    </w:p>
    <w:p w14:paraId="69EDE6FA" w14:textId="78B760D6" w:rsidR="00DE1207" w:rsidRPr="00233172" w:rsidRDefault="00DE1207" w:rsidP="0077219E">
      <w:pPr>
        <w:spacing w:after="0" w:line="240" w:lineRule="auto"/>
        <w:rPr>
          <w:rFonts w:cs="Arial"/>
          <w:b/>
          <w:bCs/>
        </w:rPr>
      </w:pPr>
      <w:r w:rsidRPr="00233172">
        <w:rPr>
          <w:rFonts w:cs="Arial"/>
          <w:b/>
          <w:bCs/>
        </w:rPr>
        <w:t>(10 marks)</w:t>
      </w:r>
    </w:p>
    <w:p w14:paraId="10F47C2E" w14:textId="77777777" w:rsidR="00763395" w:rsidRPr="00233172" w:rsidRDefault="00763395" w:rsidP="0077219E">
      <w:pPr>
        <w:spacing w:after="0" w:line="240" w:lineRule="auto"/>
        <w:rPr>
          <w:rFonts w:cs="Arial"/>
        </w:rPr>
      </w:pPr>
    </w:p>
    <w:p w14:paraId="1EF768BC" w14:textId="77777777" w:rsidR="00763395" w:rsidRPr="00233172" w:rsidRDefault="00763395" w:rsidP="0077219E">
      <w:pPr>
        <w:spacing w:after="0" w:line="240" w:lineRule="auto"/>
        <w:rPr>
          <w:rFonts w:cs="Arial"/>
        </w:rPr>
      </w:pPr>
    </w:p>
    <w:p w14:paraId="50A67944" w14:textId="19DC9B93" w:rsidR="68B51E31" w:rsidRPr="00233172" w:rsidRDefault="68B51E31" w:rsidP="68B51E31">
      <w:pPr>
        <w:spacing w:after="0" w:line="240" w:lineRule="auto"/>
        <w:rPr>
          <w:rFonts w:cs="Arial"/>
          <w:color w:val="0070C0"/>
        </w:rPr>
      </w:pPr>
    </w:p>
    <w:p w14:paraId="71560BF6" w14:textId="77777777" w:rsidR="00DE4B65" w:rsidRPr="00233172" w:rsidRDefault="00DE4B65" w:rsidP="0077219E">
      <w:pPr>
        <w:spacing w:after="0" w:line="240" w:lineRule="auto"/>
        <w:rPr>
          <w:rFonts w:eastAsia="Times New Roman" w:cstheme="minorHAnsi"/>
          <w:b/>
          <w:bCs/>
          <w:color w:val="000000"/>
          <w:lang w:eastAsia="en-GB"/>
        </w:rPr>
      </w:pPr>
      <w:r w:rsidRPr="00233172">
        <w:rPr>
          <w:rFonts w:cstheme="minorHAnsi"/>
          <w:b/>
          <w:bCs/>
          <w:color w:val="000000"/>
        </w:rPr>
        <w:br w:type="page"/>
      </w:r>
    </w:p>
    <w:p w14:paraId="182752FF" w14:textId="77777777" w:rsidR="00E27860" w:rsidRDefault="00E27860" w:rsidP="005D307A">
      <w:pPr>
        <w:spacing w:after="0" w:line="240" w:lineRule="auto"/>
        <w:rPr>
          <w:b/>
          <w:bCs/>
        </w:rPr>
      </w:pPr>
    </w:p>
    <w:p w14:paraId="36F7D6BE" w14:textId="77777777" w:rsidR="00E27860" w:rsidRDefault="00E27860" w:rsidP="005D307A">
      <w:pPr>
        <w:spacing w:after="0" w:line="240" w:lineRule="auto"/>
        <w:rPr>
          <w:b/>
          <w:bCs/>
        </w:rPr>
      </w:pPr>
    </w:p>
    <w:p w14:paraId="3BEB22D9" w14:textId="37A7AF2B" w:rsidR="005D307A" w:rsidRPr="00233172" w:rsidRDefault="005D307A" w:rsidP="005D307A">
      <w:pPr>
        <w:spacing w:after="0" w:line="240" w:lineRule="auto"/>
        <w:rPr>
          <w:b/>
          <w:bCs/>
        </w:rPr>
      </w:pPr>
      <w:r w:rsidRPr="00233172">
        <w:rPr>
          <w:b/>
          <w:bCs/>
        </w:rPr>
        <w:t xml:space="preserve">QUESTION 7 </w:t>
      </w:r>
    </w:p>
    <w:p w14:paraId="46A4A2B8" w14:textId="77777777" w:rsidR="005D307A" w:rsidRPr="00233172" w:rsidRDefault="005D307A" w:rsidP="005D307A">
      <w:pPr>
        <w:spacing w:after="0" w:line="240" w:lineRule="auto"/>
        <w:jc w:val="both"/>
        <w:rPr>
          <w:b/>
          <w:bCs/>
        </w:rPr>
      </w:pPr>
    </w:p>
    <w:p w14:paraId="3503360D" w14:textId="77777777" w:rsidR="005D307A" w:rsidRPr="00233172" w:rsidRDefault="005D307A" w:rsidP="00DE1207">
      <w:pPr>
        <w:spacing w:after="0" w:line="240" w:lineRule="auto"/>
        <w:rPr>
          <w:b/>
          <w:bCs/>
        </w:rPr>
      </w:pPr>
      <w:r w:rsidRPr="00233172">
        <w:rPr>
          <w:b/>
          <w:bCs/>
        </w:rPr>
        <w:t xml:space="preserve">Narrative </w:t>
      </w:r>
    </w:p>
    <w:p w14:paraId="67176B8C" w14:textId="274B8E2C" w:rsidR="005D307A" w:rsidRPr="00233172" w:rsidRDefault="005D307A" w:rsidP="00DE1207">
      <w:pPr>
        <w:spacing w:after="0" w:line="240" w:lineRule="auto"/>
      </w:pPr>
      <w:r w:rsidRPr="00233172">
        <w:t xml:space="preserve">It is now </w:t>
      </w:r>
      <w:r w:rsidR="00CF531C" w:rsidRPr="00233172">
        <w:t xml:space="preserve">nine </w:t>
      </w:r>
      <w:r w:rsidRPr="00233172">
        <w:t xml:space="preserve">months after the grant of probate was issued. Daniel has not made a claim against the estate and Kempstons are </w:t>
      </w:r>
      <w:proofErr w:type="gramStart"/>
      <w:r w:rsidRPr="00233172">
        <w:t>in a position</w:t>
      </w:r>
      <w:proofErr w:type="gramEnd"/>
      <w:r w:rsidRPr="00233172">
        <w:t xml:space="preserve"> to distribute the estate.</w:t>
      </w:r>
    </w:p>
    <w:p w14:paraId="0885C802" w14:textId="77777777" w:rsidR="005D307A" w:rsidRPr="00233172" w:rsidRDefault="005D307A" w:rsidP="005D307A">
      <w:pPr>
        <w:spacing w:after="0" w:line="240" w:lineRule="auto"/>
        <w:jc w:val="both"/>
        <w:rPr>
          <w:rFonts w:cs="Arial"/>
          <w:b/>
          <w:bCs/>
        </w:rPr>
      </w:pPr>
    </w:p>
    <w:p w14:paraId="0F56A8A8" w14:textId="77777777" w:rsidR="005D307A" w:rsidRPr="00233172" w:rsidRDefault="005D307A" w:rsidP="005D307A">
      <w:pPr>
        <w:spacing w:after="0" w:line="240" w:lineRule="auto"/>
        <w:jc w:val="both"/>
        <w:rPr>
          <w:rFonts w:eastAsia="Times New Roman" w:cs="Arial"/>
          <w:b/>
          <w:bCs/>
        </w:rPr>
      </w:pPr>
      <w:r w:rsidRPr="00233172">
        <w:rPr>
          <w:rFonts w:eastAsia="Times New Roman" w:cs="Arial"/>
          <w:b/>
          <w:bCs/>
        </w:rPr>
        <w:t xml:space="preserve">Question 7(a) </w:t>
      </w:r>
    </w:p>
    <w:p w14:paraId="78780DCE" w14:textId="166587A9" w:rsidR="00375360" w:rsidRPr="00233172" w:rsidRDefault="00375360" w:rsidP="005D307A">
      <w:pPr>
        <w:spacing w:after="0" w:line="240" w:lineRule="auto"/>
        <w:rPr>
          <w:rFonts w:cstheme="minorHAnsi"/>
          <w:b/>
          <w:bCs/>
          <w:color w:val="000000" w:themeColor="text1"/>
        </w:rPr>
      </w:pPr>
      <w:r w:rsidRPr="00233172">
        <w:rPr>
          <w:rFonts w:cstheme="minorHAnsi"/>
          <w:b/>
          <w:bCs/>
          <w:color w:val="000000" w:themeColor="text1"/>
        </w:rPr>
        <w:t>(3 marks)</w:t>
      </w:r>
    </w:p>
    <w:p w14:paraId="7CED05D4" w14:textId="3D4EC5DC" w:rsidR="005D307A" w:rsidRPr="00233172" w:rsidRDefault="005D307A" w:rsidP="005D307A">
      <w:pPr>
        <w:spacing w:after="0" w:line="240" w:lineRule="auto"/>
        <w:rPr>
          <w:rFonts w:ascii="Calibri" w:eastAsia="Calibri" w:hAnsi="Calibri" w:cs="Calibri"/>
          <w:color w:val="000000" w:themeColor="text1"/>
        </w:rPr>
      </w:pPr>
    </w:p>
    <w:p w14:paraId="6DDF2E66" w14:textId="623121FE" w:rsidR="005D307A" w:rsidRPr="00233172" w:rsidRDefault="005D307A" w:rsidP="00DE1207">
      <w:pPr>
        <w:spacing w:after="0" w:line="240" w:lineRule="auto"/>
        <w:rPr>
          <w:rFonts w:cs="Arial"/>
        </w:rPr>
      </w:pPr>
      <w:r w:rsidRPr="00233172">
        <w:rPr>
          <w:rFonts w:cs="Arial"/>
        </w:rPr>
        <w:t>Frederick left a legacy in his will to each of his sister Dorothy and nieces, Julia and Sophie. Kempstons have been unable to locate one of Frederick’s nieces, Sophie, to pay her legacy.</w:t>
      </w:r>
    </w:p>
    <w:p w14:paraId="2603E9E8" w14:textId="77777777" w:rsidR="005D307A" w:rsidRPr="00233172" w:rsidRDefault="005D307A" w:rsidP="005D307A">
      <w:pPr>
        <w:spacing w:after="0" w:line="240" w:lineRule="auto"/>
        <w:jc w:val="both"/>
        <w:rPr>
          <w:rFonts w:cs="Arial"/>
          <w:b/>
          <w:bCs/>
        </w:rPr>
      </w:pPr>
    </w:p>
    <w:p w14:paraId="7F311DA7" w14:textId="77777777" w:rsidR="005D307A" w:rsidRPr="00233172" w:rsidRDefault="005D307A" w:rsidP="00DE1207">
      <w:pPr>
        <w:spacing w:after="0" w:line="240" w:lineRule="auto"/>
        <w:rPr>
          <w:rFonts w:cs="Arial"/>
          <w:b/>
          <w:bCs/>
        </w:rPr>
      </w:pPr>
      <w:r w:rsidRPr="00233172">
        <w:rPr>
          <w:rFonts w:cs="Arial"/>
          <w:b/>
          <w:bCs/>
        </w:rPr>
        <w:t>Which THREE options below detail how Kempstons could deal with Sophie’s legacy in this situation?</w:t>
      </w:r>
    </w:p>
    <w:p w14:paraId="1A4B8E99" w14:textId="77777777" w:rsidR="005D307A" w:rsidRPr="00233172" w:rsidRDefault="005D307A" w:rsidP="005D307A">
      <w:pPr>
        <w:spacing w:after="0" w:line="240" w:lineRule="auto"/>
        <w:jc w:val="both"/>
        <w:rPr>
          <w:rFonts w:cs="Arial"/>
          <w:b/>
          <w:bCs/>
        </w:rPr>
      </w:pPr>
    </w:p>
    <w:p w14:paraId="5FAA5208" w14:textId="35AECFA1" w:rsidR="005D307A" w:rsidRPr="00233172" w:rsidRDefault="005D307A" w:rsidP="00DE1207">
      <w:pPr>
        <w:numPr>
          <w:ilvl w:val="0"/>
          <w:numId w:val="38"/>
        </w:numPr>
        <w:spacing w:after="0" w:line="240" w:lineRule="auto"/>
        <w:contextualSpacing/>
        <w:rPr>
          <w:rFonts w:cs="Arial"/>
        </w:rPr>
      </w:pPr>
      <w:r w:rsidRPr="00233172">
        <w:rPr>
          <w:rFonts w:cs="Arial"/>
        </w:rPr>
        <w:t>A: Obtain missing beneficiary insurance</w:t>
      </w:r>
    </w:p>
    <w:p w14:paraId="2419DD91" w14:textId="77777777" w:rsidR="005D307A" w:rsidRPr="00233172" w:rsidRDefault="005D307A" w:rsidP="00DE1207">
      <w:pPr>
        <w:numPr>
          <w:ilvl w:val="0"/>
          <w:numId w:val="38"/>
        </w:numPr>
        <w:spacing w:after="0" w:line="240" w:lineRule="auto"/>
        <w:contextualSpacing/>
        <w:rPr>
          <w:rFonts w:cs="Arial"/>
        </w:rPr>
      </w:pPr>
      <w:r w:rsidRPr="00233172">
        <w:rPr>
          <w:rFonts w:cs="Arial"/>
        </w:rPr>
        <w:t>B: Divide Sophie’s legacy between Dorothy and Julia</w:t>
      </w:r>
    </w:p>
    <w:p w14:paraId="0F55C34B" w14:textId="16DAEDAE" w:rsidR="005D307A" w:rsidRPr="00233172" w:rsidRDefault="005D307A" w:rsidP="00DE1207">
      <w:pPr>
        <w:numPr>
          <w:ilvl w:val="0"/>
          <w:numId w:val="38"/>
        </w:numPr>
        <w:spacing w:after="0" w:line="240" w:lineRule="auto"/>
        <w:contextualSpacing/>
        <w:rPr>
          <w:rFonts w:cs="Arial"/>
        </w:rPr>
      </w:pPr>
      <w:r w:rsidRPr="00233172">
        <w:rPr>
          <w:rFonts w:cs="Arial"/>
        </w:rPr>
        <w:t>C: Instruct a tracing agent to attempt to locate Sophie</w:t>
      </w:r>
    </w:p>
    <w:p w14:paraId="6831CFE3" w14:textId="77777777" w:rsidR="005D307A" w:rsidRPr="00233172" w:rsidRDefault="005D307A" w:rsidP="00DE1207">
      <w:pPr>
        <w:numPr>
          <w:ilvl w:val="0"/>
          <w:numId w:val="38"/>
        </w:numPr>
        <w:spacing w:after="0" w:line="240" w:lineRule="auto"/>
        <w:contextualSpacing/>
        <w:rPr>
          <w:rFonts w:cs="Arial"/>
        </w:rPr>
      </w:pPr>
      <w:r w:rsidRPr="00233172">
        <w:rPr>
          <w:rFonts w:cs="Arial"/>
        </w:rPr>
        <w:t>D: Pay Sophie’s legacy to those entitled under the intestacy rules</w:t>
      </w:r>
    </w:p>
    <w:p w14:paraId="5A0127C8" w14:textId="67DCDD70" w:rsidR="005D307A" w:rsidRPr="00233172" w:rsidRDefault="005D307A" w:rsidP="00DE1207">
      <w:pPr>
        <w:numPr>
          <w:ilvl w:val="0"/>
          <w:numId w:val="38"/>
        </w:numPr>
        <w:spacing w:after="0" w:line="240" w:lineRule="auto"/>
        <w:contextualSpacing/>
        <w:rPr>
          <w:rFonts w:cs="Arial"/>
        </w:rPr>
      </w:pPr>
      <w:r w:rsidRPr="00233172">
        <w:rPr>
          <w:rFonts w:cs="Arial"/>
        </w:rPr>
        <w:t>E: Apply to the Court for a Benjamin Order</w:t>
      </w:r>
    </w:p>
    <w:p w14:paraId="79600835" w14:textId="77777777" w:rsidR="005D307A" w:rsidRPr="00233172" w:rsidRDefault="005D307A" w:rsidP="005D307A">
      <w:pPr>
        <w:spacing w:after="0" w:line="240" w:lineRule="auto"/>
        <w:jc w:val="both"/>
        <w:rPr>
          <w:rFonts w:cs="Arial"/>
          <w:b/>
          <w:bCs/>
        </w:rPr>
      </w:pPr>
    </w:p>
    <w:p w14:paraId="516F1CAF" w14:textId="696334B0" w:rsidR="68B51E31" w:rsidRPr="00233172" w:rsidRDefault="68B51E31" w:rsidP="68B51E31">
      <w:pPr>
        <w:spacing w:after="0" w:line="240" w:lineRule="auto"/>
        <w:jc w:val="both"/>
        <w:rPr>
          <w:rFonts w:cs="Arial"/>
          <w:color w:val="0070C0"/>
        </w:rPr>
      </w:pPr>
    </w:p>
    <w:p w14:paraId="4152DC1A" w14:textId="77777777" w:rsidR="005D307A" w:rsidRPr="00233172" w:rsidRDefault="005D307A" w:rsidP="005D307A">
      <w:pPr>
        <w:spacing w:after="0" w:line="240" w:lineRule="auto"/>
        <w:jc w:val="both"/>
      </w:pPr>
    </w:p>
    <w:p w14:paraId="22D2B973" w14:textId="77777777" w:rsidR="005D307A" w:rsidRPr="00233172" w:rsidRDefault="005D307A" w:rsidP="005D307A">
      <w:pPr>
        <w:spacing w:after="0" w:line="240" w:lineRule="auto"/>
        <w:rPr>
          <w:rFonts w:cs="Arial"/>
          <w:b/>
          <w:bCs/>
        </w:rPr>
      </w:pPr>
      <w:r w:rsidRPr="00233172">
        <w:rPr>
          <w:rFonts w:cs="Arial"/>
          <w:b/>
          <w:bCs/>
        </w:rPr>
        <w:br w:type="page"/>
      </w:r>
    </w:p>
    <w:p w14:paraId="6764BAC8" w14:textId="77777777" w:rsidR="00E27860" w:rsidRDefault="00E27860" w:rsidP="00DE1207">
      <w:pPr>
        <w:spacing w:after="0" w:line="240" w:lineRule="auto"/>
        <w:rPr>
          <w:rFonts w:cs="Arial"/>
          <w:b/>
          <w:bCs/>
        </w:rPr>
      </w:pPr>
    </w:p>
    <w:p w14:paraId="2A3BC007" w14:textId="77777777" w:rsidR="00E27860" w:rsidRDefault="00E27860" w:rsidP="00DE1207">
      <w:pPr>
        <w:spacing w:after="0" w:line="240" w:lineRule="auto"/>
        <w:rPr>
          <w:rFonts w:cs="Arial"/>
          <w:b/>
          <w:bCs/>
        </w:rPr>
      </w:pPr>
    </w:p>
    <w:p w14:paraId="092128C1" w14:textId="1E5E7F06" w:rsidR="005D307A" w:rsidRPr="00233172" w:rsidRDefault="005D307A" w:rsidP="00DE1207">
      <w:pPr>
        <w:spacing w:after="0" w:line="240" w:lineRule="auto"/>
        <w:rPr>
          <w:rFonts w:cs="Arial"/>
          <w:b/>
          <w:bCs/>
        </w:rPr>
      </w:pPr>
      <w:r w:rsidRPr="00233172">
        <w:rPr>
          <w:rFonts w:cs="Arial"/>
          <w:b/>
          <w:bCs/>
        </w:rPr>
        <w:t xml:space="preserve">Narrative </w:t>
      </w:r>
    </w:p>
    <w:p w14:paraId="58251B86" w14:textId="77777777" w:rsidR="005D307A" w:rsidRPr="00233172" w:rsidRDefault="005D307A" w:rsidP="00DE1207">
      <w:pPr>
        <w:spacing w:after="0" w:line="240" w:lineRule="auto"/>
        <w:rPr>
          <w:rFonts w:cs="Arial"/>
        </w:rPr>
      </w:pPr>
      <w:r w:rsidRPr="00233172">
        <w:rPr>
          <w:rFonts w:cs="Arial"/>
        </w:rPr>
        <w:t xml:space="preserve">Other than the gifts to Dorothy, Sophie and Julia, the residue of Frederick’s estate is left to charitable beneficiaries. </w:t>
      </w:r>
    </w:p>
    <w:p w14:paraId="229DD25A" w14:textId="77777777" w:rsidR="005D307A" w:rsidRPr="00233172" w:rsidRDefault="005D307A" w:rsidP="00DE1207">
      <w:pPr>
        <w:spacing w:after="0" w:line="240" w:lineRule="auto"/>
        <w:rPr>
          <w:rFonts w:cs="Arial"/>
        </w:rPr>
      </w:pPr>
      <w:r w:rsidRPr="00233172">
        <w:rPr>
          <w:rFonts w:cs="Arial"/>
        </w:rPr>
        <w:t xml:space="preserve">Kempstons are now preparing to finalise the estate. </w:t>
      </w:r>
    </w:p>
    <w:p w14:paraId="1B9B850A" w14:textId="77777777" w:rsidR="005D307A" w:rsidRPr="00233172" w:rsidRDefault="005D307A" w:rsidP="005D307A">
      <w:pPr>
        <w:spacing w:after="0" w:line="240" w:lineRule="auto"/>
        <w:jc w:val="both"/>
        <w:rPr>
          <w:rFonts w:cs="Arial"/>
          <w:b/>
          <w:bCs/>
        </w:rPr>
      </w:pPr>
    </w:p>
    <w:p w14:paraId="2FB4F986" w14:textId="77777777" w:rsidR="00375360" w:rsidRPr="00233172" w:rsidRDefault="00375360" w:rsidP="005D307A">
      <w:pPr>
        <w:spacing w:after="0" w:line="240" w:lineRule="auto"/>
        <w:jc w:val="both"/>
        <w:rPr>
          <w:rFonts w:cs="Arial"/>
          <w:b/>
          <w:bCs/>
        </w:rPr>
      </w:pPr>
    </w:p>
    <w:p w14:paraId="384B88E8" w14:textId="77777777" w:rsidR="005D307A" w:rsidRPr="00233172" w:rsidRDefault="005D307A" w:rsidP="005D307A">
      <w:pPr>
        <w:spacing w:after="0" w:line="240" w:lineRule="auto"/>
        <w:jc w:val="both"/>
        <w:rPr>
          <w:rFonts w:eastAsia="Times New Roman" w:cs="Arial"/>
          <w:b/>
          <w:bCs/>
        </w:rPr>
      </w:pPr>
      <w:r w:rsidRPr="00233172">
        <w:rPr>
          <w:rFonts w:eastAsia="Times New Roman" w:cs="Arial"/>
          <w:b/>
          <w:bCs/>
        </w:rPr>
        <w:t>Question 7(b)</w:t>
      </w:r>
    </w:p>
    <w:p w14:paraId="44CFEF91" w14:textId="1001E9A9" w:rsidR="005D307A" w:rsidRPr="006D466A" w:rsidRDefault="00375360" w:rsidP="68B51E31">
      <w:pPr>
        <w:spacing w:after="0" w:line="240" w:lineRule="auto"/>
        <w:rPr>
          <w:rFonts w:cstheme="minorHAnsi"/>
          <w:b/>
          <w:bCs/>
          <w:color w:val="000000" w:themeColor="text1"/>
        </w:rPr>
      </w:pPr>
      <w:r w:rsidRPr="00233172">
        <w:rPr>
          <w:rFonts w:cstheme="minorHAnsi"/>
          <w:b/>
          <w:bCs/>
          <w:color w:val="000000" w:themeColor="text1"/>
        </w:rPr>
        <w:t>(2 marks)</w:t>
      </w:r>
    </w:p>
    <w:p w14:paraId="51D8452C" w14:textId="7D0EB0B2" w:rsidR="005D307A" w:rsidRPr="00233172" w:rsidRDefault="005D307A" w:rsidP="00375360">
      <w:pPr>
        <w:spacing w:after="0" w:line="240" w:lineRule="auto"/>
        <w:rPr>
          <w:rFonts w:ascii="Calibri" w:eastAsia="Calibri" w:hAnsi="Calibri" w:cs="Calibri"/>
          <w:color w:val="000000" w:themeColor="text1"/>
        </w:rPr>
      </w:pPr>
    </w:p>
    <w:p w14:paraId="70E28D03" w14:textId="5D5D0C5C" w:rsidR="005D307A" w:rsidRPr="00233172" w:rsidRDefault="005D307A" w:rsidP="00DE1207">
      <w:pPr>
        <w:spacing w:after="0" w:line="240" w:lineRule="auto"/>
        <w:rPr>
          <w:rFonts w:cs="Arial"/>
        </w:rPr>
      </w:pPr>
      <w:r w:rsidRPr="00233172">
        <w:rPr>
          <w:rFonts w:cs="Arial"/>
        </w:rPr>
        <w:t>Which TWO of the below should Kemp</w:t>
      </w:r>
      <w:r w:rsidR="000A41DC" w:rsidRPr="00233172">
        <w:rPr>
          <w:rFonts w:cs="Arial"/>
        </w:rPr>
        <w:t>s</w:t>
      </w:r>
      <w:r w:rsidRPr="00233172">
        <w:rPr>
          <w:rFonts w:cs="Arial"/>
        </w:rPr>
        <w:t>tons do before they finalise the estate?</w:t>
      </w:r>
    </w:p>
    <w:p w14:paraId="3E4898BC" w14:textId="77777777" w:rsidR="005D307A" w:rsidRPr="00233172" w:rsidRDefault="005D307A" w:rsidP="005D307A">
      <w:pPr>
        <w:spacing w:after="0" w:line="240" w:lineRule="auto"/>
        <w:jc w:val="both"/>
        <w:rPr>
          <w:rFonts w:cs="Arial"/>
          <w:b/>
          <w:bCs/>
        </w:rPr>
      </w:pPr>
    </w:p>
    <w:p w14:paraId="02184CD3" w14:textId="1CA551E0" w:rsidR="005D307A" w:rsidRPr="00233172" w:rsidRDefault="005D307A" w:rsidP="00DE1207">
      <w:pPr>
        <w:numPr>
          <w:ilvl w:val="0"/>
          <w:numId w:val="37"/>
        </w:numPr>
        <w:spacing w:after="0" w:line="240" w:lineRule="auto"/>
        <w:contextualSpacing/>
        <w:rPr>
          <w:rFonts w:cs="Arial"/>
        </w:rPr>
      </w:pPr>
      <w:r w:rsidRPr="00233172">
        <w:rPr>
          <w:rFonts w:cs="Arial"/>
        </w:rPr>
        <w:t>A: Ask the charity beneficiaries to approve the estate accounts</w:t>
      </w:r>
    </w:p>
    <w:p w14:paraId="7947FD09" w14:textId="77777777" w:rsidR="005D307A" w:rsidRPr="00233172" w:rsidRDefault="005D307A" w:rsidP="00DE1207">
      <w:pPr>
        <w:numPr>
          <w:ilvl w:val="0"/>
          <w:numId w:val="37"/>
        </w:numPr>
        <w:spacing w:after="0" w:line="240" w:lineRule="auto"/>
        <w:contextualSpacing/>
        <w:rPr>
          <w:rFonts w:cs="Arial"/>
        </w:rPr>
      </w:pPr>
      <w:r w:rsidRPr="00233172">
        <w:rPr>
          <w:rFonts w:cs="Arial"/>
        </w:rPr>
        <w:t>B: Notify the probate registry that the estate is being finalised</w:t>
      </w:r>
    </w:p>
    <w:p w14:paraId="59C33FED" w14:textId="18F57C11" w:rsidR="005D307A" w:rsidRPr="00233172" w:rsidRDefault="005D307A" w:rsidP="00DE1207">
      <w:pPr>
        <w:numPr>
          <w:ilvl w:val="0"/>
          <w:numId w:val="37"/>
        </w:numPr>
        <w:spacing w:after="0" w:line="240" w:lineRule="auto"/>
        <w:contextualSpacing/>
        <w:rPr>
          <w:rFonts w:cs="Arial"/>
        </w:rPr>
      </w:pPr>
      <w:r w:rsidRPr="00233172">
        <w:rPr>
          <w:rFonts w:cs="Arial"/>
        </w:rPr>
        <w:t>C: Ensure all assets have been assented to the beneficiaries</w:t>
      </w:r>
    </w:p>
    <w:p w14:paraId="32784908" w14:textId="77777777" w:rsidR="005D307A" w:rsidRPr="00233172" w:rsidRDefault="005D307A" w:rsidP="00DE1207">
      <w:pPr>
        <w:numPr>
          <w:ilvl w:val="0"/>
          <w:numId w:val="37"/>
        </w:numPr>
        <w:spacing w:after="0" w:line="240" w:lineRule="auto"/>
        <w:contextualSpacing/>
        <w:rPr>
          <w:rFonts w:cs="Arial"/>
        </w:rPr>
      </w:pPr>
      <w:r w:rsidRPr="00233172">
        <w:rPr>
          <w:rFonts w:cs="Arial"/>
        </w:rPr>
        <w:t>D: Wait 12 months from the date of the grant of probate</w:t>
      </w:r>
    </w:p>
    <w:p w14:paraId="4B967AE4" w14:textId="77777777" w:rsidR="005D307A" w:rsidRPr="00233172" w:rsidRDefault="005D307A" w:rsidP="00DE1207">
      <w:pPr>
        <w:numPr>
          <w:ilvl w:val="0"/>
          <w:numId w:val="37"/>
        </w:numPr>
        <w:spacing w:after="0" w:line="240" w:lineRule="auto"/>
        <w:contextualSpacing/>
        <w:rPr>
          <w:rFonts w:cs="Arial"/>
        </w:rPr>
      </w:pPr>
      <w:r w:rsidRPr="00233172">
        <w:rPr>
          <w:rFonts w:cs="Arial"/>
        </w:rPr>
        <w:t>E: Place a notice in a local newspaper regarding the estate being finalised</w:t>
      </w:r>
    </w:p>
    <w:p w14:paraId="66F56580" w14:textId="77777777" w:rsidR="005D307A" w:rsidRPr="00233172" w:rsidRDefault="005D307A" w:rsidP="005D307A">
      <w:pPr>
        <w:spacing w:after="0" w:line="240" w:lineRule="auto"/>
        <w:jc w:val="both"/>
        <w:rPr>
          <w:rFonts w:cs="Arial"/>
        </w:rPr>
      </w:pPr>
    </w:p>
    <w:p w14:paraId="1ABAEEAF" w14:textId="77777777" w:rsidR="005D307A" w:rsidRPr="00233172" w:rsidRDefault="005D307A" w:rsidP="005D307A">
      <w:pPr>
        <w:spacing w:after="0" w:line="240" w:lineRule="auto"/>
        <w:jc w:val="both"/>
        <w:rPr>
          <w:rFonts w:cs="Arial"/>
          <w:b/>
          <w:bCs/>
        </w:rPr>
      </w:pPr>
    </w:p>
    <w:p w14:paraId="07363CD2" w14:textId="77777777" w:rsidR="00F43B72" w:rsidRPr="00233172" w:rsidRDefault="00F43B72" w:rsidP="00C74E7F">
      <w:pPr>
        <w:spacing w:after="0" w:line="276" w:lineRule="auto"/>
        <w:rPr>
          <w:rFonts w:eastAsia="Times New Roman" w:cstheme="minorHAnsi"/>
          <w:b/>
        </w:rPr>
      </w:pPr>
    </w:p>
    <w:p w14:paraId="3C5ED72B" w14:textId="77777777" w:rsidR="00F43B72" w:rsidRPr="00233172" w:rsidRDefault="00F43B72" w:rsidP="00C74E7F">
      <w:pPr>
        <w:spacing w:after="0" w:line="276" w:lineRule="auto"/>
        <w:rPr>
          <w:rFonts w:eastAsia="Times New Roman" w:cstheme="minorHAnsi"/>
          <w:b/>
        </w:rPr>
      </w:pPr>
    </w:p>
    <w:p w14:paraId="542806E6" w14:textId="78CB4893" w:rsidR="00705B5B" w:rsidRPr="00F43B72" w:rsidRDefault="00F43B72" w:rsidP="00C74E7F">
      <w:pPr>
        <w:spacing w:after="0" w:line="276" w:lineRule="auto"/>
        <w:ind w:right="-330"/>
        <w:jc w:val="center"/>
        <w:rPr>
          <w:rFonts w:eastAsia="Times New Roman" w:cstheme="minorHAnsi"/>
          <w:b/>
          <w:lang w:val="en-US"/>
        </w:rPr>
      </w:pPr>
      <w:r w:rsidRPr="00233172">
        <w:rPr>
          <w:rFonts w:eastAsia="Times New Roman" w:cstheme="minorHAnsi"/>
          <w:b/>
          <w:lang w:val="en-US"/>
        </w:rPr>
        <w:t>[End of Exam]</w:t>
      </w:r>
    </w:p>
    <w:p w14:paraId="30399DC4" w14:textId="77777777" w:rsidR="00301896" w:rsidRPr="00FE1692" w:rsidRDefault="00301896" w:rsidP="00C74E7F">
      <w:pPr>
        <w:spacing w:after="0" w:line="240" w:lineRule="auto"/>
        <w:rPr>
          <w:rFonts w:ascii="Calibri" w:eastAsia="Times New Roman" w:hAnsi="Calibri" w:cs="Calibri"/>
          <w:bCs/>
          <w:color w:val="4F81BD"/>
          <w:lang w:eastAsia="en-GB"/>
        </w:rPr>
      </w:pPr>
    </w:p>
    <w:sectPr w:rsidR="00301896" w:rsidRPr="00FE1692" w:rsidSect="005D5D2E">
      <w:pgSz w:w="16838" w:h="11906" w:orient="landscape"/>
      <w:pgMar w:top="709" w:right="962" w:bottom="851" w:left="127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E7CE5" w14:textId="77777777" w:rsidR="007354FF" w:rsidRDefault="007354FF" w:rsidP="00864D51">
      <w:pPr>
        <w:spacing w:after="0" w:line="240" w:lineRule="auto"/>
      </w:pPr>
      <w:r>
        <w:separator/>
      </w:r>
    </w:p>
  </w:endnote>
  <w:endnote w:type="continuationSeparator" w:id="0">
    <w:p w14:paraId="35E0481D" w14:textId="77777777" w:rsidR="007354FF" w:rsidRDefault="007354FF" w:rsidP="00864D51">
      <w:pPr>
        <w:spacing w:after="0" w:line="240" w:lineRule="auto"/>
      </w:pPr>
      <w:r>
        <w:continuationSeparator/>
      </w:r>
    </w:p>
  </w:endnote>
  <w:endnote w:type="continuationNotice" w:id="1">
    <w:p w14:paraId="1879E160" w14:textId="77777777" w:rsidR="007354FF" w:rsidRDefault="007354F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DD4EBE" w14:textId="77777777" w:rsidR="007354FF" w:rsidRDefault="007354FF" w:rsidP="00864D51">
      <w:pPr>
        <w:spacing w:after="0" w:line="240" w:lineRule="auto"/>
      </w:pPr>
      <w:r>
        <w:separator/>
      </w:r>
    </w:p>
  </w:footnote>
  <w:footnote w:type="continuationSeparator" w:id="0">
    <w:p w14:paraId="0A326D49" w14:textId="77777777" w:rsidR="007354FF" w:rsidRDefault="007354FF" w:rsidP="00864D51">
      <w:pPr>
        <w:spacing w:after="0" w:line="240" w:lineRule="auto"/>
      </w:pPr>
      <w:r>
        <w:continuationSeparator/>
      </w:r>
    </w:p>
  </w:footnote>
  <w:footnote w:type="continuationNotice" w:id="1">
    <w:p w14:paraId="0481AF03" w14:textId="77777777" w:rsidR="007354FF" w:rsidRDefault="007354F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365D5"/>
    <w:multiLevelType w:val="hybridMultilevel"/>
    <w:tmpl w:val="C310B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146E9"/>
    <w:multiLevelType w:val="hybridMultilevel"/>
    <w:tmpl w:val="336ADEC4"/>
    <w:lvl w:ilvl="0" w:tplc="33861518">
      <w:start w:val="1"/>
      <w:numFmt w:val="bullet"/>
      <w:lvlText w:val=""/>
      <w:lvlJc w:val="left"/>
      <w:pPr>
        <w:ind w:left="720" w:hanging="360"/>
      </w:pPr>
      <w:rPr>
        <w:rFonts w:ascii="Symbol" w:hAnsi="Symbol" w:hint="default"/>
      </w:rPr>
    </w:lvl>
    <w:lvl w:ilvl="1" w:tplc="9AB49274" w:tentative="1">
      <w:start w:val="1"/>
      <w:numFmt w:val="bullet"/>
      <w:lvlText w:val="o"/>
      <w:lvlJc w:val="left"/>
      <w:pPr>
        <w:ind w:left="1440" w:hanging="360"/>
      </w:pPr>
      <w:rPr>
        <w:rFonts w:ascii="Courier New" w:hAnsi="Courier New" w:cs="Courier New" w:hint="default"/>
      </w:rPr>
    </w:lvl>
    <w:lvl w:ilvl="2" w:tplc="D8967350" w:tentative="1">
      <w:start w:val="1"/>
      <w:numFmt w:val="bullet"/>
      <w:lvlText w:val=""/>
      <w:lvlJc w:val="left"/>
      <w:pPr>
        <w:ind w:left="2160" w:hanging="360"/>
      </w:pPr>
      <w:rPr>
        <w:rFonts w:ascii="Wingdings" w:hAnsi="Wingdings" w:hint="default"/>
      </w:rPr>
    </w:lvl>
    <w:lvl w:ilvl="3" w:tplc="5CA20DB0" w:tentative="1">
      <w:start w:val="1"/>
      <w:numFmt w:val="bullet"/>
      <w:lvlText w:val=""/>
      <w:lvlJc w:val="left"/>
      <w:pPr>
        <w:ind w:left="2880" w:hanging="360"/>
      </w:pPr>
      <w:rPr>
        <w:rFonts w:ascii="Symbol" w:hAnsi="Symbol" w:hint="default"/>
      </w:rPr>
    </w:lvl>
    <w:lvl w:ilvl="4" w:tplc="693CA708" w:tentative="1">
      <w:start w:val="1"/>
      <w:numFmt w:val="bullet"/>
      <w:lvlText w:val="o"/>
      <w:lvlJc w:val="left"/>
      <w:pPr>
        <w:ind w:left="3600" w:hanging="360"/>
      </w:pPr>
      <w:rPr>
        <w:rFonts w:ascii="Courier New" w:hAnsi="Courier New" w:cs="Courier New" w:hint="default"/>
      </w:rPr>
    </w:lvl>
    <w:lvl w:ilvl="5" w:tplc="7B061754" w:tentative="1">
      <w:start w:val="1"/>
      <w:numFmt w:val="bullet"/>
      <w:lvlText w:val=""/>
      <w:lvlJc w:val="left"/>
      <w:pPr>
        <w:ind w:left="4320" w:hanging="360"/>
      </w:pPr>
      <w:rPr>
        <w:rFonts w:ascii="Wingdings" w:hAnsi="Wingdings" w:hint="default"/>
      </w:rPr>
    </w:lvl>
    <w:lvl w:ilvl="6" w:tplc="48707FDC" w:tentative="1">
      <w:start w:val="1"/>
      <w:numFmt w:val="bullet"/>
      <w:lvlText w:val=""/>
      <w:lvlJc w:val="left"/>
      <w:pPr>
        <w:ind w:left="5040" w:hanging="360"/>
      </w:pPr>
      <w:rPr>
        <w:rFonts w:ascii="Symbol" w:hAnsi="Symbol" w:hint="default"/>
      </w:rPr>
    </w:lvl>
    <w:lvl w:ilvl="7" w:tplc="9A1EE222" w:tentative="1">
      <w:start w:val="1"/>
      <w:numFmt w:val="bullet"/>
      <w:lvlText w:val="o"/>
      <w:lvlJc w:val="left"/>
      <w:pPr>
        <w:ind w:left="5760" w:hanging="360"/>
      </w:pPr>
      <w:rPr>
        <w:rFonts w:ascii="Courier New" w:hAnsi="Courier New" w:cs="Courier New" w:hint="default"/>
      </w:rPr>
    </w:lvl>
    <w:lvl w:ilvl="8" w:tplc="F7EE3148" w:tentative="1">
      <w:start w:val="1"/>
      <w:numFmt w:val="bullet"/>
      <w:lvlText w:val=""/>
      <w:lvlJc w:val="left"/>
      <w:pPr>
        <w:ind w:left="6480" w:hanging="360"/>
      </w:pPr>
      <w:rPr>
        <w:rFonts w:ascii="Wingdings" w:hAnsi="Wingdings" w:hint="default"/>
      </w:rPr>
    </w:lvl>
  </w:abstractNum>
  <w:abstractNum w:abstractNumId="2" w15:restartNumberingAfterBreak="0">
    <w:nsid w:val="07E33600"/>
    <w:multiLevelType w:val="hybridMultilevel"/>
    <w:tmpl w:val="FFFFFFFF"/>
    <w:lvl w:ilvl="0" w:tplc="74A68C82">
      <w:start w:val="1"/>
      <w:numFmt w:val="bullet"/>
      <w:lvlText w:val="·"/>
      <w:lvlJc w:val="left"/>
      <w:pPr>
        <w:ind w:left="720" w:hanging="360"/>
      </w:pPr>
      <w:rPr>
        <w:rFonts w:ascii="Symbol" w:hAnsi="Symbol" w:hint="default"/>
      </w:rPr>
    </w:lvl>
    <w:lvl w:ilvl="1" w:tplc="CC64B4CC">
      <w:start w:val="1"/>
      <w:numFmt w:val="bullet"/>
      <w:lvlText w:val="o"/>
      <w:lvlJc w:val="left"/>
      <w:pPr>
        <w:ind w:left="1440" w:hanging="360"/>
      </w:pPr>
      <w:rPr>
        <w:rFonts w:ascii="Courier New" w:hAnsi="Courier New" w:cs="Times New Roman" w:hint="default"/>
      </w:rPr>
    </w:lvl>
    <w:lvl w:ilvl="2" w:tplc="6B90EA50">
      <w:start w:val="1"/>
      <w:numFmt w:val="bullet"/>
      <w:lvlText w:val=""/>
      <w:lvlJc w:val="left"/>
      <w:pPr>
        <w:ind w:left="2160" w:hanging="360"/>
      </w:pPr>
      <w:rPr>
        <w:rFonts w:ascii="Wingdings" w:hAnsi="Wingdings" w:hint="default"/>
      </w:rPr>
    </w:lvl>
    <w:lvl w:ilvl="3" w:tplc="AC98D5FE">
      <w:start w:val="1"/>
      <w:numFmt w:val="bullet"/>
      <w:lvlText w:val=""/>
      <w:lvlJc w:val="left"/>
      <w:pPr>
        <w:ind w:left="2880" w:hanging="360"/>
      </w:pPr>
      <w:rPr>
        <w:rFonts w:ascii="Symbol" w:hAnsi="Symbol" w:hint="default"/>
      </w:rPr>
    </w:lvl>
    <w:lvl w:ilvl="4" w:tplc="1986AF72">
      <w:start w:val="1"/>
      <w:numFmt w:val="bullet"/>
      <w:lvlText w:val="o"/>
      <w:lvlJc w:val="left"/>
      <w:pPr>
        <w:ind w:left="3600" w:hanging="360"/>
      </w:pPr>
      <w:rPr>
        <w:rFonts w:ascii="Courier New" w:hAnsi="Courier New" w:cs="Times New Roman" w:hint="default"/>
      </w:rPr>
    </w:lvl>
    <w:lvl w:ilvl="5" w:tplc="5F40AFAC">
      <w:start w:val="1"/>
      <w:numFmt w:val="bullet"/>
      <w:lvlText w:val=""/>
      <w:lvlJc w:val="left"/>
      <w:pPr>
        <w:ind w:left="4320" w:hanging="360"/>
      </w:pPr>
      <w:rPr>
        <w:rFonts w:ascii="Wingdings" w:hAnsi="Wingdings" w:hint="default"/>
      </w:rPr>
    </w:lvl>
    <w:lvl w:ilvl="6" w:tplc="0D9C5BF8">
      <w:start w:val="1"/>
      <w:numFmt w:val="bullet"/>
      <w:lvlText w:val=""/>
      <w:lvlJc w:val="left"/>
      <w:pPr>
        <w:ind w:left="5040" w:hanging="360"/>
      </w:pPr>
      <w:rPr>
        <w:rFonts w:ascii="Symbol" w:hAnsi="Symbol" w:hint="default"/>
      </w:rPr>
    </w:lvl>
    <w:lvl w:ilvl="7" w:tplc="C9F2E22C">
      <w:start w:val="1"/>
      <w:numFmt w:val="bullet"/>
      <w:lvlText w:val="o"/>
      <w:lvlJc w:val="left"/>
      <w:pPr>
        <w:ind w:left="5760" w:hanging="360"/>
      </w:pPr>
      <w:rPr>
        <w:rFonts w:ascii="Courier New" w:hAnsi="Courier New" w:cs="Times New Roman" w:hint="default"/>
      </w:rPr>
    </w:lvl>
    <w:lvl w:ilvl="8" w:tplc="75ACBE6C">
      <w:start w:val="1"/>
      <w:numFmt w:val="bullet"/>
      <w:lvlText w:val=""/>
      <w:lvlJc w:val="left"/>
      <w:pPr>
        <w:ind w:left="6480" w:hanging="360"/>
      </w:pPr>
      <w:rPr>
        <w:rFonts w:ascii="Wingdings" w:hAnsi="Wingdings" w:hint="default"/>
      </w:rPr>
    </w:lvl>
  </w:abstractNum>
  <w:abstractNum w:abstractNumId="3" w15:restartNumberingAfterBreak="0">
    <w:nsid w:val="0A9F32C9"/>
    <w:multiLevelType w:val="hybridMultilevel"/>
    <w:tmpl w:val="EBF6C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A56914"/>
    <w:multiLevelType w:val="hybridMultilevel"/>
    <w:tmpl w:val="FCB2D6A6"/>
    <w:lvl w:ilvl="0" w:tplc="3710AE68">
      <w:start w:val="1"/>
      <w:numFmt w:val="bullet"/>
      <w:lvlText w:val=""/>
      <w:lvlJc w:val="left"/>
      <w:pPr>
        <w:ind w:left="720" w:hanging="360"/>
      </w:pPr>
      <w:rPr>
        <w:rFonts w:ascii="Symbol" w:hAnsi="Symbol" w:hint="default"/>
      </w:rPr>
    </w:lvl>
    <w:lvl w:ilvl="1" w:tplc="362A6B98" w:tentative="1">
      <w:start w:val="1"/>
      <w:numFmt w:val="bullet"/>
      <w:lvlText w:val="o"/>
      <w:lvlJc w:val="left"/>
      <w:pPr>
        <w:ind w:left="1440" w:hanging="360"/>
      </w:pPr>
      <w:rPr>
        <w:rFonts w:ascii="Courier New" w:hAnsi="Courier New" w:cs="Courier New" w:hint="default"/>
      </w:rPr>
    </w:lvl>
    <w:lvl w:ilvl="2" w:tplc="3F12F24E" w:tentative="1">
      <w:start w:val="1"/>
      <w:numFmt w:val="bullet"/>
      <w:lvlText w:val=""/>
      <w:lvlJc w:val="left"/>
      <w:pPr>
        <w:ind w:left="2160" w:hanging="360"/>
      </w:pPr>
      <w:rPr>
        <w:rFonts w:ascii="Wingdings" w:hAnsi="Wingdings" w:hint="default"/>
      </w:rPr>
    </w:lvl>
    <w:lvl w:ilvl="3" w:tplc="4FF4C032" w:tentative="1">
      <w:start w:val="1"/>
      <w:numFmt w:val="bullet"/>
      <w:lvlText w:val=""/>
      <w:lvlJc w:val="left"/>
      <w:pPr>
        <w:ind w:left="2880" w:hanging="360"/>
      </w:pPr>
      <w:rPr>
        <w:rFonts w:ascii="Symbol" w:hAnsi="Symbol" w:hint="default"/>
      </w:rPr>
    </w:lvl>
    <w:lvl w:ilvl="4" w:tplc="EDAC90C8" w:tentative="1">
      <w:start w:val="1"/>
      <w:numFmt w:val="bullet"/>
      <w:lvlText w:val="o"/>
      <w:lvlJc w:val="left"/>
      <w:pPr>
        <w:ind w:left="3600" w:hanging="360"/>
      </w:pPr>
      <w:rPr>
        <w:rFonts w:ascii="Courier New" w:hAnsi="Courier New" w:cs="Courier New" w:hint="default"/>
      </w:rPr>
    </w:lvl>
    <w:lvl w:ilvl="5" w:tplc="DE96DBDC" w:tentative="1">
      <w:start w:val="1"/>
      <w:numFmt w:val="bullet"/>
      <w:lvlText w:val=""/>
      <w:lvlJc w:val="left"/>
      <w:pPr>
        <w:ind w:left="4320" w:hanging="360"/>
      </w:pPr>
      <w:rPr>
        <w:rFonts w:ascii="Wingdings" w:hAnsi="Wingdings" w:hint="default"/>
      </w:rPr>
    </w:lvl>
    <w:lvl w:ilvl="6" w:tplc="346C7190" w:tentative="1">
      <w:start w:val="1"/>
      <w:numFmt w:val="bullet"/>
      <w:lvlText w:val=""/>
      <w:lvlJc w:val="left"/>
      <w:pPr>
        <w:ind w:left="5040" w:hanging="360"/>
      </w:pPr>
      <w:rPr>
        <w:rFonts w:ascii="Symbol" w:hAnsi="Symbol" w:hint="default"/>
      </w:rPr>
    </w:lvl>
    <w:lvl w:ilvl="7" w:tplc="1674E664" w:tentative="1">
      <w:start w:val="1"/>
      <w:numFmt w:val="bullet"/>
      <w:lvlText w:val="o"/>
      <w:lvlJc w:val="left"/>
      <w:pPr>
        <w:ind w:left="5760" w:hanging="360"/>
      </w:pPr>
      <w:rPr>
        <w:rFonts w:ascii="Courier New" w:hAnsi="Courier New" w:cs="Courier New" w:hint="default"/>
      </w:rPr>
    </w:lvl>
    <w:lvl w:ilvl="8" w:tplc="2A30F614" w:tentative="1">
      <w:start w:val="1"/>
      <w:numFmt w:val="bullet"/>
      <w:lvlText w:val=""/>
      <w:lvlJc w:val="left"/>
      <w:pPr>
        <w:ind w:left="6480" w:hanging="360"/>
      </w:pPr>
      <w:rPr>
        <w:rFonts w:ascii="Wingdings" w:hAnsi="Wingdings" w:hint="default"/>
      </w:rPr>
    </w:lvl>
  </w:abstractNum>
  <w:abstractNum w:abstractNumId="5" w15:restartNumberingAfterBreak="0">
    <w:nsid w:val="0D8555B7"/>
    <w:multiLevelType w:val="hybridMultilevel"/>
    <w:tmpl w:val="17C2B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D3F40"/>
    <w:multiLevelType w:val="hybridMultilevel"/>
    <w:tmpl w:val="56124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63081D"/>
    <w:multiLevelType w:val="hybridMultilevel"/>
    <w:tmpl w:val="FBFEF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C16AA"/>
    <w:multiLevelType w:val="hybridMultilevel"/>
    <w:tmpl w:val="53381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7950C1"/>
    <w:multiLevelType w:val="hybridMultilevel"/>
    <w:tmpl w:val="908E1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363330"/>
    <w:multiLevelType w:val="hybridMultilevel"/>
    <w:tmpl w:val="DE306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66C78F"/>
    <w:multiLevelType w:val="hybridMultilevel"/>
    <w:tmpl w:val="17301056"/>
    <w:lvl w:ilvl="0" w:tplc="F4029CB4">
      <w:start w:val="1"/>
      <w:numFmt w:val="bullet"/>
      <w:lvlText w:val=""/>
      <w:lvlJc w:val="left"/>
      <w:pPr>
        <w:ind w:left="720" w:hanging="360"/>
      </w:pPr>
      <w:rPr>
        <w:rFonts w:ascii="Symbol" w:hAnsi="Symbol" w:hint="default"/>
      </w:rPr>
    </w:lvl>
    <w:lvl w:ilvl="1" w:tplc="134E13A0">
      <w:start w:val="1"/>
      <w:numFmt w:val="bullet"/>
      <w:lvlText w:val="o"/>
      <w:lvlJc w:val="left"/>
      <w:pPr>
        <w:ind w:left="1440" w:hanging="360"/>
      </w:pPr>
      <w:rPr>
        <w:rFonts w:ascii="Courier New" w:hAnsi="Courier New" w:hint="default"/>
      </w:rPr>
    </w:lvl>
    <w:lvl w:ilvl="2" w:tplc="65BC43B6">
      <w:start w:val="1"/>
      <w:numFmt w:val="bullet"/>
      <w:lvlText w:val=""/>
      <w:lvlJc w:val="left"/>
      <w:pPr>
        <w:ind w:left="2160" w:hanging="360"/>
      </w:pPr>
      <w:rPr>
        <w:rFonts w:ascii="Wingdings" w:hAnsi="Wingdings" w:hint="default"/>
      </w:rPr>
    </w:lvl>
    <w:lvl w:ilvl="3" w:tplc="330A785C">
      <w:start w:val="1"/>
      <w:numFmt w:val="bullet"/>
      <w:lvlText w:val=""/>
      <w:lvlJc w:val="left"/>
      <w:pPr>
        <w:ind w:left="2880" w:hanging="360"/>
      </w:pPr>
      <w:rPr>
        <w:rFonts w:ascii="Symbol" w:hAnsi="Symbol" w:hint="default"/>
      </w:rPr>
    </w:lvl>
    <w:lvl w:ilvl="4" w:tplc="DF8CBFAE">
      <w:start w:val="1"/>
      <w:numFmt w:val="bullet"/>
      <w:lvlText w:val="o"/>
      <w:lvlJc w:val="left"/>
      <w:pPr>
        <w:ind w:left="3600" w:hanging="360"/>
      </w:pPr>
      <w:rPr>
        <w:rFonts w:ascii="Courier New" w:hAnsi="Courier New" w:hint="default"/>
      </w:rPr>
    </w:lvl>
    <w:lvl w:ilvl="5" w:tplc="0DAA7058">
      <w:start w:val="1"/>
      <w:numFmt w:val="bullet"/>
      <w:lvlText w:val=""/>
      <w:lvlJc w:val="left"/>
      <w:pPr>
        <w:ind w:left="4320" w:hanging="360"/>
      </w:pPr>
      <w:rPr>
        <w:rFonts w:ascii="Wingdings" w:hAnsi="Wingdings" w:hint="default"/>
      </w:rPr>
    </w:lvl>
    <w:lvl w:ilvl="6" w:tplc="7B167AE2">
      <w:start w:val="1"/>
      <w:numFmt w:val="bullet"/>
      <w:lvlText w:val=""/>
      <w:lvlJc w:val="left"/>
      <w:pPr>
        <w:ind w:left="5040" w:hanging="360"/>
      </w:pPr>
      <w:rPr>
        <w:rFonts w:ascii="Symbol" w:hAnsi="Symbol" w:hint="default"/>
      </w:rPr>
    </w:lvl>
    <w:lvl w:ilvl="7" w:tplc="B950E252">
      <w:start w:val="1"/>
      <w:numFmt w:val="bullet"/>
      <w:lvlText w:val="o"/>
      <w:lvlJc w:val="left"/>
      <w:pPr>
        <w:ind w:left="5760" w:hanging="360"/>
      </w:pPr>
      <w:rPr>
        <w:rFonts w:ascii="Courier New" w:hAnsi="Courier New" w:hint="default"/>
      </w:rPr>
    </w:lvl>
    <w:lvl w:ilvl="8" w:tplc="1E5AC676">
      <w:start w:val="1"/>
      <w:numFmt w:val="bullet"/>
      <w:lvlText w:val=""/>
      <w:lvlJc w:val="left"/>
      <w:pPr>
        <w:ind w:left="6480" w:hanging="360"/>
      </w:pPr>
      <w:rPr>
        <w:rFonts w:ascii="Wingdings" w:hAnsi="Wingdings" w:hint="default"/>
      </w:rPr>
    </w:lvl>
  </w:abstractNum>
  <w:abstractNum w:abstractNumId="12" w15:restartNumberingAfterBreak="0">
    <w:nsid w:val="319B4F4F"/>
    <w:multiLevelType w:val="hybridMultilevel"/>
    <w:tmpl w:val="B2F60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A46DFE"/>
    <w:multiLevelType w:val="hybridMultilevel"/>
    <w:tmpl w:val="FC7A8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E05036"/>
    <w:multiLevelType w:val="hybridMultilevel"/>
    <w:tmpl w:val="E176F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4A3517"/>
    <w:multiLevelType w:val="hybridMultilevel"/>
    <w:tmpl w:val="CEC4B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737FED"/>
    <w:multiLevelType w:val="hybridMultilevel"/>
    <w:tmpl w:val="E3A4A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CD5DB4"/>
    <w:multiLevelType w:val="hybridMultilevel"/>
    <w:tmpl w:val="3918D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843E78"/>
    <w:multiLevelType w:val="hybridMultilevel"/>
    <w:tmpl w:val="61149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960DFE"/>
    <w:multiLevelType w:val="hybridMultilevel"/>
    <w:tmpl w:val="EA7C5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F07C12"/>
    <w:multiLevelType w:val="hybridMultilevel"/>
    <w:tmpl w:val="34F86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0525A5"/>
    <w:multiLevelType w:val="hybridMultilevel"/>
    <w:tmpl w:val="D48A5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45446"/>
    <w:multiLevelType w:val="hybridMultilevel"/>
    <w:tmpl w:val="A5786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F23269"/>
    <w:multiLevelType w:val="hybridMultilevel"/>
    <w:tmpl w:val="293C4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FE4B34"/>
    <w:multiLevelType w:val="hybridMultilevel"/>
    <w:tmpl w:val="8C08A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0C04EF"/>
    <w:multiLevelType w:val="hybridMultilevel"/>
    <w:tmpl w:val="06C06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7873FA"/>
    <w:multiLevelType w:val="hybridMultilevel"/>
    <w:tmpl w:val="FFFFFFFF"/>
    <w:lvl w:ilvl="0" w:tplc="B394AB58">
      <w:start w:val="1"/>
      <w:numFmt w:val="bullet"/>
      <w:lvlText w:val="·"/>
      <w:lvlJc w:val="left"/>
      <w:pPr>
        <w:ind w:left="720" w:hanging="360"/>
      </w:pPr>
      <w:rPr>
        <w:rFonts w:ascii="Symbol" w:hAnsi="Symbol" w:hint="default"/>
      </w:rPr>
    </w:lvl>
    <w:lvl w:ilvl="1" w:tplc="CAAEF0EE">
      <w:start w:val="1"/>
      <w:numFmt w:val="bullet"/>
      <w:lvlText w:val="o"/>
      <w:lvlJc w:val="left"/>
      <w:pPr>
        <w:ind w:left="1440" w:hanging="360"/>
      </w:pPr>
      <w:rPr>
        <w:rFonts w:ascii="Courier New" w:hAnsi="Courier New" w:cs="Times New Roman" w:hint="default"/>
      </w:rPr>
    </w:lvl>
    <w:lvl w:ilvl="2" w:tplc="87BCADAA">
      <w:start w:val="1"/>
      <w:numFmt w:val="bullet"/>
      <w:lvlText w:val=""/>
      <w:lvlJc w:val="left"/>
      <w:pPr>
        <w:ind w:left="2160" w:hanging="360"/>
      </w:pPr>
      <w:rPr>
        <w:rFonts w:ascii="Wingdings" w:hAnsi="Wingdings" w:hint="default"/>
      </w:rPr>
    </w:lvl>
    <w:lvl w:ilvl="3" w:tplc="BF4A179E">
      <w:start w:val="1"/>
      <w:numFmt w:val="bullet"/>
      <w:lvlText w:val=""/>
      <w:lvlJc w:val="left"/>
      <w:pPr>
        <w:ind w:left="2880" w:hanging="360"/>
      </w:pPr>
      <w:rPr>
        <w:rFonts w:ascii="Symbol" w:hAnsi="Symbol" w:hint="default"/>
      </w:rPr>
    </w:lvl>
    <w:lvl w:ilvl="4" w:tplc="835288F2">
      <w:start w:val="1"/>
      <w:numFmt w:val="bullet"/>
      <w:lvlText w:val="o"/>
      <w:lvlJc w:val="left"/>
      <w:pPr>
        <w:ind w:left="3600" w:hanging="360"/>
      </w:pPr>
      <w:rPr>
        <w:rFonts w:ascii="Courier New" w:hAnsi="Courier New" w:cs="Times New Roman" w:hint="default"/>
      </w:rPr>
    </w:lvl>
    <w:lvl w:ilvl="5" w:tplc="38A8D69A">
      <w:start w:val="1"/>
      <w:numFmt w:val="bullet"/>
      <w:lvlText w:val=""/>
      <w:lvlJc w:val="left"/>
      <w:pPr>
        <w:ind w:left="4320" w:hanging="360"/>
      </w:pPr>
      <w:rPr>
        <w:rFonts w:ascii="Wingdings" w:hAnsi="Wingdings" w:hint="default"/>
      </w:rPr>
    </w:lvl>
    <w:lvl w:ilvl="6" w:tplc="94922FB0">
      <w:start w:val="1"/>
      <w:numFmt w:val="bullet"/>
      <w:lvlText w:val=""/>
      <w:lvlJc w:val="left"/>
      <w:pPr>
        <w:ind w:left="5040" w:hanging="360"/>
      </w:pPr>
      <w:rPr>
        <w:rFonts w:ascii="Symbol" w:hAnsi="Symbol" w:hint="default"/>
      </w:rPr>
    </w:lvl>
    <w:lvl w:ilvl="7" w:tplc="FE0A9394">
      <w:start w:val="1"/>
      <w:numFmt w:val="bullet"/>
      <w:lvlText w:val="o"/>
      <w:lvlJc w:val="left"/>
      <w:pPr>
        <w:ind w:left="5760" w:hanging="360"/>
      </w:pPr>
      <w:rPr>
        <w:rFonts w:ascii="Courier New" w:hAnsi="Courier New" w:cs="Times New Roman" w:hint="default"/>
      </w:rPr>
    </w:lvl>
    <w:lvl w:ilvl="8" w:tplc="170C6D24">
      <w:start w:val="1"/>
      <w:numFmt w:val="bullet"/>
      <w:lvlText w:val=""/>
      <w:lvlJc w:val="left"/>
      <w:pPr>
        <w:ind w:left="6480" w:hanging="360"/>
      </w:pPr>
      <w:rPr>
        <w:rFonts w:ascii="Wingdings" w:hAnsi="Wingdings" w:hint="default"/>
      </w:rPr>
    </w:lvl>
  </w:abstractNum>
  <w:abstractNum w:abstractNumId="27" w15:restartNumberingAfterBreak="0">
    <w:nsid w:val="5F091CFA"/>
    <w:multiLevelType w:val="hybridMultilevel"/>
    <w:tmpl w:val="FFFFFFFF"/>
    <w:lvl w:ilvl="0" w:tplc="4D2627CC">
      <w:start w:val="1"/>
      <w:numFmt w:val="bullet"/>
      <w:lvlText w:val="·"/>
      <w:lvlJc w:val="left"/>
      <w:pPr>
        <w:ind w:left="720" w:hanging="360"/>
      </w:pPr>
      <w:rPr>
        <w:rFonts w:ascii="Symbol" w:hAnsi="Symbol" w:hint="default"/>
      </w:rPr>
    </w:lvl>
    <w:lvl w:ilvl="1" w:tplc="41687FB0">
      <w:start w:val="1"/>
      <w:numFmt w:val="bullet"/>
      <w:lvlText w:val="o"/>
      <w:lvlJc w:val="left"/>
      <w:pPr>
        <w:ind w:left="1440" w:hanging="360"/>
      </w:pPr>
      <w:rPr>
        <w:rFonts w:ascii="Courier New" w:hAnsi="Courier New" w:cs="Times New Roman" w:hint="default"/>
      </w:rPr>
    </w:lvl>
    <w:lvl w:ilvl="2" w:tplc="FB360842">
      <w:start w:val="1"/>
      <w:numFmt w:val="bullet"/>
      <w:lvlText w:val=""/>
      <w:lvlJc w:val="left"/>
      <w:pPr>
        <w:ind w:left="2160" w:hanging="360"/>
      </w:pPr>
      <w:rPr>
        <w:rFonts w:ascii="Wingdings" w:hAnsi="Wingdings" w:hint="default"/>
      </w:rPr>
    </w:lvl>
    <w:lvl w:ilvl="3" w:tplc="1898ED48">
      <w:start w:val="1"/>
      <w:numFmt w:val="bullet"/>
      <w:lvlText w:val=""/>
      <w:lvlJc w:val="left"/>
      <w:pPr>
        <w:ind w:left="2880" w:hanging="360"/>
      </w:pPr>
      <w:rPr>
        <w:rFonts w:ascii="Symbol" w:hAnsi="Symbol" w:hint="default"/>
      </w:rPr>
    </w:lvl>
    <w:lvl w:ilvl="4" w:tplc="8F0C3194">
      <w:start w:val="1"/>
      <w:numFmt w:val="bullet"/>
      <w:lvlText w:val="o"/>
      <w:lvlJc w:val="left"/>
      <w:pPr>
        <w:ind w:left="3600" w:hanging="360"/>
      </w:pPr>
      <w:rPr>
        <w:rFonts w:ascii="Courier New" w:hAnsi="Courier New" w:cs="Times New Roman" w:hint="default"/>
      </w:rPr>
    </w:lvl>
    <w:lvl w:ilvl="5" w:tplc="64FC8002">
      <w:start w:val="1"/>
      <w:numFmt w:val="bullet"/>
      <w:lvlText w:val=""/>
      <w:lvlJc w:val="left"/>
      <w:pPr>
        <w:ind w:left="4320" w:hanging="360"/>
      </w:pPr>
      <w:rPr>
        <w:rFonts w:ascii="Wingdings" w:hAnsi="Wingdings" w:hint="default"/>
      </w:rPr>
    </w:lvl>
    <w:lvl w:ilvl="6" w:tplc="3B9C57D6">
      <w:start w:val="1"/>
      <w:numFmt w:val="bullet"/>
      <w:lvlText w:val=""/>
      <w:lvlJc w:val="left"/>
      <w:pPr>
        <w:ind w:left="5040" w:hanging="360"/>
      </w:pPr>
      <w:rPr>
        <w:rFonts w:ascii="Symbol" w:hAnsi="Symbol" w:hint="default"/>
      </w:rPr>
    </w:lvl>
    <w:lvl w:ilvl="7" w:tplc="FE4AFDA8">
      <w:start w:val="1"/>
      <w:numFmt w:val="bullet"/>
      <w:lvlText w:val="o"/>
      <w:lvlJc w:val="left"/>
      <w:pPr>
        <w:ind w:left="5760" w:hanging="360"/>
      </w:pPr>
      <w:rPr>
        <w:rFonts w:ascii="Courier New" w:hAnsi="Courier New" w:cs="Times New Roman" w:hint="default"/>
      </w:rPr>
    </w:lvl>
    <w:lvl w:ilvl="8" w:tplc="CBFC0522">
      <w:start w:val="1"/>
      <w:numFmt w:val="bullet"/>
      <w:lvlText w:val=""/>
      <w:lvlJc w:val="left"/>
      <w:pPr>
        <w:ind w:left="6480" w:hanging="360"/>
      </w:pPr>
      <w:rPr>
        <w:rFonts w:ascii="Wingdings" w:hAnsi="Wingdings" w:hint="default"/>
      </w:rPr>
    </w:lvl>
  </w:abstractNum>
  <w:abstractNum w:abstractNumId="28" w15:restartNumberingAfterBreak="0">
    <w:nsid w:val="601F48CE"/>
    <w:multiLevelType w:val="hybridMultilevel"/>
    <w:tmpl w:val="A8D09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BB65BE"/>
    <w:multiLevelType w:val="hybridMultilevel"/>
    <w:tmpl w:val="04E65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623B33"/>
    <w:multiLevelType w:val="hybridMultilevel"/>
    <w:tmpl w:val="95068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475BEB"/>
    <w:multiLevelType w:val="hybridMultilevel"/>
    <w:tmpl w:val="45066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757D1C"/>
    <w:multiLevelType w:val="hybridMultilevel"/>
    <w:tmpl w:val="EFF66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DF57AF"/>
    <w:multiLevelType w:val="hybridMultilevel"/>
    <w:tmpl w:val="4FBA2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415716"/>
    <w:multiLevelType w:val="hybridMultilevel"/>
    <w:tmpl w:val="68FE3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A81F77"/>
    <w:multiLevelType w:val="hybridMultilevel"/>
    <w:tmpl w:val="AD088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9E1005"/>
    <w:multiLevelType w:val="hybridMultilevel"/>
    <w:tmpl w:val="A5924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5B2DBB"/>
    <w:multiLevelType w:val="hybridMultilevel"/>
    <w:tmpl w:val="3CFE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1776628">
    <w:abstractNumId w:val="11"/>
  </w:num>
  <w:num w:numId="2" w16cid:durableId="1589852896">
    <w:abstractNumId w:val="2"/>
  </w:num>
  <w:num w:numId="3" w16cid:durableId="174730056">
    <w:abstractNumId w:val="26"/>
  </w:num>
  <w:num w:numId="4" w16cid:durableId="929316908">
    <w:abstractNumId w:val="27"/>
  </w:num>
  <w:num w:numId="5" w16cid:durableId="137691943">
    <w:abstractNumId w:val="10"/>
  </w:num>
  <w:num w:numId="6" w16cid:durableId="141969073">
    <w:abstractNumId w:val="13"/>
  </w:num>
  <w:num w:numId="7" w16cid:durableId="1734739686">
    <w:abstractNumId w:val="30"/>
  </w:num>
  <w:num w:numId="8" w16cid:durableId="166557787">
    <w:abstractNumId w:val="7"/>
  </w:num>
  <w:num w:numId="9" w16cid:durableId="1371153513">
    <w:abstractNumId w:val="5"/>
  </w:num>
  <w:num w:numId="10" w16cid:durableId="279608009">
    <w:abstractNumId w:val="22"/>
  </w:num>
  <w:num w:numId="11" w16cid:durableId="1444686578">
    <w:abstractNumId w:val="17"/>
  </w:num>
  <w:num w:numId="12" w16cid:durableId="856311659">
    <w:abstractNumId w:val="6"/>
  </w:num>
  <w:num w:numId="13" w16cid:durableId="3092722">
    <w:abstractNumId w:val="34"/>
  </w:num>
  <w:num w:numId="14" w16cid:durableId="1825465798">
    <w:abstractNumId w:val="15"/>
  </w:num>
  <w:num w:numId="15" w16cid:durableId="1353721113">
    <w:abstractNumId w:val="33"/>
  </w:num>
  <w:num w:numId="16" w16cid:durableId="872808727">
    <w:abstractNumId w:val="0"/>
  </w:num>
  <w:num w:numId="17" w16cid:durableId="1708027833">
    <w:abstractNumId w:val="18"/>
  </w:num>
  <w:num w:numId="18" w16cid:durableId="5838517">
    <w:abstractNumId w:val="20"/>
  </w:num>
  <w:num w:numId="19" w16cid:durableId="2126465587">
    <w:abstractNumId w:val="25"/>
  </w:num>
  <w:num w:numId="20" w16cid:durableId="216477925">
    <w:abstractNumId w:val="3"/>
  </w:num>
  <w:num w:numId="21" w16cid:durableId="1208252715">
    <w:abstractNumId w:val="14"/>
  </w:num>
  <w:num w:numId="22" w16cid:durableId="1954247193">
    <w:abstractNumId w:val="36"/>
  </w:num>
  <w:num w:numId="23" w16cid:durableId="1726103501">
    <w:abstractNumId w:val="29"/>
  </w:num>
  <w:num w:numId="24" w16cid:durableId="380593855">
    <w:abstractNumId w:val="37"/>
  </w:num>
  <w:num w:numId="25" w16cid:durableId="443891216">
    <w:abstractNumId w:val="1"/>
  </w:num>
  <w:num w:numId="26" w16cid:durableId="736443718">
    <w:abstractNumId w:val="32"/>
  </w:num>
  <w:num w:numId="27" w16cid:durableId="1012339127">
    <w:abstractNumId w:val="16"/>
  </w:num>
  <w:num w:numId="28" w16cid:durableId="1403868973">
    <w:abstractNumId w:val="4"/>
  </w:num>
  <w:num w:numId="29" w16cid:durableId="2070104741">
    <w:abstractNumId w:val="21"/>
  </w:num>
  <w:num w:numId="30" w16cid:durableId="1738167007">
    <w:abstractNumId w:val="31"/>
  </w:num>
  <w:num w:numId="31" w16cid:durableId="1848475614">
    <w:abstractNumId w:val="9"/>
  </w:num>
  <w:num w:numId="32" w16cid:durableId="2107341333">
    <w:abstractNumId w:val="24"/>
  </w:num>
  <w:num w:numId="33" w16cid:durableId="29496017">
    <w:abstractNumId w:val="8"/>
  </w:num>
  <w:num w:numId="34" w16cid:durableId="629677797">
    <w:abstractNumId w:val="35"/>
  </w:num>
  <w:num w:numId="35" w16cid:durableId="1761369550">
    <w:abstractNumId w:val="28"/>
  </w:num>
  <w:num w:numId="36" w16cid:durableId="386300767">
    <w:abstractNumId w:val="19"/>
  </w:num>
  <w:num w:numId="37" w16cid:durableId="211969416">
    <w:abstractNumId w:val="23"/>
  </w:num>
  <w:num w:numId="38" w16cid:durableId="689337329">
    <w:abstractNumId w:val="12"/>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DD4"/>
    <w:rsid w:val="0000179E"/>
    <w:rsid w:val="00006CC3"/>
    <w:rsid w:val="00011BF7"/>
    <w:rsid w:val="00023C1E"/>
    <w:rsid w:val="00026F42"/>
    <w:rsid w:val="0003158B"/>
    <w:rsid w:val="00035E30"/>
    <w:rsid w:val="000378B6"/>
    <w:rsid w:val="00044513"/>
    <w:rsid w:val="00052255"/>
    <w:rsid w:val="0005276C"/>
    <w:rsid w:val="00053085"/>
    <w:rsid w:val="00055467"/>
    <w:rsid w:val="000614D5"/>
    <w:rsid w:val="00063E5E"/>
    <w:rsid w:val="00067A2B"/>
    <w:rsid w:val="000801D2"/>
    <w:rsid w:val="00085B15"/>
    <w:rsid w:val="0009026E"/>
    <w:rsid w:val="000911D6"/>
    <w:rsid w:val="000913C1"/>
    <w:rsid w:val="000941F2"/>
    <w:rsid w:val="00097356"/>
    <w:rsid w:val="000A41DC"/>
    <w:rsid w:val="000A6797"/>
    <w:rsid w:val="000B2F33"/>
    <w:rsid w:val="000B43DC"/>
    <w:rsid w:val="000C513C"/>
    <w:rsid w:val="000D0478"/>
    <w:rsid w:val="000E2F0A"/>
    <w:rsid w:val="000F598D"/>
    <w:rsid w:val="0010587A"/>
    <w:rsid w:val="0011188B"/>
    <w:rsid w:val="001134F3"/>
    <w:rsid w:val="0011754F"/>
    <w:rsid w:val="0012171E"/>
    <w:rsid w:val="00121B8A"/>
    <w:rsid w:val="00126B00"/>
    <w:rsid w:val="001327B8"/>
    <w:rsid w:val="001358F8"/>
    <w:rsid w:val="00136AFB"/>
    <w:rsid w:val="00140CF0"/>
    <w:rsid w:val="00143AA8"/>
    <w:rsid w:val="00152B3F"/>
    <w:rsid w:val="001540BD"/>
    <w:rsid w:val="00160FCA"/>
    <w:rsid w:val="00164113"/>
    <w:rsid w:val="001663B9"/>
    <w:rsid w:val="0018425C"/>
    <w:rsid w:val="001875BC"/>
    <w:rsid w:val="001900E4"/>
    <w:rsid w:val="00190C9B"/>
    <w:rsid w:val="001A6FC7"/>
    <w:rsid w:val="001B2AF4"/>
    <w:rsid w:val="001C0D91"/>
    <w:rsid w:val="001C4787"/>
    <w:rsid w:val="001D32FB"/>
    <w:rsid w:val="001E0A3D"/>
    <w:rsid w:val="001E1A25"/>
    <w:rsid w:val="001E5064"/>
    <w:rsid w:val="001E7226"/>
    <w:rsid w:val="001F4DAD"/>
    <w:rsid w:val="00202A25"/>
    <w:rsid w:val="00204419"/>
    <w:rsid w:val="00207E52"/>
    <w:rsid w:val="00211A21"/>
    <w:rsid w:val="00215E6E"/>
    <w:rsid w:val="0021EE14"/>
    <w:rsid w:val="00221909"/>
    <w:rsid w:val="002222AC"/>
    <w:rsid w:val="00225B23"/>
    <w:rsid w:val="00226126"/>
    <w:rsid w:val="00233074"/>
    <w:rsid w:val="00233172"/>
    <w:rsid w:val="00237795"/>
    <w:rsid w:val="002405DF"/>
    <w:rsid w:val="0024675D"/>
    <w:rsid w:val="00246832"/>
    <w:rsid w:val="0025053E"/>
    <w:rsid w:val="00251334"/>
    <w:rsid w:val="00253D2E"/>
    <w:rsid w:val="00254064"/>
    <w:rsid w:val="0025691A"/>
    <w:rsid w:val="0025715B"/>
    <w:rsid w:val="00257464"/>
    <w:rsid w:val="00265CFD"/>
    <w:rsid w:val="002720C7"/>
    <w:rsid w:val="00272302"/>
    <w:rsid w:val="00272C36"/>
    <w:rsid w:val="002814AF"/>
    <w:rsid w:val="00285804"/>
    <w:rsid w:val="002A574F"/>
    <w:rsid w:val="002B34FA"/>
    <w:rsid w:val="002B617E"/>
    <w:rsid w:val="002D3321"/>
    <w:rsid w:val="002D36BA"/>
    <w:rsid w:val="002E1579"/>
    <w:rsid w:val="002E2081"/>
    <w:rsid w:val="002E6CA5"/>
    <w:rsid w:val="002F3331"/>
    <w:rsid w:val="002F4EF8"/>
    <w:rsid w:val="002F5076"/>
    <w:rsid w:val="00300FCC"/>
    <w:rsid w:val="00301896"/>
    <w:rsid w:val="003049AA"/>
    <w:rsid w:val="00305A66"/>
    <w:rsid w:val="003114C0"/>
    <w:rsid w:val="003230FF"/>
    <w:rsid w:val="0032573A"/>
    <w:rsid w:val="003269C7"/>
    <w:rsid w:val="00326A0B"/>
    <w:rsid w:val="003273C4"/>
    <w:rsid w:val="00327C8D"/>
    <w:rsid w:val="003364B0"/>
    <w:rsid w:val="003436D5"/>
    <w:rsid w:val="003445ED"/>
    <w:rsid w:val="00344F8E"/>
    <w:rsid w:val="0035028F"/>
    <w:rsid w:val="00350A39"/>
    <w:rsid w:val="0035117B"/>
    <w:rsid w:val="00354226"/>
    <w:rsid w:val="003557AF"/>
    <w:rsid w:val="00362563"/>
    <w:rsid w:val="00362922"/>
    <w:rsid w:val="00375360"/>
    <w:rsid w:val="00382708"/>
    <w:rsid w:val="00383A0A"/>
    <w:rsid w:val="00394355"/>
    <w:rsid w:val="003A0C24"/>
    <w:rsid w:val="003A48ED"/>
    <w:rsid w:val="003D09C6"/>
    <w:rsid w:val="003D5776"/>
    <w:rsid w:val="003E7A72"/>
    <w:rsid w:val="003F0B6B"/>
    <w:rsid w:val="003F0EF9"/>
    <w:rsid w:val="003F3FAB"/>
    <w:rsid w:val="003F7689"/>
    <w:rsid w:val="004036EB"/>
    <w:rsid w:val="00403817"/>
    <w:rsid w:val="0040402F"/>
    <w:rsid w:val="00407CC1"/>
    <w:rsid w:val="004121A0"/>
    <w:rsid w:val="00415B37"/>
    <w:rsid w:val="00417EA1"/>
    <w:rsid w:val="004206C8"/>
    <w:rsid w:val="00423164"/>
    <w:rsid w:val="004260A5"/>
    <w:rsid w:val="00430F2B"/>
    <w:rsid w:val="0043721E"/>
    <w:rsid w:val="0043765D"/>
    <w:rsid w:val="00437C51"/>
    <w:rsid w:val="00443355"/>
    <w:rsid w:val="00450290"/>
    <w:rsid w:val="00452296"/>
    <w:rsid w:val="0045273E"/>
    <w:rsid w:val="0045424C"/>
    <w:rsid w:val="00454D2C"/>
    <w:rsid w:val="0046318B"/>
    <w:rsid w:val="004658D6"/>
    <w:rsid w:val="004666F3"/>
    <w:rsid w:val="004723B2"/>
    <w:rsid w:val="00483CFE"/>
    <w:rsid w:val="0048577C"/>
    <w:rsid w:val="004863DC"/>
    <w:rsid w:val="0049144E"/>
    <w:rsid w:val="004A1D3F"/>
    <w:rsid w:val="004A41B0"/>
    <w:rsid w:val="004A479D"/>
    <w:rsid w:val="004B2AC6"/>
    <w:rsid w:val="004B2E45"/>
    <w:rsid w:val="004B2F13"/>
    <w:rsid w:val="004B3D0B"/>
    <w:rsid w:val="004B7895"/>
    <w:rsid w:val="004C706C"/>
    <w:rsid w:val="004C7E45"/>
    <w:rsid w:val="004D633F"/>
    <w:rsid w:val="004E0B33"/>
    <w:rsid w:val="004E2548"/>
    <w:rsid w:val="004E7D54"/>
    <w:rsid w:val="004F2B82"/>
    <w:rsid w:val="004F482E"/>
    <w:rsid w:val="004F5212"/>
    <w:rsid w:val="00511DC0"/>
    <w:rsid w:val="00513EC3"/>
    <w:rsid w:val="00514976"/>
    <w:rsid w:val="00515425"/>
    <w:rsid w:val="0051724F"/>
    <w:rsid w:val="00523C65"/>
    <w:rsid w:val="00531162"/>
    <w:rsid w:val="00534CAB"/>
    <w:rsid w:val="00535937"/>
    <w:rsid w:val="00537974"/>
    <w:rsid w:val="00544AF7"/>
    <w:rsid w:val="00544C62"/>
    <w:rsid w:val="00544E0C"/>
    <w:rsid w:val="00544E45"/>
    <w:rsid w:val="00547062"/>
    <w:rsid w:val="0055290A"/>
    <w:rsid w:val="00552AB1"/>
    <w:rsid w:val="00553417"/>
    <w:rsid w:val="00564853"/>
    <w:rsid w:val="00566653"/>
    <w:rsid w:val="00576436"/>
    <w:rsid w:val="00576C37"/>
    <w:rsid w:val="005771B4"/>
    <w:rsid w:val="00583696"/>
    <w:rsid w:val="0059350D"/>
    <w:rsid w:val="00593725"/>
    <w:rsid w:val="005A256C"/>
    <w:rsid w:val="005B4FB6"/>
    <w:rsid w:val="005C1A3F"/>
    <w:rsid w:val="005C1BCD"/>
    <w:rsid w:val="005C2EA6"/>
    <w:rsid w:val="005C47AD"/>
    <w:rsid w:val="005D0BFE"/>
    <w:rsid w:val="005D1D1A"/>
    <w:rsid w:val="005D22FC"/>
    <w:rsid w:val="005D307A"/>
    <w:rsid w:val="005D3174"/>
    <w:rsid w:val="005D5D2E"/>
    <w:rsid w:val="005D7DED"/>
    <w:rsid w:val="005E021B"/>
    <w:rsid w:val="005E099A"/>
    <w:rsid w:val="005E422A"/>
    <w:rsid w:val="00602DBB"/>
    <w:rsid w:val="006053A7"/>
    <w:rsid w:val="006236AC"/>
    <w:rsid w:val="00624CE0"/>
    <w:rsid w:val="0062709A"/>
    <w:rsid w:val="00631ADF"/>
    <w:rsid w:val="0064060E"/>
    <w:rsid w:val="006560F1"/>
    <w:rsid w:val="0065755B"/>
    <w:rsid w:val="00661ED0"/>
    <w:rsid w:val="00675594"/>
    <w:rsid w:val="0067720E"/>
    <w:rsid w:val="00677FE3"/>
    <w:rsid w:val="00680A39"/>
    <w:rsid w:val="00683B77"/>
    <w:rsid w:val="00690F8F"/>
    <w:rsid w:val="006925F3"/>
    <w:rsid w:val="00692DC8"/>
    <w:rsid w:val="00693AB1"/>
    <w:rsid w:val="006A0515"/>
    <w:rsid w:val="006A106A"/>
    <w:rsid w:val="006A2450"/>
    <w:rsid w:val="006A2E87"/>
    <w:rsid w:val="006B0BA0"/>
    <w:rsid w:val="006B3255"/>
    <w:rsid w:val="006B502A"/>
    <w:rsid w:val="006B5C53"/>
    <w:rsid w:val="006C05F5"/>
    <w:rsid w:val="006C0A36"/>
    <w:rsid w:val="006C0E87"/>
    <w:rsid w:val="006C5026"/>
    <w:rsid w:val="006D45A4"/>
    <w:rsid w:val="006D45F2"/>
    <w:rsid w:val="006D466A"/>
    <w:rsid w:val="006E2531"/>
    <w:rsid w:val="006E28E8"/>
    <w:rsid w:val="006E500F"/>
    <w:rsid w:val="006E5F39"/>
    <w:rsid w:val="006F6CC6"/>
    <w:rsid w:val="00705B5B"/>
    <w:rsid w:val="00721006"/>
    <w:rsid w:val="007232DC"/>
    <w:rsid w:val="00730455"/>
    <w:rsid w:val="00731250"/>
    <w:rsid w:val="007354FF"/>
    <w:rsid w:val="00743409"/>
    <w:rsid w:val="00743F39"/>
    <w:rsid w:val="007462FF"/>
    <w:rsid w:val="0074E979"/>
    <w:rsid w:val="00750A86"/>
    <w:rsid w:val="00752858"/>
    <w:rsid w:val="00754BBF"/>
    <w:rsid w:val="00760E00"/>
    <w:rsid w:val="007613F4"/>
    <w:rsid w:val="00763395"/>
    <w:rsid w:val="0076397C"/>
    <w:rsid w:val="00766E61"/>
    <w:rsid w:val="00767012"/>
    <w:rsid w:val="0076703B"/>
    <w:rsid w:val="0077219E"/>
    <w:rsid w:val="007835B9"/>
    <w:rsid w:val="00790903"/>
    <w:rsid w:val="007915E3"/>
    <w:rsid w:val="007B3CB0"/>
    <w:rsid w:val="007B59D3"/>
    <w:rsid w:val="007B74E5"/>
    <w:rsid w:val="007C1825"/>
    <w:rsid w:val="007C26B3"/>
    <w:rsid w:val="007C45F0"/>
    <w:rsid w:val="007C5911"/>
    <w:rsid w:val="007C652D"/>
    <w:rsid w:val="007D3CBF"/>
    <w:rsid w:val="007E0CA9"/>
    <w:rsid w:val="007E4CD1"/>
    <w:rsid w:val="008006F4"/>
    <w:rsid w:val="00803E65"/>
    <w:rsid w:val="00806CBE"/>
    <w:rsid w:val="008078B1"/>
    <w:rsid w:val="00823771"/>
    <w:rsid w:val="00835F8C"/>
    <w:rsid w:val="00837161"/>
    <w:rsid w:val="00850EF6"/>
    <w:rsid w:val="008527AF"/>
    <w:rsid w:val="00856FBD"/>
    <w:rsid w:val="00864D51"/>
    <w:rsid w:val="00867408"/>
    <w:rsid w:val="0086791F"/>
    <w:rsid w:val="00870B74"/>
    <w:rsid w:val="0087429E"/>
    <w:rsid w:val="00876A97"/>
    <w:rsid w:val="00883B2B"/>
    <w:rsid w:val="00883DB6"/>
    <w:rsid w:val="00887A81"/>
    <w:rsid w:val="008A63C2"/>
    <w:rsid w:val="008A73CC"/>
    <w:rsid w:val="008A762B"/>
    <w:rsid w:val="008B2DFF"/>
    <w:rsid w:val="008B31EE"/>
    <w:rsid w:val="008B4CFB"/>
    <w:rsid w:val="008C1E1C"/>
    <w:rsid w:val="008C5442"/>
    <w:rsid w:val="008C57CE"/>
    <w:rsid w:val="008C61C0"/>
    <w:rsid w:val="008D470D"/>
    <w:rsid w:val="008F2B7F"/>
    <w:rsid w:val="008FEAA4"/>
    <w:rsid w:val="00902DD4"/>
    <w:rsid w:val="009166F0"/>
    <w:rsid w:val="009167FF"/>
    <w:rsid w:val="009215C3"/>
    <w:rsid w:val="00925276"/>
    <w:rsid w:val="00926A97"/>
    <w:rsid w:val="009311B0"/>
    <w:rsid w:val="00935CAB"/>
    <w:rsid w:val="0094052A"/>
    <w:rsid w:val="009443C8"/>
    <w:rsid w:val="00954C20"/>
    <w:rsid w:val="00954DCA"/>
    <w:rsid w:val="00954E6C"/>
    <w:rsid w:val="00957041"/>
    <w:rsid w:val="00961199"/>
    <w:rsid w:val="009633D5"/>
    <w:rsid w:val="009634C6"/>
    <w:rsid w:val="00963741"/>
    <w:rsid w:val="00971C80"/>
    <w:rsid w:val="00975D9C"/>
    <w:rsid w:val="00976199"/>
    <w:rsid w:val="009808BB"/>
    <w:rsid w:val="00982558"/>
    <w:rsid w:val="00987960"/>
    <w:rsid w:val="00990B8F"/>
    <w:rsid w:val="009A316E"/>
    <w:rsid w:val="009A4FAA"/>
    <w:rsid w:val="009B0FE4"/>
    <w:rsid w:val="009D5B44"/>
    <w:rsid w:val="009F2C38"/>
    <w:rsid w:val="009F4686"/>
    <w:rsid w:val="009F716C"/>
    <w:rsid w:val="00A01815"/>
    <w:rsid w:val="00A01FCB"/>
    <w:rsid w:val="00A021B2"/>
    <w:rsid w:val="00A065CB"/>
    <w:rsid w:val="00A06A48"/>
    <w:rsid w:val="00A11A80"/>
    <w:rsid w:val="00A142A8"/>
    <w:rsid w:val="00A30B59"/>
    <w:rsid w:val="00A373F2"/>
    <w:rsid w:val="00A37C16"/>
    <w:rsid w:val="00A41C5F"/>
    <w:rsid w:val="00A430A7"/>
    <w:rsid w:val="00A508D6"/>
    <w:rsid w:val="00A622FC"/>
    <w:rsid w:val="00A73AB9"/>
    <w:rsid w:val="00A8284C"/>
    <w:rsid w:val="00A85083"/>
    <w:rsid w:val="00A86309"/>
    <w:rsid w:val="00A86850"/>
    <w:rsid w:val="00A97251"/>
    <w:rsid w:val="00AA76A8"/>
    <w:rsid w:val="00AA78B7"/>
    <w:rsid w:val="00AB7E0B"/>
    <w:rsid w:val="00AC283F"/>
    <w:rsid w:val="00AC6F44"/>
    <w:rsid w:val="00AD0472"/>
    <w:rsid w:val="00AD6FAB"/>
    <w:rsid w:val="00AE3FDE"/>
    <w:rsid w:val="00AE43FC"/>
    <w:rsid w:val="00AF326D"/>
    <w:rsid w:val="00AF4A0E"/>
    <w:rsid w:val="00AF5042"/>
    <w:rsid w:val="00B02461"/>
    <w:rsid w:val="00B06070"/>
    <w:rsid w:val="00B10918"/>
    <w:rsid w:val="00B25775"/>
    <w:rsid w:val="00B275AD"/>
    <w:rsid w:val="00B30589"/>
    <w:rsid w:val="00B33658"/>
    <w:rsid w:val="00B353F7"/>
    <w:rsid w:val="00B45BBB"/>
    <w:rsid w:val="00B4775C"/>
    <w:rsid w:val="00B51094"/>
    <w:rsid w:val="00B53CAC"/>
    <w:rsid w:val="00B54C14"/>
    <w:rsid w:val="00B55645"/>
    <w:rsid w:val="00B57124"/>
    <w:rsid w:val="00B61555"/>
    <w:rsid w:val="00B61D82"/>
    <w:rsid w:val="00B61F73"/>
    <w:rsid w:val="00B65223"/>
    <w:rsid w:val="00B6637B"/>
    <w:rsid w:val="00B667DA"/>
    <w:rsid w:val="00B71E84"/>
    <w:rsid w:val="00B731FD"/>
    <w:rsid w:val="00B831ED"/>
    <w:rsid w:val="00B84AC4"/>
    <w:rsid w:val="00B87E7B"/>
    <w:rsid w:val="00B91C3A"/>
    <w:rsid w:val="00B92369"/>
    <w:rsid w:val="00B95CC3"/>
    <w:rsid w:val="00BA16AF"/>
    <w:rsid w:val="00BA41BE"/>
    <w:rsid w:val="00BD172A"/>
    <w:rsid w:val="00BD60A8"/>
    <w:rsid w:val="00BF21E1"/>
    <w:rsid w:val="00BF2E42"/>
    <w:rsid w:val="00C01F6B"/>
    <w:rsid w:val="00C03C98"/>
    <w:rsid w:val="00C10032"/>
    <w:rsid w:val="00C11688"/>
    <w:rsid w:val="00C15BE8"/>
    <w:rsid w:val="00C2583D"/>
    <w:rsid w:val="00C265A3"/>
    <w:rsid w:val="00C275E0"/>
    <w:rsid w:val="00C32300"/>
    <w:rsid w:val="00C33264"/>
    <w:rsid w:val="00C3459A"/>
    <w:rsid w:val="00C3532F"/>
    <w:rsid w:val="00C51790"/>
    <w:rsid w:val="00C54910"/>
    <w:rsid w:val="00C56354"/>
    <w:rsid w:val="00C652E3"/>
    <w:rsid w:val="00C70886"/>
    <w:rsid w:val="00C71C33"/>
    <w:rsid w:val="00C72F32"/>
    <w:rsid w:val="00C74E7F"/>
    <w:rsid w:val="00C81E19"/>
    <w:rsid w:val="00C943CD"/>
    <w:rsid w:val="00CA07C8"/>
    <w:rsid w:val="00CA5B11"/>
    <w:rsid w:val="00CA7451"/>
    <w:rsid w:val="00CB02AC"/>
    <w:rsid w:val="00CB0CEA"/>
    <w:rsid w:val="00CB3248"/>
    <w:rsid w:val="00CB4A3E"/>
    <w:rsid w:val="00CB57D8"/>
    <w:rsid w:val="00CC0F99"/>
    <w:rsid w:val="00CC427C"/>
    <w:rsid w:val="00CC4B1C"/>
    <w:rsid w:val="00CC7CB8"/>
    <w:rsid w:val="00CD2D17"/>
    <w:rsid w:val="00CD6E3E"/>
    <w:rsid w:val="00CD6E7C"/>
    <w:rsid w:val="00CD7376"/>
    <w:rsid w:val="00CE5830"/>
    <w:rsid w:val="00CF531C"/>
    <w:rsid w:val="00CF55A6"/>
    <w:rsid w:val="00D06B22"/>
    <w:rsid w:val="00D130FC"/>
    <w:rsid w:val="00D17075"/>
    <w:rsid w:val="00D17525"/>
    <w:rsid w:val="00D26E80"/>
    <w:rsid w:val="00D359C2"/>
    <w:rsid w:val="00D3728D"/>
    <w:rsid w:val="00D452FF"/>
    <w:rsid w:val="00D46896"/>
    <w:rsid w:val="00D5787B"/>
    <w:rsid w:val="00D652FC"/>
    <w:rsid w:val="00D660E2"/>
    <w:rsid w:val="00D71D0B"/>
    <w:rsid w:val="00D75EF2"/>
    <w:rsid w:val="00D80113"/>
    <w:rsid w:val="00D81BE8"/>
    <w:rsid w:val="00D830F2"/>
    <w:rsid w:val="00D90BAD"/>
    <w:rsid w:val="00D97584"/>
    <w:rsid w:val="00DA5E7E"/>
    <w:rsid w:val="00DA6BDE"/>
    <w:rsid w:val="00DA6F21"/>
    <w:rsid w:val="00DB15C7"/>
    <w:rsid w:val="00DB2B74"/>
    <w:rsid w:val="00DB2FB1"/>
    <w:rsid w:val="00DB380E"/>
    <w:rsid w:val="00DC0AE1"/>
    <w:rsid w:val="00DD0E17"/>
    <w:rsid w:val="00DD2D68"/>
    <w:rsid w:val="00DD5286"/>
    <w:rsid w:val="00DE0812"/>
    <w:rsid w:val="00DE1207"/>
    <w:rsid w:val="00DE1B30"/>
    <w:rsid w:val="00DE2D15"/>
    <w:rsid w:val="00DE4B65"/>
    <w:rsid w:val="00DE7EF3"/>
    <w:rsid w:val="00DF03E0"/>
    <w:rsid w:val="00DF60C4"/>
    <w:rsid w:val="00E02DCD"/>
    <w:rsid w:val="00E05B73"/>
    <w:rsid w:val="00E163E8"/>
    <w:rsid w:val="00E229DB"/>
    <w:rsid w:val="00E27860"/>
    <w:rsid w:val="00E30A93"/>
    <w:rsid w:val="00E52E5E"/>
    <w:rsid w:val="00E5323A"/>
    <w:rsid w:val="00E53917"/>
    <w:rsid w:val="00E543F2"/>
    <w:rsid w:val="00E6215D"/>
    <w:rsid w:val="00E67E4D"/>
    <w:rsid w:val="00E70433"/>
    <w:rsid w:val="00E71AF3"/>
    <w:rsid w:val="00E73A83"/>
    <w:rsid w:val="00E8089F"/>
    <w:rsid w:val="00E86099"/>
    <w:rsid w:val="00EA136D"/>
    <w:rsid w:val="00EA191E"/>
    <w:rsid w:val="00EA3EC6"/>
    <w:rsid w:val="00EA5EFA"/>
    <w:rsid w:val="00EB3AEE"/>
    <w:rsid w:val="00EB4815"/>
    <w:rsid w:val="00EB512A"/>
    <w:rsid w:val="00EC1032"/>
    <w:rsid w:val="00ED1328"/>
    <w:rsid w:val="00ED5DE4"/>
    <w:rsid w:val="00EE08AB"/>
    <w:rsid w:val="00EE1E98"/>
    <w:rsid w:val="00EE2331"/>
    <w:rsid w:val="00EE59D2"/>
    <w:rsid w:val="00EE7195"/>
    <w:rsid w:val="00EF376C"/>
    <w:rsid w:val="00EF4D70"/>
    <w:rsid w:val="00EF6C53"/>
    <w:rsid w:val="00F02DA3"/>
    <w:rsid w:val="00F02E58"/>
    <w:rsid w:val="00F0426A"/>
    <w:rsid w:val="00F06B96"/>
    <w:rsid w:val="00F11F58"/>
    <w:rsid w:val="00F14D54"/>
    <w:rsid w:val="00F17E17"/>
    <w:rsid w:val="00F24944"/>
    <w:rsid w:val="00F2495F"/>
    <w:rsid w:val="00F27BD7"/>
    <w:rsid w:val="00F33301"/>
    <w:rsid w:val="00F36B24"/>
    <w:rsid w:val="00F43B72"/>
    <w:rsid w:val="00F44975"/>
    <w:rsid w:val="00F5019B"/>
    <w:rsid w:val="00F51764"/>
    <w:rsid w:val="00F628B9"/>
    <w:rsid w:val="00F6408F"/>
    <w:rsid w:val="00F650C8"/>
    <w:rsid w:val="00F71F95"/>
    <w:rsid w:val="00F74CF3"/>
    <w:rsid w:val="00F76762"/>
    <w:rsid w:val="00F7733B"/>
    <w:rsid w:val="00F810A0"/>
    <w:rsid w:val="00F8154C"/>
    <w:rsid w:val="00F9113D"/>
    <w:rsid w:val="00F93C2A"/>
    <w:rsid w:val="00F952D4"/>
    <w:rsid w:val="00FA37FB"/>
    <w:rsid w:val="00FB0278"/>
    <w:rsid w:val="00FB626A"/>
    <w:rsid w:val="00FB6C13"/>
    <w:rsid w:val="00FC5C59"/>
    <w:rsid w:val="00FC7017"/>
    <w:rsid w:val="00FC7EBA"/>
    <w:rsid w:val="00FD44C6"/>
    <w:rsid w:val="00FE00D6"/>
    <w:rsid w:val="00FE02DB"/>
    <w:rsid w:val="00FE1692"/>
    <w:rsid w:val="00FF4FAB"/>
    <w:rsid w:val="00FF70C6"/>
    <w:rsid w:val="01070B9A"/>
    <w:rsid w:val="011D5D28"/>
    <w:rsid w:val="0124BBDA"/>
    <w:rsid w:val="01B88498"/>
    <w:rsid w:val="01C3C66F"/>
    <w:rsid w:val="022C1973"/>
    <w:rsid w:val="02337D68"/>
    <w:rsid w:val="02753627"/>
    <w:rsid w:val="02B9A499"/>
    <w:rsid w:val="02C9915D"/>
    <w:rsid w:val="032884DB"/>
    <w:rsid w:val="032B3A2F"/>
    <w:rsid w:val="0359EC71"/>
    <w:rsid w:val="039806F7"/>
    <w:rsid w:val="03C65C67"/>
    <w:rsid w:val="03EEB213"/>
    <w:rsid w:val="045EE8A3"/>
    <w:rsid w:val="04608281"/>
    <w:rsid w:val="04E62C75"/>
    <w:rsid w:val="056D8822"/>
    <w:rsid w:val="0602370E"/>
    <w:rsid w:val="06315FB4"/>
    <w:rsid w:val="067A6410"/>
    <w:rsid w:val="06996D00"/>
    <w:rsid w:val="06E202EF"/>
    <w:rsid w:val="0710EBF0"/>
    <w:rsid w:val="0816140F"/>
    <w:rsid w:val="088B0E0F"/>
    <w:rsid w:val="08AC868D"/>
    <w:rsid w:val="094D8FEA"/>
    <w:rsid w:val="0A0F6B6F"/>
    <w:rsid w:val="0A2726E3"/>
    <w:rsid w:val="0A548745"/>
    <w:rsid w:val="0A8A1D78"/>
    <w:rsid w:val="0AD70C49"/>
    <w:rsid w:val="0B214C35"/>
    <w:rsid w:val="0B62D35D"/>
    <w:rsid w:val="0B6536B1"/>
    <w:rsid w:val="0B6B9510"/>
    <w:rsid w:val="0BB64817"/>
    <w:rsid w:val="0BC49F5E"/>
    <w:rsid w:val="0BDF669E"/>
    <w:rsid w:val="0BED1B27"/>
    <w:rsid w:val="0CA9061C"/>
    <w:rsid w:val="0CC63846"/>
    <w:rsid w:val="0DD81D27"/>
    <w:rsid w:val="0DEE503E"/>
    <w:rsid w:val="0E1E5F84"/>
    <w:rsid w:val="0E873C89"/>
    <w:rsid w:val="0F66DEEF"/>
    <w:rsid w:val="0F8B4BBD"/>
    <w:rsid w:val="0FA9F1F4"/>
    <w:rsid w:val="0FE6F82A"/>
    <w:rsid w:val="0FE82D91"/>
    <w:rsid w:val="113B47A7"/>
    <w:rsid w:val="1158C291"/>
    <w:rsid w:val="117DA28D"/>
    <w:rsid w:val="11F7C596"/>
    <w:rsid w:val="12269534"/>
    <w:rsid w:val="122D1400"/>
    <w:rsid w:val="126F0EEE"/>
    <w:rsid w:val="127074AE"/>
    <w:rsid w:val="129C3FBD"/>
    <w:rsid w:val="12F727C7"/>
    <w:rsid w:val="13454A2C"/>
    <w:rsid w:val="13A24335"/>
    <w:rsid w:val="13F26C4C"/>
    <w:rsid w:val="144E44A0"/>
    <w:rsid w:val="15951F4A"/>
    <w:rsid w:val="16B19B1D"/>
    <w:rsid w:val="16D95294"/>
    <w:rsid w:val="16F1F481"/>
    <w:rsid w:val="174850F4"/>
    <w:rsid w:val="17A7F5A1"/>
    <w:rsid w:val="181A7BAC"/>
    <w:rsid w:val="1892CA19"/>
    <w:rsid w:val="18F5EA78"/>
    <w:rsid w:val="19370A33"/>
    <w:rsid w:val="1A6AC0F8"/>
    <w:rsid w:val="1A7110F4"/>
    <w:rsid w:val="1A9A79B6"/>
    <w:rsid w:val="1AADBFF6"/>
    <w:rsid w:val="1ABEDA56"/>
    <w:rsid w:val="1B52AF6C"/>
    <w:rsid w:val="1B768197"/>
    <w:rsid w:val="1BF0F031"/>
    <w:rsid w:val="1CDE76F6"/>
    <w:rsid w:val="1CEBE054"/>
    <w:rsid w:val="1D1B57A3"/>
    <w:rsid w:val="1D52FF42"/>
    <w:rsid w:val="1DE7B8E5"/>
    <w:rsid w:val="1E3F9142"/>
    <w:rsid w:val="1EA6CF2B"/>
    <w:rsid w:val="1F8CD4A6"/>
    <w:rsid w:val="1FBB3373"/>
    <w:rsid w:val="1FCAEF9D"/>
    <w:rsid w:val="1FE854F0"/>
    <w:rsid w:val="20532969"/>
    <w:rsid w:val="20850B54"/>
    <w:rsid w:val="20DCCB1B"/>
    <w:rsid w:val="21B6C166"/>
    <w:rsid w:val="21BF789C"/>
    <w:rsid w:val="21D45ECA"/>
    <w:rsid w:val="22431732"/>
    <w:rsid w:val="2261ECE4"/>
    <w:rsid w:val="22E9659D"/>
    <w:rsid w:val="23F9E012"/>
    <w:rsid w:val="241CC4FA"/>
    <w:rsid w:val="24AAE67C"/>
    <w:rsid w:val="24B529E7"/>
    <w:rsid w:val="24C5E62D"/>
    <w:rsid w:val="2566C96A"/>
    <w:rsid w:val="2577908D"/>
    <w:rsid w:val="25B6ED13"/>
    <w:rsid w:val="25CAA38B"/>
    <w:rsid w:val="261D8800"/>
    <w:rsid w:val="26AF59C5"/>
    <w:rsid w:val="26B16CED"/>
    <w:rsid w:val="26E23501"/>
    <w:rsid w:val="2724A44B"/>
    <w:rsid w:val="275815CB"/>
    <w:rsid w:val="2758E3D3"/>
    <w:rsid w:val="27A720EB"/>
    <w:rsid w:val="27DF442B"/>
    <w:rsid w:val="27F12D0A"/>
    <w:rsid w:val="2820F54A"/>
    <w:rsid w:val="282B3E69"/>
    <w:rsid w:val="2845F0C5"/>
    <w:rsid w:val="285EDBAA"/>
    <w:rsid w:val="28770E06"/>
    <w:rsid w:val="28C8611D"/>
    <w:rsid w:val="28D86266"/>
    <w:rsid w:val="2933BE70"/>
    <w:rsid w:val="29525BCA"/>
    <w:rsid w:val="2960BC93"/>
    <w:rsid w:val="29843430"/>
    <w:rsid w:val="2A6A69BE"/>
    <w:rsid w:val="2AA05A48"/>
    <w:rsid w:val="2ABD068F"/>
    <w:rsid w:val="2B1E55DE"/>
    <w:rsid w:val="2B8E1708"/>
    <w:rsid w:val="2B9ACE17"/>
    <w:rsid w:val="2BA30D06"/>
    <w:rsid w:val="2BE96844"/>
    <w:rsid w:val="2C0C089B"/>
    <w:rsid w:val="2C1089F6"/>
    <w:rsid w:val="2C35946B"/>
    <w:rsid w:val="2C4E76A0"/>
    <w:rsid w:val="2C4EAAD1"/>
    <w:rsid w:val="2CF65353"/>
    <w:rsid w:val="2E7A3C53"/>
    <w:rsid w:val="2EF13CC0"/>
    <w:rsid w:val="2EFB1707"/>
    <w:rsid w:val="2F9D358F"/>
    <w:rsid w:val="2FADB53C"/>
    <w:rsid w:val="2FC90B79"/>
    <w:rsid w:val="2FD1E092"/>
    <w:rsid w:val="2FFA5B9D"/>
    <w:rsid w:val="301993EE"/>
    <w:rsid w:val="3027AF64"/>
    <w:rsid w:val="302B3424"/>
    <w:rsid w:val="3043CEA7"/>
    <w:rsid w:val="30620CE7"/>
    <w:rsid w:val="3098B0F6"/>
    <w:rsid w:val="314834AB"/>
    <w:rsid w:val="31AA610A"/>
    <w:rsid w:val="3250DF6A"/>
    <w:rsid w:val="33DEAC26"/>
    <w:rsid w:val="33F63604"/>
    <w:rsid w:val="344D2842"/>
    <w:rsid w:val="34663ABC"/>
    <w:rsid w:val="3471A4F6"/>
    <w:rsid w:val="34B83850"/>
    <w:rsid w:val="34FC9D0B"/>
    <w:rsid w:val="35BB13EA"/>
    <w:rsid w:val="36A76EB9"/>
    <w:rsid w:val="37811265"/>
    <w:rsid w:val="378D88CA"/>
    <w:rsid w:val="37F2EC17"/>
    <w:rsid w:val="3828F8EE"/>
    <w:rsid w:val="389311FB"/>
    <w:rsid w:val="389A1E3D"/>
    <w:rsid w:val="38A1E2F3"/>
    <w:rsid w:val="38A818DD"/>
    <w:rsid w:val="38C934D7"/>
    <w:rsid w:val="38D78341"/>
    <w:rsid w:val="38D885F5"/>
    <w:rsid w:val="39DEA06C"/>
    <w:rsid w:val="39E1BE5E"/>
    <w:rsid w:val="3A07D8D0"/>
    <w:rsid w:val="3A2C0B68"/>
    <w:rsid w:val="3A58AF62"/>
    <w:rsid w:val="3B871D5D"/>
    <w:rsid w:val="3C3B5C03"/>
    <w:rsid w:val="3C4BAF5A"/>
    <w:rsid w:val="3C692F1A"/>
    <w:rsid w:val="3D19B26D"/>
    <w:rsid w:val="3D3A1494"/>
    <w:rsid w:val="3D49AE40"/>
    <w:rsid w:val="3DFF901D"/>
    <w:rsid w:val="3EA8623A"/>
    <w:rsid w:val="3EC3345A"/>
    <w:rsid w:val="3EC6AA9B"/>
    <w:rsid w:val="3ECB4C67"/>
    <w:rsid w:val="3ECF305C"/>
    <w:rsid w:val="3F0AE583"/>
    <w:rsid w:val="3F2FFE6D"/>
    <w:rsid w:val="3F8ADA57"/>
    <w:rsid w:val="3FA1950C"/>
    <w:rsid w:val="407E2585"/>
    <w:rsid w:val="40F0F2B7"/>
    <w:rsid w:val="4143036F"/>
    <w:rsid w:val="41A1A146"/>
    <w:rsid w:val="41E8C377"/>
    <w:rsid w:val="41EC1B52"/>
    <w:rsid w:val="427A386B"/>
    <w:rsid w:val="42D5415B"/>
    <w:rsid w:val="42E14BB5"/>
    <w:rsid w:val="4320FE2C"/>
    <w:rsid w:val="4354D27A"/>
    <w:rsid w:val="435950F4"/>
    <w:rsid w:val="43710DD4"/>
    <w:rsid w:val="43870B62"/>
    <w:rsid w:val="43A84121"/>
    <w:rsid w:val="43DBDE58"/>
    <w:rsid w:val="44073B76"/>
    <w:rsid w:val="450ED015"/>
    <w:rsid w:val="450FC01E"/>
    <w:rsid w:val="45FE8611"/>
    <w:rsid w:val="4616D1FC"/>
    <w:rsid w:val="4695B392"/>
    <w:rsid w:val="46E17CD3"/>
    <w:rsid w:val="46E88629"/>
    <w:rsid w:val="46FB6E26"/>
    <w:rsid w:val="470B8609"/>
    <w:rsid w:val="473C229F"/>
    <w:rsid w:val="47A6AC27"/>
    <w:rsid w:val="47FCDF50"/>
    <w:rsid w:val="482CB450"/>
    <w:rsid w:val="48BD39B5"/>
    <w:rsid w:val="49291CF7"/>
    <w:rsid w:val="497E1534"/>
    <w:rsid w:val="49D4D9A4"/>
    <w:rsid w:val="4AB48458"/>
    <w:rsid w:val="4AF7C83F"/>
    <w:rsid w:val="4B8CF102"/>
    <w:rsid w:val="4C368BA8"/>
    <w:rsid w:val="4C8C9C7B"/>
    <w:rsid w:val="4D1824CC"/>
    <w:rsid w:val="4D914E61"/>
    <w:rsid w:val="4DE6F116"/>
    <w:rsid w:val="4E98CB31"/>
    <w:rsid w:val="4EF5DAC8"/>
    <w:rsid w:val="4FCD9A61"/>
    <w:rsid w:val="4FF00C2D"/>
    <w:rsid w:val="501AEB15"/>
    <w:rsid w:val="505D5AF2"/>
    <w:rsid w:val="50992E9B"/>
    <w:rsid w:val="5099EC5E"/>
    <w:rsid w:val="509B712D"/>
    <w:rsid w:val="50E366C2"/>
    <w:rsid w:val="51002065"/>
    <w:rsid w:val="514DED32"/>
    <w:rsid w:val="5160F650"/>
    <w:rsid w:val="51BDFB93"/>
    <w:rsid w:val="51C82EC6"/>
    <w:rsid w:val="5209595D"/>
    <w:rsid w:val="523192DC"/>
    <w:rsid w:val="52414A07"/>
    <w:rsid w:val="524F35E3"/>
    <w:rsid w:val="525D3506"/>
    <w:rsid w:val="5266CCF4"/>
    <w:rsid w:val="526D96D3"/>
    <w:rsid w:val="52747D20"/>
    <w:rsid w:val="54001AF4"/>
    <w:rsid w:val="54964F9E"/>
    <w:rsid w:val="552C3440"/>
    <w:rsid w:val="557DCE2B"/>
    <w:rsid w:val="55A19E26"/>
    <w:rsid w:val="5650854A"/>
    <w:rsid w:val="566D9FFA"/>
    <w:rsid w:val="569D27AB"/>
    <w:rsid w:val="5705E4A7"/>
    <w:rsid w:val="57483208"/>
    <w:rsid w:val="577BF7EB"/>
    <w:rsid w:val="57D36A92"/>
    <w:rsid w:val="588E5AAB"/>
    <w:rsid w:val="58E221E4"/>
    <w:rsid w:val="591DAED2"/>
    <w:rsid w:val="5998E587"/>
    <w:rsid w:val="59F019D8"/>
    <w:rsid w:val="59FA1B03"/>
    <w:rsid w:val="5A610533"/>
    <w:rsid w:val="5A62F7B0"/>
    <w:rsid w:val="5AB18D07"/>
    <w:rsid w:val="5ABFA321"/>
    <w:rsid w:val="5AF2EF10"/>
    <w:rsid w:val="5B3FBF9E"/>
    <w:rsid w:val="5B84CA31"/>
    <w:rsid w:val="5BA5D137"/>
    <w:rsid w:val="5C4F3297"/>
    <w:rsid w:val="5C890B4F"/>
    <w:rsid w:val="5C91F980"/>
    <w:rsid w:val="5D26F177"/>
    <w:rsid w:val="5D959FBC"/>
    <w:rsid w:val="5E6A1945"/>
    <w:rsid w:val="5EACF727"/>
    <w:rsid w:val="5ECB3A42"/>
    <w:rsid w:val="5EFB00A8"/>
    <w:rsid w:val="5F41BE3D"/>
    <w:rsid w:val="5F669EF4"/>
    <w:rsid w:val="5F982CB6"/>
    <w:rsid w:val="5FBBA31E"/>
    <w:rsid w:val="6056E7D3"/>
    <w:rsid w:val="606EF529"/>
    <w:rsid w:val="6134B613"/>
    <w:rsid w:val="628FC211"/>
    <w:rsid w:val="63742524"/>
    <w:rsid w:val="6453507E"/>
    <w:rsid w:val="64C54F7E"/>
    <w:rsid w:val="653596A7"/>
    <w:rsid w:val="65E9D782"/>
    <w:rsid w:val="660DF170"/>
    <w:rsid w:val="663A762B"/>
    <w:rsid w:val="6685127D"/>
    <w:rsid w:val="66A4F12B"/>
    <w:rsid w:val="66D0BC73"/>
    <w:rsid w:val="672AE9D3"/>
    <w:rsid w:val="6771D52B"/>
    <w:rsid w:val="6861460C"/>
    <w:rsid w:val="6880F5EB"/>
    <w:rsid w:val="68B51E31"/>
    <w:rsid w:val="68B7D2AB"/>
    <w:rsid w:val="697DA6C9"/>
    <w:rsid w:val="69882FB4"/>
    <w:rsid w:val="69DFF4E2"/>
    <w:rsid w:val="6AA0A847"/>
    <w:rsid w:val="6ADAB263"/>
    <w:rsid w:val="6B26FEAF"/>
    <w:rsid w:val="6BBD66CC"/>
    <w:rsid w:val="6BD035E2"/>
    <w:rsid w:val="6C308C5D"/>
    <w:rsid w:val="6CFFE968"/>
    <w:rsid w:val="6D68954E"/>
    <w:rsid w:val="6D9EB5DC"/>
    <w:rsid w:val="6DA3BE19"/>
    <w:rsid w:val="6DAC1C69"/>
    <w:rsid w:val="6DB90087"/>
    <w:rsid w:val="6DCBF5B6"/>
    <w:rsid w:val="6E60FD97"/>
    <w:rsid w:val="6F512985"/>
    <w:rsid w:val="6FCDDA5C"/>
    <w:rsid w:val="6FE85F93"/>
    <w:rsid w:val="7049926A"/>
    <w:rsid w:val="70C3AA57"/>
    <w:rsid w:val="70CE7EB9"/>
    <w:rsid w:val="70DDDD6C"/>
    <w:rsid w:val="70F56F65"/>
    <w:rsid w:val="715FEDAF"/>
    <w:rsid w:val="718914C7"/>
    <w:rsid w:val="718B3351"/>
    <w:rsid w:val="71E944FD"/>
    <w:rsid w:val="7341001C"/>
    <w:rsid w:val="73600A9A"/>
    <w:rsid w:val="7380093E"/>
    <w:rsid w:val="73BAF8EB"/>
    <w:rsid w:val="73DBF6BA"/>
    <w:rsid w:val="73DC5DE8"/>
    <w:rsid w:val="7519C95E"/>
    <w:rsid w:val="756439D6"/>
    <w:rsid w:val="75970994"/>
    <w:rsid w:val="759B19DD"/>
    <w:rsid w:val="759D2057"/>
    <w:rsid w:val="76B7B23F"/>
    <w:rsid w:val="76D92968"/>
    <w:rsid w:val="7709BCB6"/>
    <w:rsid w:val="774C4651"/>
    <w:rsid w:val="776FF8BE"/>
    <w:rsid w:val="7778057C"/>
    <w:rsid w:val="78092952"/>
    <w:rsid w:val="780F689B"/>
    <w:rsid w:val="781994A2"/>
    <w:rsid w:val="783B79FC"/>
    <w:rsid w:val="787EF66A"/>
    <w:rsid w:val="78A22657"/>
    <w:rsid w:val="78CE3E28"/>
    <w:rsid w:val="78D30A25"/>
    <w:rsid w:val="78D55E4D"/>
    <w:rsid w:val="79198D32"/>
    <w:rsid w:val="7934FD04"/>
    <w:rsid w:val="795125E7"/>
    <w:rsid w:val="79928CDD"/>
    <w:rsid w:val="7A06DBAA"/>
    <w:rsid w:val="7AD7E08E"/>
    <w:rsid w:val="7B032453"/>
    <w:rsid w:val="7B0AD011"/>
    <w:rsid w:val="7B22DD00"/>
    <w:rsid w:val="7C8CBF49"/>
    <w:rsid w:val="7CA984AD"/>
    <w:rsid w:val="7CBCE917"/>
    <w:rsid w:val="7D3B062E"/>
    <w:rsid w:val="7D854297"/>
    <w:rsid w:val="7D9B10E5"/>
    <w:rsid w:val="7DBC0905"/>
    <w:rsid w:val="7E55B224"/>
    <w:rsid w:val="7EEFA59E"/>
    <w:rsid w:val="7F12C413"/>
    <w:rsid w:val="7F79E512"/>
    <w:rsid w:val="7FAAE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41B6D"/>
  <w15:chartTrackingRefBased/>
  <w15:docId w15:val="{7AD1F6CC-5BC1-4313-A559-CDA45864D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DD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4-Accent61">
    <w:name w:val="Grid Table 4 - Accent 61"/>
    <w:basedOn w:val="TableNormal"/>
    <w:next w:val="TableNormal"/>
    <w:uiPriority w:val="49"/>
    <w:rsid w:val="00902DD4"/>
    <w:pPr>
      <w:spacing w:after="0" w:line="240" w:lineRule="auto"/>
    </w:pPr>
    <w:rPr>
      <w:kern w:val="0"/>
      <w14:ligatures w14:val="none"/>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paragraph" w:styleId="ListParagraph">
    <w:name w:val="List Paragraph"/>
    <w:aliases w:val="Dot pt,No Spacing1,List Paragraph Char Char Char,Indicator Text,Numbered Para 1,Bullet 1,List Paragraph1,F5 List Paragraph,Bullet Points,MAIN CONTENT,List Paragraph12,Bullet Style,Colorful List - Accent 11,Normal numbered,List Paragraph2"/>
    <w:basedOn w:val="Normal"/>
    <w:link w:val="ListParagraphChar"/>
    <w:uiPriority w:val="34"/>
    <w:qFormat/>
    <w:rsid w:val="00902DD4"/>
    <w:pPr>
      <w:ind w:left="720"/>
      <w:contextualSpacing/>
    </w:pPr>
  </w:style>
  <w:style w:type="character" w:customStyle="1" w:styleId="ListParagraphChar">
    <w:name w:val="List Paragraph Char"/>
    <w:aliases w:val="Dot pt Char,No Spacing1 Char,List Paragraph Char Char Char Char,Indicator Text Char,Numbered Para 1 Char,Bullet 1 Char,List Paragraph1 Char,F5 List Paragraph Char,Bullet Points Char,MAIN CONTENT Char,List Paragraph12 Char"/>
    <w:link w:val="ListParagraph"/>
    <w:uiPriority w:val="34"/>
    <w:rsid w:val="00902DD4"/>
    <w:rPr>
      <w:kern w:val="0"/>
      <w14:ligatures w14:val="none"/>
    </w:rPr>
  </w:style>
  <w:style w:type="table" w:customStyle="1" w:styleId="TableGrid1">
    <w:name w:val="Table Grid1"/>
    <w:basedOn w:val="TableNormal"/>
    <w:next w:val="TableGrid"/>
    <w:uiPriority w:val="59"/>
    <w:rsid w:val="00902DD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902D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84AC4"/>
    <w:pPr>
      <w:spacing w:after="0" w:line="240" w:lineRule="auto"/>
    </w:pPr>
    <w:rPr>
      <w:kern w:val="0"/>
      <w14:ligatures w14:val="none"/>
    </w:rPr>
  </w:style>
  <w:style w:type="character" w:styleId="CommentReference">
    <w:name w:val="annotation reference"/>
    <w:basedOn w:val="DefaultParagraphFont"/>
    <w:uiPriority w:val="99"/>
    <w:semiHidden/>
    <w:unhideWhenUsed/>
    <w:rsid w:val="00766E61"/>
    <w:rPr>
      <w:sz w:val="16"/>
      <w:szCs w:val="16"/>
    </w:rPr>
  </w:style>
  <w:style w:type="paragraph" w:styleId="CommentText">
    <w:name w:val="annotation text"/>
    <w:basedOn w:val="Normal"/>
    <w:link w:val="CommentTextChar"/>
    <w:uiPriority w:val="99"/>
    <w:unhideWhenUsed/>
    <w:rsid w:val="00766E61"/>
    <w:pPr>
      <w:spacing w:line="240" w:lineRule="auto"/>
    </w:pPr>
    <w:rPr>
      <w:sz w:val="20"/>
      <w:szCs w:val="20"/>
    </w:rPr>
  </w:style>
  <w:style w:type="character" w:customStyle="1" w:styleId="CommentTextChar">
    <w:name w:val="Comment Text Char"/>
    <w:basedOn w:val="DefaultParagraphFont"/>
    <w:link w:val="CommentText"/>
    <w:uiPriority w:val="99"/>
    <w:rsid w:val="00766E61"/>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66E61"/>
    <w:rPr>
      <w:b/>
      <w:bCs/>
    </w:rPr>
  </w:style>
  <w:style w:type="character" w:customStyle="1" w:styleId="CommentSubjectChar">
    <w:name w:val="Comment Subject Char"/>
    <w:basedOn w:val="CommentTextChar"/>
    <w:link w:val="CommentSubject"/>
    <w:uiPriority w:val="99"/>
    <w:semiHidden/>
    <w:rsid w:val="00766E61"/>
    <w:rPr>
      <w:b/>
      <w:bCs/>
      <w:kern w:val="0"/>
      <w:sz w:val="20"/>
      <w:szCs w:val="20"/>
      <w14:ligatures w14:val="none"/>
    </w:rPr>
  </w:style>
  <w:style w:type="paragraph" w:styleId="Header">
    <w:name w:val="header"/>
    <w:basedOn w:val="Normal"/>
    <w:link w:val="HeaderChar"/>
    <w:uiPriority w:val="99"/>
    <w:unhideWhenUsed/>
    <w:rsid w:val="0086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D51"/>
    <w:rPr>
      <w:kern w:val="0"/>
      <w14:ligatures w14:val="none"/>
    </w:rPr>
  </w:style>
  <w:style w:type="paragraph" w:styleId="Footer">
    <w:name w:val="footer"/>
    <w:basedOn w:val="Normal"/>
    <w:link w:val="FooterChar"/>
    <w:uiPriority w:val="99"/>
    <w:unhideWhenUsed/>
    <w:rsid w:val="0086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D51"/>
    <w:rPr>
      <w:kern w:val="0"/>
      <w14:ligatures w14:val="none"/>
    </w:rPr>
  </w:style>
  <w:style w:type="paragraph" w:customStyle="1" w:styleId="paragraph">
    <w:name w:val="paragraph"/>
    <w:basedOn w:val="Normal"/>
    <w:rsid w:val="00975D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75D9C"/>
  </w:style>
  <w:style w:type="paragraph" w:styleId="NoSpacing">
    <w:name w:val="No Spacing"/>
    <w:uiPriority w:val="1"/>
    <w:qFormat/>
    <w:rsid w:val="00E53917"/>
    <w:pPr>
      <w:spacing w:after="0" w:line="240" w:lineRule="auto"/>
    </w:pPr>
    <w:rPr>
      <w:kern w:val="0"/>
      <w14:ligatures w14:val="none"/>
    </w:rPr>
  </w:style>
  <w:style w:type="table" w:customStyle="1" w:styleId="TableGrid10">
    <w:name w:val="Table Grid10"/>
    <w:basedOn w:val="TableNormal"/>
    <w:next w:val="TableGrid"/>
    <w:uiPriority w:val="39"/>
    <w:rsid w:val="003F768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705B5B"/>
    <w:rPr>
      <w:i/>
      <w:iCs/>
    </w:rPr>
  </w:style>
  <w:style w:type="character" w:styleId="Hyperlink">
    <w:name w:val="Hyperlink"/>
    <w:basedOn w:val="DefaultParagraphFont"/>
    <w:uiPriority w:val="99"/>
    <w:unhideWhenUsed/>
    <w:rsid w:val="00705B5B"/>
    <w:rPr>
      <w:color w:val="0563C1" w:themeColor="hyperlink"/>
      <w:u w:val="single"/>
    </w:rPr>
  </w:style>
  <w:style w:type="character" w:styleId="Mention">
    <w:name w:val="Mention"/>
    <w:basedOn w:val="DefaultParagraphFont"/>
    <w:uiPriority w:val="99"/>
    <w:unhideWhenUsed/>
    <w:rsid w:val="006560F1"/>
    <w:rPr>
      <w:color w:val="2B579A"/>
      <w:shd w:val="clear" w:color="auto" w:fill="E1DFDD"/>
    </w:rPr>
  </w:style>
  <w:style w:type="table" w:customStyle="1" w:styleId="TableGrid2">
    <w:name w:val="Table Grid2"/>
    <w:basedOn w:val="TableNormal"/>
    <w:next w:val="TableGrid"/>
    <w:uiPriority w:val="59"/>
    <w:rsid w:val="000E2F0A"/>
    <w:pPr>
      <w:widowControl w:val="0"/>
      <w:autoSpaceDN w:val="0"/>
      <w:spacing w:after="0" w:line="240" w:lineRule="auto"/>
      <w:textAlignment w:val="baseline"/>
    </w:pPr>
    <w:rPr>
      <w:rFonts w:ascii="Calibri" w:eastAsia="SimSun" w:hAnsi="Calibri" w:cs="Tahoma"/>
      <w:kern w:val="3"/>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226126"/>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C72F3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5940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EA536B324BCB44182CB63D6B35E3142" ma:contentTypeVersion="4" ma:contentTypeDescription="Create a new document." ma:contentTypeScope="" ma:versionID="901abfdad5d6a9052ea748573235577b">
  <xsd:schema xmlns:xsd="http://www.w3.org/2001/XMLSchema" xmlns:xs="http://www.w3.org/2001/XMLSchema" xmlns:p="http://schemas.microsoft.com/office/2006/metadata/properties" xmlns:ns2="75127d4b-44ad-44fc-b4a2-fe697eeb054d" targetNamespace="http://schemas.microsoft.com/office/2006/metadata/properties" ma:root="true" ma:fieldsID="167ca28a95f82ed6b2fe8a1a4a3455f1" ns2:_="">
    <xsd:import namespace="75127d4b-44ad-44fc-b4a2-fe697eeb054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27d4b-44ad-44fc-b4a2-fe697eeb05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F233B1-3217-419E-A269-E864B32BEFD9}">
  <ds:schemaRefs>
    <ds:schemaRef ds:uri="http://purl.org/dc/elements/1.1/"/>
    <ds:schemaRef ds:uri="43479bbd-b8d9-4bd3-be7b-056bf639d9f3"/>
    <ds:schemaRef ds:uri="http://www.w3.org/XML/1998/namespace"/>
    <ds:schemaRef ds:uri="http://purl.org/dc/dcmitype/"/>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0a039445-03e1-4dfd-8b84-cfe8847ea35b"/>
    <ds:schemaRef ds:uri="http://purl.org/dc/terms/"/>
  </ds:schemaRefs>
</ds:datastoreItem>
</file>

<file path=customXml/itemProps2.xml><?xml version="1.0" encoding="utf-8"?>
<ds:datastoreItem xmlns:ds="http://schemas.openxmlformats.org/officeDocument/2006/customXml" ds:itemID="{855742FC-AB39-4A59-B64B-3AAD18BC25C1}">
  <ds:schemaRefs>
    <ds:schemaRef ds:uri="http://schemas.openxmlformats.org/officeDocument/2006/bibliography"/>
  </ds:schemaRefs>
</ds:datastoreItem>
</file>

<file path=customXml/itemProps3.xml><?xml version="1.0" encoding="utf-8"?>
<ds:datastoreItem xmlns:ds="http://schemas.openxmlformats.org/officeDocument/2006/customXml" ds:itemID="{0A4FB5E5-3EA4-42DD-A68E-B9A11BB7E342}"/>
</file>

<file path=customXml/itemProps4.xml><?xml version="1.0" encoding="utf-8"?>
<ds:datastoreItem xmlns:ds="http://schemas.openxmlformats.org/officeDocument/2006/customXml" ds:itemID="{48BC3CA4-A20A-4F11-A5CA-ED2911731F4B}">
  <ds:schemaRefs>
    <ds:schemaRef ds:uri="http://schemas.microsoft.com/sharepoint/v3/contenttype/forms"/>
  </ds:schemaRefs>
</ds:datastoreItem>
</file>

<file path=docMetadata/LabelInfo.xml><?xml version="1.0" encoding="utf-8"?>
<clbl:labelList xmlns:clbl="http://schemas.microsoft.com/office/2020/mipLabelMetadata">
  <clbl:label id="{9096e35a-b987-4b10-9fed-671978bc83e8}" enabled="0" method="" siteId="{9096e35a-b987-4b10-9fed-671978bc83e8}" removed="1"/>
</clbl:labelList>
</file>

<file path=docProps/app.xml><?xml version="1.0" encoding="utf-8"?>
<Properties xmlns="http://schemas.openxmlformats.org/officeDocument/2006/extended-properties" xmlns:vt="http://schemas.openxmlformats.org/officeDocument/2006/docPropsVTypes">
  <Template>Normal</Template>
  <TotalTime>198</TotalTime>
  <Pages>28</Pages>
  <Words>4870</Words>
  <Characters>27764</Characters>
  <Application>Microsoft Office Word</Application>
  <DocSecurity>0</DocSecurity>
  <Lines>231</Lines>
  <Paragraphs>65</Paragraphs>
  <ScaleCrop>false</ScaleCrop>
  <Company/>
  <LinksUpToDate>false</LinksUpToDate>
  <CharactersWithSpaces>32569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Carroll</dc:creator>
  <cp:keywords/>
  <dc:description/>
  <cp:lastModifiedBy>Leigh James</cp:lastModifiedBy>
  <cp:revision>516</cp:revision>
  <dcterms:created xsi:type="dcterms:W3CDTF">2024-04-30T15:36:00Z</dcterms:created>
  <dcterms:modified xsi:type="dcterms:W3CDTF">2025-09-10T11:30:00Z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0x0101000EA536B324BCB44182CB63D6B35E3142</vt:lpwstr>
  </property>
  <property fmtid="{D5CDD505-2E9C-101B-9397-08002B2CF9AE}" pid="3" name="Order">
    <vt:r8>67600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