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01FE" w:rsidRPr="0046393C" w:rsidRDefault="0046393C">
      <w:pPr>
        <w:rPr>
          <w:rFonts w:ascii="Arial" w:hAnsi="Arial" w:cs="Arial"/>
          <w:sz w:val="24"/>
          <w:szCs w:val="28"/>
        </w:rPr>
      </w:pPr>
      <w:r w:rsidRPr="0046393C">
        <w:rPr>
          <w:rFonts w:ascii="Arial" w:hAnsi="Arial" w:cs="Arial"/>
          <w:sz w:val="24"/>
          <w:szCs w:val="28"/>
        </w:rPr>
        <w:t>Name: Charlotte Amber Mages</w:t>
      </w:r>
    </w:p>
    <w:p w:rsidR="0046393C" w:rsidRPr="0046393C" w:rsidRDefault="0046393C">
      <w:pPr>
        <w:rPr>
          <w:rFonts w:ascii="Arial" w:hAnsi="Arial" w:cs="Arial"/>
          <w:sz w:val="24"/>
          <w:szCs w:val="28"/>
        </w:rPr>
      </w:pPr>
      <w:r w:rsidRPr="0046393C">
        <w:rPr>
          <w:rFonts w:ascii="Arial" w:hAnsi="Arial" w:cs="Arial"/>
          <w:sz w:val="24"/>
          <w:szCs w:val="28"/>
        </w:rPr>
        <w:t>Force Number: PC 6991</w:t>
      </w:r>
    </w:p>
    <w:p w:rsidR="0046393C" w:rsidRPr="0046393C" w:rsidRDefault="0046393C">
      <w:pPr>
        <w:rPr>
          <w:rFonts w:ascii="Arial" w:hAnsi="Arial" w:cs="Arial"/>
          <w:sz w:val="24"/>
          <w:szCs w:val="28"/>
        </w:rPr>
      </w:pPr>
      <w:r w:rsidRPr="0046393C">
        <w:rPr>
          <w:rFonts w:ascii="Arial" w:hAnsi="Arial" w:cs="Arial"/>
          <w:sz w:val="24"/>
          <w:szCs w:val="28"/>
        </w:rPr>
        <w:t xml:space="preserve">Student Number: </w:t>
      </w:r>
      <w:r>
        <w:rPr>
          <w:rFonts w:ascii="Arial" w:hAnsi="Arial" w:cs="Arial"/>
          <w:sz w:val="24"/>
          <w:szCs w:val="28"/>
        </w:rPr>
        <w:t>2031220</w:t>
      </w:r>
    </w:p>
    <w:p w:rsidR="0046393C" w:rsidRDefault="0046393C">
      <w:pPr>
        <w:rPr>
          <w:rFonts w:ascii="Arial" w:hAnsi="Arial" w:cs="Arial"/>
          <w:sz w:val="24"/>
          <w:szCs w:val="28"/>
        </w:rPr>
      </w:pPr>
      <w:r w:rsidRPr="0046393C">
        <w:rPr>
          <w:rFonts w:ascii="Arial" w:hAnsi="Arial" w:cs="Arial"/>
          <w:sz w:val="24"/>
          <w:szCs w:val="28"/>
        </w:rPr>
        <w:t>Exam 1 – 16/09/2021</w:t>
      </w:r>
    </w:p>
    <w:p w:rsidR="00EA555E" w:rsidRDefault="00EA555E">
      <w:pPr>
        <w:rPr>
          <w:rFonts w:ascii="Arial" w:hAnsi="Arial" w:cs="Arial"/>
          <w:sz w:val="24"/>
          <w:szCs w:val="28"/>
        </w:rPr>
      </w:pPr>
    </w:p>
    <w:p w:rsidR="00EA555E" w:rsidRDefault="00EA555E">
      <w:pPr>
        <w:rPr>
          <w:rFonts w:ascii="Arial" w:hAnsi="Arial" w:cs="Arial"/>
          <w:sz w:val="24"/>
          <w:szCs w:val="28"/>
        </w:rPr>
      </w:pPr>
      <w:r>
        <w:rPr>
          <w:rFonts w:ascii="Arial" w:hAnsi="Arial" w:cs="Arial"/>
          <w:sz w:val="24"/>
          <w:szCs w:val="28"/>
        </w:rPr>
        <w:t>Question 1</w:t>
      </w:r>
    </w:p>
    <w:p w:rsidR="00EA555E" w:rsidRDefault="007218B1">
      <w:pPr>
        <w:rPr>
          <w:rFonts w:ascii="Arial" w:hAnsi="Arial" w:cs="Arial"/>
          <w:sz w:val="24"/>
          <w:szCs w:val="28"/>
        </w:rPr>
      </w:pPr>
      <w:r>
        <w:rPr>
          <w:rFonts w:ascii="Arial" w:hAnsi="Arial" w:cs="Arial"/>
          <w:sz w:val="24"/>
          <w:szCs w:val="28"/>
        </w:rPr>
        <w:t>When arriving at the scene it is necessary to retain, retrieve, review and record all information and gather as much evidence as possible. When arriving at the scene it is also important in order to confirm, cordon, secure and control the scene in order to gain the best possible eviden</w:t>
      </w:r>
      <w:r w:rsidR="005302AB">
        <w:rPr>
          <w:rFonts w:ascii="Arial" w:hAnsi="Arial" w:cs="Arial"/>
          <w:sz w:val="24"/>
          <w:szCs w:val="28"/>
        </w:rPr>
        <w:t>c</w:t>
      </w:r>
      <w:r>
        <w:rPr>
          <w:rFonts w:ascii="Arial" w:hAnsi="Arial" w:cs="Arial"/>
          <w:sz w:val="24"/>
          <w:szCs w:val="28"/>
        </w:rPr>
        <w:t>e that can be admissible in court.</w:t>
      </w:r>
    </w:p>
    <w:p w:rsidR="00A1416A" w:rsidRDefault="00A1416A">
      <w:pPr>
        <w:rPr>
          <w:rFonts w:ascii="Arial" w:hAnsi="Arial" w:cs="Arial"/>
          <w:sz w:val="24"/>
          <w:szCs w:val="28"/>
        </w:rPr>
      </w:pPr>
      <w:r>
        <w:rPr>
          <w:rFonts w:ascii="Arial" w:hAnsi="Arial" w:cs="Arial"/>
          <w:sz w:val="24"/>
          <w:szCs w:val="28"/>
        </w:rPr>
        <w:t xml:space="preserve">In line with the three basic principles I would assess the information, protect the scene/victims .evidence and communicate with all persons. </w:t>
      </w:r>
    </w:p>
    <w:p w:rsidR="00EA555E" w:rsidRDefault="00EA555E">
      <w:pPr>
        <w:rPr>
          <w:rFonts w:ascii="Arial" w:hAnsi="Arial" w:cs="Arial"/>
          <w:sz w:val="24"/>
          <w:szCs w:val="28"/>
        </w:rPr>
      </w:pPr>
    </w:p>
    <w:p w:rsidR="00EA555E" w:rsidRDefault="00EA555E">
      <w:pPr>
        <w:rPr>
          <w:rFonts w:ascii="Arial" w:hAnsi="Arial" w:cs="Arial"/>
          <w:sz w:val="24"/>
          <w:szCs w:val="28"/>
        </w:rPr>
      </w:pPr>
      <w:r>
        <w:rPr>
          <w:rFonts w:ascii="Arial" w:hAnsi="Arial" w:cs="Arial"/>
          <w:sz w:val="24"/>
          <w:szCs w:val="28"/>
        </w:rPr>
        <w:t xml:space="preserve">Question 2 </w:t>
      </w:r>
    </w:p>
    <w:p w:rsidR="00EA555E" w:rsidRDefault="00EA555E">
      <w:pPr>
        <w:rPr>
          <w:rFonts w:ascii="Arial" w:hAnsi="Arial" w:cs="Arial"/>
          <w:sz w:val="24"/>
          <w:szCs w:val="28"/>
        </w:rPr>
      </w:pPr>
      <w:r>
        <w:rPr>
          <w:rFonts w:ascii="Arial" w:hAnsi="Arial" w:cs="Arial"/>
          <w:sz w:val="24"/>
          <w:szCs w:val="28"/>
        </w:rPr>
        <w:t xml:space="preserve">Discretion in policing is used in decision making by using professional judgement. Lord Scarman in 1981 stated that discretion in policing is at the heart of policing and allows police officers to be able to use their own decision and choose what action is appropriate in the situation. Discretion is having the knowledge of the legality surrounding the incident and choosing whether to use powers and policies or whether not to use powers or policies. </w:t>
      </w:r>
      <w:r w:rsidR="00E147C6">
        <w:rPr>
          <w:rFonts w:ascii="Arial" w:hAnsi="Arial" w:cs="Arial"/>
          <w:sz w:val="24"/>
          <w:szCs w:val="28"/>
        </w:rPr>
        <w:t>Discretion is being accountable for the actions you take and making sure that the decision or action taken is legal and ethical.</w:t>
      </w:r>
    </w:p>
    <w:p w:rsidR="00EA555E" w:rsidRDefault="00EA555E">
      <w:pPr>
        <w:rPr>
          <w:rFonts w:ascii="Arial" w:hAnsi="Arial" w:cs="Arial"/>
          <w:sz w:val="24"/>
          <w:szCs w:val="28"/>
        </w:rPr>
      </w:pPr>
      <w:r>
        <w:rPr>
          <w:rFonts w:ascii="Arial" w:hAnsi="Arial" w:cs="Arial"/>
          <w:sz w:val="24"/>
          <w:szCs w:val="28"/>
        </w:rPr>
        <w:t xml:space="preserve">On occasions discretion can be seen as discrimination when the public feel that the choice made was due to treating someone unfairly because of protected characteristics, pre-judgements or stereotypes. Police officers should never base any decision on protected characteristics, knowledge, pre-judgements or stereotypes and these can include things such as age, disability, race, religion, transgender, previous convictions, and geographical area. In 1981 Lord Scarman conducted a report that showed that many stop and searches that were conducted were unlawful and based on discrimination of peoples appearance, stereotypes and protected characteristics and due to this the suss laws were then abolished to make sure that when conducting stop and search powers it was based on intelligence and behaviour and not suspicion alone. </w:t>
      </w:r>
      <w:r w:rsidR="00AF73E0">
        <w:rPr>
          <w:rFonts w:ascii="Arial" w:hAnsi="Arial" w:cs="Arial"/>
          <w:sz w:val="24"/>
          <w:szCs w:val="28"/>
        </w:rPr>
        <w:t xml:space="preserve">The only time police officers are able to execute the power of using no suspicion for stop and search powers is under Section 60 which has to be authorised by an inspector which can be in relation to an ongoing issue or problem that has been identified in the area. </w:t>
      </w:r>
    </w:p>
    <w:p w:rsidR="00EA555E" w:rsidRDefault="00EA555E">
      <w:pPr>
        <w:rPr>
          <w:rFonts w:ascii="Arial" w:hAnsi="Arial" w:cs="Arial"/>
          <w:sz w:val="24"/>
          <w:szCs w:val="28"/>
        </w:rPr>
      </w:pPr>
      <w:r>
        <w:rPr>
          <w:rFonts w:ascii="Arial" w:hAnsi="Arial" w:cs="Arial"/>
          <w:sz w:val="24"/>
          <w:szCs w:val="28"/>
        </w:rPr>
        <w:t xml:space="preserve">Police officers can avoid being discriminating towards a person by using the acronym JPLANE. This theory suggests that all decisions made are justified, proportionate, accountable, necessary and ethical. This also all decisions to be able to stand up to scrutiny and a rational behind the decision if it was ever questioned. </w:t>
      </w:r>
      <w:r w:rsidR="005233C5">
        <w:rPr>
          <w:rFonts w:ascii="Arial" w:hAnsi="Arial" w:cs="Arial"/>
          <w:sz w:val="24"/>
          <w:szCs w:val="28"/>
        </w:rPr>
        <w:t xml:space="preserve">Police officers are aware that they have 10 standards of professional behaviour and 9 policing principles that they are to adhere to at all times and this would help us when deciding what action to take. </w:t>
      </w:r>
    </w:p>
    <w:p w:rsidR="00EA555E" w:rsidRDefault="00EA555E">
      <w:pPr>
        <w:rPr>
          <w:rFonts w:ascii="Arial" w:hAnsi="Arial" w:cs="Arial"/>
          <w:sz w:val="24"/>
          <w:szCs w:val="28"/>
        </w:rPr>
      </w:pPr>
    </w:p>
    <w:p w:rsidR="00EA555E" w:rsidRDefault="00EA555E">
      <w:pPr>
        <w:rPr>
          <w:rFonts w:ascii="Arial" w:hAnsi="Arial" w:cs="Arial"/>
          <w:sz w:val="24"/>
          <w:szCs w:val="28"/>
        </w:rPr>
      </w:pPr>
      <w:r>
        <w:rPr>
          <w:rFonts w:ascii="Arial" w:hAnsi="Arial" w:cs="Arial"/>
          <w:sz w:val="24"/>
          <w:szCs w:val="28"/>
        </w:rPr>
        <w:t xml:space="preserve">Question 3 </w:t>
      </w:r>
    </w:p>
    <w:p w:rsidR="00EA555E" w:rsidRDefault="00A95EEF">
      <w:pPr>
        <w:rPr>
          <w:rFonts w:ascii="Arial" w:hAnsi="Arial" w:cs="Arial"/>
          <w:sz w:val="24"/>
          <w:szCs w:val="28"/>
        </w:rPr>
      </w:pPr>
      <w:r>
        <w:rPr>
          <w:rFonts w:ascii="Arial" w:hAnsi="Arial" w:cs="Arial"/>
          <w:sz w:val="24"/>
          <w:szCs w:val="28"/>
        </w:rPr>
        <w:t xml:space="preserve">Any person may use reasonable force in the circumstances in the preventing of a crime or in the effecting or assisting of a lawful arrest of offenders, suspected offenders or persons unlawfully at large. </w:t>
      </w:r>
    </w:p>
    <w:p w:rsidR="00A95EEF" w:rsidRDefault="00A95EEF">
      <w:pPr>
        <w:rPr>
          <w:rFonts w:ascii="Arial" w:hAnsi="Arial" w:cs="Arial"/>
          <w:sz w:val="24"/>
          <w:szCs w:val="28"/>
        </w:rPr>
      </w:pPr>
    </w:p>
    <w:p w:rsidR="00A95EEF" w:rsidRDefault="00A95EEF">
      <w:pPr>
        <w:rPr>
          <w:rFonts w:ascii="Arial" w:hAnsi="Arial" w:cs="Arial"/>
          <w:sz w:val="24"/>
          <w:szCs w:val="28"/>
        </w:rPr>
      </w:pPr>
      <w:r>
        <w:rPr>
          <w:rFonts w:ascii="Arial" w:hAnsi="Arial" w:cs="Arial"/>
          <w:sz w:val="24"/>
          <w:szCs w:val="28"/>
        </w:rPr>
        <w:t xml:space="preserve">Question 4 </w:t>
      </w:r>
    </w:p>
    <w:p w:rsidR="00A95EEF" w:rsidRDefault="00A95EEF">
      <w:pPr>
        <w:rPr>
          <w:rFonts w:ascii="Arial" w:hAnsi="Arial" w:cs="Arial"/>
          <w:sz w:val="24"/>
          <w:szCs w:val="28"/>
        </w:rPr>
      </w:pPr>
      <w:r>
        <w:rPr>
          <w:rFonts w:ascii="Arial" w:hAnsi="Arial" w:cs="Arial"/>
          <w:sz w:val="24"/>
          <w:szCs w:val="28"/>
        </w:rPr>
        <w:t xml:space="preserve">Section 24 (4) PACE 1984 states that in order for an arrest to be lawful there must be necessities. </w:t>
      </w:r>
    </w:p>
    <w:p w:rsidR="00A95EEF" w:rsidRDefault="00A95EEF">
      <w:pPr>
        <w:rPr>
          <w:rFonts w:ascii="Arial" w:hAnsi="Arial" w:cs="Arial"/>
          <w:sz w:val="24"/>
          <w:szCs w:val="28"/>
        </w:rPr>
      </w:pPr>
      <w:r>
        <w:rPr>
          <w:rFonts w:ascii="Arial" w:hAnsi="Arial" w:cs="Arial"/>
          <w:sz w:val="24"/>
          <w:szCs w:val="28"/>
        </w:rPr>
        <w:t>Section 24 (5) highlights the necessities of the arrest being:</w:t>
      </w:r>
    </w:p>
    <w:p w:rsidR="00A95EEF" w:rsidRDefault="00A95EEF">
      <w:pPr>
        <w:rPr>
          <w:rFonts w:ascii="Arial" w:hAnsi="Arial" w:cs="Arial"/>
          <w:sz w:val="24"/>
          <w:szCs w:val="28"/>
        </w:rPr>
      </w:pPr>
      <w:r>
        <w:rPr>
          <w:rFonts w:ascii="Arial" w:hAnsi="Arial" w:cs="Arial"/>
          <w:sz w:val="24"/>
          <w:szCs w:val="28"/>
        </w:rPr>
        <w:t>I – For a prompt and effective investigation and the conduct of a person</w:t>
      </w:r>
    </w:p>
    <w:p w:rsidR="00A95EEF" w:rsidRDefault="00A95EEF">
      <w:pPr>
        <w:rPr>
          <w:rFonts w:ascii="Arial" w:hAnsi="Arial" w:cs="Arial"/>
          <w:sz w:val="24"/>
          <w:szCs w:val="28"/>
        </w:rPr>
      </w:pPr>
      <w:r>
        <w:rPr>
          <w:rFonts w:ascii="Arial" w:hAnsi="Arial" w:cs="Arial"/>
          <w:sz w:val="24"/>
          <w:szCs w:val="28"/>
        </w:rPr>
        <w:t>D – to prevent the disappearance of a person</w:t>
      </w:r>
    </w:p>
    <w:p w:rsidR="00A95EEF" w:rsidRDefault="00A95EEF">
      <w:pPr>
        <w:rPr>
          <w:rFonts w:ascii="Arial" w:hAnsi="Arial" w:cs="Arial"/>
          <w:sz w:val="24"/>
          <w:szCs w:val="28"/>
        </w:rPr>
      </w:pPr>
      <w:r>
        <w:rPr>
          <w:rFonts w:ascii="Arial" w:hAnsi="Arial" w:cs="Arial"/>
          <w:sz w:val="24"/>
          <w:szCs w:val="28"/>
        </w:rPr>
        <w:t>C – to protect a child and any vulnerable person</w:t>
      </w:r>
    </w:p>
    <w:p w:rsidR="00A95EEF" w:rsidRDefault="00A95EEF">
      <w:pPr>
        <w:rPr>
          <w:rFonts w:ascii="Arial" w:hAnsi="Arial" w:cs="Arial"/>
          <w:sz w:val="24"/>
          <w:szCs w:val="28"/>
        </w:rPr>
      </w:pPr>
      <w:r>
        <w:rPr>
          <w:rFonts w:ascii="Arial" w:hAnsi="Arial" w:cs="Arial"/>
          <w:sz w:val="24"/>
          <w:szCs w:val="28"/>
        </w:rPr>
        <w:t>O – to prevent obstruction of the highway</w:t>
      </w:r>
    </w:p>
    <w:p w:rsidR="00A95EEF" w:rsidRDefault="00A95EEF">
      <w:pPr>
        <w:rPr>
          <w:rFonts w:ascii="Arial" w:hAnsi="Arial" w:cs="Arial"/>
          <w:sz w:val="24"/>
          <w:szCs w:val="28"/>
        </w:rPr>
      </w:pPr>
      <w:r>
        <w:rPr>
          <w:rFonts w:ascii="Arial" w:hAnsi="Arial" w:cs="Arial"/>
          <w:sz w:val="24"/>
          <w:szCs w:val="28"/>
        </w:rPr>
        <w:t>P – to prevent physical injury to themselves or others</w:t>
      </w:r>
    </w:p>
    <w:p w:rsidR="00A95EEF" w:rsidRDefault="00A95EEF">
      <w:pPr>
        <w:rPr>
          <w:rFonts w:ascii="Arial" w:hAnsi="Arial" w:cs="Arial"/>
          <w:sz w:val="24"/>
          <w:szCs w:val="28"/>
        </w:rPr>
      </w:pPr>
      <w:r>
        <w:rPr>
          <w:rFonts w:ascii="Arial" w:hAnsi="Arial" w:cs="Arial"/>
          <w:sz w:val="24"/>
          <w:szCs w:val="28"/>
        </w:rPr>
        <w:t xml:space="preserve">P – to prevent against public decency </w:t>
      </w:r>
    </w:p>
    <w:p w:rsidR="00A95EEF" w:rsidRDefault="00A95EEF">
      <w:pPr>
        <w:rPr>
          <w:rFonts w:ascii="Arial" w:hAnsi="Arial" w:cs="Arial"/>
          <w:sz w:val="24"/>
          <w:szCs w:val="28"/>
        </w:rPr>
      </w:pPr>
      <w:r>
        <w:rPr>
          <w:rFonts w:ascii="Arial" w:hAnsi="Arial" w:cs="Arial"/>
          <w:sz w:val="24"/>
          <w:szCs w:val="28"/>
        </w:rPr>
        <w:t>L – to prevent the loss or damage to property</w:t>
      </w:r>
    </w:p>
    <w:p w:rsidR="00A95EEF" w:rsidRDefault="00A95EEF">
      <w:pPr>
        <w:rPr>
          <w:rFonts w:ascii="Arial" w:hAnsi="Arial" w:cs="Arial"/>
          <w:sz w:val="24"/>
          <w:szCs w:val="28"/>
        </w:rPr>
      </w:pPr>
      <w:r>
        <w:rPr>
          <w:rFonts w:ascii="Arial" w:hAnsi="Arial" w:cs="Arial"/>
          <w:sz w:val="24"/>
          <w:szCs w:val="28"/>
        </w:rPr>
        <w:t>A – to ascertain the address of a person</w:t>
      </w:r>
    </w:p>
    <w:p w:rsidR="00A95EEF" w:rsidRDefault="00A95EEF">
      <w:pPr>
        <w:rPr>
          <w:rFonts w:ascii="Arial" w:hAnsi="Arial" w:cs="Arial"/>
          <w:sz w:val="24"/>
          <w:szCs w:val="28"/>
        </w:rPr>
      </w:pPr>
      <w:r>
        <w:rPr>
          <w:rFonts w:ascii="Arial" w:hAnsi="Arial" w:cs="Arial"/>
          <w:sz w:val="24"/>
          <w:szCs w:val="28"/>
        </w:rPr>
        <w:t>N – to ascertain the name of a person</w:t>
      </w:r>
    </w:p>
    <w:p w:rsidR="00A95EEF" w:rsidRDefault="00A95EEF">
      <w:pPr>
        <w:rPr>
          <w:rFonts w:ascii="Arial" w:hAnsi="Arial" w:cs="Arial"/>
          <w:sz w:val="24"/>
          <w:szCs w:val="28"/>
        </w:rPr>
      </w:pPr>
    </w:p>
    <w:p w:rsidR="00A95EEF" w:rsidRDefault="00A95EEF">
      <w:pPr>
        <w:rPr>
          <w:rFonts w:ascii="Arial" w:hAnsi="Arial" w:cs="Arial"/>
          <w:sz w:val="24"/>
          <w:szCs w:val="28"/>
        </w:rPr>
      </w:pPr>
      <w:r>
        <w:rPr>
          <w:rFonts w:ascii="Arial" w:hAnsi="Arial" w:cs="Arial"/>
          <w:sz w:val="24"/>
          <w:szCs w:val="28"/>
        </w:rPr>
        <w:t>Code G States that a lawful arrest must include the above and should be given to a person at the time of the arrest as this is in line with human rights act 1998.</w:t>
      </w:r>
    </w:p>
    <w:p w:rsidR="00A95EEF" w:rsidRDefault="00A95EEF">
      <w:pPr>
        <w:rPr>
          <w:rFonts w:ascii="Arial" w:hAnsi="Arial" w:cs="Arial"/>
          <w:sz w:val="24"/>
          <w:szCs w:val="28"/>
        </w:rPr>
      </w:pPr>
    </w:p>
    <w:p w:rsidR="00A95EEF" w:rsidRDefault="00A95EEF">
      <w:pPr>
        <w:rPr>
          <w:rFonts w:ascii="Arial" w:hAnsi="Arial" w:cs="Arial"/>
          <w:sz w:val="24"/>
          <w:szCs w:val="28"/>
        </w:rPr>
      </w:pPr>
      <w:r>
        <w:rPr>
          <w:rFonts w:ascii="Arial" w:hAnsi="Arial" w:cs="Arial"/>
          <w:sz w:val="24"/>
          <w:szCs w:val="28"/>
        </w:rPr>
        <w:t>Question 5</w:t>
      </w:r>
    </w:p>
    <w:p w:rsidR="00A95EEF" w:rsidRDefault="00A95EEF">
      <w:pPr>
        <w:rPr>
          <w:rFonts w:ascii="Arial" w:hAnsi="Arial" w:cs="Arial"/>
          <w:sz w:val="24"/>
          <w:szCs w:val="28"/>
        </w:rPr>
      </w:pPr>
      <w:r>
        <w:rPr>
          <w:rFonts w:ascii="Arial" w:hAnsi="Arial" w:cs="Arial"/>
          <w:sz w:val="24"/>
          <w:szCs w:val="28"/>
        </w:rPr>
        <w:t xml:space="preserve">A constable may arrest any person without warrant if they are in the act of a crime or about the commit the crime or if they have reasonable grounds for suspecting to be in the act of a crime or is about to commit a crime. </w:t>
      </w:r>
    </w:p>
    <w:p w:rsidR="00A95EEF" w:rsidRDefault="00A95EEF">
      <w:pPr>
        <w:rPr>
          <w:rFonts w:ascii="Arial" w:hAnsi="Arial" w:cs="Arial"/>
          <w:sz w:val="24"/>
          <w:szCs w:val="28"/>
        </w:rPr>
      </w:pPr>
    </w:p>
    <w:p w:rsidR="00A95EEF" w:rsidRDefault="00A95EEF">
      <w:pPr>
        <w:rPr>
          <w:rFonts w:ascii="Arial" w:hAnsi="Arial" w:cs="Arial"/>
          <w:sz w:val="24"/>
          <w:szCs w:val="28"/>
        </w:rPr>
      </w:pPr>
      <w:r>
        <w:rPr>
          <w:rFonts w:ascii="Arial" w:hAnsi="Arial" w:cs="Arial"/>
          <w:sz w:val="24"/>
          <w:szCs w:val="28"/>
        </w:rPr>
        <w:t xml:space="preserve">Question 6 </w:t>
      </w:r>
    </w:p>
    <w:p w:rsidR="00A95EEF" w:rsidRDefault="00A95EEF">
      <w:pPr>
        <w:rPr>
          <w:rFonts w:ascii="Arial" w:hAnsi="Arial" w:cs="Arial"/>
          <w:sz w:val="24"/>
          <w:szCs w:val="28"/>
        </w:rPr>
      </w:pPr>
      <w:r>
        <w:rPr>
          <w:rFonts w:ascii="Arial" w:hAnsi="Arial" w:cs="Arial"/>
          <w:sz w:val="24"/>
          <w:szCs w:val="28"/>
        </w:rPr>
        <w:t xml:space="preserve">A person who without consent or lawful authority takes any conveyance for his own or another’s use, or has knowledge that any conveyance has been taken without such authority, drives it, or allows himself to be carried in or on a vehicle is guilty of the offence. </w:t>
      </w:r>
    </w:p>
    <w:p w:rsidR="00A95EEF" w:rsidRDefault="00A95EEF">
      <w:pPr>
        <w:rPr>
          <w:rFonts w:ascii="Arial" w:hAnsi="Arial" w:cs="Arial"/>
          <w:sz w:val="24"/>
          <w:szCs w:val="28"/>
        </w:rPr>
      </w:pPr>
    </w:p>
    <w:p w:rsidR="00A95EEF" w:rsidRDefault="00A95EEF">
      <w:pPr>
        <w:rPr>
          <w:rFonts w:ascii="Arial" w:hAnsi="Arial" w:cs="Arial"/>
          <w:sz w:val="24"/>
          <w:szCs w:val="28"/>
        </w:rPr>
      </w:pPr>
      <w:r>
        <w:rPr>
          <w:rFonts w:ascii="Arial" w:hAnsi="Arial" w:cs="Arial"/>
          <w:sz w:val="24"/>
          <w:szCs w:val="28"/>
        </w:rPr>
        <w:t xml:space="preserve">Question 7 </w:t>
      </w:r>
    </w:p>
    <w:p w:rsidR="00A95EEF" w:rsidRDefault="00A95EEF">
      <w:pPr>
        <w:rPr>
          <w:rFonts w:ascii="Arial" w:hAnsi="Arial" w:cs="Arial"/>
          <w:sz w:val="24"/>
          <w:szCs w:val="28"/>
        </w:rPr>
      </w:pPr>
      <w:r>
        <w:rPr>
          <w:rFonts w:ascii="Arial" w:hAnsi="Arial" w:cs="Arial"/>
          <w:sz w:val="24"/>
          <w:szCs w:val="28"/>
        </w:rPr>
        <w:t xml:space="preserve">When a person is charged with dishonesty the Ghosh Test is applied. This test is broken down into two aspects which are the objective test and the subjective test. The objective test focuses upon </w:t>
      </w:r>
      <w:r w:rsidR="00C50B27">
        <w:rPr>
          <w:rFonts w:ascii="Arial" w:hAnsi="Arial" w:cs="Arial"/>
          <w:sz w:val="24"/>
          <w:szCs w:val="28"/>
        </w:rPr>
        <w:t>if</w:t>
      </w:r>
      <w:r>
        <w:rPr>
          <w:rFonts w:ascii="Arial" w:hAnsi="Arial" w:cs="Arial"/>
          <w:sz w:val="24"/>
          <w:szCs w:val="28"/>
        </w:rPr>
        <w:t xml:space="preserve"> the reasonable and honest person believes that the act conducted by the defendant was dishonest and the subjective test focuses upon if the defendant at the time of conducting the act would know that the reasonable or honest person would deem his act as dishonest. </w:t>
      </w:r>
    </w:p>
    <w:p w:rsidR="00A95EEF" w:rsidRDefault="00A95EEF">
      <w:pPr>
        <w:rPr>
          <w:rFonts w:ascii="Arial" w:hAnsi="Arial" w:cs="Arial"/>
          <w:sz w:val="24"/>
          <w:szCs w:val="28"/>
        </w:rPr>
      </w:pPr>
      <w:r>
        <w:rPr>
          <w:rFonts w:ascii="Arial" w:hAnsi="Arial" w:cs="Arial"/>
          <w:sz w:val="24"/>
          <w:szCs w:val="28"/>
        </w:rPr>
        <w:t>Other cases have also based the outcome on this test. For example the case of Ivey V CASINO used the Ghosh</w:t>
      </w:r>
      <w:r w:rsidR="00245F63">
        <w:rPr>
          <w:rFonts w:ascii="Arial" w:hAnsi="Arial" w:cs="Arial"/>
          <w:sz w:val="24"/>
          <w:szCs w:val="28"/>
        </w:rPr>
        <w:t xml:space="preserve"> Test to determine honesty but this case tried to remove the element of the subjective element of the test. A latter case in 2020 by R V Barton also based there case on the Ghosh test for dishonesty but this was argued to see if the defendant understood that at the time of committing the offence he knew that it was dishonest to the reasonable or honest person. </w:t>
      </w:r>
    </w:p>
    <w:p w:rsidR="00C50B27" w:rsidRDefault="00C50B27">
      <w:pPr>
        <w:rPr>
          <w:rFonts w:ascii="Arial" w:hAnsi="Arial" w:cs="Arial"/>
          <w:sz w:val="24"/>
          <w:szCs w:val="28"/>
        </w:rPr>
      </w:pPr>
    </w:p>
    <w:p w:rsidR="00C50B27" w:rsidRDefault="00C50B27">
      <w:pPr>
        <w:rPr>
          <w:rFonts w:ascii="Arial" w:hAnsi="Arial" w:cs="Arial"/>
          <w:sz w:val="24"/>
          <w:szCs w:val="28"/>
        </w:rPr>
      </w:pPr>
      <w:r>
        <w:rPr>
          <w:rFonts w:ascii="Arial" w:hAnsi="Arial" w:cs="Arial"/>
          <w:sz w:val="24"/>
          <w:szCs w:val="28"/>
        </w:rPr>
        <w:t xml:space="preserve">Question 8 </w:t>
      </w:r>
    </w:p>
    <w:p w:rsidR="00C50B27" w:rsidRDefault="00C50B27">
      <w:pPr>
        <w:rPr>
          <w:rFonts w:ascii="Arial" w:hAnsi="Arial" w:cs="Arial"/>
          <w:sz w:val="24"/>
          <w:szCs w:val="28"/>
        </w:rPr>
      </w:pPr>
      <w:r>
        <w:rPr>
          <w:rFonts w:ascii="Arial" w:hAnsi="Arial" w:cs="Arial"/>
          <w:sz w:val="24"/>
          <w:szCs w:val="28"/>
        </w:rPr>
        <w:t>A constable may enter and search any premises for the purpose of:</w:t>
      </w:r>
    </w:p>
    <w:p w:rsidR="00C50B27" w:rsidRDefault="00C50B27">
      <w:pPr>
        <w:rPr>
          <w:rFonts w:ascii="Arial" w:hAnsi="Arial" w:cs="Arial"/>
          <w:sz w:val="24"/>
          <w:szCs w:val="28"/>
        </w:rPr>
      </w:pPr>
      <w:r>
        <w:rPr>
          <w:rFonts w:ascii="Arial" w:hAnsi="Arial" w:cs="Arial"/>
          <w:sz w:val="24"/>
          <w:szCs w:val="28"/>
        </w:rPr>
        <w:t>Warrant for the arrest</w:t>
      </w:r>
    </w:p>
    <w:p w:rsidR="00C50B27" w:rsidRDefault="00C50B27">
      <w:pPr>
        <w:rPr>
          <w:rFonts w:ascii="Arial" w:hAnsi="Arial" w:cs="Arial"/>
          <w:sz w:val="24"/>
          <w:szCs w:val="28"/>
        </w:rPr>
      </w:pPr>
      <w:r>
        <w:rPr>
          <w:rFonts w:ascii="Arial" w:hAnsi="Arial" w:cs="Arial"/>
          <w:sz w:val="24"/>
          <w:szCs w:val="28"/>
        </w:rPr>
        <w:t>Arrest for an indictable offence</w:t>
      </w:r>
    </w:p>
    <w:p w:rsidR="00C50B27" w:rsidRDefault="00C50B27">
      <w:pPr>
        <w:rPr>
          <w:rFonts w:ascii="Arial" w:hAnsi="Arial" w:cs="Arial"/>
          <w:sz w:val="24"/>
          <w:szCs w:val="28"/>
        </w:rPr>
      </w:pPr>
      <w:r>
        <w:rPr>
          <w:rFonts w:ascii="Arial" w:hAnsi="Arial" w:cs="Arial"/>
          <w:sz w:val="24"/>
          <w:szCs w:val="28"/>
        </w:rPr>
        <w:t>Specified offences (e.g. Section 4 Public Order Act)</w:t>
      </w:r>
    </w:p>
    <w:p w:rsidR="00C50B27" w:rsidRDefault="00C50B27">
      <w:pPr>
        <w:rPr>
          <w:rFonts w:ascii="Arial" w:hAnsi="Arial" w:cs="Arial"/>
          <w:sz w:val="24"/>
          <w:szCs w:val="28"/>
        </w:rPr>
      </w:pPr>
      <w:r>
        <w:rPr>
          <w:rFonts w:ascii="Arial" w:hAnsi="Arial" w:cs="Arial"/>
          <w:sz w:val="24"/>
          <w:szCs w:val="28"/>
        </w:rPr>
        <w:t>Persons unlawfully at large</w:t>
      </w:r>
    </w:p>
    <w:p w:rsidR="00C50B27" w:rsidRDefault="00C50B27">
      <w:pPr>
        <w:rPr>
          <w:rFonts w:ascii="Arial" w:hAnsi="Arial" w:cs="Arial"/>
          <w:sz w:val="24"/>
          <w:szCs w:val="28"/>
        </w:rPr>
      </w:pPr>
      <w:r>
        <w:rPr>
          <w:rFonts w:ascii="Arial" w:hAnsi="Arial" w:cs="Arial"/>
          <w:sz w:val="24"/>
          <w:szCs w:val="28"/>
        </w:rPr>
        <w:t xml:space="preserve">To save life or limb and prevent serious damage. </w:t>
      </w:r>
    </w:p>
    <w:p w:rsidR="00C50B27" w:rsidRDefault="00C50B27">
      <w:pPr>
        <w:rPr>
          <w:rFonts w:ascii="Arial" w:hAnsi="Arial" w:cs="Arial"/>
          <w:sz w:val="24"/>
          <w:szCs w:val="28"/>
        </w:rPr>
      </w:pPr>
    </w:p>
    <w:p w:rsidR="00C50B27" w:rsidRDefault="00C50B27">
      <w:pPr>
        <w:rPr>
          <w:rFonts w:ascii="Arial" w:hAnsi="Arial" w:cs="Arial"/>
          <w:sz w:val="24"/>
          <w:szCs w:val="28"/>
        </w:rPr>
      </w:pPr>
      <w:r>
        <w:rPr>
          <w:rFonts w:ascii="Arial" w:hAnsi="Arial" w:cs="Arial"/>
          <w:sz w:val="24"/>
          <w:szCs w:val="28"/>
        </w:rPr>
        <w:t xml:space="preserve">Question 9 </w:t>
      </w:r>
    </w:p>
    <w:p w:rsidR="00C50B27" w:rsidRDefault="00C50B27">
      <w:pPr>
        <w:rPr>
          <w:rFonts w:ascii="Arial" w:hAnsi="Arial" w:cs="Arial"/>
          <w:sz w:val="24"/>
          <w:szCs w:val="28"/>
        </w:rPr>
      </w:pPr>
      <w:r>
        <w:rPr>
          <w:rFonts w:ascii="Arial" w:hAnsi="Arial" w:cs="Arial"/>
          <w:sz w:val="24"/>
          <w:szCs w:val="28"/>
        </w:rPr>
        <w:t>Section 32 (A) Person</w:t>
      </w:r>
    </w:p>
    <w:p w:rsidR="00C50B27" w:rsidRDefault="00C50B27">
      <w:pPr>
        <w:rPr>
          <w:rFonts w:ascii="Arial" w:hAnsi="Arial" w:cs="Arial"/>
          <w:sz w:val="24"/>
          <w:szCs w:val="28"/>
        </w:rPr>
      </w:pPr>
      <w:r>
        <w:rPr>
          <w:rFonts w:ascii="Arial" w:hAnsi="Arial" w:cs="Arial"/>
          <w:sz w:val="24"/>
          <w:szCs w:val="28"/>
        </w:rPr>
        <w:t xml:space="preserve">A constable may search any person when arrested anywhere other than a police station if they have reasonable grounds for believing that they are a danger to themselves or others, they have instrument or implement on them for their escape or if they have evidence relation to that offence on them. </w:t>
      </w:r>
    </w:p>
    <w:p w:rsidR="00C50B27" w:rsidRDefault="00C50B27">
      <w:pPr>
        <w:rPr>
          <w:rFonts w:ascii="Arial" w:hAnsi="Arial" w:cs="Arial"/>
          <w:sz w:val="24"/>
          <w:szCs w:val="28"/>
        </w:rPr>
      </w:pPr>
    </w:p>
    <w:p w:rsidR="00C50B27" w:rsidRDefault="00C50B27">
      <w:pPr>
        <w:rPr>
          <w:rFonts w:ascii="Arial" w:hAnsi="Arial" w:cs="Arial"/>
          <w:sz w:val="24"/>
          <w:szCs w:val="28"/>
        </w:rPr>
      </w:pPr>
      <w:r>
        <w:rPr>
          <w:rFonts w:ascii="Arial" w:hAnsi="Arial" w:cs="Arial"/>
          <w:sz w:val="24"/>
          <w:szCs w:val="28"/>
        </w:rPr>
        <w:t xml:space="preserve">Section 32 (B) Premises </w:t>
      </w:r>
    </w:p>
    <w:p w:rsidR="00C50B27" w:rsidRDefault="00C50B27">
      <w:pPr>
        <w:rPr>
          <w:rFonts w:ascii="Arial" w:hAnsi="Arial" w:cs="Arial"/>
          <w:sz w:val="24"/>
          <w:szCs w:val="28"/>
        </w:rPr>
      </w:pPr>
      <w:r>
        <w:rPr>
          <w:rFonts w:ascii="Arial" w:hAnsi="Arial" w:cs="Arial"/>
          <w:sz w:val="24"/>
          <w:szCs w:val="28"/>
        </w:rPr>
        <w:t xml:space="preserve">A constable may enter and search any premises of the person arrested at the time of the arrest or immediately before the arrest if they have reasonable grounds for believing any evidence will be found relating to the offence. </w:t>
      </w:r>
    </w:p>
    <w:p w:rsidR="00C50B27" w:rsidRDefault="00C50B27">
      <w:pPr>
        <w:rPr>
          <w:rFonts w:ascii="Arial" w:hAnsi="Arial" w:cs="Arial"/>
          <w:sz w:val="24"/>
          <w:szCs w:val="28"/>
        </w:rPr>
      </w:pPr>
    </w:p>
    <w:p w:rsidR="00C50B27" w:rsidRDefault="00C50B27">
      <w:pPr>
        <w:rPr>
          <w:rFonts w:ascii="Arial" w:hAnsi="Arial" w:cs="Arial"/>
          <w:sz w:val="24"/>
          <w:szCs w:val="28"/>
        </w:rPr>
      </w:pPr>
      <w:r>
        <w:rPr>
          <w:rFonts w:ascii="Arial" w:hAnsi="Arial" w:cs="Arial"/>
          <w:sz w:val="24"/>
          <w:szCs w:val="28"/>
        </w:rPr>
        <w:t xml:space="preserve">Question 10 </w:t>
      </w:r>
    </w:p>
    <w:p w:rsidR="00C50B27" w:rsidRDefault="00C50B27">
      <w:pPr>
        <w:rPr>
          <w:rFonts w:ascii="Arial" w:hAnsi="Arial" w:cs="Arial"/>
          <w:sz w:val="24"/>
          <w:szCs w:val="28"/>
        </w:rPr>
      </w:pPr>
      <w:r>
        <w:rPr>
          <w:rFonts w:ascii="Arial" w:hAnsi="Arial" w:cs="Arial"/>
          <w:sz w:val="24"/>
          <w:szCs w:val="28"/>
        </w:rPr>
        <w:t>Code of Ethics</w:t>
      </w:r>
      <w:r w:rsidR="00364143">
        <w:rPr>
          <w:rFonts w:ascii="Arial" w:hAnsi="Arial" w:cs="Arial"/>
          <w:sz w:val="24"/>
          <w:szCs w:val="28"/>
        </w:rPr>
        <w:t xml:space="preserve"> (10 standards of professional behaviour, JPLANE, 9 POLCING PRINCIPLES)</w:t>
      </w:r>
    </w:p>
    <w:p w:rsidR="00C50B27" w:rsidRDefault="00C50B27">
      <w:pPr>
        <w:rPr>
          <w:rFonts w:ascii="Arial" w:hAnsi="Arial" w:cs="Arial"/>
          <w:sz w:val="24"/>
          <w:szCs w:val="28"/>
        </w:rPr>
      </w:pPr>
      <w:r>
        <w:rPr>
          <w:rFonts w:ascii="Arial" w:hAnsi="Arial" w:cs="Arial"/>
          <w:sz w:val="24"/>
          <w:szCs w:val="28"/>
        </w:rPr>
        <w:t>Gather information and Intelligence</w:t>
      </w:r>
    </w:p>
    <w:p w:rsidR="00C50B27" w:rsidRDefault="00C50B27">
      <w:pPr>
        <w:rPr>
          <w:rFonts w:ascii="Arial" w:hAnsi="Arial" w:cs="Arial"/>
          <w:sz w:val="24"/>
          <w:szCs w:val="28"/>
        </w:rPr>
      </w:pPr>
      <w:r>
        <w:rPr>
          <w:rFonts w:ascii="Arial" w:hAnsi="Arial" w:cs="Arial"/>
          <w:sz w:val="24"/>
          <w:szCs w:val="28"/>
        </w:rPr>
        <w:t xml:space="preserve">Assess Risk and Threat and Develop a working strategy </w:t>
      </w:r>
      <w:r w:rsidR="00364143">
        <w:rPr>
          <w:rFonts w:ascii="Arial" w:hAnsi="Arial" w:cs="Arial"/>
          <w:sz w:val="24"/>
          <w:szCs w:val="28"/>
        </w:rPr>
        <w:t xml:space="preserve"> (impact factors, 5 stage of behaviour)</w:t>
      </w:r>
    </w:p>
    <w:p w:rsidR="00D056AF" w:rsidRDefault="00364143">
      <w:pPr>
        <w:rPr>
          <w:rFonts w:ascii="Arial" w:hAnsi="Arial" w:cs="Arial"/>
          <w:sz w:val="24"/>
          <w:szCs w:val="28"/>
        </w:rPr>
      </w:pPr>
      <w:r>
        <w:rPr>
          <w:rFonts w:ascii="Arial" w:hAnsi="Arial" w:cs="Arial"/>
          <w:sz w:val="24"/>
          <w:szCs w:val="28"/>
        </w:rPr>
        <w:t>Co</w:t>
      </w:r>
      <w:r w:rsidR="00D056AF">
        <w:rPr>
          <w:rFonts w:ascii="Arial" w:hAnsi="Arial" w:cs="Arial"/>
          <w:sz w:val="24"/>
          <w:szCs w:val="28"/>
        </w:rPr>
        <w:t xml:space="preserve">nsider Powers and Policies </w:t>
      </w:r>
    </w:p>
    <w:p w:rsidR="00D056AF" w:rsidRDefault="00D056AF">
      <w:pPr>
        <w:rPr>
          <w:rFonts w:ascii="Arial" w:hAnsi="Arial" w:cs="Arial"/>
          <w:sz w:val="24"/>
          <w:szCs w:val="28"/>
        </w:rPr>
      </w:pPr>
      <w:r>
        <w:rPr>
          <w:rFonts w:ascii="Arial" w:hAnsi="Arial" w:cs="Arial"/>
          <w:sz w:val="24"/>
          <w:szCs w:val="28"/>
        </w:rPr>
        <w:t xml:space="preserve">Develop Options and Contingencies </w:t>
      </w:r>
      <w:r w:rsidR="00364143">
        <w:rPr>
          <w:rFonts w:ascii="Arial" w:hAnsi="Arial" w:cs="Arial"/>
          <w:sz w:val="24"/>
          <w:szCs w:val="28"/>
        </w:rPr>
        <w:t>(presence, tactical communication (5 reasoning steps), offensive/defensive techniques.</w:t>
      </w:r>
    </w:p>
    <w:p w:rsidR="00D056AF" w:rsidRDefault="00D056AF">
      <w:pPr>
        <w:rPr>
          <w:rFonts w:ascii="Arial" w:hAnsi="Arial" w:cs="Arial"/>
          <w:sz w:val="24"/>
          <w:szCs w:val="28"/>
        </w:rPr>
      </w:pPr>
      <w:r>
        <w:rPr>
          <w:rFonts w:ascii="Arial" w:hAnsi="Arial" w:cs="Arial"/>
          <w:sz w:val="24"/>
          <w:szCs w:val="28"/>
        </w:rPr>
        <w:t xml:space="preserve">Take action and review. </w:t>
      </w:r>
    </w:p>
    <w:p w:rsidR="00D056AF" w:rsidRDefault="00D056AF">
      <w:pPr>
        <w:rPr>
          <w:rFonts w:ascii="Arial" w:hAnsi="Arial" w:cs="Arial"/>
          <w:sz w:val="24"/>
          <w:szCs w:val="28"/>
        </w:rPr>
      </w:pPr>
    </w:p>
    <w:p w:rsidR="00D056AF" w:rsidRDefault="00D056AF">
      <w:pPr>
        <w:rPr>
          <w:rFonts w:ascii="Arial" w:hAnsi="Arial" w:cs="Arial"/>
          <w:sz w:val="24"/>
          <w:szCs w:val="28"/>
        </w:rPr>
      </w:pPr>
      <w:r>
        <w:rPr>
          <w:rFonts w:ascii="Arial" w:hAnsi="Arial" w:cs="Arial"/>
          <w:sz w:val="24"/>
          <w:szCs w:val="28"/>
        </w:rPr>
        <w:t>Question 11</w:t>
      </w:r>
    </w:p>
    <w:p w:rsidR="00D056AF" w:rsidRDefault="00E444C7" w:rsidP="00E444C7">
      <w:pPr>
        <w:pStyle w:val="ListParagraph"/>
        <w:numPr>
          <w:ilvl w:val="0"/>
          <w:numId w:val="1"/>
        </w:numPr>
        <w:rPr>
          <w:rFonts w:ascii="Arial" w:hAnsi="Arial" w:cs="Arial"/>
          <w:sz w:val="24"/>
          <w:szCs w:val="28"/>
        </w:rPr>
      </w:pPr>
      <w:r>
        <w:rPr>
          <w:rFonts w:ascii="Arial" w:hAnsi="Arial" w:cs="Arial"/>
          <w:sz w:val="24"/>
          <w:szCs w:val="28"/>
        </w:rPr>
        <w:t xml:space="preserve">A threat assessment is being aware of the risks and potential risks of the incident. When initially arriving at the scene I would be considering a dynamic risk assessment which is a continues risk assessment of rapidly changing circumstances of an operational incident and making sure that implementation of measures are put into place for an acceptable level of safety for members of the public, emergency services and my colleagues. </w:t>
      </w:r>
    </w:p>
    <w:p w:rsidR="00E444C7" w:rsidRDefault="00E444C7" w:rsidP="00E444C7">
      <w:pPr>
        <w:pStyle w:val="ListParagraph"/>
        <w:numPr>
          <w:ilvl w:val="0"/>
          <w:numId w:val="1"/>
        </w:numPr>
        <w:rPr>
          <w:rFonts w:ascii="Arial" w:hAnsi="Arial" w:cs="Arial"/>
          <w:sz w:val="24"/>
          <w:szCs w:val="28"/>
        </w:rPr>
      </w:pPr>
      <w:r>
        <w:rPr>
          <w:rFonts w:ascii="Arial" w:hAnsi="Arial" w:cs="Arial"/>
          <w:sz w:val="24"/>
          <w:szCs w:val="28"/>
        </w:rPr>
        <w:t xml:space="preserve">On the way to the scene I would be considering possible threat and risks that I could be exposed to and I would also be considering what available </w:t>
      </w:r>
      <w:r w:rsidR="006A0D6D">
        <w:rPr>
          <w:rFonts w:ascii="Arial" w:hAnsi="Arial" w:cs="Arial"/>
          <w:sz w:val="24"/>
          <w:szCs w:val="28"/>
        </w:rPr>
        <w:t>information o</w:t>
      </w:r>
      <w:r>
        <w:rPr>
          <w:rFonts w:ascii="Arial" w:hAnsi="Arial" w:cs="Arial"/>
          <w:sz w:val="24"/>
          <w:szCs w:val="28"/>
        </w:rPr>
        <w:t>n intelligence is available for me now. I Would conduct the following in order to make sure I have a basic understanding of the incident that I face</w:t>
      </w:r>
    </w:p>
    <w:p w:rsidR="00E444C7" w:rsidRDefault="00E444C7" w:rsidP="00E444C7">
      <w:pPr>
        <w:rPr>
          <w:rFonts w:ascii="Arial" w:hAnsi="Arial" w:cs="Arial"/>
          <w:sz w:val="24"/>
          <w:szCs w:val="28"/>
        </w:rPr>
      </w:pPr>
      <w:r>
        <w:rPr>
          <w:rFonts w:ascii="Arial" w:hAnsi="Arial" w:cs="Arial"/>
          <w:sz w:val="24"/>
          <w:szCs w:val="28"/>
        </w:rPr>
        <w:t xml:space="preserve">T – Threat (I would be considering questions such as - What is the threat? Is there anything I can do to manage this? Do I need other resources to assist me? If I take a course of action will it escalate the threat? Are there weapons at the scene? </w:t>
      </w:r>
    </w:p>
    <w:p w:rsidR="00E444C7" w:rsidRDefault="00E444C7" w:rsidP="00E444C7">
      <w:pPr>
        <w:rPr>
          <w:rFonts w:ascii="Arial" w:hAnsi="Arial" w:cs="Arial"/>
          <w:sz w:val="24"/>
          <w:szCs w:val="28"/>
        </w:rPr>
      </w:pPr>
      <w:r>
        <w:rPr>
          <w:rFonts w:ascii="Arial" w:hAnsi="Arial" w:cs="Arial"/>
          <w:sz w:val="24"/>
          <w:szCs w:val="28"/>
        </w:rPr>
        <w:t>H – Harm (Is there anything at the scene that can harm me? Is there anything that can harm emergency services, partner agencies or anyone at the scene, are there any injuries?)</w:t>
      </w:r>
    </w:p>
    <w:p w:rsidR="00E444C7" w:rsidRDefault="00E444C7" w:rsidP="00E444C7">
      <w:pPr>
        <w:rPr>
          <w:rFonts w:ascii="Arial" w:hAnsi="Arial" w:cs="Arial"/>
          <w:sz w:val="24"/>
          <w:szCs w:val="28"/>
        </w:rPr>
      </w:pPr>
      <w:r>
        <w:rPr>
          <w:rFonts w:ascii="Arial" w:hAnsi="Arial" w:cs="Arial"/>
          <w:sz w:val="24"/>
          <w:szCs w:val="28"/>
        </w:rPr>
        <w:t xml:space="preserve">R – Risk (what is the level of risk, is it low/medium/high? Do I need to take immediate action? Are there Weapons?? Are there any impact factors? (personal – mental health, disability/  environmental factors – visibility/terrain) What is the behaviour of the person (Compliant, Verbal resistance and gestures, passive resistance, active resistance, aggressive, seriously aggravated). </w:t>
      </w:r>
    </w:p>
    <w:p w:rsidR="00E444C7" w:rsidRDefault="00E444C7" w:rsidP="00E444C7">
      <w:pPr>
        <w:rPr>
          <w:rFonts w:ascii="Arial" w:hAnsi="Arial" w:cs="Arial"/>
          <w:sz w:val="24"/>
          <w:szCs w:val="28"/>
        </w:rPr>
      </w:pPr>
      <w:r>
        <w:rPr>
          <w:rFonts w:ascii="Arial" w:hAnsi="Arial" w:cs="Arial"/>
          <w:sz w:val="24"/>
          <w:szCs w:val="28"/>
        </w:rPr>
        <w:t>I – Intelligence</w:t>
      </w:r>
      <w:r w:rsidR="006A0D6D">
        <w:rPr>
          <w:rFonts w:ascii="Arial" w:hAnsi="Arial" w:cs="Arial"/>
          <w:sz w:val="24"/>
          <w:szCs w:val="28"/>
        </w:rPr>
        <w:t xml:space="preserve"> – Have I gathered enough information and intelligence in order to be able to deal with this situation effectively, efficiently and adequately. Who is at the scene? </w:t>
      </w:r>
      <w:r w:rsidR="00A26DC6">
        <w:rPr>
          <w:rFonts w:ascii="Arial" w:hAnsi="Arial" w:cs="Arial"/>
          <w:sz w:val="24"/>
          <w:szCs w:val="28"/>
        </w:rPr>
        <w:t>Can the Witnesses, Victims, Sus</w:t>
      </w:r>
      <w:r w:rsidR="006A0D6D">
        <w:rPr>
          <w:rFonts w:ascii="Arial" w:hAnsi="Arial" w:cs="Arial"/>
          <w:sz w:val="24"/>
          <w:szCs w:val="28"/>
        </w:rPr>
        <w:t>p</w:t>
      </w:r>
      <w:r w:rsidR="00A26DC6">
        <w:rPr>
          <w:rFonts w:ascii="Arial" w:hAnsi="Arial" w:cs="Arial"/>
          <w:sz w:val="24"/>
          <w:szCs w:val="28"/>
        </w:rPr>
        <w:t>e</w:t>
      </w:r>
      <w:r w:rsidR="006A0D6D">
        <w:rPr>
          <w:rFonts w:ascii="Arial" w:hAnsi="Arial" w:cs="Arial"/>
          <w:sz w:val="24"/>
          <w:szCs w:val="28"/>
        </w:rPr>
        <w:t>cts provide information? If the suspect is sti</w:t>
      </w:r>
      <w:r w:rsidR="00A26DC6">
        <w:rPr>
          <w:rFonts w:ascii="Arial" w:hAnsi="Arial" w:cs="Arial"/>
          <w:sz w:val="24"/>
          <w:szCs w:val="28"/>
        </w:rPr>
        <w:t>l</w:t>
      </w:r>
      <w:r w:rsidR="006A0D6D">
        <w:rPr>
          <w:rFonts w:ascii="Arial" w:hAnsi="Arial" w:cs="Arial"/>
          <w:sz w:val="24"/>
          <w:szCs w:val="28"/>
        </w:rPr>
        <w:t>l present take action and understand who this person is. If they are not known then put circulation out to gather more intelligence and evidence of this person. Gathering evidence by conducting H2H enquiries and CCTV enquiries. Making sure that we apply the acronym SHACKS in this phase to establish evidence which would consi</w:t>
      </w:r>
      <w:r w:rsidR="00A26DC6">
        <w:rPr>
          <w:rFonts w:ascii="Arial" w:hAnsi="Arial" w:cs="Arial"/>
          <w:sz w:val="24"/>
          <w:szCs w:val="28"/>
        </w:rPr>
        <w:t>s</w:t>
      </w:r>
      <w:r w:rsidR="006A0D6D">
        <w:rPr>
          <w:rFonts w:ascii="Arial" w:hAnsi="Arial" w:cs="Arial"/>
          <w:sz w:val="24"/>
          <w:szCs w:val="28"/>
        </w:rPr>
        <w:t xml:space="preserve">t of (Seen, Heard, Action, </w:t>
      </w:r>
      <w:r w:rsidR="00A26DC6">
        <w:rPr>
          <w:rFonts w:ascii="Arial" w:hAnsi="Arial" w:cs="Arial"/>
          <w:sz w:val="24"/>
          <w:szCs w:val="28"/>
        </w:rPr>
        <w:t>Conversations, Knowledge, Smell.)</w:t>
      </w:r>
    </w:p>
    <w:p w:rsidR="00E444C7" w:rsidRDefault="00E444C7" w:rsidP="00E444C7">
      <w:pPr>
        <w:rPr>
          <w:rFonts w:ascii="Arial" w:hAnsi="Arial" w:cs="Arial"/>
          <w:sz w:val="24"/>
          <w:szCs w:val="28"/>
        </w:rPr>
      </w:pPr>
      <w:r>
        <w:rPr>
          <w:rFonts w:ascii="Arial" w:hAnsi="Arial" w:cs="Arial"/>
          <w:sz w:val="24"/>
          <w:szCs w:val="28"/>
        </w:rPr>
        <w:t xml:space="preserve">V </w:t>
      </w:r>
      <w:r w:rsidR="00A26DC6">
        <w:rPr>
          <w:rFonts w:ascii="Arial" w:hAnsi="Arial" w:cs="Arial"/>
          <w:sz w:val="24"/>
          <w:szCs w:val="28"/>
        </w:rPr>
        <w:t>– Vulnerability (establishing who the vulnerable are; this could include witnesses, the victim, the person reporting, the scene, the su</w:t>
      </w:r>
      <w:r w:rsidR="00E30E4F">
        <w:rPr>
          <w:rFonts w:ascii="Arial" w:hAnsi="Arial" w:cs="Arial"/>
          <w:sz w:val="24"/>
          <w:szCs w:val="28"/>
        </w:rPr>
        <w:t>s</w:t>
      </w:r>
      <w:r w:rsidR="00A26DC6">
        <w:rPr>
          <w:rFonts w:ascii="Arial" w:hAnsi="Arial" w:cs="Arial"/>
          <w:sz w:val="24"/>
          <w:szCs w:val="28"/>
        </w:rPr>
        <w:t>pects. If any person or place is identified as vulnerable can measures be implemented such as special requirements in order to assist with the understanding and the needs of that person/place.</w:t>
      </w:r>
    </w:p>
    <w:p w:rsidR="00E444C7" w:rsidRDefault="00E444C7" w:rsidP="00E444C7">
      <w:pPr>
        <w:rPr>
          <w:rFonts w:ascii="Arial" w:hAnsi="Arial" w:cs="Arial"/>
          <w:sz w:val="24"/>
          <w:szCs w:val="28"/>
        </w:rPr>
      </w:pPr>
      <w:r>
        <w:rPr>
          <w:rFonts w:ascii="Arial" w:hAnsi="Arial" w:cs="Arial"/>
          <w:sz w:val="24"/>
          <w:szCs w:val="28"/>
        </w:rPr>
        <w:t xml:space="preserve">E </w:t>
      </w:r>
      <w:r w:rsidR="00A26DC6">
        <w:rPr>
          <w:rFonts w:ascii="Arial" w:hAnsi="Arial" w:cs="Arial"/>
          <w:sz w:val="24"/>
          <w:szCs w:val="28"/>
        </w:rPr>
        <w:t>–</w:t>
      </w:r>
      <w:r>
        <w:rPr>
          <w:rFonts w:ascii="Arial" w:hAnsi="Arial" w:cs="Arial"/>
          <w:sz w:val="24"/>
          <w:szCs w:val="28"/>
        </w:rPr>
        <w:t xml:space="preserve"> </w:t>
      </w:r>
      <w:r w:rsidR="00A26DC6">
        <w:rPr>
          <w:rFonts w:ascii="Arial" w:hAnsi="Arial" w:cs="Arial"/>
          <w:sz w:val="24"/>
          <w:szCs w:val="28"/>
        </w:rPr>
        <w:t xml:space="preserve">Engagement – making sure that communication is clear, concise, accurate and brief. This can include update all parties involved such as the victim, the witness, person reporting. This can also include updating the control room and colleagues and making sure that all persons who need to be aware of the incident are made aware. This would also include liaising with partner agencies and keeping them informed. </w:t>
      </w:r>
    </w:p>
    <w:p w:rsidR="00E30E4F" w:rsidRDefault="00E30E4F" w:rsidP="00E444C7">
      <w:pPr>
        <w:rPr>
          <w:rFonts w:ascii="Arial" w:hAnsi="Arial" w:cs="Arial"/>
          <w:sz w:val="24"/>
          <w:szCs w:val="28"/>
        </w:rPr>
      </w:pPr>
      <w:r>
        <w:rPr>
          <w:rFonts w:ascii="Arial" w:hAnsi="Arial" w:cs="Arial"/>
          <w:sz w:val="24"/>
          <w:szCs w:val="28"/>
        </w:rPr>
        <w:t>Other Questions I would be considering is establish whether this incident has happened before or whether it is an isolated incident. By determining whether the incident has occurred before three questions I would be asking the person is; Have this been reported before? Why do you feel this has happened to you or your family? How is this affecting you and your family?</w:t>
      </w:r>
    </w:p>
    <w:p w:rsidR="00E30E4F" w:rsidRDefault="00E30E4F" w:rsidP="00E444C7">
      <w:pPr>
        <w:rPr>
          <w:rFonts w:ascii="Arial" w:hAnsi="Arial" w:cs="Arial"/>
          <w:sz w:val="24"/>
          <w:szCs w:val="28"/>
        </w:rPr>
      </w:pPr>
      <w:r>
        <w:rPr>
          <w:rFonts w:ascii="Arial" w:hAnsi="Arial" w:cs="Arial"/>
          <w:sz w:val="24"/>
          <w:szCs w:val="28"/>
        </w:rPr>
        <w:t xml:space="preserve">In order to be effective when dealing with operational incidents you need to be able to know what has exactly happened, understand what has happened, think of possible solutions or </w:t>
      </w:r>
      <w:r w:rsidR="00C25DC6">
        <w:rPr>
          <w:rFonts w:ascii="Arial" w:hAnsi="Arial" w:cs="Arial"/>
          <w:sz w:val="24"/>
          <w:szCs w:val="28"/>
        </w:rPr>
        <w:t>deterrents</w:t>
      </w:r>
      <w:r>
        <w:rPr>
          <w:rFonts w:ascii="Arial" w:hAnsi="Arial" w:cs="Arial"/>
          <w:sz w:val="24"/>
          <w:szCs w:val="28"/>
        </w:rPr>
        <w:t xml:space="preserve">, consider the risk and threat and develop a working strategy, consider powers and policies that can be used in the incident, have clear and concise options of what can be done in the incident and if the action you take does not work then to have a </w:t>
      </w:r>
      <w:r w:rsidR="00C25DC6">
        <w:rPr>
          <w:rFonts w:ascii="Arial" w:hAnsi="Arial" w:cs="Arial"/>
          <w:sz w:val="24"/>
          <w:szCs w:val="28"/>
        </w:rPr>
        <w:t>backup</w:t>
      </w:r>
      <w:r>
        <w:rPr>
          <w:rFonts w:ascii="Arial" w:hAnsi="Arial" w:cs="Arial"/>
          <w:sz w:val="24"/>
          <w:szCs w:val="28"/>
        </w:rPr>
        <w:t xml:space="preserve"> and contingencies plan and make sure that once the action has been conducted to review what has happened and make a rational and log it. </w:t>
      </w:r>
    </w:p>
    <w:p w:rsidR="00E30E4F" w:rsidRDefault="00E30E4F" w:rsidP="00E444C7">
      <w:pPr>
        <w:rPr>
          <w:rFonts w:ascii="Arial" w:hAnsi="Arial" w:cs="Arial"/>
          <w:sz w:val="24"/>
          <w:szCs w:val="28"/>
        </w:rPr>
      </w:pPr>
    </w:p>
    <w:p w:rsidR="00E30E4F" w:rsidRDefault="00E30E4F" w:rsidP="00E444C7">
      <w:pPr>
        <w:rPr>
          <w:rFonts w:ascii="Arial" w:hAnsi="Arial" w:cs="Arial"/>
          <w:sz w:val="24"/>
          <w:szCs w:val="28"/>
        </w:rPr>
      </w:pPr>
      <w:r>
        <w:rPr>
          <w:rFonts w:ascii="Arial" w:hAnsi="Arial" w:cs="Arial"/>
          <w:sz w:val="24"/>
          <w:szCs w:val="28"/>
        </w:rPr>
        <w:t xml:space="preserve">Question 12 </w:t>
      </w:r>
    </w:p>
    <w:p w:rsidR="00E30E4F" w:rsidRDefault="00E30E4F" w:rsidP="00E444C7">
      <w:pPr>
        <w:rPr>
          <w:rFonts w:ascii="Arial" w:hAnsi="Arial" w:cs="Arial"/>
          <w:sz w:val="24"/>
          <w:szCs w:val="28"/>
        </w:rPr>
      </w:pPr>
      <w:r>
        <w:rPr>
          <w:rFonts w:ascii="Arial" w:hAnsi="Arial" w:cs="Arial"/>
          <w:sz w:val="24"/>
          <w:szCs w:val="28"/>
        </w:rPr>
        <w:t>A</w:t>
      </w:r>
      <w:r w:rsidR="00210B7F">
        <w:rPr>
          <w:rFonts w:ascii="Arial" w:hAnsi="Arial" w:cs="Arial"/>
          <w:sz w:val="24"/>
          <w:szCs w:val="28"/>
        </w:rPr>
        <w:t xml:space="preserve"> person who without lawful authority or reasonable excuse, the proof shall lie on him,</w:t>
      </w:r>
      <w:r>
        <w:rPr>
          <w:rFonts w:ascii="Arial" w:hAnsi="Arial" w:cs="Arial"/>
          <w:sz w:val="24"/>
          <w:szCs w:val="28"/>
        </w:rPr>
        <w:t xml:space="preserve"> has on him in a public place an article or intends for such article to be used by another is guilty of the offence.</w:t>
      </w:r>
    </w:p>
    <w:p w:rsidR="00D10F3C" w:rsidRDefault="00D10F3C" w:rsidP="00E444C7">
      <w:pPr>
        <w:rPr>
          <w:rFonts w:ascii="Arial" w:hAnsi="Arial" w:cs="Arial"/>
          <w:sz w:val="24"/>
          <w:szCs w:val="28"/>
        </w:rPr>
      </w:pPr>
    </w:p>
    <w:p w:rsidR="00D10F3C" w:rsidRDefault="00D10F3C" w:rsidP="00E444C7">
      <w:pPr>
        <w:rPr>
          <w:rFonts w:ascii="Arial" w:hAnsi="Arial" w:cs="Arial"/>
          <w:sz w:val="24"/>
          <w:szCs w:val="28"/>
        </w:rPr>
      </w:pPr>
      <w:r>
        <w:rPr>
          <w:rFonts w:ascii="Arial" w:hAnsi="Arial" w:cs="Arial"/>
          <w:sz w:val="24"/>
          <w:szCs w:val="28"/>
        </w:rPr>
        <w:t>Question 13</w:t>
      </w:r>
    </w:p>
    <w:p w:rsidR="00D10F3C" w:rsidRDefault="00D10F3C" w:rsidP="00E444C7">
      <w:pPr>
        <w:rPr>
          <w:rFonts w:ascii="Arial" w:hAnsi="Arial" w:cs="Arial"/>
          <w:sz w:val="24"/>
          <w:szCs w:val="28"/>
        </w:rPr>
      </w:pPr>
      <w:r>
        <w:rPr>
          <w:rFonts w:ascii="Arial" w:hAnsi="Arial" w:cs="Arial"/>
          <w:sz w:val="24"/>
          <w:szCs w:val="28"/>
        </w:rPr>
        <w:t xml:space="preserve">The Routine Activity Theory explains why crimes occur as it bases the theory from the criminals perspective. The RAT has three elements which are the suitable target, the likely offender and the absence of a capable guardian. This theory can be used in both the analysis and the response in the OSARA model as it focuses upon the three </w:t>
      </w:r>
      <w:r w:rsidR="003C318B">
        <w:rPr>
          <w:rFonts w:ascii="Arial" w:hAnsi="Arial" w:cs="Arial"/>
          <w:sz w:val="24"/>
          <w:szCs w:val="28"/>
        </w:rPr>
        <w:t>elements</w:t>
      </w:r>
      <w:r>
        <w:rPr>
          <w:rFonts w:ascii="Arial" w:hAnsi="Arial" w:cs="Arial"/>
          <w:sz w:val="24"/>
          <w:szCs w:val="28"/>
        </w:rPr>
        <w:t xml:space="preserve"> coming together at the same time to commit an offence. In the analysis stage the RAT would focus upon understanding why these individual </w:t>
      </w:r>
      <w:r w:rsidR="003C318B">
        <w:rPr>
          <w:rFonts w:ascii="Arial" w:hAnsi="Arial" w:cs="Arial"/>
          <w:sz w:val="24"/>
          <w:szCs w:val="28"/>
        </w:rPr>
        <w:t>elements</w:t>
      </w:r>
      <w:r>
        <w:rPr>
          <w:rFonts w:ascii="Arial" w:hAnsi="Arial" w:cs="Arial"/>
          <w:sz w:val="24"/>
          <w:szCs w:val="28"/>
        </w:rPr>
        <w:t xml:space="preserve"> would be targeted and what </w:t>
      </w:r>
      <w:r w:rsidR="003C318B">
        <w:rPr>
          <w:rFonts w:ascii="Arial" w:hAnsi="Arial" w:cs="Arial"/>
          <w:sz w:val="24"/>
          <w:szCs w:val="28"/>
        </w:rPr>
        <w:t>deterrents</w:t>
      </w:r>
      <w:r>
        <w:rPr>
          <w:rFonts w:ascii="Arial" w:hAnsi="Arial" w:cs="Arial"/>
          <w:sz w:val="24"/>
          <w:szCs w:val="28"/>
        </w:rPr>
        <w:t xml:space="preserve"> can be put into place in order to prevent a crime from being conducted. The response stage of RAT focuses upon the actions that are put into place for these crimes not to occur, for example </w:t>
      </w:r>
      <w:r w:rsidR="003C318B">
        <w:rPr>
          <w:rFonts w:ascii="Arial" w:hAnsi="Arial" w:cs="Arial"/>
          <w:sz w:val="24"/>
          <w:szCs w:val="28"/>
        </w:rPr>
        <w:t xml:space="preserve">if the police focuses on targeting a certain place because of a recent spate in burglaries (signal crimes) then the police can put measures into place in order to prevent that crime from occurring. </w:t>
      </w:r>
    </w:p>
    <w:p w:rsidR="003C318B" w:rsidRDefault="003C318B" w:rsidP="00E444C7">
      <w:pPr>
        <w:rPr>
          <w:rFonts w:ascii="Arial" w:hAnsi="Arial" w:cs="Arial"/>
          <w:sz w:val="24"/>
          <w:szCs w:val="28"/>
        </w:rPr>
      </w:pPr>
      <w:r>
        <w:rPr>
          <w:rFonts w:ascii="Arial" w:hAnsi="Arial" w:cs="Arial"/>
          <w:sz w:val="24"/>
          <w:szCs w:val="28"/>
        </w:rPr>
        <w:t xml:space="preserve">The college of policing have further developed this theory and states that the crime cannot occur if the three elements do not come together at the same time. If a deterrent is put in place for one or more of the elements then the crime will therefore not be committed. The COP states that by giving the offender a handler, a victim a guardian and the location a manager this should then prevent the crime from occurring. </w:t>
      </w:r>
    </w:p>
    <w:p w:rsidR="003C318B" w:rsidRDefault="003C318B" w:rsidP="00E444C7">
      <w:pPr>
        <w:rPr>
          <w:rFonts w:ascii="Arial" w:hAnsi="Arial" w:cs="Arial"/>
          <w:sz w:val="24"/>
          <w:szCs w:val="28"/>
        </w:rPr>
      </w:pPr>
    </w:p>
    <w:p w:rsidR="003C318B" w:rsidRDefault="003C318B" w:rsidP="00E444C7">
      <w:pPr>
        <w:rPr>
          <w:rFonts w:ascii="Arial" w:hAnsi="Arial" w:cs="Arial"/>
          <w:sz w:val="24"/>
          <w:szCs w:val="28"/>
        </w:rPr>
      </w:pPr>
      <w:r>
        <w:rPr>
          <w:rFonts w:ascii="Arial" w:hAnsi="Arial" w:cs="Arial"/>
          <w:sz w:val="24"/>
          <w:szCs w:val="28"/>
        </w:rPr>
        <w:t xml:space="preserve">Question 14 </w:t>
      </w:r>
    </w:p>
    <w:p w:rsidR="003C318B" w:rsidRDefault="003C318B" w:rsidP="00E444C7">
      <w:pPr>
        <w:rPr>
          <w:rFonts w:ascii="Arial" w:hAnsi="Arial" w:cs="Arial"/>
          <w:sz w:val="24"/>
          <w:szCs w:val="28"/>
        </w:rPr>
      </w:pPr>
      <w:r>
        <w:rPr>
          <w:rFonts w:ascii="Arial" w:hAnsi="Arial" w:cs="Arial"/>
          <w:sz w:val="24"/>
          <w:szCs w:val="28"/>
        </w:rPr>
        <w:t xml:space="preserve">Vulnerability is described as a person who due to their circumstances, experiences or situations are unable to take care from themselves or protect themselves from harm or exploitation. </w:t>
      </w:r>
    </w:p>
    <w:p w:rsidR="003C318B" w:rsidRDefault="003C318B" w:rsidP="00E444C7">
      <w:pPr>
        <w:rPr>
          <w:rFonts w:ascii="Arial" w:hAnsi="Arial" w:cs="Arial"/>
          <w:sz w:val="24"/>
          <w:szCs w:val="28"/>
        </w:rPr>
      </w:pPr>
      <w:r>
        <w:rPr>
          <w:rFonts w:ascii="Arial" w:hAnsi="Arial" w:cs="Arial"/>
          <w:sz w:val="24"/>
          <w:szCs w:val="28"/>
        </w:rPr>
        <w:t xml:space="preserve">Question 15 </w:t>
      </w:r>
    </w:p>
    <w:p w:rsidR="00EC7D43" w:rsidRDefault="00EC7D43" w:rsidP="00E444C7">
      <w:pPr>
        <w:rPr>
          <w:rFonts w:ascii="Arial" w:hAnsi="Arial" w:cs="Arial"/>
          <w:sz w:val="24"/>
          <w:szCs w:val="28"/>
        </w:rPr>
      </w:pPr>
      <w:r>
        <w:rPr>
          <w:rFonts w:ascii="Arial" w:hAnsi="Arial" w:cs="Arial"/>
          <w:sz w:val="24"/>
          <w:szCs w:val="28"/>
        </w:rPr>
        <w:t>Anti-social Behaviour that</w:t>
      </w:r>
      <w:r w:rsidR="00210B7F">
        <w:rPr>
          <w:rFonts w:ascii="Arial" w:hAnsi="Arial" w:cs="Arial"/>
          <w:sz w:val="24"/>
          <w:szCs w:val="28"/>
        </w:rPr>
        <w:t xml:space="preserve"> causes or</w:t>
      </w:r>
      <w:r>
        <w:rPr>
          <w:rFonts w:ascii="Arial" w:hAnsi="Arial" w:cs="Arial"/>
          <w:sz w:val="24"/>
          <w:szCs w:val="28"/>
        </w:rPr>
        <w:t xml:space="preserve"> is likely to cause harassment, alarm</w:t>
      </w:r>
      <w:r w:rsidR="00646784">
        <w:rPr>
          <w:rFonts w:ascii="Arial" w:hAnsi="Arial" w:cs="Arial"/>
          <w:sz w:val="24"/>
          <w:szCs w:val="28"/>
        </w:rPr>
        <w:t xml:space="preserve"> or distress to any person or is capable of causing nuisance or annoyance to any person in relation to that persons occupation premises or capable of causing any nuisance or annoyance in relation to a person housing.</w:t>
      </w:r>
    </w:p>
    <w:p w:rsidR="00646784" w:rsidRDefault="00646784" w:rsidP="00E444C7">
      <w:pPr>
        <w:rPr>
          <w:rFonts w:ascii="Arial" w:hAnsi="Arial" w:cs="Arial"/>
          <w:sz w:val="24"/>
          <w:szCs w:val="28"/>
        </w:rPr>
      </w:pPr>
      <w:r>
        <w:rPr>
          <w:rFonts w:ascii="Arial" w:hAnsi="Arial" w:cs="Arial"/>
          <w:sz w:val="24"/>
          <w:szCs w:val="28"/>
        </w:rPr>
        <w:t xml:space="preserve">Question 16 </w:t>
      </w:r>
    </w:p>
    <w:p w:rsidR="00646784" w:rsidRDefault="00646784" w:rsidP="00E444C7">
      <w:pPr>
        <w:rPr>
          <w:rFonts w:ascii="Arial" w:hAnsi="Arial" w:cs="Arial"/>
          <w:sz w:val="24"/>
          <w:szCs w:val="28"/>
        </w:rPr>
      </w:pPr>
      <w:r>
        <w:rPr>
          <w:rFonts w:ascii="Arial" w:hAnsi="Arial" w:cs="Arial"/>
          <w:sz w:val="24"/>
          <w:szCs w:val="28"/>
        </w:rPr>
        <w:t xml:space="preserve">Anti-social behaviour can be resolved by a restorative justice approach which allows the victim to be able to involved with how the case is being dealt with. The victim must accept that they are willing to take the approach of restorative justice and it is where the victim agrees for the offender to partake in mediation or apologising for what they have done. The restorative justice approach also gives the offender a second chance as it does not incriminate that person. </w:t>
      </w:r>
    </w:p>
    <w:p w:rsidR="00210B7F" w:rsidRDefault="00210B7F" w:rsidP="00E444C7">
      <w:pPr>
        <w:rPr>
          <w:rFonts w:ascii="Arial" w:hAnsi="Arial" w:cs="Arial"/>
          <w:sz w:val="24"/>
          <w:szCs w:val="28"/>
        </w:rPr>
      </w:pPr>
      <w:r>
        <w:rPr>
          <w:rFonts w:ascii="Arial" w:hAnsi="Arial" w:cs="Arial"/>
          <w:sz w:val="24"/>
          <w:szCs w:val="28"/>
        </w:rPr>
        <w:t xml:space="preserve">Question 17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Increase public confidence</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Reduce crime</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Increase trust</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 xml:space="preserve">Build a rapport with the community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Deter offenders</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Build working relations with partner agencies</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Being visible and accessible</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Transparency</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Intelligence led in order to tackle crime</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 xml:space="preserve">Gather information and intelligence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 xml:space="preserve">Proactive policing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Target hardening</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 xml:space="preserve">Target removal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Community engagement</w:t>
      </w:r>
    </w:p>
    <w:p w:rsidR="00210B7F" w:rsidRPr="00210B7F" w:rsidRDefault="00210B7F" w:rsidP="00210B7F">
      <w:pPr>
        <w:pStyle w:val="ListParagraph"/>
        <w:numPr>
          <w:ilvl w:val="0"/>
          <w:numId w:val="2"/>
        </w:numPr>
        <w:rPr>
          <w:rFonts w:ascii="Arial" w:hAnsi="Arial" w:cs="Arial"/>
          <w:sz w:val="24"/>
          <w:szCs w:val="28"/>
        </w:rPr>
      </w:pPr>
      <w:r>
        <w:rPr>
          <w:rFonts w:ascii="Arial" w:hAnsi="Arial" w:cs="Arial"/>
          <w:sz w:val="24"/>
          <w:szCs w:val="28"/>
        </w:rPr>
        <w:t xml:space="preserve">Community cohesion </w:t>
      </w:r>
    </w:p>
    <w:p w:rsidR="00210B7F" w:rsidRDefault="00210B7F" w:rsidP="00210B7F">
      <w:pPr>
        <w:rPr>
          <w:rFonts w:ascii="Arial" w:hAnsi="Arial" w:cs="Arial"/>
          <w:sz w:val="24"/>
          <w:szCs w:val="28"/>
        </w:rPr>
      </w:pPr>
    </w:p>
    <w:p w:rsidR="00210B7F" w:rsidRDefault="00210B7F" w:rsidP="00210B7F">
      <w:pPr>
        <w:rPr>
          <w:rFonts w:ascii="Arial" w:hAnsi="Arial" w:cs="Arial"/>
          <w:sz w:val="24"/>
          <w:szCs w:val="28"/>
        </w:rPr>
      </w:pPr>
      <w:r>
        <w:rPr>
          <w:rFonts w:ascii="Arial" w:hAnsi="Arial" w:cs="Arial"/>
          <w:sz w:val="24"/>
          <w:szCs w:val="28"/>
        </w:rPr>
        <w:t xml:space="preserve">Question 18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Target removal</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Target hardening</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Deter offenders</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Reduce the means and pay off</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 xml:space="preserve">Surveillance and visibility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 xml:space="preserve">Being accessible </w:t>
      </w:r>
    </w:p>
    <w:p w:rsidR="00210B7F" w:rsidRDefault="00210B7F" w:rsidP="00210B7F">
      <w:pPr>
        <w:pStyle w:val="ListParagraph"/>
        <w:numPr>
          <w:ilvl w:val="0"/>
          <w:numId w:val="2"/>
        </w:numPr>
        <w:rPr>
          <w:rFonts w:ascii="Arial" w:hAnsi="Arial" w:cs="Arial"/>
          <w:sz w:val="24"/>
          <w:szCs w:val="28"/>
        </w:rPr>
      </w:pPr>
      <w:r>
        <w:rPr>
          <w:rFonts w:ascii="Arial" w:hAnsi="Arial" w:cs="Arial"/>
          <w:sz w:val="24"/>
          <w:szCs w:val="28"/>
        </w:rPr>
        <w:t>Community engagement</w:t>
      </w:r>
    </w:p>
    <w:p w:rsidR="00210B7F" w:rsidRDefault="00210B7F" w:rsidP="00210B7F">
      <w:pPr>
        <w:rPr>
          <w:rFonts w:ascii="Arial" w:hAnsi="Arial" w:cs="Arial"/>
          <w:sz w:val="24"/>
          <w:szCs w:val="28"/>
        </w:rPr>
      </w:pPr>
    </w:p>
    <w:p w:rsidR="00210B7F" w:rsidRPr="00210B7F" w:rsidRDefault="00210B7F" w:rsidP="00210B7F">
      <w:pPr>
        <w:rPr>
          <w:rFonts w:ascii="Arial" w:hAnsi="Arial" w:cs="Arial"/>
          <w:sz w:val="24"/>
          <w:szCs w:val="28"/>
        </w:rPr>
      </w:pPr>
      <w:r>
        <w:rPr>
          <w:rFonts w:ascii="Arial" w:hAnsi="Arial" w:cs="Arial"/>
          <w:sz w:val="24"/>
          <w:szCs w:val="28"/>
        </w:rPr>
        <w:t xml:space="preserve">Question 19 </w:t>
      </w:r>
      <w:r w:rsidRPr="00210B7F">
        <w:rPr>
          <w:rFonts w:ascii="Arial" w:hAnsi="Arial" w:cs="Arial"/>
          <w:sz w:val="24"/>
          <w:szCs w:val="28"/>
        </w:rPr>
        <w:t xml:space="preserve">  </w:t>
      </w:r>
    </w:p>
    <w:p w:rsidR="00A95EEF" w:rsidRDefault="00C25DC6">
      <w:pPr>
        <w:rPr>
          <w:rFonts w:ascii="Arial" w:hAnsi="Arial" w:cs="Arial"/>
          <w:sz w:val="24"/>
          <w:szCs w:val="28"/>
        </w:rPr>
      </w:pPr>
      <w:r>
        <w:rPr>
          <w:rFonts w:ascii="Arial" w:hAnsi="Arial" w:cs="Arial"/>
          <w:sz w:val="24"/>
          <w:szCs w:val="28"/>
        </w:rPr>
        <w:t xml:space="preserve">A constable may detain a person, or vehicle or anything in or on a vehicle in a place which the public have access to if they have reasonable grounds for suspecting that stolen, prohibited articles, prohibited fireworks, blade, or sharply pointed articles will be found. Any such article found during the search may be seized. </w:t>
      </w:r>
    </w:p>
    <w:p w:rsidR="00C25DC6" w:rsidRDefault="00C25DC6">
      <w:pPr>
        <w:rPr>
          <w:rFonts w:ascii="Arial" w:hAnsi="Arial" w:cs="Arial"/>
          <w:sz w:val="24"/>
          <w:szCs w:val="28"/>
        </w:rPr>
      </w:pPr>
    </w:p>
    <w:p w:rsidR="00C25DC6" w:rsidRDefault="00C25DC6">
      <w:pPr>
        <w:rPr>
          <w:rFonts w:ascii="Arial" w:hAnsi="Arial" w:cs="Arial"/>
          <w:sz w:val="24"/>
          <w:szCs w:val="28"/>
        </w:rPr>
      </w:pPr>
      <w:r>
        <w:rPr>
          <w:rFonts w:ascii="Arial" w:hAnsi="Arial" w:cs="Arial"/>
          <w:sz w:val="24"/>
          <w:szCs w:val="28"/>
        </w:rPr>
        <w:t xml:space="preserve">Question 20 </w:t>
      </w:r>
    </w:p>
    <w:p w:rsidR="00C25DC6" w:rsidRDefault="00C25DC6">
      <w:pPr>
        <w:rPr>
          <w:rFonts w:ascii="Arial" w:hAnsi="Arial" w:cs="Arial"/>
          <w:sz w:val="24"/>
          <w:szCs w:val="28"/>
        </w:rPr>
      </w:pPr>
      <w:r>
        <w:rPr>
          <w:rFonts w:ascii="Arial" w:hAnsi="Arial" w:cs="Arial"/>
          <w:sz w:val="24"/>
          <w:szCs w:val="28"/>
        </w:rPr>
        <w:t>Under Section 1 of PACE 1984 the person should be given the following information:</w:t>
      </w:r>
    </w:p>
    <w:p w:rsidR="00C25DC6" w:rsidRDefault="00C25DC6">
      <w:pPr>
        <w:rPr>
          <w:rFonts w:ascii="Arial" w:hAnsi="Arial" w:cs="Arial"/>
          <w:sz w:val="24"/>
          <w:szCs w:val="28"/>
        </w:rPr>
      </w:pPr>
      <w:r>
        <w:rPr>
          <w:rFonts w:ascii="Arial" w:hAnsi="Arial" w:cs="Arial"/>
          <w:sz w:val="24"/>
          <w:szCs w:val="28"/>
        </w:rPr>
        <w:t>G – the grounds for the search</w:t>
      </w:r>
    </w:p>
    <w:p w:rsidR="00C25DC6" w:rsidRDefault="00C25DC6">
      <w:pPr>
        <w:rPr>
          <w:rFonts w:ascii="Arial" w:hAnsi="Arial" w:cs="Arial"/>
          <w:sz w:val="24"/>
          <w:szCs w:val="28"/>
        </w:rPr>
      </w:pPr>
      <w:r>
        <w:rPr>
          <w:rFonts w:ascii="Arial" w:hAnsi="Arial" w:cs="Arial"/>
          <w:sz w:val="24"/>
          <w:szCs w:val="28"/>
        </w:rPr>
        <w:t>O – the object/purpose of the search</w:t>
      </w:r>
    </w:p>
    <w:p w:rsidR="00C25DC6" w:rsidRDefault="00C25DC6">
      <w:pPr>
        <w:rPr>
          <w:rFonts w:ascii="Arial" w:hAnsi="Arial" w:cs="Arial"/>
          <w:sz w:val="24"/>
          <w:szCs w:val="28"/>
        </w:rPr>
      </w:pPr>
      <w:r>
        <w:rPr>
          <w:rFonts w:ascii="Arial" w:hAnsi="Arial" w:cs="Arial"/>
          <w:sz w:val="24"/>
          <w:szCs w:val="28"/>
        </w:rPr>
        <w:t>W – Warrant Card (if in plain uniform)</w:t>
      </w:r>
    </w:p>
    <w:p w:rsidR="00C25DC6" w:rsidRDefault="00C25DC6">
      <w:pPr>
        <w:rPr>
          <w:rFonts w:ascii="Arial" w:hAnsi="Arial" w:cs="Arial"/>
          <w:sz w:val="24"/>
          <w:szCs w:val="28"/>
        </w:rPr>
      </w:pPr>
      <w:r>
        <w:rPr>
          <w:rFonts w:ascii="Arial" w:hAnsi="Arial" w:cs="Arial"/>
          <w:sz w:val="24"/>
          <w:szCs w:val="28"/>
        </w:rPr>
        <w:t>I – The identity of the officer</w:t>
      </w:r>
    </w:p>
    <w:p w:rsidR="00C25DC6" w:rsidRDefault="00C25DC6">
      <w:pPr>
        <w:rPr>
          <w:rFonts w:ascii="Arial" w:hAnsi="Arial" w:cs="Arial"/>
          <w:sz w:val="24"/>
          <w:szCs w:val="28"/>
        </w:rPr>
      </w:pPr>
      <w:r>
        <w:rPr>
          <w:rFonts w:ascii="Arial" w:hAnsi="Arial" w:cs="Arial"/>
          <w:sz w:val="24"/>
          <w:szCs w:val="28"/>
        </w:rPr>
        <w:t>S – The station that the officer is based</w:t>
      </w:r>
    </w:p>
    <w:p w:rsidR="00C25DC6" w:rsidRDefault="00C25DC6">
      <w:pPr>
        <w:rPr>
          <w:rFonts w:ascii="Arial" w:hAnsi="Arial" w:cs="Arial"/>
          <w:sz w:val="24"/>
          <w:szCs w:val="28"/>
        </w:rPr>
      </w:pPr>
      <w:r>
        <w:rPr>
          <w:rFonts w:ascii="Arial" w:hAnsi="Arial" w:cs="Arial"/>
          <w:sz w:val="24"/>
          <w:szCs w:val="28"/>
        </w:rPr>
        <w:t>E- Entitlement (up</w:t>
      </w:r>
      <w:r w:rsidR="00D62BE0">
        <w:rPr>
          <w:rFonts w:ascii="Arial" w:hAnsi="Arial" w:cs="Arial"/>
          <w:sz w:val="24"/>
          <w:szCs w:val="28"/>
        </w:rPr>
        <w:t xml:space="preserve"> </w:t>
      </w:r>
      <w:bookmarkStart w:id="0" w:name="_GoBack"/>
      <w:bookmarkEnd w:id="0"/>
      <w:r>
        <w:rPr>
          <w:rFonts w:ascii="Arial" w:hAnsi="Arial" w:cs="Arial"/>
          <w:sz w:val="24"/>
          <w:szCs w:val="28"/>
        </w:rPr>
        <w:t>to 3 months)</w:t>
      </w:r>
    </w:p>
    <w:p w:rsidR="00C25DC6" w:rsidRDefault="00C25DC6">
      <w:pPr>
        <w:rPr>
          <w:rFonts w:ascii="Arial" w:hAnsi="Arial" w:cs="Arial"/>
          <w:sz w:val="24"/>
          <w:szCs w:val="28"/>
        </w:rPr>
      </w:pPr>
      <w:r>
        <w:rPr>
          <w:rFonts w:ascii="Arial" w:hAnsi="Arial" w:cs="Arial"/>
          <w:sz w:val="24"/>
          <w:szCs w:val="28"/>
        </w:rPr>
        <w:t>L – Legal power of the search (Section 1 PACE 1984)</w:t>
      </w:r>
    </w:p>
    <w:p w:rsidR="00C25DC6" w:rsidRDefault="00C25DC6">
      <w:pPr>
        <w:rPr>
          <w:rFonts w:ascii="Arial" w:hAnsi="Arial" w:cs="Arial"/>
          <w:sz w:val="24"/>
          <w:szCs w:val="28"/>
        </w:rPr>
      </w:pPr>
      <w:r>
        <w:rPr>
          <w:rFonts w:ascii="Arial" w:hAnsi="Arial" w:cs="Arial"/>
          <w:sz w:val="24"/>
          <w:szCs w:val="28"/>
        </w:rPr>
        <w:t xml:space="preserve">Y – State that they are detained for the purpose of this search. </w:t>
      </w:r>
    </w:p>
    <w:p w:rsidR="00C25DC6" w:rsidRDefault="00C25DC6">
      <w:pPr>
        <w:rPr>
          <w:rFonts w:ascii="Arial" w:hAnsi="Arial" w:cs="Arial"/>
          <w:sz w:val="24"/>
          <w:szCs w:val="28"/>
        </w:rPr>
      </w:pPr>
    </w:p>
    <w:p w:rsidR="00C25DC6" w:rsidRDefault="00C25DC6">
      <w:pPr>
        <w:rPr>
          <w:rFonts w:ascii="Arial" w:hAnsi="Arial" w:cs="Arial"/>
          <w:sz w:val="24"/>
          <w:szCs w:val="28"/>
        </w:rPr>
      </w:pPr>
      <w:r>
        <w:rPr>
          <w:rFonts w:ascii="Arial" w:hAnsi="Arial" w:cs="Arial"/>
          <w:sz w:val="24"/>
          <w:szCs w:val="28"/>
        </w:rPr>
        <w:t xml:space="preserve">At all times during the search I would make sur that the person felt respected and understood the reason for being searched. I would also consider removing any outter clothing such as (jacket, outter clothing, gloves) and I would conduct the search in a public place however not in the direct view of the public in order to show the person being search a level of decency and dignity. </w:t>
      </w:r>
    </w:p>
    <w:p w:rsidR="007D5E94" w:rsidRDefault="007D5E94">
      <w:pPr>
        <w:rPr>
          <w:rFonts w:ascii="Arial" w:hAnsi="Arial" w:cs="Arial"/>
          <w:sz w:val="24"/>
          <w:szCs w:val="28"/>
        </w:rPr>
      </w:pPr>
    </w:p>
    <w:p w:rsidR="007D5E94" w:rsidRDefault="007D5E94">
      <w:pPr>
        <w:rPr>
          <w:rFonts w:ascii="Arial" w:hAnsi="Arial" w:cs="Arial"/>
          <w:sz w:val="24"/>
          <w:szCs w:val="28"/>
        </w:rPr>
      </w:pPr>
      <w:r>
        <w:rPr>
          <w:rFonts w:ascii="Arial" w:hAnsi="Arial" w:cs="Arial"/>
          <w:sz w:val="24"/>
          <w:szCs w:val="28"/>
        </w:rPr>
        <w:t xml:space="preserve">Question 21 </w:t>
      </w:r>
    </w:p>
    <w:p w:rsidR="007D5E94" w:rsidRDefault="007D5E94">
      <w:pPr>
        <w:rPr>
          <w:rFonts w:ascii="Arial" w:hAnsi="Arial" w:cs="Arial"/>
          <w:sz w:val="24"/>
          <w:szCs w:val="28"/>
        </w:rPr>
      </w:pPr>
      <w:r>
        <w:rPr>
          <w:rFonts w:ascii="Arial" w:hAnsi="Arial" w:cs="Arial"/>
          <w:sz w:val="24"/>
          <w:szCs w:val="28"/>
        </w:rPr>
        <w:t>Consensual legitimacy is the way in which the police act towards members of the public. The police, police by consent which is in the interest of the public. The police enable the community and the wider community to have their say in policing and we are transparent in the actions and the decisions that we make and take. For example during a stop and search we allow the person being search a copy</w:t>
      </w:r>
      <w:r w:rsidR="00A54E98">
        <w:rPr>
          <w:rFonts w:ascii="Arial" w:hAnsi="Arial" w:cs="Arial"/>
          <w:sz w:val="24"/>
          <w:szCs w:val="28"/>
        </w:rPr>
        <w:t xml:space="preserve"> of the reason and the outcome </w:t>
      </w:r>
      <w:r>
        <w:rPr>
          <w:rFonts w:ascii="Arial" w:hAnsi="Arial" w:cs="Arial"/>
          <w:sz w:val="24"/>
          <w:szCs w:val="28"/>
        </w:rPr>
        <w:t>o</w:t>
      </w:r>
      <w:r w:rsidR="00A54E98">
        <w:rPr>
          <w:rFonts w:ascii="Arial" w:hAnsi="Arial" w:cs="Arial"/>
          <w:sz w:val="24"/>
          <w:szCs w:val="28"/>
        </w:rPr>
        <w:t>f</w:t>
      </w:r>
      <w:r>
        <w:rPr>
          <w:rFonts w:ascii="Arial" w:hAnsi="Arial" w:cs="Arial"/>
          <w:sz w:val="24"/>
          <w:szCs w:val="28"/>
        </w:rPr>
        <w:t xml:space="preserve"> the search In order to build relations and make sure that we are clear and transparent in all aspects of our line of work. By being transparent this allows the police to build a rapport with the community which in term allows us to gather information and intelligence and help to tackle issues and problems within the community and be able to target areas and the undesirables. Legitimacy </w:t>
      </w:r>
      <w:r w:rsidR="00A54E98">
        <w:rPr>
          <w:rFonts w:ascii="Arial" w:hAnsi="Arial" w:cs="Arial"/>
          <w:sz w:val="24"/>
          <w:szCs w:val="28"/>
        </w:rPr>
        <w:t>policing can</w:t>
      </w:r>
      <w:r>
        <w:rPr>
          <w:rFonts w:ascii="Arial" w:hAnsi="Arial" w:cs="Arial"/>
          <w:sz w:val="24"/>
          <w:szCs w:val="28"/>
        </w:rPr>
        <w:t xml:space="preserve"> include the human rights act 1998 and the equality act 2000 which sets out the basic needs and requirements for people to be treated fairly in society. </w:t>
      </w:r>
    </w:p>
    <w:p w:rsidR="007D5E94" w:rsidRDefault="007D5E94">
      <w:pPr>
        <w:rPr>
          <w:rFonts w:ascii="Arial" w:hAnsi="Arial" w:cs="Arial"/>
          <w:sz w:val="24"/>
          <w:szCs w:val="28"/>
        </w:rPr>
      </w:pPr>
    </w:p>
    <w:p w:rsidR="007D5E94" w:rsidRDefault="007D5E94">
      <w:pPr>
        <w:rPr>
          <w:rFonts w:ascii="Arial" w:hAnsi="Arial" w:cs="Arial"/>
          <w:sz w:val="24"/>
          <w:szCs w:val="28"/>
        </w:rPr>
      </w:pPr>
      <w:r>
        <w:rPr>
          <w:rFonts w:ascii="Arial" w:hAnsi="Arial" w:cs="Arial"/>
          <w:sz w:val="24"/>
          <w:szCs w:val="28"/>
        </w:rPr>
        <w:t>Question 22</w:t>
      </w:r>
    </w:p>
    <w:p w:rsidR="007D5E94" w:rsidRDefault="007D5E94">
      <w:pPr>
        <w:rPr>
          <w:rFonts w:ascii="Arial" w:hAnsi="Arial" w:cs="Arial"/>
          <w:sz w:val="24"/>
          <w:szCs w:val="28"/>
        </w:rPr>
      </w:pPr>
      <w:r>
        <w:rPr>
          <w:rFonts w:ascii="Arial" w:hAnsi="Arial" w:cs="Arial"/>
          <w:sz w:val="24"/>
          <w:szCs w:val="28"/>
        </w:rPr>
        <w:t xml:space="preserve">A person who without lawful excuse has in their possession a controlled drug or has knowledge of that substance commits an offence of unlawful possession. </w:t>
      </w:r>
    </w:p>
    <w:p w:rsidR="007D5E94" w:rsidRDefault="007D5E94">
      <w:pPr>
        <w:rPr>
          <w:rFonts w:ascii="Arial" w:hAnsi="Arial" w:cs="Arial"/>
          <w:sz w:val="24"/>
          <w:szCs w:val="28"/>
        </w:rPr>
      </w:pPr>
    </w:p>
    <w:p w:rsidR="007D5E94" w:rsidRDefault="007D5E94">
      <w:pPr>
        <w:rPr>
          <w:rFonts w:ascii="Arial" w:hAnsi="Arial" w:cs="Arial"/>
          <w:sz w:val="24"/>
          <w:szCs w:val="28"/>
        </w:rPr>
      </w:pPr>
      <w:r>
        <w:rPr>
          <w:rFonts w:ascii="Arial" w:hAnsi="Arial" w:cs="Arial"/>
          <w:sz w:val="24"/>
          <w:szCs w:val="28"/>
        </w:rPr>
        <w:t>Question 23</w:t>
      </w:r>
    </w:p>
    <w:p w:rsidR="007D5E94" w:rsidRDefault="007D5E94">
      <w:pPr>
        <w:rPr>
          <w:rFonts w:ascii="Arial" w:hAnsi="Arial" w:cs="Arial"/>
          <w:sz w:val="24"/>
          <w:szCs w:val="28"/>
        </w:rPr>
      </w:pPr>
      <w:r>
        <w:rPr>
          <w:rFonts w:ascii="Arial" w:hAnsi="Arial" w:cs="Arial"/>
          <w:sz w:val="24"/>
          <w:szCs w:val="28"/>
        </w:rPr>
        <w:t xml:space="preserve">Police use the national intelligence model that allows intelligence to be at the forefront of policing. This model processes information that is evaluated, assessed and graded into intelligence in order for the police to direct and disseminate this amongst the force and other forces. The national intelligence model puts information through a decision making cycle that allows the information to be processed into intelligence the stages of this cycle are (direction, collection, evaluation, analysis and dissemination). This process helps test the </w:t>
      </w:r>
      <w:r w:rsidR="003E0A71">
        <w:rPr>
          <w:rFonts w:ascii="Arial" w:hAnsi="Arial" w:cs="Arial"/>
          <w:sz w:val="24"/>
          <w:szCs w:val="28"/>
        </w:rPr>
        <w:t>provenance</w:t>
      </w:r>
      <w:r>
        <w:rPr>
          <w:rFonts w:ascii="Arial" w:hAnsi="Arial" w:cs="Arial"/>
          <w:sz w:val="24"/>
          <w:szCs w:val="28"/>
        </w:rPr>
        <w:t xml:space="preserve"> off the information and </w:t>
      </w:r>
      <w:r w:rsidR="003E0A71">
        <w:rPr>
          <w:rFonts w:ascii="Arial" w:hAnsi="Arial" w:cs="Arial"/>
          <w:sz w:val="24"/>
          <w:szCs w:val="28"/>
        </w:rPr>
        <w:t>evaluate</w:t>
      </w:r>
      <w:r>
        <w:rPr>
          <w:rFonts w:ascii="Arial" w:hAnsi="Arial" w:cs="Arial"/>
          <w:sz w:val="24"/>
          <w:szCs w:val="28"/>
        </w:rPr>
        <w:t xml:space="preserve"> it into intelligence. The intelligence can be disseminated at three levels and these are level 1 – local intel (local neighbourhoods and BCUs), Level 2 – Regional Intel (Neighbouring forces and our force) and Level 3 National and International Intel by being able to receive and </w:t>
      </w:r>
      <w:r w:rsidR="003E0A71">
        <w:rPr>
          <w:rFonts w:ascii="Arial" w:hAnsi="Arial" w:cs="Arial"/>
          <w:sz w:val="24"/>
          <w:szCs w:val="28"/>
        </w:rPr>
        <w:t>disseminate</w:t>
      </w:r>
      <w:r>
        <w:rPr>
          <w:rFonts w:ascii="Arial" w:hAnsi="Arial" w:cs="Arial"/>
          <w:sz w:val="24"/>
          <w:szCs w:val="28"/>
        </w:rPr>
        <w:t xml:space="preserve"> intelligence on this level it helps to prevent crime and disorder. </w:t>
      </w:r>
    </w:p>
    <w:p w:rsidR="007D5E94" w:rsidRDefault="003E0A71">
      <w:pPr>
        <w:rPr>
          <w:rFonts w:ascii="Arial" w:hAnsi="Arial" w:cs="Arial"/>
          <w:sz w:val="24"/>
          <w:szCs w:val="28"/>
        </w:rPr>
      </w:pPr>
      <w:r>
        <w:rPr>
          <w:rFonts w:ascii="Arial" w:hAnsi="Arial" w:cs="Arial"/>
          <w:sz w:val="24"/>
          <w:szCs w:val="28"/>
        </w:rPr>
        <w:t xml:space="preserve">Information can be gathered through varies means such as local knowledge, CCTV, H2H enquires and more material. This information then is processed through the intelligence cycle in order to test the provenance of raw information known as the 3x5x2 </w:t>
      </w:r>
      <w:r w:rsidR="00176203">
        <w:rPr>
          <w:rFonts w:ascii="Arial" w:hAnsi="Arial" w:cs="Arial"/>
          <w:sz w:val="24"/>
          <w:szCs w:val="28"/>
        </w:rPr>
        <w:t xml:space="preserve">intelligence </w:t>
      </w:r>
      <w:r>
        <w:rPr>
          <w:rFonts w:ascii="Arial" w:hAnsi="Arial" w:cs="Arial"/>
          <w:sz w:val="24"/>
          <w:szCs w:val="28"/>
        </w:rPr>
        <w:t xml:space="preserve">report. </w:t>
      </w:r>
    </w:p>
    <w:p w:rsidR="003E0A71" w:rsidRDefault="003E0A71">
      <w:pPr>
        <w:rPr>
          <w:rFonts w:ascii="Arial" w:hAnsi="Arial" w:cs="Arial"/>
          <w:sz w:val="24"/>
          <w:szCs w:val="28"/>
        </w:rPr>
      </w:pPr>
      <w:r>
        <w:rPr>
          <w:rFonts w:ascii="Arial" w:hAnsi="Arial" w:cs="Arial"/>
          <w:sz w:val="24"/>
          <w:szCs w:val="28"/>
        </w:rPr>
        <w:t>The 3x5x2</w:t>
      </w:r>
      <w:r w:rsidR="00176203">
        <w:rPr>
          <w:rFonts w:ascii="Arial" w:hAnsi="Arial" w:cs="Arial"/>
          <w:sz w:val="24"/>
          <w:szCs w:val="28"/>
        </w:rPr>
        <w:t xml:space="preserve"> intelligence</w:t>
      </w:r>
      <w:r>
        <w:rPr>
          <w:rFonts w:ascii="Arial" w:hAnsi="Arial" w:cs="Arial"/>
          <w:sz w:val="24"/>
          <w:szCs w:val="28"/>
        </w:rPr>
        <w:t xml:space="preserve"> report is form that allows intelligence to be recorded, assessed, evaluated and graded and then disseminated. The first stage of this report is the source evaluation stage and this consist of the source being reliable, not reliable or untested (the ‘3’ element of the report). </w:t>
      </w:r>
    </w:p>
    <w:p w:rsidR="003E0A71" w:rsidRDefault="003E0A71">
      <w:pPr>
        <w:rPr>
          <w:rFonts w:ascii="Arial" w:hAnsi="Arial" w:cs="Arial"/>
          <w:sz w:val="24"/>
          <w:szCs w:val="28"/>
        </w:rPr>
      </w:pPr>
      <w:r>
        <w:rPr>
          <w:rFonts w:ascii="Arial" w:hAnsi="Arial" w:cs="Arial"/>
          <w:sz w:val="24"/>
          <w:szCs w:val="28"/>
        </w:rPr>
        <w:t xml:space="preserve">The second stage of the report from is the ‘5’ which is the intelligence assessment and this tests the provenance and reliability of it. This consists of known directly, known indirectly, known indirectly but collaborated, not known, and suspected to be false. </w:t>
      </w:r>
    </w:p>
    <w:p w:rsidR="003E0A71" w:rsidRDefault="003E0A71">
      <w:pPr>
        <w:rPr>
          <w:rFonts w:ascii="Arial" w:hAnsi="Arial" w:cs="Arial"/>
          <w:sz w:val="24"/>
          <w:szCs w:val="28"/>
        </w:rPr>
      </w:pPr>
      <w:r>
        <w:rPr>
          <w:rFonts w:ascii="Arial" w:hAnsi="Arial" w:cs="Arial"/>
          <w:sz w:val="24"/>
          <w:szCs w:val="28"/>
        </w:rPr>
        <w:t>The final stage of the report form is the title ‘2’ which are the handling codes. This stage consists of lawful sharing permitted and lawful sharing permitted with conditions. This stage focuses on how the intel</w:t>
      </w:r>
      <w:r w:rsidR="00C91679">
        <w:rPr>
          <w:rFonts w:ascii="Arial" w:hAnsi="Arial" w:cs="Arial"/>
          <w:sz w:val="24"/>
          <w:szCs w:val="28"/>
        </w:rPr>
        <w:t>ligence</w:t>
      </w:r>
      <w:r>
        <w:rPr>
          <w:rFonts w:ascii="Arial" w:hAnsi="Arial" w:cs="Arial"/>
          <w:sz w:val="24"/>
          <w:szCs w:val="28"/>
        </w:rPr>
        <w:t xml:space="preserve"> will be shared and if it needs to be shared with conditions. Following on from this the intel report will go through a process known as the sanitisation process which redacts any of the sources information in order for that person not to be identified. </w:t>
      </w:r>
    </w:p>
    <w:p w:rsidR="003E0A71" w:rsidRDefault="003E0A71">
      <w:pPr>
        <w:rPr>
          <w:rFonts w:ascii="Arial" w:hAnsi="Arial" w:cs="Arial"/>
          <w:sz w:val="24"/>
          <w:szCs w:val="28"/>
        </w:rPr>
      </w:pPr>
      <w:r>
        <w:rPr>
          <w:rFonts w:ascii="Arial" w:hAnsi="Arial" w:cs="Arial"/>
          <w:sz w:val="24"/>
          <w:szCs w:val="28"/>
        </w:rPr>
        <w:t xml:space="preserve">During the gathering of the information and the processing of the intelligence I would be considering legislation such as the data protection act 2018, the human rights act 1998, the equality act 2000, freedom of information act, RIPA, MOPI in order to make sure that information and intelligence I have access to are secure at all times. </w:t>
      </w:r>
    </w:p>
    <w:p w:rsidR="009427AF" w:rsidRDefault="009427AF">
      <w:pPr>
        <w:rPr>
          <w:rFonts w:ascii="Arial" w:hAnsi="Arial" w:cs="Arial"/>
          <w:sz w:val="24"/>
          <w:szCs w:val="28"/>
        </w:rPr>
      </w:pPr>
    </w:p>
    <w:p w:rsidR="009427AF" w:rsidRDefault="009427AF">
      <w:pPr>
        <w:rPr>
          <w:rFonts w:ascii="Arial" w:hAnsi="Arial" w:cs="Arial"/>
          <w:sz w:val="24"/>
          <w:szCs w:val="28"/>
        </w:rPr>
      </w:pPr>
      <w:r>
        <w:rPr>
          <w:rFonts w:ascii="Arial" w:hAnsi="Arial" w:cs="Arial"/>
          <w:sz w:val="24"/>
          <w:szCs w:val="28"/>
        </w:rPr>
        <w:t>Question 24</w:t>
      </w:r>
    </w:p>
    <w:p w:rsidR="009427AF" w:rsidRDefault="009427AF">
      <w:pPr>
        <w:rPr>
          <w:rFonts w:ascii="Arial" w:hAnsi="Arial" w:cs="Arial"/>
          <w:sz w:val="24"/>
          <w:szCs w:val="28"/>
        </w:rPr>
      </w:pPr>
      <w:r>
        <w:rPr>
          <w:rFonts w:ascii="Arial" w:hAnsi="Arial" w:cs="Arial"/>
          <w:sz w:val="24"/>
          <w:szCs w:val="28"/>
        </w:rPr>
        <w:t xml:space="preserve">Information is material that is readily available to us and it can be gathered by attending the scene and understanding what is around us and by observing this. Information can also be gathered through CCTV, House to House enquiries, social media and many other methods. </w:t>
      </w:r>
    </w:p>
    <w:p w:rsidR="009427AF" w:rsidRDefault="009427AF">
      <w:pPr>
        <w:rPr>
          <w:rFonts w:ascii="Arial" w:hAnsi="Arial" w:cs="Arial"/>
          <w:sz w:val="24"/>
          <w:szCs w:val="28"/>
        </w:rPr>
      </w:pPr>
      <w:r>
        <w:rPr>
          <w:rFonts w:ascii="Arial" w:hAnsi="Arial" w:cs="Arial"/>
          <w:sz w:val="24"/>
          <w:szCs w:val="28"/>
        </w:rPr>
        <w:t>Intelligence is information that has been recorded, assessed, evaluated and graded for a policing purpose. Intelligence is risk assessed and measured and tested on its provenance and then used in order for police to tackle problems,</w:t>
      </w:r>
      <w:r w:rsidR="007929F7">
        <w:rPr>
          <w:rFonts w:ascii="Arial" w:hAnsi="Arial" w:cs="Arial"/>
          <w:sz w:val="24"/>
          <w:szCs w:val="28"/>
        </w:rPr>
        <w:t xml:space="preserve"> understand issues and to p</w:t>
      </w:r>
      <w:r>
        <w:rPr>
          <w:rFonts w:ascii="Arial" w:hAnsi="Arial" w:cs="Arial"/>
          <w:sz w:val="24"/>
          <w:szCs w:val="28"/>
        </w:rPr>
        <w:t xml:space="preserve">revent crime and disorder. </w:t>
      </w:r>
    </w:p>
    <w:p w:rsidR="009427AF" w:rsidRDefault="009427AF">
      <w:pPr>
        <w:rPr>
          <w:rFonts w:ascii="Arial" w:hAnsi="Arial" w:cs="Arial"/>
          <w:sz w:val="24"/>
          <w:szCs w:val="28"/>
        </w:rPr>
      </w:pPr>
      <w:r>
        <w:rPr>
          <w:rFonts w:ascii="Arial" w:hAnsi="Arial" w:cs="Arial"/>
          <w:sz w:val="24"/>
          <w:szCs w:val="28"/>
        </w:rPr>
        <w:t xml:space="preserve">Evidence is material that is admissible in court and it can be direct, indirect and secondary. Evidence can be physical and may help in order to prove someone’s guilt and commission of the offence. </w:t>
      </w:r>
    </w:p>
    <w:p w:rsidR="007929F7" w:rsidRDefault="007929F7">
      <w:pPr>
        <w:rPr>
          <w:rFonts w:ascii="Arial" w:hAnsi="Arial" w:cs="Arial"/>
          <w:sz w:val="24"/>
          <w:szCs w:val="28"/>
        </w:rPr>
      </w:pPr>
    </w:p>
    <w:p w:rsidR="007929F7" w:rsidRDefault="007929F7">
      <w:pPr>
        <w:rPr>
          <w:rFonts w:ascii="Arial" w:hAnsi="Arial" w:cs="Arial"/>
          <w:sz w:val="24"/>
          <w:szCs w:val="28"/>
        </w:rPr>
      </w:pPr>
      <w:r>
        <w:rPr>
          <w:rFonts w:ascii="Arial" w:hAnsi="Arial" w:cs="Arial"/>
          <w:sz w:val="24"/>
          <w:szCs w:val="28"/>
        </w:rPr>
        <w:t>Question 25</w:t>
      </w:r>
    </w:p>
    <w:p w:rsidR="007929F7" w:rsidRDefault="007929F7" w:rsidP="007929F7">
      <w:pPr>
        <w:pStyle w:val="ListParagraph"/>
        <w:numPr>
          <w:ilvl w:val="0"/>
          <w:numId w:val="3"/>
        </w:numPr>
        <w:rPr>
          <w:rFonts w:ascii="Arial" w:hAnsi="Arial" w:cs="Arial"/>
          <w:sz w:val="24"/>
          <w:szCs w:val="28"/>
        </w:rPr>
      </w:pPr>
      <w:r>
        <w:rPr>
          <w:rFonts w:ascii="Arial" w:hAnsi="Arial" w:cs="Arial"/>
          <w:sz w:val="24"/>
          <w:szCs w:val="28"/>
        </w:rPr>
        <w:t>Data Protection Act 2018</w:t>
      </w:r>
    </w:p>
    <w:p w:rsidR="007929F7" w:rsidRDefault="007929F7" w:rsidP="007929F7">
      <w:pPr>
        <w:pStyle w:val="ListParagraph"/>
        <w:numPr>
          <w:ilvl w:val="0"/>
          <w:numId w:val="3"/>
        </w:numPr>
        <w:rPr>
          <w:rFonts w:ascii="Arial" w:hAnsi="Arial" w:cs="Arial"/>
          <w:sz w:val="24"/>
          <w:szCs w:val="28"/>
        </w:rPr>
      </w:pPr>
      <w:r>
        <w:rPr>
          <w:rFonts w:ascii="Arial" w:hAnsi="Arial" w:cs="Arial"/>
          <w:sz w:val="24"/>
          <w:szCs w:val="28"/>
        </w:rPr>
        <w:t xml:space="preserve">Equality Act </w:t>
      </w:r>
    </w:p>
    <w:p w:rsidR="007929F7" w:rsidRDefault="007929F7" w:rsidP="007929F7">
      <w:pPr>
        <w:pStyle w:val="ListParagraph"/>
        <w:numPr>
          <w:ilvl w:val="0"/>
          <w:numId w:val="3"/>
        </w:numPr>
        <w:rPr>
          <w:rFonts w:ascii="Arial" w:hAnsi="Arial" w:cs="Arial"/>
          <w:sz w:val="24"/>
          <w:szCs w:val="28"/>
        </w:rPr>
      </w:pPr>
      <w:r>
        <w:rPr>
          <w:rFonts w:ascii="Arial" w:hAnsi="Arial" w:cs="Arial"/>
          <w:sz w:val="24"/>
          <w:szCs w:val="28"/>
        </w:rPr>
        <w:t xml:space="preserve">Freedom of Information </w:t>
      </w:r>
    </w:p>
    <w:p w:rsidR="007929F7" w:rsidRDefault="007929F7" w:rsidP="007929F7">
      <w:pPr>
        <w:pStyle w:val="ListParagraph"/>
        <w:numPr>
          <w:ilvl w:val="0"/>
          <w:numId w:val="3"/>
        </w:numPr>
        <w:rPr>
          <w:rFonts w:ascii="Arial" w:hAnsi="Arial" w:cs="Arial"/>
          <w:sz w:val="24"/>
          <w:szCs w:val="28"/>
        </w:rPr>
      </w:pPr>
      <w:r>
        <w:rPr>
          <w:rFonts w:ascii="Arial" w:hAnsi="Arial" w:cs="Arial"/>
          <w:sz w:val="24"/>
          <w:szCs w:val="28"/>
        </w:rPr>
        <w:t>Management of Police information</w:t>
      </w:r>
    </w:p>
    <w:p w:rsidR="007929F7" w:rsidRDefault="007929F7" w:rsidP="007929F7">
      <w:pPr>
        <w:pStyle w:val="ListParagraph"/>
        <w:numPr>
          <w:ilvl w:val="0"/>
          <w:numId w:val="3"/>
        </w:numPr>
        <w:rPr>
          <w:rFonts w:ascii="Arial" w:hAnsi="Arial" w:cs="Arial"/>
          <w:sz w:val="24"/>
          <w:szCs w:val="28"/>
        </w:rPr>
      </w:pPr>
      <w:r>
        <w:rPr>
          <w:rFonts w:ascii="Arial" w:hAnsi="Arial" w:cs="Arial"/>
          <w:sz w:val="24"/>
          <w:szCs w:val="28"/>
        </w:rPr>
        <w:t>RIPA – allows the police under certain circumstance to breach article 8 of the human rights act 1998.</w:t>
      </w:r>
    </w:p>
    <w:p w:rsidR="007929F7" w:rsidRDefault="007929F7" w:rsidP="007929F7">
      <w:pPr>
        <w:pStyle w:val="ListParagraph"/>
        <w:numPr>
          <w:ilvl w:val="0"/>
          <w:numId w:val="3"/>
        </w:numPr>
        <w:rPr>
          <w:rFonts w:ascii="Arial" w:hAnsi="Arial" w:cs="Arial"/>
          <w:sz w:val="24"/>
          <w:szCs w:val="28"/>
        </w:rPr>
      </w:pPr>
      <w:r>
        <w:rPr>
          <w:rFonts w:ascii="Arial" w:hAnsi="Arial" w:cs="Arial"/>
          <w:sz w:val="24"/>
          <w:szCs w:val="28"/>
        </w:rPr>
        <w:t>Human rights act 1998</w:t>
      </w:r>
    </w:p>
    <w:p w:rsidR="007929F7" w:rsidRDefault="007929F7" w:rsidP="007929F7">
      <w:pPr>
        <w:pStyle w:val="ListParagraph"/>
        <w:numPr>
          <w:ilvl w:val="0"/>
          <w:numId w:val="3"/>
        </w:numPr>
        <w:rPr>
          <w:rFonts w:ascii="Arial" w:hAnsi="Arial" w:cs="Arial"/>
          <w:sz w:val="24"/>
          <w:szCs w:val="28"/>
        </w:rPr>
      </w:pPr>
      <w:r>
        <w:rPr>
          <w:rFonts w:ascii="Arial" w:hAnsi="Arial" w:cs="Arial"/>
          <w:sz w:val="24"/>
          <w:szCs w:val="28"/>
        </w:rPr>
        <w:t>Police and guidance in line with force policies and national requirements</w:t>
      </w:r>
    </w:p>
    <w:p w:rsidR="007929F7" w:rsidRPr="007929F7" w:rsidRDefault="007929F7" w:rsidP="007929F7">
      <w:pPr>
        <w:pStyle w:val="ListParagraph"/>
        <w:numPr>
          <w:ilvl w:val="0"/>
          <w:numId w:val="3"/>
        </w:numPr>
        <w:rPr>
          <w:rFonts w:ascii="Arial" w:hAnsi="Arial" w:cs="Arial"/>
          <w:sz w:val="24"/>
          <w:szCs w:val="28"/>
        </w:rPr>
      </w:pPr>
      <w:r>
        <w:rPr>
          <w:rFonts w:ascii="Arial" w:hAnsi="Arial" w:cs="Arial"/>
          <w:sz w:val="24"/>
          <w:szCs w:val="28"/>
        </w:rPr>
        <w:t>GDPR</w:t>
      </w:r>
    </w:p>
    <w:sectPr w:rsidR="007929F7" w:rsidRPr="007929F7" w:rsidSect="0046393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393C" w:rsidRDefault="0046393C" w:rsidP="0046393C">
      <w:pPr>
        <w:spacing w:after="0" w:line="240" w:lineRule="auto"/>
      </w:pPr>
      <w:r>
        <w:separator/>
      </w:r>
    </w:p>
  </w:endnote>
  <w:endnote w:type="continuationSeparator" w:id="0">
    <w:p w:rsidR="0046393C" w:rsidRDefault="0046393C" w:rsidP="00463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5F63" w:rsidRDefault="00E4337C" w:rsidP="00E4337C">
    <w:pPr>
      <w:pStyle w:val="Footer"/>
      <w:rPr>
        <w:color w:val="000000"/>
        <w:sz w:val="17"/>
      </w:rPr>
    </w:pPr>
    <w:bookmarkStart w:id="3" w:name="TITUS1FooterEvenPages"/>
    <w:r>
      <w:rPr>
        <w:color w:val="000000"/>
        <w:sz w:val="17"/>
      </w:rPr>
      <w:t> </w:t>
    </w:r>
  </w:p>
  <w:bookmarkEnd w:id="3"/>
  <w:p w:rsidR="00245F63" w:rsidRDefault="00245F63" w:rsidP="00245F63">
    <w:pPr>
      <w:pStyle w:val="Footer"/>
    </w:pPr>
  </w:p>
  <w:p w:rsidR="0046393C" w:rsidRDefault="004639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393C" w:rsidRDefault="00E4337C" w:rsidP="00E4337C">
    <w:pPr>
      <w:pStyle w:val="Footer"/>
      <w:rPr>
        <w:color w:val="000000"/>
        <w:sz w:val="17"/>
      </w:rPr>
    </w:pPr>
    <w:bookmarkStart w:id="4" w:name="TITUS1FooterPrimary"/>
    <w:r>
      <w:rPr>
        <w:color w:val="000000"/>
        <w:sz w:val="17"/>
      </w:rPr>
      <w:t> </w:t>
    </w:r>
  </w:p>
  <w:bookmarkEnd w:id="4"/>
  <w:p w:rsidR="0046393C" w:rsidRDefault="004639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393C" w:rsidRDefault="00E4337C" w:rsidP="00E4337C">
    <w:pPr>
      <w:pStyle w:val="Footer"/>
      <w:rPr>
        <w:color w:val="000000"/>
        <w:sz w:val="17"/>
      </w:rPr>
    </w:pPr>
    <w:bookmarkStart w:id="6" w:name="TITUS1FooterFirstPage"/>
    <w:r>
      <w:rPr>
        <w:color w:val="000000"/>
        <w:sz w:val="17"/>
      </w:rPr>
      <w:t> </w:t>
    </w:r>
  </w:p>
  <w:bookmarkEnd w:id="6"/>
  <w:p w:rsidR="0046393C" w:rsidRDefault="00463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393C" w:rsidRDefault="0046393C" w:rsidP="0046393C">
      <w:pPr>
        <w:spacing w:after="0" w:line="240" w:lineRule="auto"/>
      </w:pPr>
      <w:r>
        <w:separator/>
      </w:r>
    </w:p>
  </w:footnote>
  <w:footnote w:type="continuationSeparator" w:id="0">
    <w:p w:rsidR="0046393C" w:rsidRDefault="0046393C" w:rsidP="004639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45F63" w:rsidRDefault="00E4337C" w:rsidP="00E4337C">
    <w:pPr>
      <w:pStyle w:val="Header"/>
      <w:rPr>
        <w:color w:val="000000"/>
        <w:sz w:val="17"/>
      </w:rPr>
    </w:pPr>
    <w:bookmarkStart w:id="1" w:name="TITUS1HeaderEvenPages"/>
    <w:r>
      <w:rPr>
        <w:color w:val="000000"/>
        <w:sz w:val="17"/>
      </w:rPr>
      <w:t> </w:t>
    </w:r>
  </w:p>
  <w:bookmarkEnd w:id="1"/>
  <w:p w:rsidR="00245F63" w:rsidRDefault="00245F63" w:rsidP="00245F63">
    <w:pPr>
      <w:pStyle w:val="Header"/>
    </w:pPr>
  </w:p>
  <w:p w:rsidR="0046393C" w:rsidRDefault="004639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393C" w:rsidRDefault="00E4337C" w:rsidP="00E4337C">
    <w:pPr>
      <w:pStyle w:val="Header"/>
      <w:rPr>
        <w:color w:val="000000"/>
        <w:sz w:val="17"/>
      </w:rPr>
    </w:pPr>
    <w:bookmarkStart w:id="2" w:name="TITUS1HeaderPrimary"/>
    <w:r>
      <w:rPr>
        <w:color w:val="000000"/>
        <w:sz w:val="17"/>
      </w:rPr>
      <w:t> </w:t>
    </w:r>
  </w:p>
  <w:bookmarkEnd w:id="2"/>
  <w:p w:rsidR="0046393C" w:rsidRDefault="004639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393C" w:rsidRDefault="00E4337C" w:rsidP="00E4337C">
    <w:pPr>
      <w:pStyle w:val="Header"/>
      <w:rPr>
        <w:color w:val="000000"/>
        <w:sz w:val="17"/>
      </w:rPr>
    </w:pPr>
    <w:bookmarkStart w:id="5" w:name="TITUS1HeaderFirstPage"/>
    <w:r>
      <w:rPr>
        <w:color w:val="000000"/>
        <w:sz w:val="17"/>
      </w:rPr>
      <w:t> </w:t>
    </w:r>
  </w:p>
  <w:bookmarkEnd w:id="5"/>
  <w:p w:rsidR="0046393C" w:rsidRDefault="004639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C64813"/>
    <w:multiLevelType w:val="hybridMultilevel"/>
    <w:tmpl w:val="B55E5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7F5C06"/>
    <w:multiLevelType w:val="hybridMultilevel"/>
    <w:tmpl w:val="70E45D4A"/>
    <w:lvl w:ilvl="0" w:tplc="E89C6A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EB0B83"/>
    <w:multiLevelType w:val="hybridMultilevel"/>
    <w:tmpl w:val="43021DC8"/>
    <w:lvl w:ilvl="0" w:tplc="5DD2B0C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393C"/>
    <w:rsid w:val="00003695"/>
    <w:rsid w:val="00076DDA"/>
    <w:rsid w:val="00176203"/>
    <w:rsid w:val="001901FE"/>
    <w:rsid w:val="00210B7F"/>
    <w:rsid w:val="00245F63"/>
    <w:rsid w:val="002C3507"/>
    <w:rsid w:val="00364143"/>
    <w:rsid w:val="003C318B"/>
    <w:rsid w:val="003E0A71"/>
    <w:rsid w:val="0046393C"/>
    <w:rsid w:val="005233C5"/>
    <w:rsid w:val="005302AB"/>
    <w:rsid w:val="00646784"/>
    <w:rsid w:val="006A0D6D"/>
    <w:rsid w:val="006D15A2"/>
    <w:rsid w:val="007218B1"/>
    <w:rsid w:val="007929F7"/>
    <w:rsid w:val="007D5E94"/>
    <w:rsid w:val="009427AF"/>
    <w:rsid w:val="00A1416A"/>
    <w:rsid w:val="00A26DC6"/>
    <w:rsid w:val="00A54E98"/>
    <w:rsid w:val="00A95EEF"/>
    <w:rsid w:val="00AF73E0"/>
    <w:rsid w:val="00C25DC6"/>
    <w:rsid w:val="00C50B27"/>
    <w:rsid w:val="00C83607"/>
    <w:rsid w:val="00C91679"/>
    <w:rsid w:val="00D056AF"/>
    <w:rsid w:val="00D10F3C"/>
    <w:rsid w:val="00D62BE0"/>
    <w:rsid w:val="00D756C6"/>
    <w:rsid w:val="00E147C6"/>
    <w:rsid w:val="00E30E4F"/>
    <w:rsid w:val="00E4337C"/>
    <w:rsid w:val="00E444C7"/>
    <w:rsid w:val="00EA555E"/>
    <w:rsid w:val="00EC7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56B649"/>
  <w15:chartTrackingRefBased/>
  <w15:docId w15:val="{89A5C6F9-2846-41AB-97B9-5B7FE7B59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39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93C"/>
  </w:style>
  <w:style w:type="paragraph" w:styleId="Footer">
    <w:name w:val="footer"/>
    <w:basedOn w:val="Normal"/>
    <w:link w:val="FooterChar"/>
    <w:uiPriority w:val="99"/>
    <w:unhideWhenUsed/>
    <w:rsid w:val="004639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93C"/>
  </w:style>
  <w:style w:type="paragraph" w:styleId="ListParagraph">
    <w:name w:val="List Paragraph"/>
    <w:basedOn w:val="Normal"/>
    <w:uiPriority w:val="34"/>
    <w:qFormat/>
    <w:rsid w:val="00E444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9</Pages>
  <Words>2917</Words>
  <Characters>16632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Mages,Charlotte swp6991</dc:creator>
  <cp:keywords/>
  <dc:description/>
  <cp:lastModifiedBy>Mages,Charlotte swp6991</cp:lastModifiedBy>
  <cp:revision>29</cp:revision>
  <dcterms:created xsi:type="dcterms:W3CDTF">2021-09-15T19:03:00Z</dcterms:created>
  <dcterms:modified xsi:type="dcterms:W3CDTF">2021-09-16T14:15:00Z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d47b40c4-43cb-4e60-bc53-4cb83b719f02</vt:lpwstr>
  </property>
  <property fmtid="{D5CDD505-2E9C-101B-9397-08002B2CF9AE}" pid="3" name="Classification">
    <vt:lpwstr>OFFICIAL</vt:lpwstr>
  </property>
  <property fmtid="{D5CDD505-2E9C-101B-9397-08002B2CF9AE}" pid="4" name="Visibility">
    <vt:lpwstr>NOT VISIBLE</vt:lpwstr>
  </property>
</Properties>
</file>