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213069C" wp14:paraId="449B2AD6" wp14:textId="51825A72">
      <w:pPr>
        <w:spacing w:before="240" w:beforeAutospacing="off" w:after="240" w:afterAutospacing="off"/>
        <w:jc w:val="both"/>
      </w:pPr>
    </w:p>
    <w:p xmlns:wp14="http://schemas.microsoft.com/office/word/2010/wordml" w:rsidP="683CCFEC" wp14:paraId="24349CA0" wp14:textId="4794C1E3">
      <w:pPr>
        <w:pStyle w:val="Title"/>
        <w:jc w:val="center"/>
      </w:pPr>
      <w:r w:rsidR="6E3E2770">
        <w:rPr/>
        <w:t>Research Proposal</w:t>
      </w:r>
    </w:p>
    <w:p w:rsidR="6E3E2770" w:rsidP="683CCFEC" w:rsidRDefault="6E3E2770" w14:paraId="7F1CC643" w14:textId="456F47E6">
      <w:pPr>
        <w:pStyle w:val="Normal"/>
        <w:jc w:val="center"/>
        <w:rPr>
          <w:sz w:val="36"/>
          <w:szCs w:val="36"/>
        </w:rPr>
      </w:pPr>
      <w:r w:rsidRPr="683CCFEC" w:rsidR="6E3E2770">
        <w:rPr>
          <w:sz w:val="36"/>
          <w:szCs w:val="36"/>
        </w:rPr>
        <w:t>BMPL6015/C</w:t>
      </w:r>
    </w:p>
    <w:p w:rsidR="6E3E2770" w:rsidP="683CCFEC" w:rsidRDefault="6E3E2770" w14:paraId="4196796F" w14:textId="7DC60BAD">
      <w:pPr>
        <w:pStyle w:val="Normal"/>
        <w:jc w:val="center"/>
        <w:rPr>
          <w:sz w:val="32"/>
          <w:szCs w:val="32"/>
        </w:rPr>
      </w:pPr>
      <w:r w:rsidRPr="683CCFEC" w:rsidR="6E3E2770">
        <w:rPr>
          <w:sz w:val="32"/>
          <w:szCs w:val="32"/>
        </w:rPr>
        <w:t>Dominik Ksiazek (2204777@student.uwtsd.ac.uk)</w:t>
      </w:r>
    </w:p>
    <w:p xmlns:wp14="http://schemas.microsoft.com/office/word/2010/wordml" w:rsidP="683CCFEC" wp14:paraId="6EA2B859" wp14:textId="0D7E4C2C">
      <w:pPr>
        <w:pStyle w:val="Normal"/>
        <w:spacing w:before="240" w:beforeAutospacing="off" w:after="240" w:afterAutospacing="off"/>
      </w:pPr>
    </w:p>
    <w:p xmlns:wp14="http://schemas.microsoft.com/office/word/2010/wordml" w:rsidP="683CCFEC" wp14:paraId="5E5787A5" wp14:textId="4FE42778">
      <w:pPr>
        <w:pStyle w:val="Normal"/>
        <w:jc w:val="center"/>
      </w:pPr>
      <w:r w:rsidR="2FE0D135">
        <w:drawing>
          <wp:inline xmlns:wp14="http://schemas.microsoft.com/office/word/2010/wordprocessingDrawing" wp14:editId="17D8A797" wp14:anchorId="5247B5DB">
            <wp:extent cx="3621216" cy="4019550"/>
            <wp:effectExtent l="0" t="0" r="0" b="0"/>
            <wp:docPr id="150294051" name="" title=""/>
            <wp:cNvGraphicFramePr>
              <a:graphicFrameLocks noChangeAspect="1"/>
            </wp:cNvGraphicFramePr>
            <a:graphic>
              <a:graphicData uri="http://schemas.openxmlformats.org/drawingml/2006/picture">
                <pic:pic>
                  <pic:nvPicPr>
                    <pic:cNvPr id="0" name=""/>
                    <pic:cNvPicPr/>
                  </pic:nvPicPr>
                  <pic:blipFill>
                    <a:blip r:embed="R5a8253b7c5fd4d7b">
                      <a:extLst>
                        <a:ext xmlns:a="http://schemas.openxmlformats.org/drawingml/2006/main" uri="{28A0092B-C50C-407E-A947-70E740481C1C}">
                          <a14:useLocalDpi val="0"/>
                        </a:ext>
                      </a:extLst>
                    </a:blip>
                    <a:stretch>
                      <a:fillRect/>
                    </a:stretch>
                  </pic:blipFill>
                  <pic:spPr>
                    <a:xfrm>
                      <a:off x="0" y="0"/>
                      <a:ext cx="3621216" cy="4019550"/>
                    </a:xfrm>
                    <a:prstGeom prst="rect">
                      <a:avLst/>
                    </a:prstGeom>
                  </pic:spPr>
                </pic:pic>
              </a:graphicData>
            </a:graphic>
          </wp:inline>
        </w:drawing>
      </w:r>
    </w:p>
    <w:p w:rsidR="683CCFEC" w:rsidRDefault="683CCFEC" w14:paraId="57430A23" w14:textId="0C4B1A30">
      <w:r>
        <w:br w:type="page"/>
      </w:r>
    </w:p>
    <w:sdt>
      <w:sdtPr>
        <w:id w:val="256782595"/>
        <w:docPartObj>
          <w:docPartGallery w:val="Table of Contents"/>
          <w:docPartUnique/>
        </w:docPartObj>
      </w:sdtPr>
      <w:sdtContent>
        <w:p w:rsidR="683CCFEC" w:rsidP="683CCFEC" w:rsidRDefault="683CCFEC" w14:paraId="3A70E047" w14:textId="7F4EEA4D">
          <w:pPr>
            <w:pStyle w:val="TOC1"/>
            <w:tabs>
              <w:tab w:val="right" w:leader="dot" w:pos="9015"/>
            </w:tabs>
            <w:bidi w:val="0"/>
            <w:rPr>
              <w:rStyle w:val="Hyperlink"/>
            </w:rPr>
          </w:pPr>
          <w:r>
            <w:fldChar w:fldCharType="begin"/>
          </w:r>
          <w:r>
            <w:instrText xml:space="preserve">TOC \o "1-9" \z \u \h</w:instrText>
          </w:r>
          <w:r>
            <w:fldChar w:fldCharType="separate"/>
          </w:r>
          <w:hyperlink w:anchor="_Toc444728043">
            <w:r w:rsidRPr="683CCFEC" w:rsidR="683CCFEC">
              <w:rPr>
                <w:rStyle w:val="Hyperlink"/>
              </w:rPr>
              <w:t>Mind Map</w:t>
            </w:r>
            <w:r>
              <w:tab/>
            </w:r>
            <w:r>
              <w:fldChar w:fldCharType="begin"/>
            </w:r>
            <w:r>
              <w:instrText xml:space="preserve">PAGEREF _Toc444728043 \h</w:instrText>
            </w:r>
            <w:r>
              <w:fldChar w:fldCharType="separate"/>
            </w:r>
            <w:r w:rsidRPr="683CCFEC" w:rsidR="683CCFEC">
              <w:rPr>
                <w:rStyle w:val="Hyperlink"/>
              </w:rPr>
              <w:t>2</w:t>
            </w:r>
            <w:r>
              <w:fldChar w:fldCharType="end"/>
            </w:r>
          </w:hyperlink>
        </w:p>
        <w:p w:rsidR="683CCFEC" w:rsidP="683CCFEC" w:rsidRDefault="683CCFEC" w14:paraId="62610FF5" w14:textId="0E55F6A3">
          <w:pPr>
            <w:pStyle w:val="TOC1"/>
            <w:tabs>
              <w:tab w:val="right" w:leader="dot" w:pos="9015"/>
            </w:tabs>
            <w:bidi w:val="0"/>
            <w:rPr>
              <w:rStyle w:val="Hyperlink"/>
            </w:rPr>
          </w:pPr>
          <w:hyperlink w:anchor="_Toc532148994">
            <w:r w:rsidRPr="683CCFEC" w:rsidR="683CCFEC">
              <w:rPr>
                <w:rStyle w:val="Hyperlink"/>
              </w:rPr>
              <w:t>Ethics From</w:t>
            </w:r>
            <w:r>
              <w:tab/>
            </w:r>
            <w:r>
              <w:fldChar w:fldCharType="begin"/>
            </w:r>
            <w:r>
              <w:instrText xml:space="preserve">PAGEREF _Toc532148994 \h</w:instrText>
            </w:r>
            <w:r>
              <w:fldChar w:fldCharType="separate"/>
            </w:r>
            <w:r w:rsidRPr="683CCFEC" w:rsidR="683CCFEC">
              <w:rPr>
                <w:rStyle w:val="Hyperlink"/>
              </w:rPr>
              <w:t>2</w:t>
            </w:r>
            <w:r>
              <w:fldChar w:fldCharType="end"/>
            </w:r>
          </w:hyperlink>
        </w:p>
        <w:p w:rsidR="683CCFEC" w:rsidP="683CCFEC" w:rsidRDefault="683CCFEC" w14:paraId="071994EF" w14:textId="353B8259">
          <w:pPr>
            <w:pStyle w:val="TOC1"/>
            <w:tabs>
              <w:tab w:val="right" w:leader="dot" w:pos="9015"/>
            </w:tabs>
            <w:bidi w:val="0"/>
            <w:rPr>
              <w:rStyle w:val="Hyperlink"/>
            </w:rPr>
          </w:pPr>
          <w:hyperlink w:anchor="_Toc921965601">
            <w:r w:rsidRPr="683CCFEC" w:rsidR="683CCFEC">
              <w:rPr>
                <w:rStyle w:val="Hyperlink"/>
              </w:rPr>
              <w:t>Introduction</w:t>
            </w:r>
            <w:r>
              <w:tab/>
            </w:r>
            <w:r>
              <w:fldChar w:fldCharType="begin"/>
            </w:r>
            <w:r>
              <w:instrText xml:space="preserve">PAGEREF _Toc921965601 \h</w:instrText>
            </w:r>
            <w:r>
              <w:fldChar w:fldCharType="separate"/>
            </w:r>
            <w:r w:rsidRPr="683CCFEC" w:rsidR="683CCFEC">
              <w:rPr>
                <w:rStyle w:val="Hyperlink"/>
              </w:rPr>
              <w:t>3</w:t>
            </w:r>
            <w:r>
              <w:fldChar w:fldCharType="end"/>
            </w:r>
          </w:hyperlink>
        </w:p>
        <w:p w:rsidR="683CCFEC" w:rsidP="683CCFEC" w:rsidRDefault="683CCFEC" w14:paraId="0EC32653" w14:textId="51103BD7">
          <w:pPr>
            <w:pStyle w:val="TOC1"/>
            <w:tabs>
              <w:tab w:val="right" w:leader="dot" w:pos="9015"/>
            </w:tabs>
            <w:bidi w:val="0"/>
            <w:rPr>
              <w:rStyle w:val="Hyperlink"/>
            </w:rPr>
          </w:pPr>
          <w:hyperlink w:anchor="_Toc1201906788">
            <w:r w:rsidRPr="683CCFEC" w:rsidR="683CCFEC">
              <w:rPr>
                <w:rStyle w:val="Hyperlink"/>
              </w:rPr>
              <w:t>Summary of Research Aim and Objectives</w:t>
            </w:r>
            <w:r>
              <w:tab/>
            </w:r>
            <w:r>
              <w:fldChar w:fldCharType="begin"/>
            </w:r>
            <w:r>
              <w:instrText xml:space="preserve">PAGEREF _Toc1201906788 \h</w:instrText>
            </w:r>
            <w:r>
              <w:fldChar w:fldCharType="separate"/>
            </w:r>
            <w:r w:rsidRPr="683CCFEC" w:rsidR="683CCFEC">
              <w:rPr>
                <w:rStyle w:val="Hyperlink"/>
              </w:rPr>
              <w:t>3</w:t>
            </w:r>
            <w:r>
              <w:fldChar w:fldCharType="end"/>
            </w:r>
          </w:hyperlink>
        </w:p>
        <w:p w:rsidR="683CCFEC" w:rsidP="683CCFEC" w:rsidRDefault="683CCFEC" w14:paraId="7353857A" w14:textId="6AB95971">
          <w:pPr>
            <w:pStyle w:val="TOC1"/>
            <w:tabs>
              <w:tab w:val="right" w:leader="dot" w:pos="9015"/>
            </w:tabs>
            <w:bidi w:val="0"/>
            <w:rPr>
              <w:rStyle w:val="Hyperlink"/>
            </w:rPr>
          </w:pPr>
          <w:hyperlink w:anchor="_Toc1877123685">
            <w:r w:rsidRPr="683CCFEC" w:rsidR="683CCFEC">
              <w:rPr>
                <w:rStyle w:val="Hyperlink"/>
              </w:rPr>
              <w:t>Theoretical Context</w:t>
            </w:r>
            <w:r>
              <w:tab/>
            </w:r>
            <w:r>
              <w:fldChar w:fldCharType="begin"/>
            </w:r>
            <w:r>
              <w:instrText xml:space="preserve">PAGEREF _Toc1877123685 \h</w:instrText>
            </w:r>
            <w:r>
              <w:fldChar w:fldCharType="separate"/>
            </w:r>
            <w:r w:rsidRPr="683CCFEC" w:rsidR="683CCFEC">
              <w:rPr>
                <w:rStyle w:val="Hyperlink"/>
              </w:rPr>
              <w:t>4</w:t>
            </w:r>
            <w:r>
              <w:fldChar w:fldCharType="end"/>
            </w:r>
          </w:hyperlink>
        </w:p>
        <w:p w:rsidR="683CCFEC" w:rsidP="683CCFEC" w:rsidRDefault="683CCFEC" w14:paraId="3A5006A4" w14:textId="3D1B3CFC">
          <w:pPr>
            <w:pStyle w:val="TOC1"/>
            <w:tabs>
              <w:tab w:val="right" w:leader="dot" w:pos="9015"/>
            </w:tabs>
            <w:bidi w:val="0"/>
            <w:rPr>
              <w:rStyle w:val="Hyperlink"/>
            </w:rPr>
          </w:pPr>
          <w:hyperlink w:anchor="_Toc843218178">
            <w:r w:rsidRPr="683CCFEC" w:rsidR="683CCFEC">
              <w:rPr>
                <w:rStyle w:val="Hyperlink"/>
              </w:rPr>
              <w:t>Bibliography:</w:t>
            </w:r>
            <w:r>
              <w:tab/>
            </w:r>
            <w:r>
              <w:fldChar w:fldCharType="begin"/>
            </w:r>
            <w:r>
              <w:instrText xml:space="preserve">PAGEREF _Toc843218178 \h</w:instrText>
            </w:r>
            <w:r>
              <w:fldChar w:fldCharType="separate"/>
            </w:r>
            <w:r w:rsidRPr="683CCFEC" w:rsidR="683CCFEC">
              <w:rPr>
                <w:rStyle w:val="Hyperlink"/>
              </w:rPr>
              <w:t>5</w:t>
            </w:r>
            <w:r>
              <w:fldChar w:fldCharType="end"/>
            </w:r>
          </w:hyperlink>
        </w:p>
        <w:p w:rsidR="683CCFEC" w:rsidP="683CCFEC" w:rsidRDefault="683CCFEC" w14:paraId="27C35833" w14:textId="5FAE9882">
          <w:pPr>
            <w:pStyle w:val="TOC1"/>
            <w:tabs>
              <w:tab w:val="right" w:leader="dot" w:pos="9015"/>
            </w:tabs>
            <w:bidi w:val="0"/>
            <w:rPr>
              <w:rStyle w:val="Hyperlink"/>
            </w:rPr>
          </w:pPr>
          <w:hyperlink w:anchor="_Toc790676356">
            <w:r w:rsidRPr="683CCFEC" w:rsidR="683CCFEC">
              <w:rPr>
                <w:rStyle w:val="Hyperlink"/>
              </w:rPr>
              <w:t>Summary of Research- Survey Method</w:t>
            </w:r>
            <w:r>
              <w:tab/>
            </w:r>
            <w:r>
              <w:fldChar w:fldCharType="begin"/>
            </w:r>
            <w:r>
              <w:instrText xml:space="preserve">PAGEREF _Toc790676356 \h</w:instrText>
            </w:r>
            <w:r>
              <w:fldChar w:fldCharType="separate"/>
            </w:r>
            <w:r w:rsidRPr="683CCFEC" w:rsidR="683CCFEC">
              <w:rPr>
                <w:rStyle w:val="Hyperlink"/>
              </w:rPr>
              <w:t>6</w:t>
            </w:r>
            <w:r>
              <w:fldChar w:fldCharType="end"/>
            </w:r>
          </w:hyperlink>
        </w:p>
        <w:p w:rsidR="683CCFEC" w:rsidP="683CCFEC" w:rsidRDefault="683CCFEC" w14:paraId="2C4BB8DF" w14:textId="2CD55311">
          <w:pPr>
            <w:pStyle w:val="TOC1"/>
            <w:tabs>
              <w:tab w:val="right" w:leader="dot" w:pos="9015"/>
            </w:tabs>
            <w:bidi w:val="0"/>
            <w:rPr>
              <w:rStyle w:val="Hyperlink"/>
            </w:rPr>
          </w:pPr>
          <w:hyperlink w:anchor="_Toc736297585">
            <w:r w:rsidRPr="683CCFEC" w:rsidR="683CCFEC">
              <w:rPr>
                <w:rStyle w:val="Hyperlink"/>
              </w:rPr>
              <w:t>Summary of Sampling Framework:</w:t>
            </w:r>
            <w:r>
              <w:tab/>
            </w:r>
            <w:r>
              <w:fldChar w:fldCharType="begin"/>
            </w:r>
            <w:r>
              <w:instrText xml:space="preserve">PAGEREF _Toc736297585 \h</w:instrText>
            </w:r>
            <w:r>
              <w:fldChar w:fldCharType="separate"/>
            </w:r>
            <w:r w:rsidRPr="683CCFEC" w:rsidR="683CCFEC">
              <w:rPr>
                <w:rStyle w:val="Hyperlink"/>
              </w:rPr>
              <w:t>7</w:t>
            </w:r>
            <w:r>
              <w:fldChar w:fldCharType="end"/>
            </w:r>
          </w:hyperlink>
        </w:p>
        <w:p w:rsidR="683CCFEC" w:rsidP="683CCFEC" w:rsidRDefault="683CCFEC" w14:paraId="0FB79577" w14:textId="01027907">
          <w:pPr>
            <w:pStyle w:val="TOC1"/>
            <w:tabs>
              <w:tab w:val="right" w:leader="dot" w:pos="9015"/>
            </w:tabs>
            <w:bidi w:val="0"/>
            <w:rPr>
              <w:rStyle w:val="Hyperlink"/>
            </w:rPr>
          </w:pPr>
          <w:hyperlink w:anchor="_Toc1751253387">
            <w:r w:rsidRPr="683CCFEC" w:rsidR="683CCFEC">
              <w:rPr>
                <w:rStyle w:val="Hyperlink"/>
              </w:rPr>
              <w:t>Justification For Chosen Research Methods</w:t>
            </w:r>
            <w:r>
              <w:tab/>
            </w:r>
            <w:r>
              <w:fldChar w:fldCharType="begin"/>
            </w:r>
            <w:r>
              <w:instrText xml:space="preserve">PAGEREF _Toc1751253387 \h</w:instrText>
            </w:r>
            <w:r>
              <w:fldChar w:fldCharType="separate"/>
            </w:r>
            <w:r w:rsidRPr="683CCFEC" w:rsidR="683CCFEC">
              <w:rPr>
                <w:rStyle w:val="Hyperlink"/>
              </w:rPr>
              <w:t>9</w:t>
            </w:r>
            <w:r>
              <w:fldChar w:fldCharType="end"/>
            </w:r>
          </w:hyperlink>
        </w:p>
        <w:p w:rsidR="683CCFEC" w:rsidP="683CCFEC" w:rsidRDefault="683CCFEC" w14:paraId="67C98795" w14:textId="7D74204D">
          <w:pPr>
            <w:pStyle w:val="TOC1"/>
            <w:tabs>
              <w:tab w:val="right" w:leader="dot" w:pos="9015"/>
            </w:tabs>
            <w:bidi w:val="0"/>
            <w:rPr>
              <w:rStyle w:val="Hyperlink"/>
            </w:rPr>
          </w:pPr>
          <w:hyperlink w:anchor="_Toc973874780">
            <w:r w:rsidRPr="683CCFEC" w:rsidR="683CCFEC">
              <w:rPr>
                <w:rStyle w:val="Hyperlink"/>
              </w:rPr>
              <w:t>Reference List:</w:t>
            </w:r>
            <w:r>
              <w:tab/>
            </w:r>
            <w:r>
              <w:fldChar w:fldCharType="begin"/>
            </w:r>
            <w:r>
              <w:instrText xml:space="preserve">PAGEREF _Toc973874780 \h</w:instrText>
            </w:r>
            <w:r>
              <w:fldChar w:fldCharType="separate"/>
            </w:r>
            <w:r w:rsidRPr="683CCFEC" w:rsidR="683CCFEC">
              <w:rPr>
                <w:rStyle w:val="Hyperlink"/>
              </w:rPr>
              <w:t>9</w:t>
            </w:r>
            <w:r>
              <w:fldChar w:fldCharType="end"/>
            </w:r>
          </w:hyperlink>
        </w:p>
        <w:p w:rsidR="683CCFEC" w:rsidP="683CCFEC" w:rsidRDefault="683CCFEC" w14:paraId="3D80ADF4" w14:textId="61F0650F">
          <w:pPr>
            <w:pStyle w:val="TOC1"/>
            <w:tabs>
              <w:tab w:val="right" w:leader="dot" w:pos="9015"/>
            </w:tabs>
            <w:bidi w:val="0"/>
            <w:rPr>
              <w:rStyle w:val="Hyperlink"/>
            </w:rPr>
          </w:pPr>
          <w:hyperlink w:anchor="_Toc681702095">
            <w:r w:rsidRPr="683CCFEC" w:rsidR="683CCFEC">
              <w:rPr>
                <w:rStyle w:val="Hyperlink"/>
              </w:rPr>
              <w:t>Questions that could be used in our chosen data collection method (surveys)</w:t>
            </w:r>
            <w:r>
              <w:tab/>
            </w:r>
            <w:r>
              <w:fldChar w:fldCharType="begin"/>
            </w:r>
            <w:r>
              <w:instrText xml:space="preserve">PAGEREF _Toc681702095 \h</w:instrText>
            </w:r>
            <w:r>
              <w:fldChar w:fldCharType="separate"/>
            </w:r>
            <w:r w:rsidRPr="683CCFEC" w:rsidR="683CCFEC">
              <w:rPr>
                <w:rStyle w:val="Hyperlink"/>
              </w:rPr>
              <w:t>10</w:t>
            </w:r>
            <w:r>
              <w:fldChar w:fldCharType="end"/>
            </w:r>
          </w:hyperlink>
        </w:p>
        <w:p w:rsidR="683CCFEC" w:rsidP="683CCFEC" w:rsidRDefault="683CCFEC" w14:paraId="1E385A0D" w14:textId="4A96166D">
          <w:pPr>
            <w:pStyle w:val="TOC1"/>
            <w:tabs>
              <w:tab w:val="right" w:leader="dot" w:pos="9015"/>
            </w:tabs>
            <w:bidi w:val="0"/>
            <w:rPr>
              <w:rStyle w:val="Hyperlink"/>
            </w:rPr>
          </w:pPr>
          <w:hyperlink w:anchor="_Toc1725223380">
            <w:r w:rsidRPr="683CCFEC" w:rsidR="683CCFEC">
              <w:rPr>
                <w:rStyle w:val="Hyperlink"/>
              </w:rPr>
              <w:t>Evaluation of the chosen data analysis method (Quantitative)</w:t>
            </w:r>
            <w:r>
              <w:tab/>
            </w:r>
            <w:r>
              <w:fldChar w:fldCharType="begin"/>
            </w:r>
            <w:r>
              <w:instrText xml:space="preserve">PAGEREF _Toc1725223380 \h</w:instrText>
            </w:r>
            <w:r>
              <w:fldChar w:fldCharType="separate"/>
            </w:r>
            <w:r w:rsidRPr="683CCFEC" w:rsidR="683CCFEC">
              <w:rPr>
                <w:rStyle w:val="Hyperlink"/>
              </w:rPr>
              <w:t>14</w:t>
            </w:r>
            <w:r>
              <w:fldChar w:fldCharType="end"/>
            </w:r>
          </w:hyperlink>
          <w:r>
            <w:fldChar w:fldCharType="end"/>
          </w:r>
        </w:p>
      </w:sdtContent>
    </w:sdt>
    <w:p w:rsidR="683CCFEC" w:rsidP="683CCFEC" w:rsidRDefault="683CCFEC" w14:paraId="14611DF2" w14:textId="67687FA4">
      <w:pPr>
        <w:pStyle w:val="Heading1"/>
      </w:pPr>
    </w:p>
    <w:p w:rsidR="683CCFEC" w:rsidP="683CCFEC" w:rsidRDefault="683CCFEC" w14:paraId="03D6F6FE" w14:textId="6B4DD6B6">
      <w:pPr>
        <w:pStyle w:val="Heading1"/>
      </w:pPr>
    </w:p>
    <w:p w:rsidR="5A3FF49B" w:rsidP="683CCFEC" w:rsidRDefault="5A3FF49B" w14:paraId="37CCFF49" w14:textId="27CCFC58">
      <w:pPr>
        <w:pStyle w:val="Heading1"/>
        <w:rPr>
          <w:noProof w:val="0"/>
          <w:u w:val="single"/>
          <w:lang w:val="en-GB"/>
        </w:rPr>
      </w:pPr>
      <w:bookmarkStart w:name="_Toc444728043" w:id="69950016"/>
      <w:r w:rsidRPr="683CCFEC" w:rsidR="5A3FF49B">
        <w:rPr>
          <w:noProof w:val="0"/>
          <w:u w:val="single"/>
          <w:lang w:val="en-GB"/>
        </w:rPr>
        <w:t>Mind Map</w:t>
      </w:r>
      <w:bookmarkEnd w:id="69950016"/>
    </w:p>
    <w:p w:rsidR="5A3FF49B" w:rsidP="683CCFEC" w:rsidRDefault="5A3FF49B" w14:paraId="4009CA93" w14:textId="6A70B6AE">
      <w:pPr>
        <w:rPr>
          <w:rFonts w:ascii="Aptos" w:hAnsi="Aptos" w:eastAsia="Aptos" w:cs="Aptos"/>
          <w:b w:val="1"/>
          <w:bCs w:val="1"/>
          <w:i w:val="0"/>
          <w:iCs w:val="0"/>
          <w:strike w:val="0"/>
          <w:dstrike w:val="0"/>
          <w:noProof w:val="0"/>
          <w:color w:val="000000" w:themeColor="text1" w:themeTint="FF" w:themeShade="FF"/>
          <w:sz w:val="32"/>
          <w:szCs w:val="32"/>
          <w:u w:val="single"/>
          <w:lang w:val="en-GB"/>
        </w:rPr>
      </w:pPr>
      <w:hyperlink r:id="Rfd4b2b462e9c47e1">
        <w:r w:rsidRPr="683CCFEC" w:rsidR="5A3FF49B">
          <w:rPr>
            <w:rStyle w:val="Hyperlink"/>
            <w:rFonts w:ascii="Aptos" w:hAnsi="Aptos" w:eastAsia="Aptos" w:cs="Aptos"/>
            <w:b w:val="1"/>
            <w:bCs w:val="1"/>
            <w:i w:val="0"/>
            <w:iCs w:val="0"/>
            <w:strike w:val="0"/>
            <w:dstrike w:val="0"/>
            <w:noProof w:val="0"/>
            <w:color w:val="467886"/>
            <w:sz w:val="32"/>
            <w:szCs w:val="32"/>
            <w:u w:val="none"/>
            <w:lang w:val="en-GB"/>
          </w:rPr>
          <w:t>https://www.mindmeister.com/app/map/3147834942</w:t>
        </w:r>
      </w:hyperlink>
    </w:p>
    <w:p w:rsidR="683CCFEC" w:rsidP="683CCFEC" w:rsidRDefault="683CCFEC" w14:paraId="6733AC61" w14:textId="7D2F78C4">
      <w:pPr>
        <w:pStyle w:val="Normal"/>
      </w:pPr>
    </w:p>
    <w:p w:rsidR="683CCFEC" w:rsidP="683CCFEC" w:rsidRDefault="683CCFEC" w14:paraId="1263210C" w14:textId="5EB57BB7">
      <w:pPr>
        <w:pStyle w:val="Normal"/>
      </w:pPr>
    </w:p>
    <w:p w:rsidR="683CCFEC" w:rsidP="683CCFEC" w:rsidRDefault="683CCFEC" w14:paraId="12DE28B5" w14:textId="723FD3FF">
      <w:pPr>
        <w:pStyle w:val="Normal"/>
      </w:pPr>
    </w:p>
    <w:p w:rsidR="0356E3C1" w:rsidP="683CCFEC" w:rsidRDefault="0356E3C1" w14:paraId="6C237092" w14:textId="4CA4575F">
      <w:pPr>
        <w:pStyle w:val="Heading1"/>
        <w:rPr>
          <w:noProof w:val="0"/>
          <w:u w:val="single"/>
          <w:lang w:val="en-GB"/>
        </w:rPr>
      </w:pPr>
      <w:bookmarkStart w:name="_Toc532148994" w:id="969689413"/>
      <w:r w:rsidRPr="683CCFEC" w:rsidR="0356E3C1">
        <w:rPr>
          <w:noProof w:val="0"/>
          <w:u w:val="single"/>
          <w:lang w:val="en-GB"/>
        </w:rPr>
        <w:t>Ethics From</w:t>
      </w:r>
      <w:bookmarkEnd w:id="969689413"/>
    </w:p>
    <w:p w:rsidR="0356E3C1" w:rsidP="683CCFEC" w:rsidRDefault="0356E3C1" w14:paraId="051A8F15" w14:textId="08C6F1FF">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hyperlink r:id="R5544794b1b6e4950">
        <w:r w:rsidRPr="683CCFEC" w:rsidR="0356E3C1">
          <w:rPr>
            <w:rStyle w:val="Hyperlink"/>
            <w:rFonts w:ascii="Aptos" w:hAnsi="Aptos" w:eastAsia="Aptos" w:cs="Aptos"/>
            <w:b w:val="0"/>
            <w:bCs w:val="0"/>
            <w:i w:val="0"/>
            <w:iCs w:val="0"/>
            <w:strike w:val="0"/>
            <w:dstrike w:val="0"/>
            <w:noProof w:val="0"/>
            <w:color w:val="467886"/>
            <w:sz w:val="24"/>
            <w:szCs w:val="24"/>
            <w:u w:val="none"/>
            <w:lang w:val="en-GB"/>
          </w:rPr>
          <w:t>https://docs.google.com/document/d/1o6PsmioiNNzNE5OcQUQqQDqDwve5YyaCg-7AwyH_UDQ/edit</w:t>
        </w:r>
      </w:hyperlink>
    </w:p>
    <w:p w:rsidR="683CCFEC" w:rsidP="683CCFEC" w:rsidRDefault="683CCFEC" w14:paraId="276E7171" w14:textId="7A36CB68">
      <w:pPr>
        <w:pStyle w:val="Normal"/>
      </w:pPr>
    </w:p>
    <w:p w:rsidR="683CCFEC" w:rsidP="683CCFEC" w:rsidRDefault="683CCFEC" w14:paraId="3ACCEFE5" w14:textId="5E16437A">
      <w:pPr>
        <w:pStyle w:val="Normal"/>
      </w:pPr>
    </w:p>
    <w:p w:rsidR="683CCFEC" w:rsidP="683CCFEC" w:rsidRDefault="683CCFEC" w14:paraId="1A0C1129" w14:textId="4C63061C">
      <w:pPr>
        <w:pStyle w:val="Normal"/>
      </w:pPr>
    </w:p>
    <w:p w:rsidR="683CCFEC" w:rsidP="683CCFEC" w:rsidRDefault="683CCFEC" w14:paraId="6E9F91B2" w14:textId="5DA5EF3F">
      <w:pPr>
        <w:pStyle w:val="Normal"/>
      </w:pPr>
    </w:p>
    <w:p w:rsidR="683CCFEC" w:rsidP="683CCFEC" w:rsidRDefault="683CCFEC" w14:paraId="097ED565" w14:textId="461B30EE">
      <w:pPr>
        <w:pStyle w:val="Normal"/>
      </w:pPr>
    </w:p>
    <w:p w:rsidR="683CCFEC" w:rsidP="683CCFEC" w:rsidRDefault="683CCFEC" w14:paraId="4806CB34" w14:textId="25230A98">
      <w:pPr>
        <w:pStyle w:val="Normal"/>
      </w:pPr>
    </w:p>
    <w:p w:rsidR="683CCFEC" w:rsidP="683CCFEC" w:rsidRDefault="683CCFEC" w14:paraId="06A70D24" w14:textId="5964CF57">
      <w:pPr>
        <w:pStyle w:val="Normal"/>
      </w:pPr>
    </w:p>
    <w:p w:rsidR="683CCFEC" w:rsidP="683CCFEC" w:rsidRDefault="683CCFEC" w14:paraId="24E6D5E1" w14:textId="07ACDBD2">
      <w:pPr>
        <w:pStyle w:val="Normal"/>
      </w:pPr>
    </w:p>
    <w:p w:rsidR="683CCFEC" w:rsidP="683CCFEC" w:rsidRDefault="683CCFEC" w14:paraId="7B966E29" w14:textId="4FE1C455">
      <w:pPr>
        <w:pStyle w:val="Normal"/>
      </w:pPr>
    </w:p>
    <w:p w:rsidR="683CCFEC" w:rsidP="683CCFEC" w:rsidRDefault="683CCFEC" w14:paraId="629FE155" w14:textId="3372B0B6">
      <w:pPr>
        <w:pStyle w:val="Normal"/>
      </w:pPr>
    </w:p>
    <w:p w:rsidR="683CCFEC" w:rsidP="683CCFEC" w:rsidRDefault="683CCFEC" w14:paraId="659A62FB" w14:textId="73F36F63">
      <w:pPr>
        <w:pStyle w:val="Normal"/>
      </w:pPr>
    </w:p>
    <w:p w:rsidR="683CCFEC" w:rsidP="683CCFEC" w:rsidRDefault="683CCFEC" w14:paraId="45F67D15" w14:textId="318E0E25">
      <w:pPr>
        <w:pStyle w:val="Normal"/>
      </w:pPr>
    </w:p>
    <w:p w:rsidR="683CCFEC" w:rsidP="683CCFEC" w:rsidRDefault="683CCFEC" w14:paraId="17C88D4B" w14:textId="228A4AFC">
      <w:pPr>
        <w:pStyle w:val="Normal"/>
      </w:pPr>
    </w:p>
    <w:p w:rsidR="683CCFEC" w:rsidP="683CCFEC" w:rsidRDefault="683CCFEC" w14:paraId="23B4FED1" w14:textId="4955577E">
      <w:pPr>
        <w:pStyle w:val="Normal"/>
      </w:pPr>
    </w:p>
    <w:p w:rsidR="683CCFEC" w:rsidP="683CCFEC" w:rsidRDefault="683CCFEC" w14:paraId="22DE9614" w14:textId="7A0D9861">
      <w:pPr>
        <w:pStyle w:val="Normal"/>
      </w:pPr>
    </w:p>
    <w:p w:rsidR="683CCFEC" w:rsidP="683CCFEC" w:rsidRDefault="683CCFEC" w14:paraId="4F37EDB8" w14:textId="0A0311F5">
      <w:pPr>
        <w:pStyle w:val="Normal"/>
      </w:pPr>
    </w:p>
    <w:p w:rsidR="683CCFEC" w:rsidP="683CCFEC" w:rsidRDefault="683CCFEC" w14:paraId="1D6F4F57" w14:textId="60B3590B">
      <w:pPr>
        <w:pStyle w:val="Normal"/>
      </w:pPr>
    </w:p>
    <w:p w:rsidR="683CCFEC" w:rsidP="683CCFEC" w:rsidRDefault="683CCFEC" w14:paraId="35247A24" w14:textId="3DC77CF4">
      <w:pPr>
        <w:pStyle w:val="Normal"/>
      </w:pPr>
    </w:p>
    <w:p w:rsidR="683CCFEC" w:rsidP="683CCFEC" w:rsidRDefault="683CCFEC" w14:paraId="4116BF15" w14:textId="56406504">
      <w:pPr>
        <w:pStyle w:val="Normal"/>
      </w:pPr>
    </w:p>
    <w:p w:rsidR="683CCFEC" w:rsidP="683CCFEC" w:rsidRDefault="683CCFEC" w14:paraId="307C0A20" w14:textId="076FC245">
      <w:pPr>
        <w:pStyle w:val="Normal"/>
      </w:pPr>
    </w:p>
    <w:p w:rsidR="5A3FF49B" w:rsidP="683CCFEC" w:rsidRDefault="5A3FF49B" w14:paraId="55859C79" w14:textId="462991DC">
      <w:pPr>
        <w:pStyle w:val="Heading1"/>
        <w:rPr>
          <w:sz w:val="48"/>
          <w:szCs w:val="48"/>
          <w:u w:val="single"/>
        </w:rPr>
      </w:pPr>
      <w:bookmarkStart w:name="_Toc921965601" w:id="1086027167"/>
      <w:r w:rsidRPr="683CCFEC" w:rsidR="5A3FF49B">
        <w:rPr>
          <w:sz w:val="48"/>
          <w:szCs w:val="48"/>
          <w:u w:val="single"/>
        </w:rPr>
        <w:t>Introduction</w:t>
      </w:r>
      <w:bookmarkEnd w:id="1086027167"/>
    </w:p>
    <w:p w:rsidR="683CCFEC" w:rsidP="683CCFEC" w:rsidRDefault="683CCFEC" w14:paraId="5180748A" w14:textId="0878FCA1">
      <w:pPr>
        <w:pStyle w:val="Normal"/>
      </w:pPr>
    </w:p>
    <w:p w:rsidR="174040F3" w:rsidP="683CCFEC" w:rsidRDefault="174040F3" w14:paraId="4EF772BF" w14:textId="779C2A30">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3ED73011">
        <w:rPr>
          <w:rFonts w:ascii="Aptos" w:hAnsi="Aptos" w:eastAsia="Aptos" w:cs="Aptos"/>
          <w:b w:val="0"/>
          <w:bCs w:val="0"/>
          <w:i w:val="0"/>
          <w:iCs w:val="0"/>
          <w:strike w:val="0"/>
          <w:dstrike w:val="0"/>
          <w:noProof w:val="0"/>
          <w:color w:val="000000" w:themeColor="text1" w:themeTint="FF" w:themeShade="FF"/>
          <w:sz w:val="22"/>
          <w:szCs w:val="22"/>
          <w:u w:val="none"/>
          <w:lang w:val="en-GB"/>
        </w:rPr>
        <w:t>W</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hat is the impact of police corruption</w:t>
      </w:r>
      <w:r w:rsidRPr="683CCFEC" w:rsidR="0E09684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misuse of power on both public trust  and the internal cohesion of the police</w:t>
      </w:r>
      <w:r w:rsidRPr="683CCFEC" w:rsidR="0445556C">
        <w:rPr>
          <w:rFonts w:ascii="Aptos" w:hAnsi="Aptos" w:eastAsia="Aptos" w:cs="Aptos"/>
          <w:b w:val="0"/>
          <w:bCs w:val="0"/>
          <w:i w:val="0"/>
          <w:iCs w:val="0"/>
          <w:strike w:val="0"/>
          <w:dstrike w:val="0"/>
          <w:noProof w:val="0"/>
          <w:color w:val="000000" w:themeColor="text1" w:themeTint="FF" w:themeShade="FF"/>
          <w:sz w:val="22"/>
          <w:szCs w:val="22"/>
          <w:u w:val="none"/>
          <w:lang w:val="en-GB"/>
        </w:rPr>
        <w:t>?</w:t>
      </w:r>
      <w:r w:rsidRPr="683CCFEC" w:rsidR="707DDC3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3EFC4DFC">
        <w:rPr>
          <w:rFonts w:ascii="Aptos" w:hAnsi="Aptos" w:eastAsia="Aptos" w:cs="Aptos"/>
          <w:b w:val="0"/>
          <w:bCs w:val="0"/>
          <w:i w:val="0"/>
          <w:iCs w:val="0"/>
          <w:strike w:val="0"/>
          <w:dstrike w:val="0"/>
          <w:noProof w:val="0"/>
          <w:color w:val="000000" w:themeColor="text1" w:themeTint="FF" w:themeShade="FF"/>
          <w:sz w:val="22"/>
          <w:szCs w:val="22"/>
          <w:u w:val="none"/>
          <w:lang w:val="en-GB"/>
        </w:rPr>
        <w:t>has been chosen as the</w:t>
      </w:r>
      <w:r w:rsidRPr="683CCFEC" w:rsidR="707DDC3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research topic</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because police corruption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represents a significant challenge to both the rule of law as well as to the foundation of trust built between the public and the police which is crucial in helping them maintain law and order. This topic in particular is especially worthy of being chosen over others for </w:t>
      </w:r>
      <w:r w:rsidRPr="683CCFEC" w:rsidR="5AD0B432">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the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dissertation as it </w:t>
      </w:r>
      <w:r w:rsidRPr="683CCFEC" w:rsidR="2CCCBDC0">
        <w:rPr>
          <w:rFonts w:ascii="Aptos" w:hAnsi="Aptos" w:eastAsia="Aptos" w:cs="Aptos"/>
          <w:b w:val="0"/>
          <w:bCs w:val="0"/>
          <w:i w:val="0"/>
          <w:iCs w:val="0"/>
          <w:strike w:val="0"/>
          <w:dstrike w:val="0"/>
          <w:noProof w:val="0"/>
          <w:color w:val="000000" w:themeColor="text1" w:themeTint="FF" w:themeShade="FF"/>
          <w:sz w:val="22"/>
          <w:szCs w:val="22"/>
          <w:u w:val="none"/>
          <w:lang w:val="en-GB"/>
        </w:rPr>
        <w:t>allows the opportunity</w:t>
      </w:r>
      <w:r w:rsidRPr="683CCFEC" w:rsidR="4288F677">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to draw reference points and include valuable insights gathered from </w:t>
      </w:r>
      <w:r w:rsidRPr="683CCFEC" w:rsidR="68E38491">
        <w:rPr>
          <w:rFonts w:ascii="Aptos" w:hAnsi="Aptos" w:eastAsia="Aptos" w:cs="Aptos"/>
          <w:b w:val="0"/>
          <w:bCs w:val="0"/>
          <w:i w:val="0"/>
          <w:iCs w:val="0"/>
          <w:strike w:val="0"/>
          <w:dstrike w:val="0"/>
          <w:noProof w:val="0"/>
          <w:color w:val="000000" w:themeColor="text1" w:themeTint="FF" w:themeShade="FF"/>
          <w:sz w:val="22"/>
          <w:szCs w:val="22"/>
          <w:u w:val="none"/>
          <w:lang w:val="en-GB"/>
        </w:rPr>
        <w:t>previous lectures</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624468A5">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regarding policing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as some of the information and research that</w:t>
      </w:r>
      <w:r w:rsidRPr="683CCFEC" w:rsidR="6DDF4358">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will be included throughout</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this dissertation has been explored before during past assignments and lectures</w:t>
      </w:r>
      <w:r w:rsidRPr="683CCFEC" w:rsidR="589FD24F">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6FD0F6A2">
        <w:rPr>
          <w:rFonts w:ascii="Aptos" w:hAnsi="Aptos" w:eastAsia="Aptos" w:cs="Aptos"/>
          <w:b w:val="0"/>
          <w:bCs w:val="0"/>
          <w:i w:val="0"/>
          <w:iCs w:val="0"/>
          <w:strike w:val="0"/>
          <w:dstrike w:val="0"/>
          <w:noProof w:val="0"/>
          <w:color w:val="000000" w:themeColor="text1" w:themeTint="FF" w:themeShade="FF"/>
          <w:sz w:val="22"/>
          <w:szCs w:val="22"/>
          <w:u w:val="none"/>
          <w:lang w:val="en-GB"/>
        </w:rPr>
        <w:t>and will offer valuable assistance in finding the right topics and sources to support the research</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Exploring this specific topic will</w:t>
      </w:r>
      <w:r w:rsidRPr="683CCFEC" w:rsidR="5A4D8A6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7E827652">
        <w:rPr>
          <w:rFonts w:ascii="Aptos" w:hAnsi="Aptos" w:eastAsia="Aptos" w:cs="Aptos"/>
          <w:b w:val="0"/>
          <w:bCs w:val="0"/>
          <w:i w:val="0"/>
          <w:iCs w:val="0"/>
          <w:strike w:val="0"/>
          <w:dstrike w:val="0"/>
          <w:noProof w:val="0"/>
          <w:color w:val="000000" w:themeColor="text1" w:themeTint="FF" w:themeShade="FF"/>
          <w:sz w:val="22"/>
          <w:szCs w:val="22"/>
          <w:u w:val="none"/>
          <w:lang w:val="en-GB"/>
        </w:rPr>
        <w:t>provide plenty</w:t>
      </w:r>
      <w:r w:rsidRPr="683CCFEC" w:rsidR="5A4D8A6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of information into how</w:t>
      </w:r>
      <w:r w:rsidRPr="683CCFEC" w:rsidR="76EE915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important </w:t>
      </w:r>
      <w:r w:rsidRPr="683CCFEC" w:rsidR="637EB6E5">
        <w:rPr>
          <w:rFonts w:ascii="Aptos" w:hAnsi="Aptos" w:eastAsia="Aptos" w:cs="Aptos"/>
          <w:b w:val="0"/>
          <w:bCs w:val="0"/>
          <w:i w:val="0"/>
          <w:iCs w:val="0"/>
          <w:strike w:val="0"/>
          <w:dstrike w:val="0"/>
          <w:noProof w:val="0"/>
          <w:color w:val="000000" w:themeColor="text1" w:themeTint="FF" w:themeShade="FF"/>
          <w:sz w:val="22"/>
          <w:szCs w:val="22"/>
          <w:u w:val="none"/>
          <w:lang w:val="en-GB"/>
        </w:rPr>
        <w:t>it is to ‘’</w:t>
      </w:r>
      <w:r w:rsidRPr="683CCFEC" w:rsidR="637EB6E5">
        <w:rPr>
          <w:rFonts w:ascii="Aptos" w:hAnsi="Aptos" w:eastAsia="Aptos" w:cs="Aptos"/>
          <w:b w:val="0"/>
          <w:bCs w:val="0"/>
          <w:i w:val="0"/>
          <w:iCs w:val="0"/>
          <w:strike w:val="0"/>
          <w:dstrike w:val="0"/>
          <w:noProof w:val="0"/>
          <w:color w:val="000000" w:themeColor="text1" w:themeTint="FF" w:themeShade="FF"/>
          <w:sz w:val="22"/>
          <w:szCs w:val="22"/>
          <w:u w:val="none"/>
          <w:lang w:val="en-GB"/>
        </w:rPr>
        <w:t>maintain</w:t>
      </w:r>
      <w:r w:rsidRPr="683CCFEC" w:rsidR="637EB6E5">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police integrity</w:t>
      </w:r>
      <w:r w:rsidRPr="683CCFEC" w:rsidR="65D6C43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trust with the public </w:t>
      </w:r>
      <w:r w:rsidRPr="683CCFEC" w:rsidR="65D6C43C">
        <w:rPr>
          <w:rFonts w:ascii="Aptos" w:hAnsi="Aptos" w:eastAsia="Aptos" w:cs="Aptos"/>
          <w:b w:val="0"/>
          <w:bCs w:val="0"/>
          <w:i w:val="0"/>
          <w:iCs w:val="0"/>
          <w:strike w:val="0"/>
          <w:dstrike w:val="0"/>
          <w:noProof w:val="0"/>
          <w:color w:val="000000" w:themeColor="text1" w:themeTint="FF" w:themeShade="FF"/>
          <w:sz w:val="22"/>
          <w:szCs w:val="22"/>
          <w:u w:val="none"/>
          <w:lang w:val="en-GB"/>
        </w:rPr>
        <w:t>in an effort to</w:t>
      </w:r>
      <w:r w:rsidRPr="683CCFEC" w:rsidR="65D6C43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boost public </w:t>
      </w:r>
      <w:r w:rsidRPr="683CCFEC" w:rsidR="65D6C43C">
        <w:rPr>
          <w:rFonts w:ascii="Aptos" w:hAnsi="Aptos" w:eastAsia="Aptos" w:cs="Aptos"/>
          <w:b w:val="0"/>
          <w:bCs w:val="0"/>
          <w:i w:val="0"/>
          <w:iCs w:val="0"/>
          <w:strike w:val="0"/>
          <w:dstrike w:val="0"/>
          <w:noProof w:val="0"/>
          <w:color w:val="000000" w:themeColor="text1" w:themeTint="FF" w:themeShade="FF"/>
          <w:sz w:val="22"/>
          <w:szCs w:val="22"/>
          <w:u w:val="none"/>
          <w:lang w:val="en-GB"/>
        </w:rPr>
        <w:t>perception</w:t>
      </w:r>
      <w:r w:rsidRPr="683CCFEC" w:rsidR="65D6C43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internal security’’</w:t>
      </w:r>
      <w:r w:rsidRPr="683CCFEC" w:rsidR="5D1EFDA0">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75B474F3">
        <w:rPr>
          <w:rFonts w:ascii="Aptos" w:hAnsi="Aptos" w:eastAsia="Aptos" w:cs="Aptos"/>
          <w:b w:val="0"/>
          <w:bCs w:val="0"/>
          <w:i w:val="0"/>
          <w:iCs w:val="0"/>
          <w:strike w:val="0"/>
          <w:dstrike w:val="0"/>
          <w:noProof w:val="0"/>
          <w:color w:val="000000" w:themeColor="text1" w:themeTint="FF" w:themeShade="FF"/>
          <w:sz w:val="22"/>
          <w:szCs w:val="22"/>
          <w:u w:val="none"/>
          <w:lang w:val="en-GB"/>
        </w:rPr>
        <w:t>Singh,D</w:t>
      </w:r>
      <w:r w:rsidRPr="683CCFEC" w:rsidR="75B474F3">
        <w:rPr>
          <w:rFonts w:ascii="Aptos" w:hAnsi="Aptos" w:eastAsia="Aptos" w:cs="Aptos"/>
          <w:b w:val="0"/>
          <w:bCs w:val="0"/>
          <w:i w:val="0"/>
          <w:iCs w:val="0"/>
          <w:strike w:val="0"/>
          <w:dstrike w:val="0"/>
          <w:noProof w:val="0"/>
          <w:color w:val="000000" w:themeColor="text1" w:themeTint="FF" w:themeShade="FF"/>
          <w:sz w:val="22"/>
          <w:szCs w:val="22"/>
          <w:u w:val="none"/>
          <w:lang w:val="en-GB"/>
        </w:rPr>
        <w:t>.</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0DD8C951">
        <w:rPr>
          <w:rFonts w:ascii="Aptos" w:hAnsi="Aptos" w:eastAsia="Aptos" w:cs="Aptos"/>
          <w:b w:val="0"/>
          <w:bCs w:val="0"/>
          <w:i w:val="0"/>
          <w:iCs w:val="0"/>
          <w:strike w:val="0"/>
          <w:dstrike w:val="0"/>
          <w:noProof w:val="0"/>
          <w:color w:val="000000" w:themeColor="text1" w:themeTint="FF" w:themeShade="FF"/>
          <w:sz w:val="22"/>
          <w:szCs w:val="22"/>
          <w:u w:val="none"/>
          <w:lang w:val="en-GB"/>
        </w:rPr>
        <w:t>This topic will also</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provide</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valuable Insight into how </w:t>
      </w:r>
      <w:r w:rsidRPr="683CCFEC" w:rsidR="30DD1BFD">
        <w:rPr>
          <w:rFonts w:ascii="Aptos" w:hAnsi="Aptos" w:eastAsia="Aptos" w:cs="Aptos"/>
          <w:b w:val="0"/>
          <w:bCs w:val="0"/>
          <w:i w:val="0"/>
          <w:iCs w:val="0"/>
          <w:strike w:val="0"/>
          <w:dstrike w:val="0"/>
          <w:noProof w:val="0"/>
          <w:color w:val="000000" w:themeColor="text1" w:themeTint="FF" w:themeShade="FF"/>
          <w:sz w:val="22"/>
          <w:szCs w:val="22"/>
          <w:u w:val="none"/>
          <w:lang w:val="en-GB"/>
        </w:rPr>
        <w:t>ethical challenges and challenges with police integrity</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can affect and damage society as well as the functioning process of the justice and criminality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systems as a whole</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Also, by taking a deeper dive into how corruption within the police is </w:t>
      </w:r>
      <w:r w:rsidRPr="683CCFEC" w:rsidR="3A45D4B6">
        <w:rPr>
          <w:rFonts w:ascii="Aptos" w:hAnsi="Aptos" w:eastAsia="Aptos" w:cs="Aptos"/>
          <w:b w:val="0"/>
          <w:bCs w:val="0"/>
          <w:i w:val="0"/>
          <w:iCs w:val="0"/>
          <w:strike w:val="0"/>
          <w:dstrike w:val="0"/>
          <w:noProof w:val="0"/>
          <w:color w:val="000000" w:themeColor="text1" w:themeTint="FF" w:themeShade="FF"/>
          <w:sz w:val="22"/>
          <w:szCs w:val="22"/>
          <w:u w:val="none"/>
          <w:lang w:val="en-GB"/>
        </w:rPr>
        <w:t>developed,</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10191D20">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a </w:t>
      </w:r>
      <w:r w:rsidRPr="683CCFEC" w:rsidR="448A86C0">
        <w:rPr>
          <w:rFonts w:ascii="Aptos" w:hAnsi="Aptos" w:eastAsia="Aptos" w:cs="Aptos"/>
          <w:b w:val="0"/>
          <w:bCs w:val="0"/>
          <w:i w:val="0"/>
          <w:iCs w:val="0"/>
          <w:strike w:val="0"/>
          <w:dstrike w:val="0"/>
          <w:noProof w:val="0"/>
          <w:color w:val="000000" w:themeColor="text1" w:themeTint="FF" w:themeShade="FF"/>
          <w:sz w:val="22"/>
          <w:szCs w:val="22"/>
          <w:u w:val="none"/>
          <w:lang w:val="en-GB"/>
        </w:rPr>
        <w:t>larger understanding</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83CCFEC" w:rsidR="059FF728">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will be formed </w:t>
      </w:r>
      <w:r w:rsidRPr="683CCFEC" w:rsidR="174040F3">
        <w:rPr>
          <w:rFonts w:ascii="Aptos" w:hAnsi="Aptos" w:eastAsia="Aptos" w:cs="Aptos"/>
          <w:b w:val="0"/>
          <w:bCs w:val="0"/>
          <w:i w:val="0"/>
          <w:iCs w:val="0"/>
          <w:strike w:val="0"/>
          <w:dstrike w:val="0"/>
          <w:noProof w:val="0"/>
          <w:color w:val="000000" w:themeColor="text1" w:themeTint="FF" w:themeShade="FF"/>
          <w:sz w:val="22"/>
          <w:szCs w:val="22"/>
          <w:u w:val="none"/>
          <w:lang w:val="en-GB"/>
        </w:rPr>
        <w:t>of effective counter measures and systems that could be put into place to lessen the impact of corruption on society and the criminal justice system or even prevent it entirely.</w:t>
      </w:r>
    </w:p>
    <w:p w:rsidR="683CCFEC" w:rsidRDefault="683CCFEC" w14:paraId="5D8230B1" w14:textId="498F8537"/>
    <w:p w:rsidR="683CCFEC" w:rsidRDefault="683CCFEC" w14:paraId="39BA5039" w14:textId="73EA7F0F"/>
    <w:p w:rsidR="683CCFEC" w:rsidRDefault="683CCFEC" w14:paraId="1AF3D717" w14:textId="64E3CCF4">
      <w:r>
        <w:br w:type="page"/>
      </w:r>
    </w:p>
    <w:p w:rsidR="28CEDDA1" w:rsidP="683CCFEC" w:rsidRDefault="28CEDDA1" w14:paraId="0806F519" w14:textId="4722BB35">
      <w:pPr>
        <w:pStyle w:val="Heading1"/>
        <w:rPr>
          <w:u w:val="single"/>
        </w:rPr>
      </w:pPr>
      <w:bookmarkStart w:name="_Toc1201906788" w:id="451989308"/>
      <w:r w:rsidRPr="683CCFEC" w:rsidR="28CEDDA1">
        <w:rPr>
          <w:u w:val="single"/>
        </w:rPr>
        <w:t>Summary of Research Aim and O</w:t>
      </w:r>
      <w:r w:rsidRPr="683CCFEC" w:rsidR="28CEDDA1">
        <w:rPr>
          <w:u w:val="single"/>
        </w:rPr>
        <w:t>bjectives</w:t>
      </w:r>
      <w:bookmarkEnd w:id="451989308"/>
    </w:p>
    <w:p w:rsidR="6E6478A7" w:rsidP="683CCFEC" w:rsidRDefault="6E6478A7" w14:paraId="098C8601" w14:textId="73E44E9B">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6E6478A7">
        <w:rPr>
          <w:rFonts w:ascii="Aptos" w:hAnsi="Aptos" w:eastAsia="Aptos" w:cs="Aptos"/>
          <w:b w:val="0"/>
          <w:bCs w:val="0"/>
          <w:i w:val="0"/>
          <w:iCs w:val="0"/>
          <w:strike w:val="0"/>
          <w:dstrike w:val="0"/>
          <w:noProof w:val="0"/>
          <w:color w:val="000000" w:themeColor="text1" w:themeTint="FF" w:themeShade="FF"/>
          <w:sz w:val="24"/>
          <w:szCs w:val="24"/>
          <w:u w:val="none"/>
          <w:lang w:val="en-GB"/>
        </w:rPr>
        <w:t>Research Question: What is</w:t>
      </w:r>
      <w:r w:rsidRPr="683CCFEC" w:rsidR="5DF790A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the impact of police corruption and misuse of power on both public trust and the internal cohesion of the police?</w:t>
      </w:r>
    </w:p>
    <w:p w:rsidR="683CCFEC" w:rsidP="683CCFEC" w:rsidRDefault="683CCFEC" w14:paraId="1EA4B08F" w14:textId="14F597F9">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2FCA2D41" w:rsidP="683CCFEC" w:rsidRDefault="2FCA2D41" w14:paraId="1BFE619D" w14:textId="238FB8BC">
      <w:pPr>
        <w:spacing w:before="240" w:beforeAutospacing="off" w:after="240" w:afterAutospacing="off"/>
        <w:jc w:val="both"/>
      </w:pPr>
      <w:r w:rsidRPr="683CCFEC" w:rsidR="2FCA2D41">
        <w:rPr>
          <w:rFonts w:ascii="Aptos" w:hAnsi="Aptos" w:eastAsia="Aptos" w:cs="Aptos"/>
          <w:b w:val="0"/>
          <w:bCs w:val="0"/>
          <w:i w:val="0"/>
          <w:iCs w:val="0"/>
          <w:strike w:val="0"/>
          <w:dstrike w:val="0"/>
          <w:noProof w:val="0"/>
          <w:color w:val="000000" w:themeColor="text1" w:themeTint="FF" w:themeShade="FF"/>
          <w:sz w:val="24"/>
          <w:szCs w:val="24"/>
          <w:u w:val="none"/>
          <w:lang w:val="en-GB"/>
        </w:rPr>
        <w:t>The primary aim of this topic is to research and analyse the impact of corruption within the UK police on both public trust as well as the internal cohesion of the police. The objectives that will be fulfilled during the course of this research include:</w:t>
      </w:r>
    </w:p>
    <w:p w:rsidR="683CCFEC" w:rsidP="683CCFEC" w:rsidRDefault="683CCFEC" w14:paraId="2FF7853B" w14:textId="63AA7B8B">
      <w:pPr>
        <w:pStyle w:val="Normal"/>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0B08EFDE" w:rsidP="683CCFEC" w:rsidRDefault="0B08EFDE" w14:paraId="0BB8D29F" w14:textId="1198C35E">
      <w:pPr>
        <w:spacing w:before="240" w:beforeAutospacing="off" w:after="240" w:afterAutospacing="off"/>
        <w:jc w:val="both"/>
      </w:pPr>
      <w:r w:rsidRPr="683CCFEC" w:rsidR="0B08EFDE">
        <w:rPr>
          <w:rFonts w:ascii="Aptos" w:hAnsi="Aptos" w:eastAsia="Aptos" w:cs="Aptos"/>
          <w:b w:val="0"/>
          <w:bCs w:val="0"/>
          <w:i w:val="0"/>
          <w:iCs w:val="0"/>
          <w:strike w:val="0"/>
          <w:dstrike w:val="0"/>
          <w:noProof w:val="0"/>
          <w:color w:val="000000" w:themeColor="text1" w:themeTint="FF" w:themeShade="FF"/>
          <w:sz w:val="24"/>
          <w:szCs w:val="24"/>
          <w:u w:val="none"/>
          <w:lang w:val="en-GB"/>
        </w:rPr>
        <w:t>Objective 1: to identify what the most commonly known forms of corruption are within the police and what are the underlying causes that are responsible.</w:t>
      </w:r>
    </w:p>
    <w:p w:rsidR="683CCFEC" w:rsidRDefault="683CCFEC" w14:paraId="35020FC4" w14:textId="2D9ECC12"/>
    <w:p w:rsidR="0B08EFDE" w:rsidP="683CCFEC" w:rsidRDefault="0B08EFDE" w14:paraId="5524CBA9" w14:textId="5078832C">
      <w:pPr>
        <w:spacing w:before="240" w:beforeAutospacing="off" w:after="240" w:afterAutospacing="off"/>
        <w:jc w:val="both"/>
      </w:pPr>
      <w:r w:rsidRPr="683CCFEC" w:rsidR="0B08EFD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Objective 2: to research and assess the impact of police corruption on public trust and the public's perception of the police </w:t>
      </w:r>
    </w:p>
    <w:p w:rsidR="683CCFEC" w:rsidRDefault="683CCFEC" w14:paraId="6B8588BC" w14:textId="2FEDBA28"/>
    <w:p w:rsidR="0B08EFDE" w:rsidP="683CCFEC" w:rsidRDefault="0B08EFDE" w14:paraId="2A6C03A1" w14:textId="245BC7EC">
      <w:pPr>
        <w:spacing w:before="240" w:beforeAutospacing="off" w:after="240" w:afterAutospacing="off"/>
        <w:jc w:val="both"/>
      </w:pPr>
      <w:r w:rsidRPr="683CCFEC" w:rsidR="0B08EFD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Objective 3: to examine the effects of police corruption on the morale and overall operational effectiveness of the police and their ability to carry out their duties </w:t>
      </w:r>
    </w:p>
    <w:p w:rsidR="683CCFEC" w:rsidRDefault="683CCFEC" w14:paraId="21EA6E3D" w14:textId="4A86EE27">
      <w:r>
        <w:br w:type="page"/>
      </w:r>
    </w:p>
    <w:p w:rsidR="0C3BD874" w:rsidP="683CCFEC" w:rsidRDefault="0C3BD874" w14:paraId="498BF0D6" w14:textId="08D6186F">
      <w:pPr>
        <w:pStyle w:val="Heading1"/>
        <w:rPr>
          <w:u w:val="single"/>
        </w:rPr>
      </w:pPr>
      <w:bookmarkStart w:name="_Toc1877123685" w:id="1562249808"/>
      <w:r w:rsidRPr="683CCFEC" w:rsidR="0C3BD874">
        <w:rPr>
          <w:u w:val="single"/>
        </w:rPr>
        <w:t>Theoretical Context</w:t>
      </w:r>
      <w:bookmarkEnd w:id="1562249808"/>
    </w:p>
    <w:p w:rsidR="6F0548B2" w:rsidP="683CCFEC" w:rsidRDefault="6F0548B2" w14:paraId="7AF2CEC7" w14:textId="7403083D">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6F0548B2">
        <w:rPr>
          <w:rFonts w:ascii="Aptos" w:hAnsi="Aptos" w:eastAsia="Aptos" w:cs="Aptos"/>
          <w:b w:val="0"/>
          <w:bCs w:val="0"/>
          <w:i w:val="0"/>
          <w:iCs w:val="0"/>
          <w:strike w:val="0"/>
          <w:dstrike w:val="0"/>
          <w:noProof w:val="0"/>
          <w:color w:val="000000" w:themeColor="text1" w:themeTint="FF" w:themeShade="FF"/>
          <w:sz w:val="24"/>
          <w:szCs w:val="24"/>
          <w:u w:val="none"/>
          <w:lang w:val="en-GB"/>
        </w:rPr>
        <w:t>This dissertation</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will be taking an extensive deep dive into different forms of literature and online resources relating to the police, corruption within the police and the public's </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perception</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of the police as an institution. Some of the key literature that we will be including throughout </w:t>
      </w:r>
      <w:r w:rsidRPr="683CCFEC" w:rsidR="00B8D89C">
        <w:rPr>
          <w:rFonts w:ascii="Aptos" w:hAnsi="Aptos" w:eastAsia="Aptos" w:cs="Aptos"/>
          <w:b w:val="0"/>
          <w:bCs w:val="0"/>
          <w:i w:val="0"/>
          <w:iCs w:val="0"/>
          <w:strike w:val="0"/>
          <w:dstrike w:val="0"/>
          <w:noProof w:val="0"/>
          <w:color w:val="000000" w:themeColor="text1" w:themeTint="FF" w:themeShade="FF"/>
          <w:sz w:val="24"/>
          <w:szCs w:val="24"/>
          <w:u w:val="none"/>
          <w:lang w:val="en-GB"/>
        </w:rPr>
        <w:t>the</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research and the carrying out of</w:t>
      </w:r>
      <w:r w:rsidRPr="683CCFEC" w:rsidR="3405A388">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the</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dissertation into police corruption will include:</w:t>
      </w:r>
    </w:p>
    <w:p w:rsidR="7B350A03" w:rsidP="683CCFEC" w:rsidRDefault="7B350A03" w14:paraId="1601F360" w14:textId="712B1DB0">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Journals: Articles that discuss police corruption and organisational deviance</w:t>
      </w:r>
      <w:r w:rsidRPr="683CCFEC" w:rsidR="1D0A8928">
        <w:rPr>
          <w:rFonts w:ascii="Aptos" w:hAnsi="Aptos" w:eastAsia="Aptos" w:cs="Aptos"/>
          <w:b w:val="0"/>
          <w:bCs w:val="0"/>
          <w:i w:val="0"/>
          <w:iCs w:val="0"/>
          <w:strike w:val="0"/>
          <w:dstrike w:val="0"/>
          <w:noProof w:val="0"/>
          <w:color w:val="000000" w:themeColor="text1" w:themeTint="FF" w:themeShade="FF"/>
          <w:sz w:val="24"/>
          <w:szCs w:val="24"/>
          <w:u w:val="none"/>
          <w:lang w:val="en-GB"/>
        </w:rPr>
        <w:t>, such as how police corruption is developed over time, what are the main contributers that cause police corruption to occur</w:t>
      </w:r>
      <w:r w:rsidRPr="683CCFEC" w:rsidR="600F7D4A">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as well as all the different variations </w:t>
      </w:r>
      <w:r w:rsidRPr="683CCFEC" w:rsidR="0A2C5D9F">
        <w:rPr>
          <w:rFonts w:ascii="Aptos" w:hAnsi="Aptos" w:eastAsia="Aptos" w:cs="Aptos"/>
          <w:b w:val="0"/>
          <w:bCs w:val="0"/>
          <w:i w:val="0"/>
          <w:iCs w:val="0"/>
          <w:strike w:val="0"/>
          <w:dstrike w:val="0"/>
          <w:noProof w:val="0"/>
          <w:color w:val="000000" w:themeColor="text1" w:themeTint="FF" w:themeShade="FF"/>
          <w:sz w:val="24"/>
          <w:szCs w:val="24"/>
          <w:u w:val="none"/>
          <w:lang w:val="en-GB"/>
        </w:rPr>
        <w:t>of police corruption that can occur such as ‘’</w:t>
      </w:r>
      <w:r w:rsidRPr="683CCFEC" w:rsidR="72D6AD1A">
        <w:rPr>
          <w:rFonts w:ascii="Aptos" w:hAnsi="Aptos" w:eastAsia="Aptos" w:cs="Aptos"/>
          <w:b w:val="0"/>
          <w:bCs w:val="0"/>
          <w:i w:val="0"/>
          <w:iCs w:val="0"/>
          <w:strike w:val="0"/>
          <w:dstrike w:val="0"/>
          <w:noProof w:val="0"/>
          <w:color w:val="000000" w:themeColor="text1" w:themeTint="FF" w:themeShade="FF"/>
          <w:sz w:val="24"/>
          <w:szCs w:val="24"/>
          <w:u w:val="none"/>
          <w:lang w:val="en-GB"/>
        </w:rPr>
        <w:t>discrimination, excessive force or even abusing their power or authority as police officer for some sort of personal gain</w:t>
      </w:r>
      <w:r w:rsidRPr="683CCFEC" w:rsidR="5CCFA103">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2D6AD1A">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556417D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38A0E8B6">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556417D3">
        <w:rPr>
          <w:rFonts w:ascii="Aptos" w:hAnsi="Aptos" w:eastAsia="Aptos" w:cs="Aptos"/>
          <w:b w:val="0"/>
          <w:bCs w:val="0"/>
          <w:i w:val="0"/>
          <w:iCs w:val="0"/>
          <w:strike w:val="0"/>
          <w:dstrike w:val="0"/>
          <w:noProof w:val="0"/>
          <w:color w:val="000000" w:themeColor="text1" w:themeTint="FF" w:themeShade="FF"/>
          <w:sz w:val="24"/>
          <w:szCs w:val="24"/>
          <w:u w:val="none"/>
          <w:lang w:val="en-GB"/>
        </w:rPr>
        <w:t>Punch</w:t>
      </w:r>
      <w:r w:rsidRPr="683CCFEC" w:rsidR="4700DA85">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5F9933B5">
        <w:rPr>
          <w:rFonts w:ascii="Aptos" w:hAnsi="Aptos" w:eastAsia="Aptos" w:cs="Aptos"/>
          <w:b w:val="0"/>
          <w:bCs w:val="0"/>
          <w:i w:val="0"/>
          <w:iCs w:val="0"/>
          <w:strike w:val="0"/>
          <w:dstrike w:val="0"/>
          <w:noProof w:val="0"/>
          <w:color w:val="000000" w:themeColor="text1" w:themeTint="FF" w:themeShade="FF"/>
          <w:sz w:val="24"/>
          <w:szCs w:val="24"/>
          <w:u w:val="none"/>
          <w:lang w:val="en-GB"/>
        </w:rPr>
        <w:t>M and Gilmour</w:t>
      </w:r>
      <w:r w:rsidRPr="683CCFEC" w:rsidR="36A58315">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5F9933B5">
        <w:rPr>
          <w:rFonts w:ascii="Aptos" w:hAnsi="Aptos" w:eastAsia="Aptos" w:cs="Aptos"/>
          <w:b w:val="0"/>
          <w:bCs w:val="0"/>
          <w:i w:val="0"/>
          <w:iCs w:val="0"/>
          <w:strike w:val="0"/>
          <w:dstrike w:val="0"/>
          <w:noProof w:val="0"/>
          <w:color w:val="000000" w:themeColor="text1" w:themeTint="FF" w:themeShade="FF"/>
          <w:sz w:val="24"/>
          <w:szCs w:val="24"/>
          <w:u w:val="none"/>
          <w:lang w:val="en-GB"/>
        </w:rPr>
        <w:t>S</w:t>
      </w:r>
      <w:r w:rsidRPr="683CCFEC" w:rsidR="2E1052E8">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2E1052E8">
        <w:rPr>
          <w:rFonts w:ascii="Aptos" w:hAnsi="Aptos" w:eastAsia="Aptos" w:cs="Aptos"/>
          <w:b w:val="0"/>
          <w:bCs w:val="0"/>
          <w:i w:val="0"/>
          <w:iCs w:val="0"/>
          <w:strike w:val="0"/>
          <w:dstrike w:val="0"/>
          <w:noProof w:val="0"/>
          <w:color w:val="000000" w:themeColor="text1" w:themeTint="FF" w:themeShade="FF"/>
          <w:sz w:val="24"/>
          <w:szCs w:val="24"/>
          <w:u w:val="none"/>
          <w:lang w:val="en-GB"/>
        </w:rPr>
        <w:t>nd</w:t>
      </w:r>
      <w:r w:rsidRPr="683CCFEC" w:rsidR="2E1052E8">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361D46C6">
        <w:rPr>
          <w:rFonts w:ascii="Aptos" w:hAnsi="Aptos" w:eastAsia="Aptos" w:cs="Aptos"/>
          <w:b w:val="0"/>
          <w:bCs w:val="0"/>
          <w:i w:val="0"/>
          <w:iCs w:val="0"/>
          <w:strike w:val="0"/>
          <w:dstrike w:val="0"/>
          <w:noProof w:val="0"/>
          <w:color w:val="000000" w:themeColor="text1" w:themeTint="FF" w:themeShade="FF"/>
          <w:sz w:val="24"/>
          <w:szCs w:val="24"/>
          <w:u w:val="none"/>
          <w:lang w:val="en-GB"/>
        </w:rPr>
        <w:t>.</w:t>
      </w:r>
    </w:p>
    <w:p w:rsidR="7B350A03" w:rsidP="683CCFEC" w:rsidRDefault="7B350A03" w14:paraId="5DAAA0F7" w14:textId="63B1BEC3">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Textbooks: ‘’ </w:t>
      </w:r>
      <w:r w:rsidRPr="683CCFEC" w:rsidR="7E43956A">
        <w:rPr>
          <w:rFonts w:ascii="Aptos" w:hAnsi="Aptos" w:eastAsia="Aptos" w:cs="Aptos"/>
          <w:b w:val="0"/>
          <w:bCs w:val="0"/>
          <w:i w:val="0"/>
          <w:iCs w:val="0"/>
          <w:strike w:val="0"/>
          <w:dstrike w:val="0"/>
          <w:noProof w:val="0"/>
          <w:color w:val="000000" w:themeColor="text1" w:themeTint="FF" w:themeShade="FF"/>
          <w:sz w:val="24"/>
          <w:szCs w:val="24"/>
          <w:u w:val="none"/>
          <w:lang w:val="en-GB"/>
        </w:rPr>
        <w:t>textbooks</w:t>
      </w:r>
      <w:r w:rsidRPr="683CCFEC" w:rsidR="482AF09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provid</w:t>
      </w:r>
      <w:r w:rsidRPr="683CCFEC" w:rsidR="25C06917">
        <w:rPr>
          <w:rFonts w:ascii="Aptos" w:hAnsi="Aptos" w:eastAsia="Aptos" w:cs="Aptos"/>
          <w:b w:val="0"/>
          <w:bCs w:val="0"/>
          <w:i w:val="0"/>
          <w:iCs w:val="0"/>
          <w:strike w:val="0"/>
          <w:dstrike w:val="0"/>
          <w:noProof w:val="0"/>
          <w:color w:val="000000" w:themeColor="text1" w:themeTint="FF" w:themeShade="FF"/>
          <w:sz w:val="24"/>
          <w:szCs w:val="24"/>
          <w:u w:val="none"/>
          <w:lang w:val="en-GB"/>
        </w:rPr>
        <w:t>ing</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 comprehensive and informative </w:t>
      </w:r>
      <w:r w:rsidRPr="683CCFEC" w:rsidR="141C1127">
        <w:rPr>
          <w:rFonts w:ascii="Aptos" w:hAnsi="Aptos" w:eastAsia="Aptos" w:cs="Aptos"/>
          <w:b w:val="0"/>
          <w:bCs w:val="0"/>
          <w:i w:val="0"/>
          <w:iCs w:val="0"/>
          <w:strike w:val="0"/>
          <w:dstrike w:val="0"/>
          <w:noProof w:val="0"/>
          <w:color w:val="000000" w:themeColor="text1" w:themeTint="FF" w:themeShade="FF"/>
          <w:sz w:val="24"/>
          <w:szCs w:val="24"/>
          <w:u w:val="none"/>
          <w:lang w:val="en-GB"/>
        </w:rPr>
        <w:t>guide</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into all the possible </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aspects that are relevant to police </w:t>
      </w:r>
      <w:r w:rsidRPr="683CCFEC" w:rsidR="6EBF76F2">
        <w:rPr>
          <w:rFonts w:ascii="Aptos" w:hAnsi="Aptos" w:eastAsia="Aptos" w:cs="Aptos"/>
          <w:b w:val="0"/>
          <w:bCs w:val="0"/>
          <w:i w:val="0"/>
          <w:iCs w:val="0"/>
          <w:strike w:val="0"/>
          <w:dstrike w:val="0"/>
          <w:noProof w:val="0"/>
          <w:color w:val="000000" w:themeColor="text1" w:themeTint="FF" w:themeShade="FF"/>
          <w:sz w:val="24"/>
          <w:szCs w:val="24"/>
          <w:u w:val="none"/>
          <w:lang w:val="en-GB"/>
        </w:rPr>
        <w:t>corruption and</w:t>
      </w:r>
      <w:r w:rsidRPr="683CCFEC" w:rsidR="3E2BE15A">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3E2BE15A">
        <w:rPr>
          <w:rFonts w:ascii="Aptos" w:hAnsi="Aptos" w:eastAsia="Aptos" w:cs="Aptos"/>
          <w:b w:val="0"/>
          <w:bCs w:val="0"/>
          <w:i w:val="0"/>
          <w:iCs w:val="0"/>
          <w:strike w:val="0"/>
          <w:dstrike w:val="0"/>
          <w:noProof w:val="0"/>
          <w:color w:val="000000" w:themeColor="text1" w:themeTint="FF" w:themeShade="FF"/>
          <w:sz w:val="24"/>
          <w:szCs w:val="24"/>
          <w:u w:val="none"/>
          <w:lang w:val="en-GB"/>
        </w:rPr>
        <w:t>possibly go</w:t>
      </w:r>
      <w:r w:rsidRPr="683CCFEC" w:rsidR="3E2BE15A">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into detail describing certain challenges </w:t>
      </w:r>
      <w:r w:rsidRPr="683CCFEC" w:rsidR="4C764899">
        <w:rPr>
          <w:rFonts w:ascii="Aptos" w:hAnsi="Aptos" w:eastAsia="Aptos" w:cs="Aptos"/>
          <w:b w:val="0"/>
          <w:bCs w:val="0"/>
          <w:i w:val="0"/>
          <w:iCs w:val="0"/>
          <w:strike w:val="0"/>
          <w:dstrike w:val="0"/>
          <w:noProof w:val="0"/>
          <w:color w:val="000000" w:themeColor="text1" w:themeTint="FF" w:themeShade="FF"/>
          <w:sz w:val="24"/>
          <w:szCs w:val="24"/>
          <w:u w:val="none"/>
          <w:lang w:val="en-GB"/>
        </w:rPr>
        <w:t>created by police corruption such as ‘’undermining the justice system</w:t>
      </w:r>
      <w:r w:rsidRPr="683CCFEC" w:rsidR="2FB76BB1">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and creating a relationship full of dissatisfaction and mistrust between the police and the public.’’ </w:t>
      </w:r>
      <w:r w:rsidRPr="683CCFEC" w:rsidR="2EBB77F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(Prenzler, 2009) </w:t>
      </w:r>
    </w:p>
    <w:p w:rsidR="7B350A03" w:rsidP="683CCFEC" w:rsidRDefault="7B350A03" w14:paraId="60129D9C" w14:textId="20A790E4">
      <w:pPr>
        <w:spacing w:before="240" w:beforeAutospacing="off" w:after="240" w:afterAutospacing="off"/>
        <w:jc w:val="both"/>
      </w:pP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Government Reports: A report from the </w:t>
      </w:r>
      <w:r w:rsidRPr="683CCFEC" w:rsidR="3A70D5B7">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Independant Police Complaints Commission </w:t>
      </w:r>
      <w:r w:rsidRPr="683CCFEC" w:rsidR="3A1E49B8">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2018</w:t>
      </w:r>
      <w:r w:rsidRPr="683CCFEC" w:rsidR="73BAA761">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looking into ‘’Corruption in the Police Service in England and Wales’’ sets out to detail the definition of police corruption, a selection of different corruption case studies within the police as well as issues that arise from cases of corruption within the police.</w:t>
      </w:r>
    </w:p>
    <w:p w:rsidR="7B350A03" w:rsidP="683CCFEC" w:rsidRDefault="7B350A03" w14:paraId="71733BD0" w14:textId="7AEF6D8A">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Organisational Strategic Plans:  Strategic plans from policing oversight organisations such as the </w:t>
      </w:r>
      <w:r w:rsidRPr="683CCFEC" w:rsidR="7F738C77">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Independent Office for Police Conduct</w:t>
      </w:r>
      <w:r w:rsidRPr="683CCFEC" w:rsidR="3CADB12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2022), set out to outline and enforce their anti-corruption </w:t>
      </w:r>
      <w:r w:rsidRPr="683CCFEC" w:rsidR="7B350A03">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strategies  </w:t>
      </w:r>
      <w:r w:rsidRPr="683CCFEC" w:rsidR="78ADBEAF">
        <w:rPr>
          <w:rFonts w:ascii="Aptos" w:hAnsi="Aptos" w:eastAsia="Aptos" w:cs="Aptos"/>
          <w:b w:val="0"/>
          <w:bCs w:val="0"/>
          <w:i w:val="0"/>
          <w:iCs w:val="0"/>
          <w:strike w:val="0"/>
          <w:dstrike w:val="0"/>
          <w:noProof w:val="0"/>
          <w:color w:val="000000" w:themeColor="text1" w:themeTint="FF" w:themeShade="FF"/>
          <w:sz w:val="24"/>
          <w:szCs w:val="24"/>
          <w:u w:val="none"/>
          <w:lang w:val="en-GB"/>
        </w:rPr>
        <w:t>such</w:t>
      </w:r>
      <w:r w:rsidRPr="683CCFEC" w:rsidR="78ADBEAF">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as ‘’making sure the public are aware of the complaints system and not afraid to use it</w:t>
      </w:r>
      <w:r w:rsidRPr="683CCFEC" w:rsidR="310B9AA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and delivering a </w:t>
      </w:r>
      <w:r w:rsidRPr="683CCFEC" w:rsidR="310B9AA9">
        <w:rPr>
          <w:rFonts w:ascii="Aptos" w:hAnsi="Aptos" w:eastAsia="Aptos" w:cs="Aptos"/>
          <w:b w:val="0"/>
          <w:bCs w:val="0"/>
          <w:i w:val="0"/>
          <w:iCs w:val="0"/>
          <w:strike w:val="0"/>
          <w:dstrike w:val="0"/>
          <w:noProof w:val="0"/>
          <w:color w:val="000000" w:themeColor="text1" w:themeTint="FF" w:themeShade="FF"/>
          <w:sz w:val="24"/>
          <w:szCs w:val="24"/>
          <w:u w:val="none"/>
          <w:lang w:val="en-GB"/>
        </w:rPr>
        <w:t>high quality</w:t>
      </w:r>
      <w:r w:rsidRPr="683CCFEC" w:rsidR="310B9AA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performance to improve public relations.</w:t>
      </w:r>
      <w:r w:rsidRPr="683CCFEC" w:rsidR="3446AFE1">
        <w:rPr>
          <w:rFonts w:ascii="Aptos" w:hAnsi="Aptos" w:eastAsia="Aptos" w:cs="Aptos"/>
          <w:b w:val="0"/>
          <w:bCs w:val="0"/>
          <w:i w:val="0"/>
          <w:iCs w:val="0"/>
          <w:strike w:val="0"/>
          <w:dstrike w:val="0"/>
          <w:noProof w:val="0"/>
          <w:color w:val="000000" w:themeColor="text1" w:themeTint="FF" w:themeShade="FF"/>
          <w:sz w:val="24"/>
          <w:szCs w:val="24"/>
          <w:u w:val="none"/>
          <w:lang w:val="en-GB"/>
        </w:rPr>
        <w:t>’’</w:t>
      </w:r>
    </w:p>
    <w:p w:rsidR="683CCFEC" w:rsidP="683CCFEC" w:rsidRDefault="683CCFEC" w14:paraId="2FBF43AB" w14:textId="64680E98">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683CCFEC" w:rsidP="683CCFEC" w:rsidRDefault="683CCFEC" w14:paraId="2B632F55" w14:textId="42C2B177">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683CCFEC" w:rsidP="683CCFEC" w:rsidRDefault="683CCFEC" w14:paraId="348C3D94" w14:textId="289F066A">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683CCFEC" w:rsidP="683CCFEC" w:rsidRDefault="683CCFEC" w14:paraId="7A75F7DB" w14:textId="28E5BE53">
      <w:pPr>
        <w:pStyle w:val="Normal"/>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1D1842CE" w:rsidP="683CCFEC" w:rsidRDefault="1D1842CE" w14:paraId="25F640E2" w14:textId="338D6749">
      <w:pPr>
        <w:pStyle w:val="Heading1"/>
      </w:pPr>
      <w:bookmarkStart w:name="_Toc843218178" w:id="1554588264"/>
      <w:r w:rsidRPr="683CCFEC" w:rsidR="1D1842CE">
        <w:rPr>
          <w:noProof w:val="0"/>
          <w:lang w:val="en-GB"/>
        </w:rPr>
        <w:t>Bibliography:</w:t>
      </w:r>
      <w:bookmarkEnd w:id="1554588264"/>
      <w:r w:rsidRPr="683CCFEC" w:rsidR="1D1842CE">
        <w:rPr>
          <w:noProof w:val="0"/>
          <w:lang w:val="en-GB"/>
        </w:rPr>
        <w:t xml:space="preserve"> </w:t>
      </w:r>
    </w:p>
    <w:p w:rsidR="1D1842CE" w:rsidP="683CCFEC" w:rsidRDefault="1D1842CE" w14:paraId="1CA0E94D" w14:textId="3D31F908">
      <w:pPr>
        <w:spacing w:before="240" w:beforeAutospacing="off" w:after="240" w:afterAutospacing="off"/>
        <w:jc w:val="both"/>
      </w:pP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Independent Police Complaints Commission. (2018). </w:t>
      </w:r>
      <w:r w:rsidRPr="683CCFEC" w:rsidR="7E71A32D">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Corruption in the Police Service in England and Wales</w:t>
      </w:r>
      <w:r w:rsidRPr="683CCFEC" w:rsidR="34A90467">
        <w:rPr>
          <w:rFonts w:ascii="Aptos" w:hAnsi="Aptos" w:eastAsia="Aptos" w:cs="Aptos"/>
          <w:b w:val="0"/>
          <w:bCs w:val="0"/>
          <w:i w:val="1"/>
          <w:iCs w:val="1"/>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Available at:</w:t>
      </w:r>
    </w:p>
    <w:p w:rsidR="1D1842CE" w:rsidP="683CCFEC" w:rsidRDefault="1D1842CE" w14:paraId="596B200A" w14:textId="15DEFA46">
      <w:pPr>
        <w:spacing w:before="240" w:beforeAutospacing="off" w:after="240" w:afterAutospacing="off"/>
        <w:jc w:val="both"/>
      </w:pP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hyperlink r:id="R68a13dfc5ab14294">
        <w:r w:rsidRPr="683CCFEC" w:rsidR="1D1842CE">
          <w:rPr>
            <w:rStyle w:val="Hyperlink"/>
            <w:rFonts w:ascii="Aptos" w:hAnsi="Aptos" w:eastAsia="Aptos" w:cs="Aptos"/>
            <w:b w:val="0"/>
            <w:bCs w:val="0"/>
            <w:i w:val="0"/>
            <w:iCs w:val="0"/>
            <w:strike w:val="0"/>
            <w:dstrike w:val="0"/>
            <w:noProof w:val="0"/>
            <w:color w:val="467886"/>
            <w:sz w:val="24"/>
            <w:szCs w:val="24"/>
            <w:u w:val="none"/>
            <w:lang w:val="en-GB"/>
          </w:rPr>
          <w:t>https://assets.publishing.service.gov.uk/media/5a7c8fba40f0b62aff6c2897/9780108510991.pdf</w:t>
        </w:r>
      </w:hyperlink>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(Accessed 17</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vertAlign w:val="superscript"/>
          <w:lang w:val="en-GB"/>
        </w:rPr>
        <w:t>th</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April 2024)</w:t>
      </w:r>
    </w:p>
    <w:p w:rsidR="683CCFEC" w:rsidRDefault="683CCFEC" w14:paraId="1EFF329B" w14:textId="1F6ED429"/>
    <w:p w:rsidR="1D1842CE" w:rsidP="683CCFEC" w:rsidRDefault="1D1842CE" w14:paraId="5AF5DDF6" w14:textId="2CECB758">
      <w:pPr>
        <w:spacing w:before="240" w:beforeAutospacing="off" w:after="240" w:afterAutospacing="off"/>
        <w:jc w:val="both"/>
      </w:pP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Independent Office for Police Conduct. (2022). </w:t>
      </w:r>
      <w:r w:rsidRPr="683CCFEC" w:rsidR="48368474">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Building trust and confidence in policing</w:t>
      </w:r>
      <w:r w:rsidRPr="683CCFEC" w:rsidR="1D92050B">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Available at:</w:t>
      </w:r>
    </w:p>
    <w:p w:rsidR="1D1842CE" w:rsidP="683CCFEC" w:rsidRDefault="1D1842CE" w14:paraId="0F44FC4C" w14:textId="007C7891">
      <w:pPr>
        <w:spacing w:before="240" w:beforeAutospacing="off" w:after="240" w:afterAutospacing="off"/>
        <w:jc w:val="both"/>
      </w:pP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hyperlink r:id="R7228bd2cb3ce4e6e">
        <w:r w:rsidRPr="683CCFEC" w:rsidR="1D1842CE">
          <w:rPr>
            <w:rStyle w:val="Hyperlink"/>
            <w:rFonts w:ascii="Aptos" w:hAnsi="Aptos" w:eastAsia="Aptos" w:cs="Aptos"/>
            <w:b w:val="0"/>
            <w:bCs w:val="0"/>
            <w:i w:val="0"/>
            <w:iCs w:val="0"/>
            <w:strike w:val="0"/>
            <w:dstrike w:val="0"/>
            <w:noProof w:val="0"/>
            <w:color w:val="467886"/>
            <w:sz w:val="24"/>
            <w:szCs w:val="24"/>
            <w:u w:val="none"/>
            <w:lang w:val="en-GB"/>
          </w:rPr>
          <w:t>https://www.policeconduct.gov.uk/sites/default/files/documents/Strategy_2022_27.pdf</w:t>
        </w:r>
      </w:hyperlink>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(Accessed: 17</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vertAlign w:val="superscript"/>
          <w:lang w:val="en-GB"/>
        </w:rPr>
        <w:t>th</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April 2024)</w:t>
      </w:r>
    </w:p>
    <w:p w:rsidR="683CCFEC" w:rsidRDefault="683CCFEC" w14:paraId="31A6CB62" w14:textId="0C06437C"/>
    <w:p w:rsidR="1D1842CE" w:rsidP="683CCFEC" w:rsidRDefault="1D1842CE" w14:paraId="795D21C7" w14:textId="0C6A756F">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Punch</w:t>
      </w:r>
      <w:r w:rsidRPr="683CCFEC" w:rsidR="2CC6AD4D">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M and </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Gilmour</w:t>
      </w:r>
      <w:r w:rsidRPr="683CCFEC" w:rsidR="1FE263AE">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S</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(n.d.) </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‘Police Corruption: apples, </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barrels</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and orchards</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0C82DD39">
        <w:rPr>
          <w:rFonts w:ascii="Aptos" w:hAnsi="Aptos" w:eastAsia="Aptos" w:cs="Aptos"/>
          <w:b w:val="0"/>
          <w:bCs w:val="0"/>
          <w:i w:val="1"/>
          <w:iCs w:val="1"/>
          <w:strike w:val="0"/>
          <w:dstrike w:val="0"/>
          <w:noProof w:val="0"/>
          <w:color w:val="000000" w:themeColor="text1" w:themeTint="FF" w:themeShade="FF"/>
          <w:sz w:val="24"/>
          <w:szCs w:val="24"/>
          <w:u w:val="none"/>
          <w:lang w:val="en-GB"/>
        </w:rPr>
        <w:t>,</w:t>
      </w:r>
      <w:r w:rsidRPr="683CCFEC" w:rsidR="1D1842C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31A69164">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Available at: </w:t>
      </w:r>
      <w:hyperlink r:id="R660249746611433e">
        <w:r w:rsidRPr="683CCFEC" w:rsidR="1D1842CE">
          <w:rPr>
            <w:rStyle w:val="Hyperlink"/>
            <w:rFonts w:ascii="Aptos" w:hAnsi="Aptos" w:eastAsia="Aptos" w:cs="Aptos"/>
            <w:b w:val="0"/>
            <w:bCs w:val="0"/>
            <w:i w:val="0"/>
            <w:iCs w:val="0"/>
            <w:strike w:val="0"/>
            <w:dstrike w:val="0"/>
            <w:noProof w:val="0"/>
            <w:color w:val="467886"/>
            <w:sz w:val="24"/>
            <w:szCs w:val="24"/>
            <w:u w:val="none"/>
            <w:lang w:val="en-GB"/>
          </w:rPr>
          <w:t>https://www.crimeandjustice.org.uk/publications/cjm/article/police-corruption-apples-barrels-and-orchards</w:t>
        </w:r>
      </w:hyperlink>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(Accessed: 17</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vertAlign w:val="superscript"/>
          <w:lang w:val="en-GB"/>
        </w:rPr>
        <w:t>th</w:t>
      </w:r>
      <w:r w:rsidRPr="683CCFEC" w:rsidR="1D1842C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April 2024) </w:t>
      </w:r>
    </w:p>
    <w:p w:rsidR="683CCFEC" w:rsidRDefault="683CCFEC" w14:paraId="7ECDF4DD" w14:textId="795051EE"/>
    <w:p w:rsidR="39151C8E" w:rsidP="683CCFEC" w:rsidRDefault="39151C8E" w14:paraId="0CD918B9" w14:textId="47BFF169">
      <w:pPr>
        <w:spacing w:before="240" w:beforeAutospacing="off" w:after="240" w:afterAutospacing="off"/>
        <w:jc w:val="both"/>
      </w:pP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Prenzler</w:t>
      </w:r>
      <w:r w:rsidRPr="683CCFEC" w:rsidR="4654587A">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T</w:t>
      </w:r>
      <w:r w:rsidRPr="683CCFEC" w:rsidR="0BE01858">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(2009). </w:t>
      </w:r>
      <w:r w:rsidRPr="683CCFEC" w:rsidR="5FFD48FB">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39151C8E">
        <w:rPr>
          <w:rFonts w:ascii="Aptos" w:hAnsi="Aptos" w:eastAsia="Aptos" w:cs="Aptos"/>
          <w:b w:val="0"/>
          <w:bCs w:val="0"/>
          <w:i w:val="1"/>
          <w:iCs w:val="1"/>
          <w:strike w:val="0"/>
          <w:dstrike w:val="0"/>
          <w:noProof w:val="0"/>
          <w:color w:val="000000" w:themeColor="text1" w:themeTint="FF" w:themeShade="FF"/>
          <w:sz w:val="24"/>
          <w:szCs w:val="24"/>
          <w:u w:val="none"/>
          <w:lang w:val="en-GB"/>
        </w:rPr>
        <w:t>Police corruption: Preventing Misconduct and Maintaining Integrity</w:t>
      </w:r>
      <w:r w:rsidRPr="683CCFEC" w:rsidR="2E6113D0">
        <w:rPr>
          <w:rFonts w:ascii="Aptos" w:hAnsi="Aptos" w:eastAsia="Aptos" w:cs="Aptos"/>
          <w:b w:val="0"/>
          <w:bCs w:val="0"/>
          <w:i w:val="1"/>
          <w:iCs w:val="1"/>
          <w:strike w:val="0"/>
          <w:dstrike w:val="0"/>
          <w:noProof w:val="0"/>
          <w:color w:val="000000" w:themeColor="text1" w:themeTint="FF" w:themeShade="FF"/>
          <w:sz w:val="24"/>
          <w:szCs w:val="24"/>
          <w:u w:val="none"/>
          <w:lang w:val="en-GB"/>
        </w:rPr>
        <w:t>’,</w:t>
      </w:r>
      <w:r w:rsidRPr="683CCFEC" w:rsidR="64FFA22C">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C.1,</w:t>
      </w:r>
      <w:r w:rsidRPr="683CCFEC" w:rsidR="39151C8E">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1</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vertAlign w:val="superscript"/>
          <w:lang w:val="en-GB"/>
        </w:rPr>
        <w:t>st</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ed. Available at:</w:t>
      </w:r>
    </w:p>
    <w:p w:rsidR="39151C8E" w:rsidP="683CCFEC" w:rsidRDefault="39151C8E" w14:paraId="6C2E1C52" w14:textId="2D6B9BBA">
      <w:pPr>
        <w:spacing w:before="240" w:beforeAutospacing="off" w:after="240" w:afterAutospacing="off"/>
        <w:jc w:val="both"/>
      </w:pP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hyperlink r:id="R9a2a70e7be604fa6">
        <w:r w:rsidRPr="683CCFEC" w:rsidR="39151C8E">
          <w:rPr>
            <w:rStyle w:val="Hyperlink"/>
            <w:rFonts w:ascii="Aptos" w:hAnsi="Aptos" w:eastAsia="Aptos" w:cs="Aptos"/>
            <w:b w:val="0"/>
            <w:bCs w:val="0"/>
            <w:i w:val="0"/>
            <w:iCs w:val="0"/>
            <w:strike w:val="0"/>
            <w:dstrike w:val="0"/>
            <w:noProof w:val="0"/>
            <w:color w:val="467886"/>
            <w:sz w:val="24"/>
            <w:szCs w:val="24"/>
            <w:u w:val="none"/>
            <w:lang w:val="en-GB"/>
          </w:rPr>
          <w:t>https://www.taylorfrancis.com/books/mono/10.1201/9781420077971/police-corruption-tim-prenzler</w:t>
        </w:r>
      </w:hyperlink>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(Accessed: 17</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vertAlign w:val="superscript"/>
          <w:lang w:val="en-GB"/>
        </w:rPr>
        <w:t>th</w:t>
      </w:r>
      <w:r w:rsidRPr="683CCFEC" w:rsidR="39151C8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April 2024) </w:t>
      </w:r>
    </w:p>
    <w:p w:rsidR="683CCFEC" w:rsidRDefault="683CCFEC" w14:paraId="431BC6D3" w14:textId="4346C15A"/>
    <w:p w:rsidR="17EEAFB9" w:rsidP="683CCFEC" w:rsidRDefault="17EEAFB9" w14:paraId="63FD4308" w14:textId="3933568E">
      <w:pPr>
        <w:pStyle w:val="Heading1"/>
        <w:rPr>
          <w:u w:val="single"/>
        </w:rPr>
      </w:pPr>
      <w:bookmarkStart w:name="_Toc790676356" w:id="1023026079"/>
      <w:r w:rsidRPr="683CCFEC" w:rsidR="17EEAFB9">
        <w:rPr>
          <w:u w:val="single"/>
        </w:rPr>
        <w:t>Summary of Research- Survey Method</w:t>
      </w:r>
      <w:bookmarkEnd w:id="1023026079"/>
    </w:p>
    <w:p w:rsidR="683CCFEC" w:rsidP="683CCFEC" w:rsidRDefault="683CCFEC" w14:paraId="79FB6DCD" w14:textId="0F99B0C6">
      <w:pPr>
        <w:pStyle w:val="Normal"/>
      </w:pPr>
    </w:p>
    <w:p w:rsidR="7409337B" w:rsidP="683CCFEC" w:rsidRDefault="7409337B" w14:paraId="3196FE55" w14:textId="7290E9EE">
      <w:pPr>
        <w:spacing w:before="240" w:beforeAutospacing="off" w:after="240" w:afterAutospacing="off"/>
        <w:jc w:val="both"/>
      </w:pP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methodology</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will be primarily qualitative but also supported by some quantitative data. The methods that could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possibly be</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included are as follows:</w:t>
      </w:r>
    </w:p>
    <w:p w:rsidR="7409337B" w:rsidP="683CCFEC" w:rsidRDefault="7409337B" w14:paraId="36202C96" w14:textId="51CC798C">
      <w:pPr>
        <w:spacing w:before="240" w:beforeAutospacing="off" w:after="240" w:afterAutospacing="off"/>
        <w:jc w:val="both"/>
      </w:pP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 depth interviews: these include interviews conducted with former and current police officers and criminal justice experts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in order to</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gather valuable insights and information into the personal as well as organisation impact of corruption within the police. The reason this specific research and survey method</w:t>
      </w:r>
      <w:r w:rsidRPr="683CCFEC" w:rsidR="7888300F">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was picked</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is because in depth interviews are a ‘’versatile and form of qualitative data collection used by researchers that allow individuals to explain in their own words how they interpret the world around them.’’ </w:t>
      </w:r>
      <w:r w:rsidRPr="683CCFEC" w:rsidR="76BADD64">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Knot</w:t>
      </w:r>
      <w:r w:rsidRPr="683CCFEC" w:rsidR="2F3FA4E2">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Summers</w:t>
      </w:r>
      <w:r w:rsidRPr="683CCFEC" w:rsidR="150B81A5">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K</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7409337B">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Et al</w:t>
      </w:r>
      <w:r w:rsidRPr="683CCFEC" w:rsidR="7C28891C">
        <w:rPr>
          <w:rFonts w:ascii="Aptos" w:hAnsi="Aptos" w:eastAsia="Aptos" w:cs="Aptos"/>
          <w:b w:val="0"/>
          <w:bCs w:val="0"/>
          <w:i w:val="1"/>
          <w:iCs w:val="1"/>
          <w:strike w:val="0"/>
          <w:dstrike w:val="0"/>
          <w:noProof w:val="0"/>
          <w:color w:val="000000" w:themeColor="text1" w:themeTint="FF" w:themeShade="FF"/>
          <w:sz w:val="24"/>
          <w:szCs w:val="24"/>
          <w:u w:val="none"/>
          <w:lang w:val="en-GB"/>
        </w:rPr>
        <w:t>,</w:t>
      </w:r>
      <w:r w:rsidRPr="683CCFEC" w:rsidR="7409337B">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2022)</w:t>
      </w:r>
    </w:p>
    <w:p w:rsidR="683CCFEC" w:rsidRDefault="683CCFEC" w14:paraId="6C9D3FAA" w14:textId="193D190B"/>
    <w:p w:rsidR="7409337B" w:rsidP="683CCFEC" w:rsidRDefault="7409337B" w14:paraId="10D387EF" w14:textId="168D1D2A">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Case Studies: this research and survey method will include analysis of well documented instances of police corruption in the past which will help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identify</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patterns and trends relating to corruption within the police. The reason </w:t>
      </w:r>
      <w:r w:rsidRPr="683CCFEC" w:rsidR="607E2920">
        <w:rPr>
          <w:rFonts w:ascii="Aptos" w:hAnsi="Aptos" w:eastAsia="Aptos" w:cs="Aptos"/>
          <w:b w:val="0"/>
          <w:bCs w:val="0"/>
          <w:i w:val="0"/>
          <w:iCs w:val="0"/>
          <w:strike w:val="0"/>
          <w:dstrike w:val="0"/>
          <w:noProof w:val="0"/>
          <w:color w:val="000000" w:themeColor="text1" w:themeTint="FF" w:themeShade="FF"/>
          <w:sz w:val="24"/>
          <w:szCs w:val="24"/>
          <w:u w:val="none"/>
          <w:lang w:val="en-GB"/>
        </w:rPr>
        <w:t>th</w:t>
      </w:r>
      <w:r w:rsidRPr="683CCFEC" w:rsidR="2667BF31">
        <w:rPr>
          <w:rFonts w:ascii="Aptos" w:hAnsi="Aptos" w:eastAsia="Aptos" w:cs="Aptos"/>
          <w:b w:val="0"/>
          <w:bCs w:val="0"/>
          <w:i w:val="0"/>
          <w:iCs w:val="0"/>
          <w:strike w:val="0"/>
          <w:dstrike w:val="0"/>
          <w:noProof w:val="0"/>
          <w:color w:val="000000" w:themeColor="text1" w:themeTint="FF" w:themeShade="FF"/>
          <w:sz w:val="24"/>
          <w:szCs w:val="24"/>
          <w:u w:val="none"/>
          <w:lang w:val="en-GB"/>
        </w:rPr>
        <w:t>e</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research and survey method </w:t>
      </w:r>
      <w:r w:rsidRPr="683CCFEC" w:rsidR="56662CAB">
        <w:rPr>
          <w:rFonts w:ascii="Aptos" w:hAnsi="Aptos" w:eastAsia="Aptos" w:cs="Aptos"/>
          <w:b w:val="0"/>
          <w:bCs w:val="0"/>
          <w:i w:val="0"/>
          <w:iCs w:val="0"/>
          <w:strike w:val="0"/>
          <w:dstrike w:val="0"/>
          <w:noProof w:val="0"/>
          <w:color w:val="000000" w:themeColor="text1" w:themeTint="FF" w:themeShade="FF"/>
          <w:sz w:val="24"/>
          <w:szCs w:val="24"/>
          <w:u w:val="none"/>
          <w:lang w:val="en-GB"/>
        </w:rPr>
        <w:t>was</w:t>
      </w:r>
      <w:r w:rsidRPr="683CCFEC" w:rsidR="56662CA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chosen was</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because the case study approach is particularly effective in ‘’allowing in depth, multi-faceted explorations of complex issues in their real-life settings.’’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Crowe,S</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Cresswell.,K</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E</w:t>
      </w:r>
      <w:r w:rsidRPr="683CCFEC" w:rsidR="7409337B">
        <w:rPr>
          <w:rFonts w:ascii="Aptos" w:hAnsi="Aptos" w:eastAsia="Aptos" w:cs="Aptos"/>
          <w:b w:val="0"/>
          <w:bCs w:val="0"/>
          <w:i w:val="1"/>
          <w:iCs w:val="1"/>
          <w:strike w:val="0"/>
          <w:dstrike w:val="0"/>
          <w:noProof w:val="0"/>
          <w:color w:val="000000" w:themeColor="text1" w:themeTint="FF" w:themeShade="FF"/>
          <w:sz w:val="24"/>
          <w:szCs w:val="24"/>
          <w:u w:val="none"/>
          <w:lang w:val="en-GB"/>
        </w:rPr>
        <w:t>t al.</w:t>
      </w:r>
      <w:r w:rsidRPr="683CCFEC" w:rsidR="7409337B">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(2011)</w:t>
      </w:r>
    </w:p>
    <w:p w:rsidR="683CCFEC" w:rsidRDefault="683CCFEC" w14:paraId="7B6A64BE" w14:textId="51D01009"/>
    <w:p w:rsidR="7409337B" w:rsidP="683CCFEC" w:rsidRDefault="7409337B" w14:paraId="1F9B29AE" w14:textId="3F25DD60">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Surveys: this research survey method would involve distributing surveys to the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general public</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to get an idea of public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perception</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of police integrity and trust in the police themselves. The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reason  this</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survey research method </w:t>
      </w:r>
      <w:r w:rsidRPr="683CCFEC" w:rsidR="0043CE0C">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was </w:t>
      </w:r>
      <w:r w:rsidRPr="683CCFEC" w:rsidR="0043CE0C">
        <w:rPr>
          <w:rFonts w:ascii="Aptos" w:hAnsi="Aptos" w:eastAsia="Aptos" w:cs="Aptos"/>
          <w:b w:val="0"/>
          <w:bCs w:val="0"/>
          <w:i w:val="0"/>
          <w:iCs w:val="0"/>
          <w:strike w:val="0"/>
          <w:dstrike w:val="0"/>
          <w:noProof w:val="0"/>
          <w:color w:val="000000" w:themeColor="text1" w:themeTint="FF" w:themeShade="FF"/>
          <w:sz w:val="24"/>
          <w:szCs w:val="24"/>
          <w:u w:val="none"/>
          <w:lang w:val="en-GB"/>
        </w:rPr>
        <w:t>chosen was</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because</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‘’questionnaires are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a very useful</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survey tool that allow large populations to be assessed with relative ease.’’ Jones, T.L, Baxter, M.A., and </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Khanduja,V</w:t>
      </w:r>
      <w:r w:rsidRPr="683CCFEC" w:rsidR="7409337B">
        <w:rPr>
          <w:rFonts w:ascii="Aptos" w:hAnsi="Aptos" w:eastAsia="Aptos" w:cs="Aptos"/>
          <w:b w:val="0"/>
          <w:bCs w:val="0"/>
          <w:i w:val="0"/>
          <w:iCs w:val="0"/>
          <w:strike w:val="0"/>
          <w:dstrike w:val="0"/>
          <w:noProof w:val="0"/>
          <w:color w:val="000000" w:themeColor="text1" w:themeTint="FF" w:themeShade="FF"/>
          <w:sz w:val="24"/>
          <w:szCs w:val="24"/>
          <w:u w:val="none"/>
          <w:lang w:val="en-GB"/>
        </w:rPr>
        <w:t>. (2013)</w:t>
      </w:r>
    </w:p>
    <w:p w:rsidR="683CCFEC" w:rsidP="683CCFEC" w:rsidRDefault="683CCFEC" w14:paraId="0E203D22" w14:textId="40D7DC72">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683CCFEC" w:rsidP="683CCFEC" w:rsidRDefault="683CCFEC" w14:paraId="7D2427DD" w14:textId="117AE59A">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683CCFEC" w:rsidP="683CCFEC" w:rsidRDefault="683CCFEC" w14:paraId="76DCD994" w14:textId="5BE532E7">
      <w:pPr>
        <w:spacing w:before="240" w:beforeAutospacing="off" w:after="240" w:afterAutospacing="off"/>
        <w:jc w:val="both"/>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51E4FEC6" w:rsidP="683CCFEC" w:rsidRDefault="51E4FEC6" w14:paraId="6CED6340" w14:textId="1BA3037B">
      <w:pPr>
        <w:pStyle w:val="Heading1"/>
        <w:rPr>
          <w:u w:val="single"/>
        </w:rPr>
      </w:pPr>
      <w:bookmarkStart w:name="_Toc736297585" w:id="103006243"/>
      <w:r w:rsidRPr="683CCFEC" w:rsidR="51E4FEC6">
        <w:rPr>
          <w:u w:val="single"/>
        </w:rPr>
        <w:t>Summary of Sampling Framework:</w:t>
      </w:r>
      <w:bookmarkEnd w:id="103006243"/>
    </w:p>
    <w:p w:rsidR="683CCFEC" w:rsidP="683CCFEC" w:rsidRDefault="683CCFEC" w14:paraId="1D1E4E7D" w14:textId="6BE4B91A">
      <w:pPr>
        <w:pStyle w:val="Normal"/>
      </w:pPr>
    </w:p>
    <w:p w:rsidR="51E4FEC6" w:rsidP="683CCFEC" w:rsidRDefault="51E4FEC6" w14:paraId="725A4D3A" w14:textId="2C550C0A">
      <w:pPr>
        <w:spacing w:before="240" w:beforeAutospacing="off" w:after="240" w:afterAutospacing="off"/>
      </w:pP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There will be two main target samples during the course of this research which will include:</w:t>
      </w:r>
    </w:p>
    <w:p w:rsidR="51E4FEC6" w:rsidP="683CCFEC" w:rsidRDefault="51E4FEC6" w14:paraId="0BF8615B" w14:textId="6BEDCA8B">
      <w:pPr>
        <w:spacing w:before="240" w:beforeAutospacing="off" w:after="240" w:afterAutospacing="off"/>
      </w:pP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Experts and practitioners: this will include </w:t>
      </w:r>
      <w:r w:rsidRPr="683CCFEC" w:rsidR="0628E988">
        <w:rPr>
          <w:rFonts w:ascii="Aptos" w:hAnsi="Aptos" w:eastAsia="Aptos" w:cs="Aptos"/>
          <w:b w:val="0"/>
          <w:bCs w:val="0"/>
          <w:i w:val="0"/>
          <w:iCs w:val="0"/>
          <w:strike w:val="0"/>
          <w:dstrike w:val="0"/>
          <w:noProof w:val="0"/>
          <w:color w:val="000000" w:themeColor="text1" w:themeTint="FF" w:themeShade="FF"/>
          <w:sz w:val="24"/>
          <w:szCs w:val="24"/>
          <w:u w:val="none"/>
          <w:lang w:val="en-GB"/>
        </w:rPr>
        <w:t>Indvidual's</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such as retired police officers, criminologists and members of police oversight organisations, bodies and committees who are experienced in the relevant field of work that we are researching and discussing. These experts will be approached and asked to </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participate</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in in depth interviews to help gauge a deeper understanding of the topic and the key underlying issues that are related to it.</w:t>
      </w:r>
    </w:p>
    <w:p w:rsidR="683CCFEC" w:rsidRDefault="683CCFEC" w14:paraId="76DF9870" w14:textId="756325FD"/>
    <w:p w:rsidR="51E4FEC6" w:rsidP="683CCFEC" w:rsidRDefault="51E4FEC6" w14:paraId="097F2483" w14:textId="48886393">
      <w:pPr>
        <w:spacing w:before="240" w:beforeAutospacing="off" w:after="240" w:afterAutospacing="off"/>
      </w:pP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General public: this will include a broader selection of participants who will be approached and asked to state their opinions on the police and their insights into police corruption. One of the main aims of these surveys will be to include as much diversity as possible such as age, ethnicity and gender in order to capture as wide a range of perspectives as possible and keep the survey method as unbiased and accurate as possible.</w:t>
      </w:r>
    </w:p>
    <w:p w:rsidR="683CCFEC" w:rsidRDefault="683CCFEC" w14:paraId="1893B71A" w14:textId="7B111D56"/>
    <w:p w:rsidR="51E4FEC6" w:rsidP="683CCFEC" w:rsidRDefault="51E4FEC6" w14:paraId="07B7CD93" w14:textId="7152DC13">
      <w:pPr>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By specifically aiming for </w:t>
      </w:r>
      <w:r w:rsidRPr="683CCFEC" w:rsidR="7C4531BF">
        <w:rPr>
          <w:rFonts w:ascii="Aptos" w:hAnsi="Aptos" w:eastAsia="Aptos" w:cs="Aptos"/>
          <w:b w:val="0"/>
          <w:bCs w:val="0"/>
          <w:i w:val="0"/>
          <w:iCs w:val="0"/>
          <w:strike w:val="0"/>
          <w:dstrike w:val="0"/>
          <w:noProof w:val="0"/>
          <w:color w:val="000000" w:themeColor="text1" w:themeTint="FF" w:themeShade="FF"/>
          <w:sz w:val="24"/>
          <w:szCs w:val="24"/>
          <w:u w:val="none"/>
          <w:lang w:val="en-GB"/>
        </w:rPr>
        <w:t>at least one of these</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two main targets samples, </w:t>
      </w:r>
      <w:r w:rsidRPr="683CCFEC" w:rsidR="634699AA">
        <w:rPr>
          <w:rFonts w:ascii="Aptos" w:hAnsi="Aptos" w:eastAsia="Aptos" w:cs="Aptos"/>
          <w:b w:val="0"/>
          <w:bCs w:val="0"/>
          <w:i w:val="0"/>
          <w:iCs w:val="0"/>
          <w:strike w:val="0"/>
          <w:dstrike w:val="0"/>
          <w:noProof w:val="0"/>
          <w:color w:val="000000" w:themeColor="text1" w:themeTint="FF" w:themeShade="FF"/>
          <w:sz w:val="24"/>
          <w:szCs w:val="24"/>
          <w:u w:val="none"/>
          <w:lang w:val="en-GB"/>
        </w:rPr>
        <w:t>a</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gap</w:t>
      </w:r>
      <w:r w:rsidRPr="683CCFEC" w:rsidR="3F50C4D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will be able to be bridged</w:t>
      </w:r>
      <w:r w:rsidRPr="683CCFEC" w:rsidR="51E4FEC6">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between both professional insight from experts and public opinion which are both equally important in this topic as they will provide a clearer and more comprehensive picture of the impacts of police corruption.</w:t>
      </w:r>
    </w:p>
    <w:p w:rsidR="683CCFEC" w:rsidP="683CCFEC" w:rsidRDefault="683CCFEC" w14:paraId="686DC0DA" w14:textId="71D45234">
      <w:pPr>
        <w:pStyle w:val="Normal"/>
      </w:pPr>
    </w:p>
    <w:p w:rsidR="683CCFEC" w:rsidRDefault="683CCFEC" w14:paraId="418EE065" w14:textId="4A56F642">
      <w:r>
        <w:br w:type="page"/>
      </w:r>
    </w:p>
    <w:p w:rsidR="683CCFEC" w:rsidRDefault="683CCFEC" w14:paraId="2D17D2E6" w14:textId="4A2C52A6"/>
    <w:p w:rsidR="683CCFEC" w:rsidP="683CCFEC" w:rsidRDefault="683CCFEC" w14:paraId="18831289" w14:textId="6AE3D9D7">
      <w:pPr>
        <w:pStyle w:val="Normal"/>
      </w:pPr>
    </w:p>
    <w:p w:rsidR="4A9021A0" w:rsidP="683CCFEC" w:rsidRDefault="4A9021A0" w14:paraId="76F39882" w14:textId="3C1108F8">
      <w:pPr>
        <w:pStyle w:val="Heading1"/>
        <w:rPr>
          <w:noProof w:val="0"/>
          <w:u w:val="single"/>
          <w:lang w:val="en-GB"/>
        </w:rPr>
      </w:pPr>
      <w:bookmarkStart w:name="_Toc1751253387" w:id="2088504612"/>
      <w:r w:rsidRPr="683CCFEC" w:rsidR="4A9021A0">
        <w:rPr>
          <w:noProof w:val="0"/>
          <w:u w:val="single"/>
          <w:lang w:val="en-GB"/>
        </w:rPr>
        <w:t>Justification For Chosen Research Methods</w:t>
      </w:r>
      <w:bookmarkEnd w:id="2088504612"/>
    </w:p>
    <w:p w:rsidR="683CCFEC" w:rsidRDefault="683CCFEC" w14:paraId="4886BAB7" w14:textId="45D09663"/>
    <w:p w:rsidR="4A9021A0" w:rsidP="683CCFEC" w:rsidRDefault="4A9021A0" w14:paraId="6C9AA415" w14:textId="1907D382">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Surveys: surveys are a particularly effective quantitative research method as they allow the researcher to analyse and collect attitudes and perspectives about a certain topic or issue from across a large population quite easily and effectively with no risk involved. In the context of our topic relating to police corruption and the public’s perception of police corruption, surveys can provide quantitative data and insight into how widespread perceptions of police corruption from within the public are and depending on what types of questions are asked within the surveys the researcher could dive deeper into the issue and collect useful data about the public's perception of specific aspects of police corruption, such as what they think the root cause of corruption is or what their personal experience with corruption is if they have ever experienced any. The broad reach and availability of surveys across a wide diverse geographical area with relative ease is also highly invaluable as it can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provide</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 wide range of opinions and data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in order to</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provide an honest and truly unbiased collection of data. Compared to other methods such as in-depth interviews or focus groups, surveys are cost effective, especially when concerning online surveys. The tools that researchers have at their disposal when conducting these online surveys allow them to quickly distribute these surveys and at a low cost, ‘’</w:t>
      </w:r>
      <w:r w:rsidRPr="683CCFEC" w:rsidR="4A9021A0">
        <w:rPr>
          <w:rFonts w:ascii="Aptos" w:hAnsi="Aptos" w:eastAsia="Aptos" w:cs="Aptos"/>
          <w:b w:val="0"/>
          <w:bCs w:val="0"/>
          <w:i w:val="0"/>
          <w:iCs w:val="0"/>
          <w:strike w:val="0"/>
          <w:dstrike w:val="0"/>
          <w:noProof w:val="0"/>
          <w:color w:val="212121"/>
          <w:sz w:val="24"/>
          <w:szCs w:val="24"/>
          <w:u w:val="none"/>
          <w:lang w:val="en-GB"/>
        </w:rPr>
        <w:t xml:space="preserve">The emerging data collection approach based on internet/e-based technologies (e.g. online platforms and email), is a </w:t>
      </w:r>
      <w:r w:rsidRPr="683CCFEC" w:rsidR="4A9021A0">
        <w:rPr>
          <w:rFonts w:ascii="Aptos" w:hAnsi="Aptos" w:eastAsia="Aptos" w:cs="Aptos"/>
          <w:b w:val="0"/>
          <w:bCs w:val="0"/>
          <w:i w:val="0"/>
          <w:iCs w:val="0"/>
          <w:strike w:val="0"/>
          <w:dstrike w:val="0"/>
          <w:noProof w:val="0"/>
          <w:color w:val="212121"/>
          <w:sz w:val="24"/>
          <w:szCs w:val="24"/>
          <w:u w:val="none"/>
          <w:lang w:val="en-GB"/>
        </w:rPr>
        <w:t>relatively cost-effective</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survey alternative.’’ </w:t>
      </w:r>
      <w:r w:rsidRPr="683CCFEC" w:rsidR="4A9021A0">
        <w:rPr>
          <w:rFonts w:ascii="Aptos" w:hAnsi="Aptos" w:eastAsia="Aptos" w:cs="Aptos"/>
          <w:b w:val="0"/>
          <w:bCs w:val="0"/>
          <w:i w:val="0"/>
          <w:iCs w:val="0"/>
          <w:strike w:val="0"/>
          <w:dstrike w:val="0"/>
          <w:noProof w:val="0"/>
          <w:color w:val="212121"/>
          <w:sz w:val="24"/>
          <w:szCs w:val="24"/>
          <w:u w:val="none"/>
          <w:lang w:val="en-GB"/>
        </w:rPr>
        <w:t>Regmi,P.R</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t>
      </w:r>
      <w:r w:rsidRPr="683CCFEC" w:rsidR="4A9021A0">
        <w:rPr>
          <w:rFonts w:ascii="Aptos" w:hAnsi="Aptos" w:eastAsia="Aptos" w:cs="Aptos"/>
          <w:b w:val="0"/>
          <w:bCs w:val="0"/>
          <w:i w:val="1"/>
          <w:iCs w:val="1"/>
          <w:strike w:val="0"/>
          <w:dstrike w:val="0"/>
          <w:noProof w:val="0"/>
          <w:color w:val="212121"/>
          <w:sz w:val="24"/>
          <w:szCs w:val="24"/>
          <w:u w:val="none"/>
          <w:lang w:val="en-GB"/>
        </w:rPr>
        <w:t xml:space="preserve">et al. </w:t>
      </w:r>
      <w:r w:rsidRPr="683CCFEC" w:rsidR="4A9021A0">
        <w:rPr>
          <w:rFonts w:ascii="Aptos" w:hAnsi="Aptos" w:eastAsia="Aptos" w:cs="Aptos"/>
          <w:b w:val="0"/>
          <w:bCs w:val="0"/>
          <w:i w:val="0"/>
          <w:iCs w:val="0"/>
          <w:strike w:val="0"/>
          <w:dstrike w:val="0"/>
          <w:noProof w:val="0"/>
          <w:color w:val="212121"/>
          <w:sz w:val="24"/>
          <w:szCs w:val="24"/>
          <w:u w:val="none"/>
          <w:lang w:val="en-GB"/>
        </w:rPr>
        <w:t xml:space="preserve">(2016).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This method of research is also a highly effective quantitative method of researching as it is a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a very useful</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survey tool that allow large populations to be assessed with relative ease.’’ </w:t>
      </w:r>
      <w:r w:rsidRPr="683CCFEC" w:rsidR="3EAE0E77">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Jones, Baxter, and Khanduja</w:t>
      </w:r>
      <w:r w:rsidRPr="683CCFEC" w:rsidR="0705147F">
        <w:rPr>
          <w:rFonts w:ascii="Aptos" w:hAnsi="Aptos" w:eastAsia="Aptos" w:cs="Aptos"/>
          <w:b w:val="0"/>
          <w:bCs w:val="0"/>
          <w:i w:val="0"/>
          <w:iCs w:val="0"/>
          <w:strike w:val="0"/>
          <w:dstrike w:val="0"/>
          <w:noProof w:val="0"/>
          <w:color w:val="000000" w:themeColor="text1" w:themeTint="FF" w:themeShade="FF"/>
          <w:sz w:val="24"/>
          <w:szCs w:val="24"/>
          <w:u w:val="none"/>
          <w:lang w:val="en-GB"/>
        </w:rPr>
        <w:t>,</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2013).  researchers can also present participants with the opportunity to take part anonymously, which is beneficial when concerning sensitive topics. By providing the survey participants with this anonymity it can ‘’encourage honest responses, mitigate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non response</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bias and increase response rates within these surveys.’’  Dovetail, (2023).  Surveys can also be quite flexible as they offer a multitude of different forms to be distributed in whether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it’s</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through the use of</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the internet and online social media, by mail or even in person. To conclude, we can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determine</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that surveys are a robust and highly informative research method that offer flexibility, cost </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efficiency</w:t>
      </w: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and offer a diverse pool of unbiased results which we believe will be highly invaluable when conducting surveys relating to our topic specifically.</w:t>
      </w:r>
    </w:p>
    <w:p w:rsidR="4A9021A0" w:rsidP="683CCFEC" w:rsidRDefault="4A9021A0" w14:paraId="6DD7AA18" w14:textId="349146B1">
      <w:pPr>
        <w:pStyle w:val="Heading1"/>
      </w:pPr>
      <w:bookmarkStart w:name="_Toc681702095" w:id="611054323"/>
      <w:r w:rsidRPr="683CCFEC" w:rsidR="4A9021A0">
        <w:rPr>
          <w:noProof w:val="0"/>
          <w:lang w:val="en-GB"/>
        </w:rPr>
        <w:t>Questions that could be used in our chosen data collection method (surveys)</w:t>
      </w:r>
      <w:bookmarkEnd w:id="611054323"/>
      <w:r w:rsidRPr="683CCFEC" w:rsidR="4A9021A0">
        <w:rPr>
          <w:noProof w:val="0"/>
          <w:lang w:val="en-GB"/>
        </w:rPr>
        <w:t xml:space="preserve"> </w:t>
      </w:r>
    </w:p>
    <w:p w:rsidR="4A9021A0" w:rsidP="683CCFEC" w:rsidRDefault="4A9021A0" w14:paraId="4582686B" w14:textId="6DF9E146">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1. What is your age?</w:t>
      </w:r>
    </w:p>
    <w:p w:rsidR="683CCFEC" w:rsidRDefault="683CCFEC" w14:paraId="48B934FD" w14:textId="0834C65B"/>
    <w:p w:rsidR="4A9021A0" w:rsidP="683CCFEC" w:rsidRDefault="4A9021A0" w14:paraId="24D369CB" w14:textId="17E3F6A1">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2. What is your gender?</w:t>
      </w:r>
    </w:p>
    <w:p w:rsidR="4A9021A0" w:rsidP="683CCFEC" w:rsidRDefault="4A9021A0" w14:paraId="25FB2FAE" w14:textId="45639361">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4A9021A0" w:rsidP="683CCFEC" w:rsidRDefault="4A9021A0" w14:paraId="3C2054E5" w14:textId="6E9734E2">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3. What is your ethnicity?</w:t>
      </w:r>
    </w:p>
    <w:p w:rsidR="683CCFEC" w:rsidRDefault="683CCFEC" w14:paraId="141E41FD" w14:textId="4DFB8B6F"/>
    <w:p w:rsidR="4A9021A0" w:rsidP="683CCFEC" w:rsidRDefault="4A9021A0" w14:paraId="3D79B9EA" w14:textId="2CDE79A0">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4. What is your occupation?</w:t>
      </w:r>
    </w:p>
    <w:p w:rsidR="683CCFEC" w:rsidRDefault="683CCFEC" w14:paraId="3F603BE3" w14:textId="4AF017B3"/>
    <w:p w:rsidR="4A9021A0" w:rsidP="683CCFEC" w:rsidRDefault="4A9021A0" w14:paraId="331CDE35" w14:textId="660A6565">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5. What is your religion? </w:t>
      </w:r>
    </w:p>
    <w:p w:rsidR="683CCFEC" w:rsidRDefault="683CCFEC" w14:paraId="10A07319" w14:textId="2D5289B8"/>
    <w:p w:rsidR="683CCFEC" w:rsidRDefault="683CCFEC" w14:paraId="03C98B59" w14:textId="5E5469BE"/>
    <w:p w:rsidR="4A9021A0" w:rsidP="683CCFEC" w:rsidRDefault="4A9021A0" w14:paraId="51B6B937" w14:textId="575BBFDB">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6. How would you rate your overall trust in your local police on a scale of 1 (no trust at all) to 10 (complete trust)? </w:t>
      </w:r>
    </w:p>
    <w:p w:rsidR="683CCFEC" w:rsidRDefault="683CCFEC" w14:paraId="48AD91F8" w14:textId="59FFCB8C"/>
    <w:p w:rsidR="4A9021A0" w:rsidP="683CCFEC" w:rsidRDefault="4A9021A0" w14:paraId="39A31E79" w14:textId="7E0C870B">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7. How often do you interact with the police in your daily life?</w:t>
      </w:r>
    </w:p>
    <w:p w:rsidR="683CCFEC" w:rsidRDefault="683CCFEC" w14:paraId="2810D219" w14:textId="30A3D2CE"/>
    <w:p w:rsidR="4A9021A0" w:rsidP="683CCFEC" w:rsidRDefault="4A9021A0" w14:paraId="06F2C3B6" w14:textId="2F22F0F1">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8. Have you or someone you know ever witnessed a police officer committing what you believe to be an act of police corruption?</w:t>
      </w:r>
    </w:p>
    <w:p w:rsidR="683CCFEC" w:rsidRDefault="683CCFEC" w14:paraId="5155DA36" w14:textId="4BAA106C"/>
    <w:p w:rsidR="4A9021A0" w:rsidP="683CCFEC" w:rsidRDefault="4A9021A0" w14:paraId="26083F38" w14:textId="4E13E194">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9. Do you believe that police corruption is a big problem in your community?</w:t>
      </w:r>
    </w:p>
    <w:p w:rsidR="683CCFEC" w:rsidRDefault="683CCFEC" w14:paraId="58DA2676" w14:textId="18E1D81D"/>
    <w:p w:rsidR="683CCFEC" w:rsidP="683CCFEC" w:rsidRDefault="683CCFEC" w14:paraId="4AB6C75F" w14:textId="53C2C878">
      <w:pPr>
        <w:pStyle w:val="Normal"/>
        <w:rPr>
          <w:noProof w:val="0"/>
          <w:lang w:val="en-GB"/>
        </w:rPr>
      </w:pPr>
    </w:p>
    <w:p w:rsidR="683CCFEC" w:rsidRDefault="683CCFEC" w14:paraId="69284C76" w14:textId="1D6F93DB"/>
    <w:p w:rsidR="4A9021A0" w:rsidP="683CCFEC" w:rsidRDefault="4A9021A0" w14:paraId="1D859778" w14:textId="4D927919">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10. Have you ever been offered any form of favouritism by a police officer in exchange for something? </w:t>
      </w:r>
    </w:p>
    <w:p w:rsidR="683CCFEC" w:rsidRDefault="683CCFEC" w14:paraId="58513875" w14:textId="7B31DBEB"/>
    <w:p w:rsidR="4A9021A0" w:rsidP="683CCFEC" w:rsidRDefault="4A9021A0" w14:paraId="38EEF6CD" w14:textId="7A2013F1">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11. Have you ever reported an incident of police corruption? If not, please state why below?</w:t>
      </w:r>
    </w:p>
    <w:p w:rsidR="683CCFEC" w:rsidRDefault="683CCFEC" w14:paraId="59A9C599" w14:textId="2A282813"/>
    <w:p w:rsidR="4A9021A0" w:rsidP="683CCFEC" w:rsidRDefault="4A9021A0" w14:paraId="7EE6E43A" w14:textId="31CF9361">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12. In your personal experience, do you believe complaints against the police are handled effectively within your community?</w:t>
      </w:r>
    </w:p>
    <w:p w:rsidR="683CCFEC" w:rsidRDefault="683CCFEC" w14:paraId="035B0653" w14:textId="1DA4E05F"/>
    <w:p w:rsidR="4A9021A0" w:rsidP="683CCFEC" w:rsidRDefault="4A9021A0" w14:paraId="19BCE1BF" w14:textId="70AF4E50">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13. How common do you believe it is for police officer to accept bribes within the UK?</w:t>
      </w:r>
    </w:p>
    <w:p w:rsidR="683CCFEC" w:rsidRDefault="683CCFEC" w14:paraId="41E0CEE3" w14:textId="5599ACCA"/>
    <w:p w:rsidR="4A9021A0" w:rsidP="683CCFEC" w:rsidRDefault="4A9021A0" w14:paraId="2992D045" w14:textId="6392625C">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14. Do you believe that police corruption has increase, decrease or remained the same in the last 5 years?</w:t>
      </w:r>
    </w:p>
    <w:p w:rsidR="683CCFEC" w:rsidRDefault="683CCFEC" w14:paraId="12B7E829" w14:textId="4E96B67F"/>
    <w:p w:rsidR="4A9021A0" w:rsidP="683CCFEC" w:rsidRDefault="4A9021A0" w14:paraId="0BC44BD6" w14:textId="53E728F6">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15. What do you believe is the most common form of police corruption (bribery, fraud, extortion, police brutality, etc.)?</w:t>
      </w:r>
    </w:p>
    <w:p w:rsidR="683CCFEC" w:rsidRDefault="683CCFEC" w14:paraId="7B43C56D" w14:textId="04BD1859"/>
    <w:p w:rsidR="4A9021A0" w:rsidP="683CCFEC" w:rsidRDefault="4A9021A0" w14:paraId="2F107D75" w14:textId="28A625A2">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16. How effectively do you think the police are fighting against corruption within their own ranks on a scale of 1 (not at all) to 10 (very effectively)?</w:t>
      </w:r>
    </w:p>
    <w:p w:rsidR="683CCFEC" w:rsidRDefault="683CCFEC" w14:paraId="5A876C2F" w14:textId="3A324D90"/>
    <w:p w:rsidR="4A9021A0" w:rsidP="683CCFEC" w:rsidRDefault="4A9021A0" w14:paraId="2AC00CC1" w14:textId="7FC08F0C">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17. How does affect your personal sense of security and safety?</w:t>
      </w:r>
    </w:p>
    <w:p w:rsidR="683CCFEC" w:rsidRDefault="683CCFEC" w14:paraId="498A6CD9" w14:textId="6A02CAB8"/>
    <w:p w:rsidR="4A9021A0" w:rsidP="683CCFEC" w:rsidRDefault="4A9021A0" w14:paraId="3B05C96D" w14:textId="21B7A14F">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18. Do you believe that police corruption has a big effect on the criminal justice system as a whole?</w:t>
      </w:r>
    </w:p>
    <w:p w:rsidR="683CCFEC" w:rsidRDefault="683CCFEC" w14:paraId="08568483" w14:textId="2DF3A708"/>
    <w:p w:rsidR="4A9021A0" w:rsidP="683CCFEC" w:rsidRDefault="4A9021A0" w14:paraId="00F45572" w14:textId="19DFE4A7">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19. Do you believe that police corruption undermines the public's trust in the government as a whole?</w:t>
      </w:r>
    </w:p>
    <w:p w:rsidR="683CCFEC" w:rsidRDefault="683CCFEC" w14:paraId="11381274" w14:textId="63C4A4D6"/>
    <w:p w:rsidR="4A9021A0" w:rsidP="683CCFEC" w:rsidRDefault="4A9021A0" w14:paraId="70A93609" w14:textId="13875AA3">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20. What measures do you think would be most effective in reducing police corruption?</w:t>
      </w:r>
    </w:p>
    <w:p w:rsidR="683CCFEC" w:rsidRDefault="683CCFEC" w14:paraId="6A3B3739" w14:textId="6292A936"/>
    <w:p w:rsidR="4A9021A0" w:rsidP="683CCFEC" w:rsidRDefault="4A9021A0" w14:paraId="4267B211" w14:textId="7AA13E10">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 xml:space="preserve">21. Do you think the police should offer the public more transparency in how they operate </w:t>
      </w:r>
    </w:p>
    <w:p w:rsidR="683CCFEC" w:rsidRDefault="683CCFEC" w14:paraId="7309489C" w14:textId="140927A1"/>
    <w:p w:rsidR="4A9021A0" w:rsidP="683CCFEC" w:rsidRDefault="4A9021A0" w14:paraId="0141B118" w14:textId="5A35EC66">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22. How important do you think it is that the police conduct internal investigations into case of police corruption and police integrity?</w:t>
      </w:r>
    </w:p>
    <w:p w:rsidR="683CCFEC" w:rsidRDefault="683CCFEC" w14:paraId="762E7E2C" w14:textId="3AC6B52E"/>
    <w:p w:rsidR="4A9021A0" w:rsidP="683CCFEC" w:rsidRDefault="4A9021A0" w14:paraId="7B06A1F7" w14:textId="15662F14">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23. Do you believe that there should be harsher penalties for officer found guilty of police corruption?</w:t>
      </w:r>
    </w:p>
    <w:p w:rsidR="683CCFEC" w:rsidRDefault="683CCFEC" w14:paraId="65B1BCD6" w14:textId="280309B2"/>
    <w:p w:rsidR="4A9021A0" w:rsidP="683CCFEC" w:rsidRDefault="4A9021A0" w14:paraId="1AAF9716" w14:textId="37BF6DE5">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 xml:space="preserve">24. Do you support the use of police body cameras to increase police accountability? </w:t>
      </w:r>
    </w:p>
    <w:p w:rsidR="683CCFEC" w:rsidRDefault="683CCFEC" w14:paraId="22EC6557" w14:textId="49E496B9"/>
    <w:p w:rsidR="4A9021A0" w:rsidP="683CCFEC" w:rsidRDefault="4A9021A0" w14:paraId="380B699B" w14:textId="7067FF09">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25.  Are you aware of any initiatives that are in place with the aim of combating police corruption?</w:t>
      </w:r>
    </w:p>
    <w:p w:rsidR="683CCFEC" w:rsidRDefault="683CCFEC" w14:paraId="12C847E9" w14:textId="1E4E1FFA"/>
    <w:p w:rsidR="4A9021A0" w:rsidP="683CCFEC" w:rsidRDefault="4A9021A0" w14:paraId="0860738C" w14:textId="48D40D95">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26. Would you support any reforms or initiatives aimed at increasing police accountability and reducing corruption?</w:t>
      </w:r>
    </w:p>
    <w:p w:rsidR="683CCFEC" w:rsidRDefault="683CCFEC" w14:paraId="79FA7AC8" w14:textId="7E40499E"/>
    <w:p w:rsidR="4A9021A0" w:rsidP="683CCFEC" w:rsidRDefault="4A9021A0" w14:paraId="4DBE05BA" w14:textId="446908A8">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27. How confident are you that police reform efforts can effectively reduce corruption on a scale of 1(not at all) to 10(very confident)?</w:t>
      </w:r>
    </w:p>
    <w:p w:rsidR="683CCFEC" w:rsidRDefault="683CCFEC" w14:paraId="69909D5E" w14:textId="7D1713A1"/>
    <w:p w:rsidR="4A9021A0" w:rsidP="683CCFEC" w:rsidRDefault="4A9021A0" w14:paraId="7F8B6E87" w14:textId="6FA8DAA4">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 xml:space="preserve">28. What is your opinion on community policing as a strategy to improve relations between both the police and the general public? </w:t>
      </w:r>
    </w:p>
    <w:p w:rsidR="683CCFEC" w:rsidRDefault="683CCFEC" w14:paraId="61F28E08" w14:textId="1FBD2C24"/>
    <w:p w:rsidR="683CCFEC" w:rsidP="683CCFEC" w:rsidRDefault="683CCFEC" w14:paraId="27A30312" w14:textId="735DBE66">
      <w:pPr>
        <w:pStyle w:val="Normal"/>
      </w:pPr>
    </w:p>
    <w:p w:rsidR="683CCFEC" w:rsidP="683CCFEC" w:rsidRDefault="683CCFEC" w14:paraId="7892D599" w14:textId="3D26C99F">
      <w:pPr>
        <w:pStyle w:val="Normal"/>
      </w:pPr>
    </w:p>
    <w:p w:rsidR="683CCFEC" w:rsidP="683CCFEC" w:rsidRDefault="683CCFEC" w14:paraId="7698BF1F" w14:textId="18637EA2">
      <w:pPr>
        <w:pStyle w:val="Normal"/>
      </w:pPr>
    </w:p>
    <w:p w:rsidR="683CCFEC" w:rsidP="683CCFEC" w:rsidRDefault="683CCFEC" w14:paraId="346F807B" w14:textId="16F3D61D">
      <w:pPr>
        <w:pStyle w:val="Normal"/>
      </w:pPr>
    </w:p>
    <w:p w:rsidR="683CCFEC" w:rsidP="683CCFEC" w:rsidRDefault="683CCFEC" w14:paraId="5C6D385C" w14:textId="2CFC955E">
      <w:pPr>
        <w:pStyle w:val="Normal"/>
      </w:pPr>
    </w:p>
    <w:p w:rsidR="683CCFEC" w:rsidP="683CCFEC" w:rsidRDefault="683CCFEC" w14:paraId="0183243D" w14:textId="5BFFC41C">
      <w:pPr>
        <w:pStyle w:val="Normal"/>
      </w:pPr>
    </w:p>
    <w:p w:rsidR="683CCFEC" w:rsidP="683CCFEC" w:rsidRDefault="683CCFEC" w14:paraId="33207CA1" w14:textId="0E6EA8F1">
      <w:pPr>
        <w:pStyle w:val="Normal"/>
      </w:pPr>
    </w:p>
    <w:p w:rsidR="683CCFEC" w:rsidP="683CCFEC" w:rsidRDefault="683CCFEC" w14:paraId="5DB356A1" w14:textId="32E2B24A">
      <w:pPr>
        <w:pStyle w:val="Normal"/>
      </w:pPr>
    </w:p>
    <w:p w:rsidR="683CCFEC" w:rsidP="683CCFEC" w:rsidRDefault="683CCFEC" w14:paraId="464B2839" w14:textId="4C295EFF">
      <w:pPr>
        <w:pStyle w:val="Normal"/>
      </w:pPr>
    </w:p>
    <w:p w:rsidR="683CCFEC" w:rsidP="683CCFEC" w:rsidRDefault="683CCFEC" w14:paraId="5A7F3CF5" w14:textId="3152F2A9">
      <w:pPr>
        <w:pStyle w:val="Normal"/>
      </w:pPr>
    </w:p>
    <w:p w:rsidR="683CCFEC" w:rsidP="683CCFEC" w:rsidRDefault="683CCFEC" w14:paraId="5B2092F1" w14:textId="1CF24102">
      <w:pPr>
        <w:pStyle w:val="Normal"/>
      </w:pPr>
    </w:p>
    <w:p w:rsidR="683CCFEC" w:rsidP="683CCFEC" w:rsidRDefault="683CCFEC" w14:paraId="28317D61" w14:textId="06D84896">
      <w:pPr>
        <w:pStyle w:val="Normal"/>
      </w:pPr>
    </w:p>
    <w:p w:rsidR="683CCFEC" w:rsidP="683CCFEC" w:rsidRDefault="683CCFEC" w14:paraId="6F78F202" w14:textId="1140D8B9">
      <w:pPr>
        <w:pStyle w:val="Normal"/>
      </w:pPr>
    </w:p>
    <w:p w:rsidR="4A9021A0" w:rsidP="683CCFEC" w:rsidRDefault="4A9021A0" w14:paraId="2FDDED8B" w14:textId="1505549C">
      <w:pPr>
        <w:pStyle w:val="Heading1"/>
        <w:rPr>
          <w:noProof w:val="0"/>
          <w:u w:val="single"/>
          <w:lang w:val="en-GB"/>
        </w:rPr>
      </w:pPr>
      <w:bookmarkStart w:name="_Toc1725223380" w:id="1586363704"/>
      <w:r w:rsidRPr="683CCFEC" w:rsidR="4A9021A0">
        <w:rPr>
          <w:noProof w:val="0"/>
          <w:u w:val="single"/>
          <w:lang w:val="en-GB"/>
        </w:rPr>
        <w:t>Evaluation of the chosen data analysis method (Quantitative)</w:t>
      </w:r>
      <w:bookmarkEnd w:id="1586363704"/>
    </w:p>
    <w:p w:rsidR="683CCFEC" w:rsidRDefault="683CCFEC" w14:paraId="3FE315EE" w14:textId="7F3DAD02"/>
    <w:p w:rsidR="4A9021A0" w:rsidP="683CCFEC" w:rsidRDefault="4A9021A0" w14:paraId="58C2C838" w14:textId="353EB1A0">
      <w:pPr>
        <w:spacing w:before="240" w:beforeAutospacing="off" w:after="240" w:afterAutospacing="off"/>
        <w:jc w:val="both"/>
      </w:pPr>
      <w:r w:rsidRPr="683CCFEC" w:rsidR="4A9021A0">
        <w:rPr>
          <w:rFonts w:ascii="Aptos" w:hAnsi="Aptos" w:eastAsia="Aptos" w:cs="Aptos"/>
          <w:b w:val="0"/>
          <w:bCs w:val="0"/>
          <w:i w:val="0"/>
          <w:iCs w:val="0"/>
          <w:strike w:val="0"/>
          <w:dstrike w:val="0"/>
          <w:noProof w:val="0"/>
          <w:color w:val="212121"/>
          <w:sz w:val="24"/>
          <w:szCs w:val="24"/>
          <w:u w:val="none"/>
          <w:lang w:val="en-GB"/>
        </w:rPr>
        <w:t xml:space="preserve">The reason quantitative data analysis </w:t>
      </w:r>
      <w:r w:rsidRPr="683CCFEC" w:rsidR="6478C893">
        <w:rPr>
          <w:rFonts w:ascii="Aptos" w:hAnsi="Aptos" w:eastAsia="Aptos" w:cs="Aptos"/>
          <w:b w:val="0"/>
          <w:bCs w:val="0"/>
          <w:i w:val="0"/>
          <w:iCs w:val="0"/>
          <w:strike w:val="0"/>
          <w:dstrike w:val="0"/>
          <w:noProof w:val="0"/>
          <w:color w:val="212121"/>
          <w:sz w:val="24"/>
          <w:szCs w:val="24"/>
          <w:u w:val="none"/>
          <w:lang w:val="en-GB"/>
        </w:rPr>
        <w:t>was the</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chosen method over other </w:t>
      </w:r>
      <w:r w:rsidRPr="683CCFEC" w:rsidR="4A9021A0">
        <w:rPr>
          <w:rFonts w:ascii="Aptos" w:hAnsi="Aptos" w:eastAsia="Aptos" w:cs="Aptos"/>
          <w:b w:val="0"/>
          <w:bCs w:val="0"/>
          <w:i w:val="0"/>
          <w:iCs w:val="0"/>
          <w:strike w:val="0"/>
          <w:dstrike w:val="0"/>
          <w:noProof w:val="0"/>
          <w:color w:val="212121"/>
          <w:sz w:val="24"/>
          <w:szCs w:val="24"/>
          <w:u w:val="none"/>
          <w:lang w:val="en-GB"/>
        </w:rPr>
        <w:t>possible methods</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such as qualitative data analysis is because quantitative data analysis offers a robust </w:t>
      </w:r>
      <w:r w:rsidRPr="683CCFEC" w:rsidR="4A9021A0">
        <w:rPr>
          <w:rFonts w:ascii="Aptos" w:hAnsi="Aptos" w:eastAsia="Aptos" w:cs="Aptos"/>
          <w:b w:val="0"/>
          <w:bCs w:val="0"/>
          <w:i w:val="0"/>
          <w:iCs w:val="0"/>
          <w:strike w:val="0"/>
          <w:dstrike w:val="0"/>
          <w:noProof w:val="0"/>
          <w:color w:val="212121"/>
          <w:sz w:val="24"/>
          <w:szCs w:val="24"/>
          <w:u w:val="none"/>
          <w:lang w:val="en-GB"/>
        </w:rPr>
        <w:t>methodology</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when it comes to researching </w:t>
      </w:r>
      <w:r w:rsidRPr="683CCFEC" w:rsidR="1B26A922">
        <w:rPr>
          <w:rFonts w:ascii="Aptos" w:hAnsi="Aptos" w:eastAsia="Aptos" w:cs="Aptos"/>
          <w:b w:val="0"/>
          <w:bCs w:val="0"/>
          <w:i w:val="0"/>
          <w:iCs w:val="0"/>
          <w:strike w:val="0"/>
          <w:dstrike w:val="0"/>
          <w:noProof w:val="0"/>
          <w:color w:val="212121"/>
          <w:sz w:val="24"/>
          <w:szCs w:val="24"/>
          <w:u w:val="none"/>
          <w:lang w:val="en-GB"/>
        </w:rPr>
        <w:t>the</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chosen topic of the ‘impact of police corruption and misuse of power on public trust and the internal cohesion of the police</w:t>
      </w:r>
      <w:r w:rsidRPr="683CCFEC" w:rsidR="4A9021A0">
        <w:rPr>
          <w:rFonts w:ascii="Aptos" w:hAnsi="Aptos" w:eastAsia="Aptos" w:cs="Aptos"/>
          <w:b w:val="0"/>
          <w:bCs w:val="0"/>
          <w:i w:val="0"/>
          <w:iCs w:val="0"/>
          <w:strike w:val="0"/>
          <w:dstrike w:val="0"/>
          <w:noProof w:val="0"/>
          <w:color w:val="212121"/>
          <w:sz w:val="24"/>
          <w:szCs w:val="24"/>
          <w:u w:val="none"/>
          <w:lang w:val="en-GB"/>
        </w:rPr>
        <w:t>’.</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One of the main reasons  this data analysis method</w:t>
      </w:r>
      <w:r w:rsidRPr="683CCFEC" w:rsidR="50F1C760">
        <w:rPr>
          <w:rFonts w:ascii="Aptos" w:hAnsi="Aptos" w:eastAsia="Aptos" w:cs="Aptos"/>
          <w:b w:val="0"/>
          <w:bCs w:val="0"/>
          <w:i w:val="0"/>
          <w:iCs w:val="0"/>
          <w:strike w:val="0"/>
          <w:dstrike w:val="0"/>
          <w:noProof w:val="0"/>
          <w:color w:val="212121"/>
          <w:sz w:val="24"/>
          <w:szCs w:val="24"/>
          <w:u w:val="none"/>
          <w:lang w:val="en-GB"/>
        </w:rPr>
        <w:t xml:space="preserve"> was picked was</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because during the course of </w:t>
      </w:r>
      <w:r w:rsidRPr="683CCFEC" w:rsidR="4C6C365F">
        <w:rPr>
          <w:rFonts w:ascii="Aptos" w:hAnsi="Aptos" w:eastAsia="Aptos" w:cs="Aptos"/>
          <w:b w:val="0"/>
          <w:bCs w:val="0"/>
          <w:i w:val="0"/>
          <w:iCs w:val="0"/>
          <w:strike w:val="0"/>
          <w:dstrike w:val="0"/>
          <w:noProof w:val="0"/>
          <w:color w:val="212121"/>
          <w:sz w:val="24"/>
          <w:szCs w:val="24"/>
          <w:u w:val="none"/>
          <w:lang w:val="en-GB"/>
        </w:rPr>
        <w:t xml:space="preserve">the </w:t>
      </w:r>
      <w:r w:rsidRPr="683CCFEC" w:rsidR="4A9021A0">
        <w:rPr>
          <w:rFonts w:ascii="Aptos" w:hAnsi="Aptos" w:eastAsia="Aptos" w:cs="Aptos"/>
          <w:b w:val="0"/>
          <w:bCs w:val="0"/>
          <w:i w:val="0"/>
          <w:iCs w:val="0"/>
          <w:strike w:val="0"/>
          <w:dstrike w:val="0"/>
          <w:noProof w:val="0"/>
          <w:color w:val="212121"/>
          <w:sz w:val="24"/>
          <w:szCs w:val="24"/>
          <w:u w:val="none"/>
          <w:lang w:val="en-GB"/>
        </w:rPr>
        <w:t>research conclusions and perspectives regarding police corruption and its impact on the public</w:t>
      </w:r>
      <w:r w:rsidRPr="683CCFEC" w:rsidR="23368471">
        <w:rPr>
          <w:rFonts w:ascii="Aptos" w:hAnsi="Aptos" w:eastAsia="Aptos" w:cs="Aptos"/>
          <w:b w:val="0"/>
          <w:bCs w:val="0"/>
          <w:i w:val="0"/>
          <w:iCs w:val="0"/>
          <w:strike w:val="0"/>
          <w:dstrike w:val="0"/>
          <w:noProof w:val="0"/>
          <w:color w:val="212121"/>
          <w:sz w:val="24"/>
          <w:szCs w:val="24"/>
          <w:u w:val="none"/>
          <w:lang w:val="en-GB"/>
        </w:rPr>
        <w:t xml:space="preserve"> will be drawn</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t>
      </w:r>
      <w:r w:rsidRPr="683CCFEC" w:rsidR="4A9021A0">
        <w:rPr>
          <w:rFonts w:ascii="Aptos" w:hAnsi="Aptos" w:eastAsia="Aptos" w:cs="Aptos"/>
          <w:b w:val="0"/>
          <w:bCs w:val="0"/>
          <w:i w:val="0"/>
          <w:iCs w:val="0"/>
          <w:strike w:val="0"/>
          <w:dstrike w:val="0"/>
          <w:noProof w:val="0"/>
          <w:color w:val="212121"/>
          <w:sz w:val="24"/>
          <w:szCs w:val="24"/>
          <w:u w:val="none"/>
          <w:lang w:val="en-GB"/>
        </w:rPr>
        <w:t xml:space="preserve">from a broad and diverse selection of participants from across a wide selection of communities in order to gather unbiased and reliable data on the true impact police corruption has on these communities from these firsthand sources who are being affected themselves, ‘‘quantitative research generates factual, reliable outcome data that are usually generalizable to some larger populations.’’ </w:t>
      </w:r>
      <w:r w:rsidRPr="683CCFEC" w:rsidR="318B9382">
        <w:rPr>
          <w:rFonts w:ascii="Aptos" w:hAnsi="Aptos" w:eastAsia="Aptos" w:cs="Aptos"/>
          <w:b w:val="0"/>
          <w:bCs w:val="0"/>
          <w:i w:val="0"/>
          <w:iCs w:val="0"/>
          <w:strike w:val="0"/>
          <w:dstrike w:val="0"/>
          <w:noProof w:val="0"/>
          <w:color w:val="212121"/>
          <w:sz w:val="24"/>
          <w:szCs w:val="24"/>
          <w:u w:val="none"/>
          <w:lang w:val="en-GB"/>
        </w:rPr>
        <w:t>(</w:t>
      </w:r>
      <w:r w:rsidRPr="683CCFEC" w:rsidR="4A9021A0">
        <w:rPr>
          <w:rFonts w:ascii="Aptos" w:hAnsi="Aptos" w:eastAsia="Aptos" w:cs="Aptos"/>
          <w:b w:val="0"/>
          <w:bCs w:val="0"/>
          <w:i w:val="0"/>
          <w:iCs w:val="0"/>
          <w:strike w:val="0"/>
          <w:dstrike w:val="0"/>
          <w:noProof w:val="0"/>
          <w:color w:val="212121"/>
          <w:sz w:val="24"/>
          <w:szCs w:val="24"/>
          <w:u w:val="none"/>
          <w:lang w:val="en-GB"/>
        </w:rPr>
        <w:t>Verhoef</w:t>
      </w:r>
      <w:r w:rsidRPr="683CCFEC" w:rsidR="524FE3EE">
        <w:rPr>
          <w:rFonts w:ascii="Aptos" w:hAnsi="Aptos" w:eastAsia="Aptos" w:cs="Aptos"/>
          <w:b w:val="0"/>
          <w:bCs w:val="0"/>
          <w:i w:val="0"/>
          <w:iCs w:val="0"/>
          <w:strike w:val="0"/>
          <w:dstrike w:val="0"/>
          <w:noProof w:val="0"/>
          <w:color w:val="212121"/>
          <w:sz w:val="24"/>
          <w:szCs w:val="24"/>
          <w:u w:val="none"/>
          <w:lang w:val="en-GB"/>
        </w:rPr>
        <w:t xml:space="preserve"> </w:t>
      </w:r>
      <w:r w:rsidRPr="683CCFEC" w:rsidR="4A9021A0">
        <w:rPr>
          <w:rFonts w:ascii="Aptos" w:hAnsi="Aptos" w:eastAsia="Aptos" w:cs="Aptos"/>
          <w:b w:val="0"/>
          <w:bCs w:val="0"/>
          <w:i w:val="0"/>
          <w:iCs w:val="0"/>
          <w:strike w:val="0"/>
          <w:dstrike w:val="0"/>
          <w:noProof w:val="0"/>
          <w:color w:val="212121"/>
          <w:sz w:val="24"/>
          <w:szCs w:val="24"/>
          <w:u w:val="none"/>
          <w:lang w:val="en-GB"/>
        </w:rPr>
        <w:t>and Casebeer,1997).</w:t>
      </w:r>
      <w:r w:rsidRPr="683CCFEC" w:rsidR="02C118C4">
        <w:rPr>
          <w:rFonts w:ascii="Aptos" w:hAnsi="Aptos" w:eastAsia="Aptos" w:cs="Aptos"/>
          <w:b w:val="0"/>
          <w:bCs w:val="0"/>
          <w:i w:val="0"/>
          <w:iCs w:val="0"/>
          <w:strike w:val="0"/>
          <w:dstrike w:val="0"/>
          <w:noProof w:val="0"/>
          <w:color w:val="212121"/>
          <w:sz w:val="24"/>
          <w:szCs w:val="24"/>
          <w:u w:val="none"/>
          <w:lang w:val="en-GB"/>
        </w:rPr>
        <w:t xml:space="preserve"> A</w:t>
      </w:r>
      <w:r w:rsidRPr="683CCFEC" w:rsidR="4A9021A0">
        <w:rPr>
          <w:rFonts w:ascii="Aptos" w:hAnsi="Aptos" w:eastAsia="Aptos" w:cs="Aptos"/>
          <w:b w:val="0"/>
          <w:bCs w:val="0"/>
          <w:i w:val="0"/>
          <w:iCs w:val="0"/>
          <w:strike w:val="0"/>
          <w:dstrike w:val="0"/>
          <w:noProof w:val="0"/>
          <w:color w:val="212121"/>
          <w:sz w:val="24"/>
          <w:szCs w:val="24"/>
          <w:u w:val="none"/>
          <w:lang w:val="en-GB"/>
        </w:rPr>
        <w:t>nother reason thi</w:t>
      </w:r>
      <w:r w:rsidRPr="683CCFEC" w:rsidR="1CEAAFA3">
        <w:rPr>
          <w:rFonts w:ascii="Aptos" w:hAnsi="Aptos" w:eastAsia="Aptos" w:cs="Aptos"/>
          <w:b w:val="0"/>
          <w:bCs w:val="0"/>
          <w:i w:val="0"/>
          <w:iCs w:val="0"/>
          <w:strike w:val="0"/>
          <w:dstrike w:val="0"/>
          <w:noProof w:val="0"/>
          <w:color w:val="212121"/>
          <w:sz w:val="24"/>
          <w:szCs w:val="24"/>
          <w:u w:val="none"/>
          <w:lang w:val="en-GB"/>
        </w:rPr>
        <w:t>s</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t>
      </w:r>
      <w:r w:rsidRPr="683CCFEC" w:rsidR="53018162">
        <w:rPr>
          <w:rFonts w:ascii="Aptos" w:hAnsi="Aptos" w:eastAsia="Aptos" w:cs="Aptos"/>
          <w:b w:val="0"/>
          <w:bCs w:val="0"/>
          <w:i w:val="0"/>
          <w:iCs w:val="0"/>
          <w:strike w:val="0"/>
          <w:dstrike w:val="0"/>
          <w:noProof w:val="0"/>
          <w:color w:val="212121"/>
          <w:sz w:val="24"/>
          <w:szCs w:val="24"/>
          <w:u w:val="none"/>
          <w:lang w:val="en-GB"/>
        </w:rPr>
        <w:t>research</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method </w:t>
      </w:r>
      <w:r w:rsidRPr="683CCFEC" w:rsidR="37362816">
        <w:rPr>
          <w:rFonts w:ascii="Aptos" w:hAnsi="Aptos" w:eastAsia="Aptos" w:cs="Aptos"/>
          <w:b w:val="0"/>
          <w:bCs w:val="0"/>
          <w:i w:val="0"/>
          <w:iCs w:val="0"/>
          <w:strike w:val="0"/>
          <w:dstrike w:val="0"/>
          <w:noProof w:val="0"/>
          <w:color w:val="212121"/>
          <w:sz w:val="24"/>
          <w:szCs w:val="24"/>
          <w:u w:val="none"/>
          <w:lang w:val="en-GB"/>
        </w:rPr>
        <w:t>was chosen was</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because quantitative data analysis can provide a clear analysis of trends and patterns relating to the root causes of police corruption, as well as the </w:t>
      </w:r>
      <w:r w:rsidRPr="683CCFEC" w:rsidR="4A9021A0">
        <w:rPr>
          <w:rFonts w:ascii="Aptos" w:hAnsi="Aptos" w:eastAsia="Aptos" w:cs="Aptos"/>
          <w:b w:val="0"/>
          <w:bCs w:val="0"/>
          <w:i w:val="0"/>
          <w:iCs w:val="0"/>
          <w:strike w:val="0"/>
          <w:dstrike w:val="0"/>
          <w:noProof w:val="0"/>
          <w:color w:val="212121"/>
          <w:sz w:val="24"/>
          <w:szCs w:val="24"/>
          <w:u w:val="none"/>
          <w:lang w:val="en-GB"/>
        </w:rPr>
        <w:t>numerous</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ways it may affect the public or at least how the public believe it is affecting them. By employing a quantitative data analysis method</w:t>
      </w:r>
      <w:r w:rsidRPr="683CCFEC" w:rsidR="5AD0FA87">
        <w:rPr>
          <w:rFonts w:ascii="Aptos" w:hAnsi="Aptos" w:eastAsia="Aptos" w:cs="Aptos"/>
          <w:b w:val="0"/>
          <w:bCs w:val="0"/>
          <w:i w:val="0"/>
          <w:iCs w:val="0"/>
          <w:strike w:val="0"/>
          <w:dstrike w:val="0"/>
          <w:noProof w:val="0"/>
          <w:color w:val="212121"/>
          <w:sz w:val="24"/>
          <w:szCs w:val="24"/>
          <w:u w:val="none"/>
          <w:lang w:val="en-GB"/>
        </w:rPr>
        <w:t>,</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subjective bias on the topic</w:t>
      </w:r>
      <w:r w:rsidRPr="683CCFEC" w:rsidR="010D539B">
        <w:rPr>
          <w:rFonts w:ascii="Aptos" w:hAnsi="Aptos" w:eastAsia="Aptos" w:cs="Aptos"/>
          <w:b w:val="0"/>
          <w:bCs w:val="0"/>
          <w:i w:val="0"/>
          <w:iCs w:val="0"/>
          <w:strike w:val="0"/>
          <w:dstrike w:val="0"/>
          <w:noProof w:val="0"/>
          <w:color w:val="212121"/>
          <w:sz w:val="24"/>
          <w:szCs w:val="24"/>
          <w:u w:val="none"/>
          <w:lang w:val="en-GB"/>
        </w:rPr>
        <w:t xml:space="preserve"> can be minimised</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and by employing the use of research tools such as surveys </w:t>
      </w:r>
      <w:r w:rsidRPr="683CCFEC" w:rsidR="549E07AD">
        <w:rPr>
          <w:rFonts w:ascii="Aptos" w:hAnsi="Aptos" w:eastAsia="Aptos" w:cs="Aptos"/>
          <w:b w:val="0"/>
          <w:bCs w:val="0"/>
          <w:i w:val="0"/>
          <w:iCs w:val="0"/>
          <w:strike w:val="0"/>
          <w:dstrike w:val="0"/>
          <w:noProof w:val="0"/>
          <w:color w:val="212121"/>
          <w:sz w:val="24"/>
          <w:szCs w:val="24"/>
          <w:u w:val="none"/>
          <w:lang w:val="en-GB"/>
        </w:rPr>
        <w:t>,</w:t>
      </w:r>
      <w:r w:rsidRPr="683CCFEC" w:rsidR="4A9021A0">
        <w:rPr>
          <w:rFonts w:ascii="Aptos" w:hAnsi="Aptos" w:eastAsia="Aptos" w:cs="Aptos"/>
          <w:b w:val="0"/>
          <w:bCs w:val="0"/>
          <w:i w:val="0"/>
          <w:iCs w:val="0"/>
          <w:strike w:val="0"/>
          <w:dstrike w:val="0"/>
          <w:noProof w:val="0"/>
          <w:color w:val="212121"/>
          <w:sz w:val="24"/>
          <w:szCs w:val="24"/>
          <w:u w:val="none"/>
          <w:lang w:val="en-GB"/>
        </w:rPr>
        <w:t>a range of differentiating questions relating to the topic</w:t>
      </w:r>
      <w:r w:rsidRPr="683CCFEC" w:rsidR="1CE1D344">
        <w:rPr>
          <w:rFonts w:ascii="Aptos" w:hAnsi="Aptos" w:eastAsia="Aptos" w:cs="Aptos"/>
          <w:b w:val="0"/>
          <w:bCs w:val="0"/>
          <w:i w:val="0"/>
          <w:iCs w:val="0"/>
          <w:strike w:val="0"/>
          <w:dstrike w:val="0"/>
          <w:noProof w:val="0"/>
          <w:color w:val="212121"/>
          <w:sz w:val="24"/>
          <w:szCs w:val="24"/>
          <w:u w:val="none"/>
          <w:lang w:val="en-GB"/>
        </w:rPr>
        <w:t xml:space="preserve"> can be gathered</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w:t>
      </w:r>
      <w:r w:rsidRPr="683CCFEC" w:rsidR="4A9021A0">
        <w:rPr>
          <w:rFonts w:ascii="Aptos" w:hAnsi="Aptos" w:eastAsia="Aptos" w:cs="Aptos"/>
          <w:b w:val="0"/>
          <w:bCs w:val="0"/>
          <w:i w:val="0"/>
          <w:iCs w:val="0"/>
          <w:strike w:val="0"/>
          <w:dstrike w:val="0"/>
          <w:noProof w:val="0"/>
          <w:color w:val="212121"/>
          <w:sz w:val="24"/>
          <w:szCs w:val="24"/>
          <w:u w:val="none"/>
          <w:lang w:val="en-GB"/>
        </w:rPr>
        <w:t xml:space="preserve">in order to get as much insight and reliable data as possible, as well as to target different focus points surrounding the research topic and not have data centred around only one specific point. Quantitative data analysis research methods tend to target large sample sizes and population when they are conducted, this allows the results gathered from these broad sample sizes and populations to be generalised, this is a key and important part of our research as we researching police corruption and the impact it has on these same communities we will be asking to take part in the </w:t>
      </w:r>
      <w:r w:rsidRPr="683CCFEC" w:rsidR="4A9021A0">
        <w:rPr>
          <w:rFonts w:ascii="Aptos" w:hAnsi="Aptos" w:eastAsia="Aptos" w:cs="Aptos"/>
          <w:b w:val="0"/>
          <w:bCs w:val="0"/>
          <w:i w:val="0"/>
          <w:iCs w:val="0"/>
          <w:strike w:val="0"/>
          <w:dstrike w:val="0"/>
          <w:noProof w:val="0"/>
          <w:color w:val="212121"/>
          <w:sz w:val="24"/>
          <w:szCs w:val="24"/>
          <w:u w:val="none"/>
          <w:lang w:val="en-GB"/>
        </w:rPr>
        <w:t xml:space="preserve">surveys and give their answers, because of this it’s important that we draw conclusions and data that reflect not just the reality and opinions of a few individuals but of society and the public as whole. By doing this patterns and trends will </w:t>
      </w:r>
      <w:r w:rsidRPr="683CCFEC" w:rsidR="4A9021A0">
        <w:rPr>
          <w:rFonts w:ascii="Aptos" w:hAnsi="Aptos" w:eastAsia="Aptos" w:cs="Aptos"/>
          <w:b w:val="0"/>
          <w:bCs w:val="0"/>
          <w:i w:val="0"/>
          <w:iCs w:val="0"/>
          <w:strike w:val="0"/>
          <w:dstrike w:val="0"/>
          <w:noProof w:val="0"/>
          <w:color w:val="212121"/>
          <w:sz w:val="24"/>
          <w:szCs w:val="24"/>
          <w:u w:val="none"/>
          <w:lang w:val="en-GB"/>
        </w:rPr>
        <w:t>emerge</w:t>
      </w:r>
      <w:r w:rsidRPr="683CCFEC" w:rsidR="4A9021A0">
        <w:rPr>
          <w:rFonts w:ascii="Aptos" w:hAnsi="Aptos" w:eastAsia="Aptos" w:cs="Aptos"/>
          <w:b w:val="0"/>
          <w:bCs w:val="0"/>
          <w:i w:val="0"/>
          <w:iCs w:val="0"/>
          <w:strike w:val="0"/>
          <w:dstrike w:val="0"/>
          <w:noProof w:val="0"/>
          <w:color w:val="212121"/>
          <w:sz w:val="24"/>
          <w:szCs w:val="24"/>
          <w:u w:val="none"/>
          <w:lang w:val="en-GB"/>
        </w:rPr>
        <w:t xml:space="preserve"> and we will be able to gain a deeper and more comprehensive understanding of the issue of police corruption on a much larger and more reliable scale. The final reason that we have decided to choose quantitative data analysis is because it can provide the quickest and most reliable results and with relative ease, ‘'quantitative studies are often fast, focused, scientific and relatable’’ (Williams, 2021).</w:t>
      </w:r>
    </w:p>
    <w:p w:rsidR="683CCFEC" w:rsidP="683CCFEC" w:rsidRDefault="683CCFEC" w14:paraId="37812506" w14:textId="1EB62284">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683CCFEC" w:rsidP="683CCFEC" w:rsidRDefault="683CCFEC" w14:paraId="659E9A12" w14:textId="113015D0">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683CCFEC" w:rsidP="683CCFEC" w:rsidRDefault="683CCFEC" w14:paraId="024F40AE" w14:textId="620A9717">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683CCFEC" w:rsidP="683CCFEC" w:rsidRDefault="683CCFEC" w14:paraId="433D8E8E" w14:textId="1C687E48">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683CCFEC" w:rsidP="683CCFEC" w:rsidRDefault="683CCFEC" w14:paraId="3CFBED06" w14:textId="0432B858">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38899A6A" w:rsidP="683CCFEC" w:rsidRDefault="38899A6A" w14:paraId="00D5F2C4" w14:textId="04284BF1">
      <w:pPr>
        <w:pStyle w:val="Heading1"/>
        <w:rPr>
          <w:rFonts w:ascii="Aptos" w:hAnsi="Aptos" w:eastAsia="Aptos" w:cs="Aptos"/>
          <w:b w:val="0"/>
          <w:bCs w:val="0"/>
          <w:i w:val="0"/>
          <w:iCs w:val="0"/>
          <w:strike w:val="0"/>
          <w:dstrike w:val="0"/>
          <w:noProof w:val="0"/>
          <w:color w:val="212121"/>
          <w:sz w:val="24"/>
          <w:szCs w:val="24"/>
          <w:u w:val="none"/>
          <w:lang w:val="en-GB"/>
        </w:rPr>
      </w:pPr>
      <w:r w:rsidRPr="683CCFEC" w:rsidR="38899A6A">
        <w:rPr>
          <w:noProof w:val="0"/>
          <w:lang w:val="en-GB"/>
        </w:rPr>
        <w:t>Reference</w:t>
      </w:r>
      <w:r w:rsidRPr="683CCFEC" w:rsidR="2696CD0D">
        <w:rPr>
          <w:noProof w:val="0"/>
          <w:lang w:val="en-GB"/>
        </w:rPr>
        <w:t xml:space="preserve"> list</w:t>
      </w:r>
    </w:p>
    <w:p w:rsidR="683CCFEC" w:rsidP="683CCFEC" w:rsidRDefault="683CCFEC" w14:paraId="3003B070" w14:textId="6D50EDF0">
      <w:pPr>
        <w:spacing w:before="240" w:beforeAutospacing="off" w:after="240" w:afterAutospacing="off"/>
        <w:jc w:val="both"/>
        <w:rPr>
          <w:rFonts w:ascii="Aptos" w:hAnsi="Aptos" w:eastAsia="Aptos" w:cs="Aptos"/>
          <w:b w:val="0"/>
          <w:bCs w:val="0"/>
          <w:i w:val="0"/>
          <w:iCs w:val="0"/>
          <w:strike w:val="0"/>
          <w:dstrike w:val="0"/>
          <w:noProof w:val="0"/>
          <w:color w:val="212121"/>
          <w:sz w:val="24"/>
          <w:szCs w:val="24"/>
          <w:u w:val="none"/>
          <w:lang w:val="en-GB"/>
        </w:rPr>
      </w:pPr>
    </w:p>
    <w:p w:rsidR="1D7AB616" w:rsidP="683CCFEC" w:rsidRDefault="1D7AB616" w14:paraId="01756164" w14:textId="03066D54">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Crowe,S., Cresswell.,K,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E</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t al.</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(2011) </w:t>
      </w:r>
      <w:r w:rsidRPr="683CCFEC" w:rsidR="1F4C58BC">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the case study approach</w:t>
      </w:r>
      <w:r w:rsidRPr="683CCFEC" w:rsidR="5AA6B28D">
        <w:rPr>
          <w:rFonts w:ascii="Calibri" w:hAnsi="Calibri" w:eastAsia="Calibri" w:cs="Calibri"/>
          <w:b w:val="0"/>
          <w:bCs w:val="0"/>
          <w:i w:val="1"/>
          <w:iCs w:val="1"/>
          <w:strike w:val="0"/>
          <w:dstrike w:val="0"/>
          <w:noProof w:val="0"/>
          <w:color w:val="000000" w:themeColor="text1" w:themeTint="FF" w:themeShade="FF"/>
          <w:sz w:val="24"/>
          <w:szCs w:val="24"/>
          <w:u w:val="none"/>
          <w:lang w:val="en-GB"/>
        </w:rPr>
        <w:t>’</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BMC medical research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methodology</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11,100. Available at: </w:t>
      </w:r>
    </w:p>
    <w:p w:rsidR="1D7AB616" w:rsidP="683CCFEC" w:rsidRDefault="1D7AB616" w14:paraId="5A990E3B" w14:textId="2E788302">
      <w:pPr>
        <w:spacing w:before="240" w:beforeAutospacing="off" w:after="240" w:afterAutospacing="off"/>
        <w:jc w:val="both"/>
        <w:rPr>
          <w:rFonts w:ascii="Calibri" w:hAnsi="Calibri" w:eastAsia="Calibri" w:cs="Calibri"/>
          <w:b w:val="0"/>
          <w:bCs w:val="0"/>
          <w:i w:val="0"/>
          <w:iCs w:val="0"/>
          <w:strike w:val="0"/>
          <w:dstrike w:val="0"/>
          <w:noProof w:val="0"/>
          <w:color w:val="212121"/>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7fd15912b9d844f0">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https://bmcmedresmethodol.biomedcentral.com/articles/10.1186/1471-2288-11-100</w:t>
        </w:r>
      </w:hyperlink>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83CCFEC" w:rsidR="1D7AB616">
        <w:rPr>
          <w:rFonts w:ascii="Calibri" w:hAnsi="Calibri" w:eastAsia="Calibri" w:cs="Calibri"/>
          <w:b w:val="0"/>
          <w:bCs w:val="0"/>
          <w:i w:val="0"/>
          <w:iCs w:val="0"/>
          <w:strike w:val="0"/>
          <w:dstrike w:val="0"/>
          <w:noProof w:val="0"/>
          <w:color w:val="212121"/>
          <w:sz w:val="24"/>
          <w:szCs w:val="24"/>
          <w:u w:val="none"/>
          <w:lang w:val="en-GB"/>
        </w:rPr>
        <w:t>(Accessed: 17</w:t>
      </w:r>
      <w:r w:rsidRPr="683CCFEC" w:rsidR="1D7AB616">
        <w:rPr>
          <w:rFonts w:ascii="Calibri" w:hAnsi="Calibri" w:eastAsia="Calibri" w:cs="Calibri"/>
          <w:b w:val="0"/>
          <w:bCs w:val="0"/>
          <w:i w:val="0"/>
          <w:iCs w:val="0"/>
          <w:strike w:val="0"/>
          <w:dstrike w:val="0"/>
          <w:noProof w:val="0"/>
          <w:color w:val="212121"/>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April 2024)  </w:t>
      </w:r>
    </w:p>
    <w:p w:rsidR="683CCFEC" w:rsidP="683CCFEC" w:rsidRDefault="683CCFEC" w14:paraId="0E7F0684" w14:textId="73F628A7">
      <w:pPr>
        <w:jc w:val="both"/>
        <w:rPr>
          <w:rFonts w:ascii="Calibri" w:hAnsi="Calibri" w:eastAsia="Calibri" w:cs="Calibri"/>
        </w:rPr>
      </w:pPr>
    </w:p>
    <w:p w:rsidR="683CCFEC" w:rsidP="683CCFEC" w:rsidRDefault="683CCFEC" w14:paraId="2055DF36" w14:textId="1AA90F4A">
      <w:pPr>
        <w:pStyle w:val="Normal"/>
        <w:jc w:val="both"/>
        <w:rPr>
          <w:rFonts w:ascii="Calibri" w:hAnsi="Calibri" w:eastAsia="Calibri" w:cs="Calibri"/>
        </w:rPr>
      </w:pPr>
    </w:p>
    <w:p w:rsidR="4262556D" w:rsidP="683CCFEC" w:rsidRDefault="4262556D" w14:paraId="7E1A12F5" w14:textId="11A6DD7F">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Dovetail. 2023. </w:t>
      </w:r>
      <w:r w:rsidRPr="683CCFEC" w:rsidR="2483E66E">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How to build a successful anonymous survey</w:t>
      </w:r>
      <w:r w:rsidRPr="683CCFEC" w:rsidR="7A0C88C8">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Available at: </w:t>
      </w:r>
      <w:hyperlink r:id="R05661c43120a47aa">
        <w:r w:rsidRPr="683CCFEC" w:rsidR="4262556D">
          <w:rPr>
            <w:rStyle w:val="Hyperlink"/>
            <w:rFonts w:ascii="Calibri" w:hAnsi="Calibri" w:eastAsia="Calibri" w:cs="Calibri"/>
            <w:b w:val="0"/>
            <w:bCs w:val="0"/>
            <w:i w:val="0"/>
            <w:iCs w:val="0"/>
            <w:strike w:val="0"/>
            <w:dstrike w:val="0"/>
            <w:noProof w:val="0"/>
            <w:color w:val="467886"/>
            <w:sz w:val="24"/>
            <w:szCs w:val="24"/>
            <w:u w:val="none"/>
            <w:lang w:val="en-GB"/>
          </w:rPr>
          <w:t>https://dovetail.com/surveys/annonymous-survey/</w:t>
        </w:r>
      </w:hyperlink>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25</w:t>
      </w: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4262556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w:t>
      </w:r>
    </w:p>
    <w:p w:rsidR="683CCFEC" w:rsidP="683CCFEC" w:rsidRDefault="683CCFEC" w14:paraId="4694FBFE" w14:textId="39D7122E">
      <w:pPr>
        <w:pStyle w:val="Normal"/>
        <w:jc w:val="both"/>
        <w:rPr>
          <w:rFonts w:ascii="Calibri" w:hAnsi="Calibri" w:eastAsia="Calibri" w:cs="Calibri"/>
        </w:rPr>
      </w:pPr>
    </w:p>
    <w:p w:rsidR="6D8075C3" w:rsidP="683CCFEC" w:rsidRDefault="6D8075C3" w14:paraId="0F8DD645" w14:textId="0D989370">
      <w:pPr>
        <w:jc w:val="both"/>
        <w:rPr>
          <w:rFonts w:ascii="Calibri" w:hAnsi="Calibri" w:eastAsia="Calibri" w:cs="Calibri"/>
          <w:b w:val="0"/>
          <w:bCs w:val="0"/>
          <w:i w:val="0"/>
          <w:iCs w:val="0"/>
          <w:strike w:val="0"/>
          <w:dstrike w:val="0"/>
          <w:noProof w:val="0"/>
          <w:color w:val="212121"/>
          <w:sz w:val="24"/>
          <w:szCs w:val="24"/>
          <w:u w:val="none"/>
          <w:lang w:val="en-GB"/>
        </w:rPr>
      </w:pPr>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Jones, T. L., Baxter, M. A., &amp; Khanduja, V. (2013). </w:t>
      </w:r>
      <w:r w:rsidRPr="683CCFEC" w:rsidR="12BC9926">
        <w:rPr>
          <w:rFonts w:ascii="Calibri" w:hAnsi="Calibri" w:eastAsia="Calibri" w:cs="Calibri"/>
          <w:b w:val="0"/>
          <w:bCs w:val="0"/>
          <w:i w:val="0"/>
          <w:iCs w:val="0"/>
          <w:strike w:val="0"/>
          <w:dstrike w:val="0"/>
          <w:noProof w:val="0"/>
          <w:color w:val="212121"/>
          <w:sz w:val="24"/>
          <w:szCs w:val="24"/>
          <w:u w:val="none"/>
          <w:lang w:val="en-GB"/>
        </w:rPr>
        <w:t>‘</w:t>
      </w:r>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A quick guide to survey research. </w:t>
      </w:r>
      <w:r w:rsidRPr="683CCFEC" w:rsidR="6D8075C3">
        <w:rPr>
          <w:rFonts w:ascii="Calibri" w:hAnsi="Calibri" w:eastAsia="Calibri" w:cs="Calibri"/>
          <w:b w:val="0"/>
          <w:bCs w:val="0"/>
          <w:i w:val="1"/>
          <w:iCs w:val="1"/>
          <w:strike w:val="0"/>
          <w:dstrike w:val="0"/>
          <w:noProof w:val="0"/>
          <w:color w:val="212121"/>
          <w:sz w:val="24"/>
          <w:szCs w:val="24"/>
          <w:u w:val="none"/>
          <w:lang w:val="en-GB"/>
        </w:rPr>
        <w:t>Annals of the Royal College of Surgeons of England</w:t>
      </w:r>
      <w:r w:rsidRPr="683CCFEC" w:rsidR="4E210F89">
        <w:rPr>
          <w:rFonts w:ascii="Calibri" w:hAnsi="Calibri" w:eastAsia="Calibri" w:cs="Calibri"/>
          <w:b w:val="0"/>
          <w:bCs w:val="0"/>
          <w:i w:val="1"/>
          <w:iCs w:val="1"/>
          <w:strike w:val="0"/>
          <w:dstrike w:val="0"/>
          <w:noProof w:val="0"/>
          <w:color w:val="212121"/>
          <w:sz w:val="24"/>
          <w:szCs w:val="24"/>
          <w:u w:val="none"/>
          <w:lang w:val="en-GB"/>
        </w:rPr>
        <w:t>’</w:t>
      </w:r>
      <w:r w:rsidRPr="683CCFEC" w:rsidR="6D8075C3">
        <w:rPr>
          <w:rFonts w:ascii="Calibri" w:hAnsi="Calibri" w:eastAsia="Calibri" w:cs="Calibri"/>
          <w:b w:val="0"/>
          <w:bCs w:val="0"/>
          <w:i w:val="0"/>
          <w:iCs w:val="0"/>
          <w:strike w:val="0"/>
          <w:dstrike w:val="0"/>
          <w:noProof w:val="0"/>
          <w:color w:val="212121"/>
          <w:sz w:val="24"/>
          <w:szCs w:val="24"/>
          <w:u w:val="none"/>
          <w:lang w:val="en-GB"/>
        </w:rPr>
        <w:t>,</w:t>
      </w:r>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 </w:t>
      </w:r>
      <w:r w:rsidRPr="683CCFEC" w:rsidR="6D8075C3">
        <w:rPr>
          <w:rFonts w:ascii="Calibri" w:hAnsi="Calibri" w:eastAsia="Calibri" w:cs="Calibri"/>
          <w:b w:val="0"/>
          <w:bCs w:val="0"/>
          <w:i w:val="1"/>
          <w:iCs w:val="1"/>
          <w:strike w:val="0"/>
          <w:dstrike w:val="0"/>
          <w:noProof w:val="0"/>
          <w:color w:val="212121"/>
          <w:sz w:val="24"/>
          <w:szCs w:val="24"/>
          <w:u w:val="none"/>
          <w:lang w:val="en-GB"/>
        </w:rPr>
        <w:t>95</w:t>
      </w:r>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(1), 5–7. Available at: </w:t>
      </w:r>
      <w:hyperlink r:id="Rd8e994c93b2c4cac">
        <w:r w:rsidRPr="683CCFEC" w:rsidR="6D8075C3">
          <w:rPr>
            <w:rStyle w:val="Hyperlink"/>
            <w:rFonts w:ascii="Calibri" w:hAnsi="Calibri" w:eastAsia="Calibri" w:cs="Calibri"/>
            <w:b w:val="0"/>
            <w:bCs w:val="0"/>
            <w:i w:val="0"/>
            <w:iCs w:val="0"/>
            <w:strike w:val="0"/>
            <w:dstrike w:val="0"/>
            <w:noProof w:val="0"/>
            <w:color w:val="467886"/>
            <w:sz w:val="24"/>
            <w:szCs w:val="24"/>
            <w:u w:val="none"/>
            <w:lang w:val="en-GB"/>
          </w:rPr>
          <w:t>https://publishing.rcseng.ac.uk/doi/10.1308/003588413X13511609956372</w:t>
        </w:r>
      </w:hyperlink>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  (Accessed: 17</w:t>
      </w:r>
      <w:r w:rsidRPr="683CCFEC" w:rsidR="6D8075C3">
        <w:rPr>
          <w:rFonts w:ascii="Calibri" w:hAnsi="Calibri" w:eastAsia="Calibri" w:cs="Calibri"/>
          <w:b w:val="0"/>
          <w:bCs w:val="0"/>
          <w:i w:val="0"/>
          <w:iCs w:val="0"/>
          <w:strike w:val="0"/>
          <w:dstrike w:val="0"/>
          <w:noProof w:val="0"/>
          <w:color w:val="212121"/>
          <w:sz w:val="24"/>
          <w:szCs w:val="24"/>
          <w:u w:val="none"/>
          <w:vertAlign w:val="superscript"/>
          <w:lang w:val="en-GB"/>
        </w:rPr>
        <w:t>th</w:t>
      </w:r>
      <w:r w:rsidRPr="683CCFEC" w:rsidR="6D8075C3">
        <w:rPr>
          <w:rFonts w:ascii="Calibri" w:hAnsi="Calibri" w:eastAsia="Calibri" w:cs="Calibri"/>
          <w:b w:val="0"/>
          <w:bCs w:val="0"/>
          <w:i w:val="0"/>
          <w:iCs w:val="0"/>
          <w:strike w:val="0"/>
          <w:dstrike w:val="0"/>
          <w:noProof w:val="0"/>
          <w:color w:val="212121"/>
          <w:sz w:val="24"/>
          <w:szCs w:val="24"/>
          <w:u w:val="none"/>
          <w:lang w:val="en-GB"/>
        </w:rPr>
        <w:t xml:space="preserve"> April 2024)</w:t>
      </w:r>
    </w:p>
    <w:p w:rsidR="683CCFEC" w:rsidP="683CCFEC" w:rsidRDefault="683CCFEC" w14:paraId="303ED4B2" w14:textId="1A521A73">
      <w:pPr>
        <w:pStyle w:val="Normal"/>
        <w:jc w:val="both"/>
        <w:rPr>
          <w:rFonts w:ascii="Calibri" w:hAnsi="Calibri" w:eastAsia="Calibri" w:cs="Calibri"/>
        </w:rPr>
      </w:pPr>
    </w:p>
    <w:p w:rsidR="1D7AB616" w:rsidP="683CCFEC" w:rsidRDefault="1D7AB616" w14:paraId="1D2E2A65" w14:textId="37DE8AE3">
      <w:pPr>
        <w:spacing w:before="240" w:beforeAutospacing="off" w:after="240" w:afterAutospacing="off"/>
        <w:jc w:val="both"/>
        <w:rPr>
          <w:rFonts w:ascii="Calibri" w:hAnsi="Calibri" w:eastAsia="Calibri" w:cs="Calibri"/>
          <w:b w:val="0"/>
          <w:bCs w:val="0"/>
          <w:i w:val="0"/>
          <w:iCs w:val="0"/>
          <w:strike w:val="0"/>
          <w:dstrike w:val="0"/>
          <w:noProof w:val="0"/>
          <w:color w:val="222222"/>
          <w:sz w:val="24"/>
          <w:szCs w:val="24"/>
          <w:u w:val="none"/>
          <w:lang w:val="en-GB"/>
        </w:rPr>
      </w:pP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Knott, E., Rao, A.H., Summers, K. </w:t>
      </w:r>
      <w:r w:rsidRPr="683CCFEC" w:rsidR="1D7AB616">
        <w:rPr>
          <w:rFonts w:ascii="Calibri" w:hAnsi="Calibri" w:eastAsia="Calibri" w:cs="Calibri"/>
          <w:b w:val="0"/>
          <w:bCs w:val="0"/>
          <w:i w:val="1"/>
          <w:iCs w:val="1"/>
          <w:strike w:val="0"/>
          <w:dstrike w:val="0"/>
          <w:noProof w:val="0"/>
          <w:color w:val="222222"/>
          <w:sz w:val="24"/>
          <w:szCs w:val="24"/>
          <w:u w:val="none"/>
          <w:lang w:val="en-GB"/>
        </w:rPr>
        <w:t xml:space="preserve">et al. </w:t>
      </w: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(2022) </w:t>
      </w:r>
      <w:r w:rsidRPr="683CCFEC" w:rsidR="18C06F88">
        <w:rPr>
          <w:rFonts w:ascii="Calibri" w:hAnsi="Calibri" w:eastAsia="Calibri" w:cs="Calibri"/>
          <w:b w:val="0"/>
          <w:bCs w:val="0"/>
          <w:i w:val="0"/>
          <w:iCs w:val="0"/>
          <w:strike w:val="0"/>
          <w:dstrike w:val="0"/>
          <w:noProof w:val="0"/>
          <w:color w:val="222222"/>
          <w:sz w:val="24"/>
          <w:szCs w:val="24"/>
          <w:u w:val="none"/>
          <w:lang w:val="en-GB"/>
        </w:rPr>
        <w:t>‘</w:t>
      </w: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Interviews in the social </w:t>
      </w:r>
      <w:r w:rsidRPr="683CCFEC" w:rsidR="1D7AB616">
        <w:rPr>
          <w:rFonts w:ascii="Calibri" w:hAnsi="Calibri" w:eastAsia="Calibri" w:cs="Calibri"/>
          <w:b w:val="0"/>
          <w:bCs w:val="0"/>
          <w:i w:val="0"/>
          <w:iCs w:val="0"/>
          <w:strike w:val="0"/>
          <w:dstrike w:val="0"/>
          <w:noProof w:val="0"/>
          <w:color w:val="222222"/>
          <w:sz w:val="24"/>
          <w:szCs w:val="24"/>
          <w:u w:val="none"/>
          <w:lang w:val="en-GB"/>
        </w:rPr>
        <w:t>sciences</w:t>
      </w:r>
      <w:r w:rsidRPr="683CCFEC" w:rsidR="5EF3275D">
        <w:rPr>
          <w:rFonts w:ascii="Calibri" w:hAnsi="Calibri" w:eastAsia="Calibri" w:cs="Calibri"/>
          <w:b w:val="0"/>
          <w:bCs w:val="0"/>
          <w:i w:val="0"/>
          <w:iCs w:val="0"/>
          <w:strike w:val="0"/>
          <w:dstrike w:val="0"/>
          <w:noProof w:val="0"/>
          <w:color w:val="222222"/>
          <w:sz w:val="24"/>
          <w:szCs w:val="24"/>
          <w:u w:val="none"/>
          <w:lang w:val="en-GB"/>
        </w:rPr>
        <w:t>’</w:t>
      </w: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 </w:t>
      </w:r>
      <w:r w:rsidRPr="683CCFEC" w:rsidR="1D7AB616">
        <w:rPr>
          <w:rFonts w:ascii="Calibri" w:hAnsi="Calibri" w:eastAsia="Calibri" w:cs="Calibri"/>
          <w:b w:val="0"/>
          <w:bCs w:val="0"/>
          <w:i w:val="1"/>
          <w:iCs w:val="1"/>
          <w:strike w:val="0"/>
          <w:dstrike w:val="0"/>
          <w:noProof w:val="0"/>
          <w:color w:val="222222"/>
          <w:sz w:val="24"/>
          <w:szCs w:val="24"/>
          <w:u w:val="none"/>
          <w:lang w:val="en-GB"/>
        </w:rPr>
        <w:t>Nat Rev Methods Primers</w:t>
      </w: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 2,73 Available at: </w:t>
      </w:r>
      <w:hyperlink r:id="R45031fadc8954c2b">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https://www.nature.com/articles/s43586-022-00150-6</w:t>
        </w:r>
      </w:hyperlink>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222222"/>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222222"/>
          <w:sz w:val="24"/>
          <w:szCs w:val="24"/>
          <w:u w:val="none"/>
          <w:lang w:val="en-GB"/>
        </w:rPr>
        <w:t xml:space="preserve"> April 2024)</w:t>
      </w:r>
    </w:p>
    <w:p w:rsidR="683CCFEC" w:rsidP="683CCFEC" w:rsidRDefault="683CCFEC" w14:paraId="67BF23EA" w14:textId="43886D35">
      <w:pPr>
        <w:jc w:val="both"/>
        <w:rPr>
          <w:rFonts w:ascii="Calibri" w:hAnsi="Calibri" w:eastAsia="Calibri" w:cs="Calibri"/>
        </w:rPr>
      </w:pPr>
    </w:p>
    <w:p w:rsidR="1D7AB616" w:rsidP="683CCFEC" w:rsidRDefault="1D7AB616" w14:paraId="0408ADEB" w14:textId="4D9978DA">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Independent Police Complaints Commission. (2018). </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Corruption in the Police Service in England and Wales.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Available at:</w:t>
      </w:r>
    </w:p>
    <w:p w:rsidR="1D7AB616" w:rsidP="683CCFEC" w:rsidRDefault="1D7AB616" w14:paraId="23000541" w14:textId="19735C24">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62ea0710c2be4c8d">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https://assets.publishing.service.gov.uk/media/5a7c8fba40f0b62aff6c2897/9780108510991.pdf</w:t>
        </w:r>
      </w:hyperlink>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w:t>
      </w:r>
    </w:p>
    <w:p w:rsidR="683CCFEC" w:rsidP="683CCFEC" w:rsidRDefault="683CCFEC" w14:paraId="764DD47E" w14:textId="4AF7BA4B">
      <w:pPr>
        <w:jc w:val="both"/>
        <w:rPr>
          <w:rFonts w:ascii="Calibri" w:hAnsi="Calibri" w:eastAsia="Calibri" w:cs="Calibri"/>
        </w:rPr>
      </w:pPr>
    </w:p>
    <w:p w:rsidR="683CCFEC" w:rsidP="683CCFEC" w:rsidRDefault="683CCFEC" w14:paraId="28FF3EC7" w14:textId="0BF13E45">
      <w:pPr>
        <w:jc w:val="both"/>
        <w:rPr>
          <w:rFonts w:ascii="Calibri" w:hAnsi="Calibri" w:eastAsia="Calibri" w:cs="Calibri"/>
        </w:rPr>
      </w:pPr>
    </w:p>
    <w:p w:rsidR="1D7AB616" w:rsidP="683CCFEC" w:rsidRDefault="1D7AB616" w14:paraId="14D79949" w14:textId="2AA500DC">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Independent Office for Police Conduct. (2022). </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Building trust and confidence in policing.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Available at:</w:t>
      </w:r>
    </w:p>
    <w:p w:rsidR="1D7AB616" w:rsidP="683CCFEC" w:rsidRDefault="1D7AB616" w14:paraId="23DFA47E" w14:textId="4B542041">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0d378bbb1e394c5d">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https://www.policeconduct.gov.uk/sites/default/files/documents/Strategy_2022_27.pdf</w:t>
        </w:r>
      </w:hyperlink>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w:t>
      </w:r>
    </w:p>
    <w:p w:rsidR="683CCFEC" w:rsidP="683CCFEC" w:rsidRDefault="683CCFEC" w14:paraId="0844B9C2" w14:textId="56FB4E2C">
      <w:pPr>
        <w:jc w:val="both"/>
        <w:rPr>
          <w:rFonts w:ascii="Calibri" w:hAnsi="Calibri" w:eastAsia="Calibri" w:cs="Calibri"/>
        </w:rPr>
      </w:pPr>
    </w:p>
    <w:p w:rsidR="1D7AB616" w:rsidP="683CCFEC" w:rsidRDefault="1D7AB616" w14:paraId="4112EE0E" w14:textId="02837D94">
      <w:pPr>
        <w:spacing w:before="240" w:beforeAutospacing="off" w:after="240" w:afterAutospacing="off"/>
        <w:jc w:val="both"/>
        <w:rPr>
          <w:rFonts w:ascii="Calibri" w:hAnsi="Calibri" w:eastAsia="Calibri" w:cs="Calibri"/>
          <w:b w:val="0"/>
          <w:bCs w:val="0"/>
          <w:i w:val="0"/>
          <w:iCs w:val="0"/>
          <w:strike w:val="0"/>
          <w:dstrike w:val="0"/>
          <w:noProof w:val="0"/>
          <w:color w:val="212121"/>
          <w:sz w:val="24"/>
          <w:szCs w:val="24"/>
          <w:u w:val="none"/>
          <w:lang w:val="en-GB"/>
        </w:rPr>
      </w:pP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Jones, T. L., Baxter, M. A., &amp; Khanduja, V. (2013). A quick guide to survey research. </w:t>
      </w:r>
      <w:r w:rsidRPr="683CCFEC" w:rsidR="1D7AB616">
        <w:rPr>
          <w:rFonts w:ascii="Calibri" w:hAnsi="Calibri" w:eastAsia="Calibri" w:cs="Calibri"/>
          <w:b w:val="0"/>
          <w:bCs w:val="0"/>
          <w:i w:val="1"/>
          <w:iCs w:val="1"/>
          <w:strike w:val="0"/>
          <w:dstrike w:val="0"/>
          <w:noProof w:val="0"/>
          <w:color w:val="212121"/>
          <w:sz w:val="24"/>
          <w:szCs w:val="24"/>
          <w:u w:val="none"/>
          <w:lang w:val="en-GB"/>
        </w:rPr>
        <w:t>Annals of the Royal College of Surgeons of England</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w:t>
      </w:r>
      <w:r w:rsidRPr="683CCFEC" w:rsidR="1D7AB616">
        <w:rPr>
          <w:rFonts w:ascii="Calibri" w:hAnsi="Calibri" w:eastAsia="Calibri" w:cs="Calibri"/>
          <w:b w:val="0"/>
          <w:bCs w:val="0"/>
          <w:i w:val="1"/>
          <w:iCs w:val="1"/>
          <w:strike w:val="0"/>
          <w:dstrike w:val="0"/>
          <w:noProof w:val="0"/>
          <w:color w:val="212121"/>
          <w:sz w:val="24"/>
          <w:szCs w:val="24"/>
          <w:u w:val="none"/>
          <w:lang w:val="en-GB"/>
        </w:rPr>
        <w:t>95</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(1), 5–7. Available at: </w:t>
      </w:r>
      <w:hyperlink r:id="R66710234eb074e2c">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https://publishing.rcseng.ac.uk/doi/10.1308/003588413X13511609956372</w:t>
        </w:r>
      </w:hyperlink>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212121"/>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April 2024)</w:t>
      </w:r>
    </w:p>
    <w:p w:rsidR="683CCFEC" w:rsidP="683CCFEC" w:rsidRDefault="683CCFEC" w14:paraId="1B013820" w14:textId="2B851C64">
      <w:pPr>
        <w:jc w:val="both"/>
        <w:rPr>
          <w:rFonts w:ascii="Calibri" w:hAnsi="Calibri" w:eastAsia="Calibri" w:cs="Calibri"/>
        </w:rPr>
      </w:pPr>
    </w:p>
    <w:p w:rsidR="1D7AB616" w:rsidP="683CCFEC" w:rsidRDefault="1D7AB616" w14:paraId="4D83F338" w14:textId="08E04691">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Prenzler,T</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(2009). </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Police corruption: Preventing Misconduct and Maintaining Integrity.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1</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st</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ed. CRC Press. Available at:</w:t>
      </w:r>
    </w:p>
    <w:p w:rsidR="1D7AB616" w:rsidP="683CCFEC" w:rsidRDefault="1D7AB616" w14:paraId="28FCC6E4" w14:textId="68DDB43F">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e5a9e58bd03f493c">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https://www.taylorfrancis.com/books/mono/10.1201/9781420077971/police-corruption-tim-prenzler</w:t>
        </w:r>
      </w:hyperlink>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w:t>
      </w:r>
    </w:p>
    <w:p w:rsidR="683CCFEC" w:rsidP="683CCFEC" w:rsidRDefault="683CCFEC" w14:paraId="1BE069EB" w14:textId="46FA316C">
      <w:pPr>
        <w:jc w:val="both"/>
        <w:rPr>
          <w:rFonts w:ascii="Calibri" w:hAnsi="Calibri" w:eastAsia="Calibri" w:cs="Calibri"/>
        </w:rPr>
      </w:pPr>
    </w:p>
    <w:p w:rsidR="1D7AB616" w:rsidP="683CCFEC" w:rsidRDefault="1D7AB616" w14:paraId="6884AC89" w14:textId="00C2054F">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Punch,M</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Gilmour,S</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(n.d.) </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‘Police Corruption: apples, </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barrels</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and orchards</w:t>
      </w:r>
      <w:r w:rsidRPr="683CCFEC" w:rsidR="1D7AB61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Available</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at: </w:t>
      </w:r>
      <w:hyperlink r:id="R89a359dec99b40d7">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https://www.crimeandjustice.org.uk/publications/cjm/article/police-corruption-apples-barrels-and-orchards</w:t>
        </w:r>
      </w:hyperlink>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17</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 </w:t>
      </w:r>
    </w:p>
    <w:p w:rsidR="3F17DB53" w:rsidP="683CCFEC" w:rsidRDefault="3F17DB53" w14:paraId="29DEAA95" w14:textId="5C743688">
      <w:p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Regmi,P.R</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83CCFEC" w:rsidR="3F17DB53">
        <w:rPr>
          <w:rFonts w:ascii="Calibri" w:hAnsi="Calibri" w:eastAsia="Calibri" w:cs="Calibri"/>
          <w:b w:val="0"/>
          <w:bCs w:val="0"/>
          <w:i w:val="1"/>
          <w:iCs w:val="1"/>
          <w:strike w:val="0"/>
          <w:dstrike w:val="0"/>
          <w:noProof w:val="0"/>
          <w:color w:val="000000" w:themeColor="text1" w:themeTint="FF" w:themeShade="FF"/>
          <w:sz w:val="24"/>
          <w:szCs w:val="24"/>
          <w:u w:val="none"/>
          <w:lang w:val="en-GB"/>
        </w:rPr>
        <w:t>et al</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2016. </w:t>
      </w:r>
      <w:r w:rsidRPr="683CCFEC" w:rsidR="069017F0">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Guide to the design and application of online questionnaire </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surveys</w:t>
      </w:r>
      <w:r w:rsidRPr="683CCFEC" w:rsidR="70F5531F">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Nepal journal of epidemiology, 6(4), 640-644. Available at </w:t>
      </w:r>
      <w:hyperlink r:id="R89ab32dcd93c4295">
        <w:r w:rsidRPr="683CCFEC" w:rsidR="3F17DB53">
          <w:rPr>
            <w:rStyle w:val="Hyperlink"/>
            <w:rFonts w:ascii="Calibri" w:hAnsi="Calibri" w:eastAsia="Calibri" w:cs="Calibri"/>
            <w:b w:val="0"/>
            <w:bCs w:val="0"/>
            <w:i w:val="0"/>
            <w:iCs w:val="0"/>
            <w:strike w:val="0"/>
            <w:dstrike w:val="0"/>
            <w:noProof w:val="0"/>
            <w:color w:val="467886"/>
            <w:sz w:val="24"/>
            <w:szCs w:val="24"/>
            <w:u w:val="none"/>
            <w:lang w:val="en-GB"/>
          </w:rPr>
          <w:t>https://www.ncbi.nlm.nih.gov/pmc/articles/PMC5506389/</w:t>
        </w:r>
      </w:hyperlink>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25</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th</w:t>
      </w:r>
      <w:r w:rsidRPr="683CCFEC" w:rsidR="3F17DB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April 2024)</w:t>
      </w:r>
    </w:p>
    <w:p w:rsidR="26EF4B8B" w:rsidP="683CCFEC" w:rsidRDefault="26EF4B8B" w14:paraId="13775681" w14:textId="4F1A1F4F">
      <w:pPr>
        <w:jc w:val="both"/>
        <w:rPr>
          <w:rFonts w:ascii="Calibri" w:hAnsi="Calibri" w:eastAsia="Calibri" w:cs="Calibri"/>
          <w:i w:val="0"/>
          <w:iCs w:val="0"/>
        </w:rPr>
      </w:pPr>
      <w:r w:rsidRPr="683CCFEC" w:rsidR="26EF4B8B">
        <w:rPr>
          <w:rFonts w:ascii="Calibri" w:hAnsi="Calibri" w:eastAsia="Calibri" w:cs="Calibri"/>
        </w:rPr>
        <w:t>Singh,D</w:t>
      </w:r>
      <w:r w:rsidRPr="683CCFEC" w:rsidR="26EF4B8B">
        <w:rPr>
          <w:rFonts w:ascii="Calibri" w:hAnsi="Calibri" w:eastAsia="Calibri" w:cs="Calibri"/>
        </w:rPr>
        <w:t xml:space="preserve">, 2022, </w:t>
      </w:r>
      <w:r w:rsidRPr="683CCFEC" w:rsidR="5C6CA1DE">
        <w:rPr>
          <w:rFonts w:ascii="Calibri" w:hAnsi="Calibri" w:eastAsia="Calibri" w:cs="Calibri"/>
        </w:rPr>
        <w:t>‘The causes of police corruption and working towards prevention in conf</w:t>
      </w:r>
      <w:r w:rsidRPr="683CCFEC" w:rsidR="5AA883F9">
        <w:rPr>
          <w:rFonts w:ascii="Calibri" w:hAnsi="Calibri" w:eastAsia="Calibri" w:cs="Calibri"/>
        </w:rPr>
        <w:t xml:space="preserve">lict-stricken states’ </w:t>
      </w:r>
      <w:r w:rsidRPr="683CCFEC" w:rsidR="7AB641AA">
        <w:rPr>
          <w:rFonts w:ascii="Calibri" w:hAnsi="Calibri" w:eastAsia="Calibri" w:cs="Calibri"/>
          <w:i w:val="1"/>
          <w:iCs w:val="1"/>
        </w:rPr>
        <w:t>Laws</w:t>
      </w:r>
      <w:r w:rsidRPr="683CCFEC" w:rsidR="2558FEBC">
        <w:rPr>
          <w:rFonts w:ascii="Calibri" w:hAnsi="Calibri" w:eastAsia="Calibri" w:cs="Calibri"/>
          <w:i w:val="1"/>
          <w:iCs w:val="1"/>
        </w:rPr>
        <w:t>.</w:t>
      </w:r>
      <w:r w:rsidRPr="683CCFEC" w:rsidR="7AB641AA">
        <w:rPr>
          <w:rFonts w:ascii="Calibri" w:hAnsi="Calibri" w:eastAsia="Calibri" w:cs="Calibri"/>
          <w:i w:val="1"/>
          <w:iCs w:val="1"/>
        </w:rPr>
        <w:t xml:space="preserve"> </w:t>
      </w:r>
      <w:r w:rsidRPr="683CCFEC" w:rsidR="7AB641AA">
        <w:rPr>
          <w:rFonts w:ascii="Calibri" w:hAnsi="Calibri" w:eastAsia="Calibri" w:cs="Calibri"/>
          <w:i w:val="0"/>
          <w:iCs w:val="0"/>
        </w:rPr>
        <w:t>2022</w:t>
      </w:r>
      <w:r w:rsidRPr="683CCFEC" w:rsidR="7AB641AA">
        <w:rPr>
          <w:rFonts w:ascii="Calibri" w:hAnsi="Calibri" w:eastAsia="Calibri" w:cs="Calibri"/>
          <w:i w:val="1"/>
          <w:iCs w:val="1"/>
        </w:rPr>
        <w:t xml:space="preserve">, </w:t>
      </w:r>
      <w:r w:rsidRPr="683CCFEC" w:rsidR="7AB641AA">
        <w:rPr>
          <w:rFonts w:ascii="Calibri" w:hAnsi="Calibri" w:eastAsia="Calibri" w:cs="Calibri"/>
          <w:i w:val="0"/>
          <w:iCs w:val="0"/>
        </w:rPr>
        <w:t>11(5)</w:t>
      </w:r>
      <w:r w:rsidRPr="683CCFEC" w:rsidR="5B397440">
        <w:rPr>
          <w:rFonts w:ascii="Calibri" w:hAnsi="Calibri" w:eastAsia="Calibri" w:cs="Calibri"/>
          <w:i w:val="0"/>
          <w:iCs w:val="0"/>
        </w:rPr>
        <w:t xml:space="preserve">. Available </w:t>
      </w:r>
      <w:r w:rsidRPr="683CCFEC" w:rsidR="5B397440">
        <w:rPr>
          <w:rFonts w:ascii="Calibri" w:hAnsi="Calibri" w:eastAsia="Calibri" w:cs="Calibri"/>
          <w:i w:val="0"/>
          <w:iCs w:val="0"/>
        </w:rPr>
        <w:t>at :</w:t>
      </w:r>
      <w:r w:rsidRPr="683CCFEC" w:rsidR="5B397440">
        <w:rPr>
          <w:rFonts w:ascii="Calibri" w:hAnsi="Calibri" w:eastAsia="Calibri" w:cs="Calibri"/>
          <w:i w:val="0"/>
          <w:iCs w:val="0"/>
        </w:rPr>
        <w:t xml:space="preserve"> </w:t>
      </w:r>
      <w:hyperlink r:id="R676bf72a26804b8e">
        <w:r w:rsidRPr="683CCFEC" w:rsidR="5B397440">
          <w:rPr>
            <w:rStyle w:val="Hyperlink"/>
            <w:rFonts w:ascii="Calibri" w:hAnsi="Calibri" w:eastAsia="Calibri" w:cs="Calibri"/>
            <w:i w:val="0"/>
            <w:iCs w:val="0"/>
          </w:rPr>
          <w:t>https://www.mdpi.com/2075-471X/11/5/69</w:t>
        </w:r>
      </w:hyperlink>
      <w:r w:rsidRPr="683CCFEC" w:rsidR="5B397440">
        <w:rPr>
          <w:rFonts w:ascii="Calibri" w:hAnsi="Calibri" w:eastAsia="Calibri" w:cs="Calibri"/>
          <w:i w:val="0"/>
          <w:iCs w:val="0"/>
        </w:rPr>
        <w:t xml:space="preserve"> (Accessed: 14</w:t>
      </w:r>
      <w:r w:rsidRPr="683CCFEC" w:rsidR="5B397440">
        <w:rPr>
          <w:rFonts w:ascii="Calibri" w:hAnsi="Calibri" w:eastAsia="Calibri" w:cs="Calibri"/>
          <w:i w:val="0"/>
          <w:iCs w:val="0"/>
          <w:vertAlign w:val="superscript"/>
        </w:rPr>
        <w:t>th</w:t>
      </w:r>
      <w:r w:rsidRPr="683CCFEC" w:rsidR="5B397440">
        <w:rPr>
          <w:rFonts w:ascii="Calibri" w:hAnsi="Calibri" w:eastAsia="Calibri" w:cs="Calibri"/>
          <w:i w:val="0"/>
          <w:iCs w:val="0"/>
        </w:rPr>
        <w:t xml:space="preserve"> October 2024)</w:t>
      </w:r>
    </w:p>
    <w:p w:rsidR="683CCFEC" w:rsidP="683CCFEC" w:rsidRDefault="683CCFEC" w14:paraId="22060A8A" w14:textId="665A7AE8">
      <w:pPr>
        <w:pStyle w:val="Normal"/>
        <w:jc w:val="both"/>
        <w:rPr>
          <w:rFonts w:ascii="Calibri" w:hAnsi="Calibri" w:eastAsia="Calibri" w:cs="Calibri"/>
        </w:rPr>
      </w:pPr>
    </w:p>
    <w:p w:rsidR="1D7AB616" w:rsidP="683CCFEC" w:rsidRDefault="1D7AB616" w14:paraId="1F054D98" w14:textId="0F17CD56">
      <w:pPr>
        <w:spacing w:before="240" w:beforeAutospacing="off" w:after="240" w:afterAutospacing="off"/>
        <w:jc w:val="both"/>
        <w:rPr>
          <w:rFonts w:ascii="Calibri" w:hAnsi="Calibri" w:eastAsia="Calibri" w:cs="Calibri"/>
          <w:b w:val="0"/>
          <w:bCs w:val="0"/>
          <w:i w:val="0"/>
          <w:iCs w:val="0"/>
          <w:strike w:val="0"/>
          <w:dstrike w:val="0"/>
          <w:noProof w:val="0"/>
          <w:color w:val="212121"/>
          <w:sz w:val="24"/>
          <w:szCs w:val="24"/>
          <w:u w:val="none"/>
          <w:lang w:val="en-GB"/>
        </w:rPr>
      </w:pP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Verhoef, M.J and Casebeer, A.L. 1997. </w:t>
      </w:r>
      <w:r w:rsidRPr="683CCFEC" w:rsidR="218BF9F9">
        <w:rPr>
          <w:rFonts w:ascii="Calibri" w:hAnsi="Calibri" w:eastAsia="Calibri" w:cs="Calibri"/>
          <w:b w:val="0"/>
          <w:bCs w:val="0"/>
          <w:i w:val="0"/>
          <w:iCs w:val="0"/>
          <w:strike w:val="0"/>
          <w:dstrike w:val="0"/>
          <w:noProof w:val="0"/>
          <w:color w:val="212121"/>
          <w:sz w:val="24"/>
          <w:szCs w:val="24"/>
          <w:u w:val="none"/>
          <w:lang w:val="en-GB"/>
        </w:rPr>
        <w:t>‘</w:t>
      </w:r>
      <w:r w:rsidRPr="683CCFEC" w:rsidR="1D7AB616">
        <w:rPr>
          <w:rFonts w:ascii="Calibri" w:hAnsi="Calibri" w:eastAsia="Calibri" w:cs="Calibri"/>
          <w:b w:val="0"/>
          <w:bCs w:val="0"/>
          <w:i w:val="1"/>
          <w:iCs w:val="1"/>
          <w:strike w:val="0"/>
          <w:dstrike w:val="0"/>
          <w:noProof w:val="0"/>
          <w:color w:val="212121"/>
          <w:sz w:val="24"/>
          <w:szCs w:val="24"/>
          <w:u w:val="none"/>
          <w:lang w:val="en-GB"/>
        </w:rPr>
        <w:t xml:space="preserve">Broadening Horizons: integrating quantitative and qualitative research. </w:t>
      </w:r>
      <w:r w:rsidRPr="683CCFEC" w:rsidR="1D7AB616">
        <w:rPr>
          <w:rFonts w:ascii="Calibri" w:hAnsi="Calibri" w:eastAsia="Calibri" w:cs="Calibri"/>
          <w:b w:val="0"/>
          <w:bCs w:val="0"/>
          <w:i w:val="0"/>
          <w:iCs w:val="0"/>
          <w:strike w:val="0"/>
          <w:dstrike w:val="0"/>
          <w:noProof w:val="0"/>
          <w:color w:val="212121"/>
          <w:sz w:val="24"/>
          <w:szCs w:val="24"/>
          <w:u w:val="none"/>
          <w:lang w:val="en-GB"/>
        </w:rPr>
        <w:t>The</w:t>
      </w:r>
      <w:r w:rsidRPr="683CCFEC" w:rsidR="1D7AB616">
        <w:rPr>
          <w:rFonts w:ascii="Calibri" w:hAnsi="Calibri" w:eastAsia="Calibri" w:cs="Calibri"/>
          <w:b w:val="0"/>
          <w:bCs w:val="0"/>
          <w:i w:val="1"/>
          <w:iCs w:val="1"/>
          <w:strike w:val="0"/>
          <w:dstrike w:val="0"/>
          <w:noProof w:val="0"/>
          <w:color w:val="212121"/>
          <w:sz w:val="24"/>
          <w:szCs w:val="24"/>
          <w:u w:val="none"/>
          <w:lang w:val="en-GB"/>
        </w:rPr>
        <w:t xml:space="preserve"> </w:t>
      </w:r>
      <w:r w:rsidRPr="683CCFEC" w:rsidR="1D7AB616">
        <w:rPr>
          <w:rFonts w:ascii="Calibri" w:hAnsi="Calibri" w:eastAsia="Calibri" w:cs="Calibri"/>
          <w:b w:val="0"/>
          <w:bCs w:val="0"/>
          <w:i w:val="0"/>
          <w:iCs w:val="0"/>
          <w:strike w:val="0"/>
          <w:dstrike w:val="0"/>
          <w:noProof w:val="0"/>
          <w:color w:val="212121"/>
          <w:sz w:val="24"/>
          <w:szCs w:val="24"/>
          <w:u w:val="none"/>
          <w:lang w:val="en-GB"/>
        </w:rPr>
        <w:t>Canadian Journal of infectious diseases</w:t>
      </w:r>
      <w:r w:rsidRPr="683CCFEC" w:rsidR="236F168A">
        <w:rPr>
          <w:rFonts w:ascii="Calibri" w:hAnsi="Calibri" w:eastAsia="Calibri" w:cs="Calibri"/>
          <w:b w:val="0"/>
          <w:bCs w:val="0"/>
          <w:i w:val="0"/>
          <w:iCs w:val="0"/>
          <w:strike w:val="0"/>
          <w:dstrike w:val="0"/>
          <w:noProof w:val="0"/>
          <w:color w:val="212121"/>
          <w:sz w:val="24"/>
          <w:szCs w:val="24"/>
          <w:u w:val="none"/>
          <w:lang w:val="en-GB"/>
        </w:rPr>
        <w:t>’</w:t>
      </w:r>
      <w:r w:rsidRPr="683CCFEC" w:rsidR="1D7AB616">
        <w:rPr>
          <w:rFonts w:ascii="Calibri" w:hAnsi="Calibri" w:eastAsia="Calibri" w:cs="Calibri"/>
          <w:b w:val="0"/>
          <w:bCs w:val="0"/>
          <w:i w:val="0"/>
          <w:iCs w:val="0"/>
          <w:strike w:val="0"/>
          <w:dstrike w:val="0"/>
          <w:noProof w:val="0"/>
          <w:color w:val="212121"/>
          <w:sz w:val="24"/>
          <w:szCs w:val="24"/>
          <w:u w:val="none"/>
          <w:lang w:val="en-GB"/>
        </w:rPr>
        <w:t>,</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8(2), 65-66. Available at: </w:t>
      </w:r>
      <w:hyperlink r:id="R2f3f9454f0984a01">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https://www.ncbi.nlm.nih.gov/pmc/articles/PMC3327344/</w:t>
        </w:r>
      </w:hyperlink>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(Accessed: 28</w:t>
      </w:r>
      <w:r w:rsidRPr="683CCFEC" w:rsidR="1D7AB616">
        <w:rPr>
          <w:rFonts w:ascii="Calibri" w:hAnsi="Calibri" w:eastAsia="Calibri" w:cs="Calibri"/>
          <w:b w:val="0"/>
          <w:bCs w:val="0"/>
          <w:i w:val="0"/>
          <w:iCs w:val="0"/>
          <w:strike w:val="0"/>
          <w:dstrike w:val="0"/>
          <w:noProof w:val="0"/>
          <w:color w:val="212121"/>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April 2024)</w:t>
      </w:r>
    </w:p>
    <w:p w:rsidR="683CCFEC" w:rsidP="683CCFEC" w:rsidRDefault="683CCFEC" w14:paraId="68B6A75B" w14:textId="2C33688E">
      <w:pPr>
        <w:jc w:val="both"/>
        <w:rPr>
          <w:rFonts w:ascii="Calibri" w:hAnsi="Calibri" w:eastAsia="Calibri" w:cs="Calibri"/>
        </w:rPr>
      </w:pPr>
    </w:p>
    <w:p w:rsidR="1D7AB616" w:rsidP="683CCFEC" w:rsidRDefault="1D7AB616" w14:paraId="072B396D" w14:textId="276DF752">
      <w:pPr>
        <w:spacing w:before="240" w:beforeAutospacing="off" w:after="240" w:afterAutospacing="off"/>
        <w:jc w:val="both"/>
        <w:rPr>
          <w:rFonts w:ascii="Calibri" w:hAnsi="Calibri" w:eastAsia="Calibri" w:cs="Calibri"/>
          <w:b w:val="0"/>
          <w:bCs w:val="0"/>
          <w:i w:val="0"/>
          <w:iCs w:val="0"/>
          <w:strike w:val="0"/>
          <w:dstrike w:val="0"/>
          <w:noProof w:val="0"/>
          <w:color w:val="212121"/>
          <w:sz w:val="24"/>
          <w:szCs w:val="24"/>
          <w:u w:val="none"/>
          <w:lang w:val="en-GB"/>
        </w:rPr>
      </w:pPr>
      <w:r w:rsidRPr="683CCFEC" w:rsidR="1D7AB616">
        <w:rPr>
          <w:rFonts w:ascii="Calibri" w:hAnsi="Calibri" w:eastAsia="Calibri" w:cs="Calibri"/>
          <w:b w:val="0"/>
          <w:bCs w:val="0"/>
          <w:i w:val="0"/>
          <w:iCs w:val="0"/>
          <w:strike w:val="0"/>
          <w:dstrike w:val="0"/>
          <w:noProof w:val="0"/>
          <w:color w:val="212121"/>
          <w:sz w:val="24"/>
          <w:szCs w:val="24"/>
          <w:u w:val="none"/>
          <w:lang w:val="en-GB"/>
        </w:rPr>
        <w:t>Williams,T</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2021, </w:t>
      </w:r>
      <w:r w:rsidRPr="683CCFEC" w:rsidR="71976CE7">
        <w:rPr>
          <w:rFonts w:ascii="Calibri" w:hAnsi="Calibri" w:eastAsia="Calibri" w:cs="Calibri"/>
          <w:b w:val="0"/>
          <w:bCs w:val="0"/>
          <w:i w:val="0"/>
          <w:iCs w:val="0"/>
          <w:strike w:val="0"/>
          <w:dstrike w:val="0"/>
          <w:noProof w:val="0"/>
          <w:color w:val="212121"/>
          <w:sz w:val="24"/>
          <w:szCs w:val="24"/>
          <w:u w:val="none"/>
          <w:lang w:val="en-GB"/>
        </w:rPr>
        <w:t>‘</w:t>
      </w:r>
      <w:r w:rsidRPr="683CCFEC" w:rsidR="1D7AB616">
        <w:rPr>
          <w:rFonts w:ascii="Calibri" w:hAnsi="Calibri" w:eastAsia="Calibri" w:cs="Calibri"/>
          <w:b w:val="0"/>
          <w:bCs w:val="0"/>
          <w:i w:val="1"/>
          <w:iCs w:val="1"/>
          <w:strike w:val="0"/>
          <w:dstrike w:val="0"/>
          <w:noProof w:val="0"/>
          <w:color w:val="212121"/>
          <w:sz w:val="24"/>
          <w:szCs w:val="24"/>
          <w:u w:val="none"/>
          <w:lang w:val="en-GB"/>
        </w:rPr>
        <w:t>Why is Quantitative Research Important</w:t>
      </w:r>
      <w:r w:rsidRPr="683CCFEC" w:rsidR="26FAA770">
        <w:rPr>
          <w:rFonts w:ascii="Calibri" w:hAnsi="Calibri" w:eastAsia="Calibri" w:cs="Calibri"/>
          <w:b w:val="0"/>
          <w:bCs w:val="0"/>
          <w:i w:val="1"/>
          <w:iCs w:val="1"/>
          <w:strike w:val="0"/>
          <w:dstrike w:val="0"/>
          <w:noProof w:val="0"/>
          <w:color w:val="212121"/>
          <w:sz w:val="24"/>
          <w:szCs w:val="24"/>
          <w:u w:val="none"/>
          <w:lang w:val="en-GB"/>
        </w:rPr>
        <w:t>’</w:t>
      </w:r>
      <w:r w:rsidRPr="683CCFEC" w:rsidR="1D7AB616">
        <w:rPr>
          <w:rFonts w:ascii="Calibri" w:hAnsi="Calibri" w:eastAsia="Calibri" w:cs="Calibri"/>
          <w:b w:val="0"/>
          <w:bCs w:val="0"/>
          <w:i w:val="1"/>
          <w:iCs w:val="1"/>
          <w:strike w:val="0"/>
          <w:dstrike w:val="0"/>
          <w:noProof w:val="0"/>
          <w:color w:val="212121"/>
          <w:sz w:val="24"/>
          <w:szCs w:val="24"/>
          <w:u w:val="none"/>
          <w:lang w:val="en-GB"/>
        </w:rPr>
        <w:t xml:space="preserve">, </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Available at: </w:t>
      </w:r>
      <w:hyperlink r:id="Rd47d0c423a8a4f2e">
        <w:r w:rsidRPr="683CCFEC" w:rsidR="1D7AB616">
          <w:rPr>
            <w:rStyle w:val="Hyperlink"/>
            <w:rFonts w:ascii="Calibri" w:hAnsi="Calibri" w:eastAsia="Calibri" w:cs="Calibri"/>
            <w:b w:val="0"/>
            <w:bCs w:val="0"/>
            <w:i w:val="0"/>
            <w:iCs w:val="0"/>
            <w:strike w:val="0"/>
            <w:dstrike w:val="0"/>
            <w:noProof w:val="0"/>
            <w:color w:val="467886"/>
            <w:sz w:val="24"/>
            <w:szCs w:val="24"/>
            <w:u w:val="none"/>
            <w:lang w:val="en-GB"/>
          </w:rPr>
          <w:t>https://www.gcu.edu/blog/doctoral-journey/why-quantitative-research-important</w:t>
        </w:r>
      </w:hyperlink>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(Accessed: 28</w:t>
      </w:r>
      <w:r w:rsidRPr="683CCFEC" w:rsidR="1D7AB616">
        <w:rPr>
          <w:rFonts w:ascii="Calibri" w:hAnsi="Calibri" w:eastAsia="Calibri" w:cs="Calibri"/>
          <w:b w:val="0"/>
          <w:bCs w:val="0"/>
          <w:i w:val="0"/>
          <w:iCs w:val="0"/>
          <w:strike w:val="0"/>
          <w:dstrike w:val="0"/>
          <w:noProof w:val="0"/>
          <w:color w:val="212121"/>
          <w:sz w:val="24"/>
          <w:szCs w:val="24"/>
          <w:u w:val="none"/>
          <w:vertAlign w:val="superscript"/>
          <w:lang w:val="en-GB"/>
        </w:rPr>
        <w:t>th</w:t>
      </w:r>
      <w:r w:rsidRPr="683CCFEC" w:rsidR="1D7AB616">
        <w:rPr>
          <w:rFonts w:ascii="Calibri" w:hAnsi="Calibri" w:eastAsia="Calibri" w:cs="Calibri"/>
          <w:b w:val="0"/>
          <w:bCs w:val="0"/>
          <w:i w:val="0"/>
          <w:iCs w:val="0"/>
          <w:strike w:val="0"/>
          <w:dstrike w:val="0"/>
          <w:noProof w:val="0"/>
          <w:color w:val="212121"/>
          <w:sz w:val="24"/>
          <w:szCs w:val="24"/>
          <w:u w:val="none"/>
          <w:lang w:val="en-GB"/>
        </w:rPr>
        <w:t xml:space="preserve"> April 2024)</w:t>
      </w:r>
    </w:p>
    <w:p w:rsidR="683CCFEC" w:rsidP="683CCFEC" w:rsidRDefault="683CCFEC" w14:paraId="368FE71A" w14:textId="46765B88">
      <w:pPr>
        <w:jc w:val="both"/>
        <w:rPr>
          <w:rFonts w:ascii="Calibri" w:hAnsi="Calibri" w:eastAsia="Calibri" w:cs="Calibri"/>
        </w:rPr>
      </w:pPr>
    </w:p>
    <w:p w:rsidR="683CCFEC" w:rsidP="683CCFEC" w:rsidRDefault="683CCFEC" w14:paraId="4CD6C17C" w14:textId="6F49917B">
      <w:pPr>
        <w:jc w:val="both"/>
        <w:rPr>
          <w:rFonts w:ascii="Calibri" w:hAnsi="Calibri" w:eastAsia="Calibri" w:cs="Calibri"/>
        </w:rPr>
      </w:pPr>
    </w:p>
    <w:p w:rsidR="683CCFEC" w:rsidP="683CCFEC" w:rsidRDefault="683CCFEC" w14:paraId="30B119B3" w14:textId="587A7AC4">
      <w:pPr>
        <w:spacing w:before="240" w:beforeAutospacing="off" w:after="240" w:afterAutospacing="off"/>
        <w:jc w:val="both"/>
        <w:rPr>
          <w:rFonts w:ascii="Calibri" w:hAnsi="Calibri" w:eastAsia="Calibri" w:cs="Calibri"/>
          <w:b w:val="0"/>
          <w:bCs w:val="0"/>
          <w:i w:val="0"/>
          <w:iCs w:val="0"/>
          <w:strike w:val="0"/>
          <w:dstrike w:val="0"/>
          <w:noProof w:val="0"/>
          <w:color w:val="212121"/>
          <w:sz w:val="24"/>
          <w:szCs w:val="24"/>
          <w:u w:val="none"/>
          <w:lang w:val="en-GB"/>
        </w:rPr>
      </w:pPr>
    </w:p>
    <w:p w:rsidR="683CCFEC" w:rsidP="683CCFEC" w:rsidRDefault="683CCFEC" w14:paraId="0A4D2D96" w14:textId="4BF923D1">
      <w:pPr>
        <w:rPr>
          <w:rFonts w:ascii="Calibri" w:hAnsi="Calibri" w:eastAsia="Calibri" w:cs="Calibri"/>
        </w:rPr>
      </w:pPr>
    </w:p>
    <w:p w:rsidR="683CCFEC" w:rsidP="683CCFEC" w:rsidRDefault="683CCFEC" w14:paraId="65AB8FF0" w14:textId="7E539968">
      <w:pPr>
        <w:pStyle w:val="Normal"/>
        <w:rPr>
          <w:rFonts w:ascii="Calibri" w:hAnsi="Calibri" w:eastAsia="Calibri" w:cs="Calibri"/>
        </w:rPr>
      </w:pPr>
    </w:p>
    <w:p w:rsidR="683CCFEC" w:rsidP="683CCFEC" w:rsidRDefault="683CCFEC" w14:paraId="37B8433F" w14:textId="39774370">
      <w:pPr>
        <w:pStyle w:val="Normal"/>
      </w:pPr>
    </w:p>
    <w:p w:rsidR="683CCFEC" w:rsidP="683CCFEC" w:rsidRDefault="683CCFEC" w14:paraId="7E949D52" w14:textId="0006F917">
      <w:pPr>
        <w:pStyle w:val="Normal"/>
      </w:pPr>
    </w:p>
    <w:p w:rsidR="683CCFEC" w:rsidP="683CCFEC" w:rsidRDefault="683CCFEC" w14:paraId="6D58A49F" w14:textId="282BE00D">
      <w:pPr>
        <w:pStyle w:val="Normal"/>
      </w:pPr>
    </w:p>
    <w:p w:rsidR="683CCFEC" w:rsidP="683CCFEC" w:rsidRDefault="683CCFEC" w14:paraId="6AD2AB8E" w14:textId="00AC6914">
      <w:pPr>
        <w:pStyle w:val="Normal"/>
      </w:pPr>
    </w:p>
    <w:p w:rsidR="683CCFEC" w:rsidP="683CCFEC" w:rsidRDefault="683CCFEC" w14:paraId="6919E986" w14:textId="453FF56F">
      <w:pPr>
        <w:pStyle w:val="Normal"/>
      </w:pPr>
    </w:p>
    <w:p w:rsidR="683CCFEC" w:rsidP="683CCFEC" w:rsidRDefault="683CCFEC" w14:paraId="2E899A2F" w14:textId="32267E03">
      <w:pPr>
        <w:pStyle w:val="Normal"/>
      </w:pPr>
    </w:p>
    <w:p w:rsidR="683CCFEC" w:rsidP="683CCFEC" w:rsidRDefault="683CCFEC" w14:paraId="186A81C7" w14:textId="614BCFE7">
      <w:pPr>
        <w:pStyle w:val="Normal"/>
      </w:pPr>
    </w:p>
    <w:p w:rsidR="683CCFEC" w:rsidP="683CCFEC" w:rsidRDefault="683CCFEC" w14:paraId="2BACCE1F" w14:textId="7838C4A3">
      <w:pPr>
        <w:pStyle w:val="Normal"/>
      </w:pPr>
    </w:p>
    <w:sectPr>
      <w:pgSz w:w="11906" w:h="16838" w:orient="portrait"/>
      <w:pgMar w:top="1440" w:right="1440" w:bottom="1440" w:left="1440" w:header="720" w:footer="720" w:gutter="0"/>
      <w:cols w:space="720"/>
      <w:docGrid w:linePitch="360"/>
      <w:headerReference w:type="default" r:id="R202f286d67c24047"/>
      <w:footerReference w:type="default" r:id="Re6a25996d34d44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3CCFEC" w:rsidTr="683CCFEC" w14:paraId="1B9F6FCE">
      <w:trPr>
        <w:trHeight w:val="300"/>
      </w:trPr>
      <w:tc>
        <w:tcPr>
          <w:tcW w:w="3005" w:type="dxa"/>
          <w:tcMar/>
        </w:tcPr>
        <w:p w:rsidR="683CCFEC" w:rsidP="683CCFEC" w:rsidRDefault="683CCFEC" w14:paraId="45E8A405" w14:textId="3202D9D9">
          <w:pPr>
            <w:pStyle w:val="Header"/>
            <w:bidi w:val="0"/>
            <w:ind w:left="-115"/>
            <w:jc w:val="left"/>
          </w:pPr>
        </w:p>
      </w:tc>
      <w:tc>
        <w:tcPr>
          <w:tcW w:w="3005" w:type="dxa"/>
          <w:tcMar/>
        </w:tcPr>
        <w:p w:rsidR="683CCFEC" w:rsidP="683CCFEC" w:rsidRDefault="683CCFEC" w14:paraId="678B8D20" w14:textId="3F540C05">
          <w:pPr>
            <w:pStyle w:val="Header"/>
            <w:bidi w:val="0"/>
            <w:jc w:val="center"/>
          </w:pPr>
        </w:p>
      </w:tc>
      <w:tc>
        <w:tcPr>
          <w:tcW w:w="3005" w:type="dxa"/>
          <w:tcMar/>
        </w:tcPr>
        <w:p w:rsidR="683CCFEC" w:rsidP="683CCFEC" w:rsidRDefault="683CCFEC" w14:paraId="2A3291DD" w14:textId="1DCC939A">
          <w:pPr>
            <w:pStyle w:val="Header"/>
            <w:bidi w:val="0"/>
            <w:ind w:right="-115"/>
            <w:jc w:val="right"/>
          </w:pPr>
        </w:p>
      </w:tc>
    </w:tr>
  </w:tbl>
  <w:p w:rsidR="683CCFEC" w:rsidP="683CCFEC" w:rsidRDefault="683CCFEC" w14:paraId="70E52B13" w14:textId="577442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3CCFEC" w:rsidTr="683CCFEC" w14:paraId="6D2B63BF">
      <w:trPr>
        <w:trHeight w:val="300"/>
      </w:trPr>
      <w:tc>
        <w:tcPr>
          <w:tcW w:w="3005" w:type="dxa"/>
          <w:tcMar/>
        </w:tcPr>
        <w:p w:rsidR="683CCFEC" w:rsidP="683CCFEC" w:rsidRDefault="683CCFEC" w14:paraId="3E21711F" w14:textId="70D0AD47">
          <w:pPr>
            <w:pStyle w:val="Header"/>
            <w:bidi w:val="0"/>
            <w:ind w:left="-115"/>
            <w:jc w:val="left"/>
          </w:pPr>
        </w:p>
      </w:tc>
      <w:tc>
        <w:tcPr>
          <w:tcW w:w="3005" w:type="dxa"/>
          <w:tcMar/>
        </w:tcPr>
        <w:p w:rsidR="683CCFEC" w:rsidP="683CCFEC" w:rsidRDefault="683CCFEC" w14:paraId="7912E070" w14:textId="1DCA04AB">
          <w:pPr>
            <w:pStyle w:val="Header"/>
            <w:bidi w:val="0"/>
            <w:jc w:val="center"/>
          </w:pPr>
        </w:p>
      </w:tc>
      <w:tc>
        <w:tcPr>
          <w:tcW w:w="3005" w:type="dxa"/>
          <w:tcMar/>
        </w:tcPr>
        <w:p w:rsidR="683CCFEC" w:rsidP="683CCFEC" w:rsidRDefault="683CCFEC" w14:paraId="62141847" w14:textId="570D7AD2">
          <w:pPr>
            <w:pStyle w:val="Header"/>
            <w:bidi w:val="0"/>
            <w:ind w:right="-115"/>
            <w:jc w:val="right"/>
          </w:pPr>
        </w:p>
      </w:tc>
    </w:tr>
  </w:tbl>
  <w:p w:rsidR="683CCFEC" w:rsidP="683CCFEC" w:rsidRDefault="683CCFEC" w14:paraId="76CCDEDB" w14:textId="215CA837">
    <w:pPr>
      <w:pStyle w:val="Header"/>
      <w:bidi w:val="0"/>
    </w:pPr>
  </w:p>
</w:hdr>
</file>

<file path=word/numbering.xml><?xml version="1.0" encoding="utf-8"?>
<w:numbering xmlns:w="http://schemas.openxmlformats.org/wordprocessingml/2006/main">
  <w:abstractNum xmlns:w="http://schemas.openxmlformats.org/wordprocessingml/2006/main" w:abstractNumId="1">
    <w:nsid w:val="7d727a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78007"/>
    <w:rsid w:val="0043CE0C"/>
    <w:rsid w:val="0077E100"/>
    <w:rsid w:val="00AD1B69"/>
    <w:rsid w:val="00B8D89C"/>
    <w:rsid w:val="00B91F7C"/>
    <w:rsid w:val="00BB33BE"/>
    <w:rsid w:val="00E07155"/>
    <w:rsid w:val="00FBD512"/>
    <w:rsid w:val="010405B5"/>
    <w:rsid w:val="010D539B"/>
    <w:rsid w:val="0113FE7F"/>
    <w:rsid w:val="0137E441"/>
    <w:rsid w:val="018E5A4D"/>
    <w:rsid w:val="0191C493"/>
    <w:rsid w:val="019B8187"/>
    <w:rsid w:val="01BF331B"/>
    <w:rsid w:val="02101D3C"/>
    <w:rsid w:val="0256C39C"/>
    <w:rsid w:val="0258B6A2"/>
    <w:rsid w:val="02878007"/>
    <w:rsid w:val="0297D7D2"/>
    <w:rsid w:val="02996F3D"/>
    <w:rsid w:val="02A813D0"/>
    <w:rsid w:val="02B866B0"/>
    <w:rsid w:val="02C118C4"/>
    <w:rsid w:val="02C1E1DA"/>
    <w:rsid w:val="02D9FE40"/>
    <w:rsid w:val="02E4A064"/>
    <w:rsid w:val="031B4A5E"/>
    <w:rsid w:val="034C8F9E"/>
    <w:rsid w:val="03514B0B"/>
    <w:rsid w:val="0356E3C1"/>
    <w:rsid w:val="0368EEC9"/>
    <w:rsid w:val="03D55817"/>
    <w:rsid w:val="03E5C126"/>
    <w:rsid w:val="03E99F3F"/>
    <w:rsid w:val="0409E4B0"/>
    <w:rsid w:val="040E5E39"/>
    <w:rsid w:val="0445556C"/>
    <w:rsid w:val="0447B805"/>
    <w:rsid w:val="044C4151"/>
    <w:rsid w:val="046B4704"/>
    <w:rsid w:val="047A973E"/>
    <w:rsid w:val="048070C5"/>
    <w:rsid w:val="0482A767"/>
    <w:rsid w:val="048F0D31"/>
    <w:rsid w:val="04C58858"/>
    <w:rsid w:val="04E20996"/>
    <w:rsid w:val="04E8DA7C"/>
    <w:rsid w:val="04E8DA7C"/>
    <w:rsid w:val="04EAD2FB"/>
    <w:rsid w:val="04EF5670"/>
    <w:rsid w:val="0508A3CE"/>
    <w:rsid w:val="0584ED42"/>
    <w:rsid w:val="059FF728"/>
    <w:rsid w:val="0628E988"/>
    <w:rsid w:val="062A7AA9"/>
    <w:rsid w:val="0652EB20"/>
    <w:rsid w:val="06826259"/>
    <w:rsid w:val="06852BEC"/>
    <w:rsid w:val="069017F0"/>
    <w:rsid w:val="06BA1CB2"/>
    <w:rsid w:val="06EAC14C"/>
    <w:rsid w:val="0705147F"/>
    <w:rsid w:val="071CAB5A"/>
    <w:rsid w:val="0762C293"/>
    <w:rsid w:val="077FCF0D"/>
    <w:rsid w:val="0781F46D"/>
    <w:rsid w:val="0798748B"/>
    <w:rsid w:val="07A463DB"/>
    <w:rsid w:val="07B50AA8"/>
    <w:rsid w:val="07B81187"/>
    <w:rsid w:val="07B81187"/>
    <w:rsid w:val="07ED6D3D"/>
    <w:rsid w:val="07EEBB81"/>
    <w:rsid w:val="07F0DE3B"/>
    <w:rsid w:val="0855ED13"/>
    <w:rsid w:val="0876939C"/>
    <w:rsid w:val="08BA1C86"/>
    <w:rsid w:val="08CD26CB"/>
    <w:rsid w:val="08CFBC2E"/>
    <w:rsid w:val="08F30024"/>
    <w:rsid w:val="091B9F6E"/>
    <w:rsid w:val="0A216429"/>
    <w:rsid w:val="0A2C5D9F"/>
    <w:rsid w:val="0A55ECE7"/>
    <w:rsid w:val="0A5B3CD2"/>
    <w:rsid w:val="0A80D4EA"/>
    <w:rsid w:val="0A86763E"/>
    <w:rsid w:val="0AA3A2DA"/>
    <w:rsid w:val="0AB1AD3F"/>
    <w:rsid w:val="0B017508"/>
    <w:rsid w:val="0B08EFDE"/>
    <w:rsid w:val="0B1C1436"/>
    <w:rsid w:val="0B25885D"/>
    <w:rsid w:val="0B34C38E"/>
    <w:rsid w:val="0B47CB3A"/>
    <w:rsid w:val="0B803C65"/>
    <w:rsid w:val="0BAA922E"/>
    <w:rsid w:val="0BE01858"/>
    <w:rsid w:val="0BF647B3"/>
    <w:rsid w:val="0C086CFC"/>
    <w:rsid w:val="0C1D5241"/>
    <w:rsid w:val="0C3BD874"/>
    <w:rsid w:val="0C82DD39"/>
    <w:rsid w:val="0CFC2430"/>
    <w:rsid w:val="0D0C4E92"/>
    <w:rsid w:val="0D42635F"/>
    <w:rsid w:val="0D5D8CF0"/>
    <w:rsid w:val="0D8139BE"/>
    <w:rsid w:val="0DBCC65B"/>
    <w:rsid w:val="0DD8C951"/>
    <w:rsid w:val="0DF88C4A"/>
    <w:rsid w:val="0DFBADA0"/>
    <w:rsid w:val="0E07B60F"/>
    <w:rsid w:val="0E09684C"/>
    <w:rsid w:val="0E1DF007"/>
    <w:rsid w:val="0E2AC335"/>
    <w:rsid w:val="0E414B35"/>
    <w:rsid w:val="0E53B4F8"/>
    <w:rsid w:val="0E596655"/>
    <w:rsid w:val="0E5A3AA5"/>
    <w:rsid w:val="0E6B0BCE"/>
    <w:rsid w:val="0E8869E7"/>
    <w:rsid w:val="0EBF824E"/>
    <w:rsid w:val="0ECF55A6"/>
    <w:rsid w:val="0EEC42E4"/>
    <w:rsid w:val="0F1D0A1F"/>
    <w:rsid w:val="0F2A66C7"/>
    <w:rsid w:val="0F3B765F"/>
    <w:rsid w:val="0FB3B930"/>
    <w:rsid w:val="0FC69396"/>
    <w:rsid w:val="10191D20"/>
    <w:rsid w:val="1072EF4A"/>
    <w:rsid w:val="107E0351"/>
    <w:rsid w:val="108DA915"/>
    <w:rsid w:val="10A8E85E"/>
    <w:rsid w:val="10EEC371"/>
    <w:rsid w:val="11266562"/>
    <w:rsid w:val="115467DC"/>
    <w:rsid w:val="116263F7"/>
    <w:rsid w:val="11A67A8A"/>
    <w:rsid w:val="11AC1097"/>
    <w:rsid w:val="11B7122E"/>
    <w:rsid w:val="11DFBFB5"/>
    <w:rsid w:val="125C6F0F"/>
    <w:rsid w:val="12A1F81A"/>
    <w:rsid w:val="12BC9926"/>
    <w:rsid w:val="12F0383D"/>
    <w:rsid w:val="13365384"/>
    <w:rsid w:val="1340E5F0"/>
    <w:rsid w:val="13837CA1"/>
    <w:rsid w:val="138DBFED"/>
    <w:rsid w:val="13A8FD17"/>
    <w:rsid w:val="13B5E011"/>
    <w:rsid w:val="13DF981C"/>
    <w:rsid w:val="13EF0EE9"/>
    <w:rsid w:val="13EF218A"/>
    <w:rsid w:val="141C1127"/>
    <w:rsid w:val="146AEADD"/>
    <w:rsid w:val="14713E38"/>
    <w:rsid w:val="1473BBCC"/>
    <w:rsid w:val="1476F793"/>
    <w:rsid w:val="148FE42F"/>
    <w:rsid w:val="14C17376"/>
    <w:rsid w:val="14E495E6"/>
    <w:rsid w:val="150B81A5"/>
    <w:rsid w:val="1530CE4A"/>
    <w:rsid w:val="153102A1"/>
    <w:rsid w:val="15433499"/>
    <w:rsid w:val="155E5546"/>
    <w:rsid w:val="1563ACA4"/>
    <w:rsid w:val="157F082C"/>
    <w:rsid w:val="15B5D8EB"/>
    <w:rsid w:val="15C0CED5"/>
    <w:rsid w:val="15EDB6FD"/>
    <w:rsid w:val="1612C7F4"/>
    <w:rsid w:val="166DF446"/>
    <w:rsid w:val="1677A3E9"/>
    <w:rsid w:val="168DC4C3"/>
    <w:rsid w:val="16D7536E"/>
    <w:rsid w:val="16D9E071"/>
    <w:rsid w:val="16E862FF"/>
    <w:rsid w:val="16ED44D5"/>
    <w:rsid w:val="17235449"/>
    <w:rsid w:val="17314A6D"/>
    <w:rsid w:val="174040F3"/>
    <w:rsid w:val="174CEBD3"/>
    <w:rsid w:val="1755FD09"/>
    <w:rsid w:val="179DE05D"/>
    <w:rsid w:val="17B0229A"/>
    <w:rsid w:val="17D5FC1C"/>
    <w:rsid w:val="17EEAFB9"/>
    <w:rsid w:val="17EFF298"/>
    <w:rsid w:val="183A91CC"/>
    <w:rsid w:val="183E3E7A"/>
    <w:rsid w:val="1841A38F"/>
    <w:rsid w:val="18A2D999"/>
    <w:rsid w:val="18BBA25E"/>
    <w:rsid w:val="18C06F88"/>
    <w:rsid w:val="18D02746"/>
    <w:rsid w:val="18FB816B"/>
    <w:rsid w:val="1908B72D"/>
    <w:rsid w:val="1965F9EC"/>
    <w:rsid w:val="196D36D2"/>
    <w:rsid w:val="197C6F00"/>
    <w:rsid w:val="199766F8"/>
    <w:rsid w:val="19B02774"/>
    <w:rsid w:val="19D4D15A"/>
    <w:rsid w:val="1A409716"/>
    <w:rsid w:val="1A830336"/>
    <w:rsid w:val="1AA4878E"/>
    <w:rsid w:val="1AAD09FF"/>
    <w:rsid w:val="1AC9D4F3"/>
    <w:rsid w:val="1ACCC24A"/>
    <w:rsid w:val="1AFD0BF9"/>
    <w:rsid w:val="1B0C172D"/>
    <w:rsid w:val="1B0D8E11"/>
    <w:rsid w:val="1B13206E"/>
    <w:rsid w:val="1B26A922"/>
    <w:rsid w:val="1B44BC0F"/>
    <w:rsid w:val="1B71F958"/>
    <w:rsid w:val="1B89902F"/>
    <w:rsid w:val="1B949DA3"/>
    <w:rsid w:val="1BA2912E"/>
    <w:rsid w:val="1C3E35E6"/>
    <w:rsid w:val="1C3EDB25"/>
    <w:rsid w:val="1C65A554"/>
    <w:rsid w:val="1C6AB578"/>
    <w:rsid w:val="1C820978"/>
    <w:rsid w:val="1CA2B187"/>
    <w:rsid w:val="1CB318BE"/>
    <w:rsid w:val="1CD9BCC7"/>
    <w:rsid w:val="1CE08C70"/>
    <w:rsid w:val="1CE1D344"/>
    <w:rsid w:val="1CEAAFA3"/>
    <w:rsid w:val="1D0A8928"/>
    <w:rsid w:val="1D1842CE"/>
    <w:rsid w:val="1D3EF5FD"/>
    <w:rsid w:val="1D6473DF"/>
    <w:rsid w:val="1D7AB616"/>
    <w:rsid w:val="1D903DCD"/>
    <w:rsid w:val="1D92050B"/>
    <w:rsid w:val="1D96F40D"/>
    <w:rsid w:val="1DC74045"/>
    <w:rsid w:val="1DC816AC"/>
    <w:rsid w:val="1DC8FA52"/>
    <w:rsid w:val="1E0175B5"/>
    <w:rsid w:val="1E6EF96E"/>
    <w:rsid w:val="1E80C98D"/>
    <w:rsid w:val="1EE33FE7"/>
    <w:rsid w:val="1F404990"/>
    <w:rsid w:val="1F4C58BC"/>
    <w:rsid w:val="1F771DAB"/>
    <w:rsid w:val="1F7D39AC"/>
    <w:rsid w:val="1FA04474"/>
    <w:rsid w:val="1FCA7FE6"/>
    <w:rsid w:val="1FE263AE"/>
    <w:rsid w:val="1FF9197B"/>
    <w:rsid w:val="200FCB3A"/>
    <w:rsid w:val="202D26AF"/>
    <w:rsid w:val="20456A7B"/>
    <w:rsid w:val="2073E19B"/>
    <w:rsid w:val="207F1048"/>
    <w:rsid w:val="208C9DC5"/>
    <w:rsid w:val="209E7FD8"/>
    <w:rsid w:val="209F03F7"/>
    <w:rsid w:val="20AE735C"/>
    <w:rsid w:val="20B1E84C"/>
    <w:rsid w:val="20BEF0E5"/>
    <w:rsid w:val="20D5FFF8"/>
    <w:rsid w:val="20F7C395"/>
    <w:rsid w:val="211C4B83"/>
    <w:rsid w:val="214BB17D"/>
    <w:rsid w:val="218BF9F9"/>
    <w:rsid w:val="219582F0"/>
    <w:rsid w:val="21BC2DBF"/>
    <w:rsid w:val="21D478DF"/>
    <w:rsid w:val="21E13ADC"/>
    <w:rsid w:val="22031DB7"/>
    <w:rsid w:val="2206C338"/>
    <w:rsid w:val="220E5EFD"/>
    <w:rsid w:val="221AE0A9"/>
    <w:rsid w:val="223BA3BC"/>
    <w:rsid w:val="22743037"/>
    <w:rsid w:val="22812416"/>
    <w:rsid w:val="228221C5"/>
    <w:rsid w:val="22A6A4A1"/>
    <w:rsid w:val="22AC28AF"/>
    <w:rsid w:val="22B4DA6E"/>
    <w:rsid w:val="22B81BE4"/>
    <w:rsid w:val="22E813B2"/>
    <w:rsid w:val="23368471"/>
    <w:rsid w:val="2353238B"/>
    <w:rsid w:val="2364C771"/>
    <w:rsid w:val="236F168A"/>
    <w:rsid w:val="239F18AE"/>
    <w:rsid w:val="23B56574"/>
    <w:rsid w:val="23B6B10A"/>
    <w:rsid w:val="23C610E2"/>
    <w:rsid w:val="23C97B55"/>
    <w:rsid w:val="23D4A0FE"/>
    <w:rsid w:val="242BB97B"/>
    <w:rsid w:val="243AC3E8"/>
    <w:rsid w:val="24474BC9"/>
    <w:rsid w:val="24808FB8"/>
    <w:rsid w:val="2483E66E"/>
    <w:rsid w:val="25256CF2"/>
    <w:rsid w:val="252B27BE"/>
    <w:rsid w:val="2552816B"/>
    <w:rsid w:val="2558FEBC"/>
    <w:rsid w:val="25C06917"/>
    <w:rsid w:val="25C0C1CE"/>
    <w:rsid w:val="25EC970A"/>
    <w:rsid w:val="263E4153"/>
    <w:rsid w:val="26453CAC"/>
    <w:rsid w:val="264E0006"/>
    <w:rsid w:val="2667BF31"/>
    <w:rsid w:val="268C4C19"/>
    <w:rsid w:val="2696CD0D"/>
    <w:rsid w:val="26CC8668"/>
    <w:rsid w:val="26D52C5F"/>
    <w:rsid w:val="26EF4B8B"/>
    <w:rsid w:val="26F537A0"/>
    <w:rsid w:val="26FAA770"/>
    <w:rsid w:val="273270E1"/>
    <w:rsid w:val="273829F1"/>
    <w:rsid w:val="273FD107"/>
    <w:rsid w:val="277AFED8"/>
    <w:rsid w:val="27BBAE33"/>
    <w:rsid w:val="27CA38C1"/>
    <w:rsid w:val="27F1A376"/>
    <w:rsid w:val="281F3D95"/>
    <w:rsid w:val="287991A0"/>
    <w:rsid w:val="28BB56DF"/>
    <w:rsid w:val="28CEDDA1"/>
    <w:rsid w:val="28F4C9C5"/>
    <w:rsid w:val="291968BF"/>
    <w:rsid w:val="295400DB"/>
    <w:rsid w:val="29C15310"/>
    <w:rsid w:val="29F71301"/>
    <w:rsid w:val="29FCC1A6"/>
    <w:rsid w:val="2A04272A"/>
    <w:rsid w:val="2A07D8C2"/>
    <w:rsid w:val="2A1A1F24"/>
    <w:rsid w:val="2A46B140"/>
    <w:rsid w:val="2A75840F"/>
    <w:rsid w:val="2A7771C9"/>
    <w:rsid w:val="2A7A03DD"/>
    <w:rsid w:val="2AA0E5D4"/>
    <w:rsid w:val="2AACF639"/>
    <w:rsid w:val="2AD974CB"/>
    <w:rsid w:val="2AE1EFD4"/>
    <w:rsid w:val="2B08CA39"/>
    <w:rsid w:val="2B15A3F7"/>
    <w:rsid w:val="2B2DF882"/>
    <w:rsid w:val="2B35A808"/>
    <w:rsid w:val="2B3F9800"/>
    <w:rsid w:val="2B848840"/>
    <w:rsid w:val="2BAC9FD6"/>
    <w:rsid w:val="2BB11B6D"/>
    <w:rsid w:val="2BB1E680"/>
    <w:rsid w:val="2BB29473"/>
    <w:rsid w:val="2BBE0608"/>
    <w:rsid w:val="2BD544AF"/>
    <w:rsid w:val="2BD9530C"/>
    <w:rsid w:val="2C032C40"/>
    <w:rsid w:val="2C13422A"/>
    <w:rsid w:val="2C279367"/>
    <w:rsid w:val="2C38A2FF"/>
    <w:rsid w:val="2C4495CA"/>
    <w:rsid w:val="2C55A2C3"/>
    <w:rsid w:val="2C7EC77C"/>
    <w:rsid w:val="2C8BA19D"/>
    <w:rsid w:val="2C9CBB43"/>
    <w:rsid w:val="2CADC767"/>
    <w:rsid w:val="2CC6AD4D"/>
    <w:rsid w:val="2CCCBDC0"/>
    <w:rsid w:val="2CD11141"/>
    <w:rsid w:val="2CDFFDFD"/>
    <w:rsid w:val="2CE132E1"/>
    <w:rsid w:val="2D23ED83"/>
    <w:rsid w:val="2D3998C0"/>
    <w:rsid w:val="2D3BC2C3"/>
    <w:rsid w:val="2D4DB6E1"/>
    <w:rsid w:val="2DA7E782"/>
    <w:rsid w:val="2DAF128B"/>
    <w:rsid w:val="2DDBC083"/>
    <w:rsid w:val="2DE203DD"/>
    <w:rsid w:val="2DF970D3"/>
    <w:rsid w:val="2E1052E8"/>
    <w:rsid w:val="2E153D11"/>
    <w:rsid w:val="2E1CEBBC"/>
    <w:rsid w:val="2E3B70EE"/>
    <w:rsid w:val="2E424322"/>
    <w:rsid w:val="2E6113D0"/>
    <w:rsid w:val="2EAD4D77"/>
    <w:rsid w:val="2EBB77F9"/>
    <w:rsid w:val="2EBFBDE4"/>
    <w:rsid w:val="2ECCE6B0"/>
    <w:rsid w:val="2EF56FDC"/>
    <w:rsid w:val="2F0005A1"/>
    <w:rsid w:val="2F3FA4E2"/>
    <w:rsid w:val="2F5B0485"/>
    <w:rsid w:val="2F7456F7"/>
    <w:rsid w:val="2F7C368C"/>
    <w:rsid w:val="2F954134"/>
    <w:rsid w:val="2F9B2C82"/>
    <w:rsid w:val="2F9DD254"/>
    <w:rsid w:val="2FB6395C"/>
    <w:rsid w:val="2FB76BB1"/>
    <w:rsid w:val="2FCA2D41"/>
    <w:rsid w:val="2FCEFF25"/>
    <w:rsid w:val="2FE0C2E7"/>
    <w:rsid w:val="2FE0D135"/>
    <w:rsid w:val="3054BFB8"/>
    <w:rsid w:val="305E8A0B"/>
    <w:rsid w:val="30761943"/>
    <w:rsid w:val="309A9C5D"/>
    <w:rsid w:val="309BD602"/>
    <w:rsid w:val="309E3EB3"/>
    <w:rsid w:val="30C7C988"/>
    <w:rsid w:val="30DD1BFD"/>
    <w:rsid w:val="30EE1D9D"/>
    <w:rsid w:val="310B9AA9"/>
    <w:rsid w:val="31102758"/>
    <w:rsid w:val="314F5138"/>
    <w:rsid w:val="3165064D"/>
    <w:rsid w:val="317DE6E9"/>
    <w:rsid w:val="318B9382"/>
    <w:rsid w:val="31A69164"/>
    <w:rsid w:val="31AF798B"/>
    <w:rsid w:val="31BAF4EF"/>
    <w:rsid w:val="31FF4C2C"/>
    <w:rsid w:val="33171E49"/>
    <w:rsid w:val="3320B5DC"/>
    <w:rsid w:val="33219AB3"/>
    <w:rsid w:val="333F1E24"/>
    <w:rsid w:val="33406AE7"/>
    <w:rsid w:val="3355BFF7"/>
    <w:rsid w:val="3356C550"/>
    <w:rsid w:val="33BDAE81"/>
    <w:rsid w:val="33C2154D"/>
    <w:rsid w:val="3405A388"/>
    <w:rsid w:val="340A5B95"/>
    <w:rsid w:val="341A41D1"/>
    <w:rsid w:val="341F9A3C"/>
    <w:rsid w:val="3446AFE1"/>
    <w:rsid w:val="34579535"/>
    <w:rsid w:val="347FA6ED"/>
    <w:rsid w:val="347FD44C"/>
    <w:rsid w:val="34892543"/>
    <w:rsid w:val="3489D961"/>
    <w:rsid w:val="348FBEA3"/>
    <w:rsid w:val="34A4F530"/>
    <w:rsid w:val="34A90467"/>
    <w:rsid w:val="34C473C3"/>
    <w:rsid w:val="34CBCE70"/>
    <w:rsid w:val="34D2485E"/>
    <w:rsid w:val="35714E18"/>
    <w:rsid w:val="359EF89A"/>
    <w:rsid w:val="361D46C6"/>
    <w:rsid w:val="362D9748"/>
    <w:rsid w:val="363C839F"/>
    <w:rsid w:val="36564BE2"/>
    <w:rsid w:val="3658569E"/>
    <w:rsid w:val="3658AB41"/>
    <w:rsid w:val="3681163F"/>
    <w:rsid w:val="369DA1AF"/>
    <w:rsid w:val="36A58315"/>
    <w:rsid w:val="36AB3C01"/>
    <w:rsid w:val="36AB4084"/>
    <w:rsid w:val="36CA9246"/>
    <w:rsid w:val="36D5D68C"/>
    <w:rsid w:val="36D72373"/>
    <w:rsid w:val="370D1E79"/>
    <w:rsid w:val="370FE100"/>
    <w:rsid w:val="37362816"/>
    <w:rsid w:val="37598744"/>
    <w:rsid w:val="375EE90E"/>
    <w:rsid w:val="379E6F5B"/>
    <w:rsid w:val="37B6206A"/>
    <w:rsid w:val="37D641CA"/>
    <w:rsid w:val="37F7F2A2"/>
    <w:rsid w:val="38154721"/>
    <w:rsid w:val="38215861"/>
    <w:rsid w:val="382534E8"/>
    <w:rsid w:val="382C88C0"/>
    <w:rsid w:val="38636B33"/>
    <w:rsid w:val="38899A6A"/>
    <w:rsid w:val="388DBF8A"/>
    <w:rsid w:val="38945611"/>
    <w:rsid w:val="38984477"/>
    <w:rsid w:val="38A0E8B6"/>
    <w:rsid w:val="38A8EEDA"/>
    <w:rsid w:val="38C42AA0"/>
    <w:rsid w:val="38C8F690"/>
    <w:rsid w:val="38D27910"/>
    <w:rsid w:val="3913E357"/>
    <w:rsid w:val="39151C8E"/>
    <w:rsid w:val="39509BD7"/>
    <w:rsid w:val="395A232E"/>
    <w:rsid w:val="3965380A"/>
    <w:rsid w:val="3965EAC8"/>
    <w:rsid w:val="39770C21"/>
    <w:rsid w:val="397D2345"/>
    <w:rsid w:val="39B11782"/>
    <w:rsid w:val="39B555C6"/>
    <w:rsid w:val="39C85921"/>
    <w:rsid w:val="39D2BC15"/>
    <w:rsid w:val="3A1E49B8"/>
    <w:rsid w:val="3A45D4B6"/>
    <w:rsid w:val="3A70D5B7"/>
    <w:rsid w:val="3A7391CF"/>
    <w:rsid w:val="3A825CE3"/>
    <w:rsid w:val="3AA773A0"/>
    <w:rsid w:val="3ADABF7E"/>
    <w:rsid w:val="3ADBE6B0"/>
    <w:rsid w:val="3B33B547"/>
    <w:rsid w:val="3B3F90CD"/>
    <w:rsid w:val="3BB1661B"/>
    <w:rsid w:val="3BF928CE"/>
    <w:rsid w:val="3C25C72E"/>
    <w:rsid w:val="3C497EBD"/>
    <w:rsid w:val="3C9571AB"/>
    <w:rsid w:val="3C959FA8"/>
    <w:rsid w:val="3CA54EAD"/>
    <w:rsid w:val="3CADB12B"/>
    <w:rsid w:val="3CCF85A8"/>
    <w:rsid w:val="3CD06213"/>
    <w:rsid w:val="3CFFF9E3"/>
    <w:rsid w:val="3D08B34C"/>
    <w:rsid w:val="3D0C02C2"/>
    <w:rsid w:val="3D10DA24"/>
    <w:rsid w:val="3D185E28"/>
    <w:rsid w:val="3D59D93C"/>
    <w:rsid w:val="3D5C9808"/>
    <w:rsid w:val="3DD5F08B"/>
    <w:rsid w:val="3DDCD811"/>
    <w:rsid w:val="3E0851AC"/>
    <w:rsid w:val="3E126040"/>
    <w:rsid w:val="3E17C1FE"/>
    <w:rsid w:val="3E2BE15A"/>
    <w:rsid w:val="3E39A7AA"/>
    <w:rsid w:val="3E4D81B1"/>
    <w:rsid w:val="3E65CDED"/>
    <w:rsid w:val="3E6979AC"/>
    <w:rsid w:val="3E7B3E00"/>
    <w:rsid w:val="3E954A12"/>
    <w:rsid w:val="3EA0E894"/>
    <w:rsid w:val="3EA4C0DF"/>
    <w:rsid w:val="3EA62D38"/>
    <w:rsid w:val="3EAE0E77"/>
    <w:rsid w:val="3EC37AB9"/>
    <w:rsid w:val="3ECC713C"/>
    <w:rsid w:val="3ED73011"/>
    <w:rsid w:val="3EDDCF34"/>
    <w:rsid w:val="3EE84B75"/>
    <w:rsid w:val="3EEA2F33"/>
    <w:rsid w:val="3EFC4DFC"/>
    <w:rsid w:val="3F085AB6"/>
    <w:rsid w:val="3F0B93A6"/>
    <w:rsid w:val="3F0CA151"/>
    <w:rsid w:val="3F17DB53"/>
    <w:rsid w:val="3F26973B"/>
    <w:rsid w:val="3F50C4D9"/>
    <w:rsid w:val="3FAE30A1"/>
    <w:rsid w:val="3FB59C8D"/>
    <w:rsid w:val="3FB92FB7"/>
    <w:rsid w:val="3FBCCBBE"/>
    <w:rsid w:val="3FBEE03D"/>
    <w:rsid w:val="3FC4AE9F"/>
    <w:rsid w:val="3FD27D38"/>
    <w:rsid w:val="3FD4798E"/>
    <w:rsid w:val="3FE153AF"/>
    <w:rsid w:val="3FEA6637"/>
    <w:rsid w:val="3FF1F8A0"/>
    <w:rsid w:val="40409140"/>
    <w:rsid w:val="4041FD99"/>
    <w:rsid w:val="40841BD6"/>
    <w:rsid w:val="409A9D86"/>
    <w:rsid w:val="40A771F8"/>
    <w:rsid w:val="40B400BF"/>
    <w:rsid w:val="40B400BF"/>
    <w:rsid w:val="40C871AE"/>
    <w:rsid w:val="40DFC4D4"/>
    <w:rsid w:val="40FE2075"/>
    <w:rsid w:val="4120FE7E"/>
    <w:rsid w:val="4168E2CE"/>
    <w:rsid w:val="418CD846"/>
    <w:rsid w:val="41A2F6CB"/>
    <w:rsid w:val="41B00BD2"/>
    <w:rsid w:val="41DCEB37"/>
    <w:rsid w:val="4212791C"/>
    <w:rsid w:val="422F1A89"/>
    <w:rsid w:val="423F0BC1"/>
    <w:rsid w:val="4247A8BE"/>
    <w:rsid w:val="4262556D"/>
    <w:rsid w:val="42770081"/>
    <w:rsid w:val="4282DB0A"/>
    <w:rsid w:val="4288F677"/>
    <w:rsid w:val="42A759EA"/>
    <w:rsid w:val="4318F471"/>
    <w:rsid w:val="4318F471"/>
    <w:rsid w:val="433EC72C"/>
    <w:rsid w:val="4347E2D1"/>
    <w:rsid w:val="435D54F1"/>
    <w:rsid w:val="435DAA78"/>
    <w:rsid w:val="436D2C85"/>
    <w:rsid w:val="43783202"/>
    <w:rsid w:val="43A253DA"/>
    <w:rsid w:val="43BBBC98"/>
    <w:rsid w:val="43CE4CD1"/>
    <w:rsid w:val="43D198BA"/>
    <w:rsid w:val="43F2866A"/>
    <w:rsid w:val="44026515"/>
    <w:rsid w:val="44152BB7"/>
    <w:rsid w:val="44320810"/>
    <w:rsid w:val="4439C36E"/>
    <w:rsid w:val="4456191A"/>
    <w:rsid w:val="448A86C0"/>
    <w:rsid w:val="448FC0D1"/>
    <w:rsid w:val="44C47908"/>
    <w:rsid w:val="44D2C7BC"/>
    <w:rsid w:val="44D50F71"/>
    <w:rsid w:val="44D96F33"/>
    <w:rsid w:val="44F53C84"/>
    <w:rsid w:val="44F6D271"/>
    <w:rsid w:val="45140263"/>
    <w:rsid w:val="4529847F"/>
    <w:rsid w:val="4562BBF5"/>
    <w:rsid w:val="4562BBF5"/>
    <w:rsid w:val="458D2586"/>
    <w:rsid w:val="45B0FC18"/>
    <w:rsid w:val="45C06030"/>
    <w:rsid w:val="45C4C375"/>
    <w:rsid w:val="45CE5A80"/>
    <w:rsid w:val="462FDA5A"/>
    <w:rsid w:val="462FDA5A"/>
    <w:rsid w:val="463E93F9"/>
    <w:rsid w:val="463EEE15"/>
    <w:rsid w:val="4643BB12"/>
    <w:rsid w:val="4654587A"/>
    <w:rsid w:val="4670DFD2"/>
    <w:rsid w:val="467667EE"/>
    <w:rsid w:val="46B0E268"/>
    <w:rsid w:val="46B774F0"/>
    <w:rsid w:val="46F35D5A"/>
    <w:rsid w:val="4700DA85"/>
    <w:rsid w:val="47166822"/>
    <w:rsid w:val="4726F92E"/>
    <w:rsid w:val="477EE456"/>
    <w:rsid w:val="47958F6E"/>
    <w:rsid w:val="47DF8B73"/>
    <w:rsid w:val="47DFFE48"/>
    <w:rsid w:val="48021C64"/>
    <w:rsid w:val="480E3EFD"/>
    <w:rsid w:val="4816A236"/>
    <w:rsid w:val="481C65C4"/>
    <w:rsid w:val="482AF099"/>
    <w:rsid w:val="48368474"/>
    <w:rsid w:val="48801220"/>
    <w:rsid w:val="488F2DBB"/>
    <w:rsid w:val="48C7002A"/>
    <w:rsid w:val="48C7002A"/>
    <w:rsid w:val="48E74AC9"/>
    <w:rsid w:val="48E74AC9"/>
    <w:rsid w:val="49282AA6"/>
    <w:rsid w:val="49590EA9"/>
    <w:rsid w:val="4997EA2B"/>
    <w:rsid w:val="49A20457"/>
    <w:rsid w:val="49AE08B0"/>
    <w:rsid w:val="49C6F626"/>
    <w:rsid w:val="4A36A318"/>
    <w:rsid w:val="4A467E01"/>
    <w:rsid w:val="4A6B9EED"/>
    <w:rsid w:val="4A9021A0"/>
    <w:rsid w:val="4AAB12FB"/>
    <w:rsid w:val="4B15491B"/>
    <w:rsid w:val="4B172C35"/>
    <w:rsid w:val="4B1A5411"/>
    <w:rsid w:val="4B46CF51"/>
    <w:rsid w:val="4B544685"/>
    <w:rsid w:val="4C1EEB8B"/>
    <w:rsid w:val="4C6C365F"/>
    <w:rsid w:val="4C764899"/>
    <w:rsid w:val="4C96ECD2"/>
    <w:rsid w:val="4CB61EAC"/>
    <w:rsid w:val="4CC7FDF4"/>
    <w:rsid w:val="4CE5A972"/>
    <w:rsid w:val="4D632960"/>
    <w:rsid w:val="4D841AE1"/>
    <w:rsid w:val="4D8F7269"/>
    <w:rsid w:val="4D9B7368"/>
    <w:rsid w:val="4DE5364A"/>
    <w:rsid w:val="4DE55996"/>
    <w:rsid w:val="4DEE65F6"/>
    <w:rsid w:val="4E167956"/>
    <w:rsid w:val="4E210F89"/>
    <w:rsid w:val="4E3A5035"/>
    <w:rsid w:val="4E8179D3"/>
    <w:rsid w:val="4EB9EA94"/>
    <w:rsid w:val="4EC74B13"/>
    <w:rsid w:val="4ED7C1E7"/>
    <w:rsid w:val="4EE33538"/>
    <w:rsid w:val="4EFE6F3F"/>
    <w:rsid w:val="4F065CC5"/>
    <w:rsid w:val="4F1AED3F"/>
    <w:rsid w:val="4F3641AE"/>
    <w:rsid w:val="4F3641AE"/>
    <w:rsid w:val="4F730C92"/>
    <w:rsid w:val="4F87D972"/>
    <w:rsid w:val="4F8A3657"/>
    <w:rsid w:val="4FA5E15E"/>
    <w:rsid w:val="4FE03C5D"/>
    <w:rsid w:val="4FEDBF6E"/>
    <w:rsid w:val="5001F60A"/>
    <w:rsid w:val="501D4A34"/>
    <w:rsid w:val="501D67E9"/>
    <w:rsid w:val="504CB2CB"/>
    <w:rsid w:val="507673C4"/>
    <w:rsid w:val="50A84E38"/>
    <w:rsid w:val="50B4B156"/>
    <w:rsid w:val="50CA0A4B"/>
    <w:rsid w:val="50F1C760"/>
    <w:rsid w:val="510819F9"/>
    <w:rsid w:val="512606B8"/>
    <w:rsid w:val="51296841"/>
    <w:rsid w:val="518B7D75"/>
    <w:rsid w:val="51A99746"/>
    <w:rsid w:val="51D6770D"/>
    <w:rsid w:val="51D8F4D9"/>
    <w:rsid w:val="51E206EC"/>
    <w:rsid w:val="51E4FEC6"/>
    <w:rsid w:val="51FAF372"/>
    <w:rsid w:val="52040F37"/>
    <w:rsid w:val="520DAE94"/>
    <w:rsid w:val="5213069C"/>
    <w:rsid w:val="523BA41A"/>
    <w:rsid w:val="523DFD87"/>
    <w:rsid w:val="524FE3EE"/>
    <w:rsid w:val="525009FA"/>
    <w:rsid w:val="52508DC0"/>
    <w:rsid w:val="529D7BC0"/>
    <w:rsid w:val="52AA6236"/>
    <w:rsid w:val="52B8947D"/>
    <w:rsid w:val="52C3263A"/>
    <w:rsid w:val="52C96553"/>
    <w:rsid w:val="52E3C227"/>
    <w:rsid w:val="52F586CC"/>
    <w:rsid w:val="52FC8206"/>
    <w:rsid w:val="53018162"/>
    <w:rsid w:val="53274DD6"/>
    <w:rsid w:val="533E9855"/>
    <w:rsid w:val="535ABEFD"/>
    <w:rsid w:val="5378DE1C"/>
    <w:rsid w:val="5386F6D5"/>
    <w:rsid w:val="53C4ABB0"/>
    <w:rsid w:val="53FCD8B0"/>
    <w:rsid w:val="5409B2D1"/>
    <w:rsid w:val="5419E299"/>
    <w:rsid w:val="544C1E58"/>
    <w:rsid w:val="5454C968"/>
    <w:rsid w:val="549E07AD"/>
    <w:rsid w:val="54A1FEB7"/>
    <w:rsid w:val="555FB762"/>
    <w:rsid w:val="556417D3"/>
    <w:rsid w:val="556BF2E2"/>
    <w:rsid w:val="556DB0C3"/>
    <w:rsid w:val="55726024"/>
    <w:rsid w:val="55795BD7"/>
    <w:rsid w:val="55B53768"/>
    <w:rsid w:val="55BF32E7"/>
    <w:rsid w:val="55C5CDD1"/>
    <w:rsid w:val="55C5CDD1"/>
    <w:rsid w:val="55C6D34F"/>
    <w:rsid w:val="55EB802D"/>
    <w:rsid w:val="56258B4C"/>
    <w:rsid w:val="563DCF18"/>
    <w:rsid w:val="565D00F2"/>
    <w:rsid w:val="56662CAB"/>
    <w:rsid w:val="5676CF20"/>
    <w:rsid w:val="56C8F420"/>
    <w:rsid w:val="56D35509"/>
    <w:rsid w:val="56F03656"/>
    <w:rsid w:val="57011E8C"/>
    <w:rsid w:val="57053193"/>
    <w:rsid w:val="57098124"/>
    <w:rsid w:val="57347972"/>
    <w:rsid w:val="573C7767"/>
    <w:rsid w:val="57542F9C"/>
    <w:rsid w:val="5762A3B0"/>
    <w:rsid w:val="57783FC3"/>
    <w:rsid w:val="57804E57"/>
    <w:rsid w:val="57924F7F"/>
    <w:rsid w:val="57BB6AAD"/>
    <w:rsid w:val="57F424A2"/>
    <w:rsid w:val="581A024E"/>
    <w:rsid w:val="58445746"/>
    <w:rsid w:val="58934CFF"/>
    <w:rsid w:val="58975824"/>
    <w:rsid w:val="589FD24F"/>
    <w:rsid w:val="58A1349A"/>
    <w:rsid w:val="58A55185"/>
    <w:rsid w:val="58AF22C9"/>
    <w:rsid w:val="58B8617B"/>
    <w:rsid w:val="58CC57F9"/>
    <w:rsid w:val="58FE7411"/>
    <w:rsid w:val="593116EA"/>
    <w:rsid w:val="5941E378"/>
    <w:rsid w:val="599E851A"/>
    <w:rsid w:val="59D41AD6"/>
    <w:rsid w:val="59FA7C8C"/>
    <w:rsid w:val="5A2E7560"/>
    <w:rsid w:val="5A3FF49B"/>
    <w:rsid w:val="5A4AF32A"/>
    <w:rsid w:val="5A4B592E"/>
    <w:rsid w:val="5A4D8A6B"/>
    <w:rsid w:val="5A517C78"/>
    <w:rsid w:val="5A7CF064"/>
    <w:rsid w:val="5A95D3E2"/>
    <w:rsid w:val="5AA6B28D"/>
    <w:rsid w:val="5AA883F9"/>
    <w:rsid w:val="5ABC32B3"/>
    <w:rsid w:val="5AD0B432"/>
    <w:rsid w:val="5AD0FA87"/>
    <w:rsid w:val="5AFDEDEB"/>
    <w:rsid w:val="5B397440"/>
    <w:rsid w:val="5B3F129E"/>
    <w:rsid w:val="5B5B7542"/>
    <w:rsid w:val="5B95B0F9"/>
    <w:rsid w:val="5BEF01F0"/>
    <w:rsid w:val="5BFC2FA5"/>
    <w:rsid w:val="5C07E628"/>
    <w:rsid w:val="5C61B80F"/>
    <w:rsid w:val="5C6CA1DE"/>
    <w:rsid w:val="5CA2058E"/>
    <w:rsid w:val="5CCFA103"/>
    <w:rsid w:val="5D1EFDA0"/>
    <w:rsid w:val="5D40048D"/>
    <w:rsid w:val="5D53CA5E"/>
    <w:rsid w:val="5D8ED9D4"/>
    <w:rsid w:val="5D955111"/>
    <w:rsid w:val="5DA3BAF6"/>
    <w:rsid w:val="5DB1062C"/>
    <w:rsid w:val="5DCB663B"/>
    <w:rsid w:val="5DD7D6ED"/>
    <w:rsid w:val="5DE7DCF6"/>
    <w:rsid w:val="5DF790AE"/>
    <w:rsid w:val="5E48E0FD"/>
    <w:rsid w:val="5E535D3E"/>
    <w:rsid w:val="5E5609C9"/>
    <w:rsid w:val="5EA1A01B"/>
    <w:rsid w:val="5ED40605"/>
    <w:rsid w:val="5EE339E7"/>
    <w:rsid w:val="5EF3275D"/>
    <w:rsid w:val="5F694505"/>
    <w:rsid w:val="5F9933B5"/>
    <w:rsid w:val="5FB20042"/>
    <w:rsid w:val="5FBA2B09"/>
    <w:rsid w:val="5FCC1DAE"/>
    <w:rsid w:val="5FCC1DAE"/>
    <w:rsid w:val="5FD81A55"/>
    <w:rsid w:val="5FE4B15E"/>
    <w:rsid w:val="5FFD48FB"/>
    <w:rsid w:val="600F7D4A"/>
    <w:rsid w:val="60489CBE"/>
    <w:rsid w:val="606C415C"/>
    <w:rsid w:val="606FD666"/>
    <w:rsid w:val="607E2920"/>
    <w:rsid w:val="60A5697E"/>
    <w:rsid w:val="60B850F0"/>
    <w:rsid w:val="6107F238"/>
    <w:rsid w:val="6142DD55"/>
    <w:rsid w:val="6164844F"/>
    <w:rsid w:val="6167EE0F"/>
    <w:rsid w:val="617F2C12"/>
    <w:rsid w:val="618B8882"/>
    <w:rsid w:val="61B633B7"/>
    <w:rsid w:val="6214D0B1"/>
    <w:rsid w:val="62273DBD"/>
    <w:rsid w:val="6237F9EB"/>
    <w:rsid w:val="62436A48"/>
    <w:rsid w:val="624468A5"/>
    <w:rsid w:val="62569C9B"/>
    <w:rsid w:val="6262A3D2"/>
    <w:rsid w:val="62665527"/>
    <w:rsid w:val="62918D03"/>
    <w:rsid w:val="62AC3E5F"/>
    <w:rsid w:val="62BB5717"/>
    <w:rsid w:val="62CE3073"/>
    <w:rsid w:val="62D5AD43"/>
    <w:rsid w:val="62E1424F"/>
    <w:rsid w:val="63231055"/>
    <w:rsid w:val="63437180"/>
    <w:rsid w:val="634699AA"/>
    <w:rsid w:val="63520418"/>
    <w:rsid w:val="635CCE90"/>
    <w:rsid w:val="637EB6E5"/>
    <w:rsid w:val="63850570"/>
    <w:rsid w:val="63882B06"/>
    <w:rsid w:val="63AD306A"/>
    <w:rsid w:val="63C2D7F5"/>
    <w:rsid w:val="63E8FB5A"/>
    <w:rsid w:val="63F6FE1C"/>
    <w:rsid w:val="641AF777"/>
    <w:rsid w:val="64405720"/>
    <w:rsid w:val="64424FEA"/>
    <w:rsid w:val="6465E234"/>
    <w:rsid w:val="6478C893"/>
    <w:rsid w:val="648D9C2C"/>
    <w:rsid w:val="648FE19F"/>
    <w:rsid w:val="6499774B"/>
    <w:rsid w:val="64CA8C48"/>
    <w:rsid w:val="64CD2EC8"/>
    <w:rsid w:val="64D38927"/>
    <w:rsid w:val="64FFA22C"/>
    <w:rsid w:val="65081853"/>
    <w:rsid w:val="6510E19F"/>
    <w:rsid w:val="65449778"/>
    <w:rsid w:val="659FC58C"/>
    <w:rsid w:val="65ACA44B"/>
    <w:rsid w:val="65AE18BD"/>
    <w:rsid w:val="65D6C43C"/>
    <w:rsid w:val="65E3DF21"/>
    <w:rsid w:val="65F1842B"/>
    <w:rsid w:val="66476AC3"/>
    <w:rsid w:val="665E6F23"/>
    <w:rsid w:val="66990419"/>
    <w:rsid w:val="669F30F7"/>
    <w:rsid w:val="66ACB200"/>
    <w:rsid w:val="66C08784"/>
    <w:rsid w:val="66D74AA4"/>
    <w:rsid w:val="67279274"/>
    <w:rsid w:val="674743D0"/>
    <w:rsid w:val="6748B3BC"/>
    <w:rsid w:val="67572D11"/>
    <w:rsid w:val="677FAF82"/>
    <w:rsid w:val="67995C21"/>
    <w:rsid w:val="67A9A8F2"/>
    <w:rsid w:val="67AA7B7A"/>
    <w:rsid w:val="67AD3099"/>
    <w:rsid w:val="67D73C44"/>
    <w:rsid w:val="67DCA0E6"/>
    <w:rsid w:val="67EC4623"/>
    <w:rsid w:val="67F3009C"/>
    <w:rsid w:val="6830BD4C"/>
    <w:rsid w:val="6831DCFE"/>
    <w:rsid w:val="683CCFEC"/>
    <w:rsid w:val="6841DC4A"/>
    <w:rsid w:val="68525C92"/>
    <w:rsid w:val="68525C92"/>
    <w:rsid w:val="685B9C29"/>
    <w:rsid w:val="6883099C"/>
    <w:rsid w:val="688D8BAF"/>
    <w:rsid w:val="688DD421"/>
    <w:rsid w:val="68E38491"/>
    <w:rsid w:val="692A7257"/>
    <w:rsid w:val="69477196"/>
    <w:rsid w:val="69517C3A"/>
    <w:rsid w:val="698E4392"/>
    <w:rsid w:val="698ED0FD"/>
    <w:rsid w:val="69B4A0AA"/>
    <w:rsid w:val="69C10833"/>
    <w:rsid w:val="69C1459C"/>
    <w:rsid w:val="6A277D8A"/>
    <w:rsid w:val="6A839373"/>
    <w:rsid w:val="6A8D436C"/>
    <w:rsid w:val="6A91A640"/>
    <w:rsid w:val="6AABB5E9"/>
    <w:rsid w:val="6AEEF86F"/>
    <w:rsid w:val="6B08FFE8"/>
    <w:rsid w:val="6B48F9C7"/>
    <w:rsid w:val="6B5D15FD"/>
    <w:rsid w:val="6B5D6BEE"/>
    <w:rsid w:val="6B7854D0"/>
    <w:rsid w:val="6BA142A3"/>
    <w:rsid w:val="6BB8131A"/>
    <w:rsid w:val="6BBB4A79"/>
    <w:rsid w:val="6C0B40D1"/>
    <w:rsid w:val="6C40E963"/>
    <w:rsid w:val="6C640171"/>
    <w:rsid w:val="6C79A792"/>
    <w:rsid w:val="6C8803B7"/>
    <w:rsid w:val="6C8816DC"/>
    <w:rsid w:val="6C8F887E"/>
    <w:rsid w:val="6CB12350"/>
    <w:rsid w:val="6CC0B8E9"/>
    <w:rsid w:val="6CE82E66"/>
    <w:rsid w:val="6CEA53C6"/>
    <w:rsid w:val="6CF20C1D"/>
    <w:rsid w:val="6D0DAF41"/>
    <w:rsid w:val="6D1DC022"/>
    <w:rsid w:val="6D2070E0"/>
    <w:rsid w:val="6D3D1304"/>
    <w:rsid w:val="6D437909"/>
    <w:rsid w:val="6D8075C3"/>
    <w:rsid w:val="6D90D142"/>
    <w:rsid w:val="6D98F923"/>
    <w:rsid w:val="6DA72E8A"/>
    <w:rsid w:val="6DD3B7E2"/>
    <w:rsid w:val="6DDD7226"/>
    <w:rsid w:val="6DDF4358"/>
    <w:rsid w:val="6E07C1CD"/>
    <w:rsid w:val="6E24E454"/>
    <w:rsid w:val="6E3E2770"/>
    <w:rsid w:val="6E4A4CD0"/>
    <w:rsid w:val="6E6478A7"/>
    <w:rsid w:val="6E8DE8F7"/>
    <w:rsid w:val="6E947956"/>
    <w:rsid w:val="6E96DD91"/>
    <w:rsid w:val="6EBF76F2"/>
    <w:rsid w:val="6ED0DB62"/>
    <w:rsid w:val="6EE9B58B"/>
    <w:rsid w:val="6F0548B2"/>
    <w:rsid w:val="6F056BF5"/>
    <w:rsid w:val="6F090129"/>
    <w:rsid w:val="6F54B6FE"/>
    <w:rsid w:val="6F6072F6"/>
    <w:rsid w:val="6F60898E"/>
    <w:rsid w:val="6F68D5D6"/>
    <w:rsid w:val="6F8AC167"/>
    <w:rsid w:val="6FD0F6A2"/>
    <w:rsid w:val="7001F256"/>
    <w:rsid w:val="700D3EEF"/>
    <w:rsid w:val="7021F488"/>
    <w:rsid w:val="70308720"/>
    <w:rsid w:val="704B77D2"/>
    <w:rsid w:val="704CD80E"/>
    <w:rsid w:val="7059B66D"/>
    <w:rsid w:val="7074BB00"/>
    <w:rsid w:val="707DDC36"/>
    <w:rsid w:val="708FBBB1"/>
    <w:rsid w:val="70BC3D2C"/>
    <w:rsid w:val="70D3C389"/>
    <w:rsid w:val="70F5531F"/>
    <w:rsid w:val="70FE84FE"/>
    <w:rsid w:val="7115FB5F"/>
    <w:rsid w:val="712544AC"/>
    <w:rsid w:val="712691C8"/>
    <w:rsid w:val="712691C8"/>
    <w:rsid w:val="7139D697"/>
    <w:rsid w:val="714CDCDE"/>
    <w:rsid w:val="715B87FF"/>
    <w:rsid w:val="71691270"/>
    <w:rsid w:val="718B3DF2"/>
    <w:rsid w:val="71905D9A"/>
    <w:rsid w:val="71976CE7"/>
    <w:rsid w:val="71C0E56D"/>
    <w:rsid w:val="71C461C1"/>
    <w:rsid w:val="7218B649"/>
    <w:rsid w:val="725FF7A9"/>
    <w:rsid w:val="72D6AD1A"/>
    <w:rsid w:val="730FDD1B"/>
    <w:rsid w:val="733FF736"/>
    <w:rsid w:val="735723F9"/>
    <w:rsid w:val="7370B3A1"/>
    <w:rsid w:val="7377B1DA"/>
    <w:rsid w:val="7388DA7B"/>
    <w:rsid w:val="738CF10B"/>
    <w:rsid w:val="73AA0F6D"/>
    <w:rsid w:val="73BAA761"/>
    <w:rsid w:val="73E7CB55"/>
    <w:rsid w:val="7409337B"/>
    <w:rsid w:val="7419DF5C"/>
    <w:rsid w:val="7445868E"/>
    <w:rsid w:val="74656226"/>
    <w:rsid w:val="749D257C"/>
    <w:rsid w:val="7508AA02"/>
    <w:rsid w:val="7510A38F"/>
    <w:rsid w:val="7514910A"/>
    <w:rsid w:val="7536CB3A"/>
    <w:rsid w:val="75839BB6"/>
    <w:rsid w:val="75B0CE67"/>
    <w:rsid w:val="75B474F3"/>
    <w:rsid w:val="75B4B44B"/>
    <w:rsid w:val="75C1FF1B"/>
    <w:rsid w:val="75E59970"/>
    <w:rsid w:val="761F45B8"/>
    <w:rsid w:val="761F45B8"/>
    <w:rsid w:val="76222658"/>
    <w:rsid w:val="762C5309"/>
    <w:rsid w:val="76477DDD"/>
    <w:rsid w:val="76477DDD"/>
    <w:rsid w:val="76653BD4"/>
    <w:rsid w:val="769D9E63"/>
    <w:rsid w:val="76BADD64"/>
    <w:rsid w:val="76BBAE9C"/>
    <w:rsid w:val="76C944E9"/>
    <w:rsid w:val="76EE915B"/>
    <w:rsid w:val="76F52699"/>
    <w:rsid w:val="772682D6"/>
    <w:rsid w:val="77286EB4"/>
    <w:rsid w:val="77382502"/>
    <w:rsid w:val="777A633A"/>
    <w:rsid w:val="77AAB4F8"/>
    <w:rsid w:val="781850D4"/>
    <w:rsid w:val="7829A29A"/>
    <w:rsid w:val="783293E0"/>
    <w:rsid w:val="784347C6"/>
    <w:rsid w:val="78706DE2"/>
    <w:rsid w:val="787C6CA7"/>
    <w:rsid w:val="787F4CAD"/>
    <w:rsid w:val="7888300F"/>
    <w:rsid w:val="78ADBEAF"/>
    <w:rsid w:val="78B124DE"/>
    <w:rsid w:val="78BE85F0"/>
    <w:rsid w:val="78EC550D"/>
    <w:rsid w:val="7917D6A3"/>
    <w:rsid w:val="79210D44"/>
    <w:rsid w:val="79219ACF"/>
    <w:rsid w:val="7945B9FE"/>
    <w:rsid w:val="799CDC96"/>
    <w:rsid w:val="79B35F02"/>
    <w:rsid w:val="79C95B8C"/>
    <w:rsid w:val="79EF70DF"/>
    <w:rsid w:val="79F3BA54"/>
    <w:rsid w:val="7A00E5AB"/>
    <w:rsid w:val="7A0C88C8"/>
    <w:rsid w:val="7A194F3A"/>
    <w:rsid w:val="7A302D40"/>
    <w:rsid w:val="7A634A93"/>
    <w:rsid w:val="7A88256E"/>
    <w:rsid w:val="7A91BAD4"/>
    <w:rsid w:val="7AA9EFAE"/>
    <w:rsid w:val="7AAA3D9F"/>
    <w:rsid w:val="7AB641AA"/>
    <w:rsid w:val="7AD57746"/>
    <w:rsid w:val="7AE03D64"/>
    <w:rsid w:val="7AE85FFB"/>
    <w:rsid w:val="7B350A03"/>
    <w:rsid w:val="7B41BDB6"/>
    <w:rsid w:val="7B9C72E9"/>
    <w:rsid w:val="7BD38BF9"/>
    <w:rsid w:val="7BF62D38"/>
    <w:rsid w:val="7C22E0B1"/>
    <w:rsid w:val="7C237CBC"/>
    <w:rsid w:val="7C28891C"/>
    <w:rsid w:val="7C4531BF"/>
    <w:rsid w:val="7C69949F"/>
    <w:rsid w:val="7C901DEA"/>
    <w:rsid w:val="7CA3476D"/>
    <w:rsid w:val="7D0E18A1"/>
    <w:rsid w:val="7D13BBE7"/>
    <w:rsid w:val="7D2CACC5"/>
    <w:rsid w:val="7D2FCB98"/>
    <w:rsid w:val="7D38B00A"/>
    <w:rsid w:val="7D91FD99"/>
    <w:rsid w:val="7D94893A"/>
    <w:rsid w:val="7D9635BE"/>
    <w:rsid w:val="7DDB7814"/>
    <w:rsid w:val="7DFD4631"/>
    <w:rsid w:val="7E1FCBAC"/>
    <w:rsid w:val="7E404EF0"/>
    <w:rsid w:val="7E43956A"/>
    <w:rsid w:val="7E71A32D"/>
    <w:rsid w:val="7E75DFF2"/>
    <w:rsid w:val="7E827652"/>
    <w:rsid w:val="7EE1C7D4"/>
    <w:rsid w:val="7EE3B82E"/>
    <w:rsid w:val="7F003395"/>
    <w:rsid w:val="7F0C96C3"/>
    <w:rsid w:val="7F42FBFE"/>
    <w:rsid w:val="7F599178"/>
    <w:rsid w:val="7F5BDC19"/>
    <w:rsid w:val="7F738C77"/>
    <w:rsid w:val="7F8571A5"/>
    <w:rsid w:val="7FB061C0"/>
    <w:rsid w:val="7FC42C6C"/>
    <w:rsid w:val="7FE0A171"/>
    <w:rsid w:val="7FEB3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8007"/>
  <w15:chartTrackingRefBased/>
  <w15:docId w15:val="{97CC1783-46A0-443E-9CBD-04E73059D6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1281e0a7c5745a5" /><Relationship Type="http://schemas.openxmlformats.org/officeDocument/2006/relationships/image" Target="/media/image.png" Id="R5a8253b7c5fd4d7b" /><Relationship Type="http://schemas.openxmlformats.org/officeDocument/2006/relationships/hyperlink" Target="https://www.mindmeister.com/app/map/3147834942" TargetMode="External" Id="Rfd4b2b462e9c47e1" /><Relationship Type="http://schemas.openxmlformats.org/officeDocument/2006/relationships/hyperlink" Target="https://docs.google.com/document/d/1o6PsmioiNNzNE5OcQUQqQDqDwve5YyaCg-7AwyH_UDQ/edit" TargetMode="External" Id="R5544794b1b6e4950" /><Relationship Type="http://schemas.openxmlformats.org/officeDocument/2006/relationships/hyperlink" Target="https://assets.publishing.service.gov.uk/media/5a7c8fba40f0b62aff6c2897/9780108510991.pdf" TargetMode="External" Id="R68a13dfc5ab14294" /><Relationship Type="http://schemas.openxmlformats.org/officeDocument/2006/relationships/hyperlink" Target="https://www.policeconduct.gov.uk/sites/default/files/documents/Strategy_2022_27.pdf" TargetMode="External" Id="R7228bd2cb3ce4e6e" /><Relationship Type="http://schemas.openxmlformats.org/officeDocument/2006/relationships/hyperlink" Target="https://www.crimeandjustice.org.uk/publications/cjm/article/police-corruption-apples-barrels-and-orchards" TargetMode="External" Id="R660249746611433e" /><Relationship Type="http://schemas.openxmlformats.org/officeDocument/2006/relationships/hyperlink" Target="https://www.taylorfrancis.com/books/mono/10.1201/9781420077971/police-corruption-tim-prenzler" TargetMode="External" Id="R9a2a70e7be604fa6" /><Relationship Type="http://schemas.openxmlformats.org/officeDocument/2006/relationships/hyperlink" Target="https://bmcmedresmethodol.biomedcentral.com/articles/10.1186/1471-2288-11-100" TargetMode="External" Id="R7fd15912b9d844f0" /><Relationship Type="http://schemas.openxmlformats.org/officeDocument/2006/relationships/hyperlink" Target="https://dovetail.com/surveys/annonymous-survey/" TargetMode="External" Id="R05661c43120a47aa" /><Relationship Type="http://schemas.openxmlformats.org/officeDocument/2006/relationships/hyperlink" Target="https://publishing.rcseng.ac.uk/doi/10.1308/003588413X13511609956372" TargetMode="External" Id="Rd8e994c93b2c4cac" /><Relationship Type="http://schemas.openxmlformats.org/officeDocument/2006/relationships/hyperlink" Target="https://www.nature.com/articles/s43586-022-00150-6" TargetMode="External" Id="R45031fadc8954c2b" /><Relationship Type="http://schemas.openxmlformats.org/officeDocument/2006/relationships/hyperlink" Target="https://assets.publishing.service.gov.uk/media/5a7c8fba40f0b62aff6c2897/9780108510991.pdf" TargetMode="External" Id="R62ea0710c2be4c8d" /><Relationship Type="http://schemas.openxmlformats.org/officeDocument/2006/relationships/hyperlink" Target="https://www.policeconduct.gov.uk/sites/default/files/documents/Strategy_2022_27.pdf" TargetMode="External" Id="R0d378bbb1e394c5d" /><Relationship Type="http://schemas.openxmlformats.org/officeDocument/2006/relationships/hyperlink" Target="https://publishing.rcseng.ac.uk/doi/10.1308/003588413X13511609956372" TargetMode="External" Id="R66710234eb074e2c" /><Relationship Type="http://schemas.openxmlformats.org/officeDocument/2006/relationships/hyperlink" Target="https://www.taylorfrancis.com/books/mono/10.1201/9781420077971/police-corruption-tim-prenzler" TargetMode="External" Id="Re5a9e58bd03f493c" /><Relationship Type="http://schemas.openxmlformats.org/officeDocument/2006/relationships/hyperlink" Target="https://www.crimeandjustice.org.uk/publications/cjm/article/police-corruption-apples-barrels-and-orchards" TargetMode="External" Id="R89a359dec99b40d7" /><Relationship Type="http://schemas.openxmlformats.org/officeDocument/2006/relationships/hyperlink" Target="https://www.ncbi.nlm.nih.gov/pmc/articles/PMC5506389/" TargetMode="External" Id="R89ab32dcd93c4295" /><Relationship Type="http://schemas.openxmlformats.org/officeDocument/2006/relationships/hyperlink" Target="https://www.mdpi.com/2075-471X/11/5/69" TargetMode="External" Id="R676bf72a26804b8e" /><Relationship Type="http://schemas.openxmlformats.org/officeDocument/2006/relationships/hyperlink" Target="https://www.ncbi.nlm.nih.gov/pmc/articles/PMC3327344/" TargetMode="External" Id="R2f3f9454f0984a01" /><Relationship Type="http://schemas.openxmlformats.org/officeDocument/2006/relationships/hyperlink" Target="https://www.gcu.edu/blog/doctoral-journey/why-quantitative-research-important" TargetMode="External" Id="Rd47d0c423a8a4f2e" /><Relationship Type="http://schemas.openxmlformats.org/officeDocument/2006/relationships/header" Target="/word/header.xml" Id="R202f286d67c24047" /><Relationship Type="http://schemas.openxmlformats.org/officeDocument/2006/relationships/footer" Target="/word/footer.xml" Id="Re6a25996d34d44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3</revision>
  <dcterms:created xsi:type="dcterms:W3CDTF">2024-04-20T17:57:17.8645279Z</dcterms:created>
  <dcterms:modified xsi:type="dcterms:W3CDTF">2024-10-15T20:11:28.4882621Z</dcterms:modified>
</coreProperties>
</file>