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2EB8" w:rsidRDefault="008A2EB8" w:rsidP="001C794E">
      <w:pPr>
        <w:pStyle w:val="Heading1"/>
        <w:spacing w:line="360" w:lineRule="auto"/>
        <w:jc w:val="both"/>
        <w:rPr>
          <w:rFonts w:ascii="Times New Roman" w:hAnsi="Times New Roman" w:cs="Times New Roman"/>
          <w:sz w:val="24"/>
          <w:szCs w:val="24"/>
        </w:rPr>
      </w:pPr>
    </w:p>
    <w:p w:rsidR="00DD6B25" w:rsidRDefault="00DD6B25" w:rsidP="00DD6B25">
      <w:pPr>
        <w:jc w:val="center"/>
        <w:rPr>
          <w:rFonts w:cs="Calibri"/>
          <w:b/>
          <w:sz w:val="42"/>
          <w:szCs w:val="42"/>
        </w:rPr>
      </w:pPr>
      <w:r>
        <w:rPr>
          <w:rFonts w:cs="Calibri"/>
          <w:b/>
          <w:sz w:val="42"/>
          <w:szCs w:val="42"/>
        </w:rPr>
        <w:t>Nimisha Rana</w:t>
      </w:r>
    </w:p>
    <w:p w:rsidR="00DD6B25" w:rsidRDefault="00DD6B25" w:rsidP="00DD6B25">
      <w:pPr>
        <w:jc w:val="center"/>
        <w:rPr>
          <w:rFonts w:cs="Calibri"/>
          <w:b/>
          <w:sz w:val="42"/>
          <w:szCs w:val="42"/>
        </w:rPr>
      </w:pPr>
      <w:r>
        <w:rPr>
          <w:rFonts w:cs="Calibri"/>
          <w:b/>
          <w:sz w:val="42"/>
          <w:szCs w:val="42"/>
        </w:rPr>
        <w:t>Strategic Management</w:t>
      </w:r>
    </w:p>
    <w:p w:rsidR="00DD6B25" w:rsidRDefault="00DD6B25" w:rsidP="00DD6B25">
      <w:pPr>
        <w:jc w:val="center"/>
        <w:rPr>
          <w:rFonts w:cs="Calibri"/>
          <w:b/>
          <w:sz w:val="42"/>
          <w:szCs w:val="42"/>
        </w:rPr>
      </w:pPr>
      <w:r>
        <w:rPr>
          <w:rFonts w:cs="Calibri"/>
          <w:b/>
          <w:sz w:val="42"/>
          <w:szCs w:val="42"/>
        </w:rPr>
        <w:t>Module Code SBMA7103</w:t>
      </w:r>
    </w:p>
    <w:p w:rsidR="00DD6B25" w:rsidRDefault="00DD6B25" w:rsidP="00DD6B25">
      <w:pPr>
        <w:jc w:val="center"/>
        <w:rPr>
          <w:rFonts w:cs="Calibri"/>
          <w:b/>
          <w:sz w:val="42"/>
          <w:szCs w:val="42"/>
        </w:rPr>
      </w:pPr>
      <w:r>
        <w:rPr>
          <w:rFonts w:cs="Calibri"/>
          <w:b/>
          <w:sz w:val="42"/>
          <w:szCs w:val="42"/>
        </w:rPr>
        <w:t>Student ID: 1705820</w:t>
      </w:r>
    </w:p>
    <w:p w:rsidR="00DD6B25" w:rsidRDefault="00DD6B25" w:rsidP="00DD6B25">
      <w:pPr>
        <w:jc w:val="center"/>
        <w:rPr>
          <w:rFonts w:cs="Calibri"/>
          <w:b/>
          <w:sz w:val="42"/>
          <w:szCs w:val="42"/>
        </w:rPr>
      </w:pPr>
      <w:r>
        <w:rPr>
          <w:rFonts w:cs="Calibri"/>
          <w:b/>
          <w:sz w:val="42"/>
          <w:szCs w:val="42"/>
        </w:rPr>
        <w:t xml:space="preserve">Submitted To: Dr Allison </w:t>
      </w:r>
      <w:proofErr w:type="spellStart"/>
      <w:r>
        <w:rPr>
          <w:rFonts w:cs="Calibri"/>
          <w:b/>
          <w:sz w:val="42"/>
          <w:szCs w:val="42"/>
        </w:rPr>
        <w:t>Wylde</w:t>
      </w:r>
      <w:proofErr w:type="spellEnd"/>
    </w:p>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8A2EB8" w:rsidRDefault="008A2EB8" w:rsidP="008A2EB8"/>
    <w:p w:rsidR="00E82828" w:rsidRDefault="00E82828" w:rsidP="008A2EB8"/>
    <w:p w:rsidR="00E82828" w:rsidRDefault="00E82828" w:rsidP="008A2EB8"/>
    <w:sdt>
      <w:sdtPr>
        <w:rPr>
          <w:rFonts w:asciiTheme="minorHAnsi" w:eastAsiaTheme="minorHAnsi" w:hAnsiTheme="minorHAnsi" w:cstheme="minorBidi"/>
          <w:color w:val="auto"/>
          <w:sz w:val="22"/>
          <w:szCs w:val="22"/>
        </w:rPr>
        <w:id w:val="1432783175"/>
        <w:docPartObj>
          <w:docPartGallery w:val="Table of Contents"/>
          <w:docPartUnique/>
        </w:docPartObj>
      </w:sdtPr>
      <w:sdtEndPr>
        <w:rPr>
          <w:b/>
          <w:bCs/>
          <w:noProof/>
        </w:rPr>
      </w:sdtEndPr>
      <w:sdtContent>
        <w:p w:rsidR="00E82828" w:rsidRDefault="00E82828">
          <w:pPr>
            <w:pStyle w:val="TOCHeading"/>
          </w:pPr>
          <w:r>
            <w:t>Table of Contents</w:t>
          </w:r>
        </w:p>
        <w:p w:rsidR="00E82828" w:rsidRDefault="00E82828">
          <w:pPr>
            <w:pStyle w:val="TOC1"/>
            <w:tabs>
              <w:tab w:val="right" w:leader="dot" w:pos="9350"/>
            </w:tabs>
            <w:rPr>
              <w:noProof/>
            </w:rPr>
          </w:pPr>
          <w:r>
            <w:fldChar w:fldCharType="begin"/>
          </w:r>
          <w:r>
            <w:instrText xml:space="preserve"> TOC \o "1-3" \h \z \u </w:instrText>
          </w:r>
          <w:r>
            <w:fldChar w:fldCharType="separate"/>
          </w:r>
          <w:hyperlink w:anchor="_Toc513204136" w:history="1">
            <w:r w:rsidRPr="00AF6379">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_Toc513204136 \h </w:instrText>
            </w:r>
            <w:r>
              <w:rPr>
                <w:noProof/>
                <w:webHidden/>
              </w:rPr>
            </w:r>
            <w:r>
              <w:rPr>
                <w:noProof/>
                <w:webHidden/>
              </w:rPr>
              <w:fldChar w:fldCharType="separate"/>
            </w:r>
            <w:r>
              <w:rPr>
                <w:noProof/>
                <w:webHidden/>
              </w:rPr>
              <w:t>3</w:t>
            </w:r>
            <w:r>
              <w:rPr>
                <w:noProof/>
                <w:webHidden/>
              </w:rPr>
              <w:fldChar w:fldCharType="end"/>
            </w:r>
          </w:hyperlink>
        </w:p>
        <w:p w:rsidR="00E82828" w:rsidRDefault="00DD6B25">
          <w:pPr>
            <w:pStyle w:val="TOC1"/>
            <w:tabs>
              <w:tab w:val="right" w:leader="dot" w:pos="9350"/>
            </w:tabs>
            <w:rPr>
              <w:noProof/>
            </w:rPr>
          </w:pPr>
          <w:hyperlink w:anchor="_Toc513204138" w:history="1">
            <w:r w:rsidR="00E82828" w:rsidRPr="00AF6379">
              <w:rPr>
                <w:rStyle w:val="Hyperlink"/>
                <w:rFonts w:ascii="Times New Roman" w:hAnsi="Times New Roman" w:cs="Times New Roman"/>
                <w:noProof/>
              </w:rPr>
              <w:t>Introduction:</w:t>
            </w:r>
            <w:r w:rsidR="00E82828">
              <w:rPr>
                <w:noProof/>
                <w:webHidden/>
              </w:rPr>
              <w:tab/>
            </w:r>
            <w:r w:rsidR="00E82828">
              <w:rPr>
                <w:noProof/>
                <w:webHidden/>
              </w:rPr>
              <w:fldChar w:fldCharType="begin"/>
            </w:r>
            <w:r w:rsidR="00E82828">
              <w:rPr>
                <w:noProof/>
                <w:webHidden/>
              </w:rPr>
              <w:instrText xml:space="preserve"> PAGEREF _Toc513204138 \h </w:instrText>
            </w:r>
            <w:r w:rsidR="00E82828">
              <w:rPr>
                <w:noProof/>
                <w:webHidden/>
              </w:rPr>
            </w:r>
            <w:r w:rsidR="00E82828">
              <w:rPr>
                <w:noProof/>
                <w:webHidden/>
              </w:rPr>
              <w:fldChar w:fldCharType="separate"/>
            </w:r>
            <w:r w:rsidR="00E82828">
              <w:rPr>
                <w:noProof/>
                <w:webHidden/>
              </w:rPr>
              <w:t>3</w:t>
            </w:r>
            <w:r w:rsidR="00E82828">
              <w:rPr>
                <w:noProof/>
                <w:webHidden/>
              </w:rPr>
              <w:fldChar w:fldCharType="end"/>
            </w:r>
          </w:hyperlink>
        </w:p>
        <w:p w:rsidR="00E82828" w:rsidRDefault="00DD6B25">
          <w:pPr>
            <w:pStyle w:val="TOC2"/>
            <w:tabs>
              <w:tab w:val="right" w:leader="dot" w:pos="9350"/>
            </w:tabs>
            <w:rPr>
              <w:noProof/>
            </w:rPr>
          </w:pPr>
          <w:hyperlink w:anchor="_Toc513204139" w:history="1">
            <w:r w:rsidR="00E82828" w:rsidRPr="00AF6379">
              <w:rPr>
                <w:rStyle w:val="Hyperlink"/>
                <w:rFonts w:ascii="Times New Roman" w:hAnsi="Times New Roman" w:cs="Times New Roman"/>
                <w:noProof/>
              </w:rPr>
              <w:t>Background of the company:</w:t>
            </w:r>
            <w:r w:rsidR="00E82828">
              <w:rPr>
                <w:noProof/>
                <w:webHidden/>
              </w:rPr>
              <w:tab/>
            </w:r>
            <w:r w:rsidR="00E82828">
              <w:rPr>
                <w:noProof/>
                <w:webHidden/>
              </w:rPr>
              <w:fldChar w:fldCharType="begin"/>
            </w:r>
            <w:r w:rsidR="00E82828">
              <w:rPr>
                <w:noProof/>
                <w:webHidden/>
              </w:rPr>
              <w:instrText xml:space="preserve"> PAGEREF _Toc513204139 \h </w:instrText>
            </w:r>
            <w:r w:rsidR="00E82828">
              <w:rPr>
                <w:noProof/>
                <w:webHidden/>
              </w:rPr>
            </w:r>
            <w:r w:rsidR="00E82828">
              <w:rPr>
                <w:noProof/>
                <w:webHidden/>
              </w:rPr>
              <w:fldChar w:fldCharType="separate"/>
            </w:r>
            <w:r w:rsidR="00E82828">
              <w:rPr>
                <w:noProof/>
                <w:webHidden/>
              </w:rPr>
              <w:t>4</w:t>
            </w:r>
            <w:r w:rsidR="00E82828">
              <w:rPr>
                <w:noProof/>
                <w:webHidden/>
              </w:rPr>
              <w:fldChar w:fldCharType="end"/>
            </w:r>
          </w:hyperlink>
        </w:p>
        <w:p w:rsidR="00E82828" w:rsidRDefault="00DD6B25">
          <w:pPr>
            <w:pStyle w:val="TOC1"/>
            <w:tabs>
              <w:tab w:val="right" w:leader="dot" w:pos="9350"/>
            </w:tabs>
            <w:rPr>
              <w:noProof/>
            </w:rPr>
          </w:pPr>
          <w:hyperlink w:anchor="_Toc513204140" w:history="1">
            <w:r w:rsidR="00E82828" w:rsidRPr="00AF6379">
              <w:rPr>
                <w:rStyle w:val="Hyperlink"/>
                <w:rFonts w:ascii="Times New Roman" w:hAnsi="Times New Roman" w:cs="Times New Roman"/>
                <w:noProof/>
              </w:rPr>
              <w:t>Analysis and main findings:</w:t>
            </w:r>
            <w:r w:rsidR="00E82828">
              <w:rPr>
                <w:noProof/>
                <w:webHidden/>
              </w:rPr>
              <w:tab/>
            </w:r>
            <w:r w:rsidR="00E82828">
              <w:rPr>
                <w:noProof/>
                <w:webHidden/>
              </w:rPr>
              <w:fldChar w:fldCharType="begin"/>
            </w:r>
            <w:r w:rsidR="00E82828">
              <w:rPr>
                <w:noProof/>
                <w:webHidden/>
              </w:rPr>
              <w:instrText xml:space="preserve"> PAGEREF _Toc513204140 \h </w:instrText>
            </w:r>
            <w:r w:rsidR="00E82828">
              <w:rPr>
                <w:noProof/>
                <w:webHidden/>
              </w:rPr>
            </w:r>
            <w:r w:rsidR="00E82828">
              <w:rPr>
                <w:noProof/>
                <w:webHidden/>
              </w:rPr>
              <w:fldChar w:fldCharType="separate"/>
            </w:r>
            <w:r w:rsidR="00E82828">
              <w:rPr>
                <w:noProof/>
                <w:webHidden/>
              </w:rPr>
              <w:t>4</w:t>
            </w:r>
            <w:r w:rsidR="00E82828">
              <w:rPr>
                <w:noProof/>
                <w:webHidden/>
              </w:rPr>
              <w:fldChar w:fldCharType="end"/>
            </w:r>
          </w:hyperlink>
        </w:p>
        <w:p w:rsidR="00E82828" w:rsidRDefault="00DD6B25">
          <w:pPr>
            <w:pStyle w:val="TOC1"/>
            <w:tabs>
              <w:tab w:val="right" w:leader="dot" w:pos="9350"/>
            </w:tabs>
            <w:rPr>
              <w:noProof/>
            </w:rPr>
          </w:pPr>
          <w:hyperlink w:anchor="_Toc513204141" w:history="1">
            <w:r w:rsidR="00E82828" w:rsidRPr="00AF6379">
              <w:rPr>
                <w:rStyle w:val="Hyperlink"/>
                <w:rFonts w:ascii="Times New Roman" w:hAnsi="Times New Roman" w:cs="Times New Roman"/>
                <w:noProof/>
              </w:rPr>
              <w:t>Conclusion:</w:t>
            </w:r>
            <w:r w:rsidR="00E82828">
              <w:rPr>
                <w:noProof/>
                <w:webHidden/>
              </w:rPr>
              <w:tab/>
            </w:r>
            <w:r w:rsidR="00E82828">
              <w:rPr>
                <w:noProof/>
                <w:webHidden/>
              </w:rPr>
              <w:fldChar w:fldCharType="begin"/>
            </w:r>
            <w:r w:rsidR="00E82828">
              <w:rPr>
                <w:noProof/>
                <w:webHidden/>
              </w:rPr>
              <w:instrText xml:space="preserve"> PAGEREF _Toc513204141 \h </w:instrText>
            </w:r>
            <w:r w:rsidR="00E82828">
              <w:rPr>
                <w:noProof/>
                <w:webHidden/>
              </w:rPr>
            </w:r>
            <w:r w:rsidR="00E82828">
              <w:rPr>
                <w:noProof/>
                <w:webHidden/>
              </w:rPr>
              <w:fldChar w:fldCharType="separate"/>
            </w:r>
            <w:r w:rsidR="00E82828">
              <w:rPr>
                <w:noProof/>
                <w:webHidden/>
              </w:rPr>
              <w:t>12</w:t>
            </w:r>
            <w:r w:rsidR="00E82828">
              <w:rPr>
                <w:noProof/>
                <w:webHidden/>
              </w:rPr>
              <w:fldChar w:fldCharType="end"/>
            </w:r>
          </w:hyperlink>
        </w:p>
        <w:p w:rsidR="00E82828" w:rsidRDefault="00DD6B25">
          <w:pPr>
            <w:pStyle w:val="TOC1"/>
            <w:tabs>
              <w:tab w:val="right" w:leader="dot" w:pos="9350"/>
            </w:tabs>
            <w:rPr>
              <w:noProof/>
            </w:rPr>
          </w:pPr>
          <w:hyperlink w:anchor="_Toc513204142" w:history="1">
            <w:r w:rsidR="00E82828" w:rsidRPr="00AF6379">
              <w:rPr>
                <w:rStyle w:val="Hyperlink"/>
                <w:rFonts w:ascii="Times New Roman" w:hAnsi="Times New Roman" w:cs="Times New Roman"/>
                <w:noProof/>
              </w:rPr>
              <w:t>Recommendations:</w:t>
            </w:r>
            <w:r w:rsidR="00E82828">
              <w:rPr>
                <w:noProof/>
                <w:webHidden/>
              </w:rPr>
              <w:tab/>
            </w:r>
            <w:r w:rsidR="00E82828">
              <w:rPr>
                <w:noProof/>
                <w:webHidden/>
              </w:rPr>
              <w:fldChar w:fldCharType="begin"/>
            </w:r>
            <w:r w:rsidR="00E82828">
              <w:rPr>
                <w:noProof/>
                <w:webHidden/>
              </w:rPr>
              <w:instrText xml:space="preserve"> PAGEREF _Toc513204142 \h </w:instrText>
            </w:r>
            <w:r w:rsidR="00E82828">
              <w:rPr>
                <w:noProof/>
                <w:webHidden/>
              </w:rPr>
            </w:r>
            <w:r w:rsidR="00E82828">
              <w:rPr>
                <w:noProof/>
                <w:webHidden/>
              </w:rPr>
              <w:fldChar w:fldCharType="separate"/>
            </w:r>
            <w:r w:rsidR="00E82828">
              <w:rPr>
                <w:noProof/>
                <w:webHidden/>
              </w:rPr>
              <w:t>12</w:t>
            </w:r>
            <w:r w:rsidR="00E82828">
              <w:rPr>
                <w:noProof/>
                <w:webHidden/>
              </w:rPr>
              <w:fldChar w:fldCharType="end"/>
            </w:r>
          </w:hyperlink>
        </w:p>
        <w:p w:rsidR="00E82828" w:rsidRDefault="00DD6B25">
          <w:pPr>
            <w:pStyle w:val="TOC1"/>
            <w:tabs>
              <w:tab w:val="right" w:leader="dot" w:pos="9350"/>
            </w:tabs>
            <w:rPr>
              <w:noProof/>
            </w:rPr>
          </w:pPr>
          <w:hyperlink w:anchor="_Toc513204143" w:history="1">
            <w:r w:rsidR="00E82828" w:rsidRPr="00AF6379">
              <w:rPr>
                <w:rStyle w:val="Hyperlink"/>
                <w:rFonts w:ascii="Times New Roman" w:hAnsi="Times New Roman" w:cs="Times New Roman"/>
                <w:noProof/>
              </w:rPr>
              <w:t>References:</w:t>
            </w:r>
            <w:r w:rsidR="00E82828">
              <w:rPr>
                <w:noProof/>
                <w:webHidden/>
              </w:rPr>
              <w:tab/>
            </w:r>
            <w:r w:rsidR="00E82828">
              <w:rPr>
                <w:noProof/>
                <w:webHidden/>
              </w:rPr>
              <w:fldChar w:fldCharType="begin"/>
            </w:r>
            <w:r w:rsidR="00E82828">
              <w:rPr>
                <w:noProof/>
                <w:webHidden/>
              </w:rPr>
              <w:instrText xml:space="preserve"> PAGEREF _Toc513204143 \h </w:instrText>
            </w:r>
            <w:r w:rsidR="00E82828">
              <w:rPr>
                <w:noProof/>
                <w:webHidden/>
              </w:rPr>
            </w:r>
            <w:r w:rsidR="00E82828">
              <w:rPr>
                <w:noProof/>
                <w:webHidden/>
              </w:rPr>
              <w:fldChar w:fldCharType="separate"/>
            </w:r>
            <w:r w:rsidR="00E82828">
              <w:rPr>
                <w:noProof/>
                <w:webHidden/>
              </w:rPr>
              <w:t>14</w:t>
            </w:r>
            <w:r w:rsidR="00E82828">
              <w:rPr>
                <w:noProof/>
                <w:webHidden/>
              </w:rPr>
              <w:fldChar w:fldCharType="end"/>
            </w:r>
          </w:hyperlink>
        </w:p>
        <w:p w:rsidR="00E82828" w:rsidRDefault="00E82828">
          <w:r>
            <w:rPr>
              <w:b/>
              <w:bCs/>
              <w:noProof/>
            </w:rPr>
            <w:fldChar w:fldCharType="end"/>
          </w:r>
        </w:p>
      </w:sdtContent>
    </w:sdt>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Default="00E82828" w:rsidP="008A2EB8"/>
    <w:p w:rsidR="00E82828" w:rsidRPr="008A2EB8" w:rsidRDefault="00E82828" w:rsidP="008A2EB8"/>
    <w:p w:rsidR="00F77820" w:rsidRPr="001C794E" w:rsidRDefault="00114E0A" w:rsidP="001C794E">
      <w:pPr>
        <w:pStyle w:val="Heading1"/>
        <w:spacing w:line="360" w:lineRule="auto"/>
        <w:jc w:val="both"/>
        <w:rPr>
          <w:rFonts w:ascii="Times New Roman" w:hAnsi="Times New Roman" w:cs="Times New Roman"/>
          <w:sz w:val="24"/>
          <w:szCs w:val="24"/>
        </w:rPr>
      </w:pPr>
      <w:bookmarkStart w:id="0" w:name="_Toc513204136"/>
      <w:r w:rsidRPr="001C794E">
        <w:rPr>
          <w:rFonts w:ascii="Times New Roman" w:hAnsi="Times New Roman" w:cs="Times New Roman"/>
          <w:sz w:val="24"/>
          <w:szCs w:val="24"/>
        </w:rPr>
        <w:t>Executive summary:</w:t>
      </w:r>
      <w:bookmarkEnd w:id="0"/>
      <w:r w:rsidRPr="001C794E">
        <w:rPr>
          <w:rFonts w:ascii="Times New Roman" w:hAnsi="Times New Roman" w:cs="Times New Roman"/>
          <w:sz w:val="24"/>
          <w:szCs w:val="24"/>
        </w:rPr>
        <w:t xml:space="preserve"> </w:t>
      </w:r>
    </w:p>
    <w:p w:rsidR="008A2EB8" w:rsidRDefault="008A2EB8" w:rsidP="00D40F88">
      <w:pPr>
        <w:pStyle w:val="Heading1"/>
        <w:spacing w:line="360" w:lineRule="auto"/>
        <w:jc w:val="both"/>
        <w:rPr>
          <w:rFonts w:ascii="Times New Roman" w:hAnsi="Times New Roman" w:cs="Times New Roman"/>
          <w:b w:val="0"/>
          <w:color w:val="auto"/>
          <w:sz w:val="24"/>
          <w:szCs w:val="24"/>
        </w:rPr>
      </w:pPr>
      <w:bookmarkStart w:id="1" w:name="_Toc513204137"/>
      <w:r>
        <w:rPr>
          <w:rFonts w:ascii="Times New Roman" w:hAnsi="Times New Roman" w:cs="Times New Roman"/>
          <w:b w:val="0"/>
          <w:color w:val="auto"/>
          <w:sz w:val="24"/>
          <w:szCs w:val="24"/>
        </w:rPr>
        <w:t>In this study we will investigate the strategic management efficiency of Monzo Bank ltd, UK. We also analysed the external as well as internal market to understand the factors which impacts the working of Monzo bank Ltd. they are a financial service offering cards, loans and bank accounts to their over 200,000 customers in UK. They have been into the market for over 2 decades. Recently, due to the advancement of technology and the rapid growth of other banks, their market share has decreased. Hence, they want to overcome the challenge using strategic management techniques and sustain as well as grow.</w:t>
      </w:r>
      <w:bookmarkEnd w:id="1"/>
      <w:r>
        <w:rPr>
          <w:rFonts w:ascii="Times New Roman" w:hAnsi="Times New Roman" w:cs="Times New Roman"/>
          <w:b w:val="0"/>
          <w:color w:val="auto"/>
          <w:sz w:val="24"/>
          <w:szCs w:val="24"/>
        </w:rPr>
        <w:t xml:space="preserve">   </w:t>
      </w:r>
    </w:p>
    <w:p w:rsidR="008A2EB8" w:rsidRPr="008A2EB8" w:rsidRDefault="008A2EB8" w:rsidP="00D40F88">
      <w:pPr>
        <w:jc w:val="both"/>
        <w:rPr>
          <w:rFonts w:ascii="Times New Roman" w:hAnsi="Times New Roman" w:cs="Times New Roman"/>
          <w:sz w:val="24"/>
          <w:szCs w:val="24"/>
        </w:rPr>
      </w:pPr>
      <w:r w:rsidRPr="008A2EB8">
        <w:rPr>
          <w:rFonts w:ascii="Times New Roman" w:hAnsi="Times New Roman" w:cs="Times New Roman"/>
          <w:sz w:val="24"/>
          <w:szCs w:val="24"/>
        </w:rPr>
        <w:t>After carrying out the PESTEL as we</w:t>
      </w:r>
      <w:r w:rsidR="00D40F88">
        <w:rPr>
          <w:rFonts w:ascii="Times New Roman" w:hAnsi="Times New Roman" w:cs="Times New Roman"/>
          <w:sz w:val="24"/>
          <w:szCs w:val="24"/>
        </w:rPr>
        <w:t xml:space="preserve">ll as internal analysis, a strategy based on Ansoff’ s matrix and BCG matrix were designed to encounter the factors impacting the business of Monzo Bank ltd. also, certain recommendations were suggested for future growth and development considering the ever changing technology to ensure Monzo Bank Ltd. continues to sustain and grow. </w:t>
      </w:r>
      <w:r w:rsidRPr="008A2EB8">
        <w:rPr>
          <w:rFonts w:ascii="Times New Roman" w:hAnsi="Times New Roman" w:cs="Times New Roman"/>
          <w:sz w:val="24"/>
          <w:szCs w:val="24"/>
        </w:rPr>
        <w:t xml:space="preserve"> </w:t>
      </w:r>
    </w:p>
    <w:p w:rsidR="00114E0A" w:rsidRPr="001C794E" w:rsidRDefault="00114E0A" w:rsidP="001C794E">
      <w:pPr>
        <w:pStyle w:val="Heading1"/>
        <w:spacing w:line="360" w:lineRule="auto"/>
        <w:jc w:val="both"/>
        <w:rPr>
          <w:rFonts w:ascii="Times New Roman" w:hAnsi="Times New Roman" w:cs="Times New Roman"/>
          <w:sz w:val="24"/>
          <w:szCs w:val="24"/>
        </w:rPr>
      </w:pPr>
      <w:bookmarkStart w:id="2" w:name="_Toc513204138"/>
      <w:r w:rsidRPr="001C794E">
        <w:rPr>
          <w:rFonts w:ascii="Times New Roman" w:hAnsi="Times New Roman" w:cs="Times New Roman"/>
          <w:sz w:val="24"/>
          <w:szCs w:val="24"/>
        </w:rPr>
        <w:t>Introduction:</w:t>
      </w:r>
      <w:bookmarkEnd w:id="2"/>
      <w:r w:rsidRPr="001C794E">
        <w:rPr>
          <w:rFonts w:ascii="Times New Roman" w:hAnsi="Times New Roman" w:cs="Times New Roman"/>
          <w:sz w:val="24"/>
          <w:szCs w:val="24"/>
        </w:rPr>
        <w:t xml:space="preserve"> </w:t>
      </w:r>
    </w:p>
    <w:p w:rsidR="0033115A" w:rsidRPr="001C794E" w:rsidRDefault="00114E0A"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From the last two decades, the rapid advancement of </w:t>
      </w:r>
      <w:r w:rsidR="005A20A5" w:rsidRPr="001C794E">
        <w:rPr>
          <w:rFonts w:ascii="Times New Roman" w:hAnsi="Times New Roman" w:cs="Times New Roman"/>
          <w:sz w:val="24"/>
          <w:szCs w:val="24"/>
        </w:rPr>
        <w:t xml:space="preserve">digital technologies has brought a number of advantages for the organization to achieve growth in the </w:t>
      </w:r>
      <w:r w:rsidR="00EC0199" w:rsidRPr="001C794E">
        <w:rPr>
          <w:rFonts w:ascii="Times New Roman" w:hAnsi="Times New Roman" w:cs="Times New Roman"/>
          <w:sz w:val="24"/>
          <w:szCs w:val="24"/>
        </w:rPr>
        <w:t>competitive market. 21</w:t>
      </w:r>
      <w:r w:rsidR="00EC0199" w:rsidRPr="001C794E">
        <w:rPr>
          <w:rFonts w:ascii="Times New Roman" w:hAnsi="Times New Roman" w:cs="Times New Roman"/>
          <w:sz w:val="24"/>
          <w:szCs w:val="24"/>
          <w:vertAlign w:val="superscript"/>
        </w:rPr>
        <w:t>st</w:t>
      </w:r>
      <w:r w:rsidR="00EC0199" w:rsidRPr="001C794E">
        <w:rPr>
          <w:rFonts w:ascii="Times New Roman" w:hAnsi="Times New Roman" w:cs="Times New Roman"/>
          <w:sz w:val="24"/>
          <w:szCs w:val="24"/>
        </w:rPr>
        <w:t xml:space="preserve"> century is the age of digitalization which created a number of potential benefits for the most of the modern organization. The modern organizations have adopted the digital technologies in order to achieve competitive advantages in the global market</w:t>
      </w:r>
      <w:r w:rsidR="000E1EC4" w:rsidRPr="001C794E">
        <w:rPr>
          <w:rFonts w:ascii="Times New Roman" w:hAnsi="Times New Roman" w:cs="Times New Roman"/>
          <w:sz w:val="24"/>
          <w:szCs w:val="24"/>
        </w:rPr>
        <w:t xml:space="preserve"> (Theodosiou and Katsikea, 2012)</w:t>
      </w:r>
      <w:r w:rsidR="00EC0199" w:rsidRPr="001C794E">
        <w:rPr>
          <w:rFonts w:ascii="Times New Roman" w:hAnsi="Times New Roman" w:cs="Times New Roman"/>
          <w:sz w:val="24"/>
          <w:szCs w:val="24"/>
        </w:rPr>
        <w:t>. Effective marketing strategy is the important aspect for any organization to successfully manage the digital operations within workplace. Most of the global organizations have gained a lot of advantages using the digital technologies for maintaining long term sustainability. Despite of such advantages, the organizations also have faced some strategic challenges posed by the digital age which have largely impacted upon the value proposition for the customers</w:t>
      </w:r>
      <w:r w:rsidR="000E1EC4" w:rsidRPr="001C794E">
        <w:rPr>
          <w:rFonts w:ascii="Times New Roman" w:hAnsi="Times New Roman" w:cs="Times New Roman"/>
          <w:sz w:val="24"/>
          <w:szCs w:val="24"/>
        </w:rPr>
        <w:t xml:space="preserve"> (</w:t>
      </w:r>
      <w:r w:rsidR="000E1EC4" w:rsidRPr="001C794E">
        <w:rPr>
          <w:rFonts w:ascii="Times New Roman" w:hAnsi="Times New Roman" w:cs="Times New Roman"/>
          <w:color w:val="222222"/>
          <w:sz w:val="24"/>
          <w:szCs w:val="24"/>
          <w:shd w:val="clear" w:color="auto" w:fill="FFFFFF"/>
        </w:rPr>
        <w:t>Uzkurt and Eminoğlu, 2013)</w:t>
      </w:r>
      <w:r w:rsidR="00EC0199" w:rsidRPr="001C794E">
        <w:rPr>
          <w:rFonts w:ascii="Times New Roman" w:hAnsi="Times New Roman" w:cs="Times New Roman"/>
          <w:sz w:val="24"/>
          <w:szCs w:val="24"/>
        </w:rPr>
        <w:t xml:space="preserve">. The strategic challenges faced by the organization due to adoption of digital technology also may create impact on developing sustainability of the firm in the global market. Therefore, this particular report will mainly focus upon the impacts of the strategic challenges posed by the digital age and how </w:t>
      </w:r>
      <w:r w:rsidR="0033115A" w:rsidRPr="001C794E">
        <w:rPr>
          <w:rFonts w:ascii="Times New Roman" w:hAnsi="Times New Roman" w:cs="Times New Roman"/>
          <w:sz w:val="24"/>
          <w:szCs w:val="24"/>
        </w:rPr>
        <w:t xml:space="preserve">the organization can successfully adopt a number of strategic options to achieve long term sustainability and competitions in the competitive market in relation to Monzo bank based in UK. </w:t>
      </w:r>
    </w:p>
    <w:p w:rsidR="0033115A" w:rsidRPr="001C794E" w:rsidRDefault="0033115A" w:rsidP="001C794E">
      <w:pPr>
        <w:pStyle w:val="Heading2"/>
        <w:spacing w:line="360" w:lineRule="auto"/>
        <w:jc w:val="both"/>
        <w:rPr>
          <w:rFonts w:ascii="Times New Roman" w:hAnsi="Times New Roman" w:cs="Times New Roman"/>
          <w:sz w:val="24"/>
          <w:szCs w:val="24"/>
        </w:rPr>
      </w:pPr>
      <w:bookmarkStart w:id="3" w:name="_Toc513204139"/>
      <w:r w:rsidRPr="001C794E">
        <w:rPr>
          <w:rFonts w:ascii="Times New Roman" w:hAnsi="Times New Roman" w:cs="Times New Roman"/>
          <w:sz w:val="24"/>
          <w:szCs w:val="24"/>
        </w:rPr>
        <w:lastRenderedPageBreak/>
        <w:t>Background of the company:</w:t>
      </w:r>
      <w:bookmarkEnd w:id="3"/>
      <w:r w:rsidRPr="001C794E">
        <w:rPr>
          <w:rFonts w:ascii="Times New Roman" w:hAnsi="Times New Roman" w:cs="Times New Roman"/>
          <w:sz w:val="24"/>
          <w:szCs w:val="24"/>
        </w:rPr>
        <w:t xml:space="preserve"> </w:t>
      </w:r>
    </w:p>
    <w:p w:rsidR="00114E0A" w:rsidRPr="001C794E" w:rsidRDefault="00F92944"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Monzo Bank ltd is the new digital bank based in UK which offers a number of financial services such as internet banking, credit card, debit card, current account and savings account, loan and mortgage facilities. The </w:t>
      </w:r>
      <w:r w:rsidR="00F077C5" w:rsidRPr="001C794E">
        <w:rPr>
          <w:rFonts w:ascii="Times New Roman" w:hAnsi="Times New Roman" w:cs="Times New Roman"/>
          <w:sz w:val="24"/>
          <w:szCs w:val="24"/>
        </w:rPr>
        <w:t>company offers</w:t>
      </w:r>
      <w:r w:rsidRPr="001C794E">
        <w:rPr>
          <w:rFonts w:ascii="Times New Roman" w:hAnsi="Times New Roman" w:cs="Times New Roman"/>
          <w:sz w:val="24"/>
          <w:szCs w:val="24"/>
        </w:rPr>
        <w:t xml:space="preserve"> various banking facilities through mobile app.  </w:t>
      </w:r>
      <w:r w:rsidR="00EC0199" w:rsidRPr="001C794E">
        <w:rPr>
          <w:rFonts w:ascii="Times New Roman" w:hAnsi="Times New Roman" w:cs="Times New Roman"/>
          <w:sz w:val="24"/>
          <w:szCs w:val="24"/>
        </w:rPr>
        <w:t xml:space="preserve"> </w:t>
      </w:r>
      <w:r w:rsidR="00F077C5" w:rsidRPr="001C794E">
        <w:rPr>
          <w:rFonts w:ascii="Times New Roman" w:hAnsi="Times New Roman" w:cs="Times New Roman"/>
          <w:sz w:val="24"/>
          <w:szCs w:val="24"/>
        </w:rPr>
        <w:t xml:space="preserve">Monzo is one of the earliest digital banks based in UK. The company was established in 2015 by Jason Bates, Jonas Huckestein, Tom </w:t>
      </w:r>
      <w:r w:rsidR="00894255" w:rsidRPr="001C794E">
        <w:rPr>
          <w:rFonts w:ascii="Times New Roman" w:hAnsi="Times New Roman" w:cs="Times New Roman"/>
          <w:sz w:val="24"/>
          <w:szCs w:val="24"/>
        </w:rPr>
        <w:t>Bloomfield</w:t>
      </w:r>
      <w:r w:rsidR="00F077C5" w:rsidRPr="001C794E">
        <w:rPr>
          <w:rFonts w:ascii="Times New Roman" w:hAnsi="Times New Roman" w:cs="Times New Roman"/>
          <w:sz w:val="24"/>
          <w:szCs w:val="24"/>
        </w:rPr>
        <w:t xml:space="preserve">, Gary Dolman and Paul Rippon. The company has set a record for achieving quickest crowed funding campaign in 2016. The company has risen £1m in just 96 seconds </w:t>
      </w:r>
      <w:r w:rsidR="008A2EB8" w:rsidRPr="001C794E">
        <w:rPr>
          <w:rFonts w:ascii="Times New Roman" w:hAnsi="Times New Roman" w:cs="Times New Roman"/>
          <w:sz w:val="24"/>
          <w:szCs w:val="24"/>
        </w:rPr>
        <w:t>through</w:t>
      </w:r>
      <w:r w:rsidR="00F077C5" w:rsidRPr="001C794E">
        <w:rPr>
          <w:rFonts w:ascii="Times New Roman" w:hAnsi="Times New Roman" w:cs="Times New Roman"/>
          <w:sz w:val="24"/>
          <w:szCs w:val="24"/>
        </w:rPr>
        <w:t xml:space="preserve"> </w:t>
      </w:r>
      <w:r w:rsidR="00894255" w:rsidRPr="001C794E">
        <w:rPr>
          <w:rFonts w:ascii="Times New Roman" w:hAnsi="Times New Roman" w:cs="Times New Roman"/>
          <w:sz w:val="24"/>
          <w:szCs w:val="24"/>
        </w:rPr>
        <w:t>Crowd cube</w:t>
      </w:r>
      <w:r w:rsidR="00F077C5" w:rsidRPr="001C794E">
        <w:rPr>
          <w:rFonts w:ascii="Times New Roman" w:hAnsi="Times New Roman" w:cs="Times New Roman"/>
          <w:sz w:val="24"/>
          <w:szCs w:val="24"/>
        </w:rPr>
        <w:t xml:space="preserve"> investment platform. In 2017, the bank has spent more than £250 million for generating prepaid card of more than 200,000 customers across the UK. Within 3 years, the bank has achieved a sustainable position in the financial sectors of UK. T</w:t>
      </w:r>
      <w:r w:rsidR="00560246" w:rsidRPr="001C794E">
        <w:rPr>
          <w:rFonts w:ascii="Times New Roman" w:hAnsi="Times New Roman" w:cs="Times New Roman"/>
          <w:sz w:val="24"/>
          <w:szCs w:val="24"/>
        </w:rPr>
        <w:t xml:space="preserve">he overall banking process of the Monzo Bank ltd is done through online platform which is one of the great challenges for the company to achieve future sustainability and competitive advantages over the other banking sectors across the UK. </w:t>
      </w:r>
    </w:p>
    <w:p w:rsidR="00114E0A" w:rsidRPr="001C794E" w:rsidRDefault="00114E0A" w:rsidP="001C794E">
      <w:pPr>
        <w:pStyle w:val="Heading1"/>
        <w:spacing w:line="360" w:lineRule="auto"/>
        <w:jc w:val="both"/>
        <w:rPr>
          <w:rFonts w:ascii="Times New Roman" w:hAnsi="Times New Roman" w:cs="Times New Roman"/>
          <w:sz w:val="24"/>
          <w:szCs w:val="24"/>
        </w:rPr>
      </w:pPr>
      <w:bookmarkStart w:id="4" w:name="_Toc513204140"/>
      <w:r w:rsidRPr="001C794E">
        <w:rPr>
          <w:rFonts w:ascii="Times New Roman" w:hAnsi="Times New Roman" w:cs="Times New Roman"/>
          <w:sz w:val="24"/>
          <w:szCs w:val="24"/>
        </w:rPr>
        <w:t>Analysis and main findings:</w:t>
      </w:r>
      <w:bookmarkEnd w:id="4"/>
      <w:r w:rsidRPr="001C794E">
        <w:rPr>
          <w:rFonts w:ascii="Times New Roman" w:hAnsi="Times New Roman" w:cs="Times New Roman"/>
          <w:sz w:val="24"/>
          <w:szCs w:val="24"/>
        </w:rPr>
        <w:t xml:space="preserve"> </w:t>
      </w:r>
    </w:p>
    <w:p w:rsidR="00560246" w:rsidRPr="001C794E" w:rsidRDefault="00560246"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This particular section of report mainly emphasizes upon the strategic challenges faced by the Monzo Bank ltd due to advancement of digital technologies using a range of strategic options. This particular section also focuses upon the improvement of digital business competencies, sustainability in the digital business environed, and growth of the organization through various growth strategy models.  </w:t>
      </w:r>
    </w:p>
    <w:p w:rsidR="00560246" w:rsidRPr="001C794E" w:rsidRDefault="00F02B87"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Analysis of the strategic challenges </w:t>
      </w:r>
      <w:r w:rsidR="00DF60A8" w:rsidRPr="001C794E">
        <w:rPr>
          <w:rFonts w:ascii="Times New Roman" w:hAnsi="Times New Roman" w:cs="Times New Roman"/>
          <w:sz w:val="24"/>
          <w:szCs w:val="24"/>
        </w:rPr>
        <w:t xml:space="preserve">faced by the Monzo Bank ltd in different aspects of organization: </w:t>
      </w:r>
    </w:p>
    <w:p w:rsidR="00DF60A8" w:rsidRPr="001C794E" w:rsidRDefault="00DF60A8"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Monzo Bank ltd operates its banking operations through digital platform across the customers of UK. Therefore, in order to develop various strategies the management consultant should focus upon a range of strategic challenges faced by the organization in different areas of the business such as leadership, organizational culture, technology, innovation, ethical issues, environmental challenges and corporate social responsibility. Analysis of the various aspects of strategic challenges faced by Monzo Bank ltd in UK market is as summarized below; </w:t>
      </w:r>
    </w:p>
    <w:p w:rsidR="00DF60A8" w:rsidRPr="001C794E" w:rsidRDefault="00DF60A8" w:rsidP="001C794E">
      <w:pPr>
        <w:spacing w:line="360" w:lineRule="auto"/>
        <w:jc w:val="both"/>
        <w:rPr>
          <w:rFonts w:ascii="Times New Roman" w:hAnsi="Times New Roman" w:cs="Times New Roman"/>
          <w:b/>
          <w:sz w:val="24"/>
          <w:szCs w:val="24"/>
        </w:rPr>
      </w:pPr>
      <w:r w:rsidRPr="001C794E">
        <w:rPr>
          <w:rFonts w:ascii="Times New Roman" w:hAnsi="Times New Roman" w:cs="Times New Roman"/>
          <w:b/>
          <w:sz w:val="24"/>
          <w:szCs w:val="24"/>
        </w:rPr>
        <w:t xml:space="preserve">Technology: </w:t>
      </w:r>
    </w:p>
    <w:p w:rsidR="00DF60A8" w:rsidRPr="001C794E" w:rsidRDefault="00DF60A8"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lastRenderedPageBreak/>
        <w:t>Technology is one of the most significant aspects of any organization for developing effective strategic growth in the competitive market. Monzo Bank ltd performs its various operations through digital platform technology. The company uses a number of digital technologies to promote and marketing of their banking products and services for the potential customers across the UK. Digital technology platforms provide a number of opportunities for the customers in terms of accessibility, user friendly, robustness and reliability</w:t>
      </w:r>
      <w:r w:rsidR="000E1EC4" w:rsidRPr="001C794E">
        <w:rPr>
          <w:rFonts w:ascii="Times New Roman" w:hAnsi="Times New Roman" w:cs="Times New Roman"/>
          <w:sz w:val="24"/>
          <w:szCs w:val="24"/>
        </w:rPr>
        <w:t xml:space="preserve"> (</w:t>
      </w:r>
      <w:r w:rsidR="000E1EC4" w:rsidRPr="001C794E">
        <w:rPr>
          <w:rFonts w:ascii="Times New Roman" w:hAnsi="Times New Roman" w:cs="Times New Roman"/>
          <w:color w:val="222222"/>
          <w:sz w:val="24"/>
          <w:szCs w:val="24"/>
          <w:shd w:val="clear" w:color="auto" w:fill="FFFFFF"/>
        </w:rPr>
        <w:t>Mention and Bontis, 2013)</w:t>
      </w:r>
      <w:r w:rsidRPr="001C794E">
        <w:rPr>
          <w:rFonts w:ascii="Times New Roman" w:hAnsi="Times New Roman" w:cs="Times New Roman"/>
          <w:sz w:val="24"/>
          <w:szCs w:val="24"/>
        </w:rPr>
        <w:t xml:space="preserve">. In order to successfully develop the strategies for Monzo Bank ltd, the management should also consider a number of challenges faced by the digital technology. Security and privacy of the customers are one of the basic concerns for most of the banking system operates through digital media. Therefore, in order to develop a strong strategy for enhancing future sustainability, the Monzo Bank ltd should focus upon the various security policies used in the digital platforms for protecting personal data and information of the customers. The Monzo Bank ltd should maintain a strict policies regarding accessing of banking system through online app which also will help to maintain long term sustainability of the firm. </w:t>
      </w:r>
    </w:p>
    <w:p w:rsidR="00DF60A8" w:rsidRPr="001C794E" w:rsidRDefault="00DF60A8" w:rsidP="001C794E">
      <w:pPr>
        <w:spacing w:line="360" w:lineRule="auto"/>
        <w:jc w:val="both"/>
        <w:rPr>
          <w:rFonts w:ascii="Times New Roman" w:hAnsi="Times New Roman" w:cs="Times New Roman"/>
          <w:b/>
          <w:sz w:val="24"/>
          <w:szCs w:val="24"/>
        </w:rPr>
      </w:pPr>
      <w:r w:rsidRPr="001C794E">
        <w:rPr>
          <w:rFonts w:ascii="Times New Roman" w:hAnsi="Times New Roman" w:cs="Times New Roman"/>
          <w:b/>
          <w:sz w:val="24"/>
          <w:szCs w:val="24"/>
        </w:rPr>
        <w:t xml:space="preserve">Innovation and creativity: </w:t>
      </w:r>
    </w:p>
    <w:p w:rsidR="00DF60A8" w:rsidRPr="001C794E" w:rsidRDefault="00DF60A8"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Innovation and creativity has been introduced as other significant aspects for </w:t>
      </w:r>
      <w:r w:rsidR="00B87377" w:rsidRPr="001C794E">
        <w:rPr>
          <w:rFonts w:ascii="Times New Roman" w:hAnsi="Times New Roman" w:cs="Times New Roman"/>
          <w:sz w:val="24"/>
          <w:szCs w:val="24"/>
        </w:rPr>
        <w:t xml:space="preserve">developing strategy of the organization. The rapid advancement of digital technology and innovation has brought a number of opportunities for the organization to develop innovative products and services for the customers.  The various kinds of unique and creative products and services of the organization mainly </w:t>
      </w:r>
      <w:r w:rsidR="008C42D9" w:rsidRPr="001C794E">
        <w:rPr>
          <w:rFonts w:ascii="Times New Roman" w:hAnsi="Times New Roman" w:cs="Times New Roman"/>
          <w:sz w:val="24"/>
          <w:szCs w:val="24"/>
        </w:rPr>
        <w:t>help</w:t>
      </w:r>
      <w:r w:rsidR="00B87377" w:rsidRPr="001C794E">
        <w:rPr>
          <w:rFonts w:ascii="Times New Roman" w:hAnsi="Times New Roman" w:cs="Times New Roman"/>
          <w:sz w:val="24"/>
          <w:szCs w:val="24"/>
        </w:rPr>
        <w:t xml:space="preserve"> to attract the </w:t>
      </w:r>
      <w:r w:rsidR="008C42D9" w:rsidRPr="001C794E">
        <w:rPr>
          <w:rFonts w:ascii="Times New Roman" w:hAnsi="Times New Roman" w:cs="Times New Roman"/>
          <w:sz w:val="24"/>
          <w:szCs w:val="24"/>
        </w:rPr>
        <w:t>customers across the globe. As the Monzo Bank ltd only operates through online platform thus, the management of the bank may face challenge for developing innovative and creative products and services for the customers</w:t>
      </w:r>
      <w:r w:rsidR="001C794E" w:rsidRPr="001C794E">
        <w:rPr>
          <w:rFonts w:ascii="Times New Roman" w:hAnsi="Times New Roman" w:cs="Times New Roman"/>
          <w:sz w:val="24"/>
          <w:szCs w:val="24"/>
        </w:rPr>
        <w:t>. (</w:t>
      </w:r>
      <w:r w:rsidR="001C794E" w:rsidRPr="001C794E">
        <w:rPr>
          <w:rFonts w:ascii="Times New Roman" w:hAnsi="Times New Roman" w:cs="Times New Roman"/>
          <w:color w:val="222222"/>
          <w:sz w:val="24"/>
          <w:szCs w:val="24"/>
          <w:shd w:val="clear" w:color="auto" w:fill="FFFFFF"/>
        </w:rPr>
        <w:t>Kapferer, 2012).</w:t>
      </w:r>
      <w:r w:rsidR="008C42D9" w:rsidRPr="001C794E">
        <w:rPr>
          <w:rFonts w:ascii="Times New Roman" w:hAnsi="Times New Roman" w:cs="Times New Roman"/>
          <w:sz w:val="24"/>
          <w:szCs w:val="24"/>
        </w:rPr>
        <w:t xml:space="preserve"> </w:t>
      </w:r>
      <w:r w:rsidR="00144B18" w:rsidRPr="001C794E">
        <w:rPr>
          <w:rFonts w:ascii="Times New Roman" w:hAnsi="Times New Roman" w:cs="Times New Roman"/>
          <w:sz w:val="24"/>
          <w:szCs w:val="24"/>
        </w:rPr>
        <w:t xml:space="preserve">Currently the company offers prepaid credit and master card for current and savings account for the customers. In order to achieve long term sustainability in the banking sectors of UK, the management of the Monzo Bank ltd should develop innovative and creative financial services for the customers and partners. </w:t>
      </w:r>
    </w:p>
    <w:p w:rsidR="00DF60A8" w:rsidRPr="001C794E" w:rsidRDefault="00DF60A8" w:rsidP="001C794E">
      <w:pPr>
        <w:spacing w:line="360" w:lineRule="auto"/>
        <w:jc w:val="both"/>
        <w:rPr>
          <w:rFonts w:ascii="Times New Roman" w:hAnsi="Times New Roman" w:cs="Times New Roman"/>
          <w:b/>
          <w:sz w:val="24"/>
          <w:szCs w:val="24"/>
        </w:rPr>
      </w:pPr>
      <w:r w:rsidRPr="001C794E">
        <w:rPr>
          <w:rFonts w:ascii="Times New Roman" w:hAnsi="Times New Roman" w:cs="Times New Roman"/>
          <w:b/>
          <w:sz w:val="24"/>
          <w:szCs w:val="24"/>
        </w:rPr>
        <w:t xml:space="preserve">Leadership: </w:t>
      </w:r>
    </w:p>
    <w:p w:rsidR="009B7A11" w:rsidRPr="001C794E" w:rsidRDefault="009B7A11"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Leadership sometimes may be an important strategic challenges faced by the organization in the digital age. Effective leadership approach helps to maintain various operational activities of the firm in an efficient manner. Effective leadership approach also helps to encourage the employees </w:t>
      </w:r>
      <w:r w:rsidRPr="001C794E">
        <w:rPr>
          <w:rFonts w:ascii="Times New Roman" w:hAnsi="Times New Roman" w:cs="Times New Roman"/>
          <w:sz w:val="24"/>
          <w:szCs w:val="24"/>
        </w:rPr>
        <w:lastRenderedPageBreak/>
        <w:t>and staffs of the organization for improving their performance and growth within the workplace. In the context of Monzo Bank ltd, it can be said that as the bank has no physical stores and they operates the banking services through digital platform</w:t>
      </w:r>
      <w:r w:rsidR="006E429D" w:rsidRPr="001C794E">
        <w:rPr>
          <w:rFonts w:ascii="Times New Roman" w:hAnsi="Times New Roman" w:cs="Times New Roman"/>
          <w:sz w:val="24"/>
          <w:szCs w:val="24"/>
        </w:rPr>
        <w:t xml:space="preserve">, thus the leadership approach is less important for achieving sustainability and growth of operations. Tom </w:t>
      </w:r>
      <w:r w:rsidR="00894255" w:rsidRPr="001C794E">
        <w:rPr>
          <w:rFonts w:ascii="Times New Roman" w:hAnsi="Times New Roman" w:cs="Times New Roman"/>
          <w:sz w:val="24"/>
          <w:szCs w:val="24"/>
        </w:rPr>
        <w:t>Bloomfield</w:t>
      </w:r>
      <w:r w:rsidR="006E429D" w:rsidRPr="001C794E">
        <w:rPr>
          <w:rFonts w:ascii="Times New Roman" w:hAnsi="Times New Roman" w:cs="Times New Roman"/>
          <w:sz w:val="24"/>
          <w:szCs w:val="24"/>
        </w:rPr>
        <w:t xml:space="preserve"> is the current CEO of the company who maintains transformational leadership approach for actively participating with the backend developers in order to ensure quality of services for the customers across the UK. </w:t>
      </w:r>
    </w:p>
    <w:p w:rsidR="00DF60A8" w:rsidRPr="001C794E" w:rsidRDefault="00DF60A8" w:rsidP="001C794E">
      <w:pPr>
        <w:spacing w:line="360" w:lineRule="auto"/>
        <w:jc w:val="both"/>
        <w:rPr>
          <w:rFonts w:ascii="Times New Roman" w:hAnsi="Times New Roman" w:cs="Times New Roman"/>
          <w:b/>
          <w:sz w:val="24"/>
          <w:szCs w:val="24"/>
        </w:rPr>
      </w:pPr>
      <w:r w:rsidRPr="001C794E">
        <w:rPr>
          <w:rFonts w:ascii="Times New Roman" w:hAnsi="Times New Roman" w:cs="Times New Roman"/>
          <w:b/>
          <w:sz w:val="24"/>
          <w:szCs w:val="24"/>
        </w:rPr>
        <w:t xml:space="preserve">Corporate social responsibility: </w:t>
      </w:r>
    </w:p>
    <w:p w:rsidR="00B97791" w:rsidRPr="001C794E" w:rsidRDefault="00B97791"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Corporate social responsibility is another significant aspect </w:t>
      </w:r>
      <w:r w:rsidR="005E5592" w:rsidRPr="001C794E">
        <w:rPr>
          <w:rFonts w:ascii="Times New Roman" w:hAnsi="Times New Roman" w:cs="Times New Roman"/>
          <w:sz w:val="24"/>
          <w:szCs w:val="24"/>
        </w:rPr>
        <w:t xml:space="preserve">for developing strategy for the organization. In order to develop strong strategy for achieving competitive advantages over the other firms, the management consultant should focus upon the community and well being of the employee and community of the organization. Monzo Bank ltd operates its overall business through online platform thus; there is no evidence of negative impacts on environment and community as a whole. In order to maintain long term sustainability in the competitive market, the Monzo Bank ltd should focus upon various welfare activities and community development which will help to create strong brand image among the customers of UK. </w:t>
      </w:r>
    </w:p>
    <w:p w:rsidR="00DF60A8" w:rsidRPr="001C794E" w:rsidRDefault="00DF60A8" w:rsidP="001C794E">
      <w:pPr>
        <w:spacing w:line="360" w:lineRule="auto"/>
        <w:jc w:val="both"/>
        <w:rPr>
          <w:rFonts w:ascii="Times New Roman" w:hAnsi="Times New Roman" w:cs="Times New Roman"/>
          <w:b/>
          <w:sz w:val="24"/>
          <w:szCs w:val="24"/>
        </w:rPr>
      </w:pPr>
      <w:r w:rsidRPr="001C794E">
        <w:rPr>
          <w:rFonts w:ascii="Times New Roman" w:hAnsi="Times New Roman" w:cs="Times New Roman"/>
          <w:b/>
          <w:sz w:val="24"/>
          <w:szCs w:val="24"/>
        </w:rPr>
        <w:t xml:space="preserve">Ethical challenges: </w:t>
      </w:r>
    </w:p>
    <w:p w:rsidR="005E5592" w:rsidRPr="001C794E" w:rsidRDefault="005E5592"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Business ethics </w:t>
      </w:r>
      <w:r w:rsidR="00BA1DC0" w:rsidRPr="001C794E">
        <w:rPr>
          <w:rFonts w:ascii="Times New Roman" w:hAnsi="Times New Roman" w:cs="Times New Roman"/>
          <w:sz w:val="24"/>
          <w:szCs w:val="24"/>
        </w:rPr>
        <w:t xml:space="preserve">are other important aspects of organization which needs to be considered by the management for developing effective strategy for the organization. </w:t>
      </w:r>
      <w:r w:rsidR="0017442B" w:rsidRPr="001C794E">
        <w:rPr>
          <w:rFonts w:ascii="Times New Roman" w:hAnsi="Times New Roman" w:cs="Times New Roman"/>
          <w:sz w:val="24"/>
          <w:szCs w:val="24"/>
        </w:rPr>
        <w:t>Fairness in dealing with the business is very important for achieving various organizational objectives and creating win-win situation for the both parties involved in the business. Sometimes, the various ethical issues faced by the organization may hamper the reputation of the business. Monzo Bank ltd maintains a number of business codes of ethics for promoting their banking products and services for the customers</w:t>
      </w:r>
      <w:r w:rsidR="001C794E" w:rsidRPr="001C794E">
        <w:rPr>
          <w:rFonts w:ascii="Times New Roman" w:hAnsi="Times New Roman" w:cs="Times New Roman"/>
          <w:sz w:val="24"/>
          <w:szCs w:val="24"/>
        </w:rPr>
        <w:t xml:space="preserve"> (</w:t>
      </w:r>
      <w:r w:rsidR="001C794E" w:rsidRPr="001C794E">
        <w:rPr>
          <w:rFonts w:ascii="Times New Roman" w:hAnsi="Times New Roman" w:cs="Times New Roman"/>
          <w:color w:val="222222"/>
          <w:sz w:val="24"/>
          <w:szCs w:val="24"/>
          <w:shd w:val="clear" w:color="auto" w:fill="FFFFFF"/>
        </w:rPr>
        <w:t>Mention and Bontis, 2013)</w:t>
      </w:r>
      <w:r w:rsidR="0017442B" w:rsidRPr="001C794E">
        <w:rPr>
          <w:rFonts w:ascii="Times New Roman" w:hAnsi="Times New Roman" w:cs="Times New Roman"/>
          <w:sz w:val="24"/>
          <w:szCs w:val="24"/>
        </w:rPr>
        <w:t xml:space="preserve">. The company also should maintain a number of business policies regarding using of the online platforms in order to attract a number of customers in the UK market. By maintaining ethical business activities, the Monzo Bank ltd can gain trust and develop long term relationship with the customers. </w:t>
      </w:r>
    </w:p>
    <w:p w:rsidR="0017442B" w:rsidRPr="001C794E" w:rsidRDefault="0017442B" w:rsidP="001C794E">
      <w:pPr>
        <w:spacing w:line="360" w:lineRule="auto"/>
        <w:jc w:val="both"/>
        <w:rPr>
          <w:rFonts w:ascii="Times New Roman" w:hAnsi="Times New Roman" w:cs="Times New Roman"/>
          <w:b/>
          <w:sz w:val="24"/>
          <w:szCs w:val="24"/>
          <w:u w:val="single"/>
        </w:rPr>
      </w:pPr>
      <w:r w:rsidRPr="001C794E">
        <w:rPr>
          <w:rFonts w:ascii="Times New Roman" w:hAnsi="Times New Roman" w:cs="Times New Roman"/>
          <w:b/>
          <w:sz w:val="24"/>
          <w:szCs w:val="24"/>
          <w:u w:val="single"/>
        </w:rPr>
        <w:t xml:space="preserve">Analysis of implementation of specific strategies for achieving sustainability and competitive advantages in the competitive market: </w:t>
      </w:r>
    </w:p>
    <w:p w:rsidR="0017442B" w:rsidRPr="001C794E" w:rsidRDefault="0017442B"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lastRenderedPageBreak/>
        <w:t xml:space="preserve">This particular section will emphasize upon the analysis of strategies </w:t>
      </w:r>
      <w:r w:rsidR="006F1409" w:rsidRPr="001C794E">
        <w:rPr>
          <w:rFonts w:ascii="Times New Roman" w:hAnsi="Times New Roman" w:cs="Times New Roman"/>
          <w:sz w:val="24"/>
          <w:szCs w:val="24"/>
        </w:rPr>
        <w:t xml:space="preserve">in order to develop competitive advantages and sustainability of the organization in future in the context of Monzo Bank ltd for UK market. For successfully conducting of the strategies, this particular section focuses upon a range of models such as analysis of the environment, growth strategy, value proposition analysis and Ansoff matrix analysis. </w:t>
      </w:r>
    </w:p>
    <w:p w:rsidR="006F1409" w:rsidRPr="001C794E" w:rsidRDefault="006F1409" w:rsidP="001C794E">
      <w:pPr>
        <w:spacing w:line="360" w:lineRule="auto"/>
        <w:jc w:val="both"/>
        <w:rPr>
          <w:rFonts w:ascii="Times New Roman" w:hAnsi="Times New Roman" w:cs="Times New Roman"/>
          <w:b/>
          <w:sz w:val="24"/>
          <w:szCs w:val="24"/>
        </w:rPr>
      </w:pPr>
      <w:r w:rsidRPr="001C794E">
        <w:rPr>
          <w:rFonts w:ascii="Times New Roman" w:hAnsi="Times New Roman" w:cs="Times New Roman"/>
          <w:b/>
          <w:sz w:val="24"/>
          <w:szCs w:val="24"/>
        </w:rPr>
        <w:t xml:space="preserve">Analysis of the implementation of current market situation for improving sustainability of Monzo Bank ltd in the digital age: </w:t>
      </w:r>
    </w:p>
    <w:p w:rsidR="006F1409" w:rsidRPr="001C794E" w:rsidRDefault="006F1409"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In order to develop an effective strategy, the management of the firm must consider the current situation of the organization and industry. Therefore, both the </w:t>
      </w:r>
      <w:r w:rsidR="006639C4" w:rsidRPr="001C794E">
        <w:rPr>
          <w:rFonts w:ascii="Times New Roman" w:hAnsi="Times New Roman" w:cs="Times New Roman"/>
          <w:sz w:val="24"/>
          <w:szCs w:val="24"/>
        </w:rPr>
        <w:t>external and internal</w:t>
      </w:r>
      <w:r w:rsidRPr="001C794E">
        <w:rPr>
          <w:rFonts w:ascii="Times New Roman" w:hAnsi="Times New Roman" w:cs="Times New Roman"/>
          <w:sz w:val="24"/>
          <w:szCs w:val="24"/>
        </w:rPr>
        <w:t xml:space="preserve"> factors are very important to create strong strategic options for the organization. This particular section will demonstrate the analysis of </w:t>
      </w:r>
      <w:r w:rsidR="006639C4" w:rsidRPr="001C794E">
        <w:rPr>
          <w:rFonts w:ascii="Times New Roman" w:hAnsi="Times New Roman" w:cs="Times New Roman"/>
          <w:sz w:val="24"/>
          <w:szCs w:val="24"/>
        </w:rPr>
        <w:t>external and internal</w:t>
      </w:r>
      <w:r w:rsidRPr="001C794E">
        <w:rPr>
          <w:rFonts w:ascii="Times New Roman" w:hAnsi="Times New Roman" w:cs="Times New Roman"/>
          <w:sz w:val="24"/>
          <w:szCs w:val="24"/>
        </w:rPr>
        <w:t xml:space="preserve"> environments for Monzo Bank ltd in order to strategy for sustainability of the organization in UK market. </w:t>
      </w:r>
    </w:p>
    <w:p w:rsidR="006F1409" w:rsidRPr="001C794E" w:rsidRDefault="006F1409" w:rsidP="001C794E">
      <w:pPr>
        <w:spacing w:line="360" w:lineRule="auto"/>
        <w:jc w:val="both"/>
        <w:rPr>
          <w:rFonts w:ascii="Times New Roman" w:hAnsi="Times New Roman" w:cs="Times New Roman"/>
          <w:b/>
          <w:sz w:val="24"/>
          <w:szCs w:val="24"/>
        </w:rPr>
      </w:pPr>
      <w:r w:rsidRPr="001C794E">
        <w:rPr>
          <w:rFonts w:ascii="Times New Roman" w:hAnsi="Times New Roman" w:cs="Times New Roman"/>
          <w:b/>
          <w:sz w:val="24"/>
          <w:szCs w:val="24"/>
        </w:rPr>
        <w:t xml:space="preserve">Analysis of </w:t>
      </w:r>
      <w:r w:rsidR="006639C4" w:rsidRPr="001C794E">
        <w:rPr>
          <w:rFonts w:ascii="Times New Roman" w:hAnsi="Times New Roman" w:cs="Times New Roman"/>
          <w:b/>
          <w:sz w:val="24"/>
          <w:szCs w:val="24"/>
        </w:rPr>
        <w:t xml:space="preserve">external environmental factors: </w:t>
      </w:r>
      <w:r w:rsidRPr="001C794E">
        <w:rPr>
          <w:rFonts w:ascii="Times New Roman" w:hAnsi="Times New Roman" w:cs="Times New Roman"/>
          <w:b/>
          <w:sz w:val="24"/>
          <w:szCs w:val="24"/>
        </w:rPr>
        <w:t xml:space="preserve"> </w:t>
      </w:r>
    </w:p>
    <w:p w:rsidR="006F1409" w:rsidRPr="001C794E" w:rsidRDefault="006F1409"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The various macro environmental factors have large influence in developing strategic decisions of any organization. The macro environmental factors are also can be considered as the external environmental factors which may impact on the operational growth of Monzo Bank ltd in the UK market. </w:t>
      </w:r>
    </w:p>
    <w:p w:rsidR="006F1409" w:rsidRPr="001C794E" w:rsidRDefault="006F1409"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It can be observed from the analysis of the UK banking </w:t>
      </w:r>
      <w:r w:rsidR="009368F5" w:rsidRPr="001C794E">
        <w:rPr>
          <w:rFonts w:ascii="Times New Roman" w:hAnsi="Times New Roman" w:cs="Times New Roman"/>
          <w:sz w:val="24"/>
          <w:szCs w:val="24"/>
        </w:rPr>
        <w:t xml:space="preserve">industry that the political situation of the UK is said to be stable. </w:t>
      </w:r>
      <w:r w:rsidR="002B147A" w:rsidRPr="001C794E">
        <w:rPr>
          <w:rFonts w:ascii="Times New Roman" w:hAnsi="Times New Roman" w:cs="Times New Roman"/>
          <w:sz w:val="24"/>
          <w:szCs w:val="24"/>
        </w:rPr>
        <w:t xml:space="preserve">The various kinds of business policies, regulations and online business policies introduced by the government of UK are in favor of Monzo Bank ltd for expansion of their business among the customers of UK. The Brexit in UK in 2016 has restricted the accessing with the EU countries which may create negative impact on Monzo Bank ltd for developing their </w:t>
      </w:r>
      <w:bookmarkStart w:id="5" w:name="_GoBack"/>
      <w:bookmarkEnd w:id="5"/>
      <w:r w:rsidR="002B147A" w:rsidRPr="001C794E">
        <w:rPr>
          <w:rFonts w:ascii="Times New Roman" w:hAnsi="Times New Roman" w:cs="Times New Roman"/>
          <w:sz w:val="24"/>
          <w:szCs w:val="24"/>
        </w:rPr>
        <w:t xml:space="preserve">growth in EU countries. </w:t>
      </w:r>
    </w:p>
    <w:p w:rsidR="002B147A" w:rsidRPr="001C794E" w:rsidRDefault="002B147A"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In the context of economical factors that influences the growth of operations of Monzo Bank ltd in the UK it can be said that UK posses a stable economic growth. The increasing growth rate of GDP and employment </w:t>
      </w:r>
      <w:r w:rsidR="001A5374" w:rsidRPr="001C794E">
        <w:rPr>
          <w:rFonts w:ascii="Times New Roman" w:hAnsi="Times New Roman" w:cs="Times New Roman"/>
          <w:sz w:val="24"/>
          <w:szCs w:val="24"/>
        </w:rPr>
        <w:t xml:space="preserve">in UK </w:t>
      </w:r>
      <w:r w:rsidRPr="001C794E">
        <w:rPr>
          <w:rFonts w:ascii="Times New Roman" w:hAnsi="Times New Roman" w:cs="Times New Roman"/>
          <w:sz w:val="24"/>
          <w:szCs w:val="24"/>
        </w:rPr>
        <w:t xml:space="preserve">has created positive impact on </w:t>
      </w:r>
      <w:r w:rsidR="001A5374" w:rsidRPr="001C794E">
        <w:rPr>
          <w:rFonts w:ascii="Times New Roman" w:hAnsi="Times New Roman" w:cs="Times New Roman"/>
          <w:sz w:val="24"/>
          <w:szCs w:val="24"/>
        </w:rPr>
        <w:t>expansion of the Monzo Bank ltd among the customers of UK</w:t>
      </w:r>
      <w:r w:rsidR="001C794E" w:rsidRPr="001C794E">
        <w:rPr>
          <w:rFonts w:ascii="Times New Roman" w:hAnsi="Times New Roman" w:cs="Times New Roman"/>
          <w:sz w:val="24"/>
          <w:szCs w:val="24"/>
        </w:rPr>
        <w:t xml:space="preserve"> (</w:t>
      </w:r>
      <w:r w:rsidR="001C794E" w:rsidRPr="001C794E">
        <w:rPr>
          <w:rFonts w:ascii="Times New Roman" w:hAnsi="Times New Roman" w:cs="Times New Roman"/>
          <w:color w:val="222222"/>
          <w:sz w:val="24"/>
          <w:szCs w:val="24"/>
          <w:shd w:val="clear" w:color="auto" w:fill="FFFFFF"/>
        </w:rPr>
        <w:t>Matute</w:t>
      </w:r>
      <w:r w:rsidR="001C794E" w:rsidRPr="001C794E">
        <w:rPr>
          <w:rFonts w:ascii="Cambria Math" w:hAnsi="Cambria Math" w:cs="Times New Roman"/>
          <w:color w:val="222222"/>
          <w:sz w:val="24"/>
          <w:szCs w:val="24"/>
          <w:shd w:val="clear" w:color="auto" w:fill="FFFFFF"/>
        </w:rPr>
        <w:t>‐</w:t>
      </w:r>
      <w:r w:rsidR="001C794E" w:rsidRPr="001C794E">
        <w:rPr>
          <w:rFonts w:ascii="Times New Roman" w:hAnsi="Times New Roman" w:cs="Times New Roman"/>
          <w:color w:val="222222"/>
          <w:sz w:val="24"/>
          <w:szCs w:val="24"/>
          <w:shd w:val="clear" w:color="auto" w:fill="FFFFFF"/>
        </w:rPr>
        <w:t>Vallejo, Bravo and Pina, 2011)</w:t>
      </w:r>
      <w:r w:rsidR="001A5374" w:rsidRPr="001C794E">
        <w:rPr>
          <w:rFonts w:ascii="Times New Roman" w:hAnsi="Times New Roman" w:cs="Times New Roman"/>
          <w:sz w:val="24"/>
          <w:szCs w:val="24"/>
        </w:rPr>
        <w:t xml:space="preserve">. The increasing rate of foreign </w:t>
      </w:r>
      <w:r w:rsidR="001A5374" w:rsidRPr="001C794E">
        <w:rPr>
          <w:rFonts w:ascii="Times New Roman" w:hAnsi="Times New Roman" w:cs="Times New Roman"/>
          <w:sz w:val="24"/>
          <w:szCs w:val="24"/>
        </w:rPr>
        <w:lastRenderedPageBreak/>
        <w:t xml:space="preserve">exchange and increasing rate of data charge in the UK market may create negative impact on developing sustainable growth of Monzo Bank ltd in UK market. </w:t>
      </w:r>
    </w:p>
    <w:p w:rsidR="001A5374" w:rsidRPr="001C794E" w:rsidRDefault="001A5374"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In the context of socio-cultural factors of UK it can be said that the UK is the place of diversified culture. The people of UK have different ethnicity, educational background, race, gender and religious which may create positive impact for sustainable growth of the Monzo Bank ltd in the UK market. The rapid changing needs, lifestyle, trends and cultural diversity influences the people to adopt digital platform for saving their valuable time which may create positive impact for the Monzo Bank ltd in enhancing growth and operations of the digital platform in UK market. </w:t>
      </w:r>
    </w:p>
    <w:p w:rsidR="001A5374" w:rsidRPr="001C794E" w:rsidRDefault="001A5374"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In the context of technological aspects, it is said that most of people of UK are tech savvy </w:t>
      </w:r>
      <w:r w:rsidR="00E44DEA" w:rsidRPr="001C794E">
        <w:rPr>
          <w:rFonts w:ascii="Times New Roman" w:hAnsi="Times New Roman" w:cs="Times New Roman"/>
          <w:sz w:val="24"/>
          <w:szCs w:val="24"/>
        </w:rPr>
        <w:t xml:space="preserve">and have a strong knowledge about accessing on internet. The growth and expansion of the Monzo Bank ltd is mainly based upon the technology platform. Therefore, the rapid globalization of technology and innovation in UK have created positive influence for enhancing future sustainability of operations of Monzo Bank ltd in the UK market. </w:t>
      </w:r>
    </w:p>
    <w:p w:rsidR="00E44DEA" w:rsidRPr="001C794E" w:rsidRDefault="00E44DEA"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In relation to legal factors, it is said that the government of UK has introduced a number of regulations and business policies for using internet which may influence the business operations of Monzo Bank ltd in the UK market</w:t>
      </w:r>
      <w:r w:rsidR="001C794E" w:rsidRPr="001C794E">
        <w:rPr>
          <w:rFonts w:ascii="Times New Roman" w:hAnsi="Times New Roman" w:cs="Times New Roman"/>
          <w:sz w:val="24"/>
          <w:szCs w:val="24"/>
        </w:rPr>
        <w:t xml:space="preserve"> (</w:t>
      </w:r>
      <w:r w:rsidR="001C794E" w:rsidRPr="001C794E">
        <w:rPr>
          <w:rFonts w:ascii="Times New Roman" w:hAnsi="Times New Roman" w:cs="Times New Roman"/>
          <w:color w:val="222222"/>
          <w:sz w:val="24"/>
          <w:szCs w:val="24"/>
          <w:shd w:val="clear" w:color="auto" w:fill="FFFFFF"/>
        </w:rPr>
        <w:t>Uzkurt and Eminoğlu, 2013)</w:t>
      </w:r>
      <w:r w:rsidRPr="001C794E">
        <w:rPr>
          <w:rFonts w:ascii="Times New Roman" w:hAnsi="Times New Roman" w:cs="Times New Roman"/>
          <w:sz w:val="24"/>
          <w:szCs w:val="24"/>
        </w:rPr>
        <w:t xml:space="preserve">. The organization also should maintain a range of policies such as data protection policies and other security regulations in order to ensure long term relationship with the customers. </w:t>
      </w:r>
    </w:p>
    <w:p w:rsidR="006639C4" w:rsidRPr="001C794E" w:rsidRDefault="00E44DEA" w:rsidP="001C794E">
      <w:pPr>
        <w:spacing w:line="360" w:lineRule="auto"/>
        <w:jc w:val="both"/>
        <w:rPr>
          <w:rFonts w:ascii="Times New Roman" w:hAnsi="Times New Roman" w:cs="Times New Roman"/>
          <w:b/>
          <w:sz w:val="24"/>
          <w:szCs w:val="24"/>
        </w:rPr>
      </w:pPr>
      <w:r w:rsidRPr="001C794E">
        <w:rPr>
          <w:rFonts w:ascii="Times New Roman" w:hAnsi="Times New Roman" w:cs="Times New Roman"/>
          <w:b/>
          <w:sz w:val="24"/>
          <w:szCs w:val="24"/>
        </w:rPr>
        <w:t xml:space="preserve">Analysis of </w:t>
      </w:r>
      <w:r w:rsidR="006639C4" w:rsidRPr="001C794E">
        <w:rPr>
          <w:rFonts w:ascii="Times New Roman" w:hAnsi="Times New Roman" w:cs="Times New Roman"/>
          <w:b/>
          <w:sz w:val="24"/>
          <w:szCs w:val="24"/>
        </w:rPr>
        <w:t xml:space="preserve">internal environmental factors: </w:t>
      </w:r>
    </w:p>
    <w:p w:rsidR="00E44DEA" w:rsidRPr="001C794E" w:rsidRDefault="006639C4"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In order to develop strategic decision</w:t>
      </w:r>
      <w:r w:rsidR="002A1A88" w:rsidRPr="001C794E">
        <w:rPr>
          <w:rFonts w:ascii="Times New Roman" w:hAnsi="Times New Roman" w:cs="Times New Roman"/>
          <w:sz w:val="24"/>
          <w:szCs w:val="24"/>
        </w:rPr>
        <w:t xml:space="preserve">, the marketing consultant of the organization should also focus upon the internal factors of the organization that may influence the operational growth of the firm. The various internal factors that may influence the strategic decision of the Monzo Bank ltd in UK market are as detailed below; </w:t>
      </w:r>
    </w:p>
    <w:p w:rsidR="002A1A88" w:rsidRPr="001C794E" w:rsidRDefault="002A1A88"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From overall analysis of company it can be observed that the company posses a number of strengths in the UK market such as emerging brand image, </w:t>
      </w:r>
      <w:r w:rsidR="00A74FDC" w:rsidRPr="001C794E">
        <w:rPr>
          <w:rFonts w:ascii="Times New Roman" w:hAnsi="Times New Roman" w:cs="Times New Roman"/>
          <w:sz w:val="24"/>
          <w:szCs w:val="24"/>
        </w:rPr>
        <w:t xml:space="preserve">a huge number of customer bases, strong base of revenues and profitability and string promotional channels to attract the customers across UK.  Despite of these strengths, the company also possesses a number of weaknesses such as lack of physical banking stores, no face to face interaction with the customer and lack of direct </w:t>
      </w:r>
      <w:r w:rsidR="00A74FDC" w:rsidRPr="001C794E">
        <w:rPr>
          <w:rFonts w:ascii="Times New Roman" w:hAnsi="Times New Roman" w:cs="Times New Roman"/>
          <w:sz w:val="24"/>
          <w:szCs w:val="24"/>
        </w:rPr>
        <w:lastRenderedPageBreak/>
        <w:t>communication with the customers</w:t>
      </w:r>
      <w:r w:rsidR="001C794E" w:rsidRPr="001C794E">
        <w:rPr>
          <w:rFonts w:ascii="Times New Roman" w:hAnsi="Times New Roman" w:cs="Times New Roman"/>
          <w:sz w:val="24"/>
          <w:szCs w:val="24"/>
        </w:rPr>
        <w:t xml:space="preserve"> (</w:t>
      </w:r>
      <w:r w:rsidR="001C794E" w:rsidRPr="001C794E">
        <w:rPr>
          <w:rFonts w:ascii="Times New Roman" w:hAnsi="Times New Roman" w:cs="Times New Roman"/>
          <w:color w:val="222222"/>
          <w:sz w:val="24"/>
          <w:szCs w:val="24"/>
          <w:shd w:val="clear" w:color="auto" w:fill="FFFFFF"/>
        </w:rPr>
        <w:t>Wu, 2012)</w:t>
      </w:r>
      <w:r w:rsidR="00A74FDC" w:rsidRPr="001C794E">
        <w:rPr>
          <w:rFonts w:ascii="Times New Roman" w:hAnsi="Times New Roman" w:cs="Times New Roman"/>
          <w:sz w:val="24"/>
          <w:szCs w:val="24"/>
        </w:rPr>
        <w:t xml:space="preserve">. From the analysis of the company it can be also observed that the company has a number of opportunities for developing sustainability in the UK market such as, opportunities for developing physical banking stores, opportunities for expansions of the business in the other countries and opportunities for developing diversified products in order to attract a number of customers across the UK. </w:t>
      </w:r>
    </w:p>
    <w:p w:rsidR="00A74FDC" w:rsidRPr="001C794E" w:rsidRDefault="007F0AFB" w:rsidP="001C794E">
      <w:pPr>
        <w:spacing w:line="360" w:lineRule="auto"/>
        <w:jc w:val="both"/>
        <w:rPr>
          <w:rFonts w:ascii="Times New Roman" w:hAnsi="Times New Roman" w:cs="Times New Roman"/>
          <w:b/>
          <w:sz w:val="24"/>
          <w:szCs w:val="24"/>
        </w:rPr>
      </w:pPr>
      <w:r w:rsidRPr="001C794E">
        <w:rPr>
          <w:rFonts w:ascii="Times New Roman" w:hAnsi="Times New Roman" w:cs="Times New Roman"/>
          <w:b/>
          <w:sz w:val="24"/>
          <w:szCs w:val="24"/>
        </w:rPr>
        <w:t xml:space="preserve">Analysis of the implications of Ansoff Matrix for developing future sustainability of the organization: </w:t>
      </w:r>
    </w:p>
    <w:p w:rsidR="007F0AFB" w:rsidRPr="001C794E" w:rsidRDefault="007F0AFB"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With the rapid advancement of digital technology and innovation, each and every organization wants to create their online presence to easily reach to the potential customers. The popularity and usability of the digital platforms in UK are increasing day by day. Therefore, in order to develop effective strategic growth for Monzo Bank ltd in achieving long term sustainability in UK market, the management should properly develop the strategy. The suitable strategic options for the Monzo Bank ltd in UK will help to mitigate the strategic challenges faced by the organization in digital age. Ansoff matrix model is one of significant models for developing suitable strategy for the organization. The analysis of the Ansoff matrix and how to improve sustainability of Monzo Bank ltd in UK market are as summarized below; </w:t>
      </w:r>
    </w:p>
    <w:p w:rsidR="007F0AFB" w:rsidRPr="001C794E" w:rsidRDefault="007F0AFB"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Product development: </w:t>
      </w:r>
    </w:p>
    <w:p w:rsidR="00163D04" w:rsidRPr="001C794E" w:rsidRDefault="00CC7647"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In the context of product development for Monzo Bank ltd for the UK market it can be said that the company can focus upon </w:t>
      </w:r>
      <w:r w:rsidR="007110A3" w:rsidRPr="001C794E">
        <w:rPr>
          <w:rFonts w:ascii="Times New Roman" w:hAnsi="Times New Roman" w:cs="Times New Roman"/>
          <w:sz w:val="24"/>
          <w:szCs w:val="24"/>
        </w:rPr>
        <w:t xml:space="preserve">developing a range of banking products and services for the customers in the competitive market. </w:t>
      </w:r>
      <w:r w:rsidR="00C47827" w:rsidRPr="001C794E">
        <w:rPr>
          <w:rFonts w:ascii="Times New Roman" w:hAnsi="Times New Roman" w:cs="Times New Roman"/>
          <w:sz w:val="24"/>
          <w:szCs w:val="24"/>
        </w:rPr>
        <w:t>The</w:t>
      </w:r>
      <w:r w:rsidR="007110A3" w:rsidRPr="001C794E">
        <w:rPr>
          <w:rFonts w:ascii="Times New Roman" w:hAnsi="Times New Roman" w:cs="Times New Roman"/>
          <w:sz w:val="24"/>
          <w:szCs w:val="24"/>
        </w:rPr>
        <w:t xml:space="preserve"> increasing competition in the digital age will add benefits for the Monzo Bank ltd to attract a number of pot</w:t>
      </w:r>
      <w:r w:rsidR="00C47827" w:rsidRPr="001C794E">
        <w:rPr>
          <w:rFonts w:ascii="Times New Roman" w:hAnsi="Times New Roman" w:cs="Times New Roman"/>
          <w:sz w:val="24"/>
          <w:szCs w:val="24"/>
        </w:rPr>
        <w:t>ential customers across the UK with the help of diversified banking products and services</w:t>
      </w:r>
      <w:r w:rsidR="001C794E" w:rsidRPr="001C794E">
        <w:rPr>
          <w:rFonts w:ascii="Times New Roman" w:hAnsi="Times New Roman" w:cs="Times New Roman"/>
          <w:sz w:val="24"/>
          <w:szCs w:val="24"/>
        </w:rPr>
        <w:t xml:space="preserve"> (</w:t>
      </w:r>
      <w:r w:rsidR="001C794E" w:rsidRPr="001C794E">
        <w:rPr>
          <w:rFonts w:ascii="Times New Roman" w:hAnsi="Times New Roman" w:cs="Times New Roman"/>
          <w:color w:val="222222"/>
          <w:sz w:val="24"/>
          <w:szCs w:val="24"/>
          <w:shd w:val="clear" w:color="auto" w:fill="FFFFFF"/>
        </w:rPr>
        <w:t>Aremu and Adeyemi, 2011)</w:t>
      </w:r>
      <w:r w:rsidR="00C47827" w:rsidRPr="001C794E">
        <w:rPr>
          <w:rFonts w:ascii="Times New Roman" w:hAnsi="Times New Roman" w:cs="Times New Roman"/>
          <w:sz w:val="24"/>
          <w:szCs w:val="24"/>
        </w:rPr>
        <w:t xml:space="preserve">. The development of new products with a range of facilities also will help to attract the customers of UK which will result in maintaining long term sustainability of the firm. </w:t>
      </w:r>
    </w:p>
    <w:p w:rsidR="00F720FD" w:rsidRPr="001C794E" w:rsidRDefault="00F720FD"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Diversification: </w:t>
      </w:r>
    </w:p>
    <w:p w:rsidR="00F720FD" w:rsidRPr="001C794E" w:rsidRDefault="00F720FD"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By adopting diversification strategy, the organization can develop new products and services for attracting the new market segmentation. With the help of diversification strategy, the organization </w:t>
      </w:r>
      <w:r w:rsidRPr="001C794E">
        <w:rPr>
          <w:rFonts w:ascii="Times New Roman" w:hAnsi="Times New Roman" w:cs="Times New Roman"/>
          <w:sz w:val="24"/>
          <w:szCs w:val="24"/>
        </w:rPr>
        <w:lastRenderedPageBreak/>
        <w:t xml:space="preserve">can gain attractive industry to develop a range of products and services. By adopting diversification strategy, the organization can reduce their business portfolio risks in the competitive market.  </w:t>
      </w:r>
    </w:p>
    <w:p w:rsidR="00C47827" w:rsidRPr="001C794E" w:rsidRDefault="00C47827"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Market penetration: </w:t>
      </w:r>
    </w:p>
    <w:p w:rsidR="00BD0395" w:rsidRPr="001C794E" w:rsidRDefault="00C47827"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Market penetration is another important strategy that can be adopted by the organization to achieve long term sustainability in the competitive market. </w:t>
      </w:r>
      <w:r w:rsidR="00BD0395" w:rsidRPr="001C794E">
        <w:rPr>
          <w:rFonts w:ascii="Times New Roman" w:hAnsi="Times New Roman" w:cs="Times New Roman"/>
          <w:sz w:val="24"/>
          <w:szCs w:val="24"/>
        </w:rPr>
        <w:t>In</w:t>
      </w:r>
      <w:r w:rsidRPr="001C794E">
        <w:rPr>
          <w:rFonts w:ascii="Times New Roman" w:hAnsi="Times New Roman" w:cs="Times New Roman"/>
          <w:sz w:val="24"/>
          <w:szCs w:val="24"/>
        </w:rPr>
        <w:t xml:space="preserve"> relation to market penetration for Monzo Bank ltd in UK market it can be </w:t>
      </w:r>
      <w:r w:rsidR="00BD0395" w:rsidRPr="001C794E">
        <w:rPr>
          <w:rFonts w:ascii="Times New Roman" w:hAnsi="Times New Roman" w:cs="Times New Roman"/>
          <w:sz w:val="24"/>
          <w:szCs w:val="24"/>
        </w:rPr>
        <w:t xml:space="preserve">said that the marketing consultant should properly analyze the current market segments and range of current products and services. Effective market penetration strategy will help the organization to enhance market share in the competitive market. During implementation of the market penetration strategy, the marketing consultant should focus upon the advancement of digital technologies in order to promote the brand of the organization. </w:t>
      </w:r>
    </w:p>
    <w:p w:rsidR="00BD0395" w:rsidRPr="001C794E" w:rsidRDefault="00BD0395"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Market development: </w:t>
      </w:r>
    </w:p>
    <w:p w:rsidR="00C47827" w:rsidRPr="001C794E" w:rsidRDefault="00BD0395"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With the help of market development strategy, the organization can </w:t>
      </w:r>
      <w:r w:rsidR="00F720FD" w:rsidRPr="001C794E">
        <w:rPr>
          <w:rFonts w:ascii="Times New Roman" w:hAnsi="Times New Roman" w:cs="Times New Roman"/>
          <w:sz w:val="24"/>
          <w:szCs w:val="24"/>
        </w:rPr>
        <w:t>offer their current products and services in the new market segments. This will help the organization like Monzo Bank ltd to expand their business operations in the newer market with the existing products and services</w:t>
      </w:r>
      <w:r w:rsidR="001C794E" w:rsidRPr="001C794E">
        <w:rPr>
          <w:rFonts w:ascii="Times New Roman" w:hAnsi="Times New Roman" w:cs="Times New Roman"/>
          <w:sz w:val="24"/>
          <w:szCs w:val="24"/>
        </w:rPr>
        <w:t xml:space="preserve"> (</w:t>
      </w:r>
      <w:r w:rsidR="001C794E" w:rsidRPr="001C794E">
        <w:rPr>
          <w:rFonts w:ascii="Times New Roman" w:hAnsi="Times New Roman" w:cs="Times New Roman"/>
          <w:color w:val="222222"/>
          <w:sz w:val="24"/>
          <w:szCs w:val="24"/>
          <w:shd w:val="clear" w:color="auto" w:fill="FFFFFF"/>
        </w:rPr>
        <w:t>Mitic and Kapoulas, 2012)</w:t>
      </w:r>
      <w:r w:rsidR="00F720FD" w:rsidRPr="001C794E">
        <w:rPr>
          <w:rFonts w:ascii="Times New Roman" w:hAnsi="Times New Roman" w:cs="Times New Roman"/>
          <w:sz w:val="24"/>
          <w:szCs w:val="24"/>
        </w:rPr>
        <w:t xml:space="preserve">. The new market development also could help to develop new customer base that helps in maintaining long term sustainability of the organization. </w:t>
      </w:r>
    </w:p>
    <w:p w:rsidR="00F720FD" w:rsidRPr="001C794E" w:rsidRDefault="00F720FD"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From overall analysis of Ansoff matrix in relation to Monzo Bank ltd for the UK market it can be said that the company is the new and currently it tries to sustain in the competitive digital market. Therefore, the marketing consultant should focus upon development of new products for the exi</w:t>
      </w:r>
      <w:r w:rsidR="008A2EB8">
        <w:rPr>
          <w:rFonts w:ascii="Times New Roman" w:hAnsi="Times New Roman" w:cs="Times New Roman"/>
          <w:sz w:val="24"/>
          <w:szCs w:val="24"/>
        </w:rPr>
        <w:t>s</w:t>
      </w:r>
      <w:r w:rsidRPr="001C794E">
        <w:rPr>
          <w:rFonts w:ascii="Times New Roman" w:hAnsi="Times New Roman" w:cs="Times New Roman"/>
          <w:sz w:val="24"/>
          <w:szCs w:val="24"/>
        </w:rPr>
        <w:t xml:space="preserve">ting market in order to develop a strong customer base. The product development strategy also will help the Monzo Bank ltd to overcome strategic challenges faced by the organization to maintain long term sustainability in the competitive market. </w:t>
      </w:r>
    </w:p>
    <w:p w:rsidR="00AA6D2C" w:rsidRPr="001C794E" w:rsidRDefault="00AA6D2C" w:rsidP="001C794E">
      <w:pPr>
        <w:spacing w:line="360" w:lineRule="auto"/>
        <w:jc w:val="both"/>
        <w:rPr>
          <w:rFonts w:ascii="Times New Roman" w:hAnsi="Times New Roman" w:cs="Times New Roman"/>
          <w:b/>
          <w:sz w:val="24"/>
          <w:szCs w:val="24"/>
        </w:rPr>
      </w:pPr>
      <w:r w:rsidRPr="001C794E">
        <w:rPr>
          <w:rFonts w:ascii="Times New Roman" w:hAnsi="Times New Roman" w:cs="Times New Roman"/>
          <w:b/>
          <w:sz w:val="24"/>
          <w:szCs w:val="24"/>
        </w:rPr>
        <w:t xml:space="preserve">Analysis and implications of BCG growth share matrix for developing sustainable strategy for the organization: </w:t>
      </w:r>
    </w:p>
    <w:p w:rsidR="00AA6D2C" w:rsidRPr="001C794E" w:rsidRDefault="00AA6D2C"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According to BCG growth share matrix, the current situation of the business in terms of growth rate and market share can be broadly categorized into four situations such as cash cows, star, question marks and dog. The current situation of Monzo Bank ltd in UK for developing strategy is as analyzed below; </w:t>
      </w:r>
    </w:p>
    <w:p w:rsidR="00AA6D2C" w:rsidRPr="001C794E" w:rsidRDefault="00AA6D2C"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lastRenderedPageBreak/>
        <w:t xml:space="preserve">Cash cows: </w:t>
      </w:r>
    </w:p>
    <w:p w:rsidR="00AA6D2C" w:rsidRPr="001C794E" w:rsidRDefault="00AA6D2C"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Cash cows denote such position of the business unit where the organization has large market share but slow growth in the industry. In this position the organization requires a small investment for generating cash which could be used in other units of the business. </w:t>
      </w:r>
    </w:p>
    <w:p w:rsidR="00AA6D2C" w:rsidRPr="001C794E" w:rsidRDefault="00AA6D2C"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Star: </w:t>
      </w:r>
    </w:p>
    <w:p w:rsidR="00AA6D2C" w:rsidRPr="001C794E" w:rsidRDefault="00AA6D2C"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Star situation of a business denotes such position of the firm where the business has largest market share in the fastest growing industry</w:t>
      </w:r>
      <w:r w:rsidR="001C794E" w:rsidRPr="001C794E">
        <w:rPr>
          <w:rFonts w:ascii="Times New Roman" w:hAnsi="Times New Roman" w:cs="Times New Roman"/>
          <w:sz w:val="24"/>
          <w:szCs w:val="24"/>
        </w:rPr>
        <w:t xml:space="preserve"> (</w:t>
      </w:r>
      <w:r w:rsidR="001C794E" w:rsidRPr="001C794E">
        <w:rPr>
          <w:rFonts w:ascii="Times New Roman" w:hAnsi="Times New Roman" w:cs="Times New Roman"/>
          <w:color w:val="222222"/>
          <w:sz w:val="24"/>
          <w:szCs w:val="24"/>
          <w:shd w:val="clear" w:color="auto" w:fill="FFFFFF"/>
        </w:rPr>
        <w:t>Kesharwani and Singh Bisht, 2012)</w:t>
      </w:r>
      <w:r w:rsidRPr="001C794E">
        <w:rPr>
          <w:rFonts w:ascii="Times New Roman" w:hAnsi="Times New Roman" w:cs="Times New Roman"/>
          <w:sz w:val="24"/>
          <w:szCs w:val="24"/>
        </w:rPr>
        <w:t xml:space="preserve">. The organization with star position may generate a huge amount of cash but the organization must consider the rapid growth of the industry for making investment to maintain lead. </w:t>
      </w:r>
    </w:p>
    <w:p w:rsidR="00AA6D2C" w:rsidRPr="001C794E" w:rsidRDefault="00AA6D2C"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Question mark: </w:t>
      </w:r>
    </w:p>
    <w:p w:rsidR="00AA6D2C" w:rsidRPr="001C794E" w:rsidRDefault="00AA6D2C"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This particular position of the business may arise when an organization has small market share in the high growth market. In this particular type of position, the organization needs to develop resource to achieve success in the market. </w:t>
      </w:r>
    </w:p>
    <w:p w:rsidR="00AA6D2C" w:rsidRPr="001C794E" w:rsidRDefault="00AA6D2C"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Dog: </w:t>
      </w:r>
    </w:p>
    <w:p w:rsidR="00AA6D2C" w:rsidRPr="001C794E" w:rsidRDefault="00AA6D2C"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In this particular kind of position, the business unit has small market share in the mature industry. </w:t>
      </w:r>
      <w:r w:rsidR="000E1EC4" w:rsidRPr="001C794E">
        <w:rPr>
          <w:rFonts w:ascii="Times New Roman" w:hAnsi="Times New Roman" w:cs="Times New Roman"/>
          <w:sz w:val="24"/>
          <w:szCs w:val="24"/>
        </w:rPr>
        <w:t xml:space="preserve">This situation does not require investing cash but need capital to grow in the market. </w:t>
      </w:r>
    </w:p>
    <w:p w:rsidR="000E1EC4" w:rsidRPr="001C794E" w:rsidRDefault="000E1EC4"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From the above analysis of BCG matrix it can be said that currently the Monzo Bank ltd in UK market situates in the star position as the company has largest market share in fastest digital technology platform industry. Therefore, the management of Monzo Bank ltd has huge opportunity to achieve long term sustainability by investing adequate capital for business. </w:t>
      </w:r>
    </w:p>
    <w:p w:rsidR="00A74FDC" w:rsidRPr="001C794E" w:rsidRDefault="000E1EC4" w:rsidP="001C794E">
      <w:pPr>
        <w:pStyle w:val="Heading1"/>
        <w:spacing w:line="360" w:lineRule="auto"/>
        <w:jc w:val="both"/>
        <w:rPr>
          <w:rFonts w:ascii="Times New Roman" w:hAnsi="Times New Roman" w:cs="Times New Roman"/>
          <w:sz w:val="24"/>
          <w:szCs w:val="24"/>
        </w:rPr>
      </w:pPr>
      <w:bookmarkStart w:id="6" w:name="_Toc513204141"/>
      <w:r w:rsidRPr="001C794E">
        <w:rPr>
          <w:rFonts w:ascii="Times New Roman" w:hAnsi="Times New Roman" w:cs="Times New Roman"/>
          <w:sz w:val="24"/>
          <w:szCs w:val="24"/>
        </w:rPr>
        <w:t>Conclusion:</w:t>
      </w:r>
      <w:bookmarkEnd w:id="6"/>
      <w:r w:rsidRPr="001C794E">
        <w:rPr>
          <w:rFonts w:ascii="Times New Roman" w:hAnsi="Times New Roman" w:cs="Times New Roman"/>
          <w:sz w:val="24"/>
          <w:szCs w:val="24"/>
        </w:rPr>
        <w:t xml:space="preserve"> </w:t>
      </w:r>
    </w:p>
    <w:p w:rsidR="006F1409" w:rsidRPr="001C794E" w:rsidRDefault="006B2DCD" w:rsidP="001C79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evident from the report that the digital age offers a lot of benefits and </w:t>
      </w:r>
      <w:r w:rsidR="00CD64A3">
        <w:rPr>
          <w:rFonts w:ascii="Times New Roman" w:hAnsi="Times New Roman" w:cs="Times New Roman"/>
          <w:sz w:val="24"/>
          <w:szCs w:val="24"/>
        </w:rPr>
        <w:t xml:space="preserve">advantages to the companies </w:t>
      </w:r>
      <w:r w:rsidR="00815B0A">
        <w:rPr>
          <w:rFonts w:ascii="Times New Roman" w:hAnsi="Times New Roman" w:cs="Times New Roman"/>
          <w:sz w:val="24"/>
          <w:szCs w:val="24"/>
        </w:rPr>
        <w:t xml:space="preserve">in order to </w:t>
      </w:r>
      <w:r w:rsidR="0081246D">
        <w:rPr>
          <w:rFonts w:ascii="Times New Roman" w:hAnsi="Times New Roman" w:cs="Times New Roman"/>
          <w:sz w:val="24"/>
          <w:szCs w:val="24"/>
        </w:rPr>
        <w:t xml:space="preserve">sustain in the highly competitive business environment like </w:t>
      </w:r>
      <w:r w:rsidR="0077218B">
        <w:rPr>
          <w:rFonts w:ascii="Times New Roman" w:hAnsi="Times New Roman" w:cs="Times New Roman"/>
          <w:sz w:val="24"/>
          <w:szCs w:val="24"/>
        </w:rPr>
        <w:t>todays</w:t>
      </w:r>
      <w:r w:rsidR="0081246D">
        <w:rPr>
          <w:rFonts w:ascii="Times New Roman" w:hAnsi="Times New Roman" w:cs="Times New Roman"/>
          <w:sz w:val="24"/>
          <w:szCs w:val="24"/>
        </w:rPr>
        <w:t xml:space="preserve">. </w:t>
      </w:r>
      <w:r w:rsidR="0077218B" w:rsidRPr="001C794E">
        <w:rPr>
          <w:rFonts w:ascii="Times New Roman" w:hAnsi="Times New Roman" w:cs="Times New Roman"/>
          <w:sz w:val="24"/>
          <w:szCs w:val="24"/>
        </w:rPr>
        <w:t>Monzo Bank ltd</w:t>
      </w:r>
      <w:r w:rsidR="0077218B">
        <w:rPr>
          <w:rFonts w:ascii="Times New Roman" w:hAnsi="Times New Roman" w:cs="Times New Roman"/>
          <w:sz w:val="24"/>
          <w:szCs w:val="24"/>
        </w:rPr>
        <w:t xml:space="preserve"> have </w:t>
      </w:r>
      <w:r w:rsidR="001E18A0">
        <w:rPr>
          <w:rFonts w:ascii="Times New Roman" w:hAnsi="Times New Roman" w:cs="Times New Roman"/>
          <w:sz w:val="24"/>
          <w:szCs w:val="24"/>
        </w:rPr>
        <w:t xml:space="preserve">been immensely benefitted from the adoption of the </w:t>
      </w:r>
      <w:r w:rsidR="00841535">
        <w:rPr>
          <w:rFonts w:ascii="Times New Roman" w:hAnsi="Times New Roman" w:cs="Times New Roman"/>
          <w:sz w:val="24"/>
          <w:szCs w:val="24"/>
        </w:rPr>
        <w:t xml:space="preserve">digital age </w:t>
      </w:r>
      <w:r w:rsidR="00E00E6C">
        <w:rPr>
          <w:rFonts w:ascii="Times New Roman" w:hAnsi="Times New Roman" w:cs="Times New Roman"/>
          <w:sz w:val="24"/>
          <w:szCs w:val="24"/>
        </w:rPr>
        <w:t xml:space="preserve">in the current days however it has also faced certain strategic challenges owing to technology, innovation, creativity, ethical issues, </w:t>
      </w:r>
      <w:r w:rsidR="00AA02A0">
        <w:rPr>
          <w:rFonts w:ascii="Times New Roman" w:hAnsi="Times New Roman" w:cs="Times New Roman"/>
          <w:sz w:val="24"/>
          <w:szCs w:val="24"/>
        </w:rPr>
        <w:t xml:space="preserve">corporate social responsibility and leadership. However, the company has adopted </w:t>
      </w:r>
      <w:r w:rsidR="00AA02A0">
        <w:rPr>
          <w:rFonts w:ascii="Times New Roman" w:hAnsi="Times New Roman" w:cs="Times New Roman"/>
          <w:sz w:val="24"/>
          <w:szCs w:val="24"/>
        </w:rPr>
        <w:lastRenderedPageBreak/>
        <w:t>various strategies which has not</w:t>
      </w:r>
      <w:r w:rsidR="005C48FB">
        <w:rPr>
          <w:rFonts w:ascii="Times New Roman" w:hAnsi="Times New Roman" w:cs="Times New Roman"/>
          <w:sz w:val="24"/>
          <w:szCs w:val="24"/>
        </w:rPr>
        <w:t xml:space="preserve"> </w:t>
      </w:r>
      <w:r w:rsidR="00AA02A0">
        <w:rPr>
          <w:rFonts w:ascii="Times New Roman" w:hAnsi="Times New Roman" w:cs="Times New Roman"/>
          <w:sz w:val="24"/>
          <w:szCs w:val="24"/>
        </w:rPr>
        <w:t xml:space="preserve">only helped in mitigating the </w:t>
      </w:r>
      <w:r w:rsidR="005C48FB">
        <w:rPr>
          <w:rFonts w:ascii="Times New Roman" w:hAnsi="Times New Roman" w:cs="Times New Roman"/>
          <w:sz w:val="24"/>
          <w:szCs w:val="24"/>
        </w:rPr>
        <w:t>strategic challenges but also</w:t>
      </w:r>
      <w:r w:rsidR="00D5361A">
        <w:rPr>
          <w:rFonts w:ascii="Times New Roman" w:hAnsi="Times New Roman" w:cs="Times New Roman"/>
          <w:sz w:val="24"/>
          <w:szCs w:val="24"/>
        </w:rPr>
        <w:t xml:space="preserve"> to </w:t>
      </w:r>
      <w:r w:rsidR="00D17A74">
        <w:rPr>
          <w:rFonts w:ascii="Times New Roman" w:hAnsi="Times New Roman" w:cs="Times New Roman"/>
          <w:sz w:val="24"/>
          <w:szCs w:val="24"/>
        </w:rPr>
        <w:t xml:space="preserve">accomplish </w:t>
      </w:r>
      <w:r w:rsidR="00E26974">
        <w:rPr>
          <w:rFonts w:ascii="Times New Roman" w:hAnsi="Times New Roman" w:cs="Times New Roman"/>
          <w:sz w:val="24"/>
          <w:szCs w:val="24"/>
        </w:rPr>
        <w:t xml:space="preserve">benefits of implementation of digital </w:t>
      </w:r>
      <w:r w:rsidR="00E75130">
        <w:rPr>
          <w:rFonts w:ascii="Times New Roman" w:hAnsi="Times New Roman" w:cs="Times New Roman"/>
          <w:sz w:val="24"/>
          <w:szCs w:val="24"/>
        </w:rPr>
        <w:t xml:space="preserve">tactics within the bank. </w:t>
      </w:r>
      <w:r w:rsidR="003654A1">
        <w:rPr>
          <w:rFonts w:ascii="Times New Roman" w:hAnsi="Times New Roman" w:cs="Times New Roman"/>
          <w:sz w:val="24"/>
          <w:szCs w:val="24"/>
        </w:rPr>
        <w:t>The customers are highly satisfied ther</w:t>
      </w:r>
      <w:r w:rsidR="00F05764">
        <w:rPr>
          <w:rFonts w:ascii="Times New Roman" w:hAnsi="Times New Roman" w:cs="Times New Roman"/>
          <w:sz w:val="24"/>
          <w:szCs w:val="24"/>
        </w:rPr>
        <w:t>e</w:t>
      </w:r>
      <w:r w:rsidR="003654A1">
        <w:rPr>
          <w:rFonts w:ascii="Times New Roman" w:hAnsi="Times New Roman" w:cs="Times New Roman"/>
          <w:sz w:val="24"/>
          <w:szCs w:val="24"/>
        </w:rPr>
        <w:t xml:space="preserve">by increasing the profitability of the company. </w:t>
      </w:r>
      <w:r w:rsidR="005C48FB">
        <w:rPr>
          <w:rFonts w:ascii="Times New Roman" w:hAnsi="Times New Roman" w:cs="Times New Roman"/>
          <w:sz w:val="24"/>
          <w:szCs w:val="24"/>
        </w:rPr>
        <w:t xml:space="preserve"> </w:t>
      </w:r>
    </w:p>
    <w:p w:rsidR="00114E0A" w:rsidRPr="001C794E" w:rsidRDefault="00114E0A" w:rsidP="001C794E">
      <w:pPr>
        <w:pStyle w:val="Heading1"/>
        <w:spacing w:line="360" w:lineRule="auto"/>
        <w:jc w:val="both"/>
        <w:rPr>
          <w:rFonts w:ascii="Times New Roman" w:hAnsi="Times New Roman" w:cs="Times New Roman"/>
          <w:sz w:val="24"/>
          <w:szCs w:val="24"/>
        </w:rPr>
      </w:pPr>
      <w:bookmarkStart w:id="7" w:name="_Toc513204142"/>
      <w:r w:rsidRPr="001C794E">
        <w:rPr>
          <w:rFonts w:ascii="Times New Roman" w:hAnsi="Times New Roman" w:cs="Times New Roman"/>
          <w:sz w:val="24"/>
          <w:szCs w:val="24"/>
        </w:rPr>
        <w:t>Recommendations:</w:t>
      </w:r>
      <w:bookmarkEnd w:id="7"/>
      <w:r w:rsidRPr="001C794E">
        <w:rPr>
          <w:rFonts w:ascii="Times New Roman" w:hAnsi="Times New Roman" w:cs="Times New Roman"/>
          <w:sz w:val="24"/>
          <w:szCs w:val="24"/>
        </w:rPr>
        <w:t xml:space="preserve"> </w:t>
      </w:r>
    </w:p>
    <w:p w:rsidR="000E1EC4" w:rsidRDefault="008F647E" w:rsidP="001C794E">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Monzo Bank ltd</w:t>
      </w:r>
      <w:r w:rsidR="004F5210">
        <w:rPr>
          <w:rFonts w:ascii="Times New Roman" w:hAnsi="Times New Roman" w:cs="Times New Roman"/>
          <w:sz w:val="24"/>
          <w:szCs w:val="24"/>
        </w:rPr>
        <w:t xml:space="preserve"> has been successful in applying various strategies to overcome the strategic challenges faced by the </w:t>
      </w:r>
      <w:r w:rsidR="00306368">
        <w:rPr>
          <w:rFonts w:ascii="Times New Roman" w:hAnsi="Times New Roman" w:cs="Times New Roman"/>
          <w:sz w:val="24"/>
          <w:szCs w:val="24"/>
        </w:rPr>
        <w:t xml:space="preserve">company on account of digital age. </w:t>
      </w:r>
      <w:r w:rsidR="0081259E">
        <w:rPr>
          <w:rFonts w:ascii="Times New Roman" w:hAnsi="Times New Roman" w:cs="Times New Roman"/>
          <w:sz w:val="24"/>
          <w:szCs w:val="24"/>
        </w:rPr>
        <w:t>H</w:t>
      </w:r>
      <w:r w:rsidR="00EA5380">
        <w:rPr>
          <w:rFonts w:ascii="Times New Roman" w:hAnsi="Times New Roman" w:cs="Times New Roman"/>
          <w:sz w:val="24"/>
          <w:szCs w:val="24"/>
        </w:rPr>
        <w:t xml:space="preserve">owever, </w:t>
      </w:r>
      <w:r w:rsidR="0081259E">
        <w:rPr>
          <w:rFonts w:ascii="Times New Roman" w:hAnsi="Times New Roman" w:cs="Times New Roman"/>
          <w:sz w:val="24"/>
          <w:szCs w:val="24"/>
        </w:rPr>
        <w:t>there</w:t>
      </w:r>
      <w:r w:rsidR="00B846DA">
        <w:rPr>
          <w:rFonts w:ascii="Times New Roman" w:hAnsi="Times New Roman" w:cs="Times New Roman"/>
          <w:sz w:val="24"/>
          <w:szCs w:val="24"/>
        </w:rPr>
        <w:t xml:space="preserve"> </w:t>
      </w:r>
      <w:r w:rsidR="0081259E">
        <w:rPr>
          <w:rFonts w:ascii="Times New Roman" w:hAnsi="Times New Roman" w:cs="Times New Roman"/>
          <w:sz w:val="24"/>
          <w:szCs w:val="24"/>
        </w:rPr>
        <w:t xml:space="preserve">is immense scope to make use of the digital age </w:t>
      </w:r>
      <w:r w:rsidR="002E1DF6">
        <w:rPr>
          <w:rFonts w:ascii="Times New Roman" w:hAnsi="Times New Roman" w:cs="Times New Roman"/>
          <w:sz w:val="24"/>
          <w:szCs w:val="24"/>
        </w:rPr>
        <w:t>to ensure sustainability and profitability of the company in the following manner;</w:t>
      </w:r>
    </w:p>
    <w:p w:rsidR="00B846DA" w:rsidRDefault="00B846DA" w:rsidP="00B846D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is </w:t>
      </w:r>
      <w:r w:rsidR="0017135C">
        <w:rPr>
          <w:rFonts w:ascii="Times New Roman" w:hAnsi="Times New Roman" w:cs="Times New Roman"/>
          <w:sz w:val="24"/>
          <w:szCs w:val="24"/>
        </w:rPr>
        <w:t>customer centric in nature and</w:t>
      </w:r>
      <w:r w:rsidR="00757D48">
        <w:rPr>
          <w:rFonts w:ascii="Times New Roman" w:hAnsi="Times New Roman" w:cs="Times New Roman"/>
          <w:sz w:val="24"/>
          <w:szCs w:val="24"/>
        </w:rPr>
        <w:t xml:space="preserve"> </w:t>
      </w:r>
      <w:r w:rsidR="0061294D">
        <w:rPr>
          <w:rFonts w:ascii="Times New Roman" w:hAnsi="Times New Roman" w:cs="Times New Roman"/>
          <w:sz w:val="24"/>
          <w:szCs w:val="24"/>
        </w:rPr>
        <w:t xml:space="preserve">focuses on </w:t>
      </w:r>
      <w:r w:rsidR="00433E6C">
        <w:rPr>
          <w:rFonts w:ascii="Times New Roman" w:hAnsi="Times New Roman" w:cs="Times New Roman"/>
          <w:sz w:val="24"/>
          <w:szCs w:val="24"/>
        </w:rPr>
        <w:t xml:space="preserve">providing superior </w:t>
      </w:r>
      <w:r w:rsidR="000A1371">
        <w:rPr>
          <w:rFonts w:ascii="Times New Roman" w:hAnsi="Times New Roman" w:cs="Times New Roman"/>
          <w:sz w:val="24"/>
          <w:szCs w:val="24"/>
        </w:rPr>
        <w:t>quality of bank</w:t>
      </w:r>
      <w:r w:rsidR="00940ED6">
        <w:rPr>
          <w:rFonts w:ascii="Times New Roman" w:hAnsi="Times New Roman" w:cs="Times New Roman"/>
          <w:sz w:val="24"/>
          <w:szCs w:val="24"/>
        </w:rPr>
        <w:t xml:space="preserve">ing services to the individuals. The company should implement latest technologies </w:t>
      </w:r>
      <w:r w:rsidR="00D50A4B">
        <w:rPr>
          <w:rFonts w:ascii="Times New Roman" w:hAnsi="Times New Roman" w:cs="Times New Roman"/>
          <w:sz w:val="24"/>
          <w:szCs w:val="24"/>
        </w:rPr>
        <w:t>t</w:t>
      </w:r>
      <w:r w:rsidR="00C7025C">
        <w:rPr>
          <w:rFonts w:ascii="Times New Roman" w:hAnsi="Times New Roman" w:cs="Times New Roman"/>
          <w:sz w:val="24"/>
          <w:szCs w:val="24"/>
        </w:rPr>
        <w:t xml:space="preserve">o ensure that the customers are satisfied with the services of the bank. </w:t>
      </w:r>
      <w:r w:rsidR="0031194F">
        <w:rPr>
          <w:rFonts w:ascii="Times New Roman" w:hAnsi="Times New Roman" w:cs="Times New Roman"/>
          <w:sz w:val="24"/>
          <w:szCs w:val="24"/>
        </w:rPr>
        <w:t xml:space="preserve">The company should launch a mobile banking app so that the customers are able to </w:t>
      </w:r>
      <w:r w:rsidR="00F36740">
        <w:rPr>
          <w:rFonts w:ascii="Times New Roman" w:hAnsi="Times New Roman" w:cs="Times New Roman"/>
          <w:sz w:val="24"/>
          <w:szCs w:val="24"/>
        </w:rPr>
        <w:t xml:space="preserve">do transactions </w:t>
      </w:r>
      <w:r w:rsidR="003A123D">
        <w:rPr>
          <w:rFonts w:ascii="Times New Roman" w:hAnsi="Times New Roman" w:cs="Times New Roman"/>
          <w:sz w:val="24"/>
          <w:szCs w:val="24"/>
        </w:rPr>
        <w:t>through</w:t>
      </w:r>
      <w:r w:rsidR="0094664F">
        <w:rPr>
          <w:rFonts w:ascii="Times New Roman" w:hAnsi="Times New Roman" w:cs="Times New Roman"/>
          <w:sz w:val="24"/>
          <w:szCs w:val="24"/>
        </w:rPr>
        <w:t xml:space="preserve"> mobile swiftly and </w:t>
      </w:r>
      <w:r w:rsidR="00BF592D">
        <w:rPr>
          <w:rFonts w:ascii="Times New Roman" w:hAnsi="Times New Roman" w:cs="Times New Roman"/>
          <w:sz w:val="24"/>
          <w:szCs w:val="24"/>
        </w:rPr>
        <w:t>efficiently</w:t>
      </w:r>
      <w:r w:rsidR="0094664F">
        <w:rPr>
          <w:rFonts w:ascii="Times New Roman" w:hAnsi="Times New Roman" w:cs="Times New Roman"/>
          <w:sz w:val="24"/>
          <w:szCs w:val="24"/>
        </w:rPr>
        <w:t xml:space="preserve">. The customers </w:t>
      </w:r>
      <w:r w:rsidR="00BF592D">
        <w:rPr>
          <w:rFonts w:ascii="Times New Roman" w:hAnsi="Times New Roman" w:cs="Times New Roman"/>
          <w:sz w:val="24"/>
          <w:szCs w:val="24"/>
        </w:rPr>
        <w:t>would be</w:t>
      </w:r>
      <w:r w:rsidR="0094664F">
        <w:rPr>
          <w:rFonts w:ascii="Times New Roman" w:hAnsi="Times New Roman" w:cs="Times New Roman"/>
          <w:sz w:val="24"/>
          <w:szCs w:val="24"/>
        </w:rPr>
        <w:t xml:space="preserve"> able to </w:t>
      </w:r>
      <w:r w:rsidR="00BF592D">
        <w:rPr>
          <w:rFonts w:ascii="Times New Roman" w:hAnsi="Times New Roman" w:cs="Times New Roman"/>
          <w:sz w:val="24"/>
          <w:szCs w:val="24"/>
        </w:rPr>
        <w:t xml:space="preserve">make transactions and track the transaction </w:t>
      </w:r>
      <w:r w:rsidR="00E472EB">
        <w:rPr>
          <w:rFonts w:ascii="Times New Roman" w:hAnsi="Times New Roman" w:cs="Times New Roman"/>
          <w:sz w:val="24"/>
          <w:szCs w:val="24"/>
        </w:rPr>
        <w:t xml:space="preserve">by sitting at home thereby saving a lot of time by reducing the requirement of waiting in the </w:t>
      </w:r>
      <w:r w:rsidR="00CF3EC6">
        <w:rPr>
          <w:rFonts w:ascii="Times New Roman" w:hAnsi="Times New Roman" w:cs="Times New Roman"/>
          <w:sz w:val="24"/>
          <w:szCs w:val="24"/>
        </w:rPr>
        <w:t xml:space="preserve">queues at the bank. </w:t>
      </w:r>
    </w:p>
    <w:p w:rsidR="00F53856" w:rsidRDefault="00F53856" w:rsidP="00B846D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should implement high security or privacy settings while going digital. </w:t>
      </w:r>
      <w:r w:rsidR="00D477F5">
        <w:rPr>
          <w:rFonts w:ascii="Times New Roman" w:hAnsi="Times New Roman" w:cs="Times New Roman"/>
          <w:sz w:val="24"/>
          <w:szCs w:val="24"/>
        </w:rPr>
        <w:t xml:space="preserve">Digitalization has led to several instances wherein the personal information of the customers </w:t>
      </w:r>
      <w:r w:rsidR="00722639">
        <w:rPr>
          <w:rFonts w:ascii="Times New Roman" w:hAnsi="Times New Roman" w:cs="Times New Roman"/>
          <w:sz w:val="24"/>
          <w:szCs w:val="24"/>
        </w:rPr>
        <w:t>is</w:t>
      </w:r>
      <w:r w:rsidR="00D477F5">
        <w:rPr>
          <w:rFonts w:ascii="Times New Roman" w:hAnsi="Times New Roman" w:cs="Times New Roman"/>
          <w:sz w:val="24"/>
          <w:szCs w:val="24"/>
        </w:rPr>
        <w:t xml:space="preserve"> hacked and false transactions are being made from their accounts</w:t>
      </w:r>
      <w:r w:rsidR="003A09BA">
        <w:rPr>
          <w:rFonts w:ascii="Times New Roman" w:hAnsi="Times New Roman" w:cs="Times New Roman"/>
          <w:sz w:val="24"/>
          <w:szCs w:val="24"/>
        </w:rPr>
        <w:t xml:space="preserve">. The bank should ensure that they </w:t>
      </w:r>
      <w:r w:rsidR="00151F4F">
        <w:rPr>
          <w:rFonts w:ascii="Times New Roman" w:hAnsi="Times New Roman" w:cs="Times New Roman"/>
          <w:sz w:val="24"/>
          <w:szCs w:val="24"/>
        </w:rPr>
        <w:t xml:space="preserve">implement a strong firewall or data security </w:t>
      </w:r>
      <w:r w:rsidR="00E55F32">
        <w:rPr>
          <w:rFonts w:ascii="Times New Roman" w:hAnsi="Times New Roman" w:cs="Times New Roman"/>
          <w:sz w:val="24"/>
          <w:szCs w:val="24"/>
        </w:rPr>
        <w:t xml:space="preserve">program </w:t>
      </w:r>
      <w:r w:rsidR="000B5623">
        <w:rPr>
          <w:rFonts w:ascii="Times New Roman" w:hAnsi="Times New Roman" w:cs="Times New Roman"/>
          <w:sz w:val="24"/>
          <w:szCs w:val="24"/>
        </w:rPr>
        <w:t xml:space="preserve">so that the </w:t>
      </w:r>
      <w:r w:rsidR="002F1982">
        <w:rPr>
          <w:rFonts w:ascii="Times New Roman" w:hAnsi="Times New Roman" w:cs="Times New Roman"/>
          <w:sz w:val="24"/>
          <w:szCs w:val="24"/>
        </w:rPr>
        <w:t>data and</w:t>
      </w:r>
      <w:r w:rsidR="000B63D7">
        <w:rPr>
          <w:rFonts w:ascii="Times New Roman" w:hAnsi="Times New Roman" w:cs="Times New Roman"/>
          <w:sz w:val="24"/>
          <w:szCs w:val="24"/>
        </w:rPr>
        <w:t xml:space="preserve"> </w:t>
      </w:r>
      <w:r w:rsidR="002F1982">
        <w:rPr>
          <w:rFonts w:ascii="Times New Roman" w:hAnsi="Times New Roman" w:cs="Times New Roman"/>
          <w:sz w:val="24"/>
          <w:szCs w:val="24"/>
        </w:rPr>
        <w:t xml:space="preserve">information of </w:t>
      </w:r>
      <w:r w:rsidR="00F96E2F">
        <w:rPr>
          <w:rFonts w:ascii="Times New Roman" w:hAnsi="Times New Roman" w:cs="Times New Roman"/>
          <w:sz w:val="24"/>
          <w:szCs w:val="24"/>
        </w:rPr>
        <w:t xml:space="preserve">the </w:t>
      </w:r>
      <w:r w:rsidR="000E406E">
        <w:rPr>
          <w:rFonts w:ascii="Times New Roman" w:hAnsi="Times New Roman" w:cs="Times New Roman"/>
          <w:sz w:val="24"/>
          <w:szCs w:val="24"/>
        </w:rPr>
        <w:t xml:space="preserve">customers are protected from the hackers. This </w:t>
      </w:r>
      <w:r w:rsidR="006202EF">
        <w:rPr>
          <w:rFonts w:ascii="Times New Roman" w:hAnsi="Times New Roman" w:cs="Times New Roman"/>
          <w:sz w:val="24"/>
          <w:szCs w:val="24"/>
        </w:rPr>
        <w:t xml:space="preserve">would help in gaining trust of the </w:t>
      </w:r>
      <w:r w:rsidR="00346891">
        <w:rPr>
          <w:rFonts w:ascii="Times New Roman" w:hAnsi="Times New Roman" w:cs="Times New Roman"/>
          <w:sz w:val="24"/>
          <w:szCs w:val="24"/>
        </w:rPr>
        <w:t xml:space="preserve">consumers and thereby </w:t>
      </w:r>
      <w:r w:rsidR="00EC10AC">
        <w:rPr>
          <w:rFonts w:ascii="Times New Roman" w:hAnsi="Times New Roman" w:cs="Times New Roman"/>
          <w:sz w:val="24"/>
          <w:szCs w:val="24"/>
        </w:rPr>
        <w:t xml:space="preserve">increasing the </w:t>
      </w:r>
      <w:r w:rsidR="00722639">
        <w:rPr>
          <w:rFonts w:ascii="Times New Roman" w:hAnsi="Times New Roman" w:cs="Times New Roman"/>
          <w:sz w:val="24"/>
          <w:szCs w:val="24"/>
        </w:rPr>
        <w:t>customers’</w:t>
      </w:r>
      <w:r w:rsidR="00EC10AC">
        <w:rPr>
          <w:rFonts w:ascii="Times New Roman" w:hAnsi="Times New Roman" w:cs="Times New Roman"/>
          <w:sz w:val="24"/>
          <w:szCs w:val="24"/>
        </w:rPr>
        <w:t xml:space="preserve"> base of the company. </w:t>
      </w:r>
    </w:p>
    <w:p w:rsidR="00722639" w:rsidRPr="00B846DA" w:rsidRDefault="00722639" w:rsidP="00B846DA">
      <w:pPr>
        <w:pStyle w:val="ListParagraph"/>
        <w:numPr>
          <w:ilvl w:val="0"/>
          <w:numId w:val="2"/>
        </w:num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Monzo Bank ltd</w:t>
      </w:r>
      <w:r>
        <w:rPr>
          <w:rFonts w:ascii="Times New Roman" w:hAnsi="Times New Roman" w:cs="Times New Roman"/>
          <w:sz w:val="24"/>
          <w:szCs w:val="24"/>
        </w:rPr>
        <w:t xml:space="preserve"> should focus on </w:t>
      </w:r>
      <w:r w:rsidR="00796841">
        <w:rPr>
          <w:rFonts w:ascii="Times New Roman" w:hAnsi="Times New Roman" w:cs="Times New Roman"/>
          <w:sz w:val="24"/>
          <w:szCs w:val="24"/>
        </w:rPr>
        <w:t xml:space="preserve">enhancing the leadership style of the leaders in the bank. They should adopt situational leadership style along with </w:t>
      </w:r>
      <w:r w:rsidR="00214DD1">
        <w:rPr>
          <w:rFonts w:ascii="Times New Roman" w:hAnsi="Times New Roman" w:cs="Times New Roman"/>
          <w:sz w:val="24"/>
          <w:szCs w:val="24"/>
        </w:rPr>
        <w:t xml:space="preserve">transformational leadership style so that the </w:t>
      </w:r>
      <w:r w:rsidR="0016385E">
        <w:rPr>
          <w:rFonts w:ascii="Times New Roman" w:hAnsi="Times New Roman" w:cs="Times New Roman"/>
          <w:sz w:val="24"/>
          <w:szCs w:val="24"/>
        </w:rPr>
        <w:t xml:space="preserve">employees of the organization are managed in an </w:t>
      </w:r>
      <w:r w:rsidR="005B3C8B">
        <w:rPr>
          <w:rFonts w:ascii="Times New Roman" w:hAnsi="Times New Roman" w:cs="Times New Roman"/>
          <w:sz w:val="24"/>
          <w:szCs w:val="24"/>
        </w:rPr>
        <w:t>efficient</w:t>
      </w:r>
      <w:r w:rsidR="0016385E">
        <w:rPr>
          <w:rFonts w:ascii="Times New Roman" w:hAnsi="Times New Roman" w:cs="Times New Roman"/>
          <w:sz w:val="24"/>
          <w:szCs w:val="24"/>
        </w:rPr>
        <w:t xml:space="preserve"> manner and they remain motivated within the company. </w:t>
      </w:r>
      <w:r w:rsidR="005A4D77">
        <w:rPr>
          <w:rFonts w:ascii="Times New Roman" w:hAnsi="Times New Roman" w:cs="Times New Roman"/>
          <w:sz w:val="24"/>
          <w:szCs w:val="24"/>
        </w:rPr>
        <w:t xml:space="preserve">Situational leadership style would help the leaders to ensure that the </w:t>
      </w:r>
      <w:r w:rsidR="00F545A9">
        <w:rPr>
          <w:rFonts w:ascii="Times New Roman" w:hAnsi="Times New Roman" w:cs="Times New Roman"/>
          <w:sz w:val="24"/>
          <w:szCs w:val="24"/>
        </w:rPr>
        <w:t xml:space="preserve">employees are managed </w:t>
      </w:r>
      <w:r w:rsidR="00EE44B2">
        <w:rPr>
          <w:rFonts w:ascii="Times New Roman" w:hAnsi="Times New Roman" w:cs="Times New Roman"/>
          <w:sz w:val="24"/>
          <w:szCs w:val="24"/>
        </w:rPr>
        <w:t>efficiently</w:t>
      </w:r>
      <w:r w:rsidR="00F545A9">
        <w:rPr>
          <w:rFonts w:ascii="Times New Roman" w:hAnsi="Times New Roman" w:cs="Times New Roman"/>
          <w:sz w:val="24"/>
          <w:szCs w:val="24"/>
        </w:rPr>
        <w:t xml:space="preserve"> in different critical situations arising within the organization.</w:t>
      </w:r>
    </w:p>
    <w:p w:rsidR="002E1DF6" w:rsidRPr="001C794E" w:rsidRDefault="002E1DF6"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spacing w:line="360" w:lineRule="auto"/>
        <w:jc w:val="both"/>
        <w:rPr>
          <w:rFonts w:ascii="Times New Roman" w:hAnsi="Times New Roman" w:cs="Times New Roman"/>
          <w:sz w:val="24"/>
          <w:szCs w:val="24"/>
        </w:rPr>
      </w:pPr>
    </w:p>
    <w:p w:rsidR="000E1EC4" w:rsidRPr="001C794E" w:rsidRDefault="000E1EC4" w:rsidP="001C794E">
      <w:pPr>
        <w:pStyle w:val="Heading1"/>
        <w:spacing w:line="360" w:lineRule="auto"/>
        <w:jc w:val="both"/>
        <w:rPr>
          <w:rFonts w:ascii="Times New Roman" w:hAnsi="Times New Roman" w:cs="Times New Roman"/>
          <w:sz w:val="24"/>
          <w:szCs w:val="24"/>
        </w:rPr>
      </w:pPr>
      <w:bookmarkStart w:id="8" w:name="_Toc513204143"/>
      <w:r w:rsidRPr="001C794E">
        <w:rPr>
          <w:rFonts w:ascii="Times New Roman" w:hAnsi="Times New Roman" w:cs="Times New Roman"/>
          <w:sz w:val="24"/>
          <w:szCs w:val="24"/>
        </w:rPr>
        <w:t>References:</w:t>
      </w:r>
      <w:bookmarkEnd w:id="8"/>
      <w:r w:rsidRPr="001C794E">
        <w:rPr>
          <w:rFonts w:ascii="Times New Roman" w:hAnsi="Times New Roman" w:cs="Times New Roman"/>
          <w:sz w:val="24"/>
          <w:szCs w:val="24"/>
        </w:rPr>
        <w:t xml:space="preserve"> </w:t>
      </w:r>
    </w:p>
    <w:p w:rsidR="00282DA6" w:rsidRPr="001C794E" w:rsidRDefault="00282DA6" w:rsidP="00282DA6">
      <w:pPr>
        <w:spacing w:line="360" w:lineRule="auto"/>
        <w:jc w:val="both"/>
        <w:rPr>
          <w:rFonts w:ascii="Times New Roman" w:hAnsi="Times New Roman" w:cs="Times New Roman"/>
          <w:color w:val="222222"/>
          <w:sz w:val="24"/>
          <w:szCs w:val="24"/>
          <w:shd w:val="clear" w:color="auto" w:fill="FFFFFF"/>
        </w:rPr>
      </w:pPr>
      <w:r w:rsidRPr="001C794E">
        <w:rPr>
          <w:rFonts w:ascii="Times New Roman" w:hAnsi="Times New Roman" w:cs="Times New Roman"/>
          <w:color w:val="222222"/>
          <w:sz w:val="24"/>
          <w:szCs w:val="24"/>
          <w:shd w:val="clear" w:color="auto" w:fill="FFFFFF"/>
        </w:rPr>
        <w:t>Aremu, M.A. and Adeyemi, S.L., 2011. Small and medium scale enterprises as a survival strategy for employment generation in Nigeria. </w:t>
      </w:r>
      <w:r w:rsidRPr="001C794E">
        <w:rPr>
          <w:rFonts w:ascii="Times New Roman" w:hAnsi="Times New Roman" w:cs="Times New Roman"/>
          <w:i/>
          <w:iCs/>
          <w:color w:val="222222"/>
          <w:sz w:val="24"/>
          <w:szCs w:val="24"/>
          <w:shd w:val="clear" w:color="auto" w:fill="FFFFFF"/>
        </w:rPr>
        <w:t>Journal of sustainable development</w:t>
      </w:r>
      <w:r w:rsidRPr="001C794E">
        <w:rPr>
          <w:rFonts w:ascii="Times New Roman" w:hAnsi="Times New Roman" w:cs="Times New Roman"/>
          <w:color w:val="222222"/>
          <w:sz w:val="24"/>
          <w:szCs w:val="24"/>
          <w:shd w:val="clear" w:color="auto" w:fill="FFFFFF"/>
        </w:rPr>
        <w:t>, </w:t>
      </w:r>
      <w:r w:rsidRPr="001C794E">
        <w:rPr>
          <w:rFonts w:ascii="Times New Roman" w:hAnsi="Times New Roman" w:cs="Times New Roman"/>
          <w:i/>
          <w:iCs/>
          <w:color w:val="222222"/>
          <w:sz w:val="24"/>
          <w:szCs w:val="24"/>
          <w:shd w:val="clear" w:color="auto" w:fill="FFFFFF"/>
        </w:rPr>
        <w:t>4</w:t>
      </w:r>
      <w:r w:rsidRPr="001C794E">
        <w:rPr>
          <w:rFonts w:ascii="Times New Roman" w:hAnsi="Times New Roman" w:cs="Times New Roman"/>
          <w:color w:val="222222"/>
          <w:sz w:val="24"/>
          <w:szCs w:val="24"/>
          <w:shd w:val="clear" w:color="auto" w:fill="FFFFFF"/>
        </w:rPr>
        <w:t xml:space="preserve">(1), p.200. </w:t>
      </w:r>
    </w:p>
    <w:p w:rsidR="00282DA6" w:rsidRPr="001C794E" w:rsidRDefault="00282DA6" w:rsidP="00282DA6">
      <w:pPr>
        <w:spacing w:line="360" w:lineRule="auto"/>
        <w:jc w:val="both"/>
        <w:rPr>
          <w:rFonts w:ascii="Times New Roman" w:hAnsi="Times New Roman" w:cs="Times New Roman"/>
          <w:color w:val="222222"/>
          <w:sz w:val="24"/>
          <w:szCs w:val="24"/>
          <w:shd w:val="clear" w:color="auto" w:fill="FFFFFF"/>
        </w:rPr>
      </w:pPr>
      <w:r w:rsidRPr="001C794E">
        <w:rPr>
          <w:rFonts w:ascii="Times New Roman" w:hAnsi="Times New Roman" w:cs="Times New Roman"/>
          <w:color w:val="222222"/>
          <w:sz w:val="24"/>
          <w:szCs w:val="24"/>
          <w:shd w:val="clear" w:color="auto" w:fill="FFFFFF"/>
        </w:rPr>
        <w:t>Kapferer, J.N., 2012. </w:t>
      </w:r>
      <w:r w:rsidRPr="001C794E">
        <w:rPr>
          <w:rFonts w:ascii="Times New Roman" w:hAnsi="Times New Roman" w:cs="Times New Roman"/>
          <w:i/>
          <w:iCs/>
          <w:color w:val="222222"/>
          <w:sz w:val="24"/>
          <w:szCs w:val="24"/>
          <w:shd w:val="clear" w:color="auto" w:fill="FFFFFF"/>
        </w:rPr>
        <w:t>The new strategic brand management: Advanced insights and strategic thinking</w:t>
      </w:r>
      <w:r w:rsidRPr="001C794E">
        <w:rPr>
          <w:rFonts w:ascii="Times New Roman" w:hAnsi="Times New Roman" w:cs="Times New Roman"/>
          <w:color w:val="222222"/>
          <w:sz w:val="24"/>
          <w:szCs w:val="24"/>
          <w:shd w:val="clear" w:color="auto" w:fill="FFFFFF"/>
        </w:rPr>
        <w:t xml:space="preserve">. Kogan page publishers. </w:t>
      </w:r>
    </w:p>
    <w:p w:rsidR="00282DA6" w:rsidRPr="001C794E" w:rsidRDefault="00282DA6" w:rsidP="00282DA6">
      <w:pPr>
        <w:spacing w:line="360" w:lineRule="auto"/>
        <w:jc w:val="both"/>
        <w:rPr>
          <w:rFonts w:ascii="Times New Roman" w:hAnsi="Times New Roman" w:cs="Times New Roman"/>
          <w:sz w:val="24"/>
          <w:szCs w:val="24"/>
        </w:rPr>
      </w:pPr>
      <w:r w:rsidRPr="001C794E">
        <w:rPr>
          <w:rFonts w:ascii="Times New Roman" w:hAnsi="Times New Roman" w:cs="Times New Roman"/>
          <w:color w:val="222222"/>
          <w:sz w:val="24"/>
          <w:szCs w:val="24"/>
          <w:shd w:val="clear" w:color="auto" w:fill="FFFFFF"/>
        </w:rPr>
        <w:t>Kesharwani, A. and Singh Bisht, S., 2012. The impact of trust and perceived risk on internet banking adoption in India: An extension of technology acceptance model. </w:t>
      </w:r>
      <w:r w:rsidRPr="001C794E">
        <w:rPr>
          <w:rFonts w:ascii="Times New Roman" w:hAnsi="Times New Roman" w:cs="Times New Roman"/>
          <w:i/>
          <w:iCs/>
          <w:color w:val="222222"/>
          <w:sz w:val="24"/>
          <w:szCs w:val="24"/>
          <w:shd w:val="clear" w:color="auto" w:fill="FFFFFF"/>
        </w:rPr>
        <w:t>International Journal of Bank Marketing</w:t>
      </w:r>
      <w:r w:rsidRPr="001C794E">
        <w:rPr>
          <w:rFonts w:ascii="Times New Roman" w:hAnsi="Times New Roman" w:cs="Times New Roman"/>
          <w:color w:val="222222"/>
          <w:sz w:val="24"/>
          <w:szCs w:val="24"/>
          <w:shd w:val="clear" w:color="auto" w:fill="FFFFFF"/>
        </w:rPr>
        <w:t>, </w:t>
      </w:r>
      <w:r w:rsidRPr="001C794E">
        <w:rPr>
          <w:rFonts w:ascii="Times New Roman" w:hAnsi="Times New Roman" w:cs="Times New Roman"/>
          <w:i/>
          <w:iCs/>
          <w:color w:val="222222"/>
          <w:sz w:val="24"/>
          <w:szCs w:val="24"/>
          <w:shd w:val="clear" w:color="auto" w:fill="FFFFFF"/>
        </w:rPr>
        <w:t>30</w:t>
      </w:r>
      <w:r w:rsidRPr="001C794E">
        <w:rPr>
          <w:rFonts w:ascii="Times New Roman" w:hAnsi="Times New Roman" w:cs="Times New Roman"/>
          <w:color w:val="222222"/>
          <w:sz w:val="24"/>
          <w:szCs w:val="24"/>
          <w:shd w:val="clear" w:color="auto" w:fill="FFFFFF"/>
        </w:rPr>
        <w:t>(4), pp.303-322.</w:t>
      </w:r>
    </w:p>
    <w:p w:rsidR="00282DA6" w:rsidRPr="001C794E" w:rsidRDefault="00282DA6" w:rsidP="00282DA6">
      <w:pPr>
        <w:spacing w:line="360" w:lineRule="auto"/>
        <w:jc w:val="both"/>
        <w:rPr>
          <w:rFonts w:ascii="Times New Roman" w:hAnsi="Times New Roman" w:cs="Times New Roman"/>
          <w:color w:val="222222"/>
          <w:sz w:val="24"/>
          <w:szCs w:val="24"/>
          <w:shd w:val="clear" w:color="auto" w:fill="FFFFFF"/>
        </w:rPr>
      </w:pPr>
      <w:r w:rsidRPr="00282DA6">
        <w:rPr>
          <w:rFonts w:ascii="Times New Roman" w:hAnsi="Times New Roman" w:cs="Times New Roman"/>
          <w:color w:val="222222"/>
          <w:sz w:val="24"/>
          <w:szCs w:val="24"/>
          <w:shd w:val="clear" w:color="auto" w:fill="FFFFFF"/>
          <w:lang w:val="es-ES"/>
        </w:rPr>
        <w:lastRenderedPageBreak/>
        <w:t>Matute</w:t>
      </w:r>
      <w:r w:rsidRPr="00282DA6">
        <w:rPr>
          <w:rFonts w:ascii="Cambria Math" w:hAnsi="Cambria Math" w:cs="Times New Roman"/>
          <w:color w:val="222222"/>
          <w:sz w:val="24"/>
          <w:szCs w:val="24"/>
          <w:shd w:val="clear" w:color="auto" w:fill="FFFFFF"/>
          <w:lang w:val="es-ES"/>
        </w:rPr>
        <w:t>‐</w:t>
      </w:r>
      <w:r w:rsidRPr="00282DA6">
        <w:rPr>
          <w:rFonts w:ascii="Times New Roman" w:hAnsi="Times New Roman" w:cs="Times New Roman"/>
          <w:color w:val="222222"/>
          <w:sz w:val="24"/>
          <w:szCs w:val="24"/>
          <w:shd w:val="clear" w:color="auto" w:fill="FFFFFF"/>
          <w:lang w:val="es-ES"/>
        </w:rPr>
        <w:t xml:space="preserve">Vallejo, J., Bravo, R. and Pina, J.M., 2011. </w:t>
      </w:r>
      <w:r w:rsidRPr="001C794E">
        <w:rPr>
          <w:rFonts w:ascii="Times New Roman" w:hAnsi="Times New Roman" w:cs="Times New Roman"/>
          <w:color w:val="222222"/>
          <w:sz w:val="24"/>
          <w:szCs w:val="24"/>
          <w:shd w:val="clear" w:color="auto" w:fill="FFFFFF"/>
        </w:rPr>
        <w:t>The influence of corporate social responsibility and price fairness on customer behaviour: evidence from the financial sector. </w:t>
      </w:r>
      <w:r w:rsidRPr="001C794E">
        <w:rPr>
          <w:rFonts w:ascii="Times New Roman" w:hAnsi="Times New Roman" w:cs="Times New Roman"/>
          <w:i/>
          <w:iCs/>
          <w:color w:val="222222"/>
          <w:sz w:val="24"/>
          <w:szCs w:val="24"/>
          <w:shd w:val="clear" w:color="auto" w:fill="FFFFFF"/>
        </w:rPr>
        <w:t>Corporate Social Responsibility and Environmental Management</w:t>
      </w:r>
      <w:r w:rsidRPr="001C794E">
        <w:rPr>
          <w:rFonts w:ascii="Times New Roman" w:hAnsi="Times New Roman" w:cs="Times New Roman"/>
          <w:color w:val="222222"/>
          <w:sz w:val="24"/>
          <w:szCs w:val="24"/>
          <w:shd w:val="clear" w:color="auto" w:fill="FFFFFF"/>
        </w:rPr>
        <w:t>, </w:t>
      </w:r>
      <w:r w:rsidRPr="001C794E">
        <w:rPr>
          <w:rFonts w:ascii="Times New Roman" w:hAnsi="Times New Roman" w:cs="Times New Roman"/>
          <w:i/>
          <w:iCs/>
          <w:color w:val="222222"/>
          <w:sz w:val="24"/>
          <w:szCs w:val="24"/>
          <w:shd w:val="clear" w:color="auto" w:fill="FFFFFF"/>
        </w:rPr>
        <w:t>18</w:t>
      </w:r>
      <w:r w:rsidRPr="001C794E">
        <w:rPr>
          <w:rFonts w:ascii="Times New Roman" w:hAnsi="Times New Roman" w:cs="Times New Roman"/>
          <w:color w:val="222222"/>
          <w:sz w:val="24"/>
          <w:szCs w:val="24"/>
          <w:shd w:val="clear" w:color="auto" w:fill="FFFFFF"/>
        </w:rPr>
        <w:t xml:space="preserve">(6), pp.317-331. </w:t>
      </w:r>
    </w:p>
    <w:p w:rsidR="00282DA6" w:rsidRPr="001C794E" w:rsidRDefault="00282DA6" w:rsidP="00282DA6">
      <w:pPr>
        <w:spacing w:line="360" w:lineRule="auto"/>
        <w:jc w:val="both"/>
        <w:rPr>
          <w:rFonts w:ascii="Times New Roman" w:hAnsi="Times New Roman" w:cs="Times New Roman"/>
          <w:color w:val="222222"/>
          <w:sz w:val="24"/>
          <w:szCs w:val="24"/>
          <w:shd w:val="clear" w:color="auto" w:fill="FFFFFF"/>
        </w:rPr>
      </w:pPr>
      <w:r w:rsidRPr="001C794E">
        <w:rPr>
          <w:rFonts w:ascii="Times New Roman" w:hAnsi="Times New Roman" w:cs="Times New Roman"/>
          <w:color w:val="222222"/>
          <w:sz w:val="24"/>
          <w:szCs w:val="24"/>
          <w:shd w:val="clear" w:color="auto" w:fill="FFFFFF"/>
        </w:rPr>
        <w:t>Mention, A.L. and Bontis, N., 2013. Intellectual capital and performance within the banking sector of Luxembourg and Belgium. </w:t>
      </w:r>
      <w:r w:rsidRPr="001C794E">
        <w:rPr>
          <w:rFonts w:ascii="Times New Roman" w:hAnsi="Times New Roman" w:cs="Times New Roman"/>
          <w:i/>
          <w:iCs/>
          <w:color w:val="222222"/>
          <w:sz w:val="24"/>
          <w:szCs w:val="24"/>
          <w:shd w:val="clear" w:color="auto" w:fill="FFFFFF"/>
        </w:rPr>
        <w:t>Journal of Intellectual capital</w:t>
      </w:r>
      <w:r w:rsidRPr="001C794E">
        <w:rPr>
          <w:rFonts w:ascii="Times New Roman" w:hAnsi="Times New Roman" w:cs="Times New Roman"/>
          <w:color w:val="222222"/>
          <w:sz w:val="24"/>
          <w:szCs w:val="24"/>
          <w:shd w:val="clear" w:color="auto" w:fill="FFFFFF"/>
        </w:rPr>
        <w:t>, </w:t>
      </w:r>
      <w:r w:rsidRPr="001C794E">
        <w:rPr>
          <w:rFonts w:ascii="Times New Roman" w:hAnsi="Times New Roman" w:cs="Times New Roman"/>
          <w:i/>
          <w:iCs/>
          <w:color w:val="222222"/>
          <w:sz w:val="24"/>
          <w:szCs w:val="24"/>
          <w:shd w:val="clear" w:color="auto" w:fill="FFFFFF"/>
        </w:rPr>
        <w:t>14</w:t>
      </w:r>
      <w:r w:rsidRPr="001C794E">
        <w:rPr>
          <w:rFonts w:ascii="Times New Roman" w:hAnsi="Times New Roman" w:cs="Times New Roman"/>
          <w:color w:val="222222"/>
          <w:sz w:val="24"/>
          <w:szCs w:val="24"/>
          <w:shd w:val="clear" w:color="auto" w:fill="FFFFFF"/>
        </w:rPr>
        <w:t xml:space="preserve">(2), pp.286-309. </w:t>
      </w:r>
    </w:p>
    <w:p w:rsidR="00751C84" w:rsidRDefault="00751C84" w:rsidP="00751C84">
      <w:pPr>
        <w:spacing w:line="360" w:lineRule="auto"/>
        <w:jc w:val="both"/>
        <w:rPr>
          <w:rFonts w:ascii="Times New Roman" w:hAnsi="Times New Roman" w:cs="Times New Roman"/>
          <w:color w:val="222222"/>
          <w:sz w:val="24"/>
          <w:szCs w:val="24"/>
          <w:shd w:val="clear" w:color="auto" w:fill="FFFFFF"/>
        </w:rPr>
      </w:pPr>
      <w:r w:rsidRPr="001C794E">
        <w:rPr>
          <w:rFonts w:ascii="Times New Roman" w:hAnsi="Times New Roman" w:cs="Times New Roman"/>
          <w:color w:val="222222"/>
          <w:sz w:val="24"/>
          <w:szCs w:val="24"/>
          <w:shd w:val="clear" w:color="auto" w:fill="FFFFFF"/>
        </w:rPr>
        <w:t>Mitic, M. and Kapoulas, A., 2012. Understanding the role of social media in bank marketing. </w:t>
      </w:r>
      <w:r w:rsidRPr="001C794E">
        <w:rPr>
          <w:rFonts w:ascii="Times New Roman" w:hAnsi="Times New Roman" w:cs="Times New Roman"/>
          <w:i/>
          <w:iCs/>
          <w:color w:val="222222"/>
          <w:sz w:val="24"/>
          <w:szCs w:val="24"/>
          <w:shd w:val="clear" w:color="auto" w:fill="FFFFFF"/>
        </w:rPr>
        <w:t>Marketing Intelligence &amp; Planning</w:t>
      </w:r>
      <w:r w:rsidRPr="001C794E">
        <w:rPr>
          <w:rFonts w:ascii="Times New Roman" w:hAnsi="Times New Roman" w:cs="Times New Roman"/>
          <w:color w:val="222222"/>
          <w:sz w:val="24"/>
          <w:szCs w:val="24"/>
          <w:shd w:val="clear" w:color="auto" w:fill="FFFFFF"/>
        </w:rPr>
        <w:t>, </w:t>
      </w:r>
      <w:r w:rsidRPr="001C794E">
        <w:rPr>
          <w:rFonts w:ascii="Times New Roman" w:hAnsi="Times New Roman" w:cs="Times New Roman"/>
          <w:i/>
          <w:iCs/>
          <w:color w:val="222222"/>
          <w:sz w:val="24"/>
          <w:szCs w:val="24"/>
          <w:shd w:val="clear" w:color="auto" w:fill="FFFFFF"/>
        </w:rPr>
        <w:t>30</w:t>
      </w:r>
      <w:r w:rsidRPr="001C794E">
        <w:rPr>
          <w:rFonts w:ascii="Times New Roman" w:hAnsi="Times New Roman" w:cs="Times New Roman"/>
          <w:color w:val="222222"/>
          <w:sz w:val="24"/>
          <w:szCs w:val="24"/>
          <w:shd w:val="clear" w:color="auto" w:fill="FFFFFF"/>
        </w:rPr>
        <w:t xml:space="preserve">(7), pp.668-686. </w:t>
      </w:r>
    </w:p>
    <w:p w:rsidR="000E1EC4" w:rsidRPr="001C794E" w:rsidRDefault="000E1EC4" w:rsidP="001C794E">
      <w:pPr>
        <w:spacing w:line="360" w:lineRule="auto"/>
        <w:jc w:val="both"/>
        <w:rPr>
          <w:rFonts w:ascii="Times New Roman" w:hAnsi="Times New Roman" w:cs="Times New Roman"/>
          <w:color w:val="222222"/>
          <w:sz w:val="24"/>
          <w:szCs w:val="24"/>
          <w:shd w:val="clear" w:color="auto" w:fill="FFFFFF"/>
        </w:rPr>
      </w:pPr>
      <w:r w:rsidRPr="001C794E">
        <w:rPr>
          <w:rFonts w:ascii="Times New Roman" w:hAnsi="Times New Roman" w:cs="Times New Roman"/>
          <w:color w:val="222222"/>
          <w:sz w:val="24"/>
          <w:szCs w:val="24"/>
          <w:shd w:val="clear" w:color="auto" w:fill="FFFFFF"/>
        </w:rPr>
        <w:t xml:space="preserve">Suleiman </w:t>
      </w:r>
      <w:proofErr w:type="spellStart"/>
      <w:r w:rsidRPr="001C794E">
        <w:rPr>
          <w:rFonts w:ascii="Times New Roman" w:hAnsi="Times New Roman" w:cs="Times New Roman"/>
          <w:color w:val="222222"/>
          <w:sz w:val="24"/>
          <w:szCs w:val="24"/>
          <w:shd w:val="clear" w:color="auto" w:fill="FFFFFF"/>
        </w:rPr>
        <w:t>Awwad</w:t>
      </w:r>
      <w:proofErr w:type="spellEnd"/>
      <w:r w:rsidRPr="001C794E">
        <w:rPr>
          <w:rFonts w:ascii="Times New Roman" w:hAnsi="Times New Roman" w:cs="Times New Roman"/>
          <w:color w:val="222222"/>
          <w:sz w:val="24"/>
          <w:szCs w:val="24"/>
          <w:shd w:val="clear" w:color="auto" w:fill="FFFFFF"/>
        </w:rPr>
        <w:t xml:space="preserve">, M. and Mohammad </w:t>
      </w:r>
      <w:proofErr w:type="spellStart"/>
      <w:r w:rsidRPr="001C794E">
        <w:rPr>
          <w:rFonts w:ascii="Times New Roman" w:hAnsi="Times New Roman" w:cs="Times New Roman"/>
          <w:color w:val="222222"/>
          <w:sz w:val="24"/>
          <w:szCs w:val="24"/>
          <w:shd w:val="clear" w:color="auto" w:fill="FFFFFF"/>
        </w:rPr>
        <w:t>Agti</w:t>
      </w:r>
      <w:proofErr w:type="spellEnd"/>
      <w:r w:rsidRPr="001C794E">
        <w:rPr>
          <w:rFonts w:ascii="Times New Roman" w:hAnsi="Times New Roman" w:cs="Times New Roman"/>
          <w:color w:val="222222"/>
          <w:sz w:val="24"/>
          <w:szCs w:val="24"/>
          <w:shd w:val="clear" w:color="auto" w:fill="FFFFFF"/>
        </w:rPr>
        <w:t>, D.A., 2011. The impact of internal marketing on commercial banks' market orientation. </w:t>
      </w:r>
      <w:r w:rsidRPr="001C794E">
        <w:rPr>
          <w:rFonts w:ascii="Times New Roman" w:hAnsi="Times New Roman" w:cs="Times New Roman"/>
          <w:i/>
          <w:iCs/>
          <w:color w:val="222222"/>
          <w:sz w:val="24"/>
          <w:szCs w:val="24"/>
          <w:shd w:val="clear" w:color="auto" w:fill="FFFFFF"/>
        </w:rPr>
        <w:t>International Journal of Bank Marketing</w:t>
      </w:r>
      <w:r w:rsidRPr="001C794E">
        <w:rPr>
          <w:rFonts w:ascii="Times New Roman" w:hAnsi="Times New Roman" w:cs="Times New Roman"/>
          <w:color w:val="222222"/>
          <w:sz w:val="24"/>
          <w:szCs w:val="24"/>
          <w:shd w:val="clear" w:color="auto" w:fill="FFFFFF"/>
        </w:rPr>
        <w:t>, </w:t>
      </w:r>
      <w:r w:rsidRPr="001C794E">
        <w:rPr>
          <w:rFonts w:ascii="Times New Roman" w:hAnsi="Times New Roman" w:cs="Times New Roman"/>
          <w:i/>
          <w:iCs/>
          <w:color w:val="222222"/>
          <w:sz w:val="24"/>
          <w:szCs w:val="24"/>
          <w:shd w:val="clear" w:color="auto" w:fill="FFFFFF"/>
        </w:rPr>
        <w:t>29</w:t>
      </w:r>
      <w:r w:rsidRPr="001C794E">
        <w:rPr>
          <w:rFonts w:ascii="Times New Roman" w:hAnsi="Times New Roman" w:cs="Times New Roman"/>
          <w:color w:val="222222"/>
          <w:sz w:val="24"/>
          <w:szCs w:val="24"/>
          <w:shd w:val="clear" w:color="auto" w:fill="FFFFFF"/>
        </w:rPr>
        <w:t xml:space="preserve">(4), pp.308-332. </w:t>
      </w:r>
    </w:p>
    <w:p w:rsidR="000E1EC4" w:rsidRPr="001C794E" w:rsidRDefault="000E1EC4" w:rsidP="001C794E">
      <w:pPr>
        <w:spacing w:line="360" w:lineRule="auto"/>
        <w:jc w:val="both"/>
        <w:rPr>
          <w:rFonts w:ascii="Times New Roman" w:hAnsi="Times New Roman" w:cs="Times New Roman"/>
          <w:color w:val="222222"/>
          <w:sz w:val="24"/>
          <w:szCs w:val="24"/>
          <w:shd w:val="clear" w:color="auto" w:fill="FFFFFF"/>
        </w:rPr>
      </w:pPr>
      <w:r w:rsidRPr="001C794E">
        <w:rPr>
          <w:rFonts w:ascii="Times New Roman" w:hAnsi="Times New Roman" w:cs="Times New Roman"/>
          <w:color w:val="222222"/>
          <w:sz w:val="24"/>
          <w:szCs w:val="24"/>
          <w:shd w:val="clear" w:color="auto" w:fill="FFFFFF"/>
        </w:rPr>
        <w:t>Wu, H.Y., 2012. Constructing a strategy map for banking institutions with key performance indicators of the balanced scorecard. </w:t>
      </w:r>
      <w:r w:rsidRPr="001C794E">
        <w:rPr>
          <w:rFonts w:ascii="Times New Roman" w:hAnsi="Times New Roman" w:cs="Times New Roman"/>
          <w:i/>
          <w:iCs/>
          <w:color w:val="222222"/>
          <w:sz w:val="24"/>
          <w:szCs w:val="24"/>
          <w:shd w:val="clear" w:color="auto" w:fill="FFFFFF"/>
        </w:rPr>
        <w:t>Evaluation and Program Planning</w:t>
      </w:r>
      <w:r w:rsidRPr="001C794E">
        <w:rPr>
          <w:rFonts w:ascii="Times New Roman" w:hAnsi="Times New Roman" w:cs="Times New Roman"/>
          <w:color w:val="222222"/>
          <w:sz w:val="24"/>
          <w:szCs w:val="24"/>
          <w:shd w:val="clear" w:color="auto" w:fill="FFFFFF"/>
        </w:rPr>
        <w:t>, </w:t>
      </w:r>
      <w:r w:rsidRPr="001C794E">
        <w:rPr>
          <w:rFonts w:ascii="Times New Roman" w:hAnsi="Times New Roman" w:cs="Times New Roman"/>
          <w:i/>
          <w:iCs/>
          <w:color w:val="222222"/>
          <w:sz w:val="24"/>
          <w:szCs w:val="24"/>
          <w:shd w:val="clear" w:color="auto" w:fill="FFFFFF"/>
        </w:rPr>
        <w:t>35</w:t>
      </w:r>
      <w:r w:rsidRPr="001C794E">
        <w:rPr>
          <w:rFonts w:ascii="Times New Roman" w:hAnsi="Times New Roman" w:cs="Times New Roman"/>
          <w:color w:val="222222"/>
          <w:sz w:val="24"/>
          <w:szCs w:val="24"/>
          <w:shd w:val="clear" w:color="auto" w:fill="FFFFFF"/>
        </w:rPr>
        <w:t xml:space="preserve">(3), pp.303-320. </w:t>
      </w:r>
    </w:p>
    <w:p w:rsidR="00751C84" w:rsidRPr="001C794E" w:rsidRDefault="00751C84" w:rsidP="00751C84">
      <w:pPr>
        <w:spacing w:line="360" w:lineRule="auto"/>
        <w:jc w:val="both"/>
        <w:rPr>
          <w:rFonts w:ascii="Times New Roman" w:hAnsi="Times New Roman" w:cs="Times New Roman"/>
          <w:sz w:val="24"/>
          <w:szCs w:val="24"/>
        </w:rPr>
      </w:pPr>
      <w:r w:rsidRPr="001C794E">
        <w:rPr>
          <w:rFonts w:ascii="Times New Roman" w:hAnsi="Times New Roman" w:cs="Times New Roman"/>
          <w:sz w:val="24"/>
          <w:szCs w:val="24"/>
        </w:rPr>
        <w:t xml:space="preserve">Theodosiou, M., </w:t>
      </w:r>
      <w:proofErr w:type="spellStart"/>
      <w:r w:rsidRPr="001C794E">
        <w:rPr>
          <w:rFonts w:ascii="Times New Roman" w:hAnsi="Times New Roman" w:cs="Times New Roman"/>
          <w:sz w:val="24"/>
          <w:szCs w:val="24"/>
        </w:rPr>
        <w:t>Kehagias</w:t>
      </w:r>
      <w:proofErr w:type="spellEnd"/>
      <w:r w:rsidRPr="001C794E">
        <w:rPr>
          <w:rFonts w:ascii="Times New Roman" w:hAnsi="Times New Roman" w:cs="Times New Roman"/>
          <w:sz w:val="24"/>
          <w:szCs w:val="24"/>
        </w:rPr>
        <w:t>, J. and Katsikea, E., 2012. Strategic orientations, marketing capabilities and firm performance: An empirical investigation in the context of frontline managers in service organizations. Industrial Marketing Management, 41(7), pp.1058-1070.</w:t>
      </w:r>
    </w:p>
    <w:p w:rsidR="00751C84" w:rsidRPr="001C794E" w:rsidRDefault="00751C84" w:rsidP="001C794E">
      <w:pPr>
        <w:spacing w:line="360" w:lineRule="auto"/>
        <w:jc w:val="both"/>
        <w:rPr>
          <w:rFonts w:ascii="Times New Roman" w:hAnsi="Times New Roman" w:cs="Times New Roman"/>
          <w:color w:val="222222"/>
          <w:sz w:val="24"/>
          <w:szCs w:val="24"/>
          <w:shd w:val="clear" w:color="auto" w:fill="FFFFFF"/>
        </w:rPr>
      </w:pPr>
      <w:r w:rsidRPr="001C794E">
        <w:rPr>
          <w:rFonts w:ascii="Times New Roman" w:hAnsi="Times New Roman" w:cs="Times New Roman"/>
          <w:color w:val="222222"/>
          <w:sz w:val="24"/>
          <w:szCs w:val="24"/>
          <w:shd w:val="clear" w:color="auto" w:fill="FFFFFF"/>
        </w:rPr>
        <w:t xml:space="preserve">Uzkurt, C., Kumar, R., </w:t>
      </w:r>
      <w:proofErr w:type="spellStart"/>
      <w:r w:rsidRPr="001C794E">
        <w:rPr>
          <w:rFonts w:ascii="Times New Roman" w:hAnsi="Times New Roman" w:cs="Times New Roman"/>
          <w:color w:val="222222"/>
          <w:sz w:val="24"/>
          <w:szCs w:val="24"/>
          <w:shd w:val="clear" w:color="auto" w:fill="FFFFFF"/>
        </w:rPr>
        <w:t>Semih</w:t>
      </w:r>
      <w:proofErr w:type="spellEnd"/>
      <w:r w:rsidRPr="001C794E">
        <w:rPr>
          <w:rFonts w:ascii="Times New Roman" w:hAnsi="Times New Roman" w:cs="Times New Roman"/>
          <w:color w:val="222222"/>
          <w:sz w:val="24"/>
          <w:szCs w:val="24"/>
          <w:shd w:val="clear" w:color="auto" w:fill="FFFFFF"/>
        </w:rPr>
        <w:t xml:space="preserve"> </w:t>
      </w:r>
      <w:proofErr w:type="spellStart"/>
      <w:r w:rsidRPr="001C794E">
        <w:rPr>
          <w:rFonts w:ascii="Times New Roman" w:hAnsi="Times New Roman" w:cs="Times New Roman"/>
          <w:color w:val="222222"/>
          <w:sz w:val="24"/>
          <w:szCs w:val="24"/>
          <w:shd w:val="clear" w:color="auto" w:fill="FFFFFF"/>
        </w:rPr>
        <w:t>Kimzan</w:t>
      </w:r>
      <w:proofErr w:type="spellEnd"/>
      <w:r w:rsidRPr="001C794E">
        <w:rPr>
          <w:rFonts w:ascii="Times New Roman" w:hAnsi="Times New Roman" w:cs="Times New Roman"/>
          <w:color w:val="222222"/>
          <w:sz w:val="24"/>
          <w:szCs w:val="24"/>
          <w:shd w:val="clear" w:color="auto" w:fill="FFFFFF"/>
        </w:rPr>
        <w:t>, H. and Eminoğlu, G., 2013. Role of innovation in the relationship between organizational culture and firm performance: A study of the banking sector in Turkey. </w:t>
      </w:r>
      <w:r w:rsidRPr="001C794E">
        <w:rPr>
          <w:rFonts w:ascii="Times New Roman" w:hAnsi="Times New Roman" w:cs="Times New Roman"/>
          <w:i/>
          <w:iCs/>
          <w:color w:val="222222"/>
          <w:sz w:val="24"/>
          <w:szCs w:val="24"/>
          <w:shd w:val="clear" w:color="auto" w:fill="FFFFFF"/>
        </w:rPr>
        <w:t>European Journal of innovation management</w:t>
      </w:r>
      <w:r w:rsidRPr="001C794E">
        <w:rPr>
          <w:rFonts w:ascii="Times New Roman" w:hAnsi="Times New Roman" w:cs="Times New Roman"/>
          <w:color w:val="222222"/>
          <w:sz w:val="24"/>
          <w:szCs w:val="24"/>
          <w:shd w:val="clear" w:color="auto" w:fill="FFFFFF"/>
        </w:rPr>
        <w:t>, </w:t>
      </w:r>
      <w:r w:rsidRPr="001C794E">
        <w:rPr>
          <w:rFonts w:ascii="Times New Roman" w:hAnsi="Times New Roman" w:cs="Times New Roman"/>
          <w:i/>
          <w:iCs/>
          <w:color w:val="222222"/>
          <w:sz w:val="24"/>
          <w:szCs w:val="24"/>
          <w:shd w:val="clear" w:color="auto" w:fill="FFFFFF"/>
        </w:rPr>
        <w:t>16</w:t>
      </w:r>
      <w:r w:rsidRPr="001C794E">
        <w:rPr>
          <w:rFonts w:ascii="Times New Roman" w:hAnsi="Times New Roman" w:cs="Times New Roman"/>
          <w:color w:val="222222"/>
          <w:sz w:val="24"/>
          <w:szCs w:val="24"/>
          <w:shd w:val="clear" w:color="auto" w:fill="FFFFFF"/>
        </w:rPr>
        <w:t xml:space="preserve">(1), pp.92-117. </w:t>
      </w:r>
    </w:p>
    <w:sectPr w:rsidR="00751C84" w:rsidRPr="001C794E" w:rsidSect="00114E0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4F29"/>
      </v:shape>
    </w:pict>
  </w:numPicBullet>
  <w:abstractNum w:abstractNumId="0" w15:restartNumberingAfterBreak="0">
    <w:nsid w:val="69D55609"/>
    <w:multiLevelType w:val="hybridMultilevel"/>
    <w:tmpl w:val="7F846BCE"/>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DCA7FA7"/>
    <w:multiLevelType w:val="hybridMultilevel"/>
    <w:tmpl w:val="10FAC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E0A"/>
    <w:rsid w:val="000A1371"/>
    <w:rsid w:val="000B5623"/>
    <w:rsid w:val="000B63D7"/>
    <w:rsid w:val="000E1EC4"/>
    <w:rsid w:val="000E406E"/>
    <w:rsid w:val="00114E0A"/>
    <w:rsid w:val="00144B18"/>
    <w:rsid w:val="00151F4F"/>
    <w:rsid w:val="0016385E"/>
    <w:rsid w:val="00163D04"/>
    <w:rsid w:val="0017135C"/>
    <w:rsid w:val="0017442B"/>
    <w:rsid w:val="001A4707"/>
    <w:rsid w:val="001A5374"/>
    <w:rsid w:val="001C794E"/>
    <w:rsid w:val="001E18A0"/>
    <w:rsid w:val="00214DD1"/>
    <w:rsid w:val="00282DA6"/>
    <w:rsid w:val="002A1A88"/>
    <w:rsid w:val="002B147A"/>
    <w:rsid w:val="002C10AA"/>
    <w:rsid w:val="002E1DF6"/>
    <w:rsid w:val="002F1982"/>
    <w:rsid w:val="00306368"/>
    <w:rsid w:val="0031194F"/>
    <w:rsid w:val="00323479"/>
    <w:rsid w:val="0033115A"/>
    <w:rsid w:val="00346891"/>
    <w:rsid w:val="00351BCC"/>
    <w:rsid w:val="003654A1"/>
    <w:rsid w:val="003A09BA"/>
    <w:rsid w:val="003A123D"/>
    <w:rsid w:val="00433E6C"/>
    <w:rsid w:val="00480A3B"/>
    <w:rsid w:val="004D54E9"/>
    <w:rsid w:val="004F5210"/>
    <w:rsid w:val="005149D8"/>
    <w:rsid w:val="0055643B"/>
    <w:rsid w:val="00560246"/>
    <w:rsid w:val="005A20A5"/>
    <w:rsid w:val="005A4D77"/>
    <w:rsid w:val="005B3C8B"/>
    <w:rsid w:val="005C48FB"/>
    <w:rsid w:val="005E5592"/>
    <w:rsid w:val="0061294D"/>
    <w:rsid w:val="006202EF"/>
    <w:rsid w:val="0063628B"/>
    <w:rsid w:val="006639C4"/>
    <w:rsid w:val="006B2DCD"/>
    <w:rsid w:val="006E429D"/>
    <w:rsid w:val="006F1409"/>
    <w:rsid w:val="007110A3"/>
    <w:rsid w:val="00722639"/>
    <w:rsid w:val="00751C84"/>
    <w:rsid w:val="00757D48"/>
    <w:rsid w:val="0077218B"/>
    <w:rsid w:val="00796841"/>
    <w:rsid w:val="007F0AFB"/>
    <w:rsid w:val="0081246D"/>
    <w:rsid w:val="0081259E"/>
    <w:rsid w:val="00815B0A"/>
    <w:rsid w:val="00841535"/>
    <w:rsid w:val="00847909"/>
    <w:rsid w:val="00894255"/>
    <w:rsid w:val="008A2EB8"/>
    <w:rsid w:val="008C42D9"/>
    <w:rsid w:val="008F647E"/>
    <w:rsid w:val="00925DCA"/>
    <w:rsid w:val="009368F5"/>
    <w:rsid w:val="00940483"/>
    <w:rsid w:val="00940ED6"/>
    <w:rsid w:val="0094664F"/>
    <w:rsid w:val="009B7A11"/>
    <w:rsid w:val="00A12B6F"/>
    <w:rsid w:val="00A74FDC"/>
    <w:rsid w:val="00AA02A0"/>
    <w:rsid w:val="00AA6D2C"/>
    <w:rsid w:val="00B846DA"/>
    <w:rsid w:val="00B87377"/>
    <w:rsid w:val="00B97791"/>
    <w:rsid w:val="00BA1DC0"/>
    <w:rsid w:val="00BD0395"/>
    <w:rsid w:val="00BD6E80"/>
    <w:rsid w:val="00BF592D"/>
    <w:rsid w:val="00C47827"/>
    <w:rsid w:val="00C7025C"/>
    <w:rsid w:val="00CC7647"/>
    <w:rsid w:val="00CD64A3"/>
    <w:rsid w:val="00CF3EC6"/>
    <w:rsid w:val="00D17A74"/>
    <w:rsid w:val="00D40F88"/>
    <w:rsid w:val="00D477F5"/>
    <w:rsid w:val="00D50A4B"/>
    <w:rsid w:val="00D5361A"/>
    <w:rsid w:val="00D56C2B"/>
    <w:rsid w:val="00DD6B25"/>
    <w:rsid w:val="00DF60A8"/>
    <w:rsid w:val="00E00E6C"/>
    <w:rsid w:val="00E26974"/>
    <w:rsid w:val="00E44DEA"/>
    <w:rsid w:val="00E472EB"/>
    <w:rsid w:val="00E55F32"/>
    <w:rsid w:val="00E75130"/>
    <w:rsid w:val="00E82828"/>
    <w:rsid w:val="00EA5380"/>
    <w:rsid w:val="00EC0199"/>
    <w:rsid w:val="00EC10AC"/>
    <w:rsid w:val="00ED0AA9"/>
    <w:rsid w:val="00EE44B2"/>
    <w:rsid w:val="00F02B87"/>
    <w:rsid w:val="00F05764"/>
    <w:rsid w:val="00F077C5"/>
    <w:rsid w:val="00F36740"/>
    <w:rsid w:val="00F53856"/>
    <w:rsid w:val="00F545A9"/>
    <w:rsid w:val="00F720FD"/>
    <w:rsid w:val="00F76EEE"/>
    <w:rsid w:val="00F77820"/>
    <w:rsid w:val="00F92944"/>
    <w:rsid w:val="00F96E2F"/>
    <w:rsid w:val="00FD2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96B48"/>
  <w15:docId w15:val="{4E554788-E4D4-4077-9D65-F9425A0E9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7820"/>
  </w:style>
  <w:style w:type="paragraph" w:styleId="Heading1">
    <w:name w:val="heading 1"/>
    <w:basedOn w:val="Normal"/>
    <w:next w:val="Normal"/>
    <w:link w:val="Heading1Char"/>
    <w:uiPriority w:val="9"/>
    <w:qFormat/>
    <w:rsid w:val="001C79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C794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A88"/>
    <w:pPr>
      <w:ind w:left="720"/>
      <w:contextualSpacing/>
    </w:pPr>
  </w:style>
  <w:style w:type="character" w:customStyle="1" w:styleId="Heading1Char">
    <w:name w:val="Heading 1 Char"/>
    <w:basedOn w:val="DefaultParagraphFont"/>
    <w:link w:val="Heading1"/>
    <w:uiPriority w:val="9"/>
    <w:rsid w:val="001C794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C794E"/>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E82828"/>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82828"/>
    <w:pPr>
      <w:spacing w:after="100"/>
    </w:pPr>
  </w:style>
  <w:style w:type="paragraph" w:styleId="TOC2">
    <w:name w:val="toc 2"/>
    <w:basedOn w:val="Normal"/>
    <w:next w:val="Normal"/>
    <w:autoRedefine/>
    <w:uiPriority w:val="39"/>
    <w:unhideWhenUsed/>
    <w:rsid w:val="00E82828"/>
    <w:pPr>
      <w:spacing w:after="100"/>
      <w:ind w:left="220"/>
    </w:pPr>
  </w:style>
  <w:style w:type="character" w:styleId="Hyperlink">
    <w:name w:val="Hyperlink"/>
    <w:basedOn w:val="DefaultParagraphFont"/>
    <w:uiPriority w:val="99"/>
    <w:unhideWhenUsed/>
    <w:rsid w:val="00E828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106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042E3-2462-4293-BDA5-9030A14A6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3850</Words>
  <Characters>21948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nimisha rana</cp:lastModifiedBy>
  <cp:revision>3</cp:revision>
  <dcterms:created xsi:type="dcterms:W3CDTF">2018-05-04T12:59:00Z</dcterms:created>
  <dcterms:modified xsi:type="dcterms:W3CDTF">2018-05-04T13:06:00Z</dcterms:modified>
</cp:coreProperties>
</file>