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D9F99" w14:textId="55E738C9" w:rsidR="007B4305" w:rsidRDefault="007B4305" w:rsidP="007B4305">
      <w:pPr>
        <w:jc w:val="center"/>
        <w:rPr>
          <w:b/>
          <w:bCs/>
          <w:sz w:val="40"/>
          <w:szCs w:val="40"/>
        </w:rPr>
      </w:pPr>
    </w:p>
    <w:p w14:paraId="1092E1E2" w14:textId="4363C7DE" w:rsidR="00547F16" w:rsidRDefault="00547F16" w:rsidP="007B4305">
      <w:pPr>
        <w:jc w:val="center"/>
        <w:rPr>
          <w:b/>
          <w:bCs/>
          <w:sz w:val="10"/>
          <w:szCs w:val="10"/>
        </w:rPr>
      </w:pPr>
    </w:p>
    <w:p w14:paraId="359C059B" w14:textId="62D5A916" w:rsidR="00547F16" w:rsidRDefault="00547F16" w:rsidP="007B4305">
      <w:pPr>
        <w:jc w:val="center"/>
        <w:rPr>
          <w:b/>
          <w:bCs/>
          <w:sz w:val="10"/>
          <w:szCs w:val="10"/>
        </w:rPr>
      </w:pPr>
    </w:p>
    <w:p w14:paraId="3210EA27" w14:textId="65F76524" w:rsidR="00F4653E" w:rsidRDefault="00851C61" w:rsidP="007B4305">
      <w:pPr>
        <w:jc w:val="center"/>
        <w:rPr>
          <w:b/>
          <w:bCs/>
          <w:sz w:val="40"/>
          <w:szCs w:val="40"/>
        </w:rPr>
      </w:pPr>
      <w:r>
        <w:rPr>
          <w:b/>
          <w:bCs/>
          <w:noProof/>
        </w:rPr>
        <w:drawing>
          <wp:anchor distT="0" distB="0" distL="114300" distR="114300" simplePos="0" relativeHeight="251668992" behindDoc="0" locked="0" layoutInCell="1" allowOverlap="1" wp14:anchorId="42E0FB8D" wp14:editId="682796F7">
            <wp:simplePos x="0" y="0"/>
            <wp:positionH relativeFrom="margin">
              <wp:posOffset>1554480</wp:posOffset>
            </wp:positionH>
            <wp:positionV relativeFrom="paragraph">
              <wp:posOffset>252730</wp:posOffset>
            </wp:positionV>
            <wp:extent cx="2613660" cy="2574593"/>
            <wp:effectExtent l="0" t="0" r="0" b="0"/>
            <wp:wrapNone/>
            <wp:docPr id="2" name="Picture 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3660" cy="257459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44EBAB" w14:textId="34062EDC" w:rsidR="007B4305" w:rsidRDefault="007B4305" w:rsidP="007B4305">
      <w:pPr>
        <w:jc w:val="center"/>
        <w:rPr>
          <w:b/>
          <w:bCs/>
          <w:sz w:val="40"/>
          <w:szCs w:val="40"/>
        </w:rPr>
      </w:pPr>
    </w:p>
    <w:p w14:paraId="6C407062" w14:textId="64558100" w:rsidR="007B4305" w:rsidRDefault="007B4305" w:rsidP="007B4305">
      <w:pPr>
        <w:jc w:val="center"/>
        <w:rPr>
          <w:b/>
          <w:bCs/>
          <w:sz w:val="40"/>
          <w:szCs w:val="40"/>
        </w:rPr>
      </w:pPr>
    </w:p>
    <w:p w14:paraId="0890B286" w14:textId="0628D443" w:rsidR="00B35499" w:rsidRDefault="00B35499" w:rsidP="00851C61">
      <w:pPr>
        <w:rPr>
          <w:b/>
          <w:bCs/>
          <w:sz w:val="40"/>
          <w:szCs w:val="40"/>
        </w:rPr>
      </w:pPr>
    </w:p>
    <w:p w14:paraId="2E639DB2" w14:textId="09EC729E" w:rsidR="00B35499" w:rsidRDefault="00B35499" w:rsidP="007B4305">
      <w:pPr>
        <w:jc w:val="center"/>
        <w:rPr>
          <w:b/>
          <w:bCs/>
          <w:sz w:val="40"/>
          <w:szCs w:val="40"/>
        </w:rPr>
      </w:pPr>
    </w:p>
    <w:p w14:paraId="6FDB40E7" w14:textId="647F3513" w:rsidR="00B35499" w:rsidRDefault="00B35499" w:rsidP="007B4305">
      <w:pPr>
        <w:jc w:val="center"/>
        <w:rPr>
          <w:b/>
          <w:bCs/>
          <w:sz w:val="40"/>
          <w:szCs w:val="40"/>
        </w:rPr>
      </w:pPr>
    </w:p>
    <w:p w14:paraId="7EDAF58F" w14:textId="310B69FC" w:rsidR="00B35499" w:rsidRDefault="00B35499" w:rsidP="007B4305">
      <w:pPr>
        <w:jc w:val="center"/>
        <w:rPr>
          <w:b/>
          <w:bCs/>
          <w:sz w:val="40"/>
          <w:szCs w:val="40"/>
        </w:rPr>
      </w:pPr>
    </w:p>
    <w:p w14:paraId="245D1528" w14:textId="101C8393" w:rsidR="00B35499" w:rsidRDefault="00B35499" w:rsidP="007B4305">
      <w:pPr>
        <w:jc w:val="center"/>
        <w:rPr>
          <w:b/>
          <w:bCs/>
          <w:sz w:val="40"/>
          <w:szCs w:val="40"/>
        </w:rPr>
      </w:pPr>
    </w:p>
    <w:p w14:paraId="28C8A4F9" w14:textId="161FFF3A" w:rsidR="007B4305" w:rsidRPr="007B4305" w:rsidRDefault="007B4305" w:rsidP="007B4305">
      <w:pPr>
        <w:jc w:val="center"/>
        <w:rPr>
          <w:b/>
          <w:bCs/>
          <w:sz w:val="72"/>
          <w:szCs w:val="72"/>
        </w:rPr>
      </w:pPr>
      <w:r w:rsidRPr="007B4305">
        <w:rPr>
          <w:b/>
          <w:bCs/>
          <w:sz w:val="72"/>
          <w:szCs w:val="72"/>
        </w:rPr>
        <w:t>Christopher Scrine</w:t>
      </w:r>
    </w:p>
    <w:p w14:paraId="0947085C" w14:textId="4CBA1317" w:rsidR="007B4305" w:rsidRPr="00B35499" w:rsidRDefault="007B4305" w:rsidP="007B4305">
      <w:pPr>
        <w:jc w:val="center"/>
        <w:rPr>
          <w:b/>
          <w:bCs/>
          <w:sz w:val="16"/>
          <w:szCs w:val="16"/>
        </w:rPr>
      </w:pPr>
    </w:p>
    <w:p w14:paraId="197B3508" w14:textId="6FA14DBC" w:rsidR="007B4305" w:rsidRDefault="007B4305" w:rsidP="007B4305">
      <w:pPr>
        <w:jc w:val="center"/>
        <w:rPr>
          <w:b/>
          <w:bCs/>
          <w:sz w:val="44"/>
          <w:szCs w:val="44"/>
        </w:rPr>
      </w:pPr>
      <w:r>
        <w:rPr>
          <w:b/>
          <w:bCs/>
          <w:sz w:val="44"/>
          <w:szCs w:val="44"/>
        </w:rPr>
        <w:t>BEng (Hons) Engineering Portfolio</w:t>
      </w:r>
    </w:p>
    <w:p w14:paraId="186DF0C2" w14:textId="2D1E4C7F" w:rsidR="007B4305" w:rsidRPr="00B35499" w:rsidRDefault="007B4305" w:rsidP="007B4305">
      <w:pPr>
        <w:jc w:val="center"/>
        <w:rPr>
          <w:b/>
          <w:bCs/>
          <w:sz w:val="14"/>
          <w:szCs w:val="14"/>
        </w:rPr>
      </w:pPr>
    </w:p>
    <w:p w14:paraId="151A0F43" w14:textId="184F22A2" w:rsidR="007B4305" w:rsidRDefault="007B4305" w:rsidP="007B4305">
      <w:pPr>
        <w:jc w:val="center"/>
        <w:rPr>
          <w:b/>
          <w:bCs/>
          <w:sz w:val="44"/>
          <w:szCs w:val="44"/>
        </w:rPr>
      </w:pPr>
      <w:r>
        <w:rPr>
          <w:b/>
          <w:bCs/>
          <w:sz w:val="44"/>
          <w:szCs w:val="44"/>
        </w:rPr>
        <w:t>L</w:t>
      </w:r>
      <w:r w:rsidR="00C356C1">
        <w:rPr>
          <w:b/>
          <w:bCs/>
          <w:sz w:val="44"/>
          <w:szCs w:val="44"/>
        </w:rPr>
        <w:t>e</w:t>
      </w:r>
      <w:r>
        <w:rPr>
          <w:b/>
          <w:bCs/>
          <w:sz w:val="44"/>
          <w:szCs w:val="44"/>
        </w:rPr>
        <w:t>v</w:t>
      </w:r>
      <w:r w:rsidR="00C356C1">
        <w:rPr>
          <w:b/>
          <w:bCs/>
          <w:sz w:val="44"/>
          <w:szCs w:val="44"/>
        </w:rPr>
        <w:t>e</w:t>
      </w:r>
      <w:r>
        <w:rPr>
          <w:b/>
          <w:bCs/>
          <w:sz w:val="44"/>
          <w:szCs w:val="44"/>
        </w:rPr>
        <w:t xml:space="preserve">l </w:t>
      </w:r>
      <w:r w:rsidR="00871A7E">
        <w:rPr>
          <w:b/>
          <w:bCs/>
          <w:sz w:val="44"/>
          <w:szCs w:val="44"/>
        </w:rPr>
        <w:t>6</w:t>
      </w:r>
      <w:r w:rsidR="00F0133C">
        <w:rPr>
          <w:b/>
          <w:bCs/>
          <w:sz w:val="44"/>
          <w:szCs w:val="44"/>
        </w:rPr>
        <w:t xml:space="preserve"> – </w:t>
      </w:r>
      <w:r w:rsidR="00851C61">
        <w:rPr>
          <w:b/>
          <w:bCs/>
          <w:sz w:val="44"/>
          <w:szCs w:val="44"/>
        </w:rPr>
        <w:t xml:space="preserve">Control </w:t>
      </w:r>
      <w:r w:rsidR="00871A7E">
        <w:rPr>
          <w:b/>
          <w:bCs/>
          <w:sz w:val="44"/>
          <w:szCs w:val="44"/>
        </w:rPr>
        <w:t>Technology</w:t>
      </w:r>
      <w:r>
        <w:rPr>
          <w:b/>
          <w:bCs/>
          <w:sz w:val="44"/>
          <w:szCs w:val="44"/>
        </w:rPr>
        <w:t xml:space="preserve"> </w:t>
      </w:r>
    </w:p>
    <w:p w14:paraId="352AA21B" w14:textId="5EEFF995" w:rsidR="00B35499" w:rsidRDefault="00B35499">
      <w:pPr>
        <w:rPr>
          <w:b/>
          <w:bCs/>
          <w:sz w:val="44"/>
          <w:szCs w:val="44"/>
        </w:rPr>
      </w:pPr>
    </w:p>
    <w:p w14:paraId="3746AB5C" w14:textId="2D28C748" w:rsidR="00851C61" w:rsidRDefault="00851C61">
      <w:pPr>
        <w:rPr>
          <w:b/>
          <w:bCs/>
          <w:sz w:val="44"/>
          <w:szCs w:val="44"/>
        </w:rPr>
      </w:pPr>
    </w:p>
    <w:p w14:paraId="1071ED5A" w14:textId="7DAB4126" w:rsidR="00851C61" w:rsidRDefault="00851C61">
      <w:pPr>
        <w:rPr>
          <w:b/>
          <w:bCs/>
          <w:sz w:val="44"/>
          <w:szCs w:val="44"/>
        </w:rPr>
      </w:pPr>
    </w:p>
    <w:p w14:paraId="1A1163A3" w14:textId="77777777" w:rsidR="00851C61" w:rsidRDefault="00851C61">
      <w:pPr>
        <w:rPr>
          <w:b/>
          <w:bCs/>
          <w:sz w:val="44"/>
          <w:szCs w:val="44"/>
        </w:rPr>
      </w:pPr>
    </w:p>
    <w:p w14:paraId="1A7FB926" w14:textId="77777777" w:rsidR="00045EAA" w:rsidRDefault="00045EAA"/>
    <w:p w14:paraId="3A416503" w14:textId="6537E52F" w:rsidR="00C66E0E" w:rsidRDefault="00C66E0E" w:rsidP="00045EAA">
      <w:pPr>
        <w:pStyle w:val="Heading1"/>
      </w:pPr>
      <w:r w:rsidRPr="00C66E0E">
        <w:lastRenderedPageBreak/>
        <w:t>Contents</w:t>
      </w:r>
    </w:p>
    <w:p w14:paraId="2C60231A" w14:textId="77777777" w:rsidR="00045EAA" w:rsidRPr="00045EAA" w:rsidRDefault="00045EAA" w:rsidP="00045EAA"/>
    <w:p w14:paraId="72B943C7" w14:textId="1AB42AF1" w:rsidR="00C66E0E" w:rsidRDefault="001F7ADE">
      <w:r>
        <w:t xml:space="preserve">1 - </w:t>
      </w:r>
      <w:r w:rsidR="00C66E0E">
        <w:t>Introduction</w:t>
      </w:r>
      <w:r w:rsidR="00C66E0E">
        <w:tab/>
      </w:r>
      <w:r w:rsidR="00C66E0E">
        <w:tab/>
      </w:r>
      <w:r w:rsidR="00C66E0E">
        <w:tab/>
      </w:r>
      <w:r w:rsidR="00C66E0E">
        <w:tab/>
      </w:r>
      <w:r w:rsidR="00C66E0E">
        <w:tab/>
      </w:r>
      <w:r w:rsidR="00C66E0E">
        <w:tab/>
      </w:r>
      <w:r w:rsidR="00C66E0E">
        <w:tab/>
      </w:r>
      <w:r w:rsidR="007C1425">
        <w:tab/>
      </w:r>
      <w:r w:rsidR="007C1425">
        <w:tab/>
      </w:r>
      <w:r w:rsidR="00C66E0E">
        <w:t>Page</w:t>
      </w:r>
      <w:r w:rsidR="007C1425">
        <w:tab/>
        <w:t>3</w:t>
      </w:r>
    </w:p>
    <w:p w14:paraId="249BD31C" w14:textId="1782D367" w:rsidR="00FA2B2B" w:rsidRDefault="00ED060B" w:rsidP="00871A7E">
      <w:r>
        <w:t xml:space="preserve">2 </w:t>
      </w:r>
      <w:r w:rsidR="005A16E3">
        <w:t>– PLCs</w:t>
      </w:r>
      <w:r w:rsidR="005A16E3">
        <w:tab/>
      </w:r>
      <w:r w:rsidR="005A16E3">
        <w:tab/>
      </w:r>
      <w:r w:rsidR="005A16E3">
        <w:tab/>
      </w:r>
      <w:r w:rsidR="005A16E3">
        <w:tab/>
      </w:r>
      <w:r w:rsidR="005A16E3">
        <w:tab/>
      </w:r>
      <w:r w:rsidR="005A16E3">
        <w:tab/>
      </w:r>
      <w:r w:rsidR="005A16E3">
        <w:tab/>
      </w:r>
      <w:r w:rsidR="005A16E3">
        <w:tab/>
      </w:r>
      <w:r w:rsidR="005A16E3">
        <w:tab/>
        <w:t>Page</w:t>
      </w:r>
      <w:r w:rsidR="005A16E3">
        <w:tab/>
        <w:t>4</w:t>
      </w:r>
    </w:p>
    <w:p w14:paraId="2FB240C8" w14:textId="44ED39A5" w:rsidR="005D0C6F" w:rsidRDefault="005D0C6F" w:rsidP="00871A7E">
      <w:r>
        <w:t>3 – Operation Flow Diagram</w:t>
      </w:r>
      <w:r>
        <w:tab/>
      </w:r>
      <w:r>
        <w:tab/>
      </w:r>
      <w:r>
        <w:tab/>
      </w:r>
      <w:r>
        <w:tab/>
      </w:r>
      <w:r>
        <w:tab/>
      </w:r>
      <w:r>
        <w:tab/>
      </w:r>
      <w:r>
        <w:tab/>
        <w:t>Page</w:t>
      </w:r>
      <w:r>
        <w:tab/>
        <w:t>7</w:t>
      </w:r>
    </w:p>
    <w:p w14:paraId="53DE972B" w14:textId="3CEF3FC9" w:rsidR="005A16E3" w:rsidRDefault="005D0C6F" w:rsidP="00871A7E">
      <w:r>
        <w:t>4</w:t>
      </w:r>
      <w:r w:rsidR="005A16E3">
        <w:t xml:space="preserve"> – Factory Layout</w:t>
      </w:r>
      <w:r w:rsidR="005A16E3">
        <w:tab/>
      </w:r>
      <w:r w:rsidR="005A16E3">
        <w:tab/>
      </w:r>
      <w:r w:rsidR="005A16E3">
        <w:tab/>
      </w:r>
      <w:r w:rsidR="005A16E3">
        <w:tab/>
      </w:r>
      <w:r w:rsidR="005A16E3">
        <w:tab/>
      </w:r>
      <w:r w:rsidR="005A16E3">
        <w:tab/>
      </w:r>
      <w:r w:rsidR="005A16E3">
        <w:tab/>
      </w:r>
      <w:r w:rsidR="005A16E3">
        <w:tab/>
        <w:t>Page</w:t>
      </w:r>
      <w:r w:rsidR="005A16E3">
        <w:tab/>
      </w:r>
      <w:r>
        <w:t>8</w:t>
      </w:r>
    </w:p>
    <w:p w14:paraId="1CBED5D0" w14:textId="0E86F6E7" w:rsidR="005D0C6F" w:rsidRDefault="007553AC" w:rsidP="00871A7E">
      <w:r>
        <w:t>5</w:t>
      </w:r>
      <w:r w:rsidR="005D0C6F">
        <w:t xml:space="preserve"> – Alarm Strategy</w:t>
      </w:r>
      <w:r w:rsidR="005D0C6F">
        <w:tab/>
      </w:r>
      <w:r w:rsidR="005D0C6F">
        <w:tab/>
      </w:r>
      <w:r w:rsidR="005D0C6F">
        <w:tab/>
      </w:r>
      <w:r w:rsidR="005D0C6F">
        <w:tab/>
      </w:r>
      <w:r w:rsidR="005D0C6F">
        <w:tab/>
      </w:r>
      <w:r w:rsidR="005D0C6F">
        <w:tab/>
      </w:r>
      <w:r w:rsidR="005D0C6F">
        <w:tab/>
      </w:r>
      <w:r w:rsidR="005D0C6F">
        <w:tab/>
        <w:t>Page</w:t>
      </w:r>
      <w:r>
        <w:tab/>
        <w:t>12</w:t>
      </w:r>
    </w:p>
    <w:p w14:paraId="66F015DD" w14:textId="316E7AAD" w:rsidR="007553AC" w:rsidRDefault="007553AC" w:rsidP="007553AC">
      <w:r>
        <w:t xml:space="preserve">6 – </w:t>
      </w:r>
      <w:r w:rsidR="00EA3243">
        <w:t>Network Descriptions</w:t>
      </w:r>
      <w:r>
        <w:tab/>
      </w:r>
      <w:r>
        <w:tab/>
      </w:r>
      <w:r>
        <w:tab/>
      </w:r>
      <w:r>
        <w:tab/>
      </w:r>
      <w:r>
        <w:tab/>
      </w:r>
      <w:r>
        <w:tab/>
      </w:r>
      <w:r>
        <w:tab/>
        <w:t>Page</w:t>
      </w:r>
      <w:r>
        <w:tab/>
      </w:r>
      <w:r w:rsidR="00EA3243">
        <w:t>13</w:t>
      </w:r>
    </w:p>
    <w:p w14:paraId="1E995350" w14:textId="6D34DA68" w:rsidR="00EA3243" w:rsidRDefault="00EA3243" w:rsidP="007553AC">
      <w:r>
        <w:t>7 – Conclusion</w:t>
      </w:r>
      <w:r>
        <w:tab/>
      </w:r>
      <w:r>
        <w:tab/>
      </w:r>
      <w:r>
        <w:tab/>
      </w:r>
      <w:r>
        <w:tab/>
      </w:r>
      <w:r>
        <w:tab/>
      </w:r>
      <w:r>
        <w:tab/>
      </w:r>
      <w:r>
        <w:tab/>
      </w:r>
      <w:r>
        <w:tab/>
      </w:r>
      <w:r>
        <w:tab/>
        <w:t xml:space="preserve">Page </w:t>
      </w:r>
      <w:r>
        <w:tab/>
        <w:t>1</w:t>
      </w:r>
      <w:r w:rsidR="00752CF6">
        <w:t>8</w:t>
      </w:r>
    </w:p>
    <w:p w14:paraId="1F548B7A" w14:textId="1BFBA21B" w:rsidR="00FF4E7F" w:rsidRDefault="00871298">
      <w:r>
        <w:t>8</w:t>
      </w:r>
      <w:r w:rsidR="00FA2B2B">
        <w:t xml:space="preserve"> </w:t>
      </w:r>
      <w:r w:rsidR="00045EAA">
        <w:t xml:space="preserve">- </w:t>
      </w:r>
      <w:r w:rsidR="00F24472">
        <w:t>References</w:t>
      </w:r>
      <w:r w:rsidR="00F24472">
        <w:tab/>
      </w:r>
      <w:r w:rsidR="00F24472">
        <w:tab/>
      </w:r>
      <w:r w:rsidR="00F24472">
        <w:tab/>
      </w:r>
      <w:r w:rsidR="00F24472">
        <w:tab/>
      </w:r>
      <w:r w:rsidR="00F24472">
        <w:tab/>
      </w:r>
      <w:r w:rsidR="00F24472">
        <w:tab/>
      </w:r>
      <w:r w:rsidR="00F24472">
        <w:tab/>
      </w:r>
      <w:r w:rsidR="00F24472">
        <w:tab/>
      </w:r>
      <w:r w:rsidR="00F24472">
        <w:tab/>
        <w:t>Page</w:t>
      </w:r>
      <w:r w:rsidR="00FF4E7F">
        <w:tab/>
      </w:r>
      <w:r w:rsidR="00FA2B2B">
        <w:t>1</w:t>
      </w:r>
      <w:r w:rsidR="00752CF6">
        <w:t>9</w:t>
      </w:r>
    </w:p>
    <w:p w14:paraId="3EC78296" w14:textId="509257FB" w:rsidR="00871298" w:rsidRDefault="00871298">
      <w:r>
        <w:t>9 – Appendices</w:t>
      </w:r>
      <w:r>
        <w:tab/>
      </w:r>
      <w:r>
        <w:tab/>
      </w:r>
      <w:r>
        <w:tab/>
      </w:r>
      <w:r>
        <w:tab/>
      </w:r>
      <w:r>
        <w:tab/>
      </w:r>
      <w:r>
        <w:tab/>
      </w:r>
      <w:r>
        <w:tab/>
      </w:r>
      <w:r>
        <w:tab/>
      </w:r>
      <w:r>
        <w:tab/>
        <w:t>Page</w:t>
      </w:r>
      <w:r>
        <w:tab/>
      </w:r>
      <w:r w:rsidR="00752CF6">
        <w:t>20</w:t>
      </w:r>
    </w:p>
    <w:p w14:paraId="63339D16" w14:textId="522BBB32" w:rsidR="00C66E0E" w:rsidRDefault="00C66E0E">
      <w:r>
        <w:tab/>
      </w:r>
      <w:r>
        <w:tab/>
      </w:r>
      <w:r>
        <w:tab/>
      </w:r>
    </w:p>
    <w:p w14:paraId="45D5008D" w14:textId="1782F213" w:rsidR="00C66E0E" w:rsidRDefault="00C66E0E"/>
    <w:p w14:paraId="158D7602" w14:textId="69647C24" w:rsidR="00C66E0E" w:rsidRDefault="00C66E0E"/>
    <w:p w14:paraId="4EFB5C9A" w14:textId="1C1C4C86" w:rsidR="002B7E02" w:rsidRDefault="002B7E02"/>
    <w:p w14:paraId="04B07C96" w14:textId="01A83A0C" w:rsidR="002B7E02" w:rsidRDefault="002B7E02"/>
    <w:p w14:paraId="2DC790A3" w14:textId="5C04927C" w:rsidR="002B7E02" w:rsidRDefault="002B7E02"/>
    <w:p w14:paraId="36747926" w14:textId="2D587DB9" w:rsidR="002B7E02" w:rsidRDefault="002B7E02"/>
    <w:p w14:paraId="36DBF0A8" w14:textId="2EAC3DB1" w:rsidR="002B7E02" w:rsidRDefault="002B7E02"/>
    <w:p w14:paraId="20C76EEB" w14:textId="1DF6E904" w:rsidR="002B7E02" w:rsidRDefault="002B7E02"/>
    <w:p w14:paraId="24560869" w14:textId="138D6257" w:rsidR="002B7E02" w:rsidRDefault="002B7E02"/>
    <w:p w14:paraId="32024DF1" w14:textId="1D74E215" w:rsidR="002B7E02" w:rsidRDefault="002B7E02"/>
    <w:p w14:paraId="2811F6B4" w14:textId="54321E46" w:rsidR="002B7E02" w:rsidRDefault="002B7E02"/>
    <w:p w14:paraId="21C036D4" w14:textId="66041CDC" w:rsidR="002B7E02" w:rsidRDefault="002B7E02"/>
    <w:p w14:paraId="46D40674" w14:textId="4F086482" w:rsidR="002B7E02" w:rsidRDefault="002B7E02"/>
    <w:p w14:paraId="1004BD4D" w14:textId="20DEDFEF" w:rsidR="002B7E02" w:rsidRDefault="002B7E02"/>
    <w:p w14:paraId="214186B4" w14:textId="69D967AD" w:rsidR="002B7E02" w:rsidRDefault="002B7E02"/>
    <w:p w14:paraId="546B5234" w14:textId="343D867C" w:rsidR="002B7E02" w:rsidRDefault="002B7E02"/>
    <w:p w14:paraId="375D049C" w14:textId="0686AC0B" w:rsidR="002B7E02" w:rsidRDefault="002B7E02"/>
    <w:p w14:paraId="7782CD87" w14:textId="7013A256" w:rsidR="002B7E02" w:rsidRDefault="002B7E02"/>
    <w:p w14:paraId="18B1DC37" w14:textId="77777777" w:rsidR="001F7ADE" w:rsidRDefault="002B7E02">
      <w:r>
        <w:tab/>
      </w:r>
    </w:p>
    <w:p w14:paraId="67D61D8A" w14:textId="77777777" w:rsidR="001F7ADE" w:rsidRDefault="001F7ADE"/>
    <w:p w14:paraId="73EC046C" w14:textId="76A22C5B" w:rsidR="002B7E02" w:rsidRDefault="002B7E02">
      <w:r>
        <w:tab/>
      </w:r>
      <w:r>
        <w:tab/>
      </w:r>
      <w:r>
        <w:tab/>
      </w:r>
      <w:r>
        <w:tab/>
      </w:r>
    </w:p>
    <w:p w14:paraId="37E5D57F" w14:textId="5056555D" w:rsidR="00D0505C" w:rsidRDefault="001F7ADE" w:rsidP="00445122">
      <w:pPr>
        <w:pStyle w:val="Heading1"/>
      </w:pPr>
      <w:r>
        <w:t xml:space="preserve">1 </w:t>
      </w:r>
      <w:r w:rsidR="00E93167">
        <w:t>–</w:t>
      </w:r>
      <w:r>
        <w:t xml:space="preserve"> </w:t>
      </w:r>
      <w:r w:rsidR="002B7E02" w:rsidRPr="00F24472">
        <w:t>Introduction</w:t>
      </w:r>
    </w:p>
    <w:p w14:paraId="01F24585" w14:textId="78E941C0" w:rsidR="003278F8" w:rsidRDefault="003278F8">
      <w:r>
        <w:t xml:space="preserve">PLCs are a vital aspect of modern automation and </w:t>
      </w:r>
      <w:r w:rsidR="003D5553">
        <w:t>can be found in almost all automated manufacturing facilities around the world. This report will contain a brief insight into some of the most popular brands on the market and the features their PLCs can offer. It will also display a factory layout and Siemens PLC ladder logic for a factory which has been designed and programmed to sort packages of 4 different sizes by dimensions and weight, which will</w:t>
      </w:r>
      <w:r w:rsidR="001B12B2">
        <w:t xml:space="preserve"> also</w:t>
      </w:r>
      <w:r w:rsidR="003D5553">
        <w:t xml:space="preserve"> include the design and configuration of HMI screens. </w:t>
      </w:r>
      <w:r w:rsidR="009D3FCA">
        <w:t>A set of criteria has been set by the client(Assignment spec) which must be met, the report will discuss and highlight in the ladder logic how these requirements have been met.</w:t>
      </w:r>
    </w:p>
    <w:p w14:paraId="64F29CFD" w14:textId="77777777" w:rsidR="00A36E77" w:rsidRDefault="00A36E77">
      <w:r>
        <w:br w:type="page"/>
      </w:r>
    </w:p>
    <w:p w14:paraId="6CB90B1E" w14:textId="77777777" w:rsidR="00A36E77" w:rsidRDefault="00A36E77" w:rsidP="00A36E77">
      <w:pPr>
        <w:pStyle w:val="Heading1"/>
      </w:pPr>
      <w:r>
        <w:lastRenderedPageBreak/>
        <w:t>PLC’s</w:t>
      </w:r>
    </w:p>
    <w:p w14:paraId="40F572D0" w14:textId="23699376" w:rsidR="00920422" w:rsidRDefault="00991954" w:rsidP="00A36E77">
      <w:r>
        <w:t xml:space="preserve">Programmable logic controllers (PLCs) were introduced in the late 1960’s by </w:t>
      </w:r>
      <w:r w:rsidR="004302E1">
        <w:t xml:space="preserve">Modicon with their first PLC built being used by General Motors. </w:t>
      </w:r>
      <w:r w:rsidR="00360FA9">
        <w:t>“</w:t>
      </w:r>
      <w:r w:rsidR="004302E1">
        <w:t>B</w:t>
      </w:r>
      <w:r>
        <w:t>efore its introduction, automation control was configured using large relay banks which took up a large amount of factory space</w:t>
      </w:r>
      <w:r w:rsidR="004302E1">
        <w:t>,</w:t>
      </w:r>
      <w:r>
        <w:t xml:space="preserve"> were highly labour intensive to build </w:t>
      </w:r>
      <w:r w:rsidR="004302E1">
        <w:t>and implement alterations/upgrades to</w:t>
      </w:r>
      <w:r w:rsidR="00360FA9">
        <w:t>”</w:t>
      </w:r>
      <w:sdt>
        <w:sdtPr>
          <w:id w:val="-1901211481"/>
          <w:citation/>
        </w:sdtPr>
        <w:sdtEndPr/>
        <w:sdtContent>
          <w:r w:rsidR="004602B7">
            <w:fldChar w:fldCharType="begin"/>
          </w:r>
          <w:r w:rsidR="004602B7">
            <w:instrText xml:space="preserve"> CITATION Dag15 \l 2057 </w:instrText>
          </w:r>
          <w:r w:rsidR="004602B7">
            <w:fldChar w:fldCharType="separate"/>
          </w:r>
          <w:r w:rsidR="00761AB5">
            <w:rPr>
              <w:noProof/>
            </w:rPr>
            <w:t xml:space="preserve"> </w:t>
          </w:r>
          <w:r w:rsidR="00761AB5" w:rsidRPr="00761AB5">
            <w:rPr>
              <w:noProof/>
            </w:rPr>
            <w:t>[1]</w:t>
          </w:r>
          <w:r w:rsidR="004602B7">
            <w:fldChar w:fldCharType="end"/>
          </w:r>
        </w:sdtContent>
      </w:sdt>
      <w:r w:rsidR="004302E1">
        <w:t>, so the introduction of PLCs was greatly received.</w:t>
      </w:r>
      <w:r w:rsidR="00FC7016">
        <w:t xml:space="preserve"> </w:t>
      </w:r>
      <w:r w:rsidR="00360FA9">
        <w:t>“</w:t>
      </w:r>
      <w:r w:rsidR="00FC7016">
        <w:t>When introduced, their benefits were greater than anticipated and the programming language used, ladder logic, was an easily understood and followed symbolic language which is still used on modern PLCs</w:t>
      </w:r>
      <w:r w:rsidR="00360FA9">
        <w:t>”</w:t>
      </w:r>
      <w:r w:rsidR="00D3234C">
        <w:t xml:space="preserve"> </w:t>
      </w:r>
      <w:sdt>
        <w:sdtPr>
          <w:id w:val="-259913889"/>
          <w:citation/>
        </w:sdtPr>
        <w:sdtEndPr/>
        <w:sdtContent>
          <w:r w:rsidR="004602B7">
            <w:fldChar w:fldCharType="begin"/>
          </w:r>
          <w:r w:rsidR="004602B7">
            <w:instrText xml:space="preserve"> CITATION Pro98 \l 2057 </w:instrText>
          </w:r>
          <w:r w:rsidR="004602B7">
            <w:fldChar w:fldCharType="separate"/>
          </w:r>
          <w:r w:rsidR="00761AB5" w:rsidRPr="00761AB5">
            <w:rPr>
              <w:noProof/>
            </w:rPr>
            <w:t>[2]</w:t>
          </w:r>
          <w:r w:rsidR="004602B7">
            <w:fldChar w:fldCharType="end"/>
          </w:r>
        </w:sdtContent>
      </w:sdt>
      <w:r w:rsidR="00FC7016">
        <w:t>.</w:t>
      </w:r>
      <w:r w:rsidR="004302E1">
        <w:t xml:space="preserve"> Since </w:t>
      </w:r>
      <w:r w:rsidR="00FC7016">
        <w:t>then</w:t>
      </w:r>
      <w:r w:rsidR="004302E1">
        <w:t>, the evolution of PLCs was exponential and has led to a wide range of options depending on the desired application and chosen manufacturer.</w:t>
      </w:r>
      <w:r w:rsidR="00A0513F">
        <w:t xml:space="preserve"> IEC 61131 was introduced in the early 1990’s as a means of standardising the way in which manufacturers were building their PLCs.</w:t>
      </w:r>
      <w:r w:rsidR="004302E1">
        <w:t xml:space="preserve"> </w:t>
      </w:r>
      <w:r w:rsidR="00920422">
        <w:t>Several of</w:t>
      </w:r>
      <w:r w:rsidR="004302E1">
        <w:t xml:space="preserve"> the leading PLC manufacturers which are currently on the market are Siemens, Allen-Bradley</w:t>
      </w:r>
      <w:r w:rsidR="00812047">
        <w:t>(Rockwell)</w:t>
      </w:r>
      <w:r w:rsidR="004302E1">
        <w:t xml:space="preserve">, </w:t>
      </w:r>
      <w:r w:rsidR="00812047">
        <w:t xml:space="preserve">Mitsubishi and Schneider. </w:t>
      </w:r>
    </w:p>
    <w:p w14:paraId="787B33AD" w14:textId="5973D99E" w:rsidR="00203AB4" w:rsidRDefault="00945073" w:rsidP="00A36E77">
      <w:r>
        <w:t xml:space="preserve">Siemens, which are arguably the largest PLC manufacturer, are highly regarded in the industry for their </w:t>
      </w:r>
      <w:r w:rsidR="008464D0">
        <w:t>performance, reliability and flexibility to suit many different systems.</w:t>
      </w:r>
      <w:r w:rsidR="00203AB4">
        <w:t xml:space="preserve"> Siemens offer a wide range of PLC</w:t>
      </w:r>
      <w:r w:rsidR="005B4A24">
        <w:t>s</w:t>
      </w:r>
      <w:r w:rsidR="00203AB4">
        <w:t xml:space="preserve"> </w:t>
      </w:r>
      <w:r w:rsidR="005B4A24">
        <w:t xml:space="preserve">and are known for their powerful processing capabilities which provide fast and efficient execution of control tasks. These advanced processors and memory systems allow for </w:t>
      </w:r>
      <w:r w:rsidR="000A6C04">
        <w:t>high-speed</w:t>
      </w:r>
      <w:r w:rsidR="005B4A24">
        <w:t xml:space="preserve"> data processing and excellent performance even in the most demanding industrial settings.</w:t>
      </w:r>
      <w:r w:rsidR="000A6C04">
        <w:t xml:space="preserve"> Another selling point which Siemens </w:t>
      </w:r>
      <w:r w:rsidR="008B76F2">
        <w:t xml:space="preserve">offers to </w:t>
      </w:r>
      <w:r w:rsidR="000A6C04">
        <w:t>customers is that i</w:t>
      </w:r>
      <w:r w:rsidR="008B76F2">
        <w:t>t</w:t>
      </w:r>
      <w:r w:rsidR="000A6C04">
        <w:t xml:space="preserve"> supports a variety of programming languages such as ladder logic, function block diagram, structured text and statement list</w:t>
      </w:r>
      <w:sdt>
        <w:sdtPr>
          <w:id w:val="1122418583"/>
          <w:citation/>
        </w:sdtPr>
        <w:sdtEndPr/>
        <w:sdtContent>
          <w:r w:rsidR="004602B7">
            <w:fldChar w:fldCharType="begin"/>
          </w:r>
          <w:r w:rsidR="004602B7">
            <w:instrText xml:space="preserve"> CITATION PLC23 \l 2057 </w:instrText>
          </w:r>
          <w:r w:rsidR="004602B7">
            <w:fldChar w:fldCharType="separate"/>
          </w:r>
          <w:r w:rsidR="00761AB5">
            <w:rPr>
              <w:noProof/>
            </w:rPr>
            <w:t xml:space="preserve"> </w:t>
          </w:r>
          <w:r w:rsidR="00761AB5" w:rsidRPr="00761AB5">
            <w:rPr>
              <w:noProof/>
            </w:rPr>
            <w:t>[3]</w:t>
          </w:r>
          <w:r w:rsidR="004602B7">
            <w:fldChar w:fldCharType="end"/>
          </w:r>
        </w:sdtContent>
      </w:sdt>
      <w:r w:rsidR="000A6C04">
        <w:t xml:space="preserve">. This range of languages offers programmers a choice </w:t>
      </w:r>
      <w:r w:rsidR="008B76F2">
        <w:t xml:space="preserve">to use their </w:t>
      </w:r>
      <w:r w:rsidR="000A6C04">
        <w:t>preferred</w:t>
      </w:r>
      <w:r w:rsidR="008B76F2">
        <w:t xml:space="preserve"> language</w:t>
      </w:r>
      <w:r w:rsidR="000A6C04">
        <w:t xml:space="preserve"> or most suitable language type to their application. Further to a range of programming language, Siemens also offer a wide range of communication options such as Profibus, Profinet, Ethernet/IP and Modbus</w:t>
      </w:r>
      <w:sdt>
        <w:sdtPr>
          <w:id w:val="-2064477264"/>
          <w:citation/>
        </w:sdtPr>
        <w:sdtEndPr/>
        <w:sdtContent>
          <w:r w:rsidR="004602B7">
            <w:fldChar w:fldCharType="begin"/>
          </w:r>
          <w:r w:rsidR="004602B7">
            <w:instrText xml:space="preserve"> CITATION Lia22 \l 2057 </w:instrText>
          </w:r>
          <w:r w:rsidR="004602B7">
            <w:fldChar w:fldCharType="separate"/>
          </w:r>
          <w:r w:rsidR="00761AB5">
            <w:rPr>
              <w:noProof/>
            </w:rPr>
            <w:t xml:space="preserve"> </w:t>
          </w:r>
          <w:r w:rsidR="00761AB5" w:rsidRPr="00761AB5">
            <w:rPr>
              <w:noProof/>
            </w:rPr>
            <w:t>[4]</w:t>
          </w:r>
          <w:r w:rsidR="004602B7">
            <w:fldChar w:fldCharType="end"/>
          </w:r>
        </w:sdtContent>
      </w:sdt>
      <w:r w:rsidR="000A6C04">
        <w:t>. This allows Siemens PLCs to integrate and efficiently exchange data with devices from other manufacturers.</w:t>
      </w:r>
      <w:r w:rsidR="008B76F2">
        <w:t xml:space="preserve"> Furthermore, Siemens has TIA (Totally Integrated Automation) portal to offer to its customers, which is an engineering platform which allows for PLC programming, configuration diagnostics all in one system, TIA portal is the system which will be used on this project to design and configure a cardboard box separation system. </w:t>
      </w:r>
    </w:p>
    <w:p w14:paraId="4F7CD4C2" w14:textId="64E80112" w:rsidR="00360FA9" w:rsidRDefault="00360FA9" w:rsidP="00A36E77">
      <w:r w:rsidRPr="00360FA9">
        <w:rPr>
          <w:noProof/>
        </w:rPr>
        <w:drawing>
          <wp:anchor distT="0" distB="0" distL="114300" distR="114300" simplePos="0" relativeHeight="251649024" behindDoc="0" locked="0" layoutInCell="1" allowOverlap="1" wp14:anchorId="6E6B015D" wp14:editId="4943DFB4">
            <wp:simplePos x="0" y="0"/>
            <wp:positionH relativeFrom="column">
              <wp:posOffset>837384</wp:posOffset>
            </wp:positionH>
            <wp:positionV relativeFrom="paragraph">
              <wp:posOffset>218802</wp:posOffset>
            </wp:positionV>
            <wp:extent cx="4033764" cy="2503715"/>
            <wp:effectExtent l="0" t="0" r="0" b="0"/>
            <wp:wrapNone/>
            <wp:docPr id="952342277" name="Picture 1" descr="A diagram of a company's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342277" name="Picture 1" descr="A diagram of a company's produc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33764" cy="2503715"/>
                    </a:xfrm>
                    <a:prstGeom prst="rect">
                      <a:avLst/>
                    </a:prstGeom>
                  </pic:spPr>
                </pic:pic>
              </a:graphicData>
            </a:graphic>
            <wp14:sizeRelH relativeFrom="margin">
              <wp14:pctWidth>0</wp14:pctWidth>
            </wp14:sizeRelH>
            <wp14:sizeRelV relativeFrom="margin">
              <wp14:pctHeight>0</wp14:pctHeight>
            </wp14:sizeRelV>
          </wp:anchor>
        </w:drawing>
      </w:r>
    </w:p>
    <w:p w14:paraId="7152148B" w14:textId="62EBB478" w:rsidR="00360FA9" w:rsidRDefault="00360FA9" w:rsidP="00A36E77"/>
    <w:p w14:paraId="75BE6623" w14:textId="77777777" w:rsidR="00360FA9" w:rsidRDefault="00360FA9" w:rsidP="00A36E77"/>
    <w:p w14:paraId="41CB3C66" w14:textId="61DECDD3" w:rsidR="00360FA9" w:rsidRDefault="00360FA9" w:rsidP="00A36E77"/>
    <w:p w14:paraId="167A5996" w14:textId="3C1A6987" w:rsidR="00360FA9" w:rsidRDefault="00360FA9" w:rsidP="00A36E77"/>
    <w:p w14:paraId="11608AC7" w14:textId="02A49C8C" w:rsidR="00360FA9" w:rsidRDefault="00360FA9" w:rsidP="00A36E77"/>
    <w:p w14:paraId="293A0B8D" w14:textId="254A6C58" w:rsidR="00360FA9" w:rsidRDefault="00360FA9" w:rsidP="00A36E77"/>
    <w:p w14:paraId="6DC2DBD9" w14:textId="2124A70F" w:rsidR="00360FA9" w:rsidRDefault="00360FA9" w:rsidP="00A36E77"/>
    <w:p w14:paraId="26A72132" w14:textId="77777777" w:rsidR="00360FA9" w:rsidRDefault="00360FA9" w:rsidP="00A36E77"/>
    <w:p w14:paraId="513982FE" w14:textId="2FC183A4" w:rsidR="00360FA9" w:rsidRDefault="009C73FB" w:rsidP="00A36E77">
      <w:r>
        <w:rPr>
          <w:noProof/>
        </w:rPr>
        <mc:AlternateContent>
          <mc:Choice Requires="wps">
            <w:drawing>
              <wp:anchor distT="45720" distB="45720" distL="114300" distR="114300" simplePos="0" relativeHeight="251673088" behindDoc="0" locked="0" layoutInCell="1" allowOverlap="1" wp14:anchorId="43997C83" wp14:editId="2DE3EBC4">
                <wp:simplePos x="0" y="0"/>
                <wp:positionH relativeFrom="margin">
                  <wp:align>center</wp:align>
                </wp:positionH>
                <wp:positionV relativeFrom="paragraph">
                  <wp:posOffset>206465</wp:posOffset>
                </wp:positionV>
                <wp:extent cx="5273040" cy="377190"/>
                <wp:effectExtent l="0" t="0" r="3810" b="3810"/>
                <wp:wrapSquare wrapText="bothSides"/>
                <wp:docPr id="14433931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73040" cy="37719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AA8065" w14:textId="3CB00B87" w:rsidR="009C73FB" w:rsidRDefault="009C73FB" w:rsidP="009C73FB">
                            <w:pPr>
                              <w:jc w:val="center"/>
                            </w:pPr>
                            <w:r>
                              <w:t xml:space="preserve">Figure </w:t>
                            </w:r>
                            <w:r w:rsidR="00CF6516">
                              <w:t>1</w:t>
                            </w:r>
                            <w:r>
                              <w:t xml:space="preserve"> – </w:t>
                            </w:r>
                            <w:r w:rsidR="00CF6516">
                              <w:t>Siemens PLC Pro’s and Con’s, Excel</w:t>
                            </w:r>
                            <w:r>
                              <w:t xml:space="preserve"> (2023)</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43997C83" id="_x0000_t202" coordsize="21600,21600" o:spt="202" path="m,l,21600r21600,l21600,xe">
                <v:stroke joinstyle="miter"/>
                <v:path gradientshapeok="t" o:connecttype="rect"/>
              </v:shapetype>
              <v:shape id="Text Box 2" o:spid="_x0000_s1026" type="#_x0000_t202" style="position:absolute;margin-left:0;margin-top:16.25pt;width:415.2pt;height:29.7pt;z-index:25167308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" stroked="f">
                <v:textbox style="mso-fit-shape-to-text:t">
                  <w:txbxContent>
                    <w:p w14:paraId="7CAA8065" w14:textId="3CB00B87" w:rsidR="009C73FB" w:rsidRDefault="009C73FB" w:rsidP="009C73FB">
                      <w:pPr>
                        <w:jc w:val="center"/>
                      </w:pPr>
                      <w:r>
                        <w:t xml:space="preserve">Figure </w:t>
                      </w:r>
                      <w:r w:rsidR="00CF6516">
                        <w:t>1</w:t>
                      </w:r>
                      <w:r>
                        <w:t xml:space="preserve"> – </w:t>
                      </w:r>
                      <w:r w:rsidR="00CF6516">
                        <w:t>Siemens PLC Pro’s and Con’s, Excel</w:t>
                      </w:r>
                      <w:r>
                        <w:t xml:space="preserve"> (2023)</w:t>
                      </w:r>
                    </w:p>
                  </w:txbxContent>
                </v:textbox>
                <w10:wrap type="square" anchorx="margin"/>
              </v:shape>
            </w:pict>
          </mc:Fallback>
        </mc:AlternateContent>
      </w:r>
    </w:p>
    <w:p w14:paraId="45EE6CE1" w14:textId="6D4E7BE3" w:rsidR="00360FA9" w:rsidRDefault="00360FA9" w:rsidP="00A36E77"/>
    <w:p w14:paraId="642C9356" w14:textId="439E6CD2" w:rsidR="00360FA9" w:rsidRDefault="00360FA9" w:rsidP="00A36E77"/>
    <w:p w14:paraId="4FB7F4F9" w14:textId="278C680D" w:rsidR="00FD0DE2" w:rsidRDefault="00534AF8" w:rsidP="008B76F2">
      <w:r>
        <w:t>Allen-Bradley, who are part of the Rockwool Automation group, are also a large player in the world of PLCs and are recognised for their scalability, allowing users to choose from various models based on their system needs. Their most popular PLC controllers and the ControlLogix and CompactLogix series, with ControlLogix being suitable for large scale projects with higher requirements for I/O and CompactLogix suited to smaller applications offering a more compact and cost-effective solution.</w:t>
      </w:r>
      <w:r w:rsidR="004602B7">
        <w:t xml:space="preserve"> </w:t>
      </w:r>
      <w:r>
        <w:t xml:space="preserve"> </w:t>
      </w:r>
      <w:r w:rsidR="004602B7">
        <w:t>“</w:t>
      </w:r>
      <w:r w:rsidR="004602B7" w:rsidRPr="004602B7">
        <w:t>These controllers use a common easy-to-use development environment. Tight integration between the programming software, controller and I/O modules reduces development time and cost at commissioning and during normal operation</w:t>
      </w:r>
      <w:r w:rsidR="004602B7">
        <w:t>”</w:t>
      </w:r>
      <w:sdt>
        <w:sdtPr>
          <w:id w:val="-1559004868"/>
          <w:citation/>
        </w:sdtPr>
        <w:sdtEndPr/>
        <w:sdtContent>
          <w:r w:rsidR="004602B7">
            <w:fldChar w:fldCharType="begin"/>
          </w:r>
          <w:r w:rsidR="004602B7">
            <w:instrText xml:space="preserve"> CITATION Roc23 \l 2057 </w:instrText>
          </w:r>
          <w:r w:rsidR="004602B7">
            <w:fldChar w:fldCharType="separate"/>
          </w:r>
          <w:r w:rsidR="00761AB5">
            <w:rPr>
              <w:noProof/>
            </w:rPr>
            <w:t xml:space="preserve"> </w:t>
          </w:r>
          <w:r w:rsidR="00761AB5" w:rsidRPr="00761AB5">
            <w:rPr>
              <w:noProof/>
            </w:rPr>
            <w:t>[5]</w:t>
          </w:r>
          <w:r w:rsidR="004602B7">
            <w:fldChar w:fldCharType="end"/>
          </w:r>
        </w:sdtContent>
      </w:sdt>
      <w:r w:rsidR="004602B7">
        <w:t xml:space="preserve">. </w:t>
      </w:r>
      <w:r>
        <w:t>Along with Siemens, these Allen-Bradley PLCs support a range of programming languages and communication methods which ensures compatibility and operability with a wide range of equipment. Configuring and programming can be implemented using the Rockwool Studio 5000</w:t>
      </w:r>
      <w:r w:rsidR="00EF10D2">
        <w:t xml:space="preserve"> environment</w:t>
      </w:r>
      <w:r>
        <w:t xml:space="preserve">, </w:t>
      </w:r>
      <w:r w:rsidR="00EF10D2">
        <w:t>which provides a platform to program, configure and diagnose. Allen-Bradley are the widely chosen choice of PLC for many industries such as automotive, manufacturing, petrochemical and Food.</w:t>
      </w:r>
    </w:p>
    <w:p w14:paraId="62EF3C92" w14:textId="7B68E7E1" w:rsidR="00360FA9" w:rsidRDefault="004602B7" w:rsidP="008B76F2">
      <w:r w:rsidRPr="00360FA9">
        <w:rPr>
          <w:noProof/>
        </w:rPr>
        <w:drawing>
          <wp:anchor distT="0" distB="0" distL="114300" distR="114300" simplePos="0" relativeHeight="251664384" behindDoc="0" locked="0" layoutInCell="1" allowOverlap="1" wp14:anchorId="62EC6F6E" wp14:editId="657E882C">
            <wp:simplePos x="0" y="0"/>
            <wp:positionH relativeFrom="column">
              <wp:posOffset>881380</wp:posOffset>
            </wp:positionH>
            <wp:positionV relativeFrom="paragraph">
              <wp:posOffset>259261</wp:posOffset>
            </wp:positionV>
            <wp:extent cx="3962400" cy="2264229"/>
            <wp:effectExtent l="0" t="0" r="0" b="0"/>
            <wp:wrapNone/>
            <wp:docPr id="1769120923" name="Picture 1" descr="A table with text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20923" name="Picture 1" descr="A table with text and word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962400" cy="2264229"/>
                    </a:xfrm>
                    <a:prstGeom prst="rect">
                      <a:avLst/>
                    </a:prstGeom>
                  </pic:spPr>
                </pic:pic>
              </a:graphicData>
            </a:graphic>
            <wp14:sizeRelH relativeFrom="margin">
              <wp14:pctWidth>0</wp14:pctWidth>
            </wp14:sizeRelH>
            <wp14:sizeRelV relativeFrom="margin">
              <wp14:pctHeight>0</wp14:pctHeight>
            </wp14:sizeRelV>
          </wp:anchor>
        </w:drawing>
      </w:r>
    </w:p>
    <w:p w14:paraId="14EB4A5F" w14:textId="5FED1CA3" w:rsidR="00360FA9" w:rsidRDefault="00360FA9" w:rsidP="008B76F2"/>
    <w:p w14:paraId="4C225C18" w14:textId="1C475B2F" w:rsidR="00360FA9" w:rsidRDefault="00360FA9" w:rsidP="008B76F2"/>
    <w:p w14:paraId="29136F74" w14:textId="77777777" w:rsidR="00360FA9" w:rsidRDefault="00360FA9" w:rsidP="008B76F2"/>
    <w:p w14:paraId="57457CFB" w14:textId="0C6FAE30" w:rsidR="00360FA9" w:rsidRDefault="00360FA9" w:rsidP="008B76F2"/>
    <w:p w14:paraId="66B839FA" w14:textId="5D60D794" w:rsidR="00360FA9" w:rsidRDefault="00360FA9" w:rsidP="008B76F2"/>
    <w:p w14:paraId="29BB345F" w14:textId="7559F1AD" w:rsidR="00360FA9" w:rsidRDefault="00360FA9" w:rsidP="008B76F2"/>
    <w:p w14:paraId="4F83F034" w14:textId="750A0275" w:rsidR="00360FA9" w:rsidRDefault="00360FA9" w:rsidP="008B76F2"/>
    <w:p w14:paraId="1C32FE2E" w14:textId="2DC5F883" w:rsidR="004602B7" w:rsidRDefault="009C73FB" w:rsidP="008B76F2">
      <w:r>
        <w:rPr>
          <w:noProof/>
        </w:rPr>
        <mc:AlternateContent>
          <mc:Choice Requires="wps">
            <w:drawing>
              <wp:anchor distT="45720" distB="45720" distL="114300" distR="114300" simplePos="0" relativeHeight="251675136" behindDoc="0" locked="0" layoutInCell="1" allowOverlap="1" wp14:anchorId="1B6E2EA8" wp14:editId="1EDB784F">
                <wp:simplePos x="0" y="0"/>
                <wp:positionH relativeFrom="margin">
                  <wp:align>center</wp:align>
                </wp:positionH>
                <wp:positionV relativeFrom="paragraph">
                  <wp:posOffset>316683</wp:posOffset>
                </wp:positionV>
                <wp:extent cx="5273040" cy="377190"/>
                <wp:effectExtent l="0" t="0" r="3810" b="3810"/>
                <wp:wrapSquare wrapText="bothSides"/>
                <wp:docPr id="15194178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73040" cy="37719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BD89918" w14:textId="5F760A12" w:rsidR="009C73FB" w:rsidRDefault="009C73FB" w:rsidP="009C73FB">
                            <w:pPr>
                              <w:jc w:val="center"/>
                            </w:pPr>
                            <w:r>
                              <w:t xml:space="preserve">Figure 2 – </w:t>
                            </w:r>
                            <w:r w:rsidR="00CF6516">
                              <w:t xml:space="preserve">Allen-Bradley Pro’s and Con’s </w:t>
                            </w:r>
                            <w:r>
                              <w:t>Excel (2023)</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B6E2EA8" id="_x0000_s1027" type="#_x0000_t202" style="position:absolute;margin-left:0;margin-top:24.95pt;width:415.2pt;height:29.7pt;z-index:25167513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" stroked="f">
                <v:textbox style="mso-fit-shape-to-text:t">
                  <w:txbxContent>
                    <w:p w14:paraId="1BD89918" w14:textId="5F760A12" w:rsidR="009C73FB" w:rsidRDefault="009C73FB" w:rsidP="009C73FB">
                      <w:pPr>
                        <w:jc w:val="center"/>
                      </w:pPr>
                      <w:r>
                        <w:t xml:space="preserve">Figure 2 – </w:t>
                      </w:r>
                      <w:r w:rsidR="00CF6516">
                        <w:t xml:space="preserve">Allen-Bradley Pro’s and Con’s </w:t>
                      </w:r>
                      <w:r>
                        <w:t>Excel (2023)</w:t>
                      </w:r>
                    </w:p>
                  </w:txbxContent>
                </v:textbox>
                <w10:wrap type="square" anchorx="margin"/>
              </v:shape>
            </w:pict>
          </mc:Fallback>
        </mc:AlternateContent>
      </w:r>
    </w:p>
    <w:p w14:paraId="24ED24A4" w14:textId="61C18AA0" w:rsidR="004602B7" w:rsidRDefault="004602B7" w:rsidP="008B76F2"/>
    <w:p w14:paraId="70DFD79D" w14:textId="3CF2E4AE" w:rsidR="004602B7" w:rsidRDefault="004602B7" w:rsidP="008B76F2"/>
    <w:p w14:paraId="2BBDA87B" w14:textId="77777777" w:rsidR="004602B7" w:rsidRDefault="004602B7" w:rsidP="008B76F2"/>
    <w:p w14:paraId="4CB4F228" w14:textId="335DBA6F" w:rsidR="004602B7" w:rsidRDefault="004602B7" w:rsidP="008B76F2"/>
    <w:p w14:paraId="1C3B22A0" w14:textId="77777777" w:rsidR="004602B7" w:rsidRDefault="004602B7" w:rsidP="008B76F2"/>
    <w:p w14:paraId="1BCBB82D" w14:textId="77777777" w:rsidR="004602B7" w:rsidRDefault="004602B7" w:rsidP="008B76F2"/>
    <w:p w14:paraId="59BEE7EE" w14:textId="77777777" w:rsidR="004602B7" w:rsidRDefault="004602B7" w:rsidP="008B76F2"/>
    <w:p w14:paraId="71625BC3" w14:textId="77777777" w:rsidR="004602B7" w:rsidRDefault="004602B7" w:rsidP="008B76F2"/>
    <w:p w14:paraId="42444DC8" w14:textId="77777777" w:rsidR="004602B7" w:rsidRDefault="004602B7" w:rsidP="008B76F2"/>
    <w:p w14:paraId="3EB21D85" w14:textId="77777777" w:rsidR="004602B7" w:rsidRDefault="004602B7" w:rsidP="008B76F2"/>
    <w:p w14:paraId="31C787DE" w14:textId="77777777" w:rsidR="004602B7" w:rsidRDefault="004602B7" w:rsidP="008B76F2"/>
    <w:p w14:paraId="6C6CC2D6" w14:textId="77777777" w:rsidR="004602B7" w:rsidRDefault="004602B7" w:rsidP="008B76F2"/>
    <w:p w14:paraId="52C09699" w14:textId="77777777" w:rsidR="004602B7" w:rsidRDefault="004602B7" w:rsidP="008B76F2"/>
    <w:p w14:paraId="22A98EA4" w14:textId="15CE319A" w:rsidR="00534AF8" w:rsidRDefault="00EF10D2" w:rsidP="00761AB5">
      <w:r>
        <w:t xml:space="preserve">Another of the large PLC manufacturers </w:t>
      </w:r>
      <w:r w:rsidR="00FD0DE2">
        <w:t>is</w:t>
      </w:r>
      <w:r>
        <w:t xml:space="preserve"> Mitsubishi</w:t>
      </w:r>
      <w:r w:rsidR="00FD0DE2">
        <w:t>, who’s PLCs are designed to handle complex control tasks with precision and speed by providing integrated motion control functions, allowing for precise control of servo motors and other motion devices. They provide this through their MELSEC</w:t>
      </w:r>
      <w:r w:rsidR="00761AB5">
        <w:t xml:space="preserve"> IQ platform which aims to” minimize TCO at all phases of the automation life cycle by improving development times, enhancing productivity, reducing maintenance costs, and making information more easily accessible across the plant”</w:t>
      </w:r>
      <w:sdt>
        <w:sdtPr>
          <w:id w:val="74485448"/>
          <w:citation/>
        </w:sdtPr>
        <w:sdtEndPr/>
        <w:sdtContent>
          <w:r w:rsidR="00761AB5">
            <w:fldChar w:fldCharType="begin"/>
          </w:r>
          <w:r w:rsidR="00761AB5">
            <w:instrText xml:space="preserve"> CITATION Mit23 \l 2057 </w:instrText>
          </w:r>
          <w:r w:rsidR="00761AB5">
            <w:fldChar w:fldCharType="separate"/>
          </w:r>
          <w:r w:rsidR="00761AB5">
            <w:rPr>
              <w:noProof/>
            </w:rPr>
            <w:t xml:space="preserve"> </w:t>
          </w:r>
          <w:r w:rsidR="00761AB5" w:rsidRPr="00761AB5">
            <w:rPr>
              <w:noProof/>
            </w:rPr>
            <w:t>[6]</w:t>
          </w:r>
          <w:r w:rsidR="00761AB5">
            <w:fldChar w:fldCharType="end"/>
          </w:r>
        </w:sdtContent>
      </w:sdt>
      <w:r w:rsidR="00761AB5">
        <w:t xml:space="preserve"> . They</w:t>
      </w:r>
      <w:r w:rsidR="00FD0DE2">
        <w:t xml:space="preserve"> support a range of programming languages which have been mentioned previous. Mitsubishi PLCs also offer various communication options and support commonly used protocols such as CC-Link(Control &amp; Communication), Ethernet and Modbus.</w:t>
      </w:r>
      <w:r w:rsidR="002F4DDC">
        <w:t xml:space="preserve"> Programming can be completed using iQ Works, GX Works3 and GX Developer, these software systems provide users with a user-friendly programming and configuration software which offer simple to use interfaces and tools for efficient system setup. The MELSEC PLC series is respected in industry for their advanced motion control capabilities which makes them suitable for applications requiring precise positioning and co-ordinated motion control, for this reason they are widely used in industries such as automotive, manufacturing and petrochemical.</w:t>
      </w:r>
    </w:p>
    <w:p w14:paraId="40F025EB" w14:textId="3218D54B" w:rsidR="00360FA9" w:rsidRDefault="004602B7" w:rsidP="008B76F2">
      <w:r w:rsidRPr="00360FA9">
        <w:rPr>
          <w:noProof/>
        </w:rPr>
        <w:drawing>
          <wp:anchor distT="0" distB="0" distL="114300" distR="114300" simplePos="0" relativeHeight="251668480" behindDoc="0" locked="0" layoutInCell="1" allowOverlap="1" wp14:anchorId="4B317203" wp14:editId="25D47F6B">
            <wp:simplePos x="0" y="0"/>
            <wp:positionH relativeFrom="column">
              <wp:posOffset>794204</wp:posOffset>
            </wp:positionH>
            <wp:positionV relativeFrom="paragraph">
              <wp:posOffset>6531</wp:posOffset>
            </wp:positionV>
            <wp:extent cx="4125437" cy="2220686"/>
            <wp:effectExtent l="0" t="0" r="0" b="0"/>
            <wp:wrapNone/>
            <wp:docPr id="226789298" name="Picture 1" descr="A diagram of a company's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789298" name="Picture 1" descr="A diagram of a company's produc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125437" cy="2220686"/>
                    </a:xfrm>
                    <a:prstGeom prst="rect">
                      <a:avLst/>
                    </a:prstGeom>
                  </pic:spPr>
                </pic:pic>
              </a:graphicData>
            </a:graphic>
            <wp14:sizeRelH relativeFrom="margin">
              <wp14:pctWidth>0</wp14:pctWidth>
            </wp14:sizeRelH>
            <wp14:sizeRelV relativeFrom="margin">
              <wp14:pctHeight>0</wp14:pctHeight>
            </wp14:sizeRelV>
          </wp:anchor>
        </w:drawing>
      </w:r>
    </w:p>
    <w:p w14:paraId="7DBBE825" w14:textId="77777777" w:rsidR="00360FA9" w:rsidRDefault="00360FA9" w:rsidP="008B76F2"/>
    <w:p w14:paraId="3A0DACDE" w14:textId="77777777" w:rsidR="00360FA9" w:rsidRDefault="00360FA9" w:rsidP="008B76F2"/>
    <w:p w14:paraId="08DCBEFD" w14:textId="372159B4" w:rsidR="00360FA9" w:rsidRDefault="00360FA9" w:rsidP="008B76F2"/>
    <w:p w14:paraId="6966C6EE" w14:textId="77777777" w:rsidR="004602B7" w:rsidRDefault="004602B7" w:rsidP="008B76F2"/>
    <w:p w14:paraId="0F76F460" w14:textId="77777777" w:rsidR="004602B7" w:rsidRDefault="004602B7" w:rsidP="008B76F2"/>
    <w:p w14:paraId="7C17FC5B" w14:textId="4E54C37E" w:rsidR="004602B7" w:rsidRDefault="004602B7" w:rsidP="008B76F2"/>
    <w:p w14:paraId="52DEACA9" w14:textId="4E6D3E1D" w:rsidR="00360FA9" w:rsidRDefault="00CF6516" w:rsidP="008B76F2">
      <w:r>
        <w:rPr>
          <w:noProof/>
        </w:rPr>
        <mc:AlternateContent>
          <mc:Choice Requires="wps">
            <w:drawing>
              <wp:anchor distT="45720" distB="45720" distL="114300" distR="114300" simplePos="0" relativeHeight="251677184" behindDoc="0" locked="0" layoutInCell="1" allowOverlap="1" wp14:anchorId="1EA6FD87" wp14:editId="75D09CB7">
                <wp:simplePos x="0" y="0"/>
                <wp:positionH relativeFrom="margin">
                  <wp:align>center</wp:align>
                </wp:positionH>
                <wp:positionV relativeFrom="paragraph">
                  <wp:posOffset>287474</wp:posOffset>
                </wp:positionV>
                <wp:extent cx="5273040" cy="377190"/>
                <wp:effectExtent l="0" t="0" r="3810" b="3810"/>
                <wp:wrapSquare wrapText="bothSides"/>
                <wp:docPr id="9344290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73040" cy="37719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853253B" w14:textId="621F5486" w:rsidR="00CF6516" w:rsidRDefault="00CF6516" w:rsidP="00CF6516">
                            <w:pPr>
                              <w:jc w:val="center"/>
                            </w:pPr>
                            <w:r>
                              <w:t>Figure 3 – Siemens PLC Pro’s and Con’s, Excel (2023)</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EA6FD87" id="_x0000_s1028" type="#_x0000_t202" style="position:absolute;margin-left:0;margin-top:22.65pt;width:415.2pt;height:29.7pt;z-index:25167718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" stroked="f">
                <v:textbox style="mso-fit-shape-to-text:t">
                  <w:txbxContent>
                    <w:p w14:paraId="2853253B" w14:textId="621F5486" w:rsidR="00CF6516" w:rsidRDefault="00CF6516" w:rsidP="00CF6516">
                      <w:pPr>
                        <w:jc w:val="center"/>
                      </w:pPr>
                      <w:r>
                        <w:t>Figure 3 – Siemens PLC Pro’s and Con’s, Excel (2023)</w:t>
                      </w:r>
                    </w:p>
                  </w:txbxContent>
                </v:textbox>
                <w10:wrap type="square" anchorx="margin"/>
              </v:shape>
            </w:pict>
          </mc:Fallback>
        </mc:AlternateContent>
      </w:r>
    </w:p>
    <w:p w14:paraId="6DFD02C0" w14:textId="753899B1" w:rsidR="00360FA9" w:rsidRDefault="00360FA9" w:rsidP="008B76F2"/>
    <w:p w14:paraId="70E7E4CE" w14:textId="07FC8C04" w:rsidR="000402DA" w:rsidRDefault="000402DA" w:rsidP="008B76F2">
      <w:r>
        <w:t>A final PLC manufacturer that will be looked at is Schneider Electric. Schneider offer a wide range of PLCs whilst using the Modicon brand. They are known for their robustness and flexibility and can range in sizes from very small uses with limited I/O requirements to larger units and safety PLCs.</w:t>
      </w:r>
      <w:r w:rsidR="0089308D">
        <w:t xml:space="preserve"> They offer multiple programming languages which include ladder logic, structured text and function block diagram whilst supporting industry standard communication protocols such as Modbus, Ethernet/IP and CANopen.</w:t>
      </w:r>
      <w:r w:rsidR="00676B70">
        <w:t xml:space="preserve"> Schneider provide Unity Pro and SoMachine software with their PLCs as means of programming, configuration and diagnostics.</w:t>
      </w:r>
    </w:p>
    <w:p w14:paraId="5C0CD75A" w14:textId="77777777" w:rsidR="005A16E3" w:rsidRDefault="005A16E3" w:rsidP="000A6C04"/>
    <w:p w14:paraId="65886891" w14:textId="370507D0" w:rsidR="00E7692F" w:rsidRDefault="00E7692F"/>
    <w:p w14:paraId="02E79DD0" w14:textId="5804E57B" w:rsidR="00E7692F" w:rsidRDefault="005D686A" w:rsidP="00B36FD5">
      <w:pPr>
        <w:pStyle w:val="Heading1"/>
      </w:pPr>
      <w:r>
        <w:lastRenderedPageBreak/>
        <w:t>Operation Flow Diagram</w:t>
      </w:r>
    </w:p>
    <w:p w14:paraId="7314B620" w14:textId="2CB5460D" w:rsidR="005D686A" w:rsidRDefault="005D0C6F">
      <w:pPr>
        <w:rPr>
          <w:noProof/>
        </w:rPr>
      </w:pPr>
      <w:r>
        <w:rPr>
          <w:noProof/>
        </w:rPr>
        <w:t xml:space="preserve">An operational flow diagram of the system has been created as can be seen in Figure 5. This displays </w:t>
      </w:r>
      <w:r w:rsidR="00730920">
        <w:rPr>
          <w:noProof/>
        </w:rPr>
        <w:t xml:space="preserve">a high level view of the process by indicating </w:t>
      </w:r>
      <w:r>
        <w:rPr>
          <w:noProof/>
        </w:rPr>
        <w:t>the steps of the system and the sequence in which these occur. The different shapes represent a certain aspect of the flow diagram, diamonds represent decision steps, rectangles represent actions and elongated circles represent the start or end.</w:t>
      </w:r>
    </w:p>
    <w:p w14:paraId="2FC8AE17" w14:textId="77777777" w:rsidR="005D0C6F" w:rsidRDefault="005D0C6F">
      <w:pPr>
        <w:rPr>
          <w:noProof/>
        </w:rPr>
      </w:pPr>
    </w:p>
    <w:p w14:paraId="46794496" w14:textId="390EA1F7" w:rsidR="00DF3007" w:rsidRDefault="00753672" w:rsidP="00DF3007">
      <w:pPr>
        <w:sectPr w:rsidR="00DF3007" w:rsidSect="00771925">
          <w:headerReference w:type="default" r:id="rId12"/>
          <w:footerReference w:type="default" r:id="rId13"/>
          <w:headerReference w:type="first" r:id="rId14"/>
          <w:footerReference w:type="first" r:id="rId15"/>
          <w:pgSz w:w="11906" w:h="16838"/>
          <w:pgMar w:top="1440" w:right="1440" w:bottom="1440" w:left="1440" w:header="709" w:footer="709" w:gutter="0"/>
          <w:cols w:space="708"/>
          <w:docGrid w:linePitch="360"/>
        </w:sectPr>
      </w:pPr>
      <w:r>
        <w:rPr>
          <w:noProof/>
        </w:rPr>
        <mc:AlternateContent>
          <mc:Choice Requires="wps">
            <w:drawing>
              <wp:anchor distT="45720" distB="45720" distL="114300" distR="114300" simplePos="0" relativeHeight="251671040" behindDoc="0" locked="0" layoutInCell="1" allowOverlap="1" wp14:anchorId="0F77943D" wp14:editId="11950A97">
                <wp:simplePos x="0" y="0"/>
                <wp:positionH relativeFrom="column">
                  <wp:posOffset>257175</wp:posOffset>
                </wp:positionH>
                <wp:positionV relativeFrom="paragraph">
                  <wp:posOffset>6171565</wp:posOffset>
                </wp:positionV>
                <wp:extent cx="5273040" cy="377190"/>
                <wp:effectExtent l="3810" t="2540" r="0" b="1270"/>
                <wp:wrapSquare wrapText="bothSides"/>
                <wp:docPr id="17410264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73040" cy="37719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ED448C5" w14:textId="78289666" w:rsidR="005D0C6F" w:rsidRDefault="005D0C6F" w:rsidP="005D0C6F">
                            <w:pPr>
                              <w:jc w:val="center"/>
                            </w:pPr>
                            <w:r>
                              <w:t xml:space="preserve">Figure </w:t>
                            </w:r>
                            <w:r w:rsidR="00045FD6">
                              <w:t>4</w:t>
                            </w:r>
                            <w:r>
                              <w:t xml:space="preserve"> –</w:t>
                            </w:r>
                            <w:r w:rsidR="00045FD6">
                              <w:t xml:space="preserve"> Operational Flow Diagram -</w:t>
                            </w:r>
                            <w:r>
                              <w:t xml:space="preserve"> Miro (2023)</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F77943D" id="_x0000_s1029" type="#_x0000_t202" style="position:absolute;margin-left:20.25pt;margin-top:485.95pt;width:415.2pt;height:29.7pt;z-index:2516710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" stroked="f">
                <v:textbox style="mso-fit-shape-to-text:t">
                  <w:txbxContent>
                    <w:p w14:paraId="0ED448C5" w14:textId="78289666" w:rsidR="005D0C6F" w:rsidRDefault="005D0C6F" w:rsidP="005D0C6F">
                      <w:pPr>
                        <w:jc w:val="center"/>
                      </w:pPr>
                      <w:r>
                        <w:t xml:space="preserve">Figure </w:t>
                      </w:r>
                      <w:r w:rsidR="00045FD6">
                        <w:t>4</w:t>
                      </w:r>
                      <w:r>
                        <w:t xml:space="preserve"> –</w:t>
                      </w:r>
                      <w:r w:rsidR="00045FD6">
                        <w:t xml:space="preserve"> Operational Flow Diagram -</w:t>
                      </w:r>
                      <w:r>
                        <w:t xml:space="preserve"> Miro (2023)</w:t>
                      </w:r>
                    </w:p>
                  </w:txbxContent>
                </v:textbox>
                <w10:wrap type="square"/>
              </v:shape>
            </w:pict>
          </mc:Fallback>
        </mc:AlternateContent>
      </w:r>
      <w:r w:rsidR="005D686A" w:rsidRPr="005D686A">
        <w:rPr>
          <w:noProof/>
        </w:rPr>
        <w:drawing>
          <wp:anchor distT="0" distB="0" distL="114300" distR="114300" simplePos="0" relativeHeight="251659264" behindDoc="0" locked="0" layoutInCell="1" allowOverlap="1" wp14:anchorId="0F37E8D9" wp14:editId="6E3DE28B">
            <wp:simplePos x="0" y="0"/>
            <wp:positionH relativeFrom="column">
              <wp:posOffset>-435156</wp:posOffset>
            </wp:positionH>
            <wp:positionV relativeFrom="paragraph">
              <wp:posOffset>197757</wp:posOffset>
            </wp:positionV>
            <wp:extent cx="6585326" cy="5976257"/>
            <wp:effectExtent l="0" t="0" r="0" b="0"/>
            <wp:wrapNone/>
            <wp:docPr id="940961722" name="Picture 1" descr="A diagram of a work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961722" name="Picture 1" descr="A diagram of a work flow&#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585326" cy="5976257"/>
                    </a:xfrm>
                    <a:prstGeom prst="rect">
                      <a:avLst/>
                    </a:prstGeom>
                  </pic:spPr>
                </pic:pic>
              </a:graphicData>
            </a:graphic>
            <wp14:sizeRelH relativeFrom="margin">
              <wp14:pctWidth>0</wp14:pctWidth>
            </wp14:sizeRelH>
            <wp14:sizeRelV relativeFrom="margin">
              <wp14:pctHeight>0</wp14:pctHeight>
            </wp14:sizeRelV>
          </wp:anchor>
        </w:drawing>
      </w:r>
    </w:p>
    <w:p w14:paraId="04DA5B0C" w14:textId="777F00A5" w:rsidR="00156000" w:rsidRDefault="00DF3007" w:rsidP="00E2054F">
      <w:pPr>
        <w:pStyle w:val="Heading1"/>
      </w:pPr>
      <w:r>
        <w:lastRenderedPageBreak/>
        <w:t>Factory Layout</w:t>
      </w:r>
    </w:p>
    <w:p w14:paraId="3548FB12" w14:textId="2F9B311F" w:rsidR="00DF3007" w:rsidRDefault="003D4062">
      <w:pPr>
        <w:sectPr w:rsidR="00DF3007" w:rsidSect="00DF3007">
          <w:pgSz w:w="16838" w:h="11906" w:orient="landscape"/>
          <w:pgMar w:top="1440" w:right="1440" w:bottom="1440" w:left="1440" w:header="709" w:footer="709" w:gutter="0"/>
          <w:cols w:space="708"/>
          <w:docGrid w:linePitch="360"/>
        </w:sectPr>
      </w:pPr>
      <w:r>
        <w:rPr>
          <w:noProof/>
        </w:rPr>
        <mc:AlternateContent>
          <mc:Choice Requires="wps">
            <w:drawing>
              <wp:anchor distT="45720" distB="45720" distL="114300" distR="114300" simplePos="0" relativeHeight="251680256" behindDoc="0" locked="0" layoutInCell="1" allowOverlap="1" wp14:anchorId="73469190" wp14:editId="660616D4">
                <wp:simplePos x="0" y="0"/>
                <wp:positionH relativeFrom="margin">
                  <wp:align>right</wp:align>
                </wp:positionH>
                <wp:positionV relativeFrom="paragraph">
                  <wp:posOffset>4122420</wp:posOffset>
                </wp:positionV>
                <wp:extent cx="8860790" cy="377190"/>
                <wp:effectExtent l="0" t="0" r="0" b="3810"/>
                <wp:wrapSquare wrapText="bothSides"/>
                <wp:docPr id="15886154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60971" cy="37719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B311F3A" w14:textId="7796F439" w:rsidR="009910A5" w:rsidRDefault="009910A5" w:rsidP="009910A5">
                            <w:pPr>
                              <w:jc w:val="center"/>
                            </w:pPr>
                            <w:r>
                              <w:t>Figure 5 – Factory Overview – Factory IO (2023)</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3469190" id="_x0000_s1030" type="#_x0000_t202" style="position:absolute;margin-left:646.5pt;margin-top:324.6pt;width:697.7pt;height:29.7pt;z-index:25168025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" stroked="f">
                <v:textbox style="mso-fit-shape-to-text:t">
                  <w:txbxContent>
                    <w:p w14:paraId="2B311F3A" w14:textId="7796F439" w:rsidR="009910A5" w:rsidRDefault="009910A5" w:rsidP="009910A5">
                      <w:pPr>
                        <w:jc w:val="center"/>
                      </w:pPr>
                      <w:r>
                        <w:t>Figure 5 – Factory Overview – Factory IO (2023)</w:t>
                      </w:r>
                    </w:p>
                  </w:txbxContent>
                </v:textbox>
                <w10:wrap type="square" anchorx="margin"/>
              </v:shape>
            </w:pict>
          </mc:Fallback>
        </mc:AlternateContent>
      </w:r>
      <w:r>
        <w:rPr>
          <w:noProof/>
        </w:rPr>
        <w:drawing>
          <wp:anchor distT="0" distB="0" distL="114300" distR="114300" simplePos="0" relativeHeight="251678208" behindDoc="0" locked="0" layoutInCell="1" allowOverlap="1" wp14:anchorId="42ED8DA3" wp14:editId="4C4FD5E3">
            <wp:simplePos x="0" y="0"/>
            <wp:positionH relativeFrom="margin">
              <wp:posOffset>2540</wp:posOffset>
            </wp:positionH>
            <wp:positionV relativeFrom="paragraph">
              <wp:posOffset>25309</wp:posOffset>
            </wp:positionV>
            <wp:extent cx="8860790" cy="4234180"/>
            <wp:effectExtent l="0" t="0" r="0" b="0"/>
            <wp:wrapNone/>
            <wp:docPr id="267025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025659" name="Picture 267025659"/>
                    <pic:cNvPicPr/>
                  </pic:nvPicPr>
                  <pic:blipFill>
                    <a:blip r:embed="rId17">
                      <a:extLst>
                        <a:ext uri="{28A0092B-C50C-407E-A947-70E740481C1C}">
                          <a14:useLocalDpi xmlns:a14="http://schemas.microsoft.com/office/drawing/2010/main" val="0"/>
                        </a:ext>
                      </a:extLst>
                    </a:blip>
                    <a:stretch>
                      <a:fillRect/>
                    </a:stretch>
                  </pic:blipFill>
                  <pic:spPr>
                    <a:xfrm>
                      <a:off x="0" y="0"/>
                      <a:ext cx="8860790" cy="4234180"/>
                    </a:xfrm>
                    <a:prstGeom prst="rect">
                      <a:avLst/>
                    </a:prstGeom>
                  </pic:spPr>
                </pic:pic>
              </a:graphicData>
            </a:graphic>
            <wp14:sizeRelH relativeFrom="margin">
              <wp14:pctWidth>0</wp14:pctWidth>
            </wp14:sizeRelH>
            <wp14:sizeRelV relativeFrom="margin">
              <wp14:pctHeight>0</wp14:pctHeight>
            </wp14:sizeRelV>
          </wp:anchor>
        </w:drawing>
      </w:r>
      <w:r w:rsidR="009910A5">
        <w:rPr>
          <w:noProof/>
        </w:rPr>
        <mc:AlternateContent>
          <mc:Choice Requires="wps">
            <w:drawing>
              <wp:anchor distT="45720" distB="45720" distL="114300" distR="114300" simplePos="0" relativeHeight="251682304" behindDoc="0" locked="0" layoutInCell="1" allowOverlap="1" wp14:anchorId="3E9C9D2F" wp14:editId="6FB845BB">
                <wp:simplePos x="0" y="0"/>
                <wp:positionH relativeFrom="margin">
                  <wp:align>left</wp:align>
                </wp:positionH>
                <wp:positionV relativeFrom="paragraph">
                  <wp:posOffset>4452529</wp:posOffset>
                </wp:positionV>
                <wp:extent cx="8925560" cy="957943"/>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25560" cy="957943"/>
                        </a:xfrm>
                        <a:prstGeom prst="rect">
                          <a:avLst/>
                        </a:prstGeom>
                        <a:noFill/>
                        <a:ln w="9525">
                          <a:noFill/>
                          <a:miter lim="800000"/>
                          <a:headEnd/>
                          <a:tailEnd/>
                        </a:ln>
                      </wps:spPr>
                      <wps:txbx>
                        <w:txbxContent>
                          <w:p w14:paraId="752430DB" w14:textId="11A16CE1" w:rsidR="009910A5" w:rsidRDefault="003D4062">
                            <w:r>
                              <w:t>Figure 5 shows the whole factory layout which has been designed and configured. Parcels are emitted at the start of the process and then the large and medium parcels are removed from the main conveyor using two pushers which are activated when sensors are triggered, leaving the small parcels to continue traversing the main conveyor until exiting. When separated the two medium sized parcels are weighed using a scale conveyor, depending on the weight measured, they are then either sent left or right.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9C9D2F" id="_x0000_s1031" type="#_x0000_t202" style="position:absolute;margin-left:0;margin-top:350.6pt;width:702.8pt;height:75.45pt;z-index:2516823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" filled="f" stroked="f">
                <v:textbox>
                  <w:txbxContent>
                    <w:p w14:paraId="752430DB" w14:textId="11A16CE1" w:rsidR="009910A5" w:rsidRDefault="003D4062">
                      <w:r>
                        <w:t>Figure 5 shows the whole factory layout which has been designed and configured. Parcels are emitted at the start of the process and then the large and medium parcels are removed from the main conveyor using two pushers which are activated when sensors are triggered, leaving the small parcels to continue traversing the main conveyor until exiting. When separated the two medium sized parcels are weighed using a scale conveyor, depending on the weight measured, they are then either sent left or right.</w:t>
                      </w:r>
                    </w:p>
                  </w:txbxContent>
                </v:textbox>
                <w10:wrap type="square" anchorx="margin"/>
              </v:shape>
            </w:pict>
          </mc:Fallback>
        </mc:AlternateContent>
      </w:r>
    </w:p>
    <w:p w14:paraId="50CA1CC9" w14:textId="6DF4C18D" w:rsidR="00DF3007" w:rsidRDefault="00873D18">
      <w:r>
        <w:rPr>
          <w:noProof/>
        </w:rPr>
        <w:lastRenderedPageBreak/>
        <mc:AlternateContent>
          <mc:Choice Requires="wps">
            <w:drawing>
              <wp:anchor distT="45720" distB="45720" distL="114300" distR="114300" simplePos="0" relativeHeight="251687424" behindDoc="0" locked="0" layoutInCell="1" allowOverlap="1" wp14:anchorId="1A04825F" wp14:editId="3577BD03">
                <wp:simplePos x="0" y="0"/>
                <wp:positionH relativeFrom="column">
                  <wp:posOffset>2743200</wp:posOffset>
                </wp:positionH>
                <wp:positionV relativeFrom="paragraph">
                  <wp:posOffset>0</wp:posOffset>
                </wp:positionV>
                <wp:extent cx="3411855" cy="3188970"/>
                <wp:effectExtent l="0" t="0" r="0" b="0"/>
                <wp:wrapSquare wrapText="bothSides"/>
                <wp:docPr id="1645367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1855" cy="3188970"/>
                        </a:xfrm>
                        <a:prstGeom prst="rect">
                          <a:avLst/>
                        </a:prstGeom>
                        <a:solidFill>
                          <a:srgbClr val="FFFFFF"/>
                        </a:solidFill>
                        <a:ln w="9525">
                          <a:noFill/>
                          <a:miter lim="800000"/>
                          <a:headEnd/>
                          <a:tailEnd/>
                        </a:ln>
                      </wps:spPr>
                      <wps:txbx>
                        <w:txbxContent>
                          <w:p w14:paraId="296D7B2C" w14:textId="3D9F7527" w:rsidR="00873D18" w:rsidRDefault="00F8546A">
                            <w:r>
                              <w:t>Figure 6 displays the operator control panel which is on the factory floor. The panel contains a number of components such as:</w:t>
                            </w:r>
                          </w:p>
                          <w:p w14:paraId="1D0B8E95" w14:textId="64DF31BE" w:rsidR="00F8546A" w:rsidRDefault="00F8546A" w:rsidP="00F8546A">
                            <w:pPr>
                              <w:pStyle w:val="ListParagraph"/>
                              <w:numPr>
                                <w:ilvl w:val="0"/>
                                <w:numId w:val="10"/>
                              </w:numPr>
                            </w:pPr>
                            <w:r>
                              <w:t>Alarm Siren which sounds for 2s at start of process</w:t>
                            </w:r>
                          </w:p>
                          <w:p w14:paraId="2A67522B" w14:textId="15F3EED9" w:rsidR="00F8546A" w:rsidRDefault="00F8546A" w:rsidP="00F8546A">
                            <w:pPr>
                              <w:pStyle w:val="ListParagraph"/>
                              <w:numPr>
                                <w:ilvl w:val="0"/>
                                <w:numId w:val="10"/>
                              </w:numPr>
                            </w:pPr>
                            <w:r>
                              <w:t>Flashing Beacon which flashes for 2s at start of process</w:t>
                            </w:r>
                          </w:p>
                          <w:p w14:paraId="19451984" w14:textId="1E0FF3D3" w:rsidR="00F8546A" w:rsidRDefault="00F8546A" w:rsidP="00F8546A">
                            <w:pPr>
                              <w:pStyle w:val="ListParagraph"/>
                              <w:numPr>
                                <w:ilvl w:val="0"/>
                                <w:numId w:val="10"/>
                              </w:numPr>
                            </w:pPr>
                            <w:r>
                              <w:t>Stack lights which operate depending on process events</w:t>
                            </w:r>
                          </w:p>
                          <w:p w14:paraId="3E218331" w14:textId="586E55DF" w:rsidR="00F8546A" w:rsidRDefault="00F8546A" w:rsidP="00F8546A">
                            <w:pPr>
                              <w:pStyle w:val="ListParagraph"/>
                              <w:numPr>
                                <w:ilvl w:val="0"/>
                                <w:numId w:val="10"/>
                              </w:numPr>
                            </w:pPr>
                            <w:r>
                              <w:t>Push buttons to Start, Stop, E-Stop, Counter reset and Alarm reset</w:t>
                            </w:r>
                          </w:p>
                          <w:p w14:paraId="2A52F85B" w14:textId="3FFE4235" w:rsidR="00F8546A" w:rsidRDefault="00F8546A" w:rsidP="00F8546A">
                            <w:pPr>
                              <w:pStyle w:val="ListParagraph"/>
                              <w:numPr>
                                <w:ilvl w:val="0"/>
                                <w:numId w:val="10"/>
                              </w:numPr>
                            </w:pPr>
                            <w:r>
                              <w:t>5 display screens which show the users Total Package count, Large Parcel count, Medium parcel count</w:t>
                            </w:r>
                            <w:r w:rsidR="001A0ACC">
                              <w:t>, Small parcel count and last parcel weight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04825F" id="_x0000_s1032" type="#_x0000_t202" style="position:absolute;margin-left:3in;margin-top:0;width:268.65pt;height:251.1pt;z-index:251687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" stroked="f">
                <v:textbox>
                  <w:txbxContent>
                    <w:p w14:paraId="296D7B2C" w14:textId="3D9F7527" w:rsidR="00873D18" w:rsidRDefault="00F8546A">
                      <w:r>
                        <w:t>Figure 6 displays the operator control panel which is on the factory floor. The panel contains a number of components such as:</w:t>
                      </w:r>
                    </w:p>
                    <w:p w14:paraId="1D0B8E95" w14:textId="64DF31BE" w:rsidR="00F8546A" w:rsidRDefault="00F8546A" w:rsidP="00F8546A">
                      <w:pPr>
                        <w:pStyle w:val="ListParagraph"/>
                        <w:numPr>
                          <w:ilvl w:val="0"/>
                          <w:numId w:val="10"/>
                        </w:numPr>
                      </w:pPr>
                      <w:r>
                        <w:t>Alarm Siren which sounds for 2s at start of process</w:t>
                      </w:r>
                    </w:p>
                    <w:p w14:paraId="2A67522B" w14:textId="15F3EED9" w:rsidR="00F8546A" w:rsidRDefault="00F8546A" w:rsidP="00F8546A">
                      <w:pPr>
                        <w:pStyle w:val="ListParagraph"/>
                        <w:numPr>
                          <w:ilvl w:val="0"/>
                          <w:numId w:val="10"/>
                        </w:numPr>
                      </w:pPr>
                      <w:r>
                        <w:t>Flashing Beacon which flashes for 2s at start of process</w:t>
                      </w:r>
                    </w:p>
                    <w:p w14:paraId="19451984" w14:textId="1E0FF3D3" w:rsidR="00F8546A" w:rsidRDefault="00F8546A" w:rsidP="00F8546A">
                      <w:pPr>
                        <w:pStyle w:val="ListParagraph"/>
                        <w:numPr>
                          <w:ilvl w:val="0"/>
                          <w:numId w:val="10"/>
                        </w:numPr>
                      </w:pPr>
                      <w:r>
                        <w:t>Stack lights which operate depending on process events</w:t>
                      </w:r>
                    </w:p>
                    <w:p w14:paraId="3E218331" w14:textId="586E55DF" w:rsidR="00F8546A" w:rsidRDefault="00F8546A" w:rsidP="00F8546A">
                      <w:pPr>
                        <w:pStyle w:val="ListParagraph"/>
                        <w:numPr>
                          <w:ilvl w:val="0"/>
                          <w:numId w:val="10"/>
                        </w:numPr>
                      </w:pPr>
                      <w:r>
                        <w:t>Push buttons to Start, Stop, E-Stop, Counter reset and Alarm reset</w:t>
                      </w:r>
                    </w:p>
                    <w:p w14:paraId="2A52F85B" w14:textId="3FFE4235" w:rsidR="00F8546A" w:rsidRDefault="00F8546A" w:rsidP="00F8546A">
                      <w:pPr>
                        <w:pStyle w:val="ListParagraph"/>
                        <w:numPr>
                          <w:ilvl w:val="0"/>
                          <w:numId w:val="10"/>
                        </w:numPr>
                      </w:pPr>
                      <w:r>
                        <w:t>5 display screens which show the users Total Package count, Large Parcel count, Medium parcel count</w:t>
                      </w:r>
                      <w:r w:rsidR="001A0ACC">
                        <w:t>, Small parcel count and last parcel weight</w:t>
                      </w:r>
                    </w:p>
                  </w:txbxContent>
                </v:textbox>
                <w10:wrap type="square"/>
              </v:shape>
            </w:pict>
          </mc:Fallback>
        </mc:AlternateContent>
      </w:r>
      <w:r>
        <w:rPr>
          <w:noProof/>
        </w:rPr>
        <w:drawing>
          <wp:anchor distT="0" distB="0" distL="114300" distR="114300" simplePos="0" relativeHeight="251683328" behindDoc="0" locked="0" layoutInCell="1" allowOverlap="1" wp14:anchorId="5337F08D" wp14:editId="71625D2C">
            <wp:simplePos x="0" y="0"/>
            <wp:positionH relativeFrom="margin">
              <wp:align>left</wp:align>
            </wp:positionH>
            <wp:positionV relativeFrom="paragraph">
              <wp:posOffset>1</wp:posOffset>
            </wp:positionV>
            <wp:extent cx="2500649" cy="3200400"/>
            <wp:effectExtent l="0" t="0" r="0" b="0"/>
            <wp:wrapNone/>
            <wp:docPr id="19549449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944965" name="Picture 1954944965"/>
                    <pic:cNvPicPr/>
                  </pic:nvPicPr>
                  <pic:blipFill rotWithShape="1">
                    <a:blip r:embed="rId18">
                      <a:extLst>
                        <a:ext uri="{28A0092B-C50C-407E-A947-70E740481C1C}">
                          <a14:useLocalDpi xmlns:a14="http://schemas.microsoft.com/office/drawing/2010/main" val="0"/>
                        </a:ext>
                      </a:extLst>
                    </a:blip>
                    <a:srcRect b="25090"/>
                    <a:stretch/>
                  </pic:blipFill>
                  <pic:spPr bwMode="auto">
                    <a:xfrm>
                      <a:off x="0" y="0"/>
                      <a:ext cx="2500649" cy="3200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82E2C4" w14:textId="697A4E9F" w:rsidR="00DF3007" w:rsidRDefault="00DF3007"/>
    <w:p w14:paraId="20220B88" w14:textId="308BCDD7" w:rsidR="00DF3007" w:rsidRDefault="00DF3007"/>
    <w:p w14:paraId="7188D0D2" w14:textId="343AB109" w:rsidR="00DF3007" w:rsidRDefault="00DF3007"/>
    <w:p w14:paraId="6A57986A" w14:textId="64D92671" w:rsidR="00DF3007" w:rsidRDefault="00DF3007"/>
    <w:p w14:paraId="4DD7C4D1" w14:textId="77F95104" w:rsidR="00DF3007" w:rsidRDefault="00DF3007"/>
    <w:p w14:paraId="313B76C7" w14:textId="0AC1900A" w:rsidR="00DF3007" w:rsidRDefault="00DF3007"/>
    <w:p w14:paraId="65DCB80C" w14:textId="3CE074FC" w:rsidR="00DF3007" w:rsidRDefault="00DF3007"/>
    <w:p w14:paraId="57CF5B68" w14:textId="19646394" w:rsidR="00DF3007" w:rsidRDefault="00DF3007"/>
    <w:p w14:paraId="1AEA802F" w14:textId="5049685A" w:rsidR="00DF3007" w:rsidRDefault="00DF3007"/>
    <w:p w14:paraId="25D22E59" w14:textId="7C5706F0" w:rsidR="00DF3007" w:rsidRDefault="00DF3007"/>
    <w:p w14:paraId="04AAAF11" w14:textId="153DA81D" w:rsidR="00DF3007" w:rsidRDefault="00873D18">
      <w:r>
        <w:rPr>
          <w:noProof/>
        </w:rPr>
        <mc:AlternateContent>
          <mc:Choice Requires="wps">
            <w:drawing>
              <wp:anchor distT="45720" distB="45720" distL="114300" distR="114300" simplePos="0" relativeHeight="251689472" behindDoc="0" locked="0" layoutInCell="1" allowOverlap="1" wp14:anchorId="7B234C1D" wp14:editId="51FCE390">
                <wp:simplePos x="0" y="0"/>
                <wp:positionH relativeFrom="margin">
                  <wp:posOffset>-424815</wp:posOffset>
                </wp:positionH>
                <wp:positionV relativeFrom="paragraph">
                  <wp:posOffset>112395</wp:posOffset>
                </wp:positionV>
                <wp:extent cx="3370580" cy="377190"/>
                <wp:effectExtent l="0" t="0" r="1270" b="3810"/>
                <wp:wrapSquare wrapText="bothSides"/>
                <wp:docPr id="12957313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0580" cy="37719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7F1A5AD" w14:textId="1FF359A6" w:rsidR="00873D18" w:rsidRDefault="00873D18" w:rsidP="002579C4">
                            <w:pPr>
                              <w:jc w:val="center"/>
                            </w:pPr>
                            <w:r>
                              <w:t xml:space="preserve">Figure </w:t>
                            </w:r>
                            <w:r w:rsidR="002579C4">
                              <w:t>6</w:t>
                            </w:r>
                            <w:r>
                              <w:t xml:space="preserve"> – Operat</w:t>
                            </w:r>
                            <w:r w:rsidR="002579C4">
                              <w:t>or Control Panel</w:t>
                            </w:r>
                            <w:r>
                              <w:t xml:space="preserve"> </w:t>
                            </w:r>
                            <w:r w:rsidR="002579C4">
                              <w:t>–</w:t>
                            </w:r>
                            <w:r>
                              <w:t xml:space="preserve"> </w:t>
                            </w:r>
                            <w:r w:rsidR="002579C4">
                              <w:t>Factory IO</w:t>
                            </w:r>
                            <w:r>
                              <w:t xml:space="preserve"> (2023)</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B234C1D" id="_x0000_s1033" type="#_x0000_t202" style="position:absolute;margin-left:-33.45pt;margin-top:8.85pt;width:265.4pt;height:29.7pt;z-index:2516894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" stroked="f">
                <v:textbox style="mso-fit-shape-to-text:t">
                  <w:txbxContent>
                    <w:p w14:paraId="47F1A5AD" w14:textId="1FF359A6" w:rsidR="00873D18" w:rsidRDefault="00873D18" w:rsidP="002579C4">
                      <w:pPr>
                        <w:jc w:val="center"/>
                      </w:pPr>
                      <w:r>
                        <w:t xml:space="preserve">Figure </w:t>
                      </w:r>
                      <w:r w:rsidR="002579C4">
                        <w:t>6</w:t>
                      </w:r>
                      <w:r>
                        <w:t xml:space="preserve"> – Operat</w:t>
                      </w:r>
                      <w:r w:rsidR="002579C4">
                        <w:t>or Control Panel</w:t>
                      </w:r>
                      <w:r>
                        <w:t xml:space="preserve"> </w:t>
                      </w:r>
                      <w:r w:rsidR="002579C4">
                        <w:t>–</w:t>
                      </w:r>
                      <w:r>
                        <w:t xml:space="preserve"> </w:t>
                      </w:r>
                      <w:r w:rsidR="002579C4">
                        <w:t>Factory IO</w:t>
                      </w:r>
                      <w:r>
                        <w:t xml:space="preserve"> (2023)</w:t>
                      </w:r>
                    </w:p>
                  </w:txbxContent>
                </v:textbox>
                <w10:wrap type="square" anchorx="margin"/>
              </v:shape>
            </w:pict>
          </mc:Fallback>
        </mc:AlternateContent>
      </w:r>
    </w:p>
    <w:p w14:paraId="73BB65C2" w14:textId="7967210C" w:rsidR="00DF3007" w:rsidRDefault="00F8546A">
      <w:r w:rsidRPr="00F8546A">
        <w:rPr>
          <w:noProof/>
        </w:rPr>
        <w:drawing>
          <wp:anchor distT="0" distB="0" distL="114300" distR="114300" simplePos="0" relativeHeight="251709952" behindDoc="0" locked="0" layoutInCell="1" allowOverlap="1" wp14:anchorId="0579FFF7" wp14:editId="5CC85587">
            <wp:simplePos x="0" y="0"/>
            <wp:positionH relativeFrom="margin">
              <wp:posOffset>417830</wp:posOffset>
            </wp:positionH>
            <wp:positionV relativeFrom="paragraph">
              <wp:posOffset>226907</wp:posOffset>
            </wp:positionV>
            <wp:extent cx="4887686" cy="3427229"/>
            <wp:effectExtent l="0" t="0" r="8255" b="1905"/>
            <wp:wrapNone/>
            <wp:docPr id="12350445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044542" name="Picture 1"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887686" cy="3427229"/>
                    </a:xfrm>
                    <a:prstGeom prst="rect">
                      <a:avLst/>
                    </a:prstGeom>
                  </pic:spPr>
                </pic:pic>
              </a:graphicData>
            </a:graphic>
            <wp14:sizeRelH relativeFrom="margin">
              <wp14:pctWidth>0</wp14:pctWidth>
            </wp14:sizeRelH>
            <wp14:sizeRelV relativeFrom="margin">
              <wp14:pctHeight>0</wp14:pctHeight>
            </wp14:sizeRelV>
          </wp:anchor>
        </w:drawing>
      </w:r>
    </w:p>
    <w:p w14:paraId="467C0DD3" w14:textId="7EEE4DE0" w:rsidR="00DF3007" w:rsidRDefault="00DF3007"/>
    <w:p w14:paraId="7FC33B39" w14:textId="6B9E99B4" w:rsidR="00156000" w:rsidRDefault="001A0ACC">
      <w:r>
        <w:rPr>
          <w:noProof/>
        </w:rPr>
        <mc:AlternateContent>
          <mc:Choice Requires="wps">
            <w:drawing>
              <wp:anchor distT="45720" distB="45720" distL="114300" distR="114300" simplePos="0" relativeHeight="251691520" behindDoc="0" locked="0" layoutInCell="1" allowOverlap="1" wp14:anchorId="228E2623" wp14:editId="73932099">
                <wp:simplePos x="0" y="0"/>
                <wp:positionH relativeFrom="margin">
                  <wp:posOffset>487680</wp:posOffset>
                </wp:positionH>
                <wp:positionV relativeFrom="paragraph">
                  <wp:posOffset>3067262</wp:posOffset>
                </wp:positionV>
                <wp:extent cx="4876800" cy="377190"/>
                <wp:effectExtent l="0" t="0" r="0" b="3810"/>
                <wp:wrapSquare wrapText="bothSides"/>
                <wp:docPr id="14466299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76800" cy="37719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1CF6C97" w14:textId="6A782418" w:rsidR="00873D18" w:rsidRDefault="00873D18" w:rsidP="00873D18">
                            <w:pPr>
                              <w:jc w:val="center"/>
                            </w:pPr>
                            <w:r>
                              <w:t xml:space="preserve">Figure </w:t>
                            </w:r>
                            <w:r w:rsidR="002579C4">
                              <w:t>7</w:t>
                            </w:r>
                            <w:r>
                              <w:t xml:space="preserve"> – </w:t>
                            </w:r>
                            <w:r w:rsidR="002579C4">
                              <w:t>HMI Home Page</w:t>
                            </w:r>
                            <w:r>
                              <w:t xml:space="preserve"> </w:t>
                            </w:r>
                            <w:r w:rsidR="002579C4">
                              <w:t>–</w:t>
                            </w:r>
                            <w:r>
                              <w:t xml:space="preserve"> </w:t>
                            </w:r>
                            <w:r w:rsidR="002579C4">
                              <w:t>Factory IO</w:t>
                            </w:r>
                            <w:r>
                              <w:t xml:space="preserve"> (2023)</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8E2623" id="_x0000_s1034" type="#_x0000_t202" style="position:absolute;margin-left:38.4pt;margin-top:241.5pt;width:384pt;height:29.7pt;z-index:25169152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" stroked="f">
                <v:textbox style="mso-fit-shape-to-text:t">
                  <w:txbxContent>
                    <w:p w14:paraId="01CF6C97" w14:textId="6A782418" w:rsidR="00873D18" w:rsidRDefault="00873D18" w:rsidP="00873D18">
                      <w:pPr>
                        <w:jc w:val="center"/>
                      </w:pPr>
                      <w:r>
                        <w:t xml:space="preserve">Figure </w:t>
                      </w:r>
                      <w:r w:rsidR="002579C4">
                        <w:t>7</w:t>
                      </w:r>
                      <w:r>
                        <w:t xml:space="preserve"> – </w:t>
                      </w:r>
                      <w:r w:rsidR="002579C4">
                        <w:t>HMI Home Page</w:t>
                      </w:r>
                      <w:r>
                        <w:t xml:space="preserve"> </w:t>
                      </w:r>
                      <w:r w:rsidR="002579C4">
                        <w:t>–</w:t>
                      </w:r>
                      <w:r>
                        <w:t xml:space="preserve"> </w:t>
                      </w:r>
                      <w:r w:rsidR="002579C4">
                        <w:t>Factory IO</w:t>
                      </w:r>
                      <w:r>
                        <w:t xml:space="preserve"> (2023)</w:t>
                      </w:r>
                    </w:p>
                  </w:txbxContent>
                </v:textbox>
                <w10:wrap type="square" anchorx="margin"/>
              </v:shape>
            </w:pict>
          </mc:Fallback>
        </mc:AlternateContent>
      </w:r>
      <w:r>
        <w:rPr>
          <w:noProof/>
        </w:rPr>
        <mc:AlternateContent>
          <mc:Choice Requires="wps">
            <w:drawing>
              <wp:anchor distT="45720" distB="45720" distL="114300" distR="114300" simplePos="0" relativeHeight="251693568" behindDoc="0" locked="0" layoutInCell="1" allowOverlap="1" wp14:anchorId="0765C3CE" wp14:editId="3E7B82AE">
                <wp:simplePos x="0" y="0"/>
                <wp:positionH relativeFrom="margin">
                  <wp:align>left</wp:align>
                </wp:positionH>
                <wp:positionV relativeFrom="paragraph">
                  <wp:posOffset>3401484</wp:posOffset>
                </wp:positionV>
                <wp:extent cx="5680710" cy="1143000"/>
                <wp:effectExtent l="0" t="0" r="0" b="0"/>
                <wp:wrapSquare wrapText="bothSides"/>
                <wp:docPr id="528766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0710" cy="1143000"/>
                        </a:xfrm>
                        <a:prstGeom prst="rect">
                          <a:avLst/>
                        </a:prstGeom>
                        <a:solidFill>
                          <a:srgbClr val="FFFFFF"/>
                        </a:solidFill>
                        <a:ln w="9525">
                          <a:noFill/>
                          <a:miter lim="800000"/>
                          <a:headEnd/>
                          <a:tailEnd/>
                        </a:ln>
                      </wps:spPr>
                      <wps:txbx>
                        <w:txbxContent>
                          <w:p w14:paraId="3EAEEDCE" w14:textId="55B93455" w:rsidR="00873D18" w:rsidRDefault="001A0ACC" w:rsidP="00873D18">
                            <w:r>
                              <w:t>The HMI home screen is shown in Figure 7. Here you can see several functions which have been created to meet the specification such as stop, start and e-stop buttons, these can be used instead of the control panel buttons to control the process. There is also warning and alarm indicators to alert users of any errors, counters on the home screen also give indication as to how many parcels have entered and left the system.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65C3CE" id="_x0000_s1035" type="#_x0000_t202" style="position:absolute;margin-left:0;margin-top:267.85pt;width:447.3pt;height:90pt;z-index:25169356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" stroked="f">
                <v:textbox>
                  <w:txbxContent>
                    <w:p w14:paraId="3EAEEDCE" w14:textId="55B93455" w:rsidR="00873D18" w:rsidRDefault="001A0ACC" w:rsidP="00873D18">
                      <w:r>
                        <w:t>The HMI home screen is shown in Figure 7. Here you can see several functions which have been created to meet the specification such as stop, start and e-stop buttons, these can be used instead of the control panel buttons to control the process. There is also warning and alarm indicators to alert users of any errors, counters on the home screen also give indication as to how many parcels have entered and left the system.</w:t>
                      </w:r>
                    </w:p>
                  </w:txbxContent>
                </v:textbox>
                <w10:wrap type="square" anchorx="margin"/>
              </v:shape>
            </w:pict>
          </mc:Fallback>
        </mc:AlternateContent>
      </w:r>
      <w:r w:rsidR="00156000">
        <w:br w:type="page"/>
      </w:r>
    </w:p>
    <w:p w14:paraId="611686A6" w14:textId="234C1145" w:rsidR="00873D18" w:rsidRDefault="00873D18">
      <w:r>
        <w:rPr>
          <w:noProof/>
        </w:rPr>
        <w:lastRenderedPageBreak/>
        <w:drawing>
          <wp:anchor distT="0" distB="0" distL="114300" distR="114300" simplePos="0" relativeHeight="251684352" behindDoc="0" locked="0" layoutInCell="1" allowOverlap="1" wp14:anchorId="6C5BD3C4" wp14:editId="42CEB7C7">
            <wp:simplePos x="0" y="0"/>
            <wp:positionH relativeFrom="margin">
              <wp:posOffset>424180</wp:posOffset>
            </wp:positionH>
            <wp:positionV relativeFrom="paragraph">
              <wp:posOffset>-40217</wp:posOffset>
            </wp:positionV>
            <wp:extent cx="4647614" cy="3048000"/>
            <wp:effectExtent l="0" t="0" r="635" b="0"/>
            <wp:wrapNone/>
            <wp:docPr id="1646675572"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675572" name="Picture 3"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647614" cy="3048000"/>
                    </a:xfrm>
                    <a:prstGeom prst="rect">
                      <a:avLst/>
                    </a:prstGeom>
                  </pic:spPr>
                </pic:pic>
              </a:graphicData>
            </a:graphic>
            <wp14:sizeRelH relativeFrom="margin">
              <wp14:pctWidth>0</wp14:pctWidth>
            </wp14:sizeRelH>
            <wp14:sizeRelV relativeFrom="margin">
              <wp14:pctHeight>0</wp14:pctHeight>
            </wp14:sizeRelV>
          </wp:anchor>
        </w:drawing>
      </w:r>
    </w:p>
    <w:p w14:paraId="7371411D" w14:textId="1D67292D" w:rsidR="00873D18" w:rsidRDefault="00873D18"/>
    <w:p w14:paraId="42A02EB8" w14:textId="28C1BEB3" w:rsidR="00873D18" w:rsidRDefault="00873D18"/>
    <w:p w14:paraId="5C0B8B95" w14:textId="3DD2A027" w:rsidR="00873D18" w:rsidRDefault="00873D18"/>
    <w:p w14:paraId="30C94715" w14:textId="50D64C85" w:rsidR="00873D18" w:rsidRDefault="00873D18"/>
    <w:p w14:paraId="540C8EDA" w14:textId="479F9CFB" w:rsidR="00DF3007" w:rsidRDefault="00DF3007"/>
    <w:p w14:paraId="707FE004" w14:textId="0087AD8F" w:rsidR="00DF3007" w:rsidRDefault="00DF3007"/>
    <w:p w14:paraId="6792642E" w14:textId="0E358890" w:rsidR="00DF4E2E" w:rsidRDefault="00E60DAD">
      <w:r>
        <w:rPr>
          <w:noProof/>
        </w:rPr>
        <mc:AlternateContent>
          <mc:Choice Requires="wps">
            <w:drawing>
              <wp:anchor distT="45720" distB="45720" distL="114300" distR="114300" simplePos="0" relativeHeight="251702784" behindDoc="0" locked="0" layoutInCell="1" allowOverlap="1" wp14:anchorId="427F89E4" wp14:editId="3878279E">
                <wp:simplePos x="0" y="0"/>
                <wp:positionH relativeFrom="margin">
                  <wp:align>left</wp:align>
                </wp:positionH>
                <wp:positionV relativeFrom="paragraph">
                  <wp:posOffset>5749381</wp:posOffset>
                </wp:positionV>
                <wp:extent cx="5768975" cy="739775"/>
                <wp:effectExtent l="0" t="0" r="0" b="3175"/>
                <wp:wrapSquare wrapText="bothSides"/>
                <wp:docPr id="11736103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8975" cy="739775"/>
                        </a:xfrm>
                        <a:prstGeom prst="rect">
                          <a:avLst/>
                        </a:prstGeom>
                        <a:noFill/>
                        <a:ln w="9525">
                          <a:noFill/>
                          <a:miter lim="800000"/>
                          <a:headEnd/>
                          <a:tailEnd/>
                        </a:ln>
                      </wps:spPr>
                      <wps:txbx>
                        <w:txbxContent>
                          <w:p w14:paraId="0D6E35E3" w14:textId="005923E6" w:rsidR="00E60DAD" w:rsidRDefault="001A0ACC" w:rsidP="00E60DAD">
                            <w:r>
                              <w:t>The Engineer page on the HMI allows the user to input warning and alarm level presets for the system for each box size, this screen is shown in Figure 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7F89E4" id="_x0000_s1036" type="#_x0000_t202" style="position:absolute;margin-left:0;margin-top:452.7pt;width:454.25pt;height:58.25pt;z-index:2517027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" filled="f" stroked="f">
                <v:textbox>
                  <w:txbxContent>
                    <w:p w14:paraId="0D6E35E3" w14:textId="005923E6" w:rsidR="00E60DAD" w:rsidRDefault="001A0ACC" w:rsidP="00E60DAD">
                      <w:r>
                        <w:t>The Engineer page on the HMI allows the user to input warning and alarm level presets for the system for each box size, this screen is shown in Figure 9.</w:t>
                      </w:r>
                    </w:p>
                  </w:txbxContent>
                </v:textbox>
                <w10:wrap type="square" anchorx="margin"/>
              </v:shape>
            </w:pict>
          </mc:Fallback>
        </mc:AlternateContent>
      </w:r>
      <w:r>
        <w:rPr>
          <w:noProof/>
        </w:rPr>
        <mc:AlternateContent>
          <mc:Choice Requires="wps">
            <w:drawing>
              <wp:anchor distT="45720" distB="45720" distL="114300" distR="114300" simplePos="0" relativeHeight="251700736" behindDoc="0" locked="0" layoutInCell="1" allowOverlap="1" wp14:anchorId="215BF8CE" wp14:editId="1553A872">
                <wp:simplePos x="0" y="0"/>
                <wp:positionH relativeFrom="margin">
                  <wp:posOffset>293370</wp:posOffset>
                </wp:positionH>
                <wp:positionV relativeFrom="paragraph">
                  <wp:posOffset>5492024</wp:posOffset>
                </wp:positionV>
                <wp:extent cx="5594985" cy="282575"/>
                <wp:effectExtent l="0" t="0" r="5715" b="3175"/>
                <wp:wrapSquare wrapText="bothSides"/>
                <wp:docPr id="14647923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4985" cy="2825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54D2F00" w14:textId="5D8513A1" w:rsidR="00E60DAD" w:rsidRDefault="00E60DAD" w:rsidP="00E60DAD">
                            <w:pPr>
                              <w:jc w:val="center"/>
                            </w:pPr>
                            <w:r>
                              <w:t xml:space="preserve">Figure </w:t>
                            </w:r>
                            <w:r w:rsidR="002579C4">
                              <w:t>9</w:t>
                            </w:r>
                            <w:r>
                              <w:t xml:space="preserve"> – </w:t>
                            </w:r>
                            <w:r w:rsidR="002579C4">
                              <w:t>HMI Engineer Page</w:t>
                            </w:r>
                            <w:r>
                              <w:t xml:space="preserve"> (2023)</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15BF8CE" id="_x0000_s1037" type="#_x0000_t202" style="position:absolute;margin-left:23.1pt;margin-top:432.45pt;width:440.55pt;height:22.25pt;z-index:2517007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" stroked="f">
                <v:textbox>
                  <w:txbxContent>
                    <w:p w14:paraId="754D2F00" w14:textId="5D8513A1" w:rsidR="00E60DAD" w:rsidRDefault="00E60DAD" w:rsidP="00E60DAD">
                      <w:pPr>
                        <w:jc w:val="center"/>
                      </w:pPr>
                      <w:r>
                        <w:t xml:space="preserve">Figure </w:t>
                      </w:r>
                      <w:r w:rsidR="002579C4">
                        <w:t>9</w:t>
                      </w:r>
                      <w:r>
                        <w:t xml:space="preserve"> – </w:t>
                      </w:r>
                      <w:r w:rsidR="002579C4">
                        <w:t>HMI Engineer Page</w:t>
                      </w:r>
                      <w:r>
                        <w:t xml:space="preserve"> (2023)</w:t>
                      </w:r>
                    </w:p>
                  </w:txbxContent>
                </v:textbox>
                <w10:wrap type="square" anchorx="margin"/>
              </v:shape>
            </w:pict>
          </mc:Fallback>
        </mc:AlternateContent>
      </w:r>
      <w:r>
        <w:rPr>
          <w:noProof/>
        </w:rPr>
        <w:drawing>
          <wp:anchor distT="0" distB="0" distL="114300" distR="114300" simplePos="0" relativeHeight="251698688" behindDoc="0" locked="0" layoutInCell="1" allowOverlap="1" wp14:anchorId="2D086DB4" wp14:editId="2ED9531D">
            <wp:simplePos x="0" y="0"/>
            <wp:positionH relativeFrom="margin">
              <wp:posOffset>446314</wp:posOffset>
            </wp:positionH>
            <wp:positionV relativeFrom="paragraph">
              <wp:posOffset>2289356</wp:posOffset>
            </wp:positionV>
            <wp:extent cx="4830445" cy="3156858"/>
            <wp:effectExtent l="0" t="0" r="8255" b="5715"/>
            <wp:wrapNone/>
            <wp:docPr id="18309529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952980" name="Picture 183095298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832644" cy="3158295"/>
                    </a:xfrm>
                    <a:prstGeom prst="rect">
                      <a:avLst/>
                    </a:prstGeom>
                  </pic:spPr>
                </pic:pic>
              </a:graphicData>
            </a:graphic>
            <wp14:sizeRelH relativeFrom="margin">
              <wp14:pctWidth>0</wp14:pctWidth>
            </wp14:sizeRelH>
            <wp14:sizeRelV relativeFrom="margin">
              <wp14:pctHeight>0</wp14:pctHeight>
            </wp14:sizeRelV>
          </wp:anchor>
        </w:drawing>
      </w:r>
      <w:r w:rsidR="00DF4E2E">
        <w:t>8*</w:t>
      </w:r>
    </w:p>
    <w:p w14:paraId="6265EFF6" w14:textId="7409E8E4" w:rsidR="00DF4E2E" w:rsidRDefault="001A0ACC">
      <w:r>
        <w:rPr>
          <w:noProof/>
        </w:rPr>
        <mc:AlternateContent>
          <mc:Choice Requires="wps">
            <w:drawing>
              <wp:anchor distT="45720" distB="45720" distL="114300" distR="114300" simplePos="0" relativeHeight="251697664" behindDoc="0" locked="0" layoutInCell="1" allowOverlap="1" wp14:anchorId="2934CE6E" wp14:editId="5156C1AF">
                <wp:simplePos x="0" y="0"/>
                <wp:positionH relativeFrom="margin">
                  <wp:posOffset>0</wp:posOffset>
                </wp:positionH>
                <wp:positionV relativeFrom="paragraph">
                  <wp:posOffset>946362</wp:posOffset>
                </wp:positionV>
                <wp:extent cx="5985510" cy="841375"/>
                <wp:effectExtent l="0" t="0" r="0" b="0"/>
                <wp:wrapSquare wrapText="bothSides"/>
                <wp:docPr id="8453650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5510" cy="841375"/>
                        </a:xfrm>
                        <a:prstGeom prst="rect">
                          <a:avLst/>
                        </a:prstGeom>
                        <a:noFill/>
                        <a:ln w="9525">
                          <a:noFill/>
                          <a:miter lim="800000"/>
                          <a:headEnd/>
                          <a:tailEnd/>
                        </a:ln>
                      </wps:spPr>
                      <wps:txbx>
                        <w:txbxContent>
                          <w:p w14:paraId="162B9F82" w14:textId="7969B88A" w:rsidR="006E5675" w:rsidRDefault="001A0ACC" w:rsidP="006E5675">
                            <w:r>
                              <w:t>Alarm &amp; Warning HMI page is displayed in Figure 8. Here you can see the number of warnings and alarms which can be activated on the system, whilst there are no active the pilot lights will remain green, as an alarm and/or warning is initiated the pilot light will turn red to indicate to the user what the error is on the system.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34CE6E" id="_x0000_s1038" type="#_x0000_t202" style="position:absolute;margin-left:0;margin-top:74.5pt;width:471.3pt;height:66.25pt;z-index:2516976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" filled="f" stroked="f">
                <v:textbox>
                  <w:txbxContent>
                    <w:p w14:paraId="162B9F82" w14:textId="7969B88A" w:rsidR="006E5675" w:rsidRDefault="001A0ACC" w:rsidP="006E5675">
                      <w:r>
                        <w:t>Alarm &amp; Warning HMI page is displayed in Figure 8. Here you can see the number of warnings and alarms which can be activated on the system, whilst there are no active the pilot lights will remain green, as an alarm and/or warning is initiated the pilot light will turn red to indicate to the user what the error is on the system.</w:t>
                      </w:r>
                    </w:p>
                  </w:txbxContent>
                </v:textbox>
                <w10:wrap type="square" anchorx="margin"/>
              </v:shape>
            </w:pict>
          </mc:Fallback>
        </mc:AlternateContent>
      </w:r>
      <w:r>
        <w:rPr>
          <w:noProof/>
        </w:rPr>
        <mc:AlternateContent>
          <mc:Choice Requires="wps">
            <w:drawing>
              <wp:anchor distT="45720" distB="45720" distL="114300" distR="114300" simplePos="0" relativeHeight="251695616" behindDoc="0" locked="0" layoutInCell="1" allowOverlap="1" wp14:anchorId="7E8CDBE8" wp14:editId="6510CAC8">
                <wp:simplePos x="0" y="0"/>
                <wp:positionH relativeFrom="margin">
                  <wp:align>center</wp:align>
                </wp:positionH>
                <wp:positionV relativeFrom="paragraph">
                  <wp:posOffset>709718</wp:posOffset>
                </wp:positionV>
                <wp:extent cx="5594985" cy="377190"/>
                <wp:effectExtent l="0" t="0" r="5715" b="3810"/>
                <wp:wrapSquare wrapText="bothSides"/>
                <wp:docPr id="12328913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4985" cy="37719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28CC456" w14:textId="687E72FA" w:rsidR="003A376F" w:rsidRDefault="003A376F" w:rsidP="003A376F">
                            <w:pPr>
                              <w:jc w:val="center"/>
                            </w:pPr>
                            <w:r>
                              <w:t xml:space="preserve">Figure </w:t>
                            </w:r>
                            <w:r w:rsidR="002579C4">
                              <w:t>8</w:t>
                            </w:r>
                            <w:r>
                              <w:t xml:space="preserve"> – </w:t>
                            </w:r>
                            <w:r w:rsidR="002579C4">
                              <w:t>HMI Warning/Alarm Page</w:t>
                            </w:r>
                            <w:r>
                              <w:t xml:space="preserve"> </w:t>
                            </w:r>
                            <w:r w:rsidR="002579C4">
                              <w:t>–</w:t>
                            </w:r>
                            <w:r>
                              <w:t xml:space="preserve"> </w:t>
                            </w:r>
                            <w:r w:rsidR="002579C4">
                              <w:t>Factory IO</w:t>
                            </w:r>
                            <w:r>
                              <w:t xml:space="preserve"> (2023)</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E8CDBE8" id="_x0000_s1039" type="#_x0000_t202" style="position:absolute;margin-left:0;margin-top:55.9pt;width:440.55pt;height:29.7pt;z-index:25169561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" stroked="f">
                <v:textbox style="mso-fit-shape-to-text:t">
                  <w:txbxContent>
                    <w:p w14:paraId="628CC456" w14:textId="687E72FA" w:rsidR="003A376F" w:rsidRDefault="003A376F" w:rsidP="003A376F">
                      <w:pPr>
                        <w:jc w:val="center"/>
                      </w:pPr>
                      <w:r>
                        <w:t xml:space="preserve">Figure </w:t>
                      </w:r>
                      <w:r w:rsidR="002579C4">
                        <w:t>8</w:t>
                      </w:r>
                      <w:r>
                        <w:t xml:space="preserve"> – </w:t>
                      </w:r>
                      <w:r w:rsidR="002579C4">
                        <w:t>HMI Warning/Alarm Page</w:t>
                      </w:r>
                      <w:r>
                        <w:t xml:space="preserve"> </w:t>
                      </w:r>
                      <w:r w:rsidR="002579C4">
                        <w:t>–</w:t>
                      </w:r>
                      <w:r>
                        <w:t xml:space="preserve"> </w:t>
                      </w:r>
                      <w:r w:rsidR="002579C4">
                        <w:t>Factory IO</w:t>
                      </w:r>
                      <w:r>
                        <w:t xml:space="preserve"> (2023)</w:t>
                      </w:r>
                    </w:p>
                  </w:txbxContent>
                </v:textbox>
                <w10:wrap type="square" anchorx="margin"/>
              </v:shape>
            </w:pict>
          </mc:Fallback>
        </mc:AlternateContent>
      </w:r>
      <w:r w:rsidR="00DF4E2E">
        <w:br w:type="page"/>
      </w:r>
    </w:p>
    <w:p w14:paraId="6C11FA31" w14:textId="16E6435F" w:rsidR="00156000" w:rsidRDefault="00940CCD">
      <w:r>
        <w:rPr>
          <w:noProof/>
        </w:rPr>
        <w:lastRenderedPageBreak/>
        <mc:AlternateContent>
          <mc:Choice Requires="wps">
            <w:drawing>
              <wp:anchor distT="45720" distB="45720" distL="114300" distR="114300" simplePos="0" relativeHeight="251712000" behindDoc="0" locked="0" layoutInCell="1" allowOverlap="1" wp14:anchorId="1AB34C63" wp14:editId="0EAB297A">
                <wp:simplePos x="0" y="0"/>
                <wp:positionH relativeFrom="margin">
                  <wp:align>center</wp:align>
                </wp:positionH>
                <wp:positionV relativeFrom="paragraph">
                  <wp:posOffset>3618442</wp:posOffset>
                </wp:positionV>
                <wp:extent cx="5680710" cy="1625600"/>
                <wp:effectExtent l="0" t="0" r="0" b="0"/>
                <wp:wrapSquare wrapText="bothSides"/>
                <wp:docPr id="615683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0710" cy="1625600"/>
                        </a:xfrm>
                        <a:prstGeom prst="rect">
                          <a:avLst/>
                        </a:prstGeom>
                        <a:solidFill>
                          <a:srgbClr val="FFFFFF"/>
                        </a:solidFill>
                        <a:ln w="9525">
                          <a:noFill/>
                          <a:miter lim="800000"/>
                          <a:headEnd/>
                          <a:tailEnd/>
                        </a:ln>
                      </wps:spPr>
                      <wps:txbx>
                        <w:txbxContent>
                          <w:p w14:paraId="754FF13A" w14:textId="4CCB5F5F" w:rsidR="00940CCD" w:rsidRDefault="00940CCD" w:rsidP="00940CCD">
                            <w:r>
                              <w:t>The medium parcels are of two different weights, these are then sent to different des</w:t>
                            </w:r>
                            <w:r w:rsidR="00B22978">
                              <w:t>t</w:t>
                            </w:r>
                            <w:r>
                              <w:t>inations u</w:t>
                            </w:r>
                            <w:r w:rsidR="00B22978">
                              <w:t>sing a scale conveyor and pop-up lifter. As the parcels enter the scale conveyor they trigger a proximity sensor as seen in Figure 10. When triggered, this stops the scale conveyor for 525ms to allow a weight to be measured and stored, depending on the weight measured the pop-up lifter will either direct the box left or right. Guide wheels have also been utilised to centralise the parcels on the outbound conveyors as they come off the pop-up lifter.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B34C63" id="_x0000_s1040" type="#_x0000_t202" style="position:absolute;margin-left:0;margin-top:284.9pt;width:447.3pt;height:128pt;z-index:2517120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" stroked="f">
                <v:textbox>
                  <w:txbxContent>
                    <w:p w14:paraId="754FF13A" w14:textId="4CCB5F5F" w:rsidR="00940CCD" w:rsidRDefault="00940CCD" w:rsidP="00940CCD">
                      <w:r>
                        <w:t>The medium parcels are of two different weights, these are then sent to different des</w:t>
                      </w:r>
                      <w:r w:rsidR="00B22978">
                        <w:t>t</w:t>
                      </w:r>
                      <w:r>
                        <w:t>inations u</w:t>
                      </w:r>
                      <w:r w:rsidR="00B22978">
                        <w:t>sing a scale conveyor and pop-up lifter. As the parcels enter the scale conveyor they trigger a proximity sensor as seen in Figure 10. When triggered, this stops the scale conveyor for 525ms to allow a weight to be measured and stored, depending on the weight measured the pop-up lifter will either direct the box left or right. Guide wheels have also been utilised to centralise the parcels on the outbound conveyors as they come off the pop-up lifter.</w:t>
                      </w:r>
                    </w:p>
                  </w:txbxContent>
                </v:textbox>
                <w10:wrap type="square" anchorx="margin"/>
              </v:shape>
            </w:pict>
          </mc:Fallback>
        </mc:AlternateContent>
      </w:r>
      <w:r>
        <w:rPr>
          <w:noProof/>
        </w:rPr>
        <mc:AlternateContent>
          <mc:Choice Requires="wps">
            <w:drawing>
              <wp:anchor distT="45720" distB="45720" distL="114300" distR="114300" simplePos="0" relativeHeight="251706880" behindDoc="0" locked="0" layoutInCell="1" allowOverlap="1" wp14:anchorId="2CEA6D71" wp14:editId="683E7733">
                <wp:simplePos x="0" y="0"/>
                <wp:positionH relativeFrom="margin">
                  <wp:align>center</wp:align>
                </wp:positionH>
                <wp:positionV relativeFrom="paragraph">
                  <wp:posOffset>3215852</wp:posOffset>
                </wp:positionV>
                <wp:extent cx="3429000" cy="377190"/>
                <wp:effectExtent l="0" t="0" r="0" b="3810"/>
                <wp:wrapSquare wrapText="bothSides"/>
                <wp:docPr id="5670862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0" cy="37719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344E3A3" w14:textId="14B97899" w:rsidR="00DF4E2E" w:rsidRDefault="00DF4E2E" w:rsidP="00DF4E2E">
                            <w:pPr>
                              <w:jc w:val="center"/>
                            </w:pPr>
                            <w:r>
                              <w:t xml:space="preserve">Figure </w:t>
                            </w:r>
                            <w:r w:rsidR="00940CCD">
                              <w:t>10</w:t>
                            </w:r>
                            <w:r>
                              <w:t xml:space="preserve"> – </w:t>
                            </w:r>
                            <w:r w:rsidR="00940CCD">
                              <w:t>Scale Conveyor, Factory IO</w:t>
                            </w:r>
                            <w:r>
                              <w:t xml:space="preserve"> (2023)</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CEA6D71" id="_x0000_s1041" type="#_x0000_t202" style="position:absolute;margin-left:0;margin-top:253.2pt;width:270pt;height:29.7pt;z-index:25170688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" stroked="f">
                <v:textbox style="mso-fit-shape-to-text:t">
                  <w:txbxContent>
                    <w:p w14:paraId="1344E3A3" w14:textId="14B97899" w:rsidR="00DF4E2E" w:rsidRDefault="00DF4E2E" w:rsidP="00DF4E2E">
                      <w:pPr>
                        <w:jc w:val="center"/>
                      </w:pPr>
                      <w:r>
                        <w:t xml:space="preserve">Figure </w:t>
                      </w:r>
                      <w:r w:rsidR="00940CCD">
                        <w:t>10</w:t>
                      </w:r>
                      <w:r>
                        <w:t xml:space="preserve"> – </w:t>
                      </w:r>
                      <w:r w:rsidR="00940CCD">
                        <w:t>Scale Conveyor, Factory IO</w:t>
                      </w:r>
                      <w:r>
                        <w:t xml:space="preserve"> (2023)</w:t>
                      </w:r>
                    </w:p>
                  </w:txbxContent>
                </v:textbox>
                <w10:wrap type="square" anchorx="margin"/>
              </v:shape>
            </w:pict>
          </mc:Fallback>
        </mc:AlternateContent>
      </w:r>
      <w:r>
        <w:rPr>
          <w:noProof/>
        </w:rPr>
        <w:drawing>
          <wp:anchor distT="0" distB="0" distL="114300" distR="114300" simplePos="0" relativeHeight="251703808" behindDoc="0" locked="0" layoutInCell="1" allowOverlap="1" wp14:anchorId="10853055" wp14:editId="613BF35F">
            <wp:simplePos x="0" y="0"/>
            <wp:positionH relativeFrom="margin">
              <wp:align>center</wp:align>
            </wp:positionH>
            <wp:positionV relativeFrom="paragraph">
              <wp:posOffset>236855</wp:posOffset>
            </wp:positionV>
            <wp:extent cx="4216400" cy="2938141"/>
            <wp:effectExtent l="0" t="0" r="0" b="0"/>
            <wp:wrapNone/>
            <wp:docPr id="9369770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977005" name="Picture 936977005"/>
                    <pic:cNvPicPr/>
                  </pic:nvPicPr>
                  <pic:blipFill>
                    <a:blip r:embed="rId22">
                      <a:extLst>
                        <a:ext uri="{28A0092B-C50C-407E-A947-70E740481C1C}">
                          <a14:useLocalDpi xmlns:a14="http://schemas.microsoft.com/office/drawing/2010/main" val="0"/>
                        </a:ext>
                      </a:extLst>
                    </a:blip>
                    <a:stretch>
                      <a:fillRect/>
                    </a:stretch>
                  </pic:blipFill>
                  <pic:spPr>
                    <a:xfrm>
                      <a:off x="0" y="0"/>
                      <a:ext cx="4216400" cy="2938141"/>
                    </a:xfrm>
                    <a:prstGeom prst="rect">
                      <a:avLst/>
                    </a:prstGeom>
                  </pic:spPr>
                </pic:pic>
              </a:graphicData>
            </a:graphic>
            <wp14:sizeRelH relativeFrom="margin">
              <wp14:pctWidth>0</wp14:pctWidth>
            </wp14:sizeRelH>
            <wp14:sizeRelV relativeFrom="margin">
              <wp14:pctHeight>0</wp14:pctHeight>
            </wp14:sizeRelV>
          </wp:anchor>
        </w:drawing>
      </w:r>
      <w:r w:rsidR="00DF4E2E">
        <w:rPr>
          <w:noProof/>
        </w:rPr>
        <w:t>+</w:t>
      </w:r>
      <w:r w:rsidR="00156000">
        <w:br w:type="page"/>
      </w:r>
    </w:p>
    <w:p w14:paraId="196BD305" w14:textId="77777777" w:rsidR="00156000" w:rsidRDefault="00156000">
      <w:pPr>
        <w:rPr>
          <w:rFonts w:asciiTheme="majorHAnsi" w:eastAsiaTheme="majorEastAsia" w:hAnsiTheme="majorHAnsi" w:cstheme="majorBidi"/>
          <w:color w:val="2F5496" w:themeColor="accent1" w:themeShade="BF"/>
          <w:sz w:val="32"/>
          <w:szCs w:val="32"/>
        </w:rPr>
      </w:pPr>
    </w:p>
    <w:p w14:paraId="1F0DB828" w14:textId="47E38DC9" w:rsidR="00E7692F" w:rsidRDefault="00E2054F" w:rsidP="00E2054F">
      <w:pPr>
        <w:pStyle w:val="Heading1"/>
      </w:pPr>
      <w:r>
        <w:t>Alarm Strategy</w:t>
      </w:r>
    </w:p>
    <w:p w14:paraId="40E142AE" w14:textId="77777777" w:rsidR="001B3853" w:rsidRDefault="001B3853">
      <w:r>
        <w:t>For this system there will be a range of alarms and warnings. Warnings will be generated if either of the following occur:</w:t>
      </w:r>
    </w:p>
    <w:p w14:paraId="4C583580" w14:textId="50807398" w:rsidR="001B3853" w:rsidRDefault="001B3853" w:rsidP="001B3853">
      <w:pPr>
        <w:pStyle w:val="ListParagraph"/>
        <w:numPr>
          <w:ilvl w:val="0"/>
          <w:numId w:val="9"/>
        </w:numPr>
      </w:pPr>
      <w:r>
        <w:t>Large parcel has been detected as lost</w:t>
      </w:r>
      <w:r w:rsidR="001B12B2">
        <w:t>.</w:t>
      </w:r>
    </w:p>
    <w:p w14:paraId="0FCBE594" w14:textId="6ADF62E3" w:rsidR="001B3853" w:rsidRDefault="001B3853" w:rsidP="001B3853">
      <w:pPr>
        <w:pStyle w:val="ListParagraph"/>
        <w:numPr>
          <w:ilvl w:val="0"/>
          <w:numId w:val="9"/>
        </w:numPr>
      </w:pPr>
      <w:r>
        <w:t>Medium Parcel has been detected as lost</w:t>
      </w:r>
      <w:r w:rsidR="001B12B2">
        <w:t>.</w:t>
      </w:r>
    </w:p>
    <w:p w14:paraId="02735F1E" w14:textId="16E1820C" w:rsidR="001B3853" w:rsidRDefault="001B3853" w:rsidP="001B3853">
      <w:pPr>
        <w:pStyle w:val="ListParagraph"/>
        <w:numPr>
          <w:ilvl w:val="0"/>
          <w:numId w:val="9"/>
        </w:numPr>
      </w:pPr>
      <w:r>
        <w:t>Small Parcel has been detected as lost</w:t>
      </w:r>
      <w:r w:rsidR="001B12B2">
        <w:t>.</w:t>
      </w:r>
    </w:p>
    <w:p w14:paraId="65089C37" w14:textId="6446C945" w:rsidR="00143FB5" w:rsidRDefault="00143FB5" w:rsidP="001B3853">
      <w:pPr>
        <w:pStyle w:val="ListParagraph"/>
        <w:numPr>
          <w:ilvl w:val="0"/>
          <w:numId w:val="9"/>
        </w:numPr>
      </w:pPr>
      <w:r>
        <w:t>Large parcels have exceeded system preset level</w:t>
      </w:r>
      <w:r w:rsidR="001B12B2">
        <w:t>.</w:t>
      </w:r>
    </w:p>
    <w:p w14:paraId="2A510ABA" w14:textId="0AA43DC7" w:rsidR="00143FB5" w:rsidRDefault="00143FB5" w:rsidP="001B3853">
      <w:pPr>
        <w:pStyle w:val="ListParagraph"/>
        <w:numPr>
          <w:ilvl w:val="0"/>
          <w:numId w:val="9"/>
        </w:numPr>
      </w:pPr>
      <w:r>
        <w:t>Medium parcels have exceeded system preset level</w:t>
      </w:r>
      <w:r w:rsidR="001B12B2">
        <w:t>.</w:t>
      </w:r>
    </w:p>
    <w:p w14:paraId="2B1F01DC" w14:textId="59E2A95F" w:rsidR="00143FB5" w:rsidRDefault="00143FB5" w:rsidP="001B3853">
      <w:pPr>
        <w:pStyle w:val="ListParagraph"/>
        <w:numPr>
          <w:ilvl w:val="0"/>
          <w:numId w:val="9"/>
        </w:numPr>
      </w:pPr>
      <w:r>
        <w:t>Small parcels have exceeded system preset level</w:t>
      </w:r>
      <w:r w:rsidR="001B12B2">
        <w:t>.</w:t>
      </w:r>
    </w:p>
    <w:p w14:paraId="40853694" w14:textId="22DB0BA1" w:rsidR="00143FB5" w:rsidRDefault="004917C7" w:rsidP="00143FB5">
      <w:r>
        <w:t>System users can set the warning preset values on the HMI using the “Engineer” screen to values of their discretion, if this preset value is reached</w:t>
      </w:r>
      <w:r w:rsidR="002B2454">
        <w:t>,</w:t>
      </w:r>
      <w:r>
        <w:t xml:space="preserve"> for either of the size boxes in the system</w:t>
      </w:r>
      <w:r w:rsidR="002B2454">
        <w:t>,</w:t>
      </w:r>
      <w:r>
        <w:t xml:space="preserve"> an alarm will trigger</w:t>
      </w:r>
      <w:r w:rsidR="002B2454">
        <w:t>. If these preset values are exceeded by greater than 3 boxes the warning will escalate to an alarm.</w:t>
      </w:r>
      <w:r>
        <w:t xml:space="preserve"> </w:t>
      </w:r>
      <w:r w:rsidR="00143FB5">
        <w:t>The system will still run if warnings are initiated, the yellow stack light and the warning pilot light on the HMI will illuminate to indicate to users that an error has occurred.</w:t>
      </w:r>
      <w:r>
        <w:t xml:space="preserve"> </w:t>
      </w:r>
      <w:r w:rsidR="00143FB5">
        <w:t>If the</w:t>
      </w:r>
      <w:r w:rsidR="002B2454">
        <w:t xml:space="preserve"> warnings</w:t>
      </w:r>
      <w:r w:rsidR="00143FB5">
        <w:t xml:space="preserve"> increase</w:t>
      </w:r>
      <w:r w:rsidR="002B2454">
        <w:t>,</w:t>
      </w:r>
      <w:r w:rsidR="00143FB5">
        <w:t xml:space="preserve"> the warnings will be escalated to alarms, alarms will initiate under the following conditions:</w:t>
      </w:r>
    </w:p>
    <w:p w14:paraId="7CA121EC" w14:textId="6788968C" w:rsidR="00143FB5" w:rsidRDefault="00143FB5" w:rsidP="00143FB5">
      <w:pPr>
        <w:pStyle w:val="ListParagraph"/>
        <w:numPr>
          <w:ilvl w:val="0"/>
          <w:numId w:val="9"/>
        </w:numPr>
      </w:pPr>
      <w:r>
        <w:t>&gt;3 Large parcels lost</w:t>
      </w:r>
      <w:r w:rsidR="001B12B2">
        <w:t>.</w:t>
      </w:r>
    </w:p>
    <w:p w14:paraId="69A3B5BE" w14:textId="7E046E6B" w:rsidR="00143FB5" w:rsidRDefault="00143FB5" w:rsidP="00143FB5">
      <w:pPr>
        <w:pStyle w:val="ListParagraph"/>
        <w:numPr>
          <w:ilvl w:val="0"/>
          <w:numId w:val="9"/>
        </w:numPr>
      </w:pPr>
      <w:r>
        <w:t>&gt;3 Medium parcels lost</w:t>
      </w:r>
      <w:r w:rsidR="001B12B2">
        <w:t>.</w:t>
      </w:r>
    </w:p>
    <w:p w14:paraId="69E42F5D" w14:textId="0B0CFEDA" w:rsidR="00143FB5" w:rsidRDefault="00143FB5" w:rsidP="00143FB5">
      <w:pPr>
        <w:pStyle w:val="ListParagraph"/>
        <w:numPr>
          <w:ilvl w:val="0"/>
          <w:numId w:val="9"/>
        </w:numPr>
      </w:pPr>
      <w:r>
        <w:t>&gt;3 Small Parcels lost</w:t>
      </w:r>
      <w:r w:rsidR="001B12B2">
        <w:t>.</w:t>
      </w:r>
    </w:p>
    <w:p w14:paraId="6A5F1E06" w14:textId="0C99ADF7" w:rsidR="00143FB5" w:rsidRDefault="00143FB5" w:rsidP="00143FB5">
      <w:pPr>
        <w:pStyle w:val="ListParagraph"/>
        <w:numPr>
          <w:ilvl w:val="0"/>
          <w:numId w:val="9"/>
        </w:numPr>
      </w:pPr>
      <w:r>
        <w:t>Large parcel preset level exceeded</w:t>
      </w:r>
      <w:r w:rsidR="001B12B2">
        <w:t>.</w:t>
      </w:r>
      <w:r>
        <w:t xml:space="preserve"> </w:t>
      </w:r>
    </w:p>
    <w:p w14:paraId="1A6C3F16" w14:textId="7EB39C1E" w:rsidR="00143FB5" w:rsidRDefault="00143FB5" w:rsidP="00143FB5">
      <w:pPr>
        <w:pStyle w:val="ListParagraph"/>
        <w:numPr>
          <w:ilvl w:val="0"/>
          <w:numId w:val="9"/>
        </w:numPr>
      </w:pPr>
      <w:r>
        <w:t>Medium parcel preset level exceeded</w:t>
      </w:r>
      <w:r w:rsidR="001B12B2">
        <w:t>.</w:t>
      </w:r>
      <w:r>
        <w:t xml:space="preserve"> </w:t>
      </w:r>
    </w:p>
    <w:p w14:paraId="2F13A1A4" w14:textId="4B791E5D" w:rsidR="00143FB5" w:rsidRDefault="00143FB5" w:rsidP="00143FB5">
      <w:pPr>
        <w:pStyle w:val="ListParagraph"/>
        <w:numPr>
          <w:ilvl w:val="0"/>
          <w:numId w:val="9"/>
        </w:numPr>
      </w:pPr>
      <w:r>
        <w:t>Small parcel preset level exceeded</w:t>
      </w:r>
      <w:r w:rsidR="001B12B2">
        <w:t>.</w:t>
      </w:r>
    </w:p>
    <w:p w14:paraId="7899734B" w14:textId="008EAC2F" w:rsidR="00143FB5" w:rsidRDefault="00143FB5" w:rsidP="00143FB5">
      <w:pPr>
        <w:pStyle w:val="ListParagraph"/>
        <w:numPr>
          <w:ilvl w:val="0"/>
          <w:numId w:val="9"/>
        </w:numPr>
      </w:pPr>
      <w:r>
        <w:t>E-Stop activated</w:t>
      </w:r>
      <w:r w:rsidR="001B12B2">
        <w:t>.</w:t>
      </w:r>
    </w:p>
    <w:p w14:paraId="1AC2C179" w14:textId="77777777" w:rsidR="007553AC" w:rsidRDefault="009573EA" w:rsidP="00143FB5">
      <w:r>
        <w:t xml:space="preserve">When an alarm is triggered the red stack light on the control panel and the alarm pilot light on the HMI will illuminate to indicate to users that an alarm condition has occurred. Whilst an alarm is active the “Alarm Master” </w:t>
      </w:r>
      <w:r w:rsidR="0041188B">
        <w:t xml:space="preserve">bit </w:t>
      </w:r>
      <w:r w:rsidR="00FB01B2">
        <w:t xml:space="preserve">will be set which will bring the whole system to a stop, this can only be reset by a user physically pressing either the alarm reset push button on the control </w:t>
      </w:r>
      <w:r w:rsidR="001B12B2">
        <w:t>panel,</w:t>
      </w:r>
      <w:r w:rsidR="00FB01B2">
        <w:t xml:space="preserve"> or the alarm reset push button on the HMI.</w:t>
      </w:r>
    </w:p>
    <w:p w14:paraId="5543C7C0" w14:textId="77777777" w:rsidR="007553AC" w:rsidRDefault="007553AC">
      <w:r>
        <w:br w:type="page"/>
      </w:r>
    </w:p>
    <w:p w14:paraId="1EEF92A5" w14:textId="6879890E" w:rsidR="007553AC" w:rsidRDefault="007553AC" w:rsidP="007553AC">
      <w:pPr>
        <w:pStyle w:val="Heading1"/>
      </w:pPr>
      <w:r>
        <w:lastRenderedPageBreak/>
        <w:t>PLC Ladder Logic</w:t>
      </w:r>
    </w:p>
    <w:p w14:paraId="27D360A1" w14:textId="64FFD61A" w:rsidR="007553AC" w:rsidRDefault="007553AC" w:rsidP="007553AC"/>
    <w:p w14:paraId="786015E4" w14:textId="506CC4E9" w:rsidR="00E10E6F" w:rsidRDefault="00E10E6F" w:rsidP="007553AC">
      <w:r w:rsidRPr="00FA6168">
        <w:rPr>
          <w:u w:val="single"/>
        </w:rPr>
        <w:t>Network 1</w:t>
      </w:r>
      <w:r>
        <w:t xml:space="preserve"> –</w:t>
      </w:r>
      <w:r w:rsidR="00FA6168">
        <w:t xml:space="preserve"> </w:t>
      </w:r>
      <w:r w:rsidR="00FA6168" w:rsidRPr="00FA6168">
        <w:rPr>
          <w:b/>
          <w:bCs/>
        </w:rPr>
        <w:t xml:space="preserve">PLC FUNCTION </w:t>
      </w:r>
      <w:r w:rsidR="00FA6168">
        <w:t>-</w:t>
      </w:r>
      <w:r>
        <w:t xml:space="preserve"> </w:t>
      </w:r>
      <w:r w:rsidR="00FA6168">
        <w:t>Function used which c</w:t>
      </w:r>
      <w:r w:rsidR="00FA6168" w:rsidRPr="00FA6168">
        <w:t>onnects TIA PLC and factory IO using PLC SIM</w:t>
      </w:r>
    </w:p>
    <w:p w14:paraId="6631BB83" w14:textId="77777777" w:rsidR="00FA6168" w:rsidRDefault="00FA6168" w:rsidP="007553AC"/>
    <w:p w14:paraId="17386B5D" w14:textId="4DC8A8F3" w:rsidR="00E10E6F" w:rsidRDefault="00344B97" w:rsidP="007553AC">
      <w:r w:rsidRPr="00344B97">
        <w:rPr>
          <w:noProof/>
        </w:rPr>
        <w:drawing>
          <wp:anchor distT="0" distB="0" distL="114300" distR="114300" simplePos="0" relativeHeight="251713024" behindDoc="0" locked="0" layoutInCell="1" allowOverlap="1" wp14:anchorId="74FF669F" wp14:editId="5D604D03">
            <wp:simplePos x="0" y="0"/>
            <wp:positionH relativeFrom="margin">
              <wp:posOffset>556260</wp:posOffset>
            </wp:positionH>
            <wp:positionV relativeFrom="paragraph">
              <wp:posOffset>620395</wp:posOffset>
            </wp:positionV>
            <wp:extent cx="4267200" cy="1020990"/>
            <wp:effectExtent l="0" t="0" r="0" b="8255"/>
            <wp:wrapNone/>
            <wp:docPr id="697467649" name="Picture 1" descr="A black lin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467649" name="Picture 1" descr="A black line with text&#10;&#10;Description automatically generated"/>
                    <pic:cNvPicPr/>
                  </pic:nvPicPr>
                  <pic:blipFill rotWithShape="1">
                    <a:blip r:embed="rId23">
                      <a:extLst>
                        <a:ext uri="{28A0092B-C50C-407E-A947-70E740481C1C}">
                          <a14:useLocalDpi xmlns:a14="http://schemas.microsoft.com/office/drawing/2010/main" val="0"/>
                        </a:ext>
                      </a:extLst>
                    </a:blip>
                    <a:srcRect l="20474" r="24219"/>
                    <a:stretch/>
                  </pic:blipFill>
                  <pic:spPr bwMode="auto">
                    <a:xfrm>
                      <a:off x="0" y="0"/>
                      <a:ext cx="4267200" cy="10209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10E6F" w:rsidRPr="00FA6168">
        <w:rPr>
          <w:u w:val="single"/>
        </w:rPr>
        <w:t>Network 2</w:t>
      </w:r>
      <w:r w:rsidR="00E10E6F">
        <w:t xml:space="preserve"> –</w:t>
      </w:r>
      <w:r w:rsidR="00FA6168">
        <w:t xml:space="preserve">  </w:t>
      </w:r>
      <w:r w:rsidR="00FA6168" w:rsidRPr="00FA6168">
        <w:rPr>
          <w:b/>
          <w:bCs/>
        </w:rPr>
        <w:t>SYSTEM START</w:t>
      </w:r>
      <w:r w:rsidR="00FA6168">
        <w:t xml:space="preserve"> - Controls the system start, start push button is latched using "Conveyor Flag" which is set when Stop and E-Stop buttons are not pressed and there is no alarm on the system.</w:t>
      </w:r>
    </w:p>
    <w:p w14:paraId="43ED311D" w14:textId="43A5FCDD" w:rsidR="00FA6168" w:rsidRDefault="00FA6168" w:rsidP="007553AC"/>
    <w:p w14:paraId="15E377E1" w14:textId="77777777" w:rsidR="00344B97" w:rsidRDefault="00344B97" w:rsidP="007553AC"/>
    <w:p w14:paraId="4946DB1F" w14:textId="77777777" w:rsidR="00344B97" w:rsidRDefault="00344B97" w:rsidP="007553AC"/>
    <w:p w14:paraId="30E7A9BE" w14:textId="3C51606F" w:rsidR="00344B97" w:rsidRDefault="00344B97" w:rsidP="007553AC"/>
    <w:p w14:paraId="485A18D0" w14:textId="0173FC28" w:rsidR="00344B97" w:rsidRDefault="00344B97" w:rsidP="007553AC"/>
    <w:p w14:paraId="0B6764C8" w14:textId="371B22B6" w:rsidR="00E10E6F" w:rsidRDefault="00E10E6F" w:rsidP="007553AC">
      <w:r w:rsidRPr="00FA6168">
        <w:rPr>
          <w:u w:val="single"/>
        </w:rPr>
        <w:t>Network 3</w:t>
      </w:r>
      <w:r>
        <w:t xml:space="preserve"> –</w:t>
      </w:r>
      <w:r w:rsidR="00FA6168">
        <w:t xml:space="preserve"> </w:t>
      </w:r>
      <w:r w:rsidR="00FA6168" w:rsidRPr="00FA6168">
        <w:rPr>
          <w:b/>
          <w:bCs/>
        </w:rPr>
        <w:t>RESETS</w:t>
      </w:r>
      <w:r w:rsidR="00FA6168">
        <w:t xml:space="preserve"> - Alarm and Counter Resets are triggered here using either push buttons from the control panel or via push buttons on the HMI.</w:t>
      </w:r>
      <w:r w:rsidR="00344B97">
        <w:t xml:space="preserve"> </w:t>
      </w:r>
    </w:p>
    <w:p w14:paraId="7D182F99" w14:textId="3113A893" w:rsidR="00FA6168" w:rsidRDefault="00310569" w:rsidP="007553AC">
      <w:r w:rsidRPr="00344B97">
        <w:rPr>
          <w:noProof/>
        </w:rPr>
        <w:drawing>
          <wp:anchor distT="0" distB="0" distL="114300" distR="114300" simplePos="0" relativeHeight="251714048" behindDoc="0" locked="0" layoutInCell="1" allowOverlap="1" wp14:anchorId="06B59BAF" wp14:editId="0337F3E5">
            <wp:simplePos x="0" y="0"/>
            <wp:positionH relativeFrom="margin">
              <wp:align>center</wp:align>
            </wp:positionH>
            <wp:positionV relativeFrom="paragraph">
              <wp:posOffset>50165</wp:posOffset>
            </wp:positionV>
            <wp:extent cx="5258256" cy="1470787"/>
            <wp:effectExtent l="0" t="0" r="0" b="0"/>
            <wp:wrapNone/>
            <wp:docPr id="366567140" name="Picture 1" descr="A black rectangle with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567140" name="Picture 1" descr="A black rectangle with white background&#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258256" cy="1470787"/>
                    </a:xfrm>
                    <a:prstGeom prst="rect">
                      <a:avLst/>
                    </a:prstGeom>
                  </pic:spPr>
                </pic:pic>
              </a:graphicData>
            </a:graphic>
          </wp:anchor>
        </w:drawing>
      </w:r>
    </w:p>
    <w:p w14:paraId="2BDB452B" w14:textId="322AE883" w:rsidR="00344B97" w:rsidRDefault="00344B97" w:rsidP="007553AC"/>
    <w:p w14:paraId="19519892" w14:textId="7492EF2F" w:rsidR="00344B97" w:rsidRDefault="00344B97" w:rsidP="007553AC"/>
    <w:p w14:paraId="15FCE9D0" w14:textId="33F5A658" w:rsidR="00344B97" w:rsidRDefault="00344B97" w:rsidP="007553AC"/>
    <w:p w14:paraId="526AC5E1" w14:textId="21E17E0D" w:rsidR="00344B97" w:rsidRDefault="00344B97" w:rsidP="007553AC"/>
    <w:p w14:paraId="682FC111" w14:textId="0AA465B8" w:rsidR="00344B97" w:rsidRDefault="00344B97" w:rsidP="007553AC"/>
    <w:p w14:paraId="1ED1170D" w14:textId="0EEE34F2" w:rsidR="00344B97" w:rsidRDefault="00344B97" w:rsidP="007553AC"/>
    <w:p w14:paraId="11F0A41B" w14:textId="254B2944" w:rsidR="00E10E6F" w:rsidRDefault="00E10E6F" w:rsidP="007553AC">
      <w:r w:rsidRPr="00FA6168">
        <w:rPr>
          <w:u w:val="single"/>
        </w:rPr>
        <w:t>Network 4</w:t>
      </w:r>
      <w:r>
        <w:t xml:space="preserve"> – </w:t>
      </w:r>
      <w:r w:rsidR="00FA6168" w:rsidRPr="00FA6168">
        <w:rPr>
          <w:b/>
          <w:bCs/>
        </w:rPr>
        <w:t>SIREN &amp; WARNING LIGHT</w:t>
      </w:r>
      <w:r w:rsidR="00FA6168">
        <w:t xml:space="preserve"> - Stack light beacons are controlled in this network. When the system is about to start a flashing beacon and alarm will sound for 2 seconds to alert people in the area the system is about to start. When the </w:t>
      </w:r>
      <w:r w:rsidR="00310569">
        <w:t>timer has elapsed, and the system</w:t>
      </w:r>
      <w:r w:rsidR="00FA6168">
        <w:t xml:space="preserve"> is running the green stack light</w:t>
      </w:r>
      <w:r w:rsidR="00310569" w:rsidRPr="00310569">
        <w:t xml:space="preserve"> </w:t>
      </w:r>
      <w:r w:rsidR="00310569">
        <w:t>will be lit (if alarm master is healthy and n/c).</w:t>
      </w:r>
      <w:r w:rsidR="00FA6168">
        <w:t xml:space="preserve"> </w:t>
      </w:r>
      <w:r w:rsidR="00310569">
        <w:t>W</w:t>
      </w:r>
      <w:r w:rsidR="00FA6168">
        <w:t>hen an alarm is active on the system the red stack light will be lit.</w:t>
      </w:r>
    </w:p>
    <w:p w14:paraId="6FE7F2D5" w14:textId="55F992C5" w:rsidR="00FA6168" w:rsidRDefault="00310569" w:rsidP="007553AC">
      <w:r w:rsidRPr="00310569">
        <w:rPr>
          <w:noProof/>
        </w:rPr>
        <w:drawing>
          <wp:anchor distT="0" distB="0" distL="114300" distR="114300" simplePos="0" relativeHeight="251715072" behindDoc="0" locked="0" layoutInCell="1" allowOverlap="1" wp14:anchorId="366706D1" wp14:editId="6280734B">
            <wp:simplePos x="0" y="0"/>
            <wp:positionH relativeFrom="margin">
              <wp:align>center</wp:align>
            </wp:positionH>
            <wp:positionV relativeFrom="paragraph">
              <wp:posOffset>17145</wp:posOffset>
            </wp:positionV>
            <wp:extent cx="4251960" cy="2222757"/>
            <wp:effectExtent l="0" t="0" r="0" b="6350"/>
            <wp:wrapNone/>
            <wp:docPr id="139752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52299" name=""/>
                    <pic:cNvPicPr/>
                  </pic:nvPicPr>
                  <pic:blipFill>
                    <a:blip r:embed="rId25">
                      <a:extLst>
                        <a:ext uri="{28A0092B-C50C-407E-A947-70E740481C1C}">
                          <a14:useLocalDpi xmlns:a14="http://schemas.microsoft.com/office/drawing/2010/main" val="0"/>
                        </a:ext>
                      </a:extLst>
                    </a:blip>
                    <a:stretch>
                      <a:fillRect/>
                    </a:stretch>
                  </pic:blipFill>
                  <pic:spPr>
                    <a:xfrm>
                      <a:off x="0" y="0"/>
                      <a:ext cx="4251960" cy="2222757"/>
                    </a:xfrm>
                    <a:prstGeom prst="rect">
                      <a:avLst/>
                    </a:prstGeom>
                  </pic:spPr>
                </pic:pic>
              </a:graphicData>
            </a:graphic>
            <wp14:sizeRelH relativeFrom="margin">
              <wp14:pctWidth>0</wp14:pctWidth>
            </wp14:sizeRelH>
            <wp14:sizeRelV relativeFrom="margin">
              <wp14:pctHeight>0</wp14:pctHeight>
            </wp14:sizeRelV>
          </wp:anchor>
        </w:drawing>
      </w:r>
    </w:p>
    <w:p w14:paraId="48A50C87" w14:textId="77777777" w:rsidR="00344B97" w:rsidRDefault="00344B97" w:rsidP="007553AC"/>
    <w:p w14:paraId="36E53C8B" w14:textId="77777777" w:rsidR="00344B97" w:rsidRDefault="00344B97" w:rsidP="007553AC"/>
    <w:p w14:paraId="0D72B4F5" w14:textId="77777777" w:rsidR="00344B97" w:rsidRDefault="00344B97" w:rsidP="007553AC"/>
    <w:p w14:paraId="5D154718" w14:textId="77777777" w:rsidR="00344B97" w:rsidRDefault="00344B97" w:rsidP="007553AC"/>
    <w:p w14:paraId="26F353EE" w14:textId="77777777" w:rsidR="00344B97" w:rsidRDefault="00344B97" w:rsidP="007553AC"/>
    <w:p w14:paraId="547E47D6" w14:textId="77777777" w:rsidR="00344B97" w:rsidRDefault="00344B97" w:rsidP="007553AC"/>
    <w:p w14:paraId="1B8F2C28" w14:textId="0E4E4419" w:rsidR="00E10E6F" w:rsidRDefault="00BF4315" w:rsidP="007553AC">
      <w:r w:rsidRPr="00BF4315">
        <w:rPr>
          <w:noProof/>
        </w:rPr>
        <w:lastRenderedPageBreak/>
        <w:drawing>
          <wp:anchor distT="0" distB="0" distL="114300" distR="114300" simplePos="0" relativeHeight="251716096" behindDoc="0" locked="0" layoutInCell="1" allowOverlap="1" wp14:anchorId="0373BB6F" wp14:editId="6B9732EB">
            <wp:simplePos x="0" y="0"/>
            <wp:positionH relativeFrom="margin">
              <wp:align>center</wp:align>
            </wp:positionH>
            <wp:positionV relativeFrom="paragraph">
              <wp:posOffset>822960</wp:posOffset>
            </wp:positionV>
            <wp:extent cx="5319221" cy="2613887"/>
            <wp:effectExtent l="0" t="0" r="0" b="0"/>
            <wp:wrapNone/>
            <wp:docPr id="743756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756652" name=""/>
                    <pic:cNvPicPr/>
                  </pic:nvPicPr>
                  <pic:blipFill>
                    <a:blip r:embed="rId26">
                      <a:extLst>
                        <a:ext uri="{28A0092B-C50C-407E-A947-70E740481C1C}">
                          <a14:useLocalDpi xmlns:a14="http://schemas.microsoft.com/office/drawing/2010/main" val="0"/>
                        </a:ext>
                      </a:extLst>
                    </a:blip>
                    <a:stretch>
                      <a:fillRect/>
                    </a:stretch>
                  </pic:blipFill>
                  <pic:spPr>
                    <a:xfrm>
                      <a:off x="0" y="0"/>
                      <a:ext cx="5319221" cy="2613887"/>
                    </a:xfrm>
                    <a:prstGeom prst="rect">
                      <a:avLst/>
                    </a:prstGeom>
                  </pic:spPr>
                </pic:pic>
              </a:graphicData>
            </a:graphic>
          </wp:anchor>
        </w:drawing>
      </w:r>
      <w:r w:rsidR="00E10E6F" w:rsidRPr="00FA6168">
        <w:rPr>
          <w:u w:val="single"/>
        </w:rPr>
        <w:t>Network 5</w:t>
      </w:r>
      <w:r w:rsidR="00E10E6F">
        <w:t xml:space="preserve"> –</w:t>
      </w:r>
      <w:r w:rsidR="00FA6168">
        <w:t xml:space="preserve"> </w:t>
      </w:r>
      <w:r w:rsidR="00FA6168" w:rsidRPr="00FA6168">
        <w:rPr>
          <w:b/>
          <w:bCs/>
        </w:rPr>
        <w:t xml:space="preserve">CONVEYOR STARTS </w:t>
      </w:r>
      <w:r w:rsidR="00FA6168">
        <w:t>-Conveyor starts are determined here, there is a 2s delay on start up to allow for the siren and warning beacon to alert people near the system it is about the start. After the alarm each conveyor starts with a 0.5s delay between conveyor starts to limit current draw on the system during startup.</w:t>
      </w:r>
    </w:p>
    <w:p w14:paraId="2AA55C9A" w14:textId="5F59ACFD" w:rsidR="00BF4315" w:rsidRDefault="00BF4315" w:rsidP="007553AC"/>
    <w:p w14:paraId="7C955A53" w14:textId="77777777" w:rsidR="00BF4315" w:rsidRDefault="00BF4315" w:rsidP="007553AC"/>
    <w:p w14:paraId="73018226" w14:textId="77777777" w:rsidR="00BF4315" w:rsidRDefault="00BF4315" w:rsidP="007553AC"/>
    <w:p w14:paraId="1ABB2519" w14:textId="77777777" w:rsidR="00BF4315" w:rsidRDefault="00BF4315" w:rsidP="007553AC"/>
    <w:p w14:paraId="274528B6" w14:textId="77777777" w:rsidR="00BF4315" w:rsidRDefault="00BF4315" w:rsidP="007553AC"/>
    <w:p w14:paraId="285B9D61" w14:textId="77777777" w:rsidR="00BF4315" w:rsidRDefault="00BF4315" w:rsidP="007553AC"/>
    <w:p w14:paraId="0A0CA630" w14:textId="77777777" w:rsidR="00BF4315" w:rsidRDefault="00BF4315" w:rsidP="007553AC"/>
    <w:p w14:paraId="2A3D2F5B" w14:textId="77777777" w:rsidR="00BF4315" w:rsidRDefault="00BF4315" w:rsidP="007553AC"/>
    <w:p w14:paraId="47F087DE" w14:textId="77777777" w:rsidR="00BF4315" w:rsidRDefault="00BF4315" w:rsidP="007553AC"/>
    <w:p w14:paraId="4D79AE52" w14:textId="77777777" w:rsidR="00FA6168" w:rsidRDefault="00FA6168" w:rsidP="007553AC"/>
    <w:p w14:paraId="68119558" w14:textId="1A1C4E0B" w:rsidR="00E10E6F" w:rsidRDefault="00E10E6F" w:rsidP="007553AC">
      <w:r w:rsidRPr="00FA6168">
        <w:rPr>
          <w:u w:val="single"/>
        </w:rPr>
        <w:t>Network 6</w:t>
      </w:r>
      <w:r>
        <w:t xml:space="preserve"> –</w:t>
      </w:r>
      <w:r w:rsidR="00FA6168">
        <w:t xml:space="preserve"> </w:t>
      </w:r>
      <w:r w:rsidR="00FA6168" w:rsidRPr="00FA6168">
        <w:rPr>
          <w:b/>
          <w:bCs/>
        </w:rPr>
        <w:t>PUSHERS</w:t>
      </w:r>
      <w:r w:rsidR="00FA6168">
        <w:t xml:space="preserve"> -The two pushers in the system are controlled using this network. Each pusher is triggered by a proximity switch which detects a certain size box passing, Pulse timer and Timer on functions are then used to control the timing and duration of the pusher actuating.</w:t>
      </w:r>
    </w:p>
    <w:p w14:paraId="2D32C7BC" w14:textId="5E3C7786" w:rsidR="00FA6168" w:rsidRDefault="00450F0E" w:rsidP="007553AC">
      <w:r w:rsidRPr="00450F0E">
        <w:rPr>
          <w:noProof/>
        </w:rPr>
        <w:drawing>
          <wp:anchor distT="0" distB="0" distL="114300" distR="114300" simplePos="0" relativeHeight="251717120" behindDoc="0" locked="0" layoutInCell="1" allowOverlap="1" wp14:anchorId="50C2495D" wp14:editId="03D34E0C">
            <wp:simplePos x="0" y="0"/>
            <wp:positionH relativeFrom="column">
              <wp:posOffset>-53340</wp:posOffset>
            </wp:positionH>
            <wp:positionV relativeFrom="paragraph">
              <wp:posOffset>64135</wp:posOffset>
            </wp:positionV>
            <wp:extent cx="5731510" cy="1955800"/>
            <wp:effectExtent l="0" t="0" r="2540" b="6350"/>
            <wp:wrapNone/>
            <wp:docPr id="1815166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166015" name=""/>
                    <pic:cNvPicPr/>
                  </pic:nvPicPr>
                  <pic:blipFill>
                    <a:blip r:embed="rId27">
                      <a:extLst>
                        <a:ext uri="{28A0092B-C50C-407E-A947-70E740481C1C}">
                          <a14:useLocalDpi xmlns:a14="http://schemas.microsoft.com/office/drawing/2010/main" val="0"/>
                        </a:ext>
                      </a:extLst>
                    </a:blip>
                    <a:stretch>
                      <a:fillRect/>
                    </a:stretch>
                  </pic:blipFill>
                  <pic:spPr>
                    <a:xfrm>
                      <a:off x="0" y="0"/>
                      <a:ext cx="5731510" cy="1955800"/>
                    </a:xfrm>
                    <a:prstGeom prst="rect">
                      <a:avLst/>
                    </a:prstGeom>
                  </pic:spPr>
                </pic:pic>
              </a:graphicData>
            </a:graphic>
          </wp:anchor>
        </w:drawing>
      </w:r>
    </w:p>
    <w:p w14:paraId="2AFBB22D" w14:textId="77777777" w:rsidR="00BF4315" w:rsidRDefault="00BF4315" w:rsidP="007553AC"/>
    <w:p w14:paraId="39E7BBD1" w14:textId="77777777" w:rsidR="00BF4315" w:rsidRDefault="00BF4315" w:rsidP="007553AC"/>
    <w:p w14:paraId="191A2891" w14:textId="77777777" w:rsidR="00BF4315" w:rsidRDefault="00BF4315" w:rsidP="007553AC"/>
    <w:p w14:paraId="74161881" w14:textId="77777777" w:rsidR="00BF4315" w:rsidRDefault="00BF4315" w:rsidP="007553AC"/>
    <w:p w14:paraId="1D9A2CA7" w14:textId="77777777" w:rsidR="00BF4315" w:rsidRDefault="00BF4315" w:rsidP="007553AC"/>
    <w:p w14:paraId="772A8CC1" w14:textId="77777777" w:rsidR="00BF4315" w:rsidRDefault="00BF4315" w:rsidP="007553AC"/>
    <w:p w14:paraId="028446DA" w14:textId="77777777" w:rsidR="00450F0E" w:rsidRDefault="00450F0E" w:rsidP="007553AC"/>
    <w:p w14:paraId="1366656B" w14:textId="77777777" w:rsidR="00450F0E" w:rsidRDefault="00450F0E" w:rsidP="007553AC"/>
    <w:p w14:paraId="695FCA5F" w14:textId="77777777" w:rsidR="00450F0E" w:rsidRDefault="00450F0E" w:rsidP="007553AC"/>
    <w:p w14:paraId="6E004A55" w14:textId="591AB5E2" w:rsidR="00E10E6F" w:rsidRDefault="00E10E6F" w:rsidP="007553AC">
      <w:r w:rsidRPr="00FA6168">
        <w:rPr>
          <w:u w:val="single"/>
        </w:rPr>
        <w:t>Network 7</w:t>
      </w:r>
      <w:r>
        <w:t xml:space="preserve"> –</w:t>
      </w:r>
      <w:r w:rsidR="00FA6168">
        <w:t xml:space="preserve"> </w:t>
      </w:r>
      <w:r w:rsidR="00FA6168" w:rsidRPr="00FA6168">
        <w:rPr>
          <w:b/>
          <w:bCs/>
        </w:rPr>
        <w:t>SCALE CONVEYOR DELAY</w:t>
      </w:r>
      <w:r w:rsidR="00FA6168">
        <w:t xml:space="preserve"> - Scale conveyor control is managed here, if the system is running and conveyor flag control is set and scale conveyor control is not high the scale conveyor will run. scale conveyor control bit is controlled in the following network.</w:t>
      </w:r>
    </w:p>
    <w:p w14:paraId="01FCE505" w14:textId="77777777" w:rsidR="00FA6168" w:rsidRDefault="00FA6168" w:rsidP="007553AC"/>
    <w:p w14:paraId="207E78D5" w14:textId="77777777" w:rsidR="00BF4315" w:rsidRDefault="00BF4315" w:rsidP="007553AC"/>
    <w:p w14:paraId="45D177C9" w14:textId="77777777" w:rsidR="00BF4315" w:rsidRDefault="00BF4315" w:rsidP="007553AC"/>
    <w:p w14:paraId="04D7DA0D" w14:textId="6DD9FFEE" w:rsidR="00E10E6F" w:rsidRDefault="00E10E6F" w:rsidP="007553AC">
      <w:r w:rsidRPr="00FA6168">
        <w:rPr>
          <w:u w:val="single"/>
        </w:rPr>
        <w:lastRenderedPageBreak/>
        <w:t>Network 8</w:t>
      </w:r>
      <w:r>
        <w:t xml:space="preserve"> –</w:t>
      </w:r>
      <w:r w:rsidR="00FA6168">
        <w:t xml:space="preserve"> </w:t>
      </w:r>
      <w:r w:rsidR="00FA6168" w:rsidRPr="00FA6168">
        <w:rPr>
          <w:b/>
          <w:bCs/>
        </w:rPr>
        <w:t>SCALE CONVEYOR CONTROL &amp; WEIGH READY</w:t>
      </w:r>
      <w:r w:rsidR="00FA6168">
        <w:t xml:space="preserve"> - When scale flag bit is set this will set "Scale Conveyor Control" which will be used to stop the scale conveyor for 500ms, this will be to allow the parcel on the scale to stabilise to take an accurate weight measurement. After 525ms "Weigh Ready" will be set for 350ms before both "Scale Conveyor Control" and "Weigh Ready" are reset.</w:t>
      </w:r>
    </w:p>
    <w:p w14:paraId="0F8DAD53" w14:textId="77777777" w:rsidR="00FA6168" w:rsidRDefault="00FA6168" w:rsidP="007553AC"/>
    <w:p w14:paraId="1ADCC5BC" w14:textId="2F554872" w:rsidR="00BF4315" w:rsidRDefault="00450F0E" w:rsidP="007553AC">
      <w:r w:rsidRPr="00450F0E">
        <w:rPr>
          <w:noProof/>
        </w:rPr>
        <w:drawing>
          <wp:anchor distT="0" distB="0" distL="114300" distR="114300" simplePos="0" relativeHeight="251718144" behindDoc="0" locked="0" layoutInCell="1" allowOverlap="1" wp14:anchorId="75C90F15" wp14:editId="478D163C">
            <wp:simplePos x="0" y="0"/>
            <wp:positionH relativeFrom="column">
              <wp:posOffset>0</wp:posOffset>
            </wp:positionH>
            <wp:positionV relativeFrom="paragraph">
              <wp:posOffset>3175</wp:posOffset>
            </wp:positionV>
            <wp:extent cx="5731510" cy="967740"/>
            <wp:effectExtent l="0" t="0" r="2540" b="3810"/>
            <wp:wrapNone/>
            <wp:docPr id="429604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604955" name=""/>
                    <pic:cNvPicPr/>
                  </pic:nvPicPr>
                  <pic:blipFill>
                    <a:blip r:embed="rId28">
                      <a:extLst>
                        <a:ext uri="{28A0092B-C50C-407E-A947-70E740481C1C}">
                          <a14:useLocalDpi xmlns:a14="http://schemas.microsoft.com/office/drawing/2010/main" val="0"/>
                        </a:ext>
                      </a:extLst>
                    </a:blip>
                    <a:stretch>
                      <a:fillRect/>
                    </a:stretch>
                  </pic:blipFill>
                  <pic:spPr>
                    <a:xfrm>
                      <a:off x="0" y="0"/>
                      <a:ext cx="5731510" cy="967740"/>
                    </a:xfrm>
                    <a:prstGeom prst="rect">
                      <a:avLst/>
                    </a:prstGeom>
                  </pic:spPr>
                </pic:pic>
              </a:graphicData>
            </a:graphic>
          </wp:anchor>
        </w:drawing>
      </w:r>
    </w:p>
    <w:p w14:paraId="19B16FEF" w14:textId="77777777" w:rsidR="00BF4315" w:rsidRDefault="00BF4315" w:rsidP="007553AC"/>
    <w:p w14:paraId="2B207BD2" w14:textId="77777777" w:rsidR="00BF4315" w:rsidRDefault="00BF4315" w:rsidP="007553AC"/>
    <w:p w14:paraId="254B5C3F" w14:textId="77777777" w:rsidR="00BF4315" w:rsidRDefault="00BF4315" w:rsidP="007553AC"/>
    <w:p w14:paraId="70112ABF" w14:textId="77777777" w:rsidR="00450F0E" w:rsidRDefault="00450F0E" w:rsidP="007553AC"/>
    <w:p w14:paraId="26696ED4" w14:textId="77777777" w:rsidR="00450F0E" w:rsidRDefault="00450F0E" w:rsidP="007553AC"/>
    <w:p w14:paraId="32DFCA9A" w14:textId="571E941C" w:rsidR="00BF4315" w:rsidRDefault="00E10E6F" w:rsidP="007553AC">
      <w:r w:rsidRPr="00FA6168">
        <w:rPr>
          <w:u w:val="single"/>
        </w:rPr>
        <w:t>Network 9</w:t>
      </w:r>
      <w:r>
        <w:t xml:space="preserve"> –</w:t>
      </w:r>
      <w:r w:rsidR="00FA6168">
        <w:t xml:space="preserve"> </w:t>
      </w:r>
      <w:r w:rsidR="00FA6168" w:rsidRPr="00FA6168">
        <w:rPr>
          <w:b/>
          <w:bCs/>
        </w:rPr>
        <w:t>SCALE FLAG</w:t>
      </w:r>
      <w:r w:rsidR="00FA6168">
        <w:t xml:space="preserve"> -Conveyor flag and Scale sensor inputs are used to set the scale flag bit when high with the use of a timer off function, so in this case the scale flag bit will be set high for 500ms.</w:t>
      </w:r>
    </w:p>
    <w:p w14:paraId="2D6F2EB9" w14:textId="117CFD61" w:rsidR="00E10E6F" w:rsidRDefault="00E10E6F" w:rsidP="007553AC">
      <w:r w:rsidRPr="002148E2">
        <w:rPr>
          <w:u w:val="single"/>
        </w:rPr>
        <w:t>Network 10</w:t>
      </w:r>
      <w:r>
        <w:t xml:space="preserve"> –</w:t>
      </w:r>
      <w:r w:rsidR="00FA6168">
        <w:t xml:space="preserve"> </w:t>
      </w:r>
      <w:r w:rsidR="00FA6168" w:rsidRPr="002148E2">
        <w:rPr>
          <w:b/>
          <w:bCs/>
        </w:rPr>
        <w:t>BOX DIRECTION DECISION</w:t>
      </w:r>
      <w:r w:rsidR="00FA6168">
        <w:t xml:space="preserve"> - Parcel weight is used to determine </w:t>
      </w:r>
      <w:r w:rsidR="00B01274">
        <w:t>whether</w:t>
      </w:r>
      <w:r w:rsidR="00FA6168">
        <w:t xml:space="preserve"> the parcel is a light or heavy medium parcel, the weight taken is multiplied to give a larger number and therefore easier to determine direction and minimise errors.</w:t>
      </w:r>
      <w:r w:rsidR="00450F0E">
        <w:t xml:space="preserve"> If the weight measure is less than 9.0</w:t>
      </w:r>
      <w:r w:rsidR="00B01274">
        <w:t xml:space="preserve"> then the pop sorter heavy direction will be reset and the pop sort light direction will be set. If weight measured is greater than 9.4 then the pop sorter light direction will be reset and the pop sort heavy direction will be set.</w:t>
      </w:r>
    </w:p>
    <w:p w14:paraId="0570F611" w14:textId="1604E2B0" w:rsidR="00FA6168" w:rsidRDefault="00450F0E" w:rsidP="007553AC">
      <w:r w:rsidRPr="00450F0E">
        <w:rPr>
          <w:noProof/>
        </w:rPr>
        <w:drawing>
          <wp:anchor distT="0" distB="0" distL="114300" distR="114300" simplePos="0" relativeHeight="251719168" behindDoc="0" locked="0" layoutInCell="1" allowOverlap="1" wp14:anchorId="46EAD408" wp14:editId="13F59C08">
            <wp:simplePos x="0" y="0"/>
            <wp:positionH relativeFrom="margin">
              <wp:align>center</wp:align>
            </wp:positionH>
            <wp:positionV relativeFrom="paragraph">
              <wp:posOffset>319405</wp:posOffset>
            </wp:positionV>
            <wp:extent cx="6332220" cy="1859280"/>
            <wp:effectExtent l="0" t="0" r="0" b="7620"/>
            <wp:wrapNone/>
            <wp:docPr id="354824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82424" name="Picture 1" descr="A screenshot of a compu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6332220" cy="1859280"/>
                    </a:xfrm>
                    <a:prstGeom prst="rect">
                      <a:avLst/>
                    </a:prstGeom>
                  </pic:spPr>
                </pic:pic>
              </a:graphicData>
            </a:graphic>
            <wp14:sizeRelH relativeFrom="margin">
              <wp14:pctWidth>0</wp14:pctWidth>
            </wp14:sizeRelH>
            <wp14:sizeRelV relativeFrom="margin">
              <wp14:pctHeight>0</wp14:pctHeight>
            </wp14:sizeRelV>
          </wp:anchor>
        </w:drawing>
      </w:r>
    </w:p>
    <w:p w14:paraId="7CBEF424" w14:textId="4A6FBC56" w:rsidR="00450F0E" w:rsidRDefault="00450F0E" w:rsidP="007553AC"/>
    <w:p w14:paraId="2107413D" w14:textId="659EBEA6" w:rsidR="00450F0E" w:rsidRDefault="00450F0E" w:rsidP="007553AC"/>
    <w:p w14:paraId="78D2C134" w14:textId="2E1FEAC7" w:rsidR="00450F0E" w:rsidRDefault="00450F0E" w:rsidP="007553AC"/>
    <w:p w14:paraId="7A5DED91" w14:textId="77777777" w:rsidR="00450F0E" w:rsidRDefault="00450F0E" w:rsidP="007553AC"/>
    <w:p w14:paraId="5BFDDD9F" w14:textId="77777777" w:rsidR="00450F0E" w:rsidRDefault="00450F0E" w:rsidP="007553AC"/>
    <w:p w14:paraId="73C861C2" w14:textId="77777777" w:rsidR="00450F0E" w:rsidRDefault="00450F0E" w:rsidP="007553AC"/>
    <w:p w14:paraId="6D68EAD6" w14:textId="77777777" w:rsidR="00450F0E" w:rsidRDefault="00450F0E" w:rsidP="007553AC"/>
    <w:p w14:paraId="1C60664A" w14:textId="77777777" w:rsidR="00450F0E" w:rsidRDefault="00450F0E" w:rsidP="007553AC"/>
    <w:p w14:paraId="07FE0FFE" w14:textId="77777777" w:rsidR="00450F0E" w:rsidRDefault="00450F0E" w:rsidP="007553AC"/>
    <w:p w14:paraId="1074DA44" w14:textId="77777777" w:rsidR="00450F0E" w:rsidRDefault="00450F0E" w:rsidP="007553AC"/>
    <w:p w14:paraId="52447C63" w14:textId="77777777" w:rsidR="00B01274" w:rsidRDefault="00B01274" w:rsidP="007553AC"/>
    <w:p w14:paraId="3AF3061B" w14:textId="77777777" w:rsidR="00B01274" w:rsidRDefault="00B01274" w:rsidP="007553AC"/>
    <w:p w14:paraId="316617EF" w14:textId="6D31897F" w:rsidR="00450F0E" w:rsidRDefault="00450F0E" w:rsidP="007553AC"/>
    <w:p w14:paraId="06F8CB36" w14:textId="2C29C773" w:rsidR="00E10E6F" w:rsidRDefault="00E10E6F" w:rsidP="007553AC">
      <w:r w:rsidRPr="002148E2">
        <w:rPr>
          <w:u w:val="single"/>
        </w:rPr>
        <w:lastRenderedPageBreak/>
        <w:t>Network 11</w:t>
      </w:r>
      <w:r>
        <w:t xml:space="preserve"> –</w:t>
      </w:r>
      <w:r w:rsidR="00FA6168">
        <w:t xml:space="preserve"> </w:t>
      </w:r>
      <w:r w:rsidR="00FA6168" w:rsidRPr="002148E2">
        <w:rPr>
          <w:b/>
          <w:bCs/>
        </w:rPr>
        <w:t>WARNINGS</w:t>
      </w:r>
      <w:r w:rsidR="00FA6168">
        <w:t xml:space="preserve"> - Warnings are determined using this network. If any of the warning bits are set high, the warning light will appear on the HMI and the yellow stack light will illuminate. Different warning lights are then triggered by different conditions, mainly to highlight lost boxes in the system or that preset levels have been reached</w:t>
      </w:r>
      <w:r w:rsidR="00842C51">
        <w:t>, the alarm which is activated is shown in the Warning/Alarms page on the HMI</w:t>
      </w:r>
      <w:r w:rsidR="00FA6168">
        <w:t>.</w:t>
      </w:r>
    </w:p>
    <w:p w14:paraId="693ED6FE" w14:textId="7EF698F9" w:rsidR="00FA6168" w:rsidRDefault="005431B0" w:rsidP="007553AC">
      <w:r w:rsidRPr="005431B0">
        <w:rPr>
          <w:noProof/>
        </w:rPr>
        <w:drawing>
          <wp:anchor distT="0" distB="0" distL="114300" distR="114300" simplePos="0" relativeHeight="251720192" behindDoc="0" locked="0" layoutInCell="1" allowOverlap="1" wp14:anchorId="3DDA685D" wp14:editId="16EF5214">
            <wp:simplePos x="0" y="0"/>
            <wp:positionH relativeFrom="column">
              <wp:posOffset>510540</wp:posOffset>
            </wp:positionH>
            <wp:positionV relativeFrom="paragraph">
              <wp:posOffset>4445</wp:posOffset>
            </wp:positionV>
            <wp:extent cx="4526280" cy="2509557"/>
            <wp:effectExtent l="0" t="0" r="7620" b="5080"/>
            <wp:wrapNone/>
            <wp:docPr id="772895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895804" name=""/>
                    <pic:cNvPicPr/>
                  </pic:nvPicPr>
                  <pic:blipFill>
                    <a:blip r:embed="rId30">
                      <a:extLst>
                        <a:ext uri="{28A0092B-C50C-407E-A947-70E740481C1C}">
                          <a14:useLocalDpi xmlns:a14="http://schemas.microsoft.com/office/drawing/2010/main" val="0"/>
                        </a:ext>
                      </a:extLst>
                    </a:blip>
                    <a:stretch>
                      <a:fillRect/>
                    </a:stretch>
                  </pic:blipFill>
                  <pic:spPr>
                    <a:xfrm>
                      <a:off x="0" y="0"/>
                      <a:ext cx="4526280" cy="2509557"/>
                    </a:xfrm>
                    <a:prstGeom prst="rect">
                      <a:avLst/>
                    </a:prstGeom>
                  </pic:spPr>
                </pic:pic>
              </a:graphicData>
            </a:graphic>
            <wp14:sizeRelH relativeFrom="margin">
              <wp14:pctWidth>0</wp14:pctWidth>
            </wp14:sizeRelH>
            <wp14:sizeRelV relativeFrom="margin">
              <wp14:pctHeight>0</wp14:pctHeight>
            </wp14:sizeRelV>
          </wp:anchor>
        </w:drawing>
      </w:r>
    </w:p>
    <w:p w14:paraId="24A3B9D3" w14:textId="27A77D8D" w:rsidR="00450F0E" w:rsidRDefault="00450F0E" w:rsidP="007553AC"/>
    <w:p w14:paraId="3CBD4907" w14:textId="452EB46F" w:rsidR="00450F0E" w:rsidRDefault="00450F0E" w:rsidP="007553AC"/>
    <w:p w14:paraId="643FD23F" w14:textId="69E37CAB" w:rsidR="00450F0E" w:rsidRDefault="00450F0E" w:rsidP="007553AC"/>
    <w:p w14:paraId="48AD5854" w14:textId="67A9059E" w:rsidR="00450F0E" w:rsidRDefault="00450F0E" w:rsidP="007553AC"/>
    <w:p w14:paraId="6E4EE29B" w14:textId="77777777" w:rsidR="00450F0E" w:rsidRDefault="00450F0E" w:rsidP="007553AC"/>
    <w:p w14:paraId="4A98A669" w14:textId="16397E68" w:rsidR="00450F0E" w:rsidRDefault="00450F0E" w:rsidP="007553AC"/>
    <w:p w14:paraId="52AA9A3E" w14:textId="496332B7" w:rsidR="00450F0E" w:rsidRDefault="00450F0E" w:rsidP="007553AC"/>
    <w:p w14:paraId="7D761BB4" w14:textId="77777777" w:rsidR="00450F0E" w:rsidRDefault="00450F0E" w:rsidP="007553AC"/>
    <w:p w14:paraId="3F91493E" w14:textId="77777777" w:rsidR="00450F0E" w:rsidRDefault="00450F0E" w:rsidP="007553AC"/>
    <w:p w14:paraId="6BF830FF" w14:textId="0C9B67AE" w:rsidR="00450F0E" w:rsidRDefault="00E10E6F" w:rsidP="007553AC">
      <w:r w:rsidRPr="002148E2">
        <w:rPr>
          <w:u w:val="single"/>
        </w:rPr>
        <w:t>Network 12</w:t>
      </w:r>
      <w:r>
        <w:t xml:space="preserve"> –</w:t>
      </w:r>
      <w:r w:rsidR="00FA6168">
        <w:t xml:space="preserve"> </w:t>
      </w:r>
      <w:r w:rsidR="00FA6168" w:rsidRPr="002148E2">
        <w:rPr>
          <w:b/>
          <w:bCs/>
        </w:rPr>
        <w:t>A</w:t>
      </w:r>
      <w:r w:rsidR="00FA6168" w:rsidRPr="002148E2">
        <w:rPr>
          <w:b/>
          <w:bCs/>
          <w:u w:val="single"/>
        </w:rPr>
        <w:t>LARMS</w:t>
      </w:r>
      <w:r w:rsidR="00FA6168">
        <w:t xml:space="preserve"> </w:t>
      </w:r>
      <w:r w:rsidR="008652EC">
        <w:t>–</w:t>
      </w:r>
      <w:r>
        <w:t xml:space="preserve"> </w:t>
      </w:r>
      <w:r w:rsidR="008652EC">
        <w:t xml:space="preserve">These are configured like the warnings. </w:t>
      </w:r>
      <w:r w:rsidR="00FA6168">
        <w:t>If any of the alarm bits are triggered the alarm master bit is set high, this will stop the system and turn on the red stack light and HMI alarm light. Alarm master will have to be reset using the control panel PB or HMI PB. Alarms are triggered by either having lost too many boxes in the system, an e-stop has been pressed or exceeding the preset figures on the Engineer HMI screen.</w:t>
      </w:r>
      <w:r w:rsidR="008652EC">
        <w:t xml:space="preserve"> The alarms which are active are shown on the Warning/Alarm HMI page.</w:t>
      </w:r>
    </w:p>
    <w:p w14:paraId="777DF335" w14:textId="77777777" w:rsidR="008652EC" w:rsidRPr="008652EC" w:rsidRDefault="008652EC" w:rsidP="007553AC"/>
    <w:p w14:paraId="05977521" w14:textId="6B0698D5" w:rsidR="00FA6168" w:rsidRPr="008652EC" w:rsidRDefault="008652EC" w:rsidP="007553AC">
      <w:r w:rsidRPr="008652EC">
        <w:rPr>
          <w:noProof/>
          <w:u w:val="single"/>
        </w:rPr>
        <w:drawing>
          <wp:anchor distT="0" distB="0" distL="114300" distR="114300" simplePos="0" relativeHeight="251721216" behindDoc="0" locked="0" layoutInCell="1" allowOverlap="1" wp14:anchorId="465B600E" wp14:editId="66D2952A">
            <wp:simplePos x="0" y="0"/>
            <wp:positionH relativeFrom="margin">
              <wp:posOffset>1105535</wp:posOffset>
            </wp:positionH>
            <wp:positionV relativeFrom="paragraph">
              <wp:posOffset>937895</wp:posOffset>
            </wp:positionV>
            <wp:extent cx="3497580" cy="2225249"/>
            <wp:effectExtent l="0" t="0" r="7620" b="3810"/>
            <wp:wrapNone/>
            <wp:docPr id="1892855173"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855173" name="Picture 1" descr="A diagram of a computer&#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3497580" cy="2225249"/>
                    </a:xfrm>
                    <a:prstGeom prst="rect">
                      <a:avLst/>
                    </a:prstGeom>
                  </pic:spPr>
                </pic:pic>
              </a:graphicData>
            </a:graphic>
            <wp14:sizeRelH relativeFrom="margin">
              <wp14:pctWidth>0</wp14:pctWidth>
            </wp14:sizeRelH>
            <wp14:sizeRelV relativeFrom="margin">
              <wp14:pctHeight>0</wp14:pctHeight>
            </wp14:sizeRelV>
          </wp:anchor>
        </w:drawing>
      </w:r>
      <w:r w:rsidR="00E10E6F" w:rsidRPr="002148E2">
        <w:rPr>
          <w:u w:val="single"/>
        </w:rPr>
        <w:t>Network 13</w:t>
      </w:r>
      <w:r w:rsidR="00E10E6F">
        <w:t xml:space="preserve"> – </w:t>
      </w:r>
      <w:r w:rsidR="002148E2" w:rsidRPr="002148E2">
        <w:rPr>
          <w:b/>
          <w:bCs/>
        </w:rPr>
        <w:t xml:space="preserve">BOX COUNTERS </w:t>
      </w:r>
      <w:r w:rsidR="002148E2">
        <w:t>- A combination of all total boxes and separate box types are counted here, this is for both entering and exiting the system. These counters can then be used to determine if boxes which have entered the system have exited the correct path.</w:t>
      </w:r>
      <w:r>
        <w:t xml:space="preserve"> Counter values are reset using a memory bit which is activated by either pressing the control panel counter reset or HMI counter reset PBs</w:t>
      </w:r>
    </w:p>
    <w:p w14:paraId="63568EAF" w14:textId="2C183184" w:rsidR="00450F0E" w:rsidRDefault="00450F0E" w:rsidP="007553AC">
      <w:pPr>
        <w:rPr>
          <w:u w:val="single"/>
        </w:rPr>
      </w:pPr>
    </w:p>
    <w:p w14:paraId="7233C886" w14:textId="77777777" w:rsidR="008652EC" w:rsidRDefault="008652EC" w:rsidP="007553AC">
      <w:pPr>
        <w:rPr>
          <w:u w:val="single"/>
        </w:rPr>
      </w:pPr>
    </w:p>
    <w:p w14:paraId="7AF9CD2D" w14:textId="77777777" w:rsidR="008652EC" w:rsidRDefault="008652EC" w:rsidP="007553AC">
      <w:pPr>
        <w:rPr>
          <w:u w:val="single"/>
        </w:rPr>
      </w:pPr>
    </w:p>
    <w:p w14:paraId="4A7BEABC" w14:textId="77777777" w:rsidR="008652EC" w:rsidRDefault="008652EC" w:rsidP="007553AC">
      <w:pPr>
        <w:rPr>
          <w:u w:val="single"/>
        </w:rPr>
      </w:pPr>
    </w:p>
    <w:p w14:paraId="1C969C24" w14:textId="77777777" w:rsidR="008652EC" w:rsidRDefault="008652EC" w:rsidP="007553AC">
      <w:pPr>
        <w:rPr>
          <w:u w:val="single"/>
        </w:rPr>
      </w:pPr>
    </w:p>
    <w:p w14:paraId="2849A668" w14:textId="77777777" w:rsidR="008652EC" w:rsidRDefault="008652EC" w:rsidP="007553AC">
      <w:pPr>
        <w:rPr>
          <w:u w:val="single"/>
        </w:rPr>
      </w:pPr>
    </w:p>
    <w:p w14:paraId="04469D20" w14:textId="77777777" w:rsidR="008652EC" w:rsidRDefault="008652EC" w:rsidP="007553AC">
      <w:pPr>
        <w:rPr>
          <w:u w:val="single"/>
        </w:rPr>
      </w:pPr>
    </w:p>
    <w:p w14:paraId="0196EBFC" w14:textId="77777777" w:rsidR="008652EC" w:rsidRDefault="008652EC" w:rsidP="007553AC">
      <w:pPr>
        <w:rPr>
          <w:u w:val="single"/>
        </w:rPr>
      </w:pPr>
    </w:p>
    <w:p w14:paraId="210B09B8" w14:textId="77777777" w:rsidR="00450F0E" w:rsidRPr="002148E2" w:rsidRDefault="00450F0E" w:rsidP="007553AC">
      <w:pPr>
        <w:rPr>
          <w:u w:val="single"/>
        </w:rPr>
      </w:pPr>
    </w:p>
    <w:p w14:paraId="0B0CD330" w14:textId="06C50EDE" w:rsidR="00E10E6F" w:rsidRDefault="00E10E6F" w:rsidP="007553AC">
      <w:r w:rsidRPr="002148E2">
        <w:rPr>
          <w:u w:val="single"/>
        </w:rPr>
        <w:lastRenderedPageBreak/>
        <w:t>Network 14</w:t>
      </w:r>
      <w:r>
        <w:t xml:space="preserve"> –</w:t>
      </w:r>
      <w:r w:rsidR="002148E2">
        <w:t xml:space="preserve"> </w:t>
      </w:r>
      <w:r w:rsidR="002148E2" w:rsidRPr="002148E2">
        <w:rPr>
          <w:b/>
          <w:bCs/>
        </w:rPr>
        <w:t xml:space="preserve">WARNING OFFSETS </w:t>
      </w:r>
      <w:r w:rsidR="002148E2">
        <w:t xml:space="preserve">- Due to parcels moving around the system at all times there will be a difference between the boxes detected entering and leaving the system, subtractions are made between the boxes detected entering and boxes detected leaving, the result of that subtraction is </w:t>
      </w:r>
      <w:r w:rsidR="007B21E1">
        <w:t>saved as a “WIP” bit then used</w:t>
      </w:r>
      <w:r w:rsidR="002148E2">
        <w:t xml:space="preserve"> in the warning network to determine if boxes are lost or not.</w:t>
      </w:r>
    </w:p>
    <w:p w14:paraId="0FD5AEF5" w14:textId="40D3AB5D" w:rsidR="00FA6168" w:rsidRDefault="007B21E1" w:rsidP="007553AC">
      <w:r w:rsidRPr="007B21E1">
        <w:rPr>
          <w:noProof/>
        </w:rPr>
        <w:drawing>
          <wp:anchor distT="0" distB="0" distL="114300" distR="114300" simplePos="0" relativeHeight="251722240" behindDoc="0" locked="0" layoutInCell="1" allowOverlap="1" wp14:anchorId="0C1DC2B3" wp14:editId="1361E58E">
            <wp:simplePos x="0" y="0"/>
            <wp:positionH relativeFrom="margin">
              <wp:align>center</wp:align>
            </wp:positionH>
            <wp:positionV relativeFrom="paragraph">
              <wp:posOffset>8255</wp:posOffset>
            </wp:positionV>
            <wp:extent cx="5090601" cy="1463167"/>
            <wp:effectExtent l="0" t="0" r="0" b="3810"/>
            <wp:wrapNone/>
            <wp:docPr id="1786765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765109" name=""/>
                    <pic:cNvPicPr/>
                  </pic:nvPicPr>
                  <pic:blipFill>
                    <a:blip r:embed="rId32">
                      <a:extLst>
                        <a:ext uri="{28A0092B-C50C-407E-A947-70E740481C1C}">
                          <a14:useLocalDpi xmlns:a14="http://schemas.microsoft.com/office/drawing/2010/main" val="0"/>
                        </a:ext>
                      </a:extLst>
                    </a:blip>
                    <a:stretch>
                      <a:fillRect/>
                    </a:stretch>
                  </pic:blipFill>
                  <pic:spPr>
                    <a:xfrm>
                      <a:off x="0" y="0"/>
                      <a:ext cx="5090601" cy="1463167"/>
                    </a:xfrm>
                    <a:prstGeom prst="rect">
                      <a:avLst/>
                    </a:prstGeom>
                  </pic:spPr>
                </pic:pic>
              </a:graphicData>
            </a:graphic>
          </wp:anchor>
        </w:drawing>
      </w:r>
    </w:p>
    <w:p w14:paraId="44AC5516" w14:textId="653DFDEA" w:rsidR="00450F0E" w:rsidRDefault="00450F0E" w:rsidP="007553AC"/>
    <w:p w14:paraId="66448ECD" w14:textId="62DEFDA1" w:rsidR="00450F0E" w:rsidRDefault="00450F0E" w:rsidP="007553AC"/>
    <w:p w14:paraId="225DB9EB" w14:textId="3A1132B9" w:rsidR="00450F0E" w:rsidRDefault="00450F0E" w:rsidP="007553AC"/>
    <w:p w14:paraId="50AFA923" w14:textId="77777777" w:rsidR="00450F0E" w:rsidRDefault="00450F0E" w:rsidP="007553AC"/>
    <w:p w14:paraId="4CDAAFE1" w14:textId="77777777" w:rsidR="00450F0E" w:rsidRDefault="00450F0E" w:rsidP="007553AC"/>
    <w:p w14:paraId="6116D30C" w14:textId="77777777" w:rsidR="00450F0E" w:rsidRDefault="00450F0E" w:rsidP="007553AC"/>
    <w:p w14:paraId="5CAF046E" w14:textId="089446E7" w:rsidR="00E10E6F" w:rsidRDefault="007B21E1" w:rsidP="007553AC">
      <w:r w:rsidRPr="007B21E1">
        <w:rPr>
          <w:noProof/>
        </w:rPr>
        <w:drawing>
          <wp:anchor distT="0" distB="0" distL="114300" distR="114300" simplePos="0" relativeHeight="251723264" behindDoc="0" locked="0" layoutInCell="1" allowOverlap="1" wp14:anchorId="46DCBCAB" wp14:editId="03C88F92">
            <wp:simplePos x="0" y="0"/>
            <wp:positionH relativeFrom="margin">
              <wp:align>center</wp:align>
            </wp:positionH>
            <wp:positionV relativeFrom="paragraph">
              <wp:posOffset>797560</wp:posOffset>
            </wp:positionV>
            <wp:extent cx="3779848" cy="2019475"/>
            <wp:effectExtent l="0" t="0" r="0" b="0"/>
            <wp:wrapNone/>
            <wp:docPr id="75825597" name="Picture 1" descr="A diagram of a mov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25597" name="Picture 1" descr="A diagram of a moving diagram&#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3779848" cy="2019475"/>
                    </a:xfrm>
                    <a:prstGeom prst="rect">
                      <a:avLst/>
                    </a:prstGeom>
                  </pic:spPr>
                </pic:pic>
              </a:graphicData>
            </a:graphic>
          </wp:anchor>
        </w:drawing>
      </w:r>
      <w:r w:rsidR="00E10E6F" w:rsidRPr="002148E2">
        <w:rPr>
          <w:u w:val="single"/>
        </w:rPr>
        <w:t>Network 15</w:t>
      </w:r>
      <w:r w:rsidR="00E10E6F">
        <w:t xml:space="preserve"> –</w:t>
      </w:r>
      <w:r w:rsidR="002148E2">
        <w:t xml:space="preserve"> </w:t>
      </w:r>
      <w:r w:rsidR="002148E2" w:rsidRPr="002148E2">
        <w:rPr>
          <w:b/>
          <w:bCs/>
        </w:rPr>
        <w:t>DISPLAYS</w:t>
      </w:r>
      <w:r w:rsidR="002148E2">
        <w:t xml:space="preserve"> - The control panel in the factory which has 5 displays are configured here. Move functions are used to move the counted </w:t>
      </w:r>
      <w:r w:rsidR="00A35C8B">
        <w:t>totals</w:t>
      </w:r>
      <w:r w:rsidR="002148E2">
        <w:t xml:space="preserve"> for the box</w:t>
      </w:r>
      <w:r w:rsidR="00A35C8B">
        <w:t>e</w:t>
      </w:r>
      <w:r w:rsidR="002148E2">
        <w:t>s to the output displays on the control panel. Also, the parcel weight is converted to be able to move that figure onto the control panel display.</w:t>
      </w:r>
    </w:p>
    <w:p w14:paraId="6A40D281" w14:textId="66494B66" w:rsidR="00E10E6F" w:rsidRDefault="00E10E6F" w:rsidP="007553AC"/>
    <w:p w14:paraId="3B4F69F6" w14:textId="77777777" w:rsidR="00E10E6F" w:rsidRDefault="00E10E6F" w:rsidP="007553AC"/>
    <w:p w14:paraId="618C479C" w14:textId="77777777" w:rsidR="00E10E6F" w:rsidRPr="007553AC" w:rsidRDefault="00E10E6F" w:rsidP="007553AC"/>
    <w:p w14:paraId="497CEFE0" w14:textId="77777777" w:rsidR="00836FF4" w:rsidRDefault="00836FF4"/>
    <w:p w14:paraId="20FC8308" w14:textId="77777777" w:rsidR="00836FF4" w:rsidRDefault="00836FF4"/>
    <w:p w14:paraId="124287E0" w14:textId="77777777" w:rsidR="00836FF4" w:rsidRDefault="00836FF4"/>
    <w:p w14:paraId="085C9474" w14:textId="77777777" w:rsidR="00836FF4" w:rsidRDefault="00836FF4"/>
    <w:p w14:paraId="7131031F" w14:textId="2E89F6F5" w:rsidR="000113A3" w:rsidRDefault="007553AC" w:rsidP="00143FB5">
      <w:r>
        <w:br w:type="page"/>
      </w:r>
    </w:p>
    <w:p w14:paraId="58B27327" w14:textId="77777777" w:rsidR="000113A3" w:rsidRDefault="000113A3" w:rsidP="000113A3">
      <w:pPr>
        <w:pStyle w:val="Heading1"/>
      </w:pPr>
      <w:r>
        <w:lastRenderedPageBreak/>
        <w:t>Conclusion</w:t>
      </w:r>
    </w:p>
    <w:p w14:paraId="6D097655" w14:textId="5127513F" w:rsidR="000113A3" w:rsidRDefault="000113A3" w:rsidP="000113A3">
      <w:r>
        <w:t>In conclusion, the PLC program developed for this assignment has successfully met its specifications and operates as expected. It has effectively controlled the various components of the system, ensuring smooth and efficient operation. The program has demonstrated its ability to handle set points, monitor warnings and alarms, and control the system to sort a variety of four different boxes.</w:t>
      </w:r>
    </w:p>
    <w:p w14:paraId="6410E3CB" w14:textId="27C71DBB" w:rsidR="000113A3" w:rsidRDefault="000113A3" w:rsidP="000113A3">
      <w:r>
        <w:t>However, there are potential areas for improvement to enhance the functionality and usability of the program. One such improvement could be the implementation of different levels of access on the HMI. By incorporating access levels, authorized personnel would be able to change set points and reset alarms, while preventing unauthorized users from making any unintended adjustments that could disrupt the system's performance.</w:t>
      </w:r>
    </w:p>
    <w:p w14:paraId="5262665B" w14:textId="4327F963" w:rsidR="004B2B1A" w:rsidRDefault="004B2B1A" w:rsidP="000113A3">
      <w:r>
        <w:t>Currently, the system set up to detect and separate the parcel sizes is completed using sensors at different stages of the process. First the large boxes are separated if a sensor is triggered, then medium boxes are separated leaving the small parcels. With the way the system is currently, small boxes are not detected and counted until near the end of the process and therefore if a small box was to be lost early in the process before it is detected it would not flag up a warning in the current set up. A change in counting each parcel size near the start of the process would benefit the warning/alarm system and create a more robust process.</w:t>
      </w:r>
    </w:p>
    <w:p w14:paraId="50C3C0AF" w14:textId="63938A19" w:rsidR="000113A3" w:rsidRDefault="000113A3" w:rsidP="000113A3">
      <w:r>
        <w:t>Additionally, the program could benefit from the inclusion of speed control functionality for the conveyors. To obtain an accurate parcel weight the scale conveyor is briefly stopped</w:t>
      </w:r>
      <w:r w:rsidR="00BD4B81">
        <w:t>, using speed control the other conveyors could be slowed down whilst the scale conveyor is stopped to read the parcel weight</w:t>
      </w:r>
      <w:r>
        <w:t xml:space="preserve"> t</w:t>
      </w:r>
      <w:r w:rsidR="00BD4B81">
        <w:t xml:space="preserve">o </w:t>
      </w:r>
      <w:r>
        <w:t>maintain the same distance between the boxes. This enhancement would ensure a consistent flow of boxes throughout the system, minimizing the chances of congestion or collisions.</w:t>
      </w:r>
    </w:p>
    <w:p w14:paraId="7ACED4C5" w14:textId="17697420" w:rsidR="00263DC8" w:rsidRDefault="00263DC8" w:rsidP="000113A3">
      <w:r>
        <w:t>A f</w:t>
      </w:r>
      <w:r w:rsidR="004B2B1A">
        <w:t>urther</w:t>
      </w:r>
      <w:r>
        <w:t xml:space="preserve"> improvement which the system would benefit from would be the inclusion of an “Over-weight parcel detected” and “Under-weight parcel detected” alarms on the scale conveyor. The scale conveyor in this system is designed to receive parcels which will be one of two weights, if an unintended parcel was to travel along this path it would not be detected as currently the scale conveyor is simply looking at a set weight and the decision is made whether the parcel goes left or right. Tighter control could be implemented here by checking the measured weight is within </w:t>
      </w:r>
      <w:r w:rsidR="009E2710">
        <w:t>an</w:t>
      </w:r>
      <w:r>
        <w:t xml:space="preserve"> expected band of parcel weights, if too low or too high a weight is detected these parcels could take neither the right or left option but be traversed straight into a parcel weight warning zone which would alert system operators an anomaly has been detected and to inspect the parcel which has been weighed.</w:t>
      </w:r>
    </w:p>
    <w:p w14:paraId="0B86A079" w14:textId="3397D94D" w:rsidR="000113A3" w:rsidRDefault="000113A3" w:rsidP="000113A3">
      <w:r>
        <w:t xml:space="preserve">Overall, while the PLC program has achieved its intended goals and operates reliably, the suggested improvements in terms of access levels on the HMI and speed control on conveyors could further enhance its efficiency and user-friendliness. By implementing these enhancements, the program would offer more </w:t>
      </w:r>
      <w:r w:rsidR="00BD4B81">
        <w:t>reliability and robustness.</w:t>
      </w:r>
      <w:r>
        <w:t xml:space="preserve"> </w:t>
      </w:r>
      <w:r>
        <w:br w:type="page"/>
      </w:r>
    </w:p>
    <w:p w14:paraId="39634AB8" w14:textId="77777777" w:rsidR="00E7692F" w:rsidRDefault="00E7692F" w:rsidP="00143FB5"/>
    <w:sdt>
      <w:sdtPr>
        <w:rPr>
          <w:rFonts w:asciiTheme="minorHAnsi" w:eastAsiaTheme="minorHAnsi" w:hAnsiTheme="minorHAnsi" w:cstheme="minorBidi"/>
          <w:color w:val="auto"/>
          <w:sz w:val="22"/>
          <w:szCs w:val="22"/>
        </w:rPr>
        <w:id w:val="-1313320006"/>
        <w:docPartObj>
          <w:docPartGallery w:val="Bibliographies"/>
          <w:docPartUnique/>
        </w:docPartObj>
      </w:sdtPr>
      <w:sdtEndPr/>
      <w:sdtContent>
        <w:p w14:paraId="7FDBC918" w14:textId="618C27B9" w:rsidR="004602B7" w:rsidRDefault="004602B7">
          <w:pPr>
            <w:pStyle w:val="Heading1"/>
          </w:pPr>
          <w:r>
            <w:t>References</w:t>
          </w:r>
        </w:p>
        <w:sdt>
          <w:sdtPr>
            <w:id w:val="-711886447"/>
            <w:bibliography/>
          </w:sdtPr>
          <w:sdtEndPr/>
          <w:sdtContent>
            <w:p w14:paraId="44D19788" w14:textId="77777777" w:rsidR="00761AB5" w:rsidRDefault="004602B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61AB5" w14:paraId="58B77A45" w14:textId="77777777">
                <w:trPr>
                  <w:divId w:val="1244486446"/>
                  <w:tblCellSpacing w:w="15" w:type="dxa"/>
                </w:trPr>
                <w:tc>
                  <w:tcPr>
                    <w:tcW w:w="50" w:type="pct"/>
                    <w:hideMark/>
                  </w:tcPr>
                  <w:p w14:paraId="0D5C5A62" w14:textId="278C1A16" w:rsidR="00761AB5" w:rsidRDefault="00761AB5">
                    <w:pPr>
                      <w:pStyle w:val="Bibliography"/>
                      <w:rPr>
                        <w:noProof/>
                        <w:sz w:val="24"/>
                        <w:szCs w:val="24"/>
                      </w:rPr>
                    </w:pPr>
                    <w:r>
                      <w:rPr>
                        <w:noProof/>
                      </w:rPr>
                      <w:t xml:space="preserve">[1] </w:t>
                    </w:r>
                  </w:p>
                </w:tc>
                <w:tc>
                  <w:tcPr>
                    <w:tcW w:w="0" w:type="auto"/>
                    <w:hideMark/>
                  </w:tcPr>
                  <w:p w14:paraId="2B0422CA" w14:textId="77777777" w:rsidR="00761AB5" w:rsidRDefault="00761AB5">
                    <w:pPr>
                      <w:pStyle w:val="Bibliography"/>
                      <w:rPr>
                        <w:noProof/>
                      </w:rPr>
                    </w:pPr>
                    <w:r>
                      <w:rPr>
                        <w:noProof/>
                      </w:rPr>
                      <w:t xml:space="preserve">D. Hansenn, Programmable Logic Controllers, Chichester: John Wiley &amp; Sons Ltd, 2015. </w:t>
                    </w:r>
                  </w:p>
                </w:tc>
              </w:tr>
              <w:tr w:rsidR="00761AB5" w14:paraId="2C9E848E" w14:textId="77777777">
                <w:trPr>
                  <w:divId w:val="1244486446"/>
                  <w:tblCellSpacing w:w="15" w:type="dxa"/>
                </w:trPr>
                <w:tc>
                  <w:tcPr>
                    <w:tcW w:w="50" w:type="pct"/>
                    <w:hideMark/>
                  </w:tcPr>
                  <w:p w14:paraId="11DA8F92" w14:textId="77777777" w:rsidR="00761AB5" w:rsidRDefault="00761AB5">
                    <w:pPr>
                      <w:pStyle w:val="Bibliography"/>
                      <w:rPr>
                        <w:noProof/>
                      </w:rPr>
                    </w:pPr>
                    <w:r>
                      <w:rPr>
                        <w:noProof/>
                      </w:rPr>
                      <w:t xml:space="preserve">[2] </w:t>
                    </w:r>
                  </w:p>
                </w:tc>
                <w:tc>
                  <w:tcPr>
                    <w:tcW w:w="0" w:type="auto"/>
                    <w:hideMark/>
                  </w:tcPr>
                  <w:p w14:paraId="08C29A1A" w14:textId="77777777" w:rsidR="00761AB5" w:rsidRDefault="00761AB5">
                    <w:pPr>
                      <w:pStyle w:val="Bibliography"/>
                      <w:rPr>
                        <w:noProof/>
                      </w:rPr>
                    </w:pPr>
                    <w:r>
                      <w:rPr>
                        <w:noProof/>
                      </w:rPr>
                      <w:t xml:space="preserve">C. Jones, Programmable Logic Controllers, Philadelphia: Patrick-Turner Pulishing Company, 1998. </w:t>
                    </w:r>
                  </w:p>
                </w:tc>
              </w:tr>
              <w:tr w:rsidR="00761AB5" w14:paraId="09FBB0FA" w14:textId="77777777">
                <w:trPr>
                  <w:divId w:val="1244486446"/>
                  <w:tblCellSpacing w:w="15" w:type="dxa"/>
                </w:trPr>
                <w:tc>
                  <w:tcPr>
                    <w:tcW w:w="50" w:type="pct"/>
                    <w:hideMark/>
                  </w:tcPr>
                  <w:p w14:paraId="584FFC66" w14:textId="77777777" w:rsidR="00761AB5" w:rsidRDefault="00761AB5">
                    <w:pPr>
                      <w:pStyle w:val="Bibliography"/>
                      <w:rPr>
                        <w:noProof/>
                      </w:rPr>
                    </w:pPr>
                    <w:r>
                      <w:rPr>
                        <w:noProof/>
                      </w:rPr>
                      <w:t xml:space="preserve">[3] </w:t>
                    </w:r>
                  </w:p>
                </w:tc>
                <w:tc>
                  <w:tcPr>
                    <w:tcW w:w="0" w:type="auto"/>
                    <w:hideMark/>
                  </w:tcPr>
                  <w:p w14:paraId="0F92B378" w14:textId="77777777" w:rsidR="00761AB5" w:rsidRDefault="00761AB5">
                    <w:pPr>
                      <w:pStyle w:val="Bibliography"/>
                      <w:rPr>
                        <w:noProof/>
                      </w:rPr>
                    </w:pPr>
                    <w:r>
                      <w:rPr>
                        <w:noProof/>
                      </w:rPr>
                      <w:t>“PLC Programming with SIMATIC S7,” Siemens, [Online]. Available: https://www.siemens.com/global/en/products/automation/industry-software/automation-software/tia-portal/software/step7-tia-portal.html. [Accessed 02 07 2023].</w:t>
                    </w:r>
                  </w:p>
                </w:tc>
              </w:tr>
              <w:tr w:rsidR="00761AB5" w14:paraId="36E68C2A" w14:textId="77777777">
                <w:trPr>
                  <w:divId w:val="1244486446"/>
                  <w:tblCellSpacing w:w="15" w:type="dxa"/>
                </w:trPr>
                <w:tc>
                  <w:tcPr>
                    <w:tcW w:w="50" w:type="pct"/>
                    <w:hideMark/>
                  </w:tcPr>
                  <w:p w14:paraId="17C12B02" w14:textId="77777777" w:rsidR="00761AB5" w:rsidRDefault="00761AB5">
                    <w:pPr>
                      <w:pStyle w:val="Bibliography"/>
                      <w:rPr>
                        <w:noProof/>
                      </w:rPr>
                    </w:pPr>
                    <w:r>
                      <w:rPr>
                        <w:noProof/>
                      </w:rPr>
                      <w:t xml:space="preserve">[4] </w:t>
                    </w:r>
                  </w:p>
                </w:tc>
                <w:tc>
                  <w:tcPr>
                    <w:tcW w:w="0" w:type="auto"/>
                    <w:hideMark/>
                  </w:tcPr>
                  <w:p w14:paraId="689BAA70" w14:textId="77777777" w:rsidR="00761AB5" w:rsidRDefault="00761AB5">
                    <w:pPr>
                      <w:pStyle w:val="Bibliography"/>
                      <w:rPr>
                        <w:noProof/>
                      </w:rPr>
                    </w:pPr>
                    <w:r>
                      <w:rPr>
                        <w:noProof/>
                      </w:rPr>
                      <w:t xml:space="preserve">L. Bee, PLC and HMI Development with Siemens TIA Portal, Birmingham: Pakt Publishing Ltd, 2022. </w:t>
                    </w:r>
                  </w:p>
                </w:tc>
              </w:tr>
              <w:tr w:rsidR="00761AB5" w14:paraId="672D6580" w14:textId="77777777">
                <w:trPr>
                  <w:divId w:val="1244486446"/>
                  <w:tblCellSpacing w:w="15" w:type="dxa"/>
                </w:trPr>
                <w:tc>
                  <w:tcPr>
                    <w:tcW w:w="50" w:type="pct"/>
                    <w:hideMark/>
                  </w:tcPr>
                  <w:p w14:paraId="459BFC4D" w14:textId="77777777" w:rsidR="00761AB5" w:rsidRDefault="00761AB5">
                    <w:pPr>
                      <w:pStyle w:val="Bibliography"/>
                      <w:rPr>
                        <w:noProof/>
                      </w:rPr>
                    </w:pPr>
                    <w:r>
                      <w:rPr>
                        <w:noProof/>
                      </w:rPr>
                      <w:t xml:space="preserve">[5] </w:t>
                    </w:r>
                  </w:p>
                </w:tc>
                <w:tc>
                  <w:tcPr>
                    <w:tcW w:w="0" w:type="auto"/>
                    <w:hideMark/>
                  </w:tcPr>
                  <w:p w14:paraId="0C2AF609" w14:textId="77777777" w:rsidR="00761AB5" w:rsidRDefault="00761AB5">
                    <w:pPr>
                      <w:pStyle w:val="Bibliography"/>
                      <w:rPr>
                        <w:noProof/>
                      </w:rPr>
                    </w:pPr>
                    <w:r>
                      <w:rPr>
                        <w:noProof/>
                      </w:rPr>
                      <w:t>R. Automation, “ComactLogix Control Systems,” [Online]. Available: https://www.rockwellautomation.com/en-us/products/hardware/allen-bradley/programmable-controllers/small-controllers/compactlogix-family.html. [Accessed 04 07 2023].</w:t>
                    </w:r>
                  </w:p>
                </w:tc>
              </w:tr>
              <w:tr w:rsidR="00761AB5" w14:paraId="5E049B23" w14:textId="77777777">
                <w:trPr>
                  <w:divId w:val="1244486446"/>
                  <w:tblCellSpacing w:w="15" w:type="dxa"/>
                </w:trPr>
                <w:tc>
                  <w:tcPr>
                    <w:tcW w:w="50" w:type="pct"/>
                    <w:hideMark/>
                  </w:tcPr>
                  <w:p w14:paraId="539BBC1C" w14:textId="77777777" w:rsidR="00761AB5" w:rsidRDefault="00761AB5">
                    <w:pPr>
                      <w:pStyle w:val="Bibliography"/>
                      <w:rPr>
                        <w:noProof/>
                      </w:rPr>
                    </w:pPr>
                    <w:r>
                      <w:rPr>
                        <w:noProof/>
                      </w:rPr>
                      <w:t xml:space="preserve">[6] </w:t>
                    </w:r>
                  </w:p>
                </w:tc>
                <w:tc>
                  <w:tcPr>
                    <w:tcW w:w="0" w:type="auto"/>
                    <w:hideMark/>
                  </w:tcPr>
                  <w:p w14:paraId="188C6B7F" w14:textId="77777777" w:rsidR="00761AB5" w:rsidRDefault="00761AB5">
                    <w:pPr>
                      <w:pStyle w:val="Bibliography"/>
                      <w:rPr>
                        <w:noProof/>
                      </w:rPr>
                    </w:pPr>
                    <w:r>
                      <w:rPr>
                        <w:noProof/>
                      </w:rPr>
                      <w:t>M. Electric, “MELSEC iQ-R Series,” [Online]. Available: https://dl.mitsubishielectric.com/dl/fa/document/catalog/plcr/l08298eng/l08298engu.pdf. [Accessed 04 07 2023].</w:t>
                    </w:r>
                  </w:p>
                </w:tc>
              </w:tr>
            </w:tbl>
            <w:p w14:paraId="71C069CD" w14:textId="77777777" w:rsidR="00761AB5" w:rsidRDefault="00761AB5">
              <w:pPr>
                <w:divId w:val="1244486446"/>
                <w:rPr>
                  <w:rFonts w:eastAsia="Times New Roman"/>
                  <w:noProof/>
                </w:rPr>
              </w:pPr>
            </w:p>
            <w:p w14:paraId="2DBE90CF" w14:textId="18C891C0" w:rsidR="004602B7" w:rsidRDefault="004602B7">
              <w:r>
                <w:rPr>
                  <w:b/>
                  <w:bCs/>
                  <w:noProof/>
                </w:rPr>
                <w:fldChar w:fldCharType="end"/>
              </w:r>
            </w:p>
          </w:sdtContent>
        </w:sdt>
      </w:sdtContent>
    </w:sdt>
    <w:p w14:paraId="00619A53" w14:textId="77777777" w:rsidR="000A6C04" w:rsidRDefault="000A6C04" w:rsidP="000A6C04"/>
    <w:p w14:paraId="7AD023E3" w14:textId="17750808" w:rsidR="00307DC4" w:rsidRDefault="00307DC4"/>
    <w:p w14:paraId="2377EF02" w14:textId="77777777" w:rsidR="00360FA9" w:rsidRDefault="00360FA9" w:rsidP="000A6C04"/>
    <w:p w14:paraId="13CFB387" w14:textId="77777777" w:rsidR="00360FA9" w:rsidRPr="000A6C04" w:rsidRDefault="00360FA9" w:rsidP="000A6C04"/>
    <w:p w14:paraId="3E8BD0ED" w14:textId="14DAE579" w:rsidR="00116439" w:rsidRDefault="00116439"/>
    <w:p w14:paraId="2CA2107A" w14:textId="76779750" w:rsidR="00871298" w:rsidRDefault="00871298">
      <w:pPr>
        <w:rPr>
          <w:i/>
          <w:iCs/>
        </w:rPr>
      </w:pPr>
    </w:p>
    <w:p w14:paraId="64F4D15F" w14:textId="77777777" w:rsidR="00871298" w:rsidRDefault="00871298">
      <w:pPr>
        <w:rPr>
          <w:i/>
          <w:iCs/>
        </w:rPr>
      </w:pPr>
      <w:r>
        <w:rPr>
          <w:i/>
          <w:iCs/>
        </w:rPr>
        <w:br w:type="page"/>
      </w:r>
    </w:p>
    <w:p w14:paraId="6B92B6B1" w14:textId="6E7B74AD" w:rsidR="00116439" w:rsidRDefault="00163369" w:rsidP="00871298">
      <w:pPr>
        <w:pStyle w:val="Heading1"/>
      </w:pPr>
      <w:r>
        <w:lastRenderedPageBreak/>
        <w:t>Appendices</w:t>
      </w:r>
    </w:p>
    <w:p w14:paraId="661B017F" w14:textId="1C7FB8A9" w:rsidR="00871298" w:rsidRDefault="00871298" w:rsidP="00163369">
      <w:pPr>
        <w:rPr>
          <w:i/>
          <w:iCs/>
        </w:rPr>
      </w:pPr>
    </w:p>
    <w:p w14:paraId="10246123" w14:textId="2226271E" w:rsidR="00163369" w:rsidRPr="00163369" w:rsidRDefault="00163369" w:rsidP="00163369">
      <w:r>
        <w:rPr>
          <w:i/>
          <w:iCs/>
        </w:rPr>
        <w:t>PLEASE SEE LADDER LOGIC DOCUMENT IN PROJECT FOLDER FOR PLC LADDER LOGIC</w:t>
      </w:r>
    </w:p>
    <w:sectPr w:rsidR="00163369" w:rsidRPr="00163369" w:rsidSect="0077192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DBF6AF" w14:textId="77777777" w:rsidR="00236D8C" w:rsidRDefault="00236D8C" w:rsidP="00F4653E">
      <w:pPr>
        <w:spacing w:after="0" w:line="240" w:lineRule="auto"/>
      </w:pPr>
      <w:r>
        <w:separator/>
      </w:r>
    </w:p>
  </w:endnote>
  <w:endnote w:type="continuationSeparator" w:id="0">
    <w:p w14:paraId="7B2FF61C" w14:textId="77777777" w:rsidR="00236D8C" w:rsidRDefault="00236D8C" w:rsidP="00F465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DBB434" w14:textId="77777777" w:rsidR="00F4653E" w:rsidRPr="00C66E0E" w:rsidRDefault="00F4653E">
    <w:pPr>
      <w:pStyle w:val="Footer"/>
      <w:jc w:val="center"/>
      <w:rPr>
        <w:b/>
        <w:bCs/>
        <w:caps/>
        <w:noProof/>
        <w:sz w:val="24"/>
        <w:szCs w:val="24"/>
      </w:rPr>
    </w:pPr>
    <w:r w:rsidRPr="00C66E0E">
      <w:rPr>
        <w:b/>
        <w:bCs/>
        <w:caps/>
        <w:sz w:val="24"/>
        <w:szCs w:val="24"/>
      </w:rPr>
      <w:fldChar w:fldCharType="begin"/>
    </w:r>
    <w:r w:rsidRPr="00C66E0E">
      <w:rPr>
        <w:b/>
        <w:bCs/>
        <w:caps/>
        <w:sz w:val="24"/>
        <w:szCs w:val="24"/>
      </w:rPr>
      <w:instrText xml:space="preserve"> PAGE   \* MERGEFORMAT </w:instrText>
    </w:r>
    <w:r w:rsidRPr="00C66E0E">
      <w:rPr>
        <w:b/>
        <w:bCs/>
        <w:caps/>
        <w:sz w:val="24"/>
        <w:szCs w:val="24"/>
      </w:rPr>
      <w:fldChar w:fldCharType="separate"/>
    </w:r>
    <w:r w:rsidRPr="00C66E0E">
      <w:rPr>
        <w:b/>
        <w:bCs/>
        <w:caps/>
        <w:noProof/>
        <w:sz w:val="24"/>
        <w:szCs w:val="24"/>
      </w:rPr>
      <w:t>2</w:t>
    </w:r>
    <w:r w:rsidRPr="00C66E0E">
      <w:rPr>
        <w:b/>
        <w:bCs/>
        <w:caps/>
        <w:noProof/>
        <w:sz w:val="24"/>
        <w:szCs w:val="24"/>
      </w:rPr>
      <w:fldChar w:fldCharType="end"/>
    </w:r>
  </w:p>
  <w:p w14:paraId="280C2E1F" w14:textId="77777777" w:rsidR="00F4653E" w:rsidRDefault="00F465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E610C4" w14:textId="5E1E194D" w:rsidR="0009681D" w:rsidRPr="0009681D" w:rsidRDefault="0009681D" w:rsidP="0009681D">
    <w:pPr>
      <w:pStyle w:val="Footer"/>
      <w:jc w:val="center"/>
      <w:rPr>
        <w:b/>
        <w:bCs/>
      </w:rPr>
    </w:pPr>
    <w:r>
      <w:rPr>
        <w:b/>
        <w:bCs/>
      </w:rP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EE4D71" w14:textId="77777777" w:rsidR="00236D8C" w:rsidRDefault="00236D8C" w:rsidP="00F4653E">
      <w:pPr>
        <w:spacing w:after="0" w:line="240" w:lineRule="auto"/>
      </w:pPr>
      <w:r>
        <w:separator/>
      </w:r>
    </w:p>
  </w:footnote>
  <w:footnote w:type="continuationSeparator" w:id="0">
    <w:p w14:paraId="38D7803A" w14:textId="77777777" w:rsidR="00236D8C" w:rsidRDefault="00236D8C" w:rsidP="00F465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963FB" w14:textId="56896B7D" w:rsidR="00F4653E" w:rsidRPr="00F4653E" w:rsidRDefault="00F4653E">
    <w:pPr>
      <w:pStyle w:val="Header"/>
      <w:rPr>
        <w:b/>
        <w:bCs/>
        <w:sz w:val="24"/>
        <w:szCs w:val="24"/>
      </w:rPr>
    </w:pPr>
    <w:r>
      <w:rPr>
        <w:b/>
        <w:bCs/>
        <w:noProof/>
      </w:rPr>
      <w:drawing>
        <wp:anchor distT="0" distB="0" distL="114300" distR="114300" simplePos="0" relativeHeight="251663360" behindDoc="0" locked="0" layoutInCell="1" allowOverlap="1" wp14:anchorId="529C5D2F" wp14:editId="26F6128D">
          <wp:simplePos x="0" y="0"/>
          <wp:positionH relativeFrom="rightMargin">
            <wp:align>left</wp:align>
          </wp:positionH>
          <wp:positionV relativeFrom="paragraph">
            <wp:posOffset>-243840</wp:posOffset>
          </wp:positionV>
          <wp:extent cx="525780" cy="517921"/>
          <wp:effectExtent l="0" t="0" r="7620" b="0"/>
          <wp:wrapNone/>
          <wp:docPr id="1840836885" name="Picture 1840836885"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25780" cy="517921"/>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4653E">
      <w:rPr>
        <w:b/>
        <w:bCs/>
        <w:sz w:val="24"/>
        <w:szCs w:val="24"/>
      </w:rPr>
      <w:t>Christopher Scrine</w:t>
    </w:r>
    <w:r w:rsidRPr="00F4653E">
      <w:rPr>
        <w:b/>
        <w:bCs/>
        <w:sz w:val="24"/>
        <w:szCs w:val="24"/>
      </w:rPr>
      <w:tab/>
    </w:r>
    <w:r w:rsidR="00851C61">
      <w:rPr>
        <w:b/>
        <w:bCs/>
        <w:sz w:val="24"/>
        <w:szCs w:val="24"/>
      </w:rPr>
      <w:t xml:space="preserve">Control </w:t>
    </w:r>
    <w:r w:rsidR="00871A7E">
      <w:rPr>
        <w:b/>
        <w:bCs/>
        <w:sz w:val="24"/>
        <w:szCs w:val="24"/>
      </w:rPr>
      <w:t>Technology</w:t>
    </w:r>
    <w:r>
      <w:rPr>
        <w:b/>
        <w:bCs/>
        <w:sz w:val="24"/>
        <w:szCs w:val="24"/>
      </w:rPr>
      <w:tab/>
    </w:r>
  </w:p>
  <w:p w14:paraId="3CF3738A" w14:textId="77777777" w:rsidR="00F4653E" w:rsidRDefault="00F465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342557" w14:textId="79F8D55E" w:rsidR="0009681D" w:rsidRDefault="0009681D" w:rsidP="0009681D">
    <w:pPr>
      <w:pStyle w:val="Header"/>
      <w:tabs>
        <w:tab w:val="clear" w:pos="4513"/>
        <w:tab w:val="clear" w:pos="9026"/>
        <w:tab w:val="left" w:pos="1068"/>
        <w:tab w:val="left" w:pos="1440"/>
        <w:tab w:val="left" w:pos="2160"/>
        <w:tab w:val="left" w:pos="2880"/>
        <w:tab w:val="left" w:pos="3600"/>
        <w:tab w:val="left" w:pos="4320"/>
        <w:tab w:val="left" w:pos="5040"/>
        <w:tab w:val="left" w:pos="5760"/>
        <w:tab w:val="left" w:pos="7836"/>
      </w:tabs>
    </w:pPr>
    <w:r>
      <w:rPr>
        <w:b/>
        <w:bCs/>
        <w:noProof/>
      </w:rPr>
      <w:drawing>
        <wp:anchor distT="0" distB="0" distL="114300" distR="114300" simplePos="0" relativeHeight="251660288" behindDoc="0" locked="0" layoutInCell="1" allowOverlap="1" wp14:anchorId="51E503B6" wp14:editId="05B97518">
          <wp:simplePos x="0" y="0"/>
          <wp:positionH relativeFrom="rightMargin">
            <wp:posOffset>-39370</wp:posOffset>
          </wp:positionH>
          <wp:positionV relativeFrom="paragraph">
            <wp:posOffset>-220980</wp:posOffset>
          </wp:positionV>
          <wp:extent cx="525780" cy="517921"/>
          <wp:effectExtent l="0" t="0" r="7620" b="0"/>
          <wp:wrapNone/>
          <wp:docPr id="105433303" name="Picture 105433303"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25780" cy="517921"/>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4653E">
      <w:rPr>
        <w:b/>
        <w:bCs/>
        <w:sz w:val="24"/>
        <w:szCs w:val="24"/>
      </w:rPr>
      <w:t>Christopher Scrine</w:t>
    </w:r>
    <w:r w:rsidRPr="00F4653E">
      <w:rPr>
        <w:b/>
        <w:bCs/>
        <w:sz w:val="24"/>
        <w:szCs w:val="24"/>
      </w:rPr>
      <w:tab/>
    </w:r>
    <w:r>
      <w:rPr>
        <w:b/>
        <w:bCs/>
        <w:sz w:val="24"/>
        <w:szCs w:val="24"/>
      </w:rPr>
      <w:tab/>
      <w:t>Engineering Design ACMA4008</w:t>
    </w:r>
    <w:r>
      <w:rPr>
        <w:b/>
        <w:bCs/>
        <w:sz w:val="24"/>
        <w:szCs w:val="24"/>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BC17D8"/>
    <w:multiLevelType w:val="multilevel"/>
    <w:tmpl w:val="E0ACC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D129BD"/>
    <w:multiLevelType w:val="hybridMultilevel"/>
    <w:tmpl w:val="D89A0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FD4B41"/>
    <w:multiLevelType w:val="hybridMultilevel"/>
    <w:tmpl w:val="675A6606"/>
    <w:lvl w:ilvl="0" w:tplc="FA88FF8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8739D3"/>
    <w:multiLevelType w:val="hybridMultilevel"/>
    <w:tmpl w:val="21B47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121E33"/>
    <w:multiLevelType w:val="hybridMultilevel"/>
    <w:tmpl w:val="82463C1C"/>
    <w:lvl w:ilvl="0" w:tplc="4388197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FF0858"/>
    <w:multiLevelType w:val="hybridMultilevel"/>
    <w:tmpl w:val="D1F404EE"/>
    <w:lvl w:ilvl="0" w:tplc="718A2452">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5447CC"/>
    <w:multiLevelType w:val="hybridMultilevel"/>
    <w:tmpl w:val="445CDBA0"/>
    <w:lvl w:ilvl="0" w:tplc="88909C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5A5458"/>
    <w:multiLevelType w:val="multilevel"/>
    <w:tmpl w:val="F60CB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4C77C6A"/>
    <w:multiLevelType w:val="hybridMultilevel"/>
    <w:tmpl w:val="C78CE926"/>
    <w:lvl w:ilvl="0" w:tplc="CAC6A0A8">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FB035B"/>
    <w:multiLevelType w:val="multilevel"/>
    <w:tmpl w:val="EF6CBB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1322862">
    <w:abstractNumId w:val="3"/>
  </w:num>
  <w:num w:numId="2" w16cid:durableId="1118376712">
    <w:abstractNumId w:val="7"/>
  </w:num>
  <w:num w:numId="3" w16cid:durableId="1513257837">
    <w:abstractNumId w:val="1"/>
  </w:num>
  <w:num w:numId="4" w16cid:durableId="1559124803">
    <w:abstractNumId w:val="6"/>
  </w:num>
  <w:num w:numId="5" w16cid:durableId="725186194">
    <w:abstractNumId w:val="4"/>
  </w:num>
  <w:num w:numId="6" w16cid:durableId="831874638">
    <w:abstractNumId w:val="9"/>
  </w:num>
  <w:num w:numId="7" w16cid:durableId="1995452448">
    <w:abstractNumId w:val="0"/>
  </w:num>
  <w:num w:numId="8" w16cid:durableId="2127580594">
    <w:abstractNumId w:val="2"/>
  </w:num>
  <w:num w:numId="9" w16cid:durableId="676225076">
    <w:abstractNumId w:val="8"/>
  </w:num>
  <w:num w:numId="10" w16cid:durableId="110546689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53E"/>
    <w:rsid w:val="000012AF"/>
    <w:rsid w:val="0000619B"/>
    <w:rsid w:val="00007867"/>
    <w:rsid w:val="000113A3"/>
    <w:rsid w:val="00023822"/>
    <w:rsid w:val="000303C0"/>
    <w:rsid w:val="000378A4"/>
    <w:rsid w:val="000402DA"/>
    <w:rsid w:val="00043C3E"/>
    <w:rsid w:val="00045EAA"/>
    <w:rsid w:val="00045FD6"/>
    <w:rsid w:val="000527EF"/>
    <w:rsid w:val="00055CDA"/>
    <w:rsid w:val="00056304"/>
    <w:rsid w:val="0006562B"/>
    <w:rsid w:val="00072FE1"/>
    <w:rsid w:val="000766C2"/>
    <w:rsid w:val="000779DE"/>
    <w:rsid w:val="00085D29"/>
    <w:rsid w:val="00086B4B"/>
    <w:rsid w:val="00092EA2"/>
    <w:rsid w:val="0009409A"/>
    <w:rsid w:val="00094590"/>
    <w:rsid w:val="00096151"/>
    <w:rsid w:val="0009681D"/>
    <w:rsid w:val="000976DD"/>
    <w:rsid w:val="000A36E6"/>
    <w:rsid w:val="000A4F00"/>
    <w:rsid w:val="000A6C04"/>
    <w:rsid w:val="000B27EE"/>
    <w:rsid w:val="000B4135"/>
    <w:rsid w:val="000C0B4F"/>
    <w:rsid w:val="000D27F3"/>
    <w:rsid w:val="000D69FB"/>
    <w:rsid w:val="000E4CC4"/>
    <w:rsid w:val="000E4F25"/>
    <w:rsid w:val="001107F4"/>
    <w:rsid w:val="0011512A"/>
    <w:rsid w:val="00116439"/>
    <w:rsid w:val="00117DC0"/>
    <w:rsid w:val="0013400F"/>
    <w:rsid w:val="00143FB5"/>
    <w:rsid w:val="00152342"/>
    <w:rsid w:val="00156000"/>
    <w:rsid w:val="0016268F"/>
    <w:rsid w:val="00163369"/>
    <w:rsid w:val="00164207"/>
    <w:rsid w:val="00166CF5"/>
    <w:rsid w:val="00174DCF"/>
    <w:rsid w:val="00174FEB"/>
    <w:rsid w:val="00175EBA"/>
    <w:rsid w:val="0017697A"/>
    <w:rsid w:val="00177185"/>
    <w:rsid w:val="0018122A"/>
    <w:rsid w:val="0018189E"/>
    <w:rsid w:val="001909C7"/>
    <w:rsid w:val="001A0ACC"/>
    <w:rsid w:val="001A4F13"/>
    <w:rsid w:val="001B119E"/>
    <w:rsid w:val="001B12B2"/>
    <w:rsid w:val="001B3853"/>
    <w:rsid w:val="001B5560"/>
    <w:rsid w:val="001B7810"/>
    <w:rsid w:val="001C3684"/>
    <w:rsid w:val="001C5253"/>
    <w:rsid w:val="001D12BA"/>
    <w:rsid w:val="001D62F2"/>
    <w:rsid w:val="001E07C0"/>
    <w:rsid w:val="001E0B29"/>
    <w:rsid w:val="001E370E"/>
    <w:rsid w:val="001E5808"/>
    <w:rsid w:val="001F341F"/>
    <w:rsid w:val="001F49B7"/>
    <w:rsid w:val="001F7ADE"/>
    <w:rsid w:val="00200BF7"/>
    <w:rsid w:val="00203AB4"/>
    <w:rsid w:val="00211C2B"/>
    <w:rsid w:val="002148E2"/>
    <w:rsid w:val="0022546D"/>
    <w:rsid w:val="00232B92"/>
    <w:rsid w:val="00236D8C"/>
    <w:rsid w:val="00236FE2"/>
    <w:rsid w:val="00243839"/>
    <w:rsid w:val="00243DAB"/>
    <w:rsid w:val="0025081E"/>
    <w:rsid w:val="00251BE6"/>
    <w:rsid w:val="00255BBD"/>
    <w:rsid w:val="002579C4"/>
    <w:rsid w:val="00260FC5"/>
    <w:rsid w:val="00263DC8"/>
    <w:rsid w:val="002663B3"/>
    <w:rsid w:val="00280F2B"/>
    <w:rsid w:val="00282EC3"/>
    <w:rsid w:val="00284018"/>
    <w:rsid w:val="002862E8"/>
    <w:rsid w:val="002A6C81"/>
    <w:rsid w:val="002A6D4E"/>
    <w:rsid w:val="002B03B9"/>
    <w:rsid w:val="002B10F3"/>
    <w:rsid w:val="002B2454"/>
    <w:rsid w:val="002B798E"/>
    <w:rsid w:val="002B7E02"/>
    <w:rsid w:val="002E295A"/>
    <w:rsid w:val="002F4D05"/>
    <w:rsid w:val="002F4DDC"/>
    <w:rsid w:val="002F6038"/>
    <w:rsid w:val="002F685F"/>
    <w:rsid w:val="002F69AF"/>
    <w:rsid w:val="00304474"/>
    <w:rsid w:val="00306AF2"/>
    <w:rsid w:val="00307DC4"/>
    <w:rsid w:val="00310569"/>
    <w:rsid w:val="003110C2"/>
    <w:rsid w:val="003239DD"/>
    <w:rsid w:val="003278F8"/>
    <w:rsid w:val="00327D0E"/>
    <w:rsid w:val="0033559F"/>
    <w:rsid w:val="0034157F"/>
    <w:rsid w:val="00344B97"/>
    <w:rsid w:val="00360FA9"/>
    <w:rsid w:val="003919FB"/>
    <w:rsid w:val="0039354F"/>
    <w:rsid w:val="003A376F"/>
    <w:rsid w:val="003A4429"/>
    <w:rsid w:val="003A752E"/>
    <w:rsid w:val="003B15EB"/>
    <w:rsid w:val="003B3983"/>
    <w:rsid w:val="003C5E05"/>
    <w:rsid w:val="003D4062"/>
    <w:rsid w:val="003D5553"/>
    <w:rsid w:val="003E3BDE"/>
    <w:rsid w:val="003F10B6"/>
    <w:rsid w:val="003F2982"/>
    <w:rsid w:val="003F5CFF"/>
    <w:rsid w:val="00404464"/>
    <w:rsid w:val="0040469B"/>
    <w:rsid w:val="0041188B"/>
    <w:rsid w:val="00412754"/>
    <w:rsid w:val="0041434F"/>
    <w:rsid w:val="00416632"/>
    <w:rsid w:val="00424D5D"/>
    <w:rsid w:val="004302E1"/>
    <w:rsid w:val="00432385"/>
    <w:rsid w:val="00440811"/>
    <w:rsid w:val="00445122"/>
    <w:rsid w:val="00447316"/>
    <w:rsid w:val="00450F0E"/>
    <w:rsid w:val="004602B7"/>
    <w:rsid w:val="0048553A"/>
    <w:rsid w:val="004860C6"/>
    <w:rsid w:val="004917C7"/>
    <w:rsid w:val="004A090C"/>
    <w:rsid w:val="004A1637"/>
    <w:rsid w:val="004B2B1A"/>
    <w:rsid w:val="004C019A"/>
    <w:rsid w:val="004C1CAF"/>
    <w:rsid w:val="004C4C57"/>
    <w:rsid w:val="004E460A"/>
    <w:rsid w:val="00504D96"/>
    <w:rsid w:val="00511C73"/>
    <w:rsid w:val="00511E04"/>
    <w:rsid w:val="00516B0B"/>
    <w:rsid w:val="00522366"/>
    <w:rsid w:val="00523C76"/>
    <w:rsid w:val="00534382"/>
    <w:rsid w:val="00534720"/>
    <w:rsid w:val="00534AF8"/>
    <w:rsid w:val="005372D0"/>
    <w:rsid w:val="005431B0"/>
    <w:rsid w:val="00547F16"/>
    <w:rsid w:val="00551AC5"/>
    <w:rsid w:val="00554F17"/>
    <w:rsid w:val="00555A2B"/>
    <w:rsid w:val="00573D8B"/>
    <w:rsid w:val="005933CF"/>
    <w:rsid w:val="005A16E3"/>
    <w:rsid w:val="005A6C1D"/>
    <w:rsid w:val="005B4A24"/>
    <w:rsid w:val="005B5AA2"/>
    <w:rsid w:val="005D0C6F"/>
    <w:rsid w:val="005D686A"/>
    <w:rsid w:val="005E01EA"/>
    <w:rsid w:val="005E1530"/>
    <w:rsid w:val="005E6A3B"/>
    <w:rsid w:val="005F6215"/>
    <w:rsid w:val="0060568E"/>
    <w:rsid w:val="00616FAF"/>
    <w:rsid w:val="006270D0"/>
    <w:rsid w:val="00627CAC"/>
    <w:rsid w:val="006348FF"/>
    <w:rsid w:val="0063654E"/>
    <w:rsid w:val="00654465"/>
    <w:rsid w:val="00657AC0"/>
    <w:rsid w:val="00663972"/>
    <w:rsid w:val="00665290"/>
    <w:rsid w:val="00666D7F"/>
    <w:rsid w:val="00676B70"/>
    <w:rsid w:val="00676E5E"/>
    <w:rsid w:val="00682727"/>
    <w:rsid w:val="00687C2B"/>
    <w:rsid w:val="00687EF0"/>
    <w:rsid w:val="006A0AB8"/>
    <w:rsid w:val="006D1D8E"/>
    <w:rsid w:val="006E5675"/>
    <w:rsid w:val="006F2855"/>
    <w:rsid w:val="006F2B55"/>
    <w:rsid w:val="006F4C1B"/>
    <w:rsid w:val="0070748A"/>
    <w:rsid w:val="00711FB6"/>
    <w:rsid w:val="00730920"/>
    <w:rsid w:val="0073173B"/>
    <w:rsid w:val="007343FC"/>
    <w:rsid w:val="00735B88"/>
    <w:rsid w:val="00736BB6"/>
    <w:rsid w:val="007459BE"/>
    <w:rsid w:val="00752CF6"/>
    <w:rsid w:val="00753672"/>
    <w:rsid w:val="007553AC"/>
    <w:rsid w:val="00757005"/>
    <w:rsid w:val="0075708C"/>
    <w:rsid w:val="00757E38"/>
    <w:rsid w:val="00761AB5"/>
    <w:rsid w:val="0076319A"/>
    <w:rsid w:val="00771925"/>
    <w:rsid w:val="00782AD0"/>
    <w:rsid w:val="00785B4F"/>
    <w:rsid w:val="00797026"/>
    <w:rsid w:val="007B21E1"/>
    <w:rsid w:val="007B29D8"/>
    <w:rsid w:val="007B4305"/>
    <w:rsid w:val="007C1425"/>
    <w:rsid w:val="007C1764"/>
    <w:rsid w:val="007D176A"/>
    <w:rsid w:val="007D1C5D"/>
    <w:rsid w:val="007D1F2D"/>
    <w:rsid w:val="007D2A2F"/>
    <w:rsid w:val="007D331A"/>
    <w:rsid w:val="007E7F8B"/>
    <w:rsid w:val="007F6F57"/>
    <w:rsid w:val="007F76D1"/>
    <w:rsid w:val="00800BCF"/>
    <w:rsid w:val="00805A4F"/>
    <w:rsid w:val="00810062"/>
    <w:rsid w:val="008108FD"/>
    <w:rsid w:val="00812047"/>
    <w:rsid w:val="00812834"/>
    <w:rsid w:val="00813296"/>
    <w:rsid w:val="00820ECB"/>
    <w:rsid w:val="00821290"/>
    <w:rsid w:val="00822C78"/>
    <w:rsid w:val="00832BBD"/>
    <w:rsid w:val="00836FF4"/>
    <w:rsid w:val="00841FB2"/>
    <w:rsid w:val="00842C51"/>
    <w:rsid w:val="008462E1"/>
    <w:rsid w:val="008464D0"/>
    <w:rsid w:val="00851C61"/>
    <w:rsid w:val="00852CEA"/>
    <w:rsid w:val="008611DA"/>
    <w:rsid w:val="00861D8C"/>
    <w:rsid w:val="00862900"/>
    <w:rsid w:val="008652EC"/>
    <w:rsid w:val="00871298"/>
    <w:rsid w:val="00871A7E"/>
    <w:rsid w:val="00871C6A"/>
    <w:rsid w:val="00873D18"/>
    <w:rsid w:val="0087472D"/>
    <w:rsid w:val="00877D7F"/>
    <w:rsid w:val="00880259"/>
    <w:rsid w:val="00885212"/>
    <w:rsid w:val="0088662B"/>
    <w:rsid w:val="008920E7"/>
    <w:rsid w:val="0089308D"/>
    <w:rsid w:val="00895B01"/>
    <w:rsid w:val="008A1CED"/>
    <w:rsid w:val="008A298B"/>
    <w:rsid w:val="008B10C0"/>
    <w:rsid w:val="008B76F2"/>
    <w:rsid w:val="008C4FCD"/>
    <w:rsid w:val="008C5C24"/>
    <w:rsid w:val="008D20A3"/>
    <w:rsid w:val="008D67BD"/>
    <w:rsid w:val="008F2733"/>
    <w:rsid w:val="00902294"/>
    <w:rsid w:val="00920422"/>
    <w:rsid w:val="00924517"/>
    <w:rsid w:val="00924BFD"/>
    <w:rsid w:val="00934A1F"/>
    <w:rsid w:val="00940CCD"/>
    <w:rsid w:val="00945073"/>
    <w:rsid w:val="009459D4"/>
    <w:rsid w:val="00947A87"/>
    <w:rsid w:val="00951516"/>
    <w:rsid w:val="00952CC6"/>
    <w:rsid w:val="009573EA"/>
    <w:rsid w:val="00960114"/>
    <w:rsid w:val="009717DB"/>
    <w:rsid w:val="0098141C"/>
    <w:rsid w:val="00981DAC"/>
    <w:rsid w:val="00986822"/>
    <w:rsid w:val="00987810"/>
    <w:rsid w:val="009910A5"/>
    <w:rsid w:val="00991954"/>
    <w:rsid w:val="009A0202"/>
    <w:rsid w:val="009C066A"/>
    <w:rsid w:val="009C73FB"/>
    <w:rsid w:val="009D3776"/>
    <w:rsid w:val="009D3A9F"/>
    <w:rsid w:val="009D3FCA"/>
    <w:rsid w:val="009E2710"/>
    <w:rsid w:val="009E3AF1"/>
    <w:rsid w:val="009F1399"/>
    <w:rsid w:val="009F479A"/>
    <w:rsid w:val="009F63BD"/>
    <w:rsid w:val="00A00938"/>
    <w:rsid w:val="00A01534"/>
    <w:rsid w:val="00A02D88"/>
    <w:rsid w:val="00A0513F"/>
    <w:rsid w:val="00A132C8"/>
    <w:rsid w:val="00A13D8C"/>
    <w:rsid w:val="00A33469"/>
    <w:rsid w:val="00A3409C"/>
    <w:rsid w:val="00A34514"/>
    <w:rsid w:val="00A34927"/>
    <w:rsid w:val="00A35C8B"/>
    <w:rsid w:val="00A35E56"/>
    <w:rsid w:val="00A36E77"/>
    <w:rsid w:val="00A47442"/>
    <w:rsid w:val="00A47867"/>
    <w:rsid w:val="00A52A12"/>
    <w:rsid w:val="00A54804"/>
    <w:rsid w:val="00A56F60"/>
    <w:rsid w:val="00A66550"/>
    <w:rsid w:val="00A6795C"/>
    <w:rsid w:val="00A71A4E"/>
    <w:rsid w:val="00A75FDB"/>
    <w:rsid w:val="00A80001"/>
    <w:rsid w:val="00A8253A"/>
    <w:rsid w:val="00A85CCF"/>
    <w:rsid w:val="00A97A2C"/>
    <w:rsid w:val="00AA3495"/>
    <w:rsid w:val="00AC1666"/>
    <w:rsid w:val="00AD166D"/>
    <w:rsid w:val="00AD2A4F"/>
    <w:rsid w:val="00AD3B5E"/>
    <w:rsid w:val="00AF5032"/>
    <w:rsid w:val="00B01274"/>
    <w:rsid w:val="00B01A28"/>
    <w:rsid w:val="00B05D45"/>
    <w:rsid w:val="00B22978"/>
    <w:rsid w:val="00B2393C"/>
    <w:rsid w:val="00B26FBB"/>
    <w:rsid w:val="00B2742A"/>
    <w:rsid w:val="00B27456"/>
    <w:rsid w:val="00B305CB"/>
    <w:rsid w:val="00B30782"/>
    <w:rsid w:val="00B347F5"/>
    <w:rsid w:val="00B35499"/>
    <w:rsid w:val="00B367AA"/>
    <w:rsid w:val="00B36FD5"/>
    <w:rsid w:val="00B4472D"/>
    <w:rsid w:val="00B46F2C"/>
    <w:rsid w:val="00B51175"/>
    <w:rsid w:val="00B61AAE"/>
    <w:rsid w:val="00B800D8"/>
    <w:rsid w:val="00B81640"/>
    <w:rsid w:val="00B90B8C"/>
    <w:rsid w:val="00B931C0"/>
    <w:rsid w:val="00BC545E"/>
    <w:rsid w:val="00BD2C9B"/>
    <w:rsid w:val="00BD42EE"/>
    <w:rsid w:val="00BD4B81"/>
    <w:rsid w:val="00BD5236"/>
    <w:rsid w:val="00BD5C89"/>
    <w:rsid w:val="00BE0647"/>
    <w:rsid w:val="00BF403A"/>
    <w:rsid w:val="00BF4315"/>
    <w:rsid w:val="00BF5D21"/>
    <w:rsid w:val="00C0427D"/>
    <w:rsid w:val="00C0604D"/>
    <w:rsid w:val="00C066C6"/>
    <w:rsid w:val="00C1424A"/>
    <w:rsid w:val="00C14D7A"/>
    <w:rsid w:val="00C2033B"/>
    <w:rsid w:val="00C254E5"/>
    <w:rsid w:val="00C31194"/>
    <w:rsid w:val="00C356C1"/>
    <w:rsid w:val="00C36C88"/>
    <w:rsid w:val="00C40CE0"/>
    <w:rsid w:val="00C45D8E"/>
    <w:rsid w:val="00C536CB"/>
    <w:rsid w:val="00C66E0E"/>
    <w:rsid w:val="00C66E2C"/>
    <w:rsid w:val="00C71A09"/>
    <w:rsid w:val="00C735CB"/>
    <w:rsid w:val="00C764B0"/>
    <w:rsid w:val="00C85834"/>
    <w:rsid w:val="00C902A0"/>
    <w:rsid w:val="00C92B16"/>
    <w:rsid w:val="00C96F31"/>
    <w:rsid w:val="00C97256"/>
    <w:rsid w:val="00CA15DF"/>
    <w:rsid w:val="00CA3791"/>
    <w:rsid w:val="00CA4200"/>
    <w:rsid w:val="00CA603D"/>
    <w:rsid w:val="00CB7A1D"/>
    <w:rsid w:val="00CC2FE3"/>
    <w:rsid w:val="00CC3D93"/>
    <w:rsid w:val="00CC515F"/>
    <w:rsid w:val="00CD13D0"/>
    <w:rsid w:val="00CD4CCF"/>
    <w:rsid w:val="00CD5B52"/>
    <w:rsid w:val="00CE306E"/>
    <w:rsid w:val="00CF6516"/>
    <w:rsid w:val="00D0505C"/>
    <w:rsid w:val="00D0606C"/>
    <w:rsid w:val="00D0706C"/>
    <w:rsid w:val="00D07D35"/>
    <w:rsid w:val="00D14792"/>
    <w:rsid w:val="00D16EE6"/>
    <w:rsid w:val="00D3234C"/>
    <w:rsid w:val="00D32827"/>
    <w:rsid w:val="00D35F0C"/>
    <w:rsid w:val="00D36454"/>
    <w:rsid w:val="00D43E80"/>
    <w:rsid w:val="00D47344"/>
    <w:rsid w:val="00D53ACE"/>
    <w:rsid w:val="00D66F02"/>
    <w:rsid w:val="00D67998"/>
    <w:rsid w:val="00D722FD"/>
    <w:rsid w:val="00D82FA3"/>
    <w:rsid w:val="00DA5983"/>
    <w:rsid w:val="00DA59E4"/>
    <w:rsid w:val="00DA5CD5"/>
    <w:rsid w:val="00DB0256"/>
    <w:rsid w:val="00DB6748"/>
    <w:rsid w:val="00DC3CF2"/>
    <w:rsid w:val="00DC78A0"/>
    <w:rsid w:val="00DD0AF4"/>
    <w:rsid w:val="00DD5FCD"/>
    <w:rsid w:val="00DE1CF1"/>
    <w:rsid w:val="00DE4A6E"/>
    <w:rsid w:val="00DE7D69"/>
    <w:rsid w:val="00DF108A"/>
    <w:rsid w:val="00DF3007"/>
    <w:rsid w:val="00DF4E2E"/>
    <w:rsid w:val="00E03536"/>
    <w:rsid w:val="00E04A5D"/>
    <w:rsid w:val="00E10873"/>
    <w:rsid w:val="00E10E6F"/>
    <w:rsid w:val="00E12299"/>
    <w:rsid w:val="00E15604"/>
    <w:rsid w:val="00E2054F"/>
    <w:rsid w:val="00E229C4"/>
    <w:rsid w:val="00E22CD1"/>
    <w:rsid w:val="00E22F41"/>
    <w:rsid w:val="00E32AD0"/>
    <w:rsid w:val="00E35BA1"/>
    <w:rsid w:val="00E36B34"/>
    <w:rsid w:val="00E37ABA"/>
    <w:rsid w:val="00E42AC9"/>
    <w:rsid w:val="00E4300D"/>
    <w:rsid w:val="00E60DAD"/>
    <w:rsid w:val="00E60EEC"/>
    <w:rsid w:val="00E610A0"/>
    <w:rsid w:val="00E64F19"/>
    <w:rsid w:val="00E7692F"/>
    <w:rsid w:val="00E83958"/>
    <w:rsid w:val="00E849E5"/>
    <w:rsid w:val="00E852EF"/>
    <w:rsid w:val="00E90CDD"/>
    <w:rsid w:val="00E917B2"/>
    <w:rsid w:val="00E93167"/>
    <w:rsid w:val="00E9406A"/>
    <w:rsid w:val="00E94535"/>
    <w:rsid w:val="00E95531"/>
    <w:rsid w:val="00E97E28"/>
    <w:rsid w:val="00EA27F1"/>
    <w:rsid w:val="00EA3154"/>
    <w:rsid w:val="00EA3243"/>
    <w:rsid w:val="00EA4094"/>
    <w:rsid w:val="00EB337A"/>
    <w:rsid w:val="00EC1300"/>
    <w:rsid w:val="00ED060B"/>
    <w:rsid w:val="00ED2416"/>
    <w:rsid w:val="00ED35C4"/>
    <w:rsid w:val="00ED6FA2"/>
    <w:rsid w:val="00EE3789"/>
    <w:rsid w:val="00EF10D2"/>
    <w:rsid w:val="00EF11C5"/>
    <w:rsid w:val="00EF50AA"/>
    <w:rsid w:val="00EF7C69"/>
    <w:rsid w:val="00F0133C"/>
    <w:rsid w:val="00F01520"/>
    <w:rsid w:val="00F04F6B"/>
    <w:rsid w:val="00F17489"/>
    <w:rsid w:val="00F24472"/>
    <w:rsid w:val="00F2746E"/>
    <w:rsid w:val="00F3135E"/>
    <w:rsid w:val="00F33874"/>
    <w:rsid w:val="00F42959"/>
    <w:rsid w:val="00F4653E"/>
    <w:rsid w:val="00F51A50"/>
    <w:rsid w:val="00F60A8B"/>
    <w:rsid w:val="00F80B53"/>
    <w:rsid w:val="00F8546A"/>
    <w:rsid w:val="00F91B9E"/>
    <w:rsid w:val="00FA2B2B"/>
    <w:rsid w:val="00FA54F4"/>
    <w:rsid w:val="00FA6168"/>
    <w:rsid w:val="00FB01B2"/>
    <w:rsid w:val="00FB6FB3"/>
    <w:rsid w:val="00FB7E9D"/>
    <w:rsid w:val="00FC7016"/>
    <w:rsid w:val="00FC7BC3"/>
    <w:rsid w:val="00FD0DE2"/>
    <w:rsid w:val="00FD3008"/>
    <w:rsid w:val="00FD664F"/>
    <w:rsid w:val="00FD7A86"/>
    <w:rsid w:val="00FE45DE"/>
    <w:rsid w:val="00FE5902"/>
    <w:rsid w:val="00FF173B"/>
    <w:rsid w:val="00FF4E7F"/>
    <w:rsid w:val="00FF5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91270"/>
  <w15:docId w15:val="{A4C8351F-1A62-48A6-9AA8-852AC121E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31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65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53E"/>
  </w:style>
  <w:style w:type="paragraph" w:styleId="Footer">
    <w:name w:val="footer"/>
    <w:basedOn w:val="Normal"/>
    <w:link w:val="FooterChar"/>
    <w:uiPriority w:val="99"/>
    <w:unhideWhenUsed/>
    <w:rsid w:val="00F465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53E"/>
  </w:style>
  <w:style w:type="character" w:styleId="Hyperlink">
    <w:name w:val="Hyperlink"/>
    <w:basedOn w:val="DefaultParagraphFont"/>
    <w:uiPriority w:val="99"/>
    <w:unhideWhenUsed/>
    <w:rsid w:val="00A71A4E"/>
    <w:rPr>
      <w:color w:val="0000FF"/>
      <w:u w:val="single"/>
    </w:rPr>
  </w:style>
  <w:style w:type="paragraph" w:styleId="ListParagraph">
    <w:name w:val="List Paragraph"/>
    <w:basedOn w:val="Normal"/>
    <w:uiPriority w:val="34"/>
    <w:qFormat/>
    <w:rsid w:val="00B90B8C"/>
    <w:pPr>
      <w:ind w:left="720"/>
      <w:contextualSpacing/>
    </w:pPr>
  </w:style>
  <w:style w:type="character" w:styleId="FollowedHyperlink">
    <w:name w:val="FollowedHyperlink"/>
    <w:basedOn w:val="DefaultParagraphFont"/>
    <w:uiPriority w:val="99"/>
    <w:semiHidden/>
    <w:unhideWhenUsed/>
    <w:rsid w:val="004C019A"/>
    <w:rPr>
      <w:color w:val="954F72" w:themeColor="followedHyperlink"/>
      <w:u w:val="single"/>
    </w:rPr>
  </w:style>
  <w:style w:type="character" w:styleId="CommentReference">
    <w:name w:val="annotation reference"/>
    <w:basedOn w:val="DefaultParagraphFont"/>
    <w:uiPriority w:val="99"/>
    <w:semiHidden/>
    <w:unhideWhenUsed/>
    <w:rsid w:val="00DA5CD5"/>
    <w:rPr>
      <w:sz w:val="16"/>
      <w:szCs w:val="16"/>
    </w:rPr>
  </w:style>
  <w:style w:type="paragraph" w:styleId="CommentText">
    <w:name w:val="annotation text"/>
    <w:basedOn w:val="Normal"/>
    <w:link w:val="CommentTextChar"/>
    <w:uiPriority w:val="99"/>
    <w:semiHidden/>
    <w:unhideWhenUsed/>
    <w:rsid w:val="00DA5CD5"/>
    <w:pPr>
      <w:spacing w:line="240" w:lineRule="auto"/>
    </w:pPr>
    <w:rPr>
      <w:sz w:val="20"/>
      <w:szCs w:val="20"/>
    </w:rPr>
  </w:style>
  <w:style w:type="character" w:customStyle="1" w:styleId="CommentTextChar">
    <w:name w:val="Comment Text Char"/>
    <w:basedOn w:val="DefaultParagraphFont"/>
    <w:link w:val="CommentText"/>
    <w:uiPriority w:val="99"/>
    <w:semiHidden/>
    <w:rsid w:val="00DA5CD5"/>
    <w:rPr>
      <w:sz w:val="20"/>
      <w:szCs w:val="20"/>
    </w:rPr>
  </w:style>
  <w:style w:type="paragraph" w:styleId="CommentSubject">
    <w:name w:val="annotation subject"/>
    <w:basedOn w:val="CommentText"/>
    <w:next w:val="CommentText"/>
    <w:link w:val="CommentSubjectChar"/>
    <w:uiPriority w:val="99"/>
    <w:semiHidden/>
    <w:unhideWhenUsed/>
    <w:rsid w:val="00DA5CD5"/>
    <w:rPr>
      <w:b/>
      <w:bCs/>
    </w:rPr>
  </w:style>
  <w:style w:type="character" w:customStyle="1" w:styleId="CommentSubjectChar">
    <w:name w:val="Comment Subject Char"/>
    <w:basedOn w:val="CommentTextChar"/>
    <w:link w:val="CommentSubject"/>
    <w:uiPriority w:val="99"/>
    <w:semiHidden/>
    <w:rsid w:val="00DA5CD5"/>
    <w:rPr>
      <w:b/>
      <w:bCs/>
      <w:sz w:val="20"/>
      <w:szCs w:val="20"/>
    </w:rPr>
  </w:style>
  <w:style w:type="character" w:customStyle="1" w:styleId="Heading1Char">
    <w:name w:val="Heading 1 Char"/>
    <w:basedOn w:val="DefaultParagraphFont"/>
    <w:link w:val="Heading1"/>
    <w:uiPriority w:val="9"/>
    <w:rsid w:val="00E93167"/>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B26FBB"/>
    <w:rPr>
      <w:color w:val="605E5C"/>
      <w:shd w:val="clear" w:color="auto" w:fill="E1DFDD"/>
    </w:rPr>
  </w:style>
  <w:style w:type="character" w:styleId="PlaceholderText">
    <w:name w:val="Placeholder Text"/>
    <w:basedOn w:val="DefaultParagraphFont"/>
    <w:uiPriority w:val="99"/>
    <w:semiHidden/>
    <w:rsid w:val="00FD3008"/>
    <w:rPr>
      <w:color w:val="808080"/>
    </w:rPr>
  </w:style>
  <w:style w:type="character" w:customStyle="1" w:styleId="normaltextrun">
    <w:name w:val="normaltextrun"/>
    <w:basedOn w:val="DefaultParagraphFont"/>
    <w:rsid w:val="000A4F00"/>
  </w:style>
  <w:style w:type="character" w:customStyle="1" w:styleId="eop">
    <w:name w:val="eop"/>
    <w:basedOn w:val="DefaultParagraphFont"/>
    <w:rsid w:val="000A4F00"/>
  </w:style>
  <w:style w:type="paragraph" w:styleId="NormalWeb">
    <w:name w:val="Normal (Web)"/>
    <w:basedOn w:val="Normal"/>
    <w:uiPriority w:val="99"/>
    <w:unhideWhenUsed/>
    <w:rsid w:val="002A6D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203AB4"/>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03AB4"/>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203AB4"/>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203AB4"/>
    <w:rPr>
      <w:rFonts w:ascii="Arial" w:eastAsia="Times New Roman" w:hAnsi="Arial" w:cs="Arial"/>
      <w:vanish/>
      <w:sz w:val="16"/>
      <w:szCs w:val="16"/>
      <w:lang w:eastAsia="en-GB"/>
    </w:rPr>
  </w:style>
  <w:style w:type="paragraph" w:styleId="Bibliography">
    <w:name w:val="Bibliography"/>
    <w:basedOn w:val="Normal"/>
    <w:next w:val="Normal"/>
    <w:uiPriority w:val="37"/>
    <w:unhideWhenUsed/>
    <w:rsid w:val="00307D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4439">
      <w:bodyDiv w:val="1"/>
      <w:marLeft w:val="0"/>
      <w:marRight w:val="0"/>
      <w:marTop w:val="0"/>
      <w:marBottom w:val="0"/>
      <w:divBdr>
        <w:top w:val="none" w:sz="0" w:space="0" w:color="auto"/>
        <w:left w:val="none" w:sz="0" w:space="0" w:color="auto"/>
        <w:bottom w:val="none" w:sz="0" w:space="0" w:color="auto"/>
        <w:right w:val="none" w:sz="0" w:space="0" w:color="auto"/>
      </w:divBdr>
    </w:div>
    <w:div w:id="120198110">
      <w:bodyDiv w:val="1"/>
      <w:marLeft w:val="0"/>
      <w:marRight w:val="0"/>
      <w:marTop w:val="0"/>
      <w:marBottom w:val="0"/>
      <w:divBdr>
        <w:top w:val="none" w:sz="0" w:space="0" w:color="auto"/>
        <w:left w:val="none" w:sz="0" w:space="0" w:color="auto"/>
        <w:bottom w:val="none" w:sz="0" w:space="0" w:color="auto"/>
        <w:right w:val="none" w:sz="0" w:space="0" w:color="auto"/>
      </w:divBdr>
    </w:div>
    <w:div w:id="181750124">
      <w:bodyDiv w:val="1"/>
      <w:marLeft w:val="0"/>
      <w:marRight w:val="0"/>
      <w:marTop w:val="0"/>
      <w:marBottom w:val="0"/>
      <w:divBdr>
        <w:top w:val="none" w:sz="0" w:space="0" w:color="auto"/>
        <w:left w:val="none" w:sz="0" w:space="0" w:color="auto"/>
        <w:bottom w:val="none" w:sz="0" w:space="0" w:color="auto"/>
        <w:right w:val="none" w:sz="0" w:space="0" w:color="auto"/>
      </w:divBdr>
      <w:divsChild>
        <w:div w:id="1009527097">
          <w:marLeft w:val="0"/>
          <w:marRight w:val="0"/>
          <w:marTop w:val="0"/>
          <w:marBottom w:val="0"/>
          <w:divBdr>
            <w:top w:val="single" w:sz="2" w:space="0" w:color="auto"/>
            <w:left w:val="single" w:sz="2" w:space="0" w:color="auto"/>
            <w:bottom w:val="single" w:sz="6" w:space="0" w:color="auto"/>
            <w:right w:val="single" w:sz="2" w:space="0" w:color="auto"/>
          </w:divBdr>
          <w:divsChild>
            <w:div w:id="1226259188">
              <w:marLeft w:val="0"/>
              <w:marRight w:val="0"/>
              <w:marTop w:val="100"/>
              <w:marBottom w:val="100"/>
              <w:divBdr>
                <w:top w:val="single" w:sz="2" w:space="0" w:color="D9D9E3"/>
                <w:left w:val="single" w:sz="2" w:space="0" w:color="D9D9E3"/>
                <w:bottom w:val="single" w:sz="2" w:space="0" w:color="D9D9E3"/>
                <w:right w:val="single" w:sz="2" w:space="0" w:color="D9D9E3"/>
              </w:divBdr>
              <w:divsChild>
                <w:div w:id="351079013">
                  <w:marLeft w:val="0"/>
                  <w:marRight w:val="0"/>
                  <w:marTop w:val="0"/>
                  <w:marBottom w:val="0"/>
                  <w:divBdr>
                    <w:top w:val="single" w:sz="2" w:space="0" w:color="D9D9E3"/>
                    <w:left w:val="single" w:sz="2" w:space="0" w:color="D9D9E3"/>
                    <w:bottom w:val="single" w:sz="2" w:space="0" w:color="D9D9E3"/>
                    <w:right w:val="single" w:sz="2" w:space="0" w:color="D9D9E3"/>
                  </w:divBdr>
                  <w:divsChild>
                    <w:div w:id="614563052">
                      <w:marLeft w:val="0"/>
                      <w:marRight w:val="0"/>
                      <w:marTop w:val="0"/>
                      <w:marBottom w:val="0"/>
                      <w:divBdr>
                        <w:top w:val="single" w:sz="2" w:space="0" w:color="D9D9E3"/>
                        <w:left w:val="single" w:sz="2" w:space="0" w:color="D9D9E3"/>
                        <w:bottom w:val="single" w:sz="2" w:space="0" w:color="D9D9E3"/>
                        <w:right w:val="single" w:sz="2" w:space="0" w:color="D9D9E3"/>
                      </w:divBdr>
                      <w:divsChild>
                        <w:div w:id="4794582">
                          <w:marLeft w:val="0"/>
                          <w:marRight w:val="0"/>
                          <w:marTop w:val="0"/>
                          <w:marBottom w:val="0"/>
                          <w:divBdr>
                            <w:top w:val="single" w:sz="2" w:space="0" w:color="D9D9E3"/>
                            <w:left w:val="single" w:sz="2" w:space="0" w:color="D9D9E3"/>
                            <w:bottom w:val="single" w:sz="2" w:space="0" w:color="D9D9E3"/>
                            <w:right w:val="single" w:sz="2" w:space="0" w:color="D9D9E3"/>
                          </w:divBdr>
                          <w:divsChild>
                            <w:div w:id="1158572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0699631">
      <w:bodyDiv w:val="1"/>
      <w:marLeft w:val="0"/>
      <w:marRight w:val="0"/>
      <w:marTop w:val="0"/>
      <w:marBottom w:val="0"/>
      <w:divBdr>
        <w:top w:val="none" w:sz="0" w:space="0" w:color="auto"/>
        <w:left w:val="none" w:sz="0" w:space="0" w:color="auto"/>
        <w:bottom w:val="none" w:sz="0" w:space="0" w:color="auto"/>
        <w:right w:val="none" w:sz="0" w:space="0" w:color="auto"/>
      </w:divBdr>
    </w:div>
    <w:div w:id="262685502">
      <w:bodyDiv w:val="1"/>
      <w:marLeft w:val="0"/>
      <w:marRight w:val="0"/>
      <w:marTop w:val="0"/>
      <w:marBottom w:val="0"/>
      <w:divBdr>
        <w:top w:val="none" w:sz="0" w:space="0" w:color="auto"/>
        <w:left w:val="none" w:sz="0" w:space="0" w:color="auto"/>
        <w:bottom w:val="none" w:sz="0" w:space="0" w:color="auto"/>
        <w:right w:val="none" w:sz="0" w:space="0" w:color="auto"/>
      </w:divBdr>
    </w:div>
    <w:div w:id="280188145">
      <w:bodyDiv w:val="1"/>
      <w:marLeft w:val="0"/>
      <w:marRight w:val="0"/>
      <w:marTop w:val="0"/>
      <w:marBottom w:val="0"/>
      <w:divBdr>
        <w:top w:val="none" w:sz="0" w:space="0" w:color="auto"/>
        <w:left w:val="none" w:sz="0" w:space="0" w:color="auto"/>
        <w:bottom w:val="none" w:sz="0" w:space="0" w:color="auto"/>
        <w:right w:val="none" w:sz="0" w:space="0" w:color="auto"/>
      </w:divBdr>
    </w:div>
    <w:div w:id="320039831">
      <w:bodyDiv w:val="1"/>
      <w:marLeft w:val="0"/>
      <w:marRight w:val="0"/>
      <w:marTop w:val="0"/>
      <w:marBottom w:val="0"/>
      <w:divBdr>
        <w:top w:val="none" w:sz="0" w:space="0" w:color="auto"/>
        <w:left w:val="none" w:sz="0" w:space="0" w:color="auto"/>
        <w:bottom w:val="none" w:sz="0" w:space="0" w:color="auto"/>
        <w:right w:val="none" w:sz="0" w:space="0" w:color="auto"/>
      </w:divBdr>
    </w:div>
    <w:div w:id="410129307">
      <w:bodyDiv w:val="1"/>
      <w:marLeft w:val="0"/>
      <w:marRight w:val="0"/>
      <w:marTop w:val="0"/>
      <w:marBottom w:val="0"/>
      <w:divBdr>
        <w:top w:val="none" w:sz="0" w:space="0" w:color="auto"/>
        <w:left w:val="none" w:sz="0" w:space="0" w:color="auto"/>
        <w:bottom w:val="none" w:sz="0" w:space="0" w:color="auto"/>
        <w:right w:val="none" w:sz="0" w:space="0" w:color="auto"/>
      </w:divBdr>
    </w:div>
    <w:div w:id="468403755">
      <w:bodyDiv w:val="1"/>
      <w:marLeft w:val="0"/>
      <w:marRight w:val="0"/>
      <w:marTop w:val="0"/>
      <w:marBottom w:val="0"/>
      <w:divBdr>
        <w:top w:val="none" w:sz="0" w:space="0" w:color="auto"/>
        <w:left w:val="none" w:sz="0" w:space="0" w:color="auto"/>
        <w:bottom w:val="none" w:sz="0" w:space="0" w:color="auto"/>
        <w:right w:val="none" w:sz="0" w:space="0" w:color="auto"/>
      </w:divBdr>
    </w:div>
    <w:div w:id="485248307">
      <w:bodyDiv w:val="1"/>
      <w:marLeft w:val="0"/>
      <w:marRight w:val="0"/>
      <w:marTop w:val="0"/>
      <w:marBottom w:val="0"/>
      <w:divBdr>
        <w:top w:val="none" w:sz="0" w:space="0" w:color="auto"/>
        <w:left w:val="none" w:sz="0" w:space="0" w:color="auto"/>
        <w:bottom w:val="none" w:sz="0" w:space="0" w:color="auto"/>
        <w:right w:val="none" w:sz="0" w:space="0" w:color="auto"/>
      </w:divBdr>
    </w:div>
    <w:div w:id="490026741">
      <w:bodyDiv w:val="1"/>
      <w:marLeft w:val="0"/>
      <w:marRight w:val="0"/>
      <w:marTop w:val="0"/>
      <w:marBottom w:val="0"/>
      <w:divBdr>
        <w:top w:val="none" w:sz="0" w:space="0" w:color="auto"/>
        <w:left w:val="none" w:sz="0" w:space="0" w:color="auto"/>
        <w:bottom w:val="none" w:sz="0" w:space="0" w:color="auto"/>
        <w:right w:val="none" w:sz="0" w:space="0" w:color="auto"/>
      </w:divBdr>
    </w:div>
    <w:div w:id="509487035">
      <w:bodyDiv w:val="1"/>
      <w:marLeft w:val="0"/>
      <w:marRight w:val="0"/>
      <w:marTop w:val="0"/>
      <w:marBottom w:val="0"/>
      <w:divBdr>
        <w:top w:val="none" w:sz="0" w:space="0" w:color="auto"/>
        <w:left w:val="none" w:sz="0" w:space="0" w:color="auto"/>
        <w:bottom w:val="none" w:sz="0" w:space="0" w:color="auto"/>
        <w:right w:val="none" w:sz="0" w:space="0" w:color="auto"/>
      </w:divBdr>
    </w:div>
    <w:div w:id="550847395">
      <w:bodyDiv w:val="1"/>
      <w:marLeft w:val="0"/>
      <w:marRight w:val="0"/>
      <w:marTop w:val="0"/>
      <w:marBottom w:val="0"/>
      <w:divBdr>
        <w:top w:val="none" w:sz="0" w:space="0" w:color="auto"/>
        <w:left w:val="none" w:sz="0" w:space="0" w:color="auto"/>
        <w:bottom w:val="none" w:sz="0" w:space="0" w:color="auto"/>
        <w:right w:val="none" w:sz="0" w:space="0" w:color="auto"/>
      </w:divBdr>
    </w:div>
    <w:div w:id="587233901">
      <w:bodyDiv w:val="1"/>
      <w:marLeft w:val="0"/>
      <w:marRight w:val="0"/>
      <w:marTop w:val="0"/>
      <w:marBottom w:val="0"/>
      <w:divBdr>
        <w:top w:val="none" w:sz="0" w:space="0" w:color="auto"/>
        <w:left w:val="none" w:sz="0" w:space="0" w:color="auto"/>
        <w:bottom w:val="none" w:sz="0" w:space="0" w:color="auto"/>
        <w:right w:val="none" w:sz="0" w:space="0" w:color="auto"/>
      </w:divBdr>
    </w:div>
    <w:div w:id="638609688">
      <w:bodyDiv w:val="1"/>
      <w:marLeft w:val="0"/>
      <w:marRight w:val="0"/>
      <w:marTop w:val="0"/>
      <w:marBottom w:val="0"/>
      <w:divBdr>
        <w:top w:val="none" w:sz="0" w:space="0" w:color="auto"/>
        <w:left w:val="none" w:sz="0" w:space="0" w:color="auto"/>
        <w:bottom w:val="none" w:sz="0" w:space="0" w:color="auto"/>
        <w:right w:val="none" w:sz="0" w:space="0" w:color="auto"/>
      </w:divBdr>
    </w:div>
    <w:div w:id="655644871">
      <w:bodyDiv w:val="1"/>
      <w:marLeft w:val="0"/>
      <w:marRight w:val="0"/>
      <w:marTop w:val="0"/>
      <w:marBottom w:val="0"/>
      <w:divBdr>
        <w:top w:val="none" w:sz="0" w:space="0" w:color="auto"/>
        <w:left w:val="none" w:sz="0" w:space="0" w:color="auto"/>
        <w:bottom w:val="none" w:sz="0" w:space="0" w:color="auto"/>
        <w:right w:val="none" w:sz="0" w:space="0" w:color="auto"/>
      </w:divBdr>
    </w:div>
    <w:div w:id="668600206">
      <w:bodyDiv w:val="1"/>
      <w:marLeft w:val="0"/>
      <w:marRight w:val="0"/>
      <w:marTop w:val="0"/>
      <w:marBottom w:val="0"/>
      <w:divBdr>
        <w:top w:val="none" w:sz="0" w:space="0" w:color="auto"/>
        <w:left w:val="none" w:sz="0" w:space="0" w:color="auto"/>
        <w:bottom w:val="none" w:sz="0" w:space="0" w:color="auto"/>
        <w:right w:val="none" w:sz="0" w:space="0" w:color="auto"/>
      </w:divBdr>
    </w:div>
    <w:div w:id="707224929">
      <w:bodyDiv w:val="1"/>
      <w:marLeft w:val="0"/>
      <w:marRight w:val="0"/>
      <w:marTop w:val="0"/>
      <w:marBottom w:val="0"/>
      <w:divBdr>
        <w:top w:val="none" w:sz="0" w:space="0" w:color="auto"/>
        <w:left w:val="none" w:sz="0" w:space="0" w:color="auto"/>
        <w:bottom w:val="none" w:sz="0" w:space="0" w:color="auto"/>
        <w:right w:val="none" w:sz="0" w:space="0" w:color="auto"/>
      </w:divBdr>
    </w:div>
    <w:div w:id="722218056">
      <w:bodyDiv w:val="1"/>
      <w:marLeft w:val="0"/>
      <w:marRight w:val="0"/>
      <w:marTop w:val="0"/>
      <w:marBottom w:val="0"/>
      <w:divBdr>
        <w:top w:val="none" w:sz="0" w:space="0" w:color="auto"/>
        <w:left w:val="none" w:sz="0" w:space="0" w:color="auto"/>
        <w:bottom w:val="none" w:sz="0" w:space="0" w:color="auto"/>
        <w:right w:val="none" w:sz="0" w:space="0" w:color="auto"/>
      </w:divBdr>
    </w:div>
    <w:div w:id="731852864">
      <w:bodyDiv w:val="1"/>
      <w:marLeft w:val="0"/>
      <w:marRight w:val="0"/>
      <w:marTop w:val="0"/>
      <w:marBottom w:val="0"/>
      <w:divBdr>
        <w:top w:val="none" w:sz="0" w:space="0" w:color="auto"/>
        <w:left w:val="none" w:sz="0" w:space="0" w:color="auto"/>
        <w:bottom w:val="none" w:sz="0" w:space="0" w:color="auto"/>
        <w:right w:val="none" w:sz="0" w:space="0" w:color="auto"/>
      </w:divBdr>
      <w:divsChild>
        <w:div w:id="437457531">
          <w:marLeft w:val="0"/>
          <w:marRight w:val="0"/>
          <w:marTop w:val="0"/>
          <w:marBottom w:val="0"/>
          <w:divBdr>
            <w:top w:val="single" w:sz="2" w:space="0" w:color="D9D9E3"/>
            <w:left w:val="single" w:sz="2" w:space="0" w:color="D9D9E3"/>
            <w:bottom w:val="single" w:sz="2" w:space="0" w:color="D9D9E3"/>
            <w:right w:val="single" w:sz="2" w:space="0" w:color="D9D9E3"/>
          </w:divBdr>
          <w:divsChild>
            <w:div w:id="1184318486">
              <w:marLeft w:val="0"/>
              <w:marRight w:val="0"/>
              <w:marTop w:val="0"/>
              <w:marBottom w:val="0"/>
              <w:divBdr>
                <w:top w:val="single" w:sz="2" w:space="0" w:color="D9D9E3"/>
                <w:left w:val="single" w:sz="2" w:space="0" w:color="D9D9E3"/>
                <w:bottom w:val="single" w:sz="2" w:space="0" w:color="D9D9E3"/>
                <w:right w:val="single" w:sz="2" w:space="0" w:color="D9D9E3"/>
              </w:divBdr>
              <w:divsChild>
                <w:div w:id="1173489276">
                  <w:marLeft w:val="0"/>
                  <w:marRight w:val="0"/>
                  <w:marTop w:val="0"/>
                  <w:marBottom w:val="0"/>
                  <w:divBdr>
                    <w:top w:val="single" w:sz="2" w:space="0" w:color="D9D9E3"/>
                    <w:left w:val="single" w:sz="2" w:space="0" w:color="D9D9E3"/>
                    <w:bottom w:val="single" w:sz="2" w:space="0" w:color="D9D9E3"/>
                    <w:right w:val="single" w:sz="2" w:space="0" w:color="D9D9E3"/>
                  </w:divBdr>
                  <w:divsChild>
                    <w:div w:id="1980842607">
                      <w:marLeft w:val="0"/>
                      <w:marRight w:val="0"/>
                      <w:marTop w:val="0"/>
                      <w:marBottom w:val="0"/>
                      <w:divBdr>
                        <w:top w:val="single" w:sz="2" w:space="0" w:color="D9D9E3"/>
                        <w:left w:val="single" w:sz="2" w:space="0" w:color="D9D9E3"/>
                        <w:bottom w:val="single" w:sz="2" w:space="0" w:color="D9D9E3"/>
                        <w:right w:val="single" w:sz="2" w:space="0" w:color="D9D9E3"/>
                      </w:divBdr>
                      <w:divsChild>
                        <w:div w:id="62029766">
                          <w:marLeft w:val="0"/>
                          <w:marRight w:val="0"/>
                          <w:marTop w:val="0"/>
                          <w:marBottom w:val="0"/>
                          <w:divBdr>
                            <w:top w:val="single" w:sz="2" w:space="0" w:color="auto"/>
                            <w:left w:val="single" w:sz="2" w:space="0" w:color="auto"/>
                            <w:bottom w:val="single" w:sz="6" w:space="0" w:color="auto"/>
                            <w:right w:val="single" w:sz="2" w:space="0" w:color="auto"/>
                          </w:divBdr>
                          <w:divsChild>
                            <w:div w:id="1138955139">
                              <w:marLeft w:val="0"/>
                              <w:marRight w:val="0"/>
                              <w:marTop w:val="100"/>
                              <w:marBottom w:val="100"/>
                              <w:divBdr>
                                <w:top w:val="single" w:sz="2" w:space="0" w:color="D9D9E3"/>
                                <w:left w:val="single" w:sz="2" w:space="0" w:color="D9D9E3"/>
                                <w:bottom w:val="single" w:sz="2" w:space="0" w:color="D9D9E3"/>
                                <w:right w:val="single" w:sz="2" w:space="0" w:color="D9D9E3"/>
                              </w:divBdr>
                              <w:divsChild>
                                <w:div w:id="171264604">
                                  <w:marLeft w:val="0"/>
                                  <w:marRight w:val="0"/>
                                  <w:marTop w:val="0"/>
                                  <w:marBottom w:val="0"/>
                                  <w:divBdr>
                                    <w:top w:val="single" w:sz="2" w:space="0" w:color="D9D9E3"/>
                                    <w:left w:val="single" w:sz="2" w:space="0" w:color="D9D9E3"/>
                                    <w:bottom w:val="single" w:sz="2" w:space="0" w:color="D9D9E3"/>
                                    <w:right w:val="single" w:sz="2" w:space="0" w:color="D9D9E3"/>
                                  </w:divBdr>
                                  <w:divsChild>
                                    <w:div w:id="1575895892">
                                      <w:marLeft w:val="0"/>
                                      <w:marRight w:val="0"/>
                                      <w:marTop w:val="0"/>
                                      <w:marBottom w:val="0"/>
                                      <w:divBdr>
                                        <w:top w:val="single" w:sz="2" w:space="0" w:color="D9D9E3"/>
                                        <w:left w:val="single" w:sz="2" w:space="0" w:color="D9D9E3"/>
                                        <w:bottom w:val="single" w:sz="2" w:space="0" w:color="D9D9E3"/>
                                        <w:right w:val="single" w:sz="2" w:space="0" w:color="D9D9E3"/>
                                      </w:divBdr>
                                      <w:divsChild>
                                        <w:div w:id="1019351721">
                                          <w:marLeft w:val="0"/>
                                          <w:marRight w:val="0"/>
                                          <w:marTop w:val="0"/>
                                          <w:marBottom w:val="0"/>
                                          <w:divBdr>
                                            <w:top w:val="single" w:sz="2" w:space="0" w:color="D9D9E3"/>
                                            <w:left w:val="single" w:sz="2" w:space="0" w:color="D9D9E3"/>
                                            <w:bottom w:val="single" w:sz="2" w:space="0" w:color="D9D9E3"/>
                                            <w:right w:val="single" w:sz="2" w:space="0" w:color="D9D9E3"/>
                                          </w:divBdr>
                                          <w:divsChild>
                                            <w:div w:id="7512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102216343">
          <w:marLeft w:val="0"/>
          <w:marRight w:val="0"/>
          <w:marTop w:val="0"/>
          <w:marBottom w:val="0"/>
          <w:divBdr>
            <w:top w:val="none" w:sz="0" w:space="0" w:color="auto"/>
            <w:left w:val="none" w:sz="0" w:space="0" w:color="auto"/>
            <w:bottom w:val="none" w:sz="0" w:space="0" w:color="auto"/>
            <w:right w:val="none" w:sz="0" w:space="0" w:color="auto"/>
          </w:divBdr>
          <w:divsChild>
            <w:div w:id="872309293">
              <w:marLeft w:val="0"/>
              <w:marRight w:val="0"/>
              <w:marTop w:val="0"/>
              <w:marBottom w:val="0"/>
              <w:divBdr>
                <w:top w:val="single" w:sz="2" w:space="0" w:color="D9D9E3"/>
                <w:left w:val="single" w:sz="2" w:space="0" w:color="D9D9E3"/>
                <w:bottom w:val="single" w:sz="2" w:space="0" w:color="D9D9E3"/>
                <w:right w:val="single" w:sz="2" w:space="0" w:color="D9D9E3"/>
              </w:divBdr>
              <w:divsChild>
                <w:div w:id="89013410">
                  <w:marLeft w:val="0"/>
                  <w:marRight w:val="0"/>
                  <w:marTop w:val="0"/>
                  <w:marBottom w:val="0"/>
                  <w:divBdr>
                    <w:top w:val="single" w:sz="2" w:space="0" w:color="D9D9E3"/>
                    <w:left w:val="single" w:sz="2" w:space="0" w:color="D9D9E3"/>
                    <w:bottom w:val="single" w:sz="2" w:space="0" w:color="D9D9E3"/>
                    <w:right w:val="single" w:sz="2" w:space="0" w:color="D9D9E3"/>
                  </w:divBdr>
                  <w:divsChild>
                    <w:div w:id="975572272">
                      <w:marLeft w:val="0"/>
                      <w:marRight w:val="0"/>
                      <w:marTop w:val="0"/>
                      <w:marBottom w:val="0"/>
                      <w:divBdr>
                        <w:top w:val="single" w:sz="2" w:space="0" w:color="D9D9E3"/>
                        <w:left w:val="single" w:sz="2" w:space="0" w:color="D9D9E3"/>
                        <w:bottom w:val="single" w:sz="2" w:space="0" w:color="D9D9E3"/>
                        <w:right w:val="single" w:sz="2" w:space="0" w:color="D9D9E3"/>
                      </w:divBdr>
                      <w:divsChild>
                        <w:div w:id="2708253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33159655">
      <w:bodyDiv w:val="1"/>
      <w:marLeft w:val="0"/>
      <w:marRight w:val="0"/>
      <w:marTop w:val="0"/>
      <w:marBottom w:val="0"/>
      <w:divBdr>
        <w:top w:val="none" w:sz="0" w:space="0" w:color="auto"/>
        <w:left w:val="none" w:sz="0" w:space="0" w:color="auto"/>
        <w:bottom w:val="none" w:sz="0" w:space="0" w:color="auto"/>
        <w:right w:val="none" w:sz="0" w:space="0" w:color="auto"/>
      </w:divBdr>
    </w:div>
    <w:div w:id="737049941">
      <w:bodyDiv w:val="1"/>
      <w:marLeft w:val="0"/>
      <w:marRight w:val="0"/>
      <w:marTop w:val="0"/>
      <w:marBottom w:val="0"/>
      <w:divBdr>
        <w:top w:val="none" w:sz="0" w:space="0" w:color="auto"/>
        <w:left w:val="none" w:sz="0" w:space="0" w:color="auto"/>
        <w:bottom w:val="none" w:sz="0" w:space="0" w:color="auto"/>
        <w:right w:val="none" w:sz="0" w:space="0" w:color="auto"/>
      </w:divBdr>
    </w:div>
    <w:div w:id="760025568">
      <w:bodyDiv w:val="1"/>
      <w:marLeft w:val="0"/>
      <w:marRight w:val="0"/>
      <w:marTop w:val="0"/>
      <w:marBottom w:val="0"/>
      <w:divBdr>
        <w:top w:val="none" w:sz="0" w:space="0" w:color="auto"/>
        <w:left w:val="none" w:sz="0" w:space="0" w:color="auto"/>
        <w:bottom w:val="none" w:sz="0" w:space="0" w:color="auto"/>
        <w:right w:val="none" w:sz="0" w:space="0" w:color="auto"/>
      </w:divBdr>
    </w:div>
    <w:div w:id="866795790">
      <w:bodyDiv w:val="1"/>
      <w:marLeft w:val="0"/>
      <w:marRight w:val="0"/>
      <w:marTop w:val="0"/>
      <w:marBottom w:val="0"/>
      <w:divBdr>
        <w:top w:val="none" w:sz="0" w:space="0" w:color="auto"/>
        <w:left w:val="none" w:sz="0" w:space="0" w:color="auto"/>
        <w:bottom w:val="none" w:sz="0" w:space="0" w:color="auto"/>
        <w:right w:val="none" w:sz="0" w:space="0" w:color="auto"/>
      </w:divBdr>
    </w:div>
    <w:div w:id="882404519">
      <w:bodyDiv w:val="1"/>
      <w:marLeft w:val="0"/>
      <w:marRight w:val="0"/>
      <w:marTop w:val="0"/>
      <w:marBottom w:val="0"/>
      <w:divBdr>
        <w:top w:val="none" w:sz="0" w:space="0" w:color="auto"/>
        <w:left w:val="none" w:sz="0" w:space="0" w:color="auto"/>
        <w:bottom w:val="none" w:sz="0" w:space="0" w:color="auto"/>
        <w:right w:val="none" w:sz="0" w:space="0" w:color="auto"/>
      </w:divBdr>
    </w:div>
    <w:div w:id="900098497">
      <w:bodyDiv w:val="1"/>
      <w:marLeft w:val="0"/>
      <w:marRight w:val="0"/>
      <w:marTop w:val="0"/>
      <w:marBottom w:val="0"/>
      <w:divBdr>
        <w:top w:val="none" w:sz="0" w:space="0" w:color="auto"/>
        <w:left w:val="none" w:sz="0" w:space="0" w:color="auto"/>
        <w:bottom w:val="none" w:sz="0" w:space="0" w:color="auto"/>
        <w:right w:val="none" w:sz="0" w:space="0" w:color="auto"/>
      </w:divBdr>
    </w:div>
    <w:div w:id="957175987">
      <w:bodyDiv w:val="1"/>
      <w:marLeft w:val="0"/>
      <w:marRight w:val="0"/>
      <w:marTop w:val="0"/>
      <w:marBottom w:val="0"/>
      <w:divBdr>
        <w:top w:val="none" w:sz="0" w:space="0" w:color="auto"/>
        <w:left w:val="none" w:sz="0" w:space="0" w:color="auto"/>
        <w:bottom w:val="none" w:sz="0" w:space="0" w:color="auto"/>
        <w:right w:val="none" w:sz="0" w:space="0" w:color="auto"/>
      </w:divBdr>
    </w:div>
    <w:div w:id="961302288">
      <w:bodyDiv w:val="1"/>
      <w:marLeft w:val="0"/>
      <w:marRight w:val="0"/>
      <w:marTop w:val="0"/>
      <w:marBottom w:val="0"/>
      <w:divBdr>
        <w:top w:val="none" w:sz="0" w:space="0" w:color="auto"/>
        <w:left w:val="none" w:sz="0" w:space="0" w:color="auto"/>
        <w:bottom w:val="none" w:sz="0" w:space="0" w:color="auto"/>
        <w:right w:val="none" w:sz="0" w:space="0" w:color="auto"/>
      </w:divBdr>
    </w:div>
    <w:div w:id="1035035827">
      <w:bodyDiv w:val="1"/>
      <w:marLeft w:val="0"/>
      <w:marRight w:val="0"/>
      <w:marTop w:val="0"/>
      <w:marBottom w:val="0"/>
      <w:divBdr>
        <w:top w:val="none" w:sz="0" w:space="0" w:color="auto"/>
        <w:left w:val="none" w:sz="0" w:space="0" w:color="auto"/>
        <w:bottom w:val="none" w:sz="0" w:space="0" w:color="auto"/>
        <w:right w:val="none" w:sz="0" w:space="0" w:color="auto"/>
      </w:divBdr>
    </w:div>
    <w:div w:id="1040934608">
      <w:bodyDiv w:val="1"/>
      <w:marLeft w:val="0"/>
      <w:marRight w:val="0"/>
      <w:marTop w:val="0"/>
      <w:marBottom w:val="0"/>
      <w:divBdr>
        <w:top w:val="none" w:sz="0" w:space="0" w:color="auto"/>
        <w:left w:val="none" w:sz="0" w:space="0" w:color="auto"/>
        <w:bottom w:val="none" w:sz="0" w:space="0" w:color="auto"/>
        <w:right w:val="none" w:sz="0" w:space="0" w:color="auto"/>
      </w:divBdr>
    </w:div>
    <w:div w:id="1064066917">
      <w:bodyDiv w:val="1"/>
      <w:marLeft w:val="0"/>
      <w:marRight w:val="0"/>
      <w:marTop w:val="0"/>
      <w:marBottom w:val="0"/>
      <w:divBdr>
        <w:top w:val="none" w:sz="0" w:space="0" w:color="auto"/>
        <w:left w:val="none" w:sz="0" w:space="0" w:color="auto"/>
        <w:bottom w:val="none" w:sz="0" w:space="0" w:color="auto"/>
        <w:right w:val="none" w:sz="0" w:space="0" w:color="auto"/>
      </w:divBdr>
    </w:div>
    <w:div w:id="1110512503">
      <w:bodyDiv w:val="1"/>
      <w:marLeft w:val="0"/>
      <w:marRight w:val="0"/>
      <w:marTop w:val="0"/>
      <w:marBottom w:val="0"/>
      <w:divBdr>
        <w:top w:val="none" w:sz="0" w:space="0" w:color="auto"/>
        <w:left w:val="none" w:sz="0" w:space="0" w:color="auto"/>
        <w:bottom w:val="none" w:sz="0" w:space="0" w:color="auto"/>
        <w:right w:val="none" w:sz="0" w:space="0" w:color="auto"/>
      </w:divBdr>
    </w:div>
    <w:div w:id="1203517586">
      <w:bodyDiv w:val="1"/>
      <w:marLeft w:val="0"/>
      <w:marRight w:val="0"/>
      <w:marTop w:val="0"/>
      <w:marBottom w:val="0"/>
      <w:divBdr>
        <w:top w:val="none" w:sz="0" w:space="0" w:color="auto"/>
        <w:left w:val="none" w:sz="0" w:space="0" w:color="auto"/>
        <w:bottom w:val="none" w:sz="0" w:space="0" w:color="auto"/>
        <w:right w:val="none" w:sz="0" w:space="0" w:color="auto"/>
      </w:divBdr>
      <w:divsChild>
        <w:div w:id="1705401787">
          <w:marLeft w:val="0"/>
          <w:marRight w:val="0"/>
          <w:marTop w:val="0"/>
          <w:marBottom w:val="300"/>
          <w:divBdr>
            <w:top w:val="none" w:sz="0" w:space="0" w:color="auto"/>
            <w:left w:val="none" w:sz="0" w:space="0" w:color="auto"/>
            <w:bottom w:val="none" w:sz="0" w:space="0" w:color="auto"/>
            <w:right w:val="none" w:sz="0" w:space="0" w:color="auto"/>
          </w:divBdr>
          <w:divsChild>
            <w:div w:id="2055621163">
              <w:marLeft w:val="0"/>
              <w:marRight w:val="0"/>
              <w:marTop w:val="0"/>
              <w:marBottom w:val="0"/>
              <w:divBdr>
                <w:top w:val="none" w:sz="0" w:space="0" w:color="auto"/>
                <w:left w:val="none" w:sz="0" w:space="0" w:color="auto"/>
                <w:bottom w:val="none" w:sz="0" w:space="0" w:color="auto"/>
                <w:right w:val="none" w:sz="0" w:space="0" w:color="auto"/>
              </w:divBdr>
            </w:div>
          </w:divsChild>
        </w:div>
        <w:div w:id="1533230416">
          <w:marLeft w:val="0"/>
          <w:marRight w:val="0"/>
          <w:marTop w:val="0"/>
          <w:marBottom w:val="300"/>
          <w:divBdr>
            <w:top w:val="none" w:sz="0" w:space="0" w:color="auto"/>
            <w:left w:val="none" w:sz="0" w:space="0" w:color="auto"/>
            <w:bottom w:val="none" w:sz="0" w:space="0" w:color="auto"/>
            <w:right w:val="none" w:sz="0" w:space="0" w:color="auto"/>
          </w:divBdr>
          <w:divsChild>
            <w:div w:id="2061593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486446">
      <w:bodyDiv w:val="1"/>
      <w:marLeft w:val="0"/>
      <w:marRight w:val="0"/>
      <w:marTop w:val="0"/>
      <w:marBottom w:val="0"/>
      <w:divBdr>
        <w:top w:val="none" w:sz="0" w:space="0" w:color="auto"/>
        <w:left w:val="none" w:sz="0" w:space="0" w:color="auto"/>
        <w:bottom w:val="none" w:sz="0" w:space="0" w:color="auto"/>
        <w:right w:val="none" w:sz="0" w:space="0" w:color="auto"/>
      </w:divBdr>
    </w:div>
    <w:div w:id="1258754772">
      <w:bodyDiv w:val="1"/>
      <w:marLeft w:val="0"/>
      <w:marRight w:val="0"/>
      <w:marTop w:val="0"/>
      <w:marBottom w:val="0"/>
      <w:divBdr>
        <w:top w:val="none" w:sz="0" w:space="0" w:color="auto"/>
        <w:left w:val="none" w:sz="0" w:space="0" w:color="auto"/>
        <w:bottom w:val="none" w:sz="0" w:space="0" w:color="auto"/>
        <w:right w:val="none" w:sz="0" w:space="0" w:color="auto"/>
      </w:divBdr>
    </w:div>
    <w:div w:id="1348827287">
      <w:bodyDiv w:val="1"/>
      <w:marLeft w:val="0"/>
      <w:marRight w:val="0"/>
      <w:marTop w:val="0"/>
      <w:marBottom w:val="0"/>
      <w:divBdr>
        <w:top w:val="none" w:sz="0" w:space="0" w:color="auto"/>
        <w:left w:val="none" w:sz="0" w:space="0" w:color="auto"/>
        <w:bottom w:val="none" w:sz="0" w:space="0" w:color="auto"/>
        <w:right w:val="none" w:sz="0" w:space="0" w:color="auto"/>
      </w:divBdr>
    </w:div>
    <w:div w:id="1428312790">
      <w:bodyDiv w:val="1"/>
      <w:marLeft w:val="0"/>
      <w:marRight w:val="0"/>
      <w:marTop w:val="0"/>
      <w:marBottom w:val="0"/>
      <w:divBdr>
        <w:top w:val="none" w:sz="0" w:space="0" w:color="auto"/>
        <w:left w:val="none" w:sz="0" w:space="0" w:color="auto"/>
        <w:bottom w:val="none" w:sz="0" w:space="0" w:color="auto"/>
        <w:right w:val="none" w:sz="0" w:space="0" w:color="auto"/>
      </w:divBdr>
    </w:div>
    <w:div w:id="1487739703">
      <w:bodyDiv w:val="1"/>
      <w:marLeft w:val="0"/>
      <w:marRight w:val="0"/>
      <w:marTop w:val="0"/>
      <w:marBottom w:val="0"/>
      <w:divBdr>
        <w:top w:val="none" w:sz="0" w:space="0" w:color="auto"/>
        <w:left w:val="none" w:sz="0" w:space="0" w:color="auto"/>
        <w:bottom w:val="none" w:sz="0" w:space="0" w:color="auto"/>
        <w:right w:val="none" w:sz="0" w:space="0" w:color="auto"/>
      </w:divBdr>
    </w:div>
    <w:div w:id="1548492605">
      <w:bodyDiv w:val="1"/>
      <w:marLeft w:val="0"/>
      <w:marRight w:val="0"/>
      <w:marTop w:val="0"/>
      <w:marBottom w:val="0"/>
      <w:divBdr>
        <w:top w:val="none" w:sz="0" w:space="0" w:color="auto"/>
        <w:left w:val="none" w:sz="0" w:space="0" w:color="auto"/>
        <w:bottom w:val="none" w:sz="0" w:space="0" w:color="auto"/>
        <w:right w:val="none" w:sz="0" w:space="0" w:color="auto"/>
      </w:divBdr>
    </w:div>
    <w:div w:id="1560508675">
      <w:bodyDiv w:val="1"/>
      <w:marLeft w:val="0"/>
      <w:marRight w:val="0"/>
      <w:marTop w:val="0"/>
      <w:marBottom w:val="0"/>
      <w:divBdr>
        <w:top w:val="none" w:sz="0" w:space="0" w:color="auto"/>
        <w:left w:val="none" w:sz="0" w:space="0" w:color="auto"/>
        <w:bottom w:val="none" w:sz="0" w:space="0" w:color="auto"/>
        <w:right w:val="none" w:sz="0" w:space="0" w:color="auto"/>
      </w:divBdr>
    </w:div>
    <w:div w:id="1577204900">
      <w:bodyDiv w:val="1"/>
      <w:marLeft w:val="0"/>
      <w:marRight w:val="0"/>
      <w:marTop w:val="0"/>
      <w:marBottom w:val="0"/>
      <w:divBdr>
        <w:top w:val="none" w:sz="0" w:space="0" w:color="auto"/>
        <w:left w:val="none" w:sz="0" w:space="0" w:color="auto"/>
        <w:bottom w:val="none" w:sz="0" w:space="0" w:color="auto"/>
        <w:right w:val="none" w:sz="0" w:space="0" w:color="auto"/>
      </w:divBdr>
    </w:div>
    <w:div w:id="1648778516">
      <w:bodyDiv w:val="1"/>
      <w:marLeft w:val="0"/>
      <w:marRight w:val="0"/>
      <w:marTop w:val="0"/>
      <w:marBottom w:val="0"/>
      <w:divBdr>
        <w:top w:val="none" w:sz="0" w:space="0" w:color="auto"/>
        <w:left w:val="none" w:sz="0" w:space="0" w:color="auto"/>
        <w:bottom w:val="none" w:sz="0" w:space="0" w:color="auto"/>
        <w:right w:val="none" w:sz="0" w:space="0" w:color="auto"/>
      </w:divBdr>
    </w:div>
    <w:div w:id="1721632994">
      <w:bodyDiv w:val="1"/>
      <w:marLeft w:val="0"/>
      <w:marRight w:val="0"/>
      <w:marTop w:val="0"/>
      <w:marBottom w:val="0"/>
      <w:divBdr>
        <w:top w:val="none" w:sz="0" w:space="0" w:color="auto"/>
        <w:left w:val="none" w:sz="0" w:space="0" w:color="auto"/>
        <w:bottom w:val="none" w:sz="0" w:space="0" w:color="auto"/>
        <w:right w:val="none" w:sz="0" w:space="0" w:color="auto"/>
      </w:divBdr>
    </w:div>
    <w:div w:id="1725135058">
      <w:bodyDiv w:val="1"/>
      <w:marLeft w:val="0"/>
      <w:marRight w:val="0"/>
      <w:marTop w:val="0"/>
      <w:marBottom w:val="0"/>
      <w:divBdr>
        <w:top w:val="none" w:sz="0" w:space="0" w:color="auto"/>
        <w:left w:val="none" w:sz="0" w:space="0" w:color="auto"/>
        <w:bottom w:val="none" w:sz="0" w:space="0" w:color="auto"/>
        <w:right w:val="none" w:sz="0" w:space="0" w:color="auto"/>
      </w:divBdr>
    </w:div>
    <w:div w:id="1732847232">
      <w:bodyDiv w:val="1"/>
      <w:marLeft w:val="0"/>
      <w:marRight w:val="0"/>
      <w:marTop w:val="0"/>
      <w:marBottom w:val="0"/>
      <w:divBdr>
        <w:top w:val="none" w:sz="0" w:space="0" w:color="auto"/>
        <w:left w:val="none" w:sz="0" w:space="0" w:color="auto"/>
        <w:bottom w:val="none" w:sz="0" w:space="0" w:color="auto"/>
        <w:right w:val="none" w:sz="0" w:space="0" w:color="auto"/>
      </w:divBdr>
    </w:div>
    <w:div w:id="1807238187">
      <w:bodyDiv w:val="1"/>
      <w:marLeft w:val="0"/>
      <w:marRight w:val="0"/>
      <w:marTop w:val="0"/>
      <w:marBottom w:val="0"/>
      <w:divBdr>
        <w:top w:val="none" w:sz="0" w:space="0" w:color="auto"/>
        <w:left w:val="none" w:sz="0" w:space="0" w:color="auto"/>
        <w:bottom w:val="none" w:sz="0" w:space="0" w:color="auto"/>
        <w:right w:val="none" w:sz="0" w:space="0" w:color="auto"/>
      </w:divBdr>
    </w:div>
    <w:div w:id="1869487934">
      <w:bodyDiv w:val="1"/>
      <w:marLeft w:val="0"/>
      <w:marRight w:val="0"/>
      <w:marTop w:val="0"/>
      <w:marBottom w:val="0"/>
      <w:divBdr>
        <w:top w:val="none" w:sz="0" w:space="0" w:color="auto"/>
        <w:left w:val="none" w:sz="0" w:space="0" w:color="auto"/>
        <w:bottom w:val="none" w:sz="0" w:space="0" w:color="auto"/>
        <w:right w:val="none" w:sz="0" w:space="0" w:color="auto"/>
      </w:divBdr>
    </w:div>
    <w:div w:id="1901091985">
      <w:bodyDiv w:val="1"/>
      <w:marLeft w:val="0"/>
      <w:marRight w:val="0"/>
      <w:marTop w:val="0"/>
      <w:marBottom w:val="0"/>
      <w:divBdr>
        <w:top w:val="none" w:sz="0" w:space="0" w:color="auto"/>
        <w:left w:val="none" w:sz="0" w:space="0" w:color="auto"/>
        <w:bottom w:val="none" w:sz="0" w:space="0" w:color="auto"/>
        <w:right w:val="none" w:sz="0" w:space="0" w:color="auto"/>
      </w:divBdr>
      <w:divsChild>
        <w:div w:id="1377008561">
          <w:marLeft w:val="0"/>
          <w:marRight w:val="0"/>
          <w:marTop w:val="0"/>
          <w:marBottom w:val="0"/>
          <w:divBdr>
            <w:top w:val="single" w:sz="2" w:space="0" w:color="D9D9E3"/>
            <w:left w:val="single" w:sz="2" w:space="0" w:color="D9D9E3"/>
            <w:bottom w:val="single" w:sz="2" w:space="0" w:color="D9D9E3"/>
            <w:right w:val="single" w:sz="2" w:space="0" w:color="D9D9E3"/>
          </w:divBdr>
          <w:divsChild>
            <w:div w:id="134488472">
              <w:marLeft w:val="0"/>
              <w:marRight w:val="0"/>
              <w:marTop w:val="0"/>
              <w:marBottom w:val="0"/>
              <w:divBdr>
                <w:top w:val="single" w:sz="2" w:space="0" w:color="D9D9E3"/>
                <w:left w:val="single" w:sz="2" w:space="0" w:color="D9D9E3"/>
                <w:bottom w:val="single" w:sz="2" w:space="0" w:color="D9D9E3"/>
                <w:right w:val="single" w:sz="2" w:space="0" w:color="D9D9E3"/>
              </w:divBdr>
              <w:divsChild>
                <w:div w:id="832063313">
                  <w:marLeft w:val="0"/>
                  <w:marRight w:val="0"/>
                  <w:marTop w:val="0"/>
                  <w:marBottom w:val="0"/>
                  <w:divBdr>
                    <w:top w:val="single" w:sz="2" w:space="0" w:color="D9D9E3"/>
                    <w:left w:val="single" w:sz="2" w:space="0" w:color="D9D9E3"/>
                    <w:bottom w:val="single" w:sz="2" w:space="0" w:color="D9D9E3"/>
                    <w:right w:val="single" w:sz="2" w:space="0" w:color="D9D9E3"/>
                  </w:divBdr>
                  <w:divsChild>
                    <w:div w:id="1955594345">
                      <w:marLeft w:val="0"/>
                      <w:marRight w:val="0"/>
                      <w:marTop w:val="0"/>
                      <w:marBottom w:val="0"/>
                      <w:divBdr>
                        <w:top w:val="single" w:sz="2" w:space="0" w:color="D9D9E3"/>
                        <w:left w:val="single" w:sz="2" w:space="0" w:color="D9D9E3"/>
                        <w:bottom w:val="single" w:sz="2" w:space="0" w:color="D9D9E3"/>
                        <w:right w:val="single" w:sz="2" w:space="0" w:color="D9D9E3"/>
                      </w:divBdr>
                      <w:divsChild>
                        <w:div w:id="2133359397">
                          <w:marLeft w:val="0"/>
                          <w:marRight w:val="0"/>
                          <w:marTop w:val="0"/>
                          <w:marBottom w:val="0"/>
                          <w:divBdr>
                            <w:top w:val="single" w:sz="2" w:space="0" w:color="auto"/>
                            <w:left w:val="single" w:sz="2" w:space="0" w:color="auto"/>
                            <w:bottom w:val="single" w:sz="6" w:space="0" w:color="auto"/>
                            <w:right w:val="single" w:sz="2" w:space="0" w:color="auto"/>
                          </w:divBdr>
                          <w:divsChild>
                            <w:div w:id="1983805952">
                              <w:marLeft w:val="0"/>
                              <w:marRight w:val="0"/>
                              <w:marTop w:val="100"/>
                              <w:marBottom w:val="100"/>
                              <w:divBdr>
                                <w:top w:val="single" w:sz="2" w:space="0" w:color="D9D9E3"/>
                                <w:left w:val="single" w:sz="2" w:space="0" w:color="D9D9E3"/>
                                <w:bottom w:val="single" w:sz="2" w:space="0" w:color="D9D9E3"/>
                                <w:right w:val="single" w:sz="2" w:space="0" w:color="D9D9E3"/>
                              </w:divBdr>
                              <w:divsChild>
                                <w:div w:id="736323257">
                                  <w:marLeft w:val="0"/>
                                  <w:marRight w:val="0"/>
                                  <w:marTop w:val="0"/>
                                  <w:marBottom w:val="0"/>
                                  <w:divBdr>
                                    <w:top w:val="single" w:sz="2" w:space="0" w:color="D9D9E3"/>
                                    <w:left w:val="single" w:sz="2" w:space="0" w:color="D9D9E3"/>
                                    <w:bottom w:val="single" w:sz="2" w:space="0" w:color="D9D9E3"/>
                                    <w:right w:val="single" w:sz="2" w:space="0" w:color="D9D9E3"/>
                                  </w:divBdr>
                                  <w:divsChild>
                                    <w:div w:id="547106844">
                                      <w:marLeft w:val="0"/>
                                      <w:marRight w:val="0"/>
                                      <w:marTop w:val="0"/>
                                      <w:marBottom w:val="0"/>
                                      <w:divBdr>
                                        <w:top w:val="single" w:sz="2" w:space="0" w:color="D9D9E3"/>
                                        <w:left w:val="single" w:sz="2" w:space="0" w:color="D9D9E3"/>
                                        <w:bottom w:val="single" w:sz="2" w:space="0" w:color="D9D9E3"/>
                                        <w:right w:val="single" w:sz="2" w:space="0" w:color="D9D9E3"/>
                                      </w:divBdr>
                                      <w:divsChild>
                                        <w:div w:id="1907955050">
                                          <w:marLeft w:val="0"/>
                                          <w:marRight w:val="0"/>
                                          <w:marTop w:val="0"/>
                                          <w:marBottom w:val="0"/>
                                          <w:divBdr>
                                            <w:top w:val="single" w:sz="2" w:space="0" w:color="D9D9E3"/>
                                            <w:left w:val="single" w:sz="2" w:space="0" w:color="D9D9E3"/>
                                            <w:bottom w:val="single" w:sz="2" w:space="0" w:color="D9D9E3"/>
                                            <w:right w:val="single" w:sz="2" w:space="0" w:color="D9D9E3"/>
                                          </w:divBdr>
                                          <w:divsChild>
                                            <w:div w:id="14431088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43942016">
          <w:marLeft w:val="0"/>
          <w:marRight w:val="0"/>
          <w:marTop w:val="0"/>
          <w:marBottom w:val="0"/>
          <w:divBdr>
            <w:top w:val="none" w:sz="0" w:space="0" w:color="auto"/>
            <w:left w:val="none" w:sz="0" w:space="0" w:color="auto"/>
            <w:bottom w:val="none" w:sz="0" w:space="0" w:color="auto"/>
            <w:right w:val="none" w:sz="0" w:space="0" w:color="auto"/>
          </w:divBdr>
          <w:divsChild>
            <w:div w:id="1486314188">
              <w:marLeft w:val="0"/>
              <w:marRight w:val="0"/>
              <w:marTop w:val="0"/>
              <w:marBottom w:val="0"/>
              <w:divBdr>
                <w:top w:val="single" w:sz="2" w:space="0" w:color="D9D9E3"/>
                <w:left w:val="single" w:sz="2" w:space="0" w:color="D9D9E3"/>
                <w:bottom w:val="single" w:sz="2" w:space="0" w:color="D9D9E3"/>
                <w:right w:val="single" w:sz="2" w:space="0" w:color="D9D9E3"/>
              </w:divBdr>
              <w:divsChild>
                <w:div w:id="706221306">
                  <w:marLeft w:val="0"/>
                  <w:marRight w:val="0"/>
                  <w:marTop w:val="0"/>
                  <w:marBottom w:val="0"/>
                  <w:divBdr>
                    <w:top w:val="single" w:sz="2" w:space="0" w:color="D9D9E3"/>
                    <w:left w:val="single" w:sz="2" w:space="0" w:color="D9D9E3"/>
                    <w:bottom w:val="single" w:sz="2" w:space="0" w:color="D9D9E3"/>
                    <w:right w:val="single" w:sz="2" w:space="0" w:color="D9D9E3"/>
                  </w:divBdr>
                  <w:divsChild>
                    <w:div w:id="923804075">
                      <w:marLeft w:val="0"/>
                      <w:marRight w:val="0"/>
                      <w:marTop w:val="0"/>
                      <w:marBottom w:val="0"/>
                      <w:divBdr>
                        <w:top w:val="single" w:sz="2" w:space="0" w:color="D9D9E3"/>
                        <w:left w:val="single" w:sz="2" w:space="0" w:color="D9D9E3"/>
                        <w:bottom w:val="single" w:sz="2" w:space="0" w:color="D9D9E3"/>
                        <w:right w:val="single" w:sz="2" w:space="0" w:color="D9D9E3"/>
                      </w:divBdr>
                      <w:divsChild>
                        <w:div w:id="18290092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45847122">
      <w:bodyDiv w:val="1"/>
      <w:marLeft w:val="0"/>
      <w:marRight w:val="0"/>
      <w:marTop w:val="0"/>
      <w:marBottom w:val="0"/>
      <w:divBdr>
        <w:top w:val="none" w:sz="0" w:space="0" w:color="auto"/>
        <w:left w:val="none" w:sz="0" w:space="0" w:color="auto"/>
        <w:bottom w:val="none" w:sz="0" w:space="0" w:color="auto"/>
        <w:right w:val="none" w:sz="0" w:space="0" w:color="auto"/>
      </w:divBdr>
    </w:div>
    <w:div w:id="1952978803">
      <w:bodyDiv w:val="1"/>
      <w:marLeft w:val="0"/>
      <w:marRight w:val="0"/>
      <w:marTop w:val="0"/>
      <w:marBottom w:val="0"/>
      <w:divBdr>
        <w:top w:val="none" w:sz="0" w:space="0" w:color="auto"/>
        <w:left w:val="none" w:sz="0" w:space="0" w:color="auto"/>
        <w:bottom w:val="none" w:sz="0" w:space="0" w:color="auto"/>
        <w:right w:val="none" w:sz="0" w:space="0" w:color="auto"/>
      </w:divBdr>
    </w:div>
    <w:div w:id="2001620742">
      <w:bodyDiv w:val="1"/>
      <w:marLeft w:val="0"/>
      <w:marRight w:val="0"/>
      <w:marTop w:val="0"/>
      <w:marBottom w:val="0"/>
      <w:divBdr>
        <w:top w:val="none" w:sz="0" w:space="0" w:color="auto"/>
        <w:left w:val="none" w:sz="0" w:space="0" w:color="auto"/>
        <w:bottom w:val="none" w:sz="0" w:space="0" w:color="auto"/>
        <w:right w:val="none" w:sz="0" w:space="0" w:color="auto"/>
      </w:divBdr>
    </w:div>
    <w:div w:id="202370312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png"/><Relationship Id="rId32" Type="http://schemas.openxmlformats.org/officeDocument/2006/relationships/image" Target="media/image21.png"/><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image" Target="media/image3.png"/><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theme" Target="theme/theme1.xml"/><Relationship Id="rId8" Type="http://schemas.openxmlformats.org/officeDocument/2006/relationships/image" Target="media/image1.jpeg"/></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Lia22</b:Tag>
    <b:SourceType>Book</b:SourceType>
    <b:Guid>{18B3110C-5FBB-4DFA-B9C0-049282B5CBDD}</b:Guid>
    <b:Author>
      <b:Author>
        <b:NameList>
          <b:Person>
            <b:Last>Bee</b:Last>
            <b:First>Liam</b:First>
          </b:Person>
        </b:NameList>
      </b:Author>
    </b:Author>
    <b:Title>PLC and HMI Development with Siemens TIA Portal</b:Title>
    <b:Year>2022</b:Year>
    <b:City>Birmingham</b:City>
    <b:Publisher>Pakt Publishing Ltd</b:Publisher>
    <b:RefOrder>4</b:RefOrder>
  </b:Source>
  <b:Source>
    <b:Tag>Dag15</b:Tag>
    <b:SourceType>Book</b:SourceType>
    <b:Guid>{BA03FAF3-E5DE-4BF8-B439-812595114E46}</b:Guid>
    <b:Author>
      <b:Author>
        <b:NameList>
          <b:Person>
            <b:Last>Hansenn</b:Last>
            <b:First>Dag</b:First>
          </b:Person>
        </b:NameList>
      </b:Author>
    </b:Author>
    <b:Title>Programmable Logic Controllers</b:Title>
    <b:Year>2015</b:Year>
    <b:City>Chichester</b:City>
    <b:Publisher>John Wiley &amp; Sons Ltd</b:Publisher>
    <b:RefOrder>1</b:RefOrder>
  </b:Source>
  <b:Source>
    <b:Tag>Pro98</b:Tag>
    <b:SourceType>Book</b:SourceType>
    <b:Guid>{194874D6-B478-4295-80C6-5CCC796126B0}</b:Guid>
    <b:Title>Programmable Logic Controllers</b:Title>
    <b:Year>1998</b:Year>
    <b:Author>
      <b:Author>
        <b:NameList>
          <b:Person>
            <b:Last>Jones</b:Last>
            <b:First>Clarence</b:First>
          </b:Person>
        </b:NameList>
      </b:Author>
    </b:Author>
    <b:City>Philadelphia</b:City>
    <b:Publisher>Patrick-Turner Pulishing Company</b:Publisher>
    <b:RefOrder>2</b:RefOrder>
  </b:Source>
  <b:Source>
    <b:Tag>PLC23</b:Tag>
    <b:SourceType>InternetSite</b:SourceType>
    <b:Guid>{AF4E6417-3653-44C4-A63E-00D82B15198E}</b:Guid>
    <b:Title>PLC Programming with SIMATIC S7</b:Title>
    <b:ProductionCompany>Siemens</b:ProductionCompany>
    <b:YearAccessed>2023</b:YearAccessed>
    <b:MonthAccessed>07</b:MonthAccessed>
    <b:DayAccessed>02</b:DayAccessed>
    <b:URL>https://www.siemens.com/global/en/products/automation/industry-software/automation-software/tia-portal/software/step7-tia-portal.html</b:URL>
    <b:RefOrder>3</b:RefOrder>
  </b:Source>
  <b:Source>
    <b:Tag>Roc23</b:Tag>
    <b:SourceType>InternetSite</b:SourceType>
    <b:Guid>{3B1E9AC1-3F27-4271-AE38-4350CC6E266A}</b:Guid>
    <b:Author>
      <b:Author>
        <b:NameList>
          <b:Person>
            <b:Last>Automation</b:Last>
            <b:First>Rockwool</b:First>
          </b:Person>
        </b:NameList>
      </b:Author>
    </b:Author>
    <b:Title>ComactLogix Control Systems</b:Title>
    <b:YearAccessed>2023</b:YearAccessed>
    <b:MonthAccessed>07</b:MonthAccessed>
    <b:DayAccessed>04</b:DayAccessed>
    <b:URL>https://www.rockwellautomation.com/en-us/products/hardware/allen-bradley/programmable-controllers/small-controllers/compactlogix-family.html</b:URL>
    <b:RefOrder>5</b:RefOrder>
  </b:Source>
  <b:Source>
    <b:Tag>Mit23</b:Tag>
    <b:SourceType>InternetSite</b:SourceType>
    <b:Guid>{BB4D89CC-FD73-4BBF-95C0-D7F81FCF557E}</b:Guid>
    <b:Author>
      <b:Author>
        <b:NameList>
          <b:Person>
            <b:Last>Electric</b:Last>
            <b:First>Mitsubishi</b:First>
          </b:Person>
        </b:NameList>
      </b:Author>
    </b:Author>
    <b:Title>MELSEC iQ-R Series </b:Title>
    <b:YearAccessed>2023</b:YearAccessed>
    <b:MonthAccessed>07</b:MonthAccessed>
    <b:DayAccessed>04</b:DayAccessed>
    <b:URL>https://dl.mitsubishielectric.com/dl/fa/document/catalog/plcr/l08298eng/l08298engu.pdf</b:URL>
    <b:RefOrder>6</b:RefOrder>
  </b:Source>
</b:Sources>
</file>

<file path=customXml/itemProps1.xml><?xml version="1.0" encoding="utf-8"?>
<ds:datastoreItem xmlns:ds="http://schemas.openxmlformats.org/officeDocument/2006/customXml" ds:itemID="{319815A0-3427-4BD8-A933-83B7DD16F4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2748</Words>
  <Characters>15668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Michael Scrine (2114892)</dc:creator>
  <cp:keywords/>
  <dc:description/>
  <cp:lastModifiedBy>Christopher Scrine (2114892)</cp:lastModifiedBy>
  <cp:revision>3</cp:revision>
  <dcterms:created xsi:type="dcterms:W3CDTF">2023-07-14T19:29:00Z</dcterms:created>
  <dcterms:modified xsi:type="dcterms:W3CDTF">2023-07-14T19:36:00Z</dcterms:modified>
</cp:coreProperties>
</file>