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6"/>
        <w:gridCol w:w="3495"/>
        <w:gridCol w:w="2010"/>
        <w:gridCol w:w="2680"/>
      </w:tblGrid>
      <w:tr w:rsidR="003B3F9D" w:rsidRPr="00A406E5" w14:paraId="090095F2" w14:textId="77777777" w:rsidTr="07EDF4EC">
        <w:trPr>
          <w:trHeight w:val="300"/>
        </w:trPr>
        <w:tc>
          <w:tcPr>
            <w:tcW w:w="1726"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95"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0"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80"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7EDF4EC">
        <w:trPr>
          <w:trHeight w:val="300"/>
        </w:trPr>
        <w:tc>
          <w:tcPr>
            <w:tcW w:w="1726"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85" w:type="dxa"/>
            <w:gridSpan w:val="3"/>
          </w:tcPr>
          <w:p w14:paraId="6BD47CB0" w14:textId="3B769560" w:rsidR="00DB116D" w:rsidRPr="00A406E5" w:rsidRDefault="00C339BE" w:rsidP="10A5C86B">
            <w:pPr>
              <w:spacing w:before="120" w:after="120"/>
              <w:jc w:val="both"/>
            </w:pPr>
            <w:r w:rsidRPr="00C339BE">
              <w:rPr>
                <w:rFonts w:ascii="Arial" w:hAnsi="Arial" w:cs="Arial"/>
                <w:b/>
                <w:bCs/>
                <w:sz w:val="22"/>
                <w:szCs w:val="22"/>
              </w:rPr>
              <w:t>BA Primary Education with QTS </w:t>
            </w:r>
          </w:p>
        </w:tc>
      </w:tr>
      <w:tr w:rsidR="008F1308" w:rsidRPr="00A406E5" w14:paraId="1E16D525" w14:textId="77777777" w:rsidTr="07EDF4EC">
        <w:trPr>
          <w:trHeight w:val="300"/>
        </w:trPr>
        <w:tc>
          <w:tcPr>
            <w:tcW w:w="1726"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85" w:type="dxa"/>
            <w:gridSpan w:val="3"/>
            <w:shd w:val="clear" w:color="auto" w:fill="auto"/>
          </w:tcPr>
          <w:p w14:paraId="4819BA8F" w14:textId="461F5B28" w:rsidR="008F1308" w:rsidRPr="00A406E5" w:rsidRDefault="005F2110" w:rsidP="07EDF4EC">
            <w:pPr>
              <w:spacing w:before="120" w:after="120"/>
              <w:jc w:val="both"/>
              <w:rPr>
                <w:rFonts w:ascii="Arial" w:hAnsi="Arial" w:cs="Arial"/>
                <w:b/>
                <w:bCs/>
                <w:sz w:val="22"/>
                <w:szCs w:val="22"/>
              </w:rPr>
            </w:pPr>
            <w:r>
              <w:rPr>
                <w:rFonts w:ascii="Arial" w:hAnsi="Arial" w:cs="Arial"/>
                <w:b/>
                <w:bCs/>
                <w:sz w:val="22"/>
                <w:szCs w:val="22"/>
              </w:rPr>
              <w:t>Welsh in Professional Practice</w:t>
            </w:r>
            <w:r w:rsidR="00C339BE">
              <w:rPr>
                <w:rFonts w:ascii="Arial" w:hAnsi="Arial" w:cs="Arial"/>
                <w:b/>
                <w:bCs/>
                <w:sz w:val="22"/>
                <w:szCs w:val="22"/>
              </w:rPr>
              <w:t xml:space="preserve"> 3</w:t>
            </w:r>
          </w:p>
        </w:tc>
      </w:tr>
      <w:tr w:rsidR="00B84B5B" w:rsidRPr="00A406E5" w14:paraId="374222DB" w14:textId="77777777" w:rsidTr="07EDF4EC">
        <w:trPr>
          <w:trHeight w:val="300"/>
        </w:trPr>
        <w:tc>
          <w:tcPr>
            <w:tcW w:w="1726"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95" w:type="dxa"/>
          </w:tcPr>
          <w:p w14:paraId="0F380942" w14:textId="2CB30E44" w:rsidR="00B84B5B" w:rsidRPr="00A406E5" w:rsidRDefault="005F2110" w:rsidP="07EDF4EC">
            <w:pPr>
              <w:spacing w:before="120" w:after="120"/>
              <w:jc w:val="both"/>
              <w:rPr>
                <w:rFonts w:ascii="Arial" w:hAnsi="Arial" w:cs="Arial"/>
                <w:b/>
                <w:bCs/>
                <w:sz w:val="22"/>
                <w:szCs w:val="22"/>
              </w:rPr>
            </w:pPr>
            <w:r>
              <w:rPr>
                <w:rFonts w:ascii="Arial" w:hAnsi="Arial" w:cs="Arial"/>
                <w:b/>
                <w:bCs/>
                <w:sz w:val="22"/>
                <w:szCs w:val="22"/>
              </w:rPr>
              <w:t>ECAD60</w:t>
            </w:r>
            <w:r w:rsidR="00C339BE">
              <w:rPr>
                <w:rFonts w:ascii="Arial" w:hAnsi="Arial" w:cs="Arial"/>
                <w:b/>
                <w:bCs/>
                <w:sz w:val="22"/>
                <w:szCs w:val="22"/>
              </w:rPr>
              <w:t>22</w:t>
            </w:r>
          </w:p>
        </w:tc>
        <w:tc>
          <w:tcPr>
            <w:tcW w:w="2010"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680" w:type="dxa"/>
          </w:tcPr>
          <w:p w14:paraId="55EB199B" w14:textId="630A603D" w:rsidR="00B84B5B" w:rsidRPr="00A406E5" w:rsidRDefault="005F2110" w:rsidP="07EDF4EC">
            <w:pPr>
              <w:spacing w:before="120" w:after="120"/>
              <w:jc w:val="both"/>
              <w:rPr>
                <w:rFonts w:ascii="Arial" w:hAnsi="Arial" w:cs="Arial"/>
                <w:b/>
                <w:bCs/>
                <w:sz w:val="22"/>
                <w:szCs w:val="22"/>
              </w:rPr>
            </w:pPr>
            <w:r>
              <w:rPr>
                <w:rFonts w:ascii="Arial" w:hAnsi="Arial" w:cs="Arial"/>
                <w:b/>
                <w:bCs/>
                <w:sz w:val="22"/>
                <w:szCs w:val="22"/>
              </w:rPr>
              <w:t>50%</w:t>
            </w:r>
          </w:p>
        </w:tc>
      </w:tr>
      <w:tr w:rsidR="00DB116D" w:rsidRPr="00A406E5" w14:paraId="66606AEF" w14:textId="77777777" w:rsidTr="07EDF4EC">
        <w:trPr>
          <w:trHeight w:val="300"/>
        </w:trPr>
        <w:tc>
          <w:tcPr>
            <w:tcW w:w="1726"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95" w:type="dxa"/>
          </w:tcPr>
          <w:p w14:paraId="53672AE5" w14:textId="6CE609CB" w:rsidR="00DB116D" w:rsidRPr="00A406E5" w:rsidRDefault="00DB116D" w:rsidP="07EDF4EC">
            <w:pPr>
              <w:spacing w:before="120" w:after="120"/>
              <w:jc w:val="both"/>
              <w:rPr>
                <w:rFonts w:ascii="Arial" w:hAnsi="Arial" w:cs="Arial"/>
                <w:b/>
                <w:bCs/>
                <w:sz w:val="22"/>
                <w:szCs w:val="22"/>
              </w:rPr>
            </w:pPr>
          </w:p>
        </w:tc>
        <w:tc>
          <w:tcPr>
            <w:tcW w:w="2010"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80"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7EDF4EC">
        <w:trPr>
          <w:trHeight w:val="300"/>
        </w:trPr>
        <w:tc>
          <w:tcPr>
            <w:tcW w:w="1726"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95" w:type="dxa"/>
          </w:tcPr>
          <w:p w14:paraId="4CB0C773" w14:textId="1DC0B4EB" w:rsidR="07EDF4EC" w:rsidRDefault="005F2110" w:rsidP="07EDF4EC">
            <w:pPr>
              <w:spacing w:before="120" w:after="120"/>
              <w:jc w:val="both"/>
              <w:rPr>
                <w:rFonts w:ascii="Arial" w:eastAsia="Arial" w:hAnsi="Arial" w:cs="Arial"/>
                <w:b/>
                <w:bCs/>
                <w:color w:val="000000" w:themeColor="text1"/>
                <w:sz w:val="22"/>
                <w:szCs w:val="22"/>
                <w:lang w:val="en-US"/>
              </w:rPr>
            </w:pPr>
            <w:r>
              <w:rPr>
                <w:rFonts w:ascii="Arial" w:eastAsia="Arial" w:hAnsi="Arial" w:cs="Arial"/>
                <w:b/>
                <w:bCs/>
                <w:color w:val="000000" w:themeColor="text1"/>
                <w:sz w:val="22"/>
                <w:szCs w:val="22"/>
                <w:lang w:val="en-US"/>
              </w:rPr>
              <w:t xml:space="preserve">Verbal Presentation- micro-lesson </w:t>
            </w:r>
          </w:p>
        </w:tc>
        <w:tc>
          <w:tcPr>
            <w:tcW w:w="2010" w:type="dxa"/>
            <w:shd w:val="clear" w:color="auto" w:fill="auto"/>
          </w:tcPr>
          <w:p w14:paraId="68ECCC4B" w14:textId="496D7A55" w:rsidR="3BAA3BFF" w:rsidRDefault="3BAA3BFF" w:rsidP="07EDF4EC">
            <w:pPr>
              <w:spacing w:before="120" w:after="120"/>
              <w:jc w:val="both"/>
              <w:rPr>
                <w:rFonts w:ascii="Arial" w:eastAsia="Arial" w:hAnsi="Arial" w:cs="Arial"/>
                <w:color w:val="000000" w:themeColor="text1"/>
                <w:sz w:val="22"/>
                <w:szCs w:val="22"/>
              </w:rPr>
            </w:pPr>
            <w:r w:rsidRPr="07EDF4EC">
              <w:rPr>
                <w:rFonts w:ascii="Arial" w:eastAsia="Arial" w:hAnsi="Arial" w:cs="Arial"/>
                <w:b/>
                <w:bCs/>
                <w:color w:val="000000" w:themeColor="text1"/>
                <w:sz w:val="22"/>
                <w:szCs w:val="22"/>
              </w:rPr>
              <w:t>Word count (or equivalent):</w:t>
            </w:r>
            <w:r w:rsidRPr="07EDF4EC">
              <w:rPr>
                <w:rFonts w:ascii="Arial" w:eastAsia="Arial" w:hAnsi="Arial" w:cs="Arial"/>
                <w:color w:val="000000" w:themeColor="text1"/>
                <w:sz w:val="22"/>
                <w:szCs w:val="22"/>
              </w:rPr>
              <w:t> </w:t>
            </w:r>
          </w:p>
          <w:p w14:paraId="2E27CA8E" w14:textId="7A5A84AE" w:rsidR="07EDF4EC" w:rsidRDefault="07EDF4EC" w:rsidP="07EDF4EC">
            <w:pPr>
              <w:spacing w:before="120" w:after="120"/>
              <w:jc w:val="both"/>
              <w:rPr>
                <w:rFonts w:ascii="Arial" w:eastAsia="Arial" w:hAnsi="Arial" w:cs="Arial"/>
                <w:color w:val="000000" w:themeColor="text1"/>
                <w:sz w:val="22"/>
                <w:szCs w:val="22"/>
              </w:rPr>
            </w:pPr>
          </w:p>
        </w:tc>
        <w:tc>
          <w:tcPr>
            <w:tcW w:w="2680" w:type="dxa"/>
          </w:tcPr>
          <w:p w14:paraId="028C92FA" w14:textId="35375332" w:rsidR="07EDF4EC" w:rsidRDefault="005F2110" w:rsidP="07EDF4EC">
            <w:pPr>
              <w:spacing w:before="120" w:after="120"/>
              <w:jc w:val="both"/>
              <w:rPr>
                <w:rFonts w:ascii="Arial" w:eastAsia="Arial" w:hAnsi="Arial" w:cs="Arial"/>
                <w:color w:val="000000" w:themeColor="text1"/>
                <w:sz w:val="22"/>
                <w:szCs w:val="22"/>
              </w:rPr>
            </w:pPr>
            <w:r>
              <w:rPr>
                <w:rFonts w:ascii="Arial" w:eastAsia="Arial" w:hAnsi="Arial" w:cs="Arial"/>
                <w:color w:val="000000" w:themeColor="text1"/>
                <w:sz w:val="22"/>
                <w:szCs w:val="22"/>
              </w:rPr>
              <w:t>10 minutes</w:t>
            </w:r>
          </w:p>
        </w:tc>
      </w:tr>
      <w:tr w:rsidR="00B84B5B" w:rsidRPr="00A406E5" w14:paraId="22AAD465" w14:textId="77777777" w:rsidTr="07EDF4EC">
        <w:trPr>
          <w:trHeight w:val="300"/>
        </w:trPr>
        <w:tc>
          <w:tcPr>
            <w:tcW w:w="1726"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95" w:type="dxa"/>
            <w:shd w:val="clear" w:color="auto" w:fill="auto"/>
          </w:tcPr>
          <w:p w14:paraId="79694732" w14:textId="36F2E57E" w:rsidR="07EDF4EC" w:rsidRDefault="00C339BE" w:rsidP="07EDF4E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14</w:t>
            </w:r>
            <w:r w:rsidRPr="00C339BE">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March 2025</w:t>
            </w:r>
          </w:p>
        </w:tc>
        <w:tc>
          <w:tcPr>
            <w:tcW w:w="2010" w:type="dxa"/>
            <w:shd w:val="clear" w:color="auto" w:fill="auto"/>
          </w:tcPr>
          <w:p w14:paraId="02470DD0" w14:textId="426FDDA4" w:rsidR="07EDF4EC" w:rsidRDefault="07EDF4EC" w:rsidP="07EDF4EC">
            <w:pPr>
              <w:spacing w:before="120" w:after="120"/>
              <w:jc w:val="both"/>
              <w:rPr>
                <w:rFonts w:ascii="Arial" w:eastAsia="Arial" w:hAnsi="Arial" w:cs="Arial"/>
                <w:color w:val="000000" w:themeColor="text1"/>
                <w:sz w:val="22"/>
                <w:szCs w:val="22"/>
              </w:rPr>
            </w:pPr>
            <w:r w:rsidRPr="07EDF4EC">
              <w:rPr>
                <w:rFonts w:ascii="Arial" w:eastAsia="Arial" w:hAnsi="Arial" w:cs="Arial"/>
                <w:b/>
                <w:bCs/>
                <w:color w:val="000000" w:themeColor="text1"/>
                <w:sz w:val="22"/>
                <w:szCs w:val="22"/>
              </w:rPr>
              <w:t>Return date of provisional marks &amp; written feedback:</w:t>
            </w:r>
          </w:p>
        </w:tc>
        <w:tc>
          <w:tcPr>
            <w:tcW w:w="2680" w:type="dxa"/>
          </w:tcPr>
          <w:p w14:paraId="4610A800" w14:textId="609C3813" w:rsidR="07EDF4EC" w:rsidRDefault="00C339BE" w:rsidP="07EDF4E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11</w:t>
            </w:r>
            <w:r>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April 2025</w:t>
            </w:r>
          </w:p>
        </w:tc>
      </w:tr>
      <w:tr w:rsidR="00152E9D" w:rsidRPr="00A406E5" w14:paraId="59C10BCB" w14:textId="77777777" w:rsidTr="07EDF4EC">
        <w:trPr>
          <w:trHeight w:val="300"/>
        </w:trPr>
        <w:tc>
          <w:tcPr>
            <w:tcW w:w="1726"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85"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7EDF4EC">
        <w:trPr>
          <w:trHeight w:val="300"/>
        </w:trPr>
        <w:tc>
          <w:tcPr>
            <w:tcW w:w="1726"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85"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7EDF4EC">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7EDF4EC">
        <w:tc>
          <w:tcPr>
            <w:tcW w:w="9747" w:type="dxa"/>
          </w:tcPr>
          <w:p w14:paraId="275EF718" w14:textId="27515A32" w:rsidR="00C01A3F" w:rsidRPr="00A406E5" w:rsidRDefault="00C01A3F" w:rsidP="07EDF4EC">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50B4150A" w14:textId="77777777" w:rsidR="005F2110" w:rsidRDefault="005F2110" w:rsidP="005F2110">
      <w:pPr>
        <w:rPr>
          <w:rFonts w:ascii="Arial" w:hAnsi="Arial" w:cs="Arial"/>
          <w:sz w:val="24"/>
          <w:szCs w:val="24"/>
        </w:rPr>
      </w:pPr>
    </w:p>
    <w:p w14:paraId="10089C3F" w14:textId="1C7A5D00" w:rsidR="005F2110" w:rsidRPr="001D6DC0" w:rsidRDefault="005F2110" w:rsidP="005F2110">
      <w:pPr>
        <w:ind w:left="720"/>
        <w:rPr>
          <w:rFonts w:ascii="Arial" w:hAnsi="Arial" w:cs="Arial"/>
          <w:sz w:val="24"/>
          <w:szCs w:val="24"/>
        </w:rPr>
      </w:pPr>
      <w:r>
        <w:rPr>
          <w:rFonts w:ascii="Arial" w:hAnsi="Arial" w:cs="Arial"/>
          <w:sz w:val="24"/>
          <w:szCs w:val="24"/>
        </w:rPr>
        <w:t xml:space="preserve">Record a micro-lesson (around 10 minutes long) which shows your ability to apply your understanding of language acquisition methodologies in your lessons. </w:t>
      </w:r>
    </w:p>
    <w:p w14:paraId="19E9A055" w14:textId="77777777" w:rsidR="005F2110" w:rsidRDefault="005F2110" w:rsidP="005969E2">
      <w:pPr>
        <w:jc w:val="both"/>
        <w:rPr>
          <w:rFonts w:ascii="Arial" w:hAnsi="Arial" w:cs="Arial"/>
          <w:sz w:val="22"/>
          <w:szCs w:val="22"/>
        </w:rPr>
      </w:pPr>
    </w:p>
    <w:p w14:paraId="422CF1ED" w14:textId="77777777" w:rsidR="005F2110" w:rsidRPr="00A406E5" w:rsidRDefault="005F2110"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A30453">
        <w:trPr>
          <w:trHeight w:val="300"/>
        </w:trPr>
        <w:tc>
          <w:tcPr>
            <w:tcW w:w="2250" w:type="dxa"/>
            <w:tcMar>
              <w:left w:w="105" w:type="dxa"/>
              <w:right w:w="105" w:type="dxa"/>
            </w:tcMar>
          </w:tcPr>
          <w:p w14:paraId="61FF1779"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69BAD176"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7694D397" w14:textId="77777777" w:rsidR="00F35D12" w:rsidRDefault="00F35D12" w:rsidP="00A30453">
            <w:pPr>
              <w:rPr>
                <w:rFonts w:ascii="Arial" w:eastAsia="Calibri" w:hAnsi="Arial" w:cs="Arial"/>
                <w:sz w:val="22"/>
                <w:szCs w:val="22"/>
              </w:rPr>
            </w:pPr>
          </w:p>
          <w:p w14:paraId="46864596"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A30453">
        <w:trPr>
          <w:trHeight w:val="300"/>
        </w:trPr>
        <w:tc>
          <w:tcPr>
            <w:tcW w:w="2250" w:type="dxa"/>
            <w:tcMar>
              <w:left w:w="105" w:type="dxa"/>
              <w:right w:w="105" w:type="dxa"/>
            </w:tcMar>
          </w:tcPr>
          <w:p w14:paraId="3308E56E"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605E44E7"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321E2CC8" w14:textId="77777777" w:rsidR="00F35D12" w:rsidRDefault="00F35D12" w:rsidP="00A30453">
            <w:pPr>
              <w:rPr>
                <w:rFonts w:ascii="Arial" w:eastAsia="Calibri" w:hAnsi="Arial" w:cs="Arial"/>
                <w:sz w:val="22"/>
                <w:szCs w:val="22"/>
              </w:rPr>
            </w:pPr>
          </w:p>
          <w:p w14:paraId="4AA8BB8A"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A30453">
        <w:trPr>
          <w:trHeight w:val="300"/>
        </w:trPr>
        <w:tc>
          <w:tcPr>
            <w:tcW w:w="2250" w:type="dxa"/>
            <w:tcMar>
              <w:left w:w="105" w:type="dxa"/>
              <w:right w:w="105" w:type="dxa"/>
            </w:tcMar>
          </w:tcPr>
          <w:p w14:paraId="24FCCB41"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64C3783"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7F8A453F" w14:textId="77777777" w:rsidR="00F35D12" w:rsidRDefault="00F35D12" w:rsidP="00A30453">
            <w:pPr>
              <w:rPr>
                <w:rFonts w:ascii="Arial" w:eastAsia="Calibri" w:hAnsi="Arial" w:cs="Arial"/>
                <w:sz w:val="22"/>
                <w:szCs w:val="22"/>
              </w:rPr>
            </w:pPr>
          </w:p>
          <w:p w14:paraId="768F7B91"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A30453">
        <w:trPr>
          <w:trHeight w:val="300"/>
        </w:trPr>
        <w:tc>
          <w:tcPr>
            <w:tcW w:w="2250" w:type="dxa"/>
            <w:tcMar>
              <w:left w:w="105" w:type="dxa"/>
              <w:right w:w="105" w:type="dxa"/>
            </w:tcMar>
          </w:tcPr>
          <w:p w14:paraId="67C7AF84"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A30453">
            <w:pPr>
              <w:rPr>
                <w:rFonts w:ascii="Arial" w:eastAsia="Calibri" w:hAnsi="Arial" w:cs="Arial"/>
                <w:sz w:val="22"/>
                <w:szCs w:val="22"/>
              </w:rPr>
            </w:pPr>
          </w:p>
          <w:p w14:paraId="7962065D" w14:textId="03B5D8A4"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tc>
      </w:tr>
      <w:tr w:rsidR="00F35D12" w:rsidRPr="00FA7E96" w14:paraId="7C180495" w14:textId="77777777" w:rsidTr="00A30453">
        <w:trPr>
          <w:trHeight w:val="300"/>
        </w:trPr>
        <w:tc>
          <w:tcPr>
            <w:tcW w:w="2250" w:type="dxa"/>
            <w:tcMar>
              <w:left w:w="105" w:type="dxa"/>
              <w:right w:w="105" w:type="dxa"/>
            </w:tcMar>
          </w:tcPr>
          <w:p w14:paraId="198F8806"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5484752F"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151F05DC" w14:textId="77777777" w:rsidR="00F35D12" w:rsidRDefault="00F35D12" w:rsidP="00A30453">
            <w:pPr>
              <w:rPr>
                <w:rFonts w:ascii="Arial" w:eastAsia="Calibri" w:hAnsi="Arial" w:cs="Arial"/>
                <w:sz w:val="22"/>
                <w:szCs w:val="22"/>
              </w:rPr>
            </w:pPr>
          </w:p>
          <w:p w14:paraId="6230902D"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A30453">
        <w:trPr>
          <w:trHeight w:val="300"/>
        </w:trPr>
        <w:tc>
          <w:tcPr>
            <w:tcW w:w="2250" w:type="dxa"/>
            <w:tcMar>
              <w:left w:w="105" w:type="dxa"/>
              <w:right w:w="105" w:type="dxa"/>
            </w:tcMar>
          </w:tcPr>
          <w:p w14:paraId="4074BA18" w14:textId="77777777" w:rsidR="00F35D12" w:rsidRPr="00FA7E96" w:rsidRDefault="00F35D12" w:rsidP="00A30453">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59F56D66"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6AA970A0" w14:textId="77777777" w:rsidR="00F35D12" w:rsidRDefault="00F35D12" w:rsidP="00A30453">
            <w:pPr>
              <w:rPr>
                <w:rFonts w:ascii="Arial" w:eastAsia="Calibri" w:hAnsi="Arial" w:cs="Arial"/>
                <w:sz w:val="22"/>
                <w:szCs w:val="22"/>
              </w:rPr>
            </w:pPr>
          </w:p>
          <w:p w14:paraId="01528744"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00A30453">
        <w:trPr>
          <w:trHeight w:val="300"/>
        </w:trPr>
        <w:tc>
          <w:tcPr>
            <w:tcW w:w="2250" w:type="dxa"/>
            <w:tcMar>
              <w:left w:w="105" w:type="dxa"/>
              <w:right w:w="105" w:type="dxa"/>
            </w:tcMar>
          </w:tcPr>
          <w:p w14:paraId="076EB800"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A30453">
            <w:pPr>
              <w:rPr>
                <w:rFonts w:ascii="Arial" w:eastAsia="Calibri" w:hAnsi="Arial" w:cs="Arial"/>
                <w:sz w:val="22"/>
                <w:szCs w:val="22"/>
              </w:rPr>
            </w:pPr>
          </w:p>
          <w:p w14:paraId="5B9A912F" w14:textId="48BE84EE"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0C27F57A" w14:textId="53EBCB49" w:rsidR="005C3C68" w:rsidRDefault="005C3C68" w:rsidP="005C3C68">
      <w:pPr>
        <w:pStyle w:val="Heading2"/>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Research Dispositions</w:t>
      </w:r>
    </w:p>
    <w:p w14:paraId="133D1198" w14:textId="77777777" w:rsidR="005C3C68" w:rsidRDefault="005C3C68" w:rsidP="005C3C68">
      <w:pPr>
        <w:rPr>
          <w:rStyle w:val="normaltextrun"/>
          <w:rFonts w:ascii="Calibri" w:hAnsi="Calibri" w:cs="Calibri"/>
          <w:color w:val="000000"/>
          <w:shd w:val="clear" w:color="auto" w:fill="FFFFFF"/>
        </w:rPr>
      </w:pPr>
    </w:p>
    <w:p w14:paraId="0BD52BF8"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5F2110">
      <w:pPr>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5000" w:type="pct"/>
        <w:shd w:val="clear" w:color="auto" w:fill="C2D69B" w:themeFill="accent3" w:themeFillTint="99"/>
        <w:tblLook w:val="04A0" w:firstRow="1" w:lastRow="0" w:firstColumn="1" w:lastColumn="0" w:noHBand="0" w:noVBand="1"/>
      </w:tblPr>
      <w:tblGrid>
        <w:gridCol w:w="15384"/>
      </w:tblGrid>
      <w:tr w:rsidR="00C073F1" w14:paraId="04BD379C" w14:textId="77777777" w:rsidTr="00495047">
        <w:tc>
          <w:tcPr>
            <w:tcW w:w="5000" w:type="pct"/>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15384"/>
      </w:tblGrid>
      <w:tr w:rsidR="00C073F1" w:rsidRPr="00D9771E" w14:paraId="56248464" w14:textId="77777777" w:rsidTr="00495047">
        <w:tc>
          <w:tcPr>
            <w:tcW w:w="5000" w:type="pct"/>
            <w:shd w:val="clear" w:color="auto" w:fill="C2D69B" w:themeFill="accent3" w:themeFillTint="99"/>
          </w:tcPr>
          <w:p w14:paraId="4403857A" w14:textId="77777777" w:rsidR="00C073F1" w:rsidRPr="00D9771E" w:rsidRDefault="00C073F1" w:rsidP="00A30453">
            <w:pPr>
              <w:rPr>
                <w:rFonts w:ascii="Arial" w:hAnsi="Arial" w:cs="Arial"/>
                <w:b/>
              </w:rPr>
            </w:pPr>
            <w:r>
              <w:rPr>
                <w:rFonts w:ascii="Arial" w:hAnsi="Arial" w:cs="Arial"/>
                <w:b/>
              </w:rPr>
              <w:t>Level 6</w:t>
            </w:r>
          </w:p>
        </w:tc>
      </w:tr>
      <w:tr w:rsidR="00C073F1" w:rsidRPr="00D9771E" w14:paraId="2D525FEB" w14:textId="77777777" w:rsidTr="00495047">
        <w:tc>
          <w:tcPr>
            <w:tcW w:w="5000" w:type="pct"/>
            <w:shd w:val="clear" w:color="auto" w:fill="EAF1DD" w:themeFill="accent3" w:themeFillTint="33"/>
          </w:tcPr>
          <w:p w14:paraId="51F7DFD2" w14:textId="77777777" w:rsidR="00C073F1" w:rsidRPr="00B669B1" w:rsidRDefault="00AC5F32" w:rsidP="00A3045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5000" w:type="pct"/>
        <w:tblCellMar>
          <w:left w:w="57" w:type="dxa"/>
          <w:right w:w="57" w:type="dxa"/>
        </w:tblCellMar>
        <w:tblLook w:val="04A0" w:firstRow="1" w:lastRow="0" w:firstColumn="1" w:lastColumn="0" w:noHBand="0" w:noVBand="1"/>
      </w:tblPr>
      <w:tblGrid>
        <w:gridCol w:w="2198"/>
        <w:gridCol w:w="2198"/>
        <w:gridCol w:w="2198"/>
        <w:gridCol w:w="2198"/>
        <w:gridCol w:w="2198"/>
        <w:gridCol w:w="2197"/>
        <w:gridCol w:w="2197"/>
      </w:tblGrid>
      <w:tr w:rsidR="009A0463" w:rsidRPr="00D9771E" w14:paraId="251F0991" w14:textId="77777777" w:rsidTr="003117BD">
        <w:trPr>
          <w:tblHeader/>
        </w:trPr>
        <w:tc>
          <w:tcPr>
            <w:tcW w:w="714" w:type="pct"/>
            <w:shd w:val="clear" w:color="auto" w:fill="C2D69B" w:themeFill="accent3" w:themeFillTint="99"/>
          </w:tcPr>
          <w:p w14:paraId="648D510A" w14:textId="77777777" w:rsidR="009A0463" w:rsidRPr="00C73F6F" w:rsidRDefault="009A0463" w:rsidP="00A30453">
            <w:pPr>
              <w:rPr>
                <w:rFonts w:ascii="Arial" w:hAnsi="Arial" w:cs="Arial"/>
                <w:b/>
                <w:sz w:val="18"/>
                <w:szCs w:val="18"/>
              </w:rPr>
            </w:pPr>
            <w:r w:rsidRPr="00C73F6F">
              <w:rPr>
                <w:rFonts w:ascii="Arial" w:hAnsi="Arial" w:cs="Arial"/>
                <w:b/>
                <w:sz w:val="18"/>
                <w:szCs w:val="18"/>
              </w:rPr>
              <w:t>Level 6</w:t>
            </w:r>
          </w:p>
        </w:tc>
        <w:tc>
          <w:tcPr>
            <w:tcW w:w="714" w:type="pct"/>
            <w:shd w:val="clear" w:color="auto" w:fill="C2D69B" w:themeFill="accent3" w:themeFillTint="99"/>
            <w:vAlign w:val="center"/>
          </w:tcPr>
          <w:p w14:paraId="1C6ACA72" w14:textId="77777777" w:rsidR="009A0463" w:rsidRPr="00D9771E" w:rsidRDefault="009A0463" w:rsidP="00A30453">
            <w:pPr>
              <w:jc w:val="center"/>
              <w:rPr>
                <w:rFonts w:ascii="Arial" w:hAnsi="Arial" w:cs="Arial"/>
                <w:b/>
                <w:sz w:val="18"/>
                <w:szCs w:val="18"/>
              </w:rPr>
            </w:pPr>
            <w:r w:rsidRPr="00D9771E">
              <w:rPr>
                <w:rFonts w:ascii="Arial" w:hAnsi="Arial" w:cs="Arial"/>
                <w:b/>
                <w:sz w:val="18"/>
                <w:szCs w:val="18"/>
              </w:rPr>
              <w:t>FAIL</w:t>
            </w:r>
          </w:p>
        </w:tc>
        <w:tc>
          <w:tcPr>
            <w:tcW w:w="714" w:type="pct"/>
            <w:shd w:val="clear" w:color="auto" w:fill="C2D69B" w:themeFill="accent3" w:themeFillTint="99"/>
            <w:vAlign w:val="center"/>
          </w:tcPr>
          <w:p w14:paraId="47E53AC6" w14:textId="77777777" w:rsidR="009A0463" w:rsidRPr="00D9771E" w:rsidRDefault="009A0463" w:rsidP="00A30453">
            <w:pPr>
              <w:jc w:val="center"/>
              <w:rPr>
                <w:rFonts w:ascii="Arial" w:hAnsi="Arial" w:cs="Arial"/>
                <w:b/>
                <w:sz w:val="18"/>
                <w:szCs w:val="18"/>
              </w:rPr>
            </w:pPr>
            <w:r w:rsidRPr="00D9771E">
              <w:rPr>
                <w:rFonts w:ascii="Arial" w:hAnsi="Arial" w:cs="Arial"/>
                <w:b/>
                <w:sz w:val="18"/>
                <w:szCs w:val="18"/>
              </w:rPr>
              <w:t>MARGINAL FAIL</w:t>
            </w:r>
          </w:p>
        </w:tc>
        <w:tc>
          <w:tcPr>
            <w:tcW w:w="714" w:type="pct"/>
            <w:shd w:val="clear" w:color="auto" w:fill="C2D69B" w:themeFill="accent3" w:themeFillTint="99"/>
            <w:vAlign w:val="center"/>
          </w:tcPr>
          <w:p w14:paraId="3FD93EB6" w14:textId="0194BA76" w:rsidR="009A0463" w:rsidRPr="00D9771E" w:rsidRDefault="009A0463" w:rsidP="00495047">
            <w:pPr>
              <w:jc w:val="center"/>
              <w:rPr>
                <w:rFonts w:ascii="Arial" w:hAnsi="Arial" w:cs="Arial"/>
                <w:b/>
                <w:sz w:val="18"/>
                <w:szCs w:val="18"/>
              </w:rPr>
            </w:pPr>
            <w:r w:rsidRPr="00D9771E">
              <w:rPr>
                <w:rFonts w:ascii="Arial" w:hAnsi="Arial" w:cs="Arial"/>
                <w:b/>
                <w:sz w:val="18"/>
                <w:szCs w:val="18"/>
              </w:rPr>
              <w:t>SATISFACTORY</w:t>
            </w:r>
          </w:p>
        </w:tc>
        <w:tc>
          <w:tcPr>
            <w:tcW w:w="714" w:type="pct"/>
            <w:shd w:val="clear" w:color="auto" w:fill="C2D69B" w:themeFill="accent3" w:themeFillTint="99"/>
            <w:vAlign w:val="center"/>
          </w:tcPr>
          <w:p w14:paraId="32606911" w14:textId="421C87CD" w:rsidR="009A0463" w:rsidRPr="00D9771E" w:rsidRDefault="009A0463" w:rsidP="00495047">
            <w:pPr>
              <w:jc w:val="center"/>
              <w:rPr>
                <w:rFonts w:ascii="Arial" w:hAnsi="Arial" w:cs="Arial"/>
                <w:b/>
                <w:sz w:val="18"/>
                <w:szCs w:val="18"/>
              </w:rPr>
            </w:pPr>
            <w:r w:rsidRPr="00D9771E">
              <w:rPr>
                <w:rFonts w:ascii="Arial" w:hAnsi="Arial" w:cs="Arial"/>
                <w:b/>
                <w:sz w:val="18"/>
                <w:szCs w:val="18"/>
              </w:rPr>
              <w:t>GOOD</w:t>
            </w:r>
          </w:p>
        </w:tc>
        <w:tc>
          <w:tcPr>
            <w:tcW w:w="714" w:type="pct"/>
            <w:shd w:val="clear" w:color="auto" w:fill="C2D69B" w:themeFill="accent3" w:themeFillTint="99"/>
            <w:vAlign w:val="center"/>
          </w:tcPr>
          <w:p w14:paraId="49B09941" w14:textId="6F245CAF" w:rsidR="009A0463" w:rsidRPr="00D9771E" w:rsidRDefault="009A0463" w:rsidP="00495047">
            <w:pPr>
              <w:jc w:val="center"/>
              <w:rPr>
                <w:rFonts w:ascii="Arial" w:hAnsi="Arial" w:cs="Arial"/>
                <w:b/>
                <w:sz w:val="18"/>
                <w:szCs w:val="18"/>
              </w:rPr>
            </w:pPr>
            <w:r w:rsidRPr="00D9771E">
              <w:rPr>
                <w:rFonts w:ascii="Arial" w:hAnsi="Arial" w:cs="Arial"/>
                <w:b/>
                <w:sz w:val="18"/>
                <w:szCs w:val="18"/>
              </w:rPr>
              <w:t>VERY GOOD</w:t>
            </w:r>
          </w:p>
        </w:tc>
        <w:tc>
          <w:tcPr>
            <w:tcW w:w="714" w:type="pct"/>
            <w:shd w:val="clear" w:color="auto" w:fill="C2D69B" w:themeFill="accent3" w:themeFillTint="99"/>
            <w:vAlign w:val="center"/>
          </w:tcPr>
          <w:p w14:paraId="338D6AF5" w14:textId="76D85D9E" w:rsidR="009A0463" w:rsidRPr="00D9771E" w:rsidRDefault="009A0463" w:rsidP="00495047">
            <w:pPr>
              <w:jc w:val="center"/>
              <w:rPr>
                <w:rFonts w:ascii="Arial" w:hAnsi="Arial" w:cs="Arial"/>
                <w:b/>
                <w:sz w:val="18"/>
                <w:szCs w:val="18"/>
              </w:rPr>
            </w:pPr>
            <w:r w:rsidRPr="00D9771E">
              <w:rPr>
                <w:rFonts w:ascii="Arial" w:hAnsi="Arial" w:cs="Arial"/>
                <w:b/>
                <w:sz w:val="18"/>
                <w:szCs w:val="18"/>
              </w:rPr>
              <w:t>EXCELLENT</w:t>
            </w:r>
          </w:p>
        </w:tc>
      </w:tr>
      <w:tr w:rsidR="009A0463" w:rsidRPr="00D9771E" w14:paraId="67A4F129" w14:textId="77777777" w:rsidTr="003117BD">
        <w:trPr>
          <w:tblHeader/>
        </w:trPr>
        <w:tc>
          <w:tcPr>
            <w:tcW w:w="714" w:type="pct"/>
            <w:shd w:val="clear" w:color="auto" w:fill="C2D69B" w:themeFill="accent3" w:themeFillTint="99"/>
          </w:tcPr>
          <w:p w14:paraId="32BEC8BB" w14:textId="77777777" w:rsidR="009A0463" w:rsidRPr="00D9771E" w:rsidRDefault="009A0463" w:rsidP="003117BD">
            <w:pPr>
              <w:rPr>
                <w:rFonts w:ascii="Arial" w:hAnsi="Arial" w:cs="Arial"/>
                <w:sz w:val="18"/>
                <w:szCs w:val="18"/>
              </w:rPr>
            </w:pPr>
            <w:r w:rsidRPr="006A2256">
              <w:rPr>
                <w:rFonts w:ascii="Arial" w:eastAsia="Arial" w:hAnsi="Arial" w:cs="Arial"/>
                <w:b/>
                <w:bCs/>
              </w:rPr>
              <w:t>Category</w:t>
            </w:r>
          </w:p>
        </w:tc>
        <w:tc>
          <w:tcPr>
            <w:tcW w:w="714" w:type="pct"/>
            <w:shd w:val="clear" w:color="auto" w:fill="C2D69B" w:themeFill="accent3" w:themeFillTint="99"/>
            <w:vAlign w:val="bottom"/>
          </w:tcPr>
          <w:p w14:paraId="5C278B98" w14:textId="1C8A7D73" w:rsidR="009A0463" w:rsidRPr="00D9771E" w:rsidRDefault="00495047" w:rsidP="00A30453">
            <w:pPr>
              <w:jc w:val="center"/>
              <w:rPr>
                <w:rFonts w:ascii="Arial" w:hAnsi="Arial" w:cs="Arial"/>
                <w:b/>
                <w:sz w:val="18"/>
                <w:szCs w:val="18"/>
              </w:rPr>
            </w:pPr>
            <w:r>
              <w:rPr>
                <w:rFonts w:ascii="Arial" w:hAnsi="Arial" w:cs="Arial"/>
                <w:b/>
                <w:sz w:val="18"/>
                <w:szCs w:val="18"/>
              </w:rPr>
              <w:t>F</w:t>
            </w:r>
          </w:p>
        </w:tc>
        <w:tc>
          <w:tcPr>
            <w:tcW w:w="714" w:type="pct"/>
            <w:shd w:val="clear" w:color="auto" w:fill="C2D69B" w:themeFill="accent3" w:themeFillTint="99"/>
            <w:vAlign w:val="bottom"/>
          </w:tcPr>
          <w:p w14:paraId="74232201" w14:textId="729A17AC" w:rsidR="009A0463" w:rsidRPr="00D9771E" w:rsidRDefault="00495047" w:rsidP="00A30453">
            <w:pPr>
              <w:jc w:val="center"/>
              <w:rPr>
                <w:rFonts w:ascii="Arial" w:hAnsi="Arial" w:cs="Arial"/>
                <w:b/>
                <w:sz w:val="18"/>
                <w:szCs w:val="18"/>
              </w:rPr>
            </w:pPr>
            <w:r>
              <w:rPr>
                <w:rFonts w:ascii="Arial" w:hAnsi="Arial" w:cs="Arial"/>
                <w:b/>
                <w:sz w:val="18"/>
                <w:szCs w:val="18"/>
              </w:rPr>
              <w:t>E</w:t>
            </w:r>
          </w:p>
        </w:tc>
        <w:tc>
          <w:tcPr>
            <w:tcW w:w="714" w:type="pct"/>
            <w:shd w:val="clear" w:color="auto" w:fill="C2D69B" w:themeFill="accent3" w:themeFillTint="99"/>
            <w:vAlign w:val="bottom"/>
          </w:tcPr>
          <w:p w14:paraId="02DC6DC3" w14:textId="0909C1C1" w:rsidR="009A0463" w:rsidRPr="00D9771E" w:rsidRDefault="00495047" w:rsidP="00A30453">
            <w:pPr>
              <w:jc w:val="center"/>
              <w:rPr>
                <w:rFonts w:ascii="Arial" w:hAnsi="Arial" w:cs="Arial"/>
                <w:b/>
                <w:sz w:val="18"/>
                <w:szCs w:val="18"/>
              </w:rPr>
            </w:pPr>
            <w:r>
              <w:rPr>
                <w:rFonts w:ascii="Arial" w:hAnsi="Arial" w:cs="Arial"/>
                <w:b/>
                <w:sz w:val="18"/>
                <w:szCs w:val="18"/>
              </w:rPr>
              <w:t>D</w:t>
            </w:r>
          </w:p>
        </w:tc>
        <w:tc>
          <w:tcPr>
            <w:tcW w:w="714" w:type="pct"/>
            <w:shd w:val="clear" w:color="auto" w:fill="C2D69B" w:themeFill="accent3" w:themeFillTint="99"/>
            <w:vAlign w:val="bottom"/>
          </w:tcPr>
          <w:p w14:paraId="5D6B8CCF" w14:textId="10876DF2" w:rsidR="009A0463" w:rsidRPr="00D9771E" w:rsidRDefault="00495047" w:rsidP="00A30453">
            <w:pPr>
              <w:jc w:val="center"/>
              <w:rPr>
                <w:rFonts w:ascii="Arial" w:hAnsi="Arial" w:cs="Arial"/>
                <w:b/>
                <w:sz w:val="18"/>
                <w:szCs w:val="18"/>
              </w:rPr>
            </w:pPr>
            <w:r>
              <w:rPr>
                <w:rFonts w:ascii="Arial" w:hAnsi="Arial" w:cs="Arial"/>
                <w:b/>
                <w:sz w:val="18"/>
                <w:szCs w:val="18"/>
              </w:rPr>
              <w:t>C</w:t>
            </w:r>
          </w:p>
        </w:tc>
        <w:tc>
          <w:tcPr>
            <w:tcW w:w="714" w:type="pct"/>
            <w:shd w:val="clear" w:color="auto" w:fill="C2D69B" w:themeFill="accent3" w:themeFillTint="99"/>
            <w:vAlign w:val="bottom"/>
          </w:tcPr>
          <w:p w14:paraId="0205B92C" w14:textId="736DCB5C" w:rsidR="009A0463" w:rsidRPr="00D9771E" w:rsidRDefault="00495047" w:rsidP="00A30453">
            <w:pPr>
              <w:jc w:val="center"/>
              <w:rPr>
                <w:rFonts w:ascii="Arial" w:hAnsi="Arial" w:cs="Arial"/>
                <w:b/>
                <w:sz w:val="18"/>
                <w:szCs w:val="18"/>
              </w:rPr>
            </w:pPr>
            <w:r>
              <w:rPr>
                <w:rFonts w:ascii="Arial" w:hAnsi="Arial" w:cs="Arial"/>
                <w:b/>
                <w:sz w:val="18"/>
                <w:szCs w:val="18"/>
              </w:rPr>
              <w:t>B</w:t>
            </w:r>
          </w:p>
        </w:tc>
        <w:tc>
          <w:tcPr>
            <w:tcW w:w="714" w:type="pct"/>
            <w:shd w:val="clear" w:color="auto" w:fill="C2D69B" w:themeFill="accent3" w:themeFillTint="99"/>
            <w:vAlign w:val="bottom"/>
          </w:tcPr>
          <w:p w14:paraId="309D7A8B" w14:textId="3E083ACA" w:rsidR="009A0463" w:rsidRPr="00D9771E" w:rsidRDefault="009A0463" w:rsidP="00A30453">
            <w:pPr>
              <w:jc w:val="center"/>
              <w:rPr>
                <w:rFonts w:ascii="Arial" w:hAnsi="Arial" w:cs="Arial"/>
                <w:b/>
                <w:sz w:val="18"/>
                <w:szCs w:val="18"/>
              </w:rPr>
            </w:pPr>
            <w:r>
              <w:rPr>
                <w:rFonts w:ascii="Arial" w:hAnsi="Arial" w:cs="Arial"/>
                <w:b/>
                <w:sz w:val="18"/>
                <w:szCs w:val="18"/>
              </w:rPr>
              <w:t>A</w:t>
            </w:r>
          </w:p>
        </w:tc>
      </w:tr>
      <w:tr w:rsidR="009A0463" w:rsidRPr="00D9771E" w14:paraId="24D39830" w14:textId="77777777" w:rsidTr="003117BD">
        <w:tc>
          <w:tcPr>
            <w:tcW w:w="714" w:type="pct"/>
            <w:shd w:val="clear" w:color="auto" w:fill="C2D69B" w:themeFill="accent3" w:themeFillTint="99"/>
          </w:tcPr>
          <w:p w14:paraId="6CAC12E3" w14:textId="543C8659" w:rsidR="009A0463" w:rsidRPr="003117BD" w:rsidRDefault="009A0463" w:rsidP="003117BD">
            <w:pPr>
              <w:spacing w:before="34"/>
              <w:ind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r w:rsidR="003117BD">
              <w:rPr>
                <w:rFonts w:ascii="Arial" w:eastAsia="Arial" w:hAnsi="Arial" w:cs="Arial"/>
                <w:bCs/>
                <w:sz w:val="18"/>
                <w:szCs w:val="18"/>
              </w:rPr>
              <w:t xml:space="preserve"> </w:t>
            </w:r>
            <w:r w:rsidRPr="00F65EEE">
              <w:rPr>
                <w:rFonts w:ascii="Arial" w:eastAsia="Arial" w:hAnsi="Arial" w:cs="Arial"/>
                <w:bCs/>
                <w:sz w:val="18"/>
                <w:szCs w:val="18"/>
              </w:rPr>
              <w:t>academic conventions and</w:t>
            </w:r>
            <w:r w:rsidR="003117BD">
              <w:rPr>
                <w:rFonts w:ascii="Arial" w:eastAsia="Arial" w:hAnsi="Arial" w:cs="Arial"/>
                <w:bCs/>
                <w:sz w:val="18"/>
                <w:szCs w:val="18"/>
              </w:rPr>
              <w:t xml:space="preserve"> </w:t>
            </w:r>
            <w:r w:rsidRPr="00F65EEE">
              <w:rPr>
                <w:rFonts w:ascii="Arial" w:eastAsia="Arial" w:hAnsi="Arial" w:cs="Arial"/>
                <w:bCs/>
                <w:sz w:val="18"/>
                <w:szCs w:val="18"/>
              </w:rPr>
              <w:t>academic honesty)</w:t>
            </w:r>
            <w:r>
              <w:rPr>
                <w:rFonts w:ascii="Arial" w:eastAsia="Arial" w:hAnsi="Arial" w:cs="Arial"/>
                <w:b/>
                <w:bCs/>
              </w:rPr>
              <w:t xml:space="preserve"> </w:t>
            </w:r>
          </w:p>
        </w:tc>
        <w:tc>
          <w:tcPr>
            <w:tcW w:w="714" w:type="pct"/>
            <w:tcBorders>
              <w:top w:val="single" w:sz="4" w:space="0" w:color="auto"/>
              <w:left w:val="single" w:sz="4" w:space="0" w:color="auto"/>
              <w:bottom w:val="single" w:sz="4" w:space="0" w:color="auto"/>
              <w:right w:val="dashed" w:sz="4" w:space="0" w:color="auto"/>
            </w:tcBorders>
          </w:tcPr>
          <w:p w14:paraId="205D6DDA" w14:textId="77777777" w:rsidR="009A0463" w:rsidRPr="00B669B1" w:rsidRDefault="009A0463" w:rsidP="00A3045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9A0463" w:rsidRPr="00B669B1" w:rsidRDefault="009A0463" w:rsidP="00A3045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9A0463" w:rsidRPr="00B669B1" w:rsidRDefault="009A0463" w:rsidP="00A3045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714" w:type="pct"/>
            <w:tcBorders>
              <w:top w:val="single" w:sz="4" w:space="0" w:color="auto"/>
              <w:left w:val="dashed" w:sz="4" w:space="0" w:color="auto"/>
              <w:bottom w:val="single" w:sz="4" w:space="0" w:color="auto"/>
              <w:right w:val="double" w:sz="4" w:space="0" w:color="auto"/>
            </w:tcBorders>
          </w:tcPr>
          <w:p w14:paraId="741CCE04" w14:textId="77777777" w:rsidR="009A0463" w:rsidRPr="00B669B1" w:rsidRDefault="009A0463" w:rsidP="00A3045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714" w:type="pct"/>
            <w:tcBorders>
              <w:top w:val="single" w:sz="4" w:space="0" w:color="auto"/>
              <w:left w:val="double" w:sz="4" w:space="0" w:color="auto"/>
              <w:bottom w:val="single" w:sz="4" w:space="0" w:color="auto"/>
              <w:right w:val="dashed" w:sz="4" w:space="0" w:color="auto"/>
            </w:tcBorders>
          </w:tcPr>
          <w:p w14:paraId="101869F7" w14:textId="77777777" w:rsidR="009A0463" w:rsidRPr="00B669B1" w:rsidRDefault="009A0463" w:rsidP="00A3045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9A0463" w:rsidRPr="00B669B1" w:rsidRDefault="009A0463" w:rsidP="00A3045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714" w:type="pct"/>
            <w:tcBorders>
              <w:top w:val="single" w:sz="4" w:space="0" w:color="auto"/>
              <w:left w:val="dashed" w:sz="4" w:space="0" w:color="auto"/>
              <w:bottom w:val="single" w:sz="4" w:space="0" w:color="auto"/>
              <w:right w:val="dashed" w:sz="4" w:space="0" w:color="auto"/>
            </w:tcBorders>
          </w:tcPr>
          <w:p w14:paraId="5CE6AFF5" w14:textId="77777777" w:rsidR="009A0463" w:rsidRPr="00B669B1" w:rsidRDefault="009A0463" w:rsidP="00A3045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714" w:type="pct"/>
            <w:tcBorders>
              <w:top w:val="single" w:sz="4" w:space="0" w:color="auto"/>
              <w:left w:val="dashed" w:sz="4" w:space="0" w:color="auto"/>
              <w:bottom w:val="single" w:sz="4" w:space="0" w:color="auto"/>
              <w:right w:val="dashed" w:sz="4" w:space="0" w:color="auto"/>
            </w:tcBorders>
          </w:tcPr>
          <w:p w14:paraId="18F9445D" w14:textId="77777777" w:rsidR="009A0463" w:rsidRPr="00B669B1" w:rsidRDefault="009A0463" w:rsidP="00A3045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9A0463" w:rsidRPr="00B669B1" w:rsidRDefault="009A0463" w:rsidP="00A3045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714" w:type="pct"/>
            <w:tcBorders>
              <w:top w:val="single" w:sz="4" w:space="0" w:color="auto"/>
              <w:left w:val="dashed" w:sz="4" w:space="0" w:color="auto"/>
              <w:bottom w:val="single" w:sz="4" w:space="0" w:color="auto"/>
              <w:right w:val="dashed" w:sz="4" w:space="0" w:color="auto"/>
            </w:tcBorders>
          </w:tcPr>
          <w:p w14:paraId="4A6FAE04" w14:textId="77777777" w:rsidR="009A0463" w:rsidRPr="00B669B1" w:rsidRDefault="009A0463" w:rsidP="00A3045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r>
      <w:tr w:rsidR="009A0463" w:rsidRPr="00D9771E" w14:paraId="5A8AF33A" w14:textId="77777777" w:rsidTr="003117BD">
        <w:tc>
          <w:tcPr>
            <w:tcW w:w="714" w:type="pct"/>
            <w:shd w:val="clear" w:color="auto" w:fill="C2D69B" w:themeFill="accent3" w:themeFillTint="99"/>
          </w:tcPr>
          <w:p w14:paraId="6482315E" w14:textId="77777777" w:rsidR="009A0463" w:rsidRPr="00CA7DB9" w:rsidRDefault="009A0463" w:rsidP="003117BD">
            <w:pPr>
              <w:spacing w:before="34"/>
              <w:ind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9A0463" w:rsidRPr="00D9771E" w:rsidRDefault="009A0463" w:rsidP="00A30453">
            <w:pPr>
              <w:spacing w:before="34"/>
              <w:ind w:left="108" w:right="-54"/>
              <w:rPr>
                <w:rFonts w:ascii="Arial" w:hAnsi="Arial" w:cs="Arial"/>
                <w:sz w:val="18"/>
                <w:szCs w:val="18"/>
              </w:rPr>
            </w:pPr>
          </w:p>
        </w:tc>
        <w:tc>
          <w:tcPr>
            <w:tcW w:w="714" w:type="pct"/>
            <w:tcBorders>
              <w:top w:val="single" w:sz="4" w:space="0" w:color="auto"/>
              <w:left w:val="single" w:sz="4" w:space="0" w:color="auto"/>
              <w:bottom w:val="single" w:sz="4" w:space="0" w:color="auto"/>
              <w:right w:val="dashed" w:sz="4" w:space="0" w:color="auto"/>
            </w:tcBorders>
          </w:tcPr>
          <w:p w14:paraId="0D02EEC1" w14:textId="77777777" w:rsidR="009A0463" w:rsidRDefault="009A0463" w:rsidP="00A30453">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14:paraId="448E23AD" w14:textId="77777777" w:rsidR="009A0463" w:rsidRPr="00B669B1" w:rsidRDefault="009A0463" w:rsidP="00A30453">
            <w:pPr>
              <w:spacing w:after="120"/>
              <w:rPr>
                <w:rFonts w:ascii="Arial" w:hAnsi="Arial" w:cs="Arial"/>
              </w:rPr>
            </w:pPr>
          </w:p>
        </w:tc>
        <w:tc>
          <w:tcPr>
            <w:tcW w:w="714" w:type="pct"/>
            <w:tcBorders>
              <w:top w:val="single" w:sz="4" w:space="0" w:color="auto"/>
              <w:left w:val="dashed" w:sz="4" w:space="0" w:color="auto"/>
              <w:bottom w:val="single" w:sz="4" w:space="0" w:color="auto"/>
              <w:right w:val="double" w:sz="4" w:space="0" w:color="auto"/>
            </w:tcBorders>
          </w:tcPr>
          <w:p w14:paraId="1BFB7B37" w14:textId="77777777" w:rsidR="009A0463" w:rsidRPr="00B669B1" w:rsidRDefault="009A0463" w:rsidP="00A3045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and/or </w:t>
            </w:r>
            <w:r w:rsidRPr="00DA4E4E">
              <w:rPr>
                <w:rFonts w:ascii="Arial" w:hAnsi="Arial" w:cs="Arial"/>
              </w:rPr>
              <w:lastRenderedPageBreak/>
              <w:t>advanced scholarship within the discipline.</w:t>
            </w:r>
          </w:p>
        </w:tc>
        <w:tc>
          <w:tcPr>
            <w:tcW w:w="714" w:type="pct"/>
            <w:tcBorders>
              <w:top w:val="single" w:sz="4" w:space="0" w:color="auto"/>
              <w:left w:val="double" w:sz="4" w:space="0" w:color="auto"/>
              <w:bottom w:val="single" w:sz="4" w:space="0" w:color="auto"/>
              <w:right w:val="dashed" w:sz="4" w:space="0" w:color="auto"/>
            </w:tcBorders>
          </w:tcPr>
          <w:p w14:paraId="19B2BEE1" w14:textId="77777777" w:rsidR="009A0463" w:rsidRPr="00B669B1" w:rsidRDefault="009A0463" w:rsidP="00A3045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714" w:type="pct"/>
            <w:tcBorders>
              <w:top w:val="single" w:sz="4" w:space="0" w:color="auto"/>
              <w:left w:val="dashed" w:sz="4" w:space="0" w:color="auto"/>
              <w:bottom w:val="single" w:sz="4" w:space="0" w:color="auto"/>
              <w:right w:val="dashed" w:sz="4" w:space="0" w:color="auto"/>
            </w:tcBorders>
          </w:tcPr>
          <w:p w14:paraId="795185AB" w14:textId="77777777" w:rsidR="009A0463" w:rsidRPr="00B669B1" w:rsidRDefault="009A0463" w:rsidP="00A30453">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714" w:type="pct"/>
            <w:tcBorders>
              <w:top w:val="single" w:sz="4" w:space="0" w:color="auto"/>
              <w:left w:val="dashed" w:sz="4" w:space="0" w:color="auto"/>
              <w:bottom w:val="single" w:sz="4" w:space="0" w:color="auto"/>
              <w:right w:val="dashed" w:sz="4" w:space="0" w:color="auto"/>
            </w:tcBorders>
          </w:tcPr>
          <w:p w14:paraId="4781D959" w14:textId="77777777" w:rsidR="009A0463" w:rsidRPr="00B669B1" w:rsidRDefault="009A0463" w:rsidP="00A3045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least in part, well-informed by </w:t>
            </w:r>
            <w:r>
              <w:rPr>
                <w:rFonts w:ascii="Arial" w:hAnsi="Arial" w:cs="Arial"/>
              </w:rPr>
              <w:lastRenderedPageBreak/>
              <w:t>current research and scholarship</w:t>
            </w:r>
            <w:r w:rsidRPr="00B669B1">
              <w:rPr>
                <w:rFonts w:ascii="Arial" w:hAnsi="Arial" w:cs="Arial"/>
              </w:rPr>
              <w:t xml:space="preserve">. </w:t>
            </w:r>
          </w:p>
        </w:tc>
        <w:tc>
          <w:tcPr>
            <w:tcW w:w="714" w:type="pct"/>
            <w:tcBorders>
              <w:top w:val="single" w:sz="4" w:space="0" w:color="auto"/>
              <w:left w:val="dashed" w:sz="4" w:space="0" w:color="auto"/>
              <w:bottom w:val="single" w:sz="4" w:space="0" w:color="auto"/>
              <w:right w:val="dashed" w:sz="4" w:space="0" w:color="auto"/>
            </w:tcBorders>
          </w:tcPr>
          <w:p w14:paraId="5B7BF848" w14:textId="77777777" w:rsidR="009A0463" w:rsidRPr="00B669B1" w:rsidRDefault="009A0463" w:rsidP="00A3045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established views and </w:t>
            </w:r>
            <w:r w:rsidRPr="00B669B1">
              <w:rPr>
                <w:rFonts w:ascii="Arial" w:hAnsi="Arial" w:cs="Arial"/>
              </w:rPr>
              <w:lastRenderedPageBreak/>
              <w:t>the limitations of the knowledge base.</w:t>
            </w:r>
          </w:p>
        </w:tc>
      </w:tr>
      <w:tr w:rsidR="009A0463" w:rsidRPr="00D9771E" w14:paraId="774075D5" w14:textId="77777777" w:rsidTr="003117BD">
        <w:tc>
          <w:tcPr>
            <w:tcW w:w="714" w:type="pct"/>
            <w:shd w:val="clear" w:color="auto" w:fill="C2D69B" w:themeFill="accent3" w:themeFillTint="99"/>
          </w:tcPr>
          <w:p w14:paraId="1FA1D296" w14:textId="77777777" w:rsidR="009A0463" w:rsidRDefault="009A0463" w:rsidP="003117BD">
            <w:pPr>
              <w:spacing w:before="34" w:line="239" w:lineRule="auto"/>
              <w:ind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9A0463" w:rsidRPr="00F65EEE" w:rsidRDefault="009A0463" w:rsidP="003117BD">
            <w:pPr>
              <w:spacing w:before="34" w:line="239" w:lineRule="auto"/>
              <w:ind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714" w:type="pct"/>
          </w:tcPr>
          <w:p w14:paraId="2E2C1AD5" w14:textId="77777777" w:rsidR="009A0463" w:rsidRDefault="009A0463" w:rsidP="00A3045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9A0463" w:rsidRDefault="009A0463" w:rsidP="00A3045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9A0463" w:rsidRPr="00B669B1" w:rsidRDefault="009A0463" w:rsidP="00A30453">
            <w:pPr>
              <w:rPr>
                <w:rFonts w:ascii="Arial" w:hAnsi="Arial" w:cs="Arial"/>
              </w:rPr>
            </w:pPr>
          </w:p>
        </w:tc>
        <w:tc>
          <w:tcPr>
            <w:tcW w:w="714" w:type="pct"/>
          </w:tcPr>
          <w:p w14:paraId="5D48BFDE" w14:textId="77777777" w:rsidR="009A0463" w:rsidRPr="00B669B1" w:rsidRDefault="009A0463" w:rsidP="00A3045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714" w:type="pct"/>
          </w:tcPr>
          <w:p w14:paraId="4AF59964" w14:textId="77777777" w:rsidR="009A0463" w:rsidRPr="00B669B1" w:rsidRDefault="009A0463" w:rsidP="00A3045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9A0463" w:rsidRDefault="009A0463" w:rsidP="00A3045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9A0463" w:rsidRPr="00E518DC" w:rsidRDefault="009A0463" w:rsidP="00A3045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9A0463" w:rsidRPr="00B669B1" w:rsidRDefault="009A0463" w:rsidP="00A30453">
            <w:pPr>
              <w:rPr>
                <w:rFonts w:ascii="Arial" w:hAnsi="Arial" w:cs="Arial"/>
              </w:rPr>
            </w:pPr>
          </w:p>
        </w:tc>
        <w:tc>
          <w:tcPr>
            <w:tcW w:w="714" w:type="pct"/>
          </w:tcPr>
          <w:p w14:paraId="0268AF76" w14:textId="77777777" w:rsidR="009A0463" w:rsidRPr="00B669B1" w:rsidRDefault="009A0463" w:rsidP="00A3045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9A0463" w:rsidRPr="00B669B1" w:rsidRDefault="009A0463" w:rsidP="00A3045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9A0463" w:rsidRPr="00B669B1" w:rsidRDefault="009A0463" w:rsidP="00A3045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714" w:type="pct"/>
          </w:tcPr>
          <w:p w14:paraId="0F11F120" w14:textId="77777777" w:rsidR="009A0463" w:rsidRPr="00B669B1" w:rsidRDefault="009A0463" w:rsidP="00A30453">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9A0463" w:rsidRPr="00B669B1" w:rsidRDefault="009A0463" w:rsidP="00A30453">
            <w:pPr>
              <w:rPr>
                <w:rFonts w:ascii="Arial" w:hAnsi="Arial" w:cs="Arial"/>
              </w:rPr>
            </w:pPr>
          </w:p>
        </w:tc>
        <w:tc>
          <w:tcPr>
            <w:tcW w:w="714" w:type="pct"/>
          </w:tcPr>
          <w:p w14:paraId="6F8AAD9C" w14:textId="77777777" w:rsidR="009A0463" w:rsidRPr="00B669B1" w:rsidRDefault="009A0463" w:rsidP="00A3045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9A0463" w:rsidRPr="00B669B1" w:rsidRDefault="009A0463" w:rsidP="00A30453">
            <w:pPr>
              <w:rPr>
                <w:rFonts w:ascii="Arial" w:hAnsi="Arial" w:cs="Arial"/>
              </w:rPr>
            </w:pPr>
          </w:p>
        </w:tc>
      </w:tr>
      <w:tr w:rsidR="009A0463" w:rsidRPr="00D9771E" w14:paraId="0254F01E" w14:textId="77777777" w:rsidTr="003117BD">
        <w:tc>
          <w:tcPr>
            <w:tcW w:w="714" w:type="pct"/>
            <w:shd w:val="clear" w:color="auto" w:fill="C2D69B" w:themeFill="accent3" w:themeFillTint="99"/>
          </w:tcPr>
          <w:p w14:paraId="7EF553C7" w14:textId="77777777" w:rsidR="009A0463" w:rsidRDefault="009A0463" w:rsidP="003117BD">
            <w:pPr>
              <w:spacing w:before="34" w:line="239" w:lineRule="auto"/>
              <w:ind w:right="-54"/>
              <w:rPr>
                <w:rFonts w:ascii="Arial" w:eastAsia="Arial" w:hAnsi="Arial" w:cs="Arial"/>
                <w:b/>
                <w:bCs/>
              </w:rPr>
            </w:pPr>
            <w:r w:rsidRPr="00011FB7">
              <w:rPr>
                <w:rFonts w:ascii="Arial" w:eastAsia="Arial" w:hAnsi="Arial" w:cs="Arial"/>
                <w:b/>
                <w:bCs/>
              </w:rPr>
              <w:t>Practical skills</w:t>
            </w:r>
          </w:p>
          <w:p w14:paraId="249BEC9C" w14:textId="77777777" w:rsidR="009A0463" w:rsidRPr="00F65EEE" w:rsidRDefault="009A0463" w:rsidP="003117BD">
            <w:pPr>
              <w:spacing w:before="34" w:line="239" w:lineRule="auto"/>
              <w:ind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714" w:type="pct"/>
          </w:tcPr>
          <w:p w14:paraId="0CD0E522" w14:textId="77777777" w:rsidR="009A0463" w:rsidRPr="00B669B1" w:rsidRDefault="009A0463" w:rsidP="00A30453">
            <w:pPr>
              <w:rPr>
                <w:rFonts w:ascii="Arial" w:hAnsi="Arial" w:cs="Arial"/>
              </w:rPr>
            </w:pPr>
            <w:r w:rsidRPr="00B669B1">
              <w:rPr>
                <w:rFonts w:ascii="Arial" w:hAnsi="Arial" w:cs="Arial"/>
              </w:rPr>
              <w:t>Limited or no use of methods, materials, tools and/or techniques.</w:t>
            </w:r>
          </w:p>
          <w:p w14:paraId="44F2EF44" w14:textId="77777777" w:rsidR="009A0463" w:rsidRDefault="009A0463" w:rsidP="00A30453">
            <w:pPr>
              <w:rPr>
                <w:rFonts w:ascii="Arial" w:hAnsi="Arial" w:cs="Arial"/>
              </w:rPr>
            </w:pPr>
            <w:r w:rsidRPr="00B669B1">
              <w:rPr>
                <w:rFonts w:ascii="Arial" w:hAnsi="Arial" w:cs="Arial"/>
              </w:rPr>
              <w:t>Little or no appreciation of the context of the application.</w:t>
            </w:r>
          </w:p>
          <w:p w14:paraId="36D1DA19" w14:textId="77777777" w:rsidR="009A0463" w:rsidRDefault="009A0463" w:rsidP="00A3045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9A0463" w:rsidRPr="00B669B1" w:rsidRDefault="009A0463" w:rsidP="00A3045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714" w:type="pct"/>
          </w:tcPr>
          <w:p w14:paraId="0239170B" w14:textId="77777777" w:rsidR="009A0463" w:rsidRDefault="009A0463" w:rsidP="00A3045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9A0463" w:rsidRPr="00B669B1" w:rsidRDefault="009A0463" w:rsidP="00A3045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lastRenderedPageBreak/>
              <w:t>in complex and unpredictable contexts</w:t>
            </w:r>
            <w:r>
              <w:rPr>
                <w:rFonts w:ascii="Arial" w:hAnsi="Arial" w:cs="Arial"/>
              </w:rPr>
              <w:t xml:space="preserve">. </w:t>
            </w:r>
          </w:p>
          <w:p w14:paraId="1FC66736" w14:textId="77777777" w:rsidR="009A0463" w:rsidRPr="00B669B1" w:rsidRDefault="009A0463" w:rsidP="00A30453">
            <w:pPr>
              <w:rPr>
                <w:rFonts w:ascii="Arial" w:hAnsi="Arial" w:cs="Arial"/>
              </w:rPr>
            </w:pPr>
          </w:p>
          <w:p w14:paraId="197233FF" w14:textId="77777777" w:rsidR="009A0463" w:rsidRPr="00B669B1" w:rsidRDefault="009A0463" w:rsidP="00A30453">
            <w:pPr>
              <w:rPr>
                <w:rFonts w:ascii="Arial" w:hAnsi="Arial" w:cs="Arial"/>
              </w:rPr>
            </w:pPr>
          </w:p>
        </w:tc>
        <w:tc>
          <w:tcPr>
            <w:tcW w:w="714" w:type="pct"/>
          </w:tcPr>
          <w:p w14:paraId="4D418C03" w14:textId="77777777" w:rsidR="009A0463" w:rsidRPr="00B669B1" w:rsidRDefault="009A0463" w:rsidP="00A30453">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9A0463" w:rsidRDefault="009A0463" w:rsidP="00A3045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9A0463" w:rsidRPr="00B669B1" w:rsidRDefault="009A0463" w:rsidP="00A3045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w:t>
            </w:r>
            <w:r w:rsidRPr="00F35D89">
              <w:rPr>
                <w:rFonts w:ascii="Arial" w:hAnsi="Arial" w:cs="Arial"/>
              </w:rPr>
              <w:lastRenderedPageBreak/>
              <w:t xml:space="preserve">and unpredictable contexts </w:t>
            </w:r>
            <w:r>
              <w:rPr>
                <w:rFonts w:ascii="Arial" w:hAnsi="Arial" w:cs="Arial"/>
              </w:rPr>
              <w:t>without fully appreciating the complexity</w:t>
            </w:r>
            <w:r w:rsidRPr="003F205C">
              <w:rPr>
                <w:rFonts w:ascii="Arial" w:hAnsi="Arial" w:cs="Arial"/>
              </w:rPr>
              <w:t xml:space="preserve">. </w:t>
            </w:r>
          </w:p>
        </w:tc>
        <w:tc>
          <w:tcPr>
            <w:tcW w:w="714" w:type="pct"/>
          </w:tcPr>
          <w:p w14:paraId="2FBE91F6" w14:textId="77777777" w:rsidR="009A0463" w:rsidRPr="00B669B1" w:rsidRDefault="009A0463" w:rsidP="00A30453">
            <w:pPr>
              <w:rPr>
                <w:rFonts w:ascii="Arial" w:hAnsi="Arial" w:cs="Arial"/>
              </w:rPr>
            </w:pPr>
            <w:r w:rsidRPr="00B669B1">
              <w:rPr>
                <w:rFonts w:ascii="Arial" w:hAnsi="Arial" w:cs="Arial"/>
              </w:rPr>
              <w:lastRenderedPageBreak/>
              <w:t>A good and appropriate application of standard methods, materials, tools and/or techniques.</w:t>
            </w:r>
          </w:p>
          <w:p w14:paraId="3CF257D8" w14:textId="77777777" w:rsidR="009A0463" w:rsidRDefault="009A0463" w:rsidP="00A3045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9A0463" w:rsidRPr="00B669B1" w:rsidRDefault="009A0463" w:rsidP="00A3045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714" w:type="pct"/>
          </w:tcPr>
          <w:p w14:paraId="5D491B87" w14:textId="77777777" w:rsidR="009A0463" w:rsidRPr="00B669B1" w:rsidRDefault="009A0463" w:rsidP="00A30453">
            <w:pPr>
              <w:rPr>
                <w:rFonts w:ascii="Arial" w:hAnsi="Arial" w:cs="Arial"/>
              </w:rPr>
            </w:pPr>
            <w:r w:rsidRPr="00B669B1">
              <w:rPr>
                <w:rFonts w:ascii="Arial" w:hAnsi="Arial" w:cs="Arial"/>
              </w:rPr>
              <w:t>A very good application of a range of methods, materials, tools and/or techniques.</w:t>
            </w:r>
          </w:p>
          <w:p w14:paraId="58B1E72D" w14:textId="77777777" w:rsidR="009A0463" w:rsidRPr="00B669B1" w:rsidRDefault="009A0463" w:rsidP="00A3045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9A0463" w:rsidRPr="00B669B1" w:rsidRDefault="009A0463" w:rsidP="00A30453">
            <w:pPr>
              <w:rPr>
                <w:rFonts w:ascii="Arial" w:hAnsi="Arial" w:cs="Arial"/>
              </w:rPr>
            </w:pPr>
            <w:r w:rsidRPr="00B669B1">
              <w:rPr>
                <w:rFonts w:ascii="Arial" w:hAnsi="Arial" w:cs="Arial"/>
              </w:rPr>
              <w:t xml:space="preserve">Evidence of some innovation and creativity. </w:t>
            </w:r>
          </w:p>
        </w:tc>
        <w:tc>
          <w:tcPr>
            <w:tcW w:w="714" w:type="pct"/>
          </w:tcPr>
          <w:p w14:paraId="32768682" w14:textId="77777777" w:rsidR="009A0463" w:rsidRPr="00B669B1" w:rsidRDefault="009A0463" w:rsidP="00A30453">
            <w:pPr>
              <w:rPr>
                <w:rFonts w:ascii="Arial" w:hAnsi="Arial" w:cs="Arial"/>
              </w:rPr>
            </w:pPr>
            <w:r w:rsidRPr="00B669B1">
              <w:rPr>
                <w:rFonts w:ascii="Arial" w:hAnsi="Arial" w:cs="Arial"/>
              </w:rPr>
              <w:t>An advanced application of a range of methods, materials, tools and/or techniques.</w:t>
            </w:r>
          </w:p>
          <w:p w14:paraId="081307F1" w14:textId="77777777" w:rsidR="009A0463" w:rsidRPr="00B669B1" w:rsidRDefault="009A0463" w:rsidP="00A3045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9A0463" w:rsidRPr="00B669B1" w:rsidRDefault="009A0463" w:rsidP="00A3045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r>
      <w:tr w:rsidR="009A0463" w:rsidRPr="00D9771E" w14:paraId="634A99F0" w14:textId="77777777" w:rsidTr="003117BD">
        <w:tc>
          <w:tcPr>
            <w:tcW w:w="714" w:type="pct"/>
            <w:shd w:val="clear" w:color="auto" w:fill="C2D69B" w:themeFill="accent3" w:themeFillTint="99"/>
          </w:tcPr>
          <w:p w14:paraId="0F8C5591" w14:textId="77777777" w:rsidR="009A0463" w:rsidRDefault="009A0463" w:rsidP="003117BD">
            <w:pPr>
              <w:spacing w:before="34" w:line="239" w:lineRule="auto"/>
              <w:ind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9A0463" w:rsidRPr="00F65EEE" w:rsidRDefault="009A0463" w:rsidP="003117BD">
            <w:pPr>
              <w:spacing w:before="34" w:line="239" w:lineRule="auto"/>
              <w:ind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714" w:type="pct"/>
            <w:tcBorders>
              <w:top w:val="single" w:sz="4" w:space="0" w:color="auto"/>
              <w:left w:val="single" w:sz="4" w:space="0" w:color="auto"/>
              <w:bottom w:val="single" w:sz="4" w:space="0" w:color="auto"/>
              <w:right w:val="dashed" w:sz="4" w:space="0" w:color="auto"/>
            </w:tcBorders>
          </w:tcPr>
          <w:p w14:paraId="4C4605F3" w14:textId="77777777" w:rsidR="009A0463" w:rsidRPr="00E07BE3" w:rsidRDefault="009A0463" w:rsidP="00A30453">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9A0463" w:rsidRPr="00E07BE3" w:rsidRDefault="009A0463" w:rsidP="00A3045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9A0463" w:rsidRPr="00ED3ABD" w:rsidRDefault="009A0463" w:rsidP="00A30453">
            <w:pPr>
              <w:rPr>
                <w:rFonts w:ascii="Arial" w:hAnsi="Arial" w:cs="Arial"/>
              </w:rPr>
            </w:pPr>
          </w:p>
          <w:p w14:paraId="30070521" w14:textId="77777777" w:rsidR="009A0463" w:rsidRPr="00E07BE3" w:rsidRDefault="009A0463" w:rsidP="00A30453">
            <w:pPr>
              <w:rPr>
                <w:rFonts w:ascii="Arial" w:hAnsi="Arial" w:cs="Arial"/>
              </w:rPr>
            </w:pPr>
          </w:p>
        </w:tc>
        <w:tc>
          <w:tcPr>
            <w:tcW w:w="714" w:type="pct"/>
            <w:tcBorders>
              <w:top w:val="single" w:sz="4" w:space="0" w:color="auto"/>
              <w:left w:val="dashed" w:sz="4" w:space="0" w:color="auto"/>
              <w:bottom w:val="single" w:sz="4" w:space="0" w:color="auto"/>
              <w:right w:val="double" w:sz="4" w:space="0" w:color="auto"/>
            </w:tcBorders>
          </w:tcPr>
          <w:p w14:paraId="185C8F7E" w14:textId="77777777" w:rsidR="009A0463" w:rsidRPr="00E07BE3" w:rsidRDefault="009A0463" w:rsidP="00A30453">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9A0463" w:rsidRPr="00E07BE3" w:rsidRDefault="009A0463" w:rsidP="00A3045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714" w:type="pct"/>
            <w:tcBorders>
              <w:top w:val="single" w:sz="4" w:space="0" w:color="auto"/>
              <w:left w:val="double" w:sz="4" w:space="0" w:color="auto"/>
              <w:bottom w:val="single" w:sz="4" w:space="0" w:color="auto"/>
              <w:right w:val="dashed" w:sz="4" w:space="0" w:color="auto"/>
            </w:tcBorders>
          </w:tcPr>
          <w:p w14:paraId="4F8A92CA" w14:textId="77777777" w:rsidR="009A0463" w:rsidRPr="00E07BE3" w:rsidRDefault="009A0463" w:rsidP="00A30453">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9A0463" w:rsidRPr="00E07BE3" w:rsidRDefault="009A0463" w:rsidP="00A3045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9A0463" w:rsidRPr="00E07BE3" w:rsidRDefault="009A0463" w:rsidP="00A3045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714" w:type="pct"/>
            <w:tcBorders>
              <w:top w:val="single" w:sz="4" w:space="0" w:color="auto"/>
              <w:left w:val="dashed" w:sz="4" w:space="0" w:color="auto"/>
              <w:bottom w:val="single" w:sz="4" w:space="0" w:color="auto"/>
              <w:right w:val="dashed" w:sz="4" w:space="0" w:color="auto"/>
            </w:tcBorders>
          </w:tcPr>
          <w:p w14:paraId="03424FEE" w14:textId="77777777" w:rsidR="009A0463" w:rsidRPr="00E07BE3" w:rsidRDefault="009A0463" w:rsidP="00A30453">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9A0463" w:rsidRPr="00E07BE3" w:rsidRDefault="009A0463" w:rsidP="00A3045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9A0463" w:rsidRPr="00E07BE3" w:rsidRDefault="009A0463" w:rsidP="00A3045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714" w:type="pct"/>
            <w:tcBorders>
              <w:top w:val="single" w:sz="4" w:space="0" w:color="auto"/>
              <w:left w:val="dashed" w:sz="4" w:space="0" w:color="auto"/>
              <w:bottom w:val="single" w:sz="4" w:space="0" w:color="auto"/>
              <w:right w:val="dashed" w:sz="4" w:space="0" w:color="auto"/>
            </w:tcBorders>
          </w:tcPr>
          <w:p w14:paraId="25B894BE" w14:textId="77777777" w:rsidR="009A0463" w:rsidRPr="00E07BE3" w:rsidRDefault="009A0463" w:rsidP="00A30453">
            <w:pPr>
              <w:rPr>
                <w:rFonts w:ascii="Arial" w:hAnsi="Arial" w:cs="Arial"/>
              </w:rPr>
            </w:pPr>
            <w:r w:rsidRPr="00E07BE3">
              <w:rPr>
                <w:rFonts w:ascii="Arial" w:hAnsi="Arial" w:cs="Arial"/>
              </w:rPr>
              <w:t>Can communicate well, confidently and consistently in a suitable format.</w:t>
            </w:r>
          </w:p>
          <w:p w14:paraId="352F13DE" w14:textId="77777777" w:rsidR="009A0463" w:rsidRPr="00E07BE3" w:rsidRDefault="009A0463" w:rsidP="00A3045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9A0463" w:rsidRPr="00E07BE3" w:rsidRDefault="009A0463" w:rsidP="00A3045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714" w:type="pct"/>
            <w:tcBorders>
              <w:top w:val="single" w:sz="4" w:space="0" w:color="auto"/>
              <w:left w:val="dashed" w:sz="4" w:space="0" w:color="auto"/>
              <w:bottom w:val="single" w:sz="4" w:space="0" w:color="auto"/>
              <w:right w:val="dashed" w:sz="4" w:space="0" w:color="auto"/>
            </w:tcBorders>
          </w:tcPr>
          <w:p w14:paraId="00911DC5" w14:textId="77777777" w:rsidR="009A0463" w:rsidRPr="00E07BE3" w:rsidRDefault="009A0463" w:rsidP="00A30453">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9A0463" w:rsidRPr="00E07BE3" w:rsidRDefault="009A0463" w:rsidP="00A3045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38A4169" w:rsidR="00975DEE" w:rsidRDefault="00975DEE" w:rsidP="00975DEE">
      <w:pPr>
        <w:rPr>
          <w:rFonts w:ascii="Arial" w:hAnsi="Arial" w:cs="Arial"/>
          <w:b/>
        </w:rPr>
      </w:pPr>
      <w:r>
        <w:rPr>
          <w:rFonts w:ascii="Arial" w:hAnsi="Arial" w:cs="Arial"/>
          <w:b/>
        </w:rPr>
        <w:t>THIS DOCUMENT IS ALSO AVAILABLE IN WELSH</w:t>
      </w:r>
    </w:p>
    <w:p w14:paraId="7CA9CEF1" w14:textId="77777777" w:rsidR="005F2110" w:rsidRDefault="005F2110" w:rsidP="00975DEE">
      <w:pPr>
        <w:rPr>
          <w:rFonts w:ascii="Arial" w:hAnsi="Arial" w:cs="Arial"/>
          <w:b/>
        </w:rPr>
      </w:pPr>
    </w:p>
    <w:p w14:paraId="350BB835" w14:textId="77777777" w:rsidR="005F2110" w:rsidRDefault="005F2110" w:rsidP="00975DEE">
      <w:pPr>
        <w:rPr>
          <w:rFonts w:ascii="Arial" w:hAnsi="Arial" w:cs="Arial"/>
          <w:b/>
        </w:rPr>
      </w:pPr>
    </w:p>
    <w:p w14:paraId="1919EBF1" w14:textId="77777777" w:rsidR="005F2110" w:rsidRDefault="005F2110" w:rsidP="00975DEE">
      <w:pPr>
        <w:rPr>
          <w:rFonts w:ascii="Arial" w:hAnsi="Arial" w:cs="Arial"/>
          <w:b/>
        </w:rPr>
      </w:pPr>
    </w:p>
    <w:p w14:paraId="698E185B" w14:textId="77777777" w:rsidR="005F2110" w:rsidRDefault="005F2110" w:rsidP="00975DEE">
      <w:pPr>
        <w:rPr>
          <w:rFonts w:ascii="Arial" w:hAnsi="Arial" w:cs="Arial"/>
          <w:b/>
        </w:rPr>
      </w:pPr>
    </w:p>
    <w:p w14:paraId="174A9602" w14:textId="77777777" w:rsidR="005F2110" w:rsidRDefault="005F2110" w:rsidP="00975DEE">
      <w:pPr>
        <w:rPr>
          <w:rFonts w:ascii="Arial" w:hAnsi="Arial" w:cs="Arial"/>
          <w:b/>
        </w:rPr>
      </w:pPr>
    </w:p>
    <w:tbl>
      <w:tblPr>
        <w:tblStyle w:val="TableGrid"/>
        <w:tblW w:w="10916" w:type="dxa"/>
        <w:tblInd w:w="1440" w:type="dxa"/>
        <w:tblLayout w:type="fixed"/>
        <w:tblLook w:val="04A0" w:firstRow="1" w:lastRow="0" w:firstColumn="1" w:lastColumn="0" w:noHBand="0" w:noVBand="1"/>
      </w:tblPr>
      <w:tblGrid>
        <w:gridCol w:w="6833"/>
        <w:gridCol w:w="680"/>
        <w:gridCol w:w="681"/>
        <w:gridCol w:w="680"/>
        <w:gridCol w:w="681"/>
        <w:gridCol w:w="680"/>
        <w:gridCol w:w="681"/>
      </w:tblGrid>
      <w:tr w:rsidR="005F2110" w:rsidRPr="00927EDE" w14:paraId="7E50B832" w14:textId="77777777" w:rsidTr="005F2110">
        <w:tc>
          <w:tcPr>
            <w:tcW w:w="6833" w:type="dxa"/>
          </w:tcPr>
          <w:p w14:paraId="62505B57" w14:textId="77777777" w:rsidR="005F2110" w:rsidRPr="00927EDE" w:rsidRDefault="005F2110" w:rsidP="00CF1BD2">
            <w:pPr>
              <w:rPr>
                <w:rFonts w:asciiTheme="majorHAnsi" w:hAnsiTheme="majorHAnsi"/>
                <w:b/>
                <w:sz w:val="22"/>
                <w:szCs w:val="22"/>
              </w:rPr>
            </w:pPr>
            <w:r>
              <w:rPr>
                <w:rFonts w:asciiTheme="majorHAnsi" w:hAnsiTheme="majorHAnsi"/>
                <w:b/>
                <w:sz w:val="22"/>
                <w:szCs w:val="22"/>
              </w:rPr>
              <w:t>Criteria</w:t>
            </w:r>
          </w:p>
        </w:tc>
        <w:tc>
          <w:tcPr>
            <w:tcW w:w="680" w:type="dxa"/>
            <w:shd w:val="clear" w:color="auto" w:fill="auto"/>
          </w:tcPr>
          <w:p w14:paraId="3FCD16B6" w14:textId="77777777" w:rsidR="005F2110" w:rsidRPr="00C647C2" w:rsidRDefault="005F2110" w:rsidP="00CF1BD2">
            <w:pPr>
              <w:jc w:val="center"/>
              <w:rPr>
                <w:rFonts w:asciiTheme="majorHAnsi" w:hAnsiTheme="majorHAnsi"/>
                <w:b/>
                <w:color w:val="000000" w:themeColor="text1"/>
                <w:sz w:val="18"/>
                <w:szCs w:val="18"/>
              </w:rPr>
            </w:pPr>
            <w:r w:rsidRPr="00C647C2">
              <w:rPr>
                <w:rFonts w:asciiTheme="majorHAnsi" w:hAnsiTheme="majorHAnsi"/>
                <w:b/>
                <w:color w:val="000000" w:themeColor="text1"/>
                <w:sz w:val="18"/>
                <w:szCs w:val="18"/>
              </w:rPr>
              <w:t>Fail</w:t>
            </w:r>
          </w:p>
        </w:tc>
        <w:tc>
          <w:tcPr>
            <w:tcW w:w="1361" w:type="dxa"/>
            <w:gridSpan w:val="2"/>
            <w:shd w:val="clear" w:color="auto" w:fill="auto"/>
          </w:tcPr>
          <w:p w14:paraId="39ED127E" w14:textId="77777777" w:rsidR="005F2110" w:rsidRPr="00C647C2" w:rsidRDefault="005F2110" w:rsidP="00CF1BD2">
            <w:pPr>
              <w:jc w:val="center"/>
              <w:rPr>
                <w:rFonts w:asciiTheme="majorHAnsi" w:hAnsiTheme="majorHAnsi" w:cstheme="minorHAnsi"/>
                <w:b/>
                <w:bCs/>
                <w:color w:val="000000" w:themeColor="text1"/>
                <w:sz w:val="18"/>
                <w:szCs w:val="18"/>
              </w:rPr>
            </w:pPr>
            <w:r w:rsidRPr="00C647C2">
              <w:rPr>
                <w:rFonts w:asciiTheme="majorHAnsi" w:hAnsiTheme="majorHAnsi"/>
                <w:b/>
                <w:color w:val="000000" w:themeColor="text1"/>
                <w:sz w:val="18"/>
                <w:szCs w:val="18"/>
              </w:rPr>
              <w:t>Pass</w:t>
            </w:r>
          </w:p>
          <w:p w14:paraId="56EB4576" w14:textId="77777777" w:rsidR="005F2110" w:rsidRPr="00C647C2" w:rsidRDefault="005F2110" w:rsidP="00CF1BD2">
            <w:pPr>
              <w:jc w:val="center"/>
              <w:rPr>
                <w:rFonts w:asciiTheme="majorHAnsi" w:hAnsiTheme="majorHAnsi"/>
                <w:b/>
                <w:color w:val="000000" w:themeColor="text1"/>
                <w:sz w:val="18"/>
                <w:szCs w:val="18"/>
              </w:rPr>
            </w:pPr>
          </w:p>
        </w:tc>
        <w:tc>
          <w:tcPr>
            <w:tcW w:w="681" w:type="dxa"/>
            <w:shd w:val="clear" w:color="auto" w:fill="auto"/>
          </w:tcPr>
          <w:p w14:paraId="1AD4A9F8" w14:textId="77777777" w:rsidR="005F2110" w:rsidRPr="00C647C2" w:rsidRDefault="005F2110" w:rsidP="00CF1BD2">
            <w:pPr>
              <w:jc w:val="center"/>
              <w:rPr>
                <w:rFonts w:asciiTheme="majorHAnsi" w:hAnsiTheme="majorHAnsi"/>
                <w:b/>
                <w:color w:val="000000" w:themeColor="text1"/>
                <w:sz w:val="18"/>
                <w:szCs w:val="18"/>
              </w:rPr>
            </w:pPr>
            <w:r w:rsidRPr="00C647C2">
              <w:rPr>
                <w:rFonts w:asciiTheme="majorHAnsi" w:hAnsiTheme="majorHAnsi"/>
                <w:b/>
                <w:color w:val="000000" w:themeColor="text1"/>
                <w:sz w:val="18"/>
                <w:szCs w:val="18"/>
              </w:rPr>
              <w:t>Merit</w:t>
            </w:r>
          </w:p>
          <w:p w14:paraId="6B894A5C" w14:textId="77777777" w:rsidR="005F2110" w:rsidRPr="00C647C2" w:rsidRDefault="005F2110" w:rsidP="00CF1BD2">
            <w:pPr>
              <w:jc w:val="center"/>
              <w:rPr>
                <w:rFonts w:asciiTheme="majorHAnsi" w:hAnsiTheme="majorHAnsi" w:cstheme="minorHAnsi"/>
                <w:b/>
                <w:bCs/>
                <w:color w:val="000000" w:themeColor="text1"/>
                <w:sz w:val="18"/>
                <w:szCs w:val="18"/>
              </w:rPr>
            </w:pPr>
          </w:p>
        </w:tc>
        <w:tc>
          <w:tcPr>
            <w:tcW w:w="1361" w:type="dxa"/>
            <w:gridSpan w:val="2"/>
            <w:shd w:val="clear" w:color="auto" w:fill="auto"/>
          </w:tcPr>
          <w:p w14:paraId="0CF69F44" w14:textId="77777777" w:rsidR="005F2110" w:rsidRPr="00C647C2" w:rsidRDefault="005F2110" w:rsidP="00CF1BD2">
            <w:pPr>
              <w:jc w:val="center"/>
              <w:rPr>
                <w:rFonts w:asciiTheme="majorHAnsi" w:hAnsiTheme="majorHAnsi" w:cstheme="minorHAnsi"/>
                <w:b/>
                <w:bCs/>
                <w:color w:val="000000" w:themeColor="text1"/>
                <w:sz w:val="18"/>
                <w:szCs w:val="18"/>
              </w:rPr>
            </w:pPr>
            <w:r w:rsidRPr="00C647C2">
              <w:rPr>
                <w:rFonts w:asciiTheme="majorHAnsi" w:hAnsiTheme="majorHAnsi"/>
                <w:b/>
                <w:color w:val="000000" w:themeColor="text1"/>
                <w:sz w:val="18"/>
                <w:szCs w:val="18"/>
              </w:rPr>
              <w:t>Distinction</w:t>
            </w:r>
          </w:p>
          <w:p w14:paraId="6C48A048" w14:textId="77777777" w:rsidR="005F2110" w:rsidRPr="00C647C2" w:rsidRDefault="005F2110" w:rsidP="00CF1BD2">
            <w:pPr>
              <w:jc w:val="center"/>
              <w:rPr>
                <w:rFonts w:asciiTheme="majorHAnsi" w:hAnsiTheme="majorHAnsi" w:cstheme="minorHAnsi"/>
                <w:b/>
                <w:bCs/>
                <w:color w:val="000000" w:themeColor="text1"/>
                <w:sz w:val="18"/>
                <w:szCs w:val="18"/>
              </w:rPr>
            </w:pPr>
          </w:p>
          <w:p w14:paraId="3939ED48" w14:textId="77777777" w:rsidR="005F2110" w:rsidRPr="00C647C2" w:rsidRDefault="005F2110" w:rsidP="00CF1BD2">
            <w:pPr>
              <w:jc w:val="center"/>
              <w:rPr>
                <w:rFonts w:asciiTheme="majorHAnsi" w:hAnsiTheme="majorHAnsi"/>
                <w:b/>
                <w:color w:val="000000" w:themeColor="text1"/>
                <w:sz w:val="18"/>
                <w:szCs w:val="18"/>
              </w:rPr>
            </w:pPr>
          </w:p>
        </w:tc>
      </w:tr>
      <w:tr w:rsidR="005F2110" w:rsidRPr="00112AC3" w14:paraId="298C82D8" w14:textId="77777777" w:rsidTr="005F2110">
        <w:tc>
          <w:tcPr>
            <w:tcW w:w="6833" w:type="dxa"/>
          </w:tcPr>
          <w:p w14:paraId="79B75C95" w14:textId="77777777" w:rsidR="005F2110" w:rsidRPr="1769D570" w:rsidRDefault="005F2110" w:rsidP="00CF1BD2">
            <w:pPr>
              <w:autoSpaceDE w:val="0"/>
              <w:autoSpaceDN w:val="0"/>
              <w:adjustRightInd w:val="0"/>
              <w:rPr>
                <w:rFonts w:asciiTheme="majorHAnsi" w:hAnsiTheme="majorHAnsi"/>
                <w:b/>
                <w:bCs/>
              </w:rPr>
            </w:pPr>
          </w:p>
        </w:tc>
        <w:tc>
          <w:tcPr>
            <w:tcW w:w="680" w:type="dxa"/>
            <w:shd w:val="clear" w:color="auto" w:fill="auto"/>
          </w:tcPr>
          <w:p w14:paraId="0A67BB3D" w14:textId="77777777" w:rsidR="005F2110" w:rsidRPr="00C647C2" w:rsidRDefault="005F2110" w:rsidP="00CF1BD2">
            <w:pPr>
              <w:rPr>
                <w:rFonts w:asciiTheme="majorHAnsi" w:hAnsiTheme="majorHAnsi"/>
                <w:b/>
                <w:bCs/>
                <w:color w:val="000000" w:themeColor="text1"/>
                <w:sz w:val="18"/>
                <w:szCs w:val="18"/>
              </w:rPr>
            </w:pPr>
            <w:r w:rsidRPr="00C647C2">
              <w:rPr>
                <w:rFonts w:asciiTheme="majorHAnsi" w:hAnsiTheme="majorHAnsi"/>
                <w:b/>
                <w:bCs/>
                <w:color w:val="000000" w:themeColor="text1"/>
                <w:sz w:val="18"/>
                <w:szCs w:val="18"/>
              </w:rPr>
              <w:t>0-39</w:t>
            </w:r>
          </w:p>
        </w:tc>
        <w:tc>
          <w:tcPr>
            <w:tcW w:w="681" w:type="dxa"/>
            <w:shd w:val="clear" w:color="auto" w:fill="auto"/>
          </w:tcPr>
          <w:p w14:paraId="4886D76B" w14:textId="77777777" w:rsidR="005F2110" w:rsidRPr="00C647C2" w:rsidRDefault="005F2110" w:rsidP="00CF1BD2">
            <w:pPr>
              <w:rPr>
                <w:rFonts w:asciiTheme="majorHAnsi" w:hAnsiTheme="majorHAnsi"/>
                <w:b/>
                <w:bCs/>
                <w:color w:val="000000" w:themeColor="text1"/>
                <w:sz w:val="18"/>
                <w:szCs w:val="18"/>
              </w:rPr>
            </w:pPr>
            <w:r w:rsidRPr="00C647C2">
              <w:rPr>
                <w:rFonts w:asciiTheme="majorHAnsi" w:hAnsiTheme="majorHAnsi"/>
                <w:b/>
                <w:bCs/>
                <w:color w:val="000000" w:themeColor="text1"/>
                <w:sz w:val="18"/>
                <w:szCs w:val="18"/>
              </w:rPr>
              <w:t>40-49</w:t>
            </w:r>
          </w:p>
        </w:tc>
        <w:tc>
          <w:tcPr>
            <w:tcW w:w="680" w:type="dxa"/>
            <w:shd w:val="clear" w:color="auto" w:fill="auto"/>
          </w:tcPr>
          <w:p w14:paraId="78030FEA" w14:textId="77777777" w:rsidR="005F2110" w:rsidRPr="00C647C2" w:rsidRDefault="005F2110" w:rsidP="00CF1BD2">
            <w:pPr>
              <w:rPr>
                <w:rFonts w:asciiTheme="majorHAnsi" w:hAnsiTheme="majorHAnsi"/>
                <w:b/>
                <w:bCs/>
                <w:color w:val="000000" w:themeColor="text1"/>
                <w:sz w:val="18"/>
                <w:szCs w:val="18"/>
              </w:rPr>
            </w:pPr>
            <w:r w:rsidRPr="00C647C2">
              <w:rPr>
                <w:rFonts w:asciiTheme="majorHAnsi" w:hAnsiTheme="majorHAnsi"/>
                <w:b/>
                <w:bCs/>
                <w:color w:val="000000" w:themeColor="text1"/>
                <w:sz w:val="18"/>
                <w:szCs w:val="18"/>
              </w:rPr>
              <w:t>50-59</w:t>
            </w:r>
          </w:p>
        </w:tc>
        <w:tc>
          <w:tcPr>
            <w:tcW w:w="681" w:type="dxa"/>
            <w:shd w:val="clear" w:color="auto" w:fill="auto"/>
          </w:tcPr>
          <w:p w14:paraId="2886815D" w14:textId="77777777" w:rsidR="005F2110" w:rsidRPr="00C647C2" w:rsidRDefault="005F2110" w:rsidP="00CF1BD2">
            <w:pPr>
              <w:rPr>
                <w:rFonts w:asciiTheme="majorHAnsi" w:hAnsiTheme="majorHAnsi"/>
                <w:b/>
                <w:bCs/>
                <w:color w:val="000000" w:themeColor="text1"/>
                <w:sz w:val="18"/>
                <w:szCs w:val="18"/>
              </w:rPr>
            </w:pPr>
            <w:r w:rsidRPr="00C647C2">
              <w:rPr>
                <w:rFonts w:asciiTheme="majorHAnsi" w:hAnsiTheme="majorHAnsi"/>
                <w:b/>
                <w:bCs/>
                <w:color w:val="000000" w:themeColor="text1"/>
                <w:sz w:val="18"/>
                <w:szCs w:val="18"/>
              </w:rPr>
              <w:t>60-69</w:t>
            </w:r>
          </w:p>
        </w:tc>
        <w:tc>
          <w:tcPr>
            <w:tcW w:w="680" w:type="dxa"/>
            <w:shd w:val="clear" w:color="auto" w:fill="auto"/>
          </w:tcPr>
          <w:p w14:paraId="4B1DA247" w14:textId="77777777" w:rsidR="005F2110" w:rsidRPr="00C647C2" w:rsidRDefault="005F2110" w:rsidP="00CF1BD2">
            <w:pPr>
              <w:rPr>
                <w:rFonts w:asciiTheme="majorHAnsi" w:hAnsiTheme="majorHAnsi"/>
                <w:b/>
                <w:bCs/>
                <w:color w:val="000000" w:themeColor="text1"/>
                <w:sz w:val="18"/>
                <w:szCs w:val="18"/>
              </w:rPr>
            </w:pPr>
            <w:r w:rsidRPr="00C647C2">
              <w:rPr>
                <w:rFonts w:asciiTheme="majorHAnsi" w:hAnsiTheme="majorHAnsi"/>
                <w:b/>
                <w:bCs/>
                <w:color w:val="000000" w:themeColor="text1"/>
                <w:sz w:val="18"/>
                <w:szCs w:val="18"/>
              </w:rPr>
              <w:t>70-79</w:t>
            </w:r>
          </w:p>
        </w:tc>
        <w:tc>
          <w:tcPr>
            <w:tcW w:w="681" w:type="dxa"/>
            <w:shd w:val="clear" w:color="auto" w:fill="auto"/>
          </w:tcPr>
          <w:p w14:paraId="4AE7614C" w14:textId="77777777" w:rsidR="005F2110" w:rsidRPr="00C647C2" w:rsidRDefault="005F2110" w:rsidP="00CF1BD2">
            <w:pPr>
              <w:rPr>
                <w:rFonts w:asciiTheme="majorHAnsi" w:hAnsiTheme="majorHAnsi"/>
                <w:b/>
                <w:bCs/>
                <w:color w:val="000000" w:themeColor="text1"/>
                <w:sz w:val="18"/>
                <w:szCs w:val="18"/>
              </w:rPr>
            </w:pPr>
            <w:r w:rsidRPr="00C647C2">
              <w:rPr>
                <w:rFonts w:asciiTheme="majorHAnsi" w:hAnsiTheme="majorHAnsi"/>
                <w:b/>
                <w:bCs/>
                <w:color w:val="000000" w:themeColor="text1"/>
                <w:sz w:val="18"/>
                <w:szCs w:val="18"/>
              </w:rPr>
              <w:t>80-100</w:t>
            </w:r>
          </w:p>
        </w:tc>
      </w:tr>
      <w:tr w:rsidR="005F2110" w:rsidRPr="00112AC3" w14:paraId="3E54581B" w14:textId="77777777" w:rsidTr="005F2110">
        <w:tc>
          <w:tcPr>
            <w:tcW w:w="6833" w:type="dxa"/>
          </w:tcPr>
          <w:p w14:paraId="0E8450F8" w14:textId="77777777" w:rsidR="005F2110" w:rsidRPr="00112AC3" w:rsidRDefault="005F2110" w:rsidP="00CF1BD2">
            <w:pPr>
              <w:autoSpaceDE w:val="0"/>
              <w:autoSpaceDN w:val="0"/>
              <w:adjustRightInd w:val="0"/>
              <w:rPr>
                <w:rFonts w:asciiTheme="majorHAnsi" w:hAnsiTheme="majorHAnsi"/>
                <w:b/>
                <w:bCs/>
                <w:color w:val="008000"/>
              </w:rPr>
            </w:pPr>
            <w:r w:rsidRPr="00344930">
              <w:rPr>
                <w:rFonts w:asciiTheme="majorHAnsi" w:hAnsiTheme="majorHAnsi"/>
                <w:b/>
                <w:bCs/>
                <w:highlight w:val="yellow"/>
              </w:rPr>
              <w:t>Using the language in line with your linguistic proficiency</w:t>
            </w:r>
          </w:p>
        </w:tc>
        <w:tc>
          <w:tcPr>
            <w:tcW w:w="680" w:type="dxa"/>
            <w:shd w:val="clear" w:color="auto" w:fill="BFBFBF" w:themeFill="background1" w:themeFillShade="BF"/>
          </w:tcPr>
          <w:p w14:paraId="0522EBED"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27C18E8F"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4786C4E9"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183D0AFE"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78DB7EC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179B5D3B"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6D7358E5" w14:textId="77777777" w:rsidTr="005F2110">
        <w:tc>
          <w:tcPr>
            <w:tcW w:w="6833" w:type="dxa"/>
          </w:tcPr>
          <w:p w14:paraId="44C4DC13" w14:textId="77777777" w:rsidR="005F2110" w:rsidRPr="006E2FE4" w:rsidRDefault="005F2110" w:rsidP="00CF1BD2">
            <w:pPr>
              <w:autoSpaceDE w:val="0"/>
              <w:autoSpaceDN w:val="0"/>
              <w:adjustRightInd w:val="0"/>
              <w:rPr>
                <w:rFonts w:asciiTheme="majorHAnsi" w:hAnsiTheme="majorHAnsi"/>
                <w:color w:val="365F91" w:themeColor="accent1" w:themeShade="BF"/>
              </w:rPr>
            </w:pPr>
            <w:r w:rsidRPr="006E2FE4">
              <w:rPr>
                <w:rFonts w:asciiTheme="majorHAnsi" w:eastAsiaTheme="minorHAnsi" w:hAnsiTheme="majorHAnsi"/>
                <w:bCs/>
                <w:color w:val="365F91" w:themeColor="accent1" w:themeShade="BF"/>
                <w:u w:val="single"/>
              </w:rPr>
              <w:t>Pronunciation</w:t>
            </w:r>
            <w:r w:rsidRPr="006E2FE4">
              <w:rPr>
                <w:rFonts w:asciiTheme="majorHAnsi" w:eastAsiaTheme="minorHAnsi" w:hAnsiTheme="majorHAnsi"/>
                <w:bCs/>
                <w:color w:val="365F91" w:themeColor="accent1" w:themeShade="BF"/>
              </w:rPr>
              <w:t xml:space="preserve"> </w:t>
            </w:r>
            <w:r w:rsidRPr="006E2FE4">
              <w:rPr>
                <w:rFonts w:asciiTheme="majorHAnsi" w:eastAsiaTheme="minorHAnsi" w:hAnsiTheme="majorHAnsi"/>
                <w:b/>
                <w:bCs/>
                <w:color w:val="365F91" w:themeColor="accent1" w:themeShade="BF"/>
              </w:rPr>
              <w:t xml:space="preserve">is clear </w:t>
            </w:r>
            <w:proofErr w:type="gramStart"/>
            <w:r w:rsidRPr="006E2FE4">
              <w:rPr>
                <w:rFonts w:asciiTheme="majorHAnsi" w:eastAsiaTheme="minorHAnsi" w:hAnsiTheme="majorHAnsi"/>
                <w:b/>
                <w:bCs/>
                <w:color w:val="365F91" w:themeColor="accent1" w:themeShade="BF"/>
              </w:rPr>
              <w:t>on the whole</w:t>
            </w:r>
            <w:proofErr w:type="gramEnd"/>
            <w:r w:rsidRPr="006E2FE4">
              <w:rPr>
                <w:rFonts w:asciiTheme="majorHAnsi" w:eastAsiaTheme="minorHAnsi" w:hAnsiTheme="majorHAnsi"/>
                <w:color w:val="365F91" w:themeColor="accent1" w:themeShade="BF"/>
              </w:rPr>
              <w:t xml:space="preserve"> with some examples of inaccurate/English-sounding pronunciation at times.</w:t>
            </w:r>
          </w:p>
          <w:p w14:paraId="4F3B9DB1" w14:textId="77777777" w:rsidR="005F2110" w:rsidRPr="002E651C" w:rsidRDefault="005F2110" w:rsidP="00CF1BD2">
            <w:pPr>
              <w:autoSpaceDE w:val="0"/>
              <w:autoSpaceDN w:val="0"/>
              <w:adjustRightInd w:val="0"/>
              <w:rPr>
                <w:rFonts w:asciiTheme="majorHAnsi" w:hAnsiTheme="majorHAnsi"/>
                <w:bCs/>
                <w:color w:val="943634" w:themeColor="accent2" w:themeShade="BF"/>
              </w:rPr>
            </w:pPr>
            <w:r w:rsidRPr="002E651C">
              <w:rPr>
                <w:rFonts w:asciiTheme="majorHAnsi" w:hAnsiTheme="majorHAnsi"/>
                <w:bCs/>
                <w:color w:val="943634" w:themeColor="accent2" w:themeShade="BF"/>
                <w:u w:val="single"/>
              </w:rPr>
              <w:t>Pronunciation</w:t>
            </w:r>
            <w:r w:rsidRPr="002E651C">
              <w:rPr>
                <w:rFonts w:asciiTheme="majorHAnsi" w:hAnsiTheme="majorHAnsi"/>
                <w:bCs/>
                <w:color w:val="943634" w:themeColor="accent2" w:themeShade="BF"/>
              </w:rPr>
              <w:t xml:space="preserve"> is mostly clear and accurate. </w:t>
            </w:r>
          </w:p>
          <w:p w14:paraId="3D1D7282" w14:textId="77777777" w:rsidR="005F2110" w:rsidRPr="00112AC3" w:rsidRDefault="005F2110" w:rsidP="00CF1BD2">
            <w:pPr>
              <w:autoSpaceDE w:val="0"/>
              <w:autoSpaceDN w:val="0"/>
              <w:adjustRightInd w:val="0"/>
              <w:rPr>
                <w:rFonts w:asciiTheme="majorHAnsi" w:hAnsiTheme="majorHAnsi"/>
                <w:color w:val="548DD4" w:themeColor="text2" w:themeTint="99"/>
                <w:u w:val="single"/>
              </w:rPr>
            </w:pPr>
            <w:r w:rsidRPr="002E651C">
              <w:rPr>
                <w:rFonts w:asciiTheme="majorHAnsi" w:hAnsiTheme="majorHAnsi"/>
                <w:bCs/>
                <w:color w:val="008000"/>
                <w:u w:val="single"/>
              </w:rPr>
              <w:t>Pronunciation</w:t>
            </w:r>
            <w:r w:rsidRPr="002E651C">
              <w:rPr>
                <w:rFonts w:asciiTheme="majorHAnsi" w:hAnsiTheme="majorHAnsi"/>
                <w:bCs/>
                <w:color w:val="008000"/>
              </w:rPr>
              <w:t xml:space="preserve"> is entirely clear and accurate.</w:t>
            </w:r>
          </w:p>
        </w:tc>
        <w:tc>
          <w:tcPr>
            <w:tcW w:w="680" w:type="dxa"/>
            <w:shd w:val="clear" w:color="auto" w:fill="BFBFBF" w:themeFill="background1" w:themeFillShade="BF"/>
          </w:tcPr>
          <w:p w14:paraId="2DBEAB9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06C9627A"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76D392A5"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2DADCA37"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7F3366A2"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71F56011"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52447BDE" w14:textId="77777777" w:rsidTr="005F2110">
        <w:tc>
          <w:tcPr>
            <w:tcW w:w="6833" w:type="dxa"/>
          </w:tcPr>
          <w:p w14:paraId="7D26389B" w14:textId="77777777" w:rsidR="005F2110" w:rsidRPr="00112AC3" w:rsidRDefault="005F2110" w:rsidP="00CF1BD2">
            <w:pPr>
              <w:autoSpaceDE w:val="0"/>
              <w:autoSpaceDN w:val="0"/>
              <w:adjustRightInd w:val="0"/>
              <w:rPr>
                <w:rFonts w:asciiTheme="majorHAnsi" w:hAnsiTheme="majorHAnsi"/>
                <w:color w:val="548DD4" w:themeColor="text2" w:themeTint="99"/>
                <w:u w:val="single"/>
              </w:rPr>
            </w:pPr>
          </w:p>
        </w:tc>
        <w:tc>
          <w:tcPr>
            <w:tcW w:w="680" w:type="dxa"/>
            <w:shd w:val="clear" w:color="auto" w:fill="BFBFBF" w:themeFill="background1" w:themeFillShade="BF"/>
          </w:tcPr>
          <w:p w14:paraId="3E569668"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1AD4F69D"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7705AEE9"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30142498"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0FCCB01E"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3A8D1AA8"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66E2738C" w14:textId="77777777" w:rsidTr="005F2110">
        <w:tc>
          <w:tcPr>
            <w:tcW w:w="6833" w:type="dxa"/>
          </w:tcPr>
          <w:p w14:paraId="2850CF83" w14:textId="77777777" w:rsidR="005F2110" w:rsidRPr="006E2FE4" w:rsidRDefault="005F2110" w:rsidP="00CF1BD2">
            <w:pPr>
              <w:autoSpaceDE w:val="0"/>
              <w:autoSpaceDN w:val="0"/>
              <w:adjustRightInd w:val="0"/>
              <w:rPr>
                <w:rFonts w:asciiTheme="majorHAnsi" w:hAnsiTheme="majorHAnsi"/>
                <w:color w:val="365F91" w:themeColor="accent1" w:themeShade="BF"/>
              </w:rPr>
            </w:pPr>
            <w:r w:rsidRPr="006E2FE4">
              <w:rPr>
                <w:rFonts w:asciiTheme="majorHAnsi" w:hAnsiTheme="majorHAnsi"/>
                <w:color w:val="365F91" w:themeColor="accent1" w:themeShade="BF"/>
                <w:u w:val="single"/>
              </w:rPr>
              <w:t xml:space="preserve">Oral accuracy: </w:t>
            </w:r>
            <w:r>
              <w:rPr>
                <w:rFonts w:asciiTheme="majorHAnsi" w:hAnsiTheme="majorHAnsi"/>
                <w:color w:val="365F91" w:themeColor="accent1" w:themeShade="BF"/>
                <w:u w:val="single"/>
              </w:rPr>
              <w:t>numerous mistakes which interferes with understanding</w:t>
            </w:r>
          </w:p>
          <w:p w14:paraId="3F35A297" w14:textId="77777777" w:rsidR="005F2110" w:rsidRPr="006E2FE4" w:rsidRDefault="005F2110" w:rsidP="00CF1BD2">
            <w:pPr>
              <w:autoSpaceDE w:val="0"/>
              <w:autoSpaceDN w:val="0"/>
              <w:adjustRightInd w:val="0"/>
              <w:rPr>
                <w:rFonts w:asciiTheme="majorHAnsi" w:hAnsiTheme="majorHAnsi"/>
                <w:color w:val="943634" w:themeColor="accent2" w:themeShade="BF"/>
              </w:rPr>
            </w:pPr>
            <w:r w:rsidRPr="006E2FE4">
              <w:rPr>
                <w:rFonts w:asciiTheme="majorHAnsi" w:hAnsiTheme="majorHAnsi"/>
                <w:color w:val="943634" w:themeColor="accent2" w:themeShade="BF"/>
                <w:u w:val="single"/>
              </w:rPr>
              <w:t xml:space="preserve">Oral accuracy: </w:t>
            </w:r>
            <w:r>
              <w:rPr>
                <w:rFonts w:asciiTheme="majorHAnsi" w:hAnsiTheme="majorHAnsi"/>
                <w:color w:val="943634" w:themeColor="accent2" w:themeShade="BF"/>
                <w:u w:val="single"/>
              </w:rPr>
              <w:t>numerous mistakes which does not interfere with understanding</w:t>
            </w:r>
          </w:p>
          <w:p w14:paraId="07AB5812" w14:textId="77777777" w:rsidR="005F2110" w:rsidRPr="00112AC3" w:rsidRDefault="005F2110" w:rsidP="00CF1BD2">
            <w:pPr>
              <w:autoSpaceDE w:val="0"/>
              <w:autoSpaceDN w:val="0"/>
              <w:adjustRightInd w:val="0"/>
              <w:rPr>
                <w:rFonts w:asciiTheme="majorHAnsi" w:hAnsiTheme="majorHAnsi"/>
                <w:color w:val="548DD4" w:themeColor="text2" w:themeTint="99"/>
                <w:u w:val="single"/>
              </w:rPr>
            </w:pPr>
            <w:r w:rsidRPr="006E2FE4">
              <w:rPr>
                <w:rFonts w:asciiTheme="majorHAnsi" w:hAnsiTheme="majorHAnsi"/>
                <w:color w:val="008000"/>
                <w:u w:val="single"/>
              </w:rPr>
              <w:t xml:space="preserve">Oral accuracy: </w:t>
            </w:r>
            <w:r>
              <w:rPr>
                <w:rFonts w:asciiTheme="majorHAnsi" w:hAnsiTheme="majorHAnsi"/>
                <w:color w:val="008000"/>
                <w:u w:val="single"/>
              </w:rPr>
              <w:t>limited number of mistakes</w:t>
            </w:r>
          </w:p>
        </w:tc>
        <w:tc>
          <w:tcPr>
            <w:tcW w:w="680" w:type="dxa"/>
            <w:shd w:val="clear" w:color="auto" w:fill="BFBFBF" w:themeFill="background1" w:themeFillShade="BF"/>
          </w:tcPr>
          <w:p w14:paraId="535E5C84"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661013B6"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11D10C34"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1BCDEDA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4621D895"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1B7EB495"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71955F79" w14:textId="77777777" w:rsidTr="005F2110">
        <w:tc>
          <w:tcPr>
            <w:tcW w:w="6833" w:type="dxa"/>
          </w:tcPr>
          <w:p w14:paraId="18779D46" w14:textId="77777777" w:rsidR="005F2110" w:rsidRPr="00112AC3" w:rsidRDefault="005F2110" w:rsidP="00CF1BD2">
            <w:pPr>
              <w:autoSpaceDE w:val="0"/>
              <w:autoSpaceDN w:val="0"/>
              <w:adjustRightInd w:val="0"/>
              <w:rPr>
                <w:rFonts w:asciiTheme="majorHAnsi" w:hAnsiTheme="majorHAnsi"/>
                <w:color w:val="548DD4" w:themeColor="text2" w:themeTint="99"/>
                <w:u w:val="single"/>
              </w:rPr>
            </w:pPr>
          </w:p>
        </w:tc>
        <w:tc>
          <w:tcPr>
            <w:tcW w:w="680" w:type="dxa"/>
            <w:shd w:val="clear" w:color="auto" w:fill="BFBFBF" w:themeFill="background1" w:themeFillShade="BF"/>
          </w:tcPr>
          <w:p w14:paraId="3FD950FC"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0F04A32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3FF2B25B"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5CB11B95"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117C0AC2"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5EB56FF8"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20315270" w14:textId="77777777" w:rsidTr="005F2110">
        <w:tc>
          <w:tcPr>
            <w:tcW w:w="6833" w:type="dxa"/>
          </w:tcPr>
          <w:p w14:paraId="0A7C91C2" w14:textId="77777777" w:rsidR="005F2110" w:rsidRDefault="005F2110" w:rsidP="00CF1BD2">
            <w:pPr>
              <w:autoSpaceDE w:val="0"/>
              <w:autoSpaceDN w:val="0"/>
              <w:adjustRightInd w:val="0"/>
              <w:rPr>
                <w:rFonts w:asciiTheme="majorHAnsi" w:hAnsiTheme="majorHAnsi"/>
                <w:bCs/>
                <w:color w:val="0070C0"/>
                <w:lang w:val="cy-GB"/>
              </w:rPr>
            </w:pPr>
            <w:r>
              <w:rPr>
                <w:rFonts w:asciiTheme="majorHAnsi" w:hAnsiTheme="majorHAnsi"/>
                <w:bCs/>
                <w:color w:val="0070C0"/>
                <w:lang w:val="cy-GB"/>
              </w:rPr>
              <w:t xml:space="preserve">Limited </w:t>
            </w:r>
            <w:r w:rsidRPr="006E2FE4">
              <w:rPr>
                <w:rFonts w:asciiTheme="majorHAnsi" w:hAnsiTheme="majorHAnsi"/>
                <w:bCs/>
                <w:color w:val="0070C0"/>
                <w:u w:val="single"/>
                <w:lang w:val="cy-GB"/>
              </w:rPr>
              <w:t>use of Welsh</w:t>
            </w:r>
            <w:r>
              <w:rPr>
                <w:rFonts w:asciiTheme="majorHAnsi" w:hAnsiTheme="majorHAnsi"/>
                <w:bCs/>
                <w:color w:val="0070C0"/>
                <w:lang w:val="cy-GB"/>
              </w:rPr>
              <w:t xml:space="preserve"> when responding naturally in the lesson.</w:t>
            </w:r>
          </w:p>
          <w:p w14:paraId="67F0690F" w14:textId="77777777" w:rsidR="005F2110" w:rsidRPr="006E2FE4" w:rsidRDefault="005F2110" w:rsidP="00CF1BD2">
            <w:pPr>
              <w:autoSpaceDE w:val="0"/>
              <w:autoSpaceDN w:val="0"/>
              <w:adjustRightInd w:val="0"/>
              <w:rPr>
                <w:rFonts w:asciiTheme="majorHAnsi" w:hAnsiTheme="majorHAnsi"/>
                <w:bCs/>
                <w:color w:val="943634" w:themeColor="accent2" w:themeShade="BF"/>
                <w:lang w:val="cy-GB"/>
              </w:rPr>
            </w:pPr>
            <w:r>
              <w:rPr>
                <w:rFonts w:asciiTheme="majorHAnsi" w:hAnsiTheme="majorHAnsi"/>
                <w:bCs/>
                <w:color w:val="943634" w:themeColor="accent2" w:themeShade="BF"/>
                <w:lang w:val="cy-GB"/>
              </w:rPr>
              <w:t>Satisfactory or good</w:t>
            </w:r>
            <w:r w:rsidRPr="006E2FE4">
              <w:rPr>
                <w:rFonts w:asciiTheme="majorHAnsi" w:hAnsiTheme="majorHAnsi"/>
                <w:bCs/>
                <w:color w:val="943634" w:themeColor="accent2" w:themeShade="BF"/>
                <w:lang w:val="cy-GB"/>
              </w:rPr>
              <w:t xml:space="preserve"> </w:t>
            </w:r>
            <w:r w:rsidRPr="006E2FE4">
              <w:rPr>
                <w:rFonts w:asciiTheme="majorHAnsi" w:hAnsiTheme="majorHAnsi"/>
                <w:bCs/>
                <w:color w:val="943634" w:themeColor="accent2" w:themeShade="BF"/>
                <w:u w:val="single"/>
                <w:lang w:val="cy-GB"/>
              </w:rPr>
              <w:t>use of Welsh</w:t>
            </w:r>
            <w:r w:rsidRPr="006E2FE4">
              <w:rPr>
                <w:rFonts w:asciiTheme="majorHAnsi" w:hAnsiTheme="majorHAnsi"/>
                <w:bCs/>
                <w:color w:val="943634" w:themeColor="accent2" w:themeShade="BF"/>
                <w:lang w:val="cy-GB"/>
              </w:rPr>
              <w:t xml:space="preserve"> when responding naturally in the lesson.</w:t>
            </w:r>
          </w:p>
          <w:p w14:paraId="0CFB5D63" w14:textId="77777777" w:rsidR="005F2110" w:rsidRPr="006E2FE4" w:rsidRDefault="005F2110" w:rsidP="00CF1BD2">
            <w:pPr>
              <w:autoSpaceDE w:val="0"/>
              <w:autoSpaceDN w:val="0"/>
              <w:adjustRightInd w:val="0"/>
              <w:rPr>
                <w:rFonts w:asciiTheme="majorHAnsi" w:hAnsiTheme="majorHAnsi"/>
                <w:bCs/>
                <w:color w:val="E36C0A" w:themeColor="accent6" w:themeShade="BF"/>
                <w:lang w:val="cy-GB"/>
              </w:rPr>
            </w:pPr>
            <w:r>
              <w:rPr>
                <w:rFonts w:asciiTheme="majorHAnsi" w:hAnsiTheme="majorHAnsi"/>
                <w:bCs/>
                <w:color w:val="E36C0A" w:themeColor="accent6" w:themeShade="BF"/>
                <w:lang w:val="cy-GB"/>
              </w:rPr>
              <w:t>Very good or excellent</w:t>
            </w:r>
            <w:r w:rsidRPr="006E2FE4">
              <w:rPr>
                <w:rFonts w:asciiTheme="majorHAnsi" w:hAnsiTheme="majorHAnsi"/>
                <w:bCs/>
                <w:color w:val="E36C0A" w:themeColor="accent6" w:themeShade="BF"/>
                <w:lang w:val="cy-GB"/>
              </w:rPr>
              <w:t xml:space="preserve"> </w:t>
            </w:r>
            <w:r w:rsidRPr="006E2FE4">
              <w:rPr>
                <w:rFonts w:asciiTheme="majorHAnsi" w:hAnsiTheme="majorHAnsi"/>
                <w:bCs/>
                <w:color w:val="E36C0A" w:themeColor="accent6" w:themeShade="BF"/>
                <w:u w:val="single"/>
                <w:lang w:val="cy-GB"/>
              </w:rPr>
              <w:t>use of Welsh</w:t>
            </w:r>
            <w:r w:rsidRPr="006E2FE4">
              <w:rPr>
                <w:rFonts w:asciiTheme="majorHAnsi" w:hAnsiTheme="majorHAnsi"/>
                <w:bCs/>
                <w:color w:val="E36C0A" w:themeColor="accent6" w:themeShade="BF"/>
                <w:lang w:val="cy-GB"/>
              </w:rPr>
              <w:t xml:space="preserve"> when responding naturally in the lesson.</w:t>
            </w:r>
          </w:p>
        </w:tc>
        <w:tc>
          <w:tcPr>
            <w:tcW w:w="680" w:type="dxa"/>
            <w:shd w:val="clear" w:color="auto" w:fill="BFBFBF" w:themeFill="background1" w:themeFillShade="BF"/>
          </w:tcPr>
          <w:p w14:paraId="223A58E3"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3370BF9A"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07734733"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6C7F113E"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61C56DAF"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6E0DBDA5"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00F893AC" w14:textId="77777777" w:rsidTr="005F2110">
        <w:tc>
          <w:tcPr>
            <w:tcW w:w="6833" w:type="dxa"/>
          </w:tcPr>
          <w:p w14:paraId="1F3450F5" w14:textId="77777777" w:rsidR="005F2110" w:rsidRPr="00112AC3" w:rsidRDefault="005F2110" w:rsidP="00CF1BD2">
            <w:pPr>
              <w:autoSpaceDE w:val="0"/>
              <w:autoSpaceDN w:val="0"/>
              <w:adjustRightInd w:val="0"/>
              <w:rPr>
                <w:rFonts w:asciiTheme="majorHAnsi" w:hAnsiTheme="majorHAnsi"/>
                <w:color w:val="548DD4" w:themeColor="text2" w:themeTint="99"/>
                <w:u w:val="single"/>
              </w:rPr>
            </w:pPr>
          </w:p>
        </w:tc>
        <w:tc>
          <w:tcPr>
            <w:tcW w:w="680" w:type="dxa"/>
            <w:shd w:val="clear" w:color="auto" w:fill="BFBFBF" w:themeFill="background1" w:themeFillShade="BF"/>
          </w:tcPr>
          <w:p w14:paraId="3512784F"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209E361C"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708E879E"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26F5A22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3859647E"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5870F875"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491E9DFB" w14:textId="77777777" w:rsidTr="005F2110">
        <w:tc>
          <w:tcPr>
            <w:tcW w:w="6833" w:type="dxa"/>
          </w:tcPr>
          <w:p w14:paraId="5B45E7ED" w14:textId="77777777" w:rsidR="005F2110" w:rsidRPr="006E2FE4" w:rsidRDefault="005F2110" w:rsidP="00CF1BD2">
            <w:pPr>
              <w:autoSpaceDE w:val="0"/>
              <w:autoSpaceDN w:val="0"/>
              <w:adjustRightInd w:val="0"/>
              <w:rPr>
                <w:rFonts w:asciiTheme="majorHAnsi" w:hAnsiTheme="majorHAnsi"/>
                <w:color w:val="365F91" w:themeColor="accent1" w:themeShade="BF"/>
              </w:rPr>
            </w:pPr>
            <w:r w:rsidRPr="006E2FE4">
              <w:rPr>
                <w:rFonts w:asciiTheme="majorHAnsi" w:hAnsiTheme="majorHAnsi"/>
                <w:color w:val="365F91" w:themeColor="accent1" w:themeShade="BF"/>
                <w:u w:val="single"/>
              </w:rPr>
              <w:t>Gives commands and instructions</w:t>
            </w:r>
            <w:r w:rsidRPr="006E2FE4">
              <w:rPr>
                <w:rFonts w:asciiTheme="majorHAnsi" w:hAnsiTheme="majorHAnsi"/>
                <w:color w:val="365F91" w:themeColor="accent1" w:themeShade="BF"/>
              </w:rPr>
              <w:t xml:space="preserve"> </w:t>
            </w:r>
            <w:r w:rsidRPr="006E2FE4">
              <w:rPr>
                <w:rFonts w:asciiTheme="majorHAnsi" w:hAnsiTheme="majorHAnsi"/>
                <w:b/>
                <w:color w:val="365F91" w:themeColor="accent1" w:themeShade="BF"/>
              </w:rPr>
              <w:t>simply</w:t>
            </w:r>
            <w:r w:rsidRPr="006E2FE4">
              <w:rPr>
                <w:rFonts w:asciiTheme="majorHAnsi" w:hAnsiTheme="majorHAnsi"/>
                <w:color w:val="365F91" w:themeColor="accent1" w:themeShade="BF"/>
              </w:rPr>
              <w:t xml:space="preserve"> to learners.</w:t>
            </w:r>
          </w:p>
          <w:p w14:paraId="23DF6304" w14:textId="77777777" w:rsidR="005F2110" w:rsidRPr="006E2FE4" w:rsidRDefault="005F2110" w:rsidP="00CF1BD2">
            <w:pPr>
              <w:autoSpaceDE w:val="0"/>
              <w:autoSpaceDN w:val="0"/>
              <w:adjustRightInd w:val="0"/>
              <w:rPr>
                <w:rFonts w:asciiTheme="majorHAnsi" w:hAnsiTheme="majorHAnsi"/>
                <w:color w:val="943634" w:themeColor="accent2" w:themeShade="BF"/>
              </w:rPr>
            </w:pPr>
            <w:r w:rsidRPr="00112AC3">
              <w:rPr>
                <w:rFonts w:asciiTheme="majorHAnsi" w:hAnsiTheme="majorHAnsi"/>
                <w:color w:val="943634" w:themeColor="accent2" w:themeShade="BF"/>
                <w:u w:val="single"/>
              </w:rPr>
              <w:t>Gives commands and instructions</w:t>
            </w:r>
            <w:r w:rsidRPr="00112AC3">
              <w:rPr>
                <w:rFonts w:asciiTheme="majorHAnsi" w:hAnsiTheme="majorHAnsi"/>
                <w:color w:val="943634" w:themeColor="accent2" w:themeShade="BF"/>
              </w:rPr>
              <w:t xml:space="preserve"> </w:t>
            </w:r>
            <w:r w:rsidRPr="006E2FE4">
              <w:rPr>
                <w:rFonts w:asciiTheme="majorHAnsi" w:eastAsiaTheme="minorHAnsi" w:hAnsiTheme="majorHAnsi"/>
                <w:bCs/>
                <w:color w:val="943634" w:themeColor="accent2" w:themeShade="BF"/>
              </w:rPr>
              <w:t>concisely and essentially accurately to learners</w:t>
            </w:r>
            <w:r w:rsidRPr="006E2FE4">
              <w:rPr>
                <w:rFonts w:asciiTheme="majorHAnsi" w:hAnsiTheme="majorHAnsi"/>
                <w:bCs/>
                <w:color w:val="943634" w:themeColor="accent2" w:themeShade="BF"/>
              </w:rPr>
              <w:t>.</w:t>
            </w:r>
          </w:p>
          <w:p w14:paraId="4BE64F51" w14:textId="77777777" w:rsidR="005F2110" w:rsidRPr="00112AC3" w:rsidRDefault="005F2110" w:rsidP="00CF1BD2">
            <w:pPr>
              <w:autoSpaceDE w:val="0"/>
              <w:autoSpaceDN w:val="0"/>
              <w:adjustRightInd w:val="0"/>
              <w:rPr>
                <w:rFonts w:asciiTheme="majorHAnsi" w:hAnsiTheme="majorHAnsi"/>
                <w:color w:val="008000"/>
              </w:rPr>
            </w:pPr>
            <w:r w:rsidRPr="006E2FE4">
              <w:rPr>
                <w:rFonts w:asciiTheme="majorHAnsi" w:hAnsiTheme="majorHAnsi"/>
                <w:color w:val="008000"/>
                <w:u w:val="single"/>
              </w:rPr>
              <w:t>Gives commands and instructions</w:t>
            </w:r>
            <w:r w:rsidRPr="006E2FE4">
              <w:rPr>
                <w:rFonts w:asciiTheme="majorHAnsi" w:hAnsiTheme="majorHAnsi"/>
                <w:color w:val="008000"/>
              </w:rPr>
              <w:t xml:space="preserve"> clearly and accurately to learners</w:t>
            </w:r>
            <w:r w:rsidRPr="1769D570">
              <w:rPr>
                <w:rFonts w:asciiTheme="majorHAnsi" w:hAnsiTheme="majorHAnsi"/>
                <w:color w:val="008000"/>
              </w:rPr>
              <w:t>.</w:t>
            </w:r>
          </w:p>
        </w:tc>
        <w:tc>
          <w:tcPr>
            <w:tcW w:w="680" w:type="dxa"/>
            <w:shd w:val="clear" w:color="auto" w:fill="BFBFBF" w:themeFill="background1" w:themeFillShade="BF"/>
          </w:tcPr>
          <w:p w14:paraId="5D7DBF79"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3C27781F"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51381E11"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70E66616"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51E75A1E"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3379221E"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699F692D" w14:textId="77777777" w:rsidTr="005F2110">
        <w:tc>
          <w:tcPr>
            <w:tcW w:w="6833" w:type="dxa"/>
          </w:tcPr>
          <w:p w14:paraId="369F9228" w14:textId="77777777" w:rsidR="005F2110" w:rsidRPr="00112AC3" w:rsidRDefault="005F2110" w:rsidP="00CF1BD2">
            <w:pPr>
              <w:autoSpaceDE w:val="0"/>
              <w:autoSpaceDN w:val="0"/>
              <w:adjustRightInd w:val="0"/>
              <w:rPr>
                <w:rFonts w:asciiTheme="majorHAnsi" w:hAnsiTheme="majorHAnsi"/>
                <w:bCs/>
                <w:color w:val="008000"/>
              </w:rPr>
            </w:pPr>
            <w:r w:rsidRPr="00112AC3">
              <w:rPr>
                <w:rFonts w:asciiTheme="majorHAnsi" w:hAnsiTheme="majorHAnsi"/>
                <w:b/>
                <w:bCs/>
                <w:color w:val="008000"/>
              </w:rPr>
              <w:t xml:space="preserve"> </w:t>
            </w:r>
          </w:p>
        </w:tc>
        <w:tc>
          <w:tcPr>
            <w:tcW w:w="680" w:type="dxa"/>
            <w:shd w:val="clear" w:color="auto" w:fill="BFBFBF" w:themeFill="background1" w:themeFillShade="BF"/>
          </w:tcPr>
          <w:p w14:paraId="22B6D88F"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5B9E992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6E653CC9"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3CD9D4E5"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0BC921FF"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3E29EE15"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063281D6" w14:textId="77777777" w:rsidTr="005F2110">
        <w:tc>
          <w:tcPr>
            <w:tcW w:w="6833" w:type="dxa"/>
          </w:tcPr>
          <w:p w14:paraId="2392E37A" w14:textId="77777777" w:rsidR="005F2110" w:rsidRPr="00344930" w:rsidRDefault="005F2110" w:rsidP="00CF1BD2">
            <w:pPr>
              <w:autoSpaceDE w:val="0"/>
              <w:autoSpaceDN w:val="0"/>
              <w:adjustRightInd w:val="0"/>
              <w:rPr>
                <w:rFonts w:asciiTheme="majorHAnsi" w:hAnsiTheme="majorHAnsi"/>
                <w:b/>
                <w:bCs/>
                <w:color w:val="008000"/>
                <w:highlight w:val="yellow"/>
              </w:rPr>
            </w:pPr>
            <w:r w:rsidRPr="00344930">
              <w:rPr>
                <w:rFonts w:asciiTheme="majorHAnsi" w:hAnsiTheme="majorHAnsi"/>
                <w:b/>
                <w:bCs/>
                <w:highlight w:val="yellow"/>
              </w:rPr>
              <w:t xml:space="preserve">Teaching methodologies/ developing </w:t>
            </w:r>
            <w:r>
              <w:rPr>
                <w:rFonts w:asciiTheme="majorHAnsi" w:hAnsiTheme="majorHAnsi"/>
                <w:b/>
                <w:bCs/>
                <w:highlight w:val="yellow"/>
              </w:rPr>
              <w:t>learners’ l</w:t>
            </w:r>
            <w:r w:rsidRPr="00344930">
              <w:rPr>
                <w:rFonts w:asciiTheme="majorHAnsi" w:hAnsiTheme="majorHAnsi"/>
                <w:b/>
                <w:bCs/>
                <w:highlight w:val="yellow"/>
              </w:rPr>
              <w:t>iteracy</w:t>
            </w:r>
          </w:p>
        </w:tc>
        <w:tc>
          <w:tcPr>
            <w:tcW w:w="680" w:type="dxa"/>
            <w:shd w:val="clear" w:color="auto" w:fill="BFBFBF" w:themeFill="background1" w:themeFillShade="BF"/>
          </w:tcPr>
          <w:p w14:paraId="552D8A0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4F14E5B1"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6FBC852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2E4CF872"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59E3E7C8"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173FD09B"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5126504B" w14:textId="77777777" w:rsidTr="005F2110">
        <w:tc>
          <w:tcPr>
            <w:tcW w:w="6833" w:type="dxa"/>
          </w:tcPr>
          <w:p w14:paraId="5AAB92B5" w14:textId="77777777" w:rsidR="005F2110" w:rsidRPr="004076CF" w:rsidRDefault="005F2110" w:rsidP="00CF1BD2">
            <w:pPr>
              <w:autoSpaceDE w:val="0"/>
              <w:autoSpaceDN w:val="0"/>
              <w:adjustRightInd w:val="0"/>
              <w:rPr>
                <w:rFonts w:asciiTheme="majorHAnsi" w:hAnsiTheme="majorHAnsi"/>
                <w:color w:val="365F91" w:themeColor="accent1" w:themeShade="BF"/>
                <w:lang w:val="cy-GB"/>
              </w:rPr>
            </w:pPr>
            <w:r w:rsidRPr="1769D570">
              <w:rPr>
                <w:rFonts w:asciiTheme="majorHAnsi" w:hAnsiTheme="majorHAnsi"/>
                <w:color w:val="365F91" w:themeColor="accent1" w:themeShade="BF"/>
                <w:lang w:val="cy-GB"/>
              </w:rPr>
              <w:t xml:space="preserve">Suitable </w:t>
            </w:r>
            <w:r w:rsidRPr="1769D570">
              <w:rPr>
                <w:rFonts w:asciiTheme="majorHAnsi" w:hAnsiTheme="majorHAnsi"/>
                <w:color w:val="365F91" w:themeColor="accent1" w:themeShade="BF"/>
                <w:u w:val="single"/>
                <w:lang w:val="cy-GB"/>
              </w:rPr>
              <w:t>teaching methods</w:t>
            </w:r>
            <w:r w:rsidRPr="1769D570">
              <w:rPr>
                <w:rFonts w:asciiTheme="majorHAnsi" w:hAnsiTheme="majorHAnsi"/>
                <w:color w:val="365F91" w:themeColor="accent1" w:themeShade="BF"/>
                <w:lang w:val="cy-GB"/>
              </w:rPr>
              <w:t xml:space="preserve"> to develop the learners’ language.</w:t>
            </w:r>
          </w:p>
          <w:p w14:paraId="03280ACA" w14:textId="77777777" w:rsidR="005F2110" w:rsidRPr="004076CF" w:rsidRDefault="005F2110" w:rsidP="00CF1BD2">
            <w:pPr>
              <w:autoSpaceDE w:val="0"/>
              <w:autoSpaceDN w:val="0"/>
              <w:adjustRightInd w:val="0"/>
              <w:rPr>
                <w:rFonts w:asciiTheme="majorHAnsi" w:hAnsiTheme="majorHAnsi"/>
                <w:color w:val="943634" w:themeColor="accent2" w:themeShade="BF"/>
                <w:lang w:val="cy-GB"/>
              </w:rPr>
            </w:pPr>
            <w:r w:rsidRPr="1769D570">
              <w:rPr>
                <w:rFonts w:asciiTheme="majorHAnsi" w:hAnsiTheme="majorHAnsi"/>
                <w:color w:val="943634" w:themeColor="accent2" w:themeShade="BF"/>
                <w:lang w:val="cy-GB"/>
              </w:rPr>
              <w:t xml:space="preserve">Appropriate and effective </w:t>
            </w:r>
            <w:r w:rsidRPr="1769D570">
              <w:rPr>
                <w:rFonts w:asciiTheme="majorHAnsi" w:hAnsiTheme="majorHAnsi"/>
                <w:color w:val="943634" w:themeColor="accent2" w:themeShade="BF"/>
                <w:u w:val="single"/>
                <w:lang w:val="cy-GB"/>
              </w:rPr>
              <w:t>teaching methods</w:t>
            </w:r>
            <w:r w:rsidRPr="1769D570">
              <w:rPr>
                <w:rFonts w:asciiTheme="majorHAnsi" w:hAnsiTheme="majorHAnsi"/>
                <w:color w:val="943634" w:themeColor="accent2" w:themeShade="BF"/>
                <w:lang w:val="cy-GB"/>
              </w:rPr>
              <w:t xml:space="preserve"> to develop the learners’ language. </w:t>
            </w:r>
          </w:p>
          <w:p w14:paraId="3232A37A" w14:textId="77777777" w:rsidR="005F2110" w:rsidRPr="004076CF" w:rsidRDefault="005F2110" w:rsidP="00CF1BD2">
            <w:pPr>
              <w:autoSpaceDE w:val="0"/>
              <w:autoSpaceDN w:val="0"/>
              <w:adjustRightInd w:val="0"/>
              <w:rPr>
                <w:rFonts w:asciiTheme="majorHAnsi" w:hAnsiTheme="majorHAnsi"/>
                <w:color w:val="008000"/>
              </w:rPr>
            </w:pPr>
            <w:r w:rsidRPr="1769D570">
              <w:rPr>
                <w:rFonts w:asciiTheme="majorHAnsi" w:hAnsiTheme="majorHAnsi"/>
                <w:color w:val="009900"/>
                <w:lang w:val="cy-GB"/>
                <w14:textFill>
                  <w14:solidFill>
                    <w14:srgbClr w14:val="009900">
                      <w14:lumMod w14:val="75000"/>
                    </w14:srgbClr>
                  </w14:solidFill>
                </w14:textFill>
              </w:rPr>
              <w:t xml:space="preserve">Appropriate and very effective </w:t>
            </w:r>
            <w:r w:rsidRPr="1769D570">
              <w:rPr>
                <w:rFonts w:asciiTheme="majorHAnsi" w:hAnsiTheme="majorHAnsi"/>
                <w:color w:val="009900"/>
                <w:u w:val="single"/>
                <w:lang w:val="cy-GB"/>
                <w14:textFill>
                  <w14:solidFill>
                    <w14:srgbClr w14:val="009900">
                      <w14:lumMod w14:val="75000"/>
                    </w14:srgbClr>
                  </w14:solidFill>
                </w14:textFill>
              </w:rPr>
              <w:t>teaching methods</w:t>
            </w:r>
            <w:r w:rsidRPr="1769D570">
              <w:rPr>
                <w:rFonts w:asciiTheme="majorHAnsi" w:hAnsiTheme="majorHAnsi"/>
                <w:color w:val="009900"/>
                <w:lang w:val="cy-GB"/>
                <w14:textFill>
                  <w14:solidFill>
                    <w14:srgbClr w14:val="009900">
                      <w14:lumMod w14:val="75000"/>
                    </w14:srgbClr>
                  </w14:solidFill>
                </w14:textFill>
              </w:rPr>
              <w:t xml:space="preserve"> which develop and extend the learners’ language.</w:t>
            </w:r>
          </w:p>
        </w:tc>
        <w:tc>
          <w:tcPr>
            <w:tcW w:w="680" w:type="dxa"/>
            <w:shd w:val="clear" w:color="auto" w:fill="BFBFBF" w:themeFill="background1" w:themeFillShade="BF"/>
          </w:tcPr>
          <w:p w14:paraId="5BB64CB9"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7BAA3809"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4C34A183"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1A24FC54"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17F0DEE9"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0EA4538F"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117FF3A4" w14:textId="77777777" w:rsidTr="005F2110">
        <w:tc>
          <w:tcPr>
            <w:tcW w:w="6833" w:type="dxa"/>
          </w:tcPr>
          <w:p w14:paraId="45E321B1" w14:textId="77777777" w:rsidR="005F2110" w:rsidRPr="1769D570" w:rsidRDefault="005F2110" w:rsidP="00CF1BD2">
            <w:pPr>
              <w:autoSpaceDE w:val="0"/>
              <w:autoSpaceDN w:val="0"/>
              <w:adjustRightInd w:val="0"/>
              <w:rPr>
                <w:rFonts w:asciiTheme="majorHAnsi" w:hAnsiTheme="majorHAnsi"/>
                <w:color w:val="365F91" w:themeColor="accent1" w:themeShade="BF"/>
                <w:lang w:val="cy-GB"/>
              </w:rPr>
            </w:pPr>
          </w:p>
        </w:tc>
        <w:tc>
          <w:tcPr>
            <w:tcW w:w="680" w:type="dxa"/>
            <w:shd w:val="clear" w:color="auto" w:fill="BFBFBF" w:themeFill="background1" w:themeFillShade="BF"/>
          </w:tcPr>
          <w:p w14:paraId="359051FA"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7CA5B304"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7BD1A06D"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34047F18"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2B8C7B2F"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475E8E25"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2FA325F1" w14:textId="77777777" w:rsidTr="005F2110">
        <w:tc>
          <w:tcPr>
            <w:tcW w:w="6833" w:type="dxa"/>
          </w:tcPr>
          <w:p w14:paraId="74B29804" w14:textId="77777777" w:rsidR="005F2110" w:rsidRPr="006E2FE4" w:rsidRDefault="005F2110" w:rsidP="00CF1BD2">
            <w:pPr>
              <w:autoSpaceDE w:val="0"/>
              <w:autoSpaceDN w:val="0"/>
              <w:adjustRightInd w:val="0"/>
              <w:rPr>
                <w:rFonts w:asciiTheme="majorHAnsi" w:hAnsiTheme="majorHAnsi"/>
                <w:color w:val="365F91" w:themeColor="accent1" w:themeShade="BF"/>
              </w:rPr>
            </w:pPr>
            <w:r w:rsidRPr="006E2FE4">
              <w:rPr>
                <w:rFonts w:asciiTheme="majorHAnsi" w:hAnsiTheme="majorHAnsi"/>
                <w:color w:val="365F91" w:themeColor="accent1" w:themeShade="BF"/>
              </w:rPr>
              <w:t xml:space="preserve">Suitable </w:t>
            </w:r>
            <w:r w:rsidRPr="006E2FE4">
              <w:rPr>
                <w:rFonts w:asciiTheme="majorHAnsi" w:hAnsiTheme="majorHAnsi"/>
                <w:color w:val="365F91" w:themeColor="accent1" w:themeShade="BF"/>
                <w:u w:val="single"/>
              </w:rPr>
              <w:t>activities</w:t>
            </w:r>
            <w:r w:rsidRPr="006E2FE4">
              <w:rPr>
                <w:rFonts w:asciiTheme="majorHAnsi" w:hAnsiTheme="majorHAnsi"/>
                <w:color w:val="365F91" w:themeColor="accent1" w:themeShade="BF"/>
              </w:rPr>
              <w:t xml:space="preserve"> to develop the learners’ oracy skills. </w:t>
            </w:r>
          </w:p>
          <w:p w14:paraId="027ECF90" w14:textId="77777777" w:rsidR="005F2110" w:rsidRPr="004076CF" w:rsidRDefault="005F2110" w:rsidP="00CF1BD2">
            <w:pPr>
              <w:autoSpaceDE w:val="0"/>
              <w:autoSpaceDN w:val="0"/>
              <w:adjustRightInd w:val="0"/>
              <w:rPr>
                <w:rFonts w:asciiTheme="majorHAnsi" w:hAnsiTheme="majorHAnsi"/>
                <w:color w:val="365F91" w:themeColor="accent1" w:themeShade="BF"/>
              </w:rPr>
            </w:pPr>
            <w:r w:rsidRPr="1769D570">
              <w:rPr>
                <w:rFonts w:asciiTheme="majorHAnsi" w:hAnsiTheme="majorHAnsi"/>
                <w:color w:val="943634" w:themeColor="accent2" w:themeShade="BF"/>
              </w:rPr>
              <w:t xml:space="preserve">Appropriate and effective </w:t>
            </w:r>
            <w:r w:rsidRPr="1769D570">
              <w:rPr>
                <w:rFonts w:asciiTheme="majorHAnsi" w:hAnsiTheme="majorHAnsi"/>
                <w:color w:val="943634" w:themeColor="accent2" w:themeShade="BF"/>
                <w:u w:val="single"/>
              </w:rPr>
              <w:t>activities</w:t>
            </w:r>
            <w:r w:rsidRPr="1769D570">
              <w:rPr>
                <w:rFonts w:asciiTheme="majorHAnsi" w:hAnsiTheme="majorHAnsi"/>
                <w:color w:val="943634" w:themeColor="accent2" w:themeShade="BF"/>
              </w:rPr>
              <w:t xml:space="preserve"> to develop the learners’ oracy skills. </w:t>
            </w:r>
          </w:p>
          <w:p w14:paraId="55ED6F66" w14:textId="77777777" w:rsidR="005F2110" w:rsidRPr="004076CF" w:rsidRDefault="005F2110" w:rsidP="00CF1BD2">
            <w:pPr>
              <w:autoSpaceDE w:val="0"/>
              <w:autoSpaceDN w:val="0"/>
              <w:adjustRightInd w:val="0"/>
              <w:rPr>
                <w:rFonts w:asciiTheme="majorHAnsi" w:hAnsiTheme="majorHAnsi"/>
                <w:color w:val="009900"/>
              </w:rPr>
            </w:pPr>
            <w:r w:rsidRPr="1769D570">
              <w:rPr>
                <w:rFonts w:asciiTheme="majorHAnsi" w:hAnsiTheme="majorHAnsi"/>
                <w:color w:val="009900"/>
                <w14:textFill>
                  <w14:solidFill>
                    <w14:srgbClr w14:val="009900">
                      <w14:lumMod w14:val="75000"/>
                    </w14:srgbClr>
                  </w14:solidFill>
                </w14:textFill>
              </w:rPr>
              <w:t xml:space="preserve">Appropriate and very effective </w:t>
            </w:r>
            <w:r w:rsidRPr="1769D570">
              <w:rPr>
                <w:rFonts w:asciiTheme="majorHAnsi" w:hAnsiTheme="majorHAnsi"/>
                <w:color w:val="009900"/>
                <w:u w:val="single"/>
                <w14:textFill>
                  <w14:solidFill>
                    <w14:srgbClr w14:val="009900">
                      <w14:lumMod w14:val="75000"/>
                    </w14:srgbClr>
                  </w14:solidFill>
                </w14:textFill>
              </w:rPr>
              <w:t>activities</w:t>
            </w:r>
            <w:r w:rsidRPr="1769D570">
              <w:rPr>
                <w:rFonts w:asciiTheme="majorHAnsi" w:hAnsiTheme="majorHAnsi"/>
                <w:color w:val="009900"/>
                <w14:textFill>
                  <w14:solidFill>
                    <w14:srgbClr w14:val="009900">
                      <w14:lumMod w14:val="75000"/>
                    </w14:srgbClr>
                  </w14:solidFill>
                </w14:textFill>
              </w:rPr>
              <w:t xml:space="preserve"> which develop and extend the learners’ oracy skills. </w:t>
            </w:r>
          </w:p>
        </w:tc>
        <w:tc>
          <w:tcPr>
            <w:tcW w:w="680" w:type="dxa"/>
            <w:shd w:val="clear" w:color="auto" w:fill="BFBFBF" w:themeFill="background1" w:themeFillShade="BF"/>
          </w:tcPr>
          <w:p w14:paraId="10D77CB8"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35D84F19"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465F4B0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50CDEFF5"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077B6E7D"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254A54C7"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594D7915" w14:textId="77777777" w:rsidTr="005F2110">
        <w:tc>
          <w:tcPr>
            <w:tcW w:w="6833" w:type="dxa"/>
          </w:tcPr>
          <w:p w14:paraId="20F36B9D" w14:textId="77777777" w:rsidR="005F2110" w:rsidRPr="1769D570" w:rsidRDefault="005F2110" w:rsidP="00CF1BD2">
            <w:pPr>
              <w:autoSpaceDE w:val="0"/>
              <w:autoSpaceDN w:val="0"/>
              <w:adjustRightInd w:val="0"/>
              <w:rPr>
                <w:rFonts w:asciiTheme="majorHAnsi" w:hAnsiTheme="majorHAnsi"/>
                <w:color w:val="365F91" w:themeColor="accent1" w:themeShade="BF"/>
              </w:rPr>
            </w:pPr>
          </w:p>
        </w:tc>
        <w:tc>
          <w:tcPr>
            <w:tcW w:w="680" w:type="dxa"/>
            <w:shd w:val="clear" w:color="auto" w:fill="BFBFBF" w:themeFill="background1" w:themeFillShade="BF"/>
          </w:tcPr>
          <w:p w14:paraId="35743071"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457320B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6CB9DE45"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3190F135"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208246B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40DF8065"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28267856" w14:textId="77777777" w:rsidTr="005F2110">
        <w:tc>
          <w:tcPr>
            <w:tcW w:w="6833" w:type="dxa"/>
          </w:tcPr>
          <w:p w14:paraId="0C2B0508" w14:textId="77777777" w:rsidR="005F2110" w:rsidRPr="006E2FE4" w:rsidRDefault="005F2110" w:rsidP="00CF1BD2">
            <w:pPr>
              <w:autoSpaceDE w:val="0"/>
              <w:autoSpaceDN w:val="0"/>
              <w:adjustRightInd w:val="0"/>
              <w:rPr>
                <w:rFonts w:asciiTheme="majorHAnsi" w:hAnsiTheme="majorHAnsi"/>
                <w:bCs/>
                <w:color w:val="365F91" w:themeColor="accent1" w:themeShade="BF"/>
              </w:rPr>
            </w:pPr>
            <w:r w:rsidRPr="006E2FE4">
              <w:rPr>
                <w:rFonts w:asciiTheme="majorHAnsi" w:hAnsiTheme="majorHAnsi"/>
                <w:b/>
                <w:bCs/>
                <w:color w:val="365F91" w:themeColor="accent1" w:themeShade="BF"/>
              </w:rPr>
              <w:t>Simple</w:t>
            </w:r>
            <w:r w:rsidRPr="006E2FE4">
              <w:rPr>
                <w:rFonts w:asciiTheme="majorHAnsi" w:hAnsiTheme="majorHAnsi"/>
                <w:bCs/>
                <w:color w:val="365F91" w:themeColor="accent1" w:themeShade="BF"/>
                <w:u w:val="single"/>
              </w:rPr>
              <w:t xml:space="preserve"> resources. </w:t>
            </w:r>
          </w:p>
          <w:p w14:paraId="696CB4AF" w14:textId="77777777" w:rsidR="005F2110" w:rsidRPr="006E2FE4" w:rsidRDefault="005F2110" w:rsidP="00CF1BD2">
            <w:pPr>
              <w:autoSpaceDE w:val="0"/>
              <w:autoSpaceDN w:val="0"/>
              <w:adjustRightInd w:val="0"/>
              <w:rPr>
                <w:rFonts w:asciiTheme="majorHAnsi" w:hAnsiTheme="majorHAnsi"/>
                <w:color w:val="943634" w:themeColor="accent2" w:themeShade="BF"/>
              </w:rPr>
            </w:pPr>
            <w:r w:rsidRPr="006E2FE4">
              <w:rPr>
                <w:rFonts w:asciiTheme="majorHAnsi" w:hAnsiTheme="majorHAnsi"/>
                <w:color w:val="943634" w:themeColor="accent2" w:themeShade="BF"/>
              </w:rPr>
              <w:t xml:space="preserve">Appropriate and effective </w:t>
            </w:r>
            <w:r w:rsidRPr="006E2FE4">
              <w:rPr>
                <w:rFonts w:asciiTheme="majorHAnsi" w:hAnsiTheme="majorHAnsi"/>
                <w:color w:val="943634" w:themeColor="accent2" w:themeShade="BF"/>
                <w:u w:val="single"/>
              </w:rPr>
              <w:t>resources</w:t>
            </w:r>
            <w:r w:rsidRPr="006E2FE4">
              <w:rPr>
                <w:rFonts w:asciiTheme="majorHAnsi" w:hAnsiTheme="majorHAnsi"/>
                <w:color w:val="943634" w:themeColor="accent2" w:themeShade="BF"/>
              </w:rPr>
              <w:t xml:space="preserve">, which motivate learners to use the target language. </w:t>
            </w:r>
          </w:p>
          <w:p w14:paraId="0A5C80EF" w14:textId="77777777" w:rsidR="005F2110" w:rsidRPr="00112AC3" w:rsidRDefault="005F2110" w:rsidP="00CF1BD2">
            <w:pPr>
              <w:autoSpaceDE w:val="0"/>
              <w:autoSpaceDN w:val="0"/>
              <w:adjustRightInd w:val="0"/>
              <w:rPr>
                <w:rFonts w:asciiTheme="majorHAnsi" w:hAnsiTheme="majorHAnsi"/>
                <w:color w:val="008000"/>
              </w:rPr>
            </w:pPr>
            <w:r w:rsidRPr="006E2FE4">
              <w:rPr>
                <w:rFonts w:asciiTheme="majorHAnsi" w:hAnsiTheme="majorHAnsi"/>
                <w:color w:val="008000"/>
              </w:rPr>
              <w:t xml:space="preserve">Appropriate and very effective </w:t>
            </w:r>
            <w:r w:rsidRPr="006E2FE4">
              <w:rPr>
                <w:rFonts w:asciiTheme="majorHAnsi" w:hAnsiTheme="majorHAnsi"/>
                <w:color w:val="008000"/>
                <w:u w:val="single"/>
              </w:rPr>
              <w:t>resources,</w:t>
            </w:r>
            <w:r w:rsidRPr="006E2FE4">
              <w:rPr>
                <w:rFonts w:asciiTheme="majorHAnsi" w:hAnsiTheme="majorHAnsi"/>
                <w:color w:val="008000"/>
              </w:rPr>
              <w:t xml:space="preserve"> which motivate learners to use the target language.</w:t>
            </w:r>
            <w:r w:rsidRPr="1769D570">
              <w:rPr>
                <w:rFonts w:asciiTheme="majorHAnsi" w:hAnsiTheme="majorHAnsi"/>
                <w:color w:val="008000"/>
              </w:rPr>
              <w:t xml:space="preserve"> </w:t>
            </w:r>
          </w:p>
        </w:tc>
        <w:tc>
          <w:tcPr>
            <w:tcW w:w="680" w:type="dxa"/>
            <w:shd w:val="clear" w:color="auto" w:fill="BFBFBF" w:themeFill="background1" w:themeFillShade="BF"/>
          </w:tcPr>
          <w:p w14:paraId="19CAFEC2"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1B9C1938"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4E802A6C"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25E84A1A"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5B6F8B41"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613E2536"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28FF8DFD" w14:textId="77777777" w:rsidTr="005F2110">
        <w:tc>
          <w:tcPr>
            <w:tcW w:w="6833" w:type="dxa"/>
          </w:tcPr>
          <w:p w14:paraId="66E34E69" w14:textId="77777777" w:rsidR="005F2110" w:rsidRPr="00112AC3" w:rsidRDefault="005F2110" w:rsidP="00CF1BD2">
            <w:pPr>
              <w:autoSpaceDE w:val="0"/>
              <w:autoSpaceDN w:val="0"/>
              <w:adjustRightInd w:val="0"/>
              <w:rPr>
                <w:rFonts w:asciiTheme="majorHAnsi" w:hAnsiTheme="majorHAnsi"/>
                <w:b/>
                <w:bCs/>
                <w:color w:val="365F91" w:themeColor="accent1" w:themeShade="BF"/>
              </w:rPr>
            </w:pPr>
          </w:p>
        </w:tc>
        <w:tc>
          <w:tcPr>
            <w:tcW w:w="680" w:type="dxa"/>
            <w:shd w:val="clear" w:color="auto" w:fill="BFBFBF" w:themeFill="background1" w:themeFillShade="BF"/>
          </w:tcPr>
          <w:p w14:paraId="394403D0"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01530B19"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69DD6AF6"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6E5D580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0E05EE3D"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149165EA" w14:textId="77777777" w:rsidR="005F2110" w:rsidRPr="00112AC3" w:rsidRDefault="005F2110" w:rsidP="00CF1BD2">
            <w:pPr>
              <w:rPr>
                <w:rFonts w:asciiTheme="majorHAnsi" w:hAnsiTheme="majorHAnsi"/>
                <w:color w:val="943634" w:themeColor="accent2" w:themeShade="BF"/>
                <w:sz w:val="18"/>
                <w:szCs w:val="18"/>
              </w:rPr>
            </w:pPr>
          </w:p>
        </w:tc>
      </w:tr>
      <w:tr w:rsidR="005F2110" w:rsidRPr="00112AC3" w14:paraId="2225DFB5" w14:textId="77777777" w:rsidTr="005F2110">
        <w:tc>
          <w:tcPr>
            <w:tcW w:w="6833" w:type="dxa"/>
          </w:tcPr>
          <w:p w14:paraId="6EF6DD6D" w14:textId="77777777" w:rsidR="005F2110" w:rsidRPr="006E2FE4" w:rsidRDefault="005F2110" w:rsidP="00CF1BD2">
            <w:pPr>
              <w:autoSpaceDE w:val="0"/>
              <w:autoSpaceDN w:val="0"/>
              <w:adjustRightInd w:val="0"/>
              <w:rPr>
                <w:rFonts w:asciiTheme="majorHAnsi" w:hAnsiTheme="majorHAnsi"/>
                <w:bCs/>
                <w:color w:val="0070C0"/>
                <w:lang w:val="cy-GB"/>
              </w:rPr>
            </w:pPr>
            <w:r w:rsidRPr="006E2FE4">
              <w:rPr>
                <w:rFonts w:asciiTheme="majorHAnsi" w:hAnsiTheme="majorHAnsi"/>
                <w:bCs/>
                <w:color w:val="0070C0"/>
                <w:lang w:val="cy-GB"/>
              </w:rPr>
              <w:t xml:space="preserve">Unsatisfactory </w:t>
            </w:r>
            <w:r w:rsidRPr="006E2FE4">
              <w:rPr>
                <w:rFonts w:asciiTheme="majorHAnsi" w:hAnsiTheme="majorHAnsi"/>
                <w:bCs/>
                <w:color w:val="0070C0"/>
                <w:u w:val="single"/>
                <w:lang w:val="cy-GB"/>
              </w:rPr>
              <w:t>response</w:t>
            </w:r>
            <w:r w:rsidRPr="006E2FE4">
              <w:rPr>
                <w:rFonts w:asciiTheme="majorHAnsi" w:hAnsiTheme="majorHAnsi"/>
                <w:bCs/>
                <w:color w:val="0070C0"/>
                <w:lang w:val="cy-GB"/>
              </w:rPr>
              <w:t xml:space="preserve"> to learners’ mistakes.</w:t>
            </w:r>
          </w:p>
          <w:p w14:paraId="0F99997C" w14:textId="77777777" w:rsidR="005F2110" w:rsidRPr="006E2FE4" w:rsidRDefault="005F2110" w:rsidP="00CF1BD2">
            <w:pPr>
              <w:autoSpaceDE w:val="0"/>
              <w:autoSpaceDN w:val="0"/>
              <w:adjustRightInd w:val="0"/>
              <w:rPr>
                <w:rFonts w:asciiTheme="majorHAnsi" w:hAnsiTheme="majorHAnsi"/>
                <w:bCs/>
                <w:color w:val="943634" w:themeColor="accent2" w:themeShade="BF"/>
                <w:lang w:val="cy-GB"/>
              </w:rPr>
            </w:pPr>
            <w:r w:rsidRPr="006E2FE4">
              <w:rPr>
                <w:rFonts w:asciiTheme="majorHAnsi" w:hAnsiTheme="majorHAnsi"/>
                <w:bCs/>
                <w:color w:val="943634" w:themeColor="accent2" w:themeShade="BF"/>
                <w:lang w:val="cy-GB"/>
              </w:rPr>
              <w:t xml:space="preserve">Satisfactory or good </w:t>
            </w:r>
            <w:r w:rsidRPr="006E2FE4">
              <w:rPr>
                <w:rFonts w:asciiTheme="majorHAnsi" w:hAnsiTheme="majorHAnsi"/>
                <w:bCs/>
                <w:color w:val="943634" w:themeColor="accent2" w:themeShade="BF"/>
                <w:u w:val="single"/>
                <w:lang w:val="cy-GB"/>
              </w:rPr>
              <w:t>response</w:t>
            </w:r>
            <w:r w:rsidRPr="006E2FE4">
              <w:rPr>
                <w:rFonts w:asciiTheme="majorHAnsi" w:hAnsiTheme="majorHAnsi"/>
                <w:bCs/>
                <w:color w:val="943634" w:themeColor="accent2" w:themeShade="BF"/>
                <w:lang w:val="cy-GB"/>
              </w:rPr>
              <w:t xml:space="preserve"> to learners’ mistakes</w:t>
            </w:r>
          </w:p>
          <w:p w14:paraId="12A1D954" w14:textId="77777777" w:rsidR="005F2110" w:rsidRPr="00112AC3" w:rsidRDefault="005F2110" w:rsidP="00CF1BD2">
            <w:pPr>
              <w:autoSpaceDE w:val="0"/>
              <w:autoSpaceDN w:val="0"/>
              <w:adjustRightInd w:val="0"/>
              <w:rPr>
                <w:rFonts w:asciiTheme="majorHAnsi" w:hAnsiTheme="majorHAnsi"/>
                <w:b/>
                <w:bCs/>
                <w:color w:val="365F91" w:themeColor="accent1" w:themeShade="BF"/>
              </w:rPr>
            </w:pPr>
            <w:r w:rsidRPr="006E2FE4">
              <w:rPr>
                <w:rFonts w:asciiTheme="majorHAnsi" w:hAnsiTheme="majorHAnsi"/>
                <w:bCs/>
                <w:color w:val="008000"/>
                <w:lang w:val="cy-GB"/>
              </w:rPr>
              <w:t xml:space="preserve">Very good or excellent </w:t>
            </w:r>
            <w:r w:rsidRPr="006E2FE4">
              <w:rPr>
                <w:rFonts w:asciiTheme="majorHAnsi" w:hAnsiTheme="majorHAnsi"/>
                <w:bCs/>
                <w:color w:val="008000"/>
                <w:u w:val="single"/>
                <w:lang w:val="cy-GB"/>
              </w:rPr>
              <w:t>response</w:t>
            </w:r>
            <w:r w:rsidRPr="006E2FE4">
              <w:rPr>
                <w:rFonts w:asciiTheme="majorHAnsi" w:hAnsiTheme="majorHAnsi"/>
                <w:bCs/>
                <w:color w:val="008000"/>
                <w:lang w:val="cy-GB"/>
              </w:rPr>
              <w:t xml:space="preserve"> to learners’ mistakes.</w:t>
            </w:r>
            <w:r>
              <w:rPr>
                <w:rFonts w:asciiTheme="majorHAnsi" w:hAnsiTheme="majorHAnsi"/>
                <w:bCs/>
                <w:color w:val="008000"/>
                <w:u w:val="single"/>
                <w:lang w:val="cy-GB"/>
              </w:rPr>
              <w:t xml:space="preserve"> </w:t>
            </w:r>
          </w:p>
        </w:tc>
        <w:tc>
          <w:tcPr>
            <w:tcW w:w="680" w:type="dxa"/>
            <w:shd w:val="clear" w:color="auto" w:fill="BFBFBF" w:themeFill="background1" w:themeFillShade="BF"/>
          </w:tcPr>
          <w:p w14:paraId="661B3697"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DBE5F1" w:themeFill="accent1" w:themeFillTint="33"/>
          </w:tcPr>
          <w:p w14:paraId="3D0A3F35"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F2DBDB" w:themeFill="accent2" w:themeFillTint="33"/>
          </w:tcPr>
          <w:p w14:paraId="4D27B3DD"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F2DBDB" w:themeFill="accent2" w:themeFillTint="33"/>
          </w:tcPr>
          <w:p w14:paraId="072BF670" w14:textId="77777777" w:rsidR="005F2110" w:rsidRPr="00112AC3" w:rsidRDefault="005F2110" w:rsidP="00CF1BD2">
            <w:pPr>
              <w:rPr>
                <w:rFonts w:asciiTheme="majorHAnsi" w:hAnsiTheme="majorHAnsi"/>
                <w:color w:val="943634" w:themeColor="accent2" w:themeShade="BF"/>
                <w:sz w:val="18"/>
                <w:szCs w:val="18"/>
              </w:rPr>
            </w:pPr>
          </w:p>
        </w:tc>
        <w:tc>
          <w:tcPr>
            <w:tcW w:w="680" w:type="dxa"/>
            <w:shd w:val="clear" w:color="auto" w:fill="CCFFCC"/>
          </w:tcPr>
          <w:p w14:paraId="3C99CF4D" w14:textId="77777777" w:rsidR="005F2110" w:rsidRPr="00112AC3" w:rsidRDefault="005F2110" w:rsidP="00CF1BD2">
            <w:pPr>
              <w:rPr>
                <w:rFonts w:asciiTheme="majorHAnsi" w:hAnsiTheme="majorHAnsi"/>
                <w:color w:val="943634" w:themeColor="accent2" w:themeShade="BF"/>
                <w:sz w:val="18"/>
                <w:szCs w:val="18"/>
              </w:rPr>
            </w:pPr>
          </w:p>
        </w:tc>
        <w:tc>
          <w:tcPr>
            <w:tcW w:w="681" w:type="dxa"/>
            <w:shd w:val="clear" w:color="auto" w:fill="CCFFCC"/>
          </w:tcPr>
          <w:p w14:paraId="73B281AE" w14:textId="77777777" w:rsidR="005F2110" w:rsidRPr="00112AC3" w:rsidRDefault="005F2110" w:rsidP="00CF1BD2">
            <w:pPr>
              <w:rPr>
                <w:rFonts w:asciiTheme="majorHAnsi" w:hAnsiTheme="majorHAnsi"/>
                <w:color w:val="943634" w:themeColor="accent2" w:themeShade="BF"/>
                <w:sz w:val="18"/>
                <w:szCs w:val="18"/>
              </w:rPr>
            </w:pPr>
          </w:p>
        </w:tc>
      </w:tr>
    </w:tbl>
    <w:p w14:paraId="2203E105" w14:textId="77777777" w:rsidR="005F2110" w:rsidRPr="00112AC3" w:rsidRDefault="005F2110" w:rsidP="005F2110">
      <w:pPr>
        <w:ind w:left="2041"/>
        <w:rPr>
          <w:rFonts w:asciiTheme="majorHAnsi" w:hAnsiTheme="majorHAnsi" w:cstheme="minorHAnsi"/>
          <w:b/>
          <w:szCs w:val="22"/>
        </w:rPr>
      </w:pPr>
    </w:p>
    <w:p w14:paraId="09DC547C" w14:textId="77777777" w:rsidR="005F2110" w:rsidRPr="00112AC3" w:rsidRDefault="005F2110" w:rsidP="005F2110">
      <w:pPr>
        <w:ind w:left="2041"/>
        <w:rPr>
          <w:rFonts w:asciiTheme="majorHAnsi" w:hAnsiTheme="majorHAnsi" w:cstheme="minorHAnsi"/>
          <w:b/>
          <w:sz w:val="22"/>
          <w:szCs w:val="22"/>
        </w:rPr>
      </w:pPr>
      <w:r>
        <w:rPr>
          <w:rFonts w:asciiTheme="majorHAnsi" w:hAnsiTheme="majorHAnsi" w:cstheme="minorHAnsi"/>
          <w:b/>
          <w:sz w:val="22"/>
          <w:szCs w:val="22"/>
        </w:rPr>
        <w:t>Fail</w:t>
      </w:r>
      <w:r w:rsidRPr="00112AC3">
        <w:rPr>
          <w:rFonts w:asciiTheme="majorHAnsi" w:hAnsiTheme="majorHAnsi" w:cstheme="minorHAnsi"/>
          <w:b/>
          <w:sz w:val="22"/>
          <w:szCs w:val="22"/>
        </w:rPr>
        <w:t xml:space="preserve"> - </w:t>
      </w:r>
      <w:proofErr w:type="gramStart"/>
      <w:r w:rsidRPr="00112AC3">
        <w:rPr>
          <w:rFonts w:asciiTheme="majorHAnsi" w:hAnsiTheme="majorHAnsi" w:cstheme="minorHAnsi"/>
          <w:b/>
          <w:sz w:val="22"/>
          <w:szCs w:val="22"/>
        </w:rPr>
        <w:t>[  ]</w:t>
      </w:r>
      <w:proofErr w:type="gramEnd"/>
      <w:r w:rsidRPr="00112AC3">
        <w:rPr>
          <w:rFonts w:asciiTheme="majorHAnsi" w:hAnsiTheme="majorHAnsi" w:cstheme="minorHAnsi"/>
          <w:b/>
          <w:sz w:val="22"/>
          <w:szCs w:val="22"/>
        </w:rPr>
        <w:t xml:space="preserve">   </w:t>
      </w:r>
      <w:r>
        <w:rPr>
          <w:rFonts w:asciiTheme="majorHAnsi" w:hAnsiTheme="majorHAnsi" w:cstheme="minorHAnsi"/>
          <w:b/>
          <w:sz w:val="22"/>
          <w:szCs w:val="22"/>
        </w:rPr>
        <w:tab/>
        <w:t xml:space="preserve">Pass </w:t>
      </w:r>
      <w:r w:rsidRPr="00112AC3">
        <w:rPr>
          <w:rFonts w:asciiTheme="majorHAnsi" w:hAnsiTheme="majorHAnsi" w:cstheme="minorHAnsi"/>
          <w:b/>
          <w:sz w:val="22"/>
          <w:szCs w:val="22"/>
        </w:rPr>
        <w:t xml:space="preserve">- [  ]   </w:t>
      </w:r>
      <w:r>
        <w:rPr>
          <w:rFonts w:asciiTheme="majorHAnsi" w:hAnsiTheme="majorHAnsi" w:cstheme="minorHAnsi"/>
          <w:b/>
          <w:sz w:val="22"/>
          <w:szCs w:val="22"/>
        </w:rPr>
        <w:tab/>
        <w:t>Merit</w:t>
      </w:r>
      <w:r w:rsidRPr="00112AC3">
        <w:rPr>
          <w:rFonts w:asciiTheme="majorHAnsi" w:hAnsiTheme="majorHAnsi" w:cstheme="minorHAnsi"/>
          <w:b/>
          <w:sz w:val="22"/>
          <w:szCs w:val="22"/>
        </w:rPr>
        <w:t xml:space="preserve"> – [  ]  </w:t>
      </w:r>
      <w:r w:rsidRPr="00112AC3">
        <w:rPr>
          <w:rFonts w:asciiTheme="majorHAnsi" w:hAnsiTheme="majorHAnsi" w:cstheme="minorHAnsi"/>
          <w:b/>
          <w:sz w:val="22"/>
          <w:szCs w:val="22"/>
        </w:rPr>
        <w:tab/>
      </w:r>
      <w:r>
        <w:rPr>
          <w:rFonts w:asciiTheme="majorHAnsi" w:hAnsiTheme="majorHAnsi" w:cstheme="minorHAnsi"/>
          <w:b/>
          <w:sz w:val="22"/>
          <w:szCs w:val="22"/>
        </w:rPr>
        <w:t>Distinction</w:t>
      </w:r>
      <w:r w:rsidRPr="00112AC3">
        <w:rPr>
          <w:rFonts w:asciiTheme="majorHAnsi" w:hAnsiTheme="majorHAnsi" w:cstheme="minorHAnsi"/>
          <w:b/>
          <w:sz w:val="22"/>
          <w:szCs w:val="22"/>
        </w:rPr>
        <w:t xml:space="preserve"> -  [  ]</w:t>
      </w:r>
    </w:p>
    <w:p w14:paraId="64A1E074" w14:textId="77777777" w:rsidR="005F2110" w:rsidRPr="00112AC3" w:rsidRDefault="005F2110" w:rsidP="005F2110">
      <w:pPr>
        <w:ind w:left="2041"/>
        <w:rPr>
          <w:rFonts w:asciiTheme="majorHAnsi" w:hAnsiTheme="majorHAnsi" w:cstheme="minorHAnsi"/>
          <w:b/>
          <w:sz w:val="22"/>
          <w:szCs w:val="22"/>
        </w:rPr>
      </w:pPr>
    </w:p>
    <w:p w14:paraId="312C9FF4" w14:textId="77777777" w:rsidR="005F2110" w:rsidRPr="00112AC3" w:rsidRDefault="005F2110" w:rsidP="005F2110">
      <w:pPr>
        <w:ind w:left="2041"/>
        <w:rPr>
          <w:rFonts w:asciiTheme="majorHAnsi" w:hAnsiTheme="majorHAnsi" w:cstheme="minorHAnsi"/>
          <w:b/>
          <w:sz w:val="22"/>
          <w:szCs w:val="22"/>
        </w:rPr>
      </w:pPr>
      <w:r w:rsidRPr="00112AC3">
        <w:rPr>
          <w:rFonts w:asciiTheme="majorHAnsi" w:hAnsiTheme="majorHAnsi" w:cstheme="minorHAnsi"/>
          <w:b/>
          <w:sz w:val="22"/>
          <w:szCs w:val="22"/>
        </w:rPr>
        <w:t>Mark: ………………………………………….</w:t>
      </w:r>
    </w:p>
    <w:p w14:paraId="18011701" w14:textId="77777777" w:rsidR="005F2110" w:rsidRPr="00112AC3" w:rsidRDefault="005F2110" w:rsidP="005F2110">
      <w:pPr>
        <w:ind w:left="2041"/>
        <w:rPr>
          <w:rFonts w:asciiTheme="majorHAnsi" w:hAnsiTheme="majorHAnsi" w:cstheme="minorHAnsi"/>
          <w:b/>
          <w:sz w:val="22"/>
          <w:szCs w:val="22"/>
        </w:rPr>
      </w:pPr>
    </w:p>
    <w:p w14:paraId="7CDC4026" w14:textId="77777777" w:rsidR="005F2110" w:rsidRPr="00112AC3" w:rsidRDefault="005F2110" w:rsidP="005F2110">
      <w:pPr>
        <w:ind w:left="2041"/>
        <w:rPr>
          <w:rFonts w:asciiTheme="majorHAnsi" w:hAnsiTheme="majorHAnsi" w:cstheme="minorHAnsi"/>
          <w:b/>
          <w:sz w:val="22"/>
          <w:szCs w:val="22"/>
        </w:rPr>
      </w:pPr>
      <w:proofErr w:type="gramStart"/>
      <w:r w:rsidRPr="00112AC3">
        <w:rPr>
          <w:rFonts w:asciiTheme="majorHAnsi" w:hAnsiTheme="majorHAnsi" w:cstheme="minorHAnsi"/>
          <w:b/>
          <w:sz w:val="22"/>
          <w:szCs w:val="22"/>
        </w:rPr>
        <w:t>Tutor:…</w:t>
      </w:r>
      <w:proofErr w:type="gramEnd"/>
      <w:r w:rsidRPr="00112AC3">
        <w:rPr>
          <w:rFonts w:asciiTheme="majorHAnsi" w:hAnsiTheme="majorHAnsi" w:cstheme="minorHAnsi"/>
          <w:b/>
          <w:sz w:val="22"/>
          <w:szCs w:val="22"/>
        </w:rPr>
        <w:t>………………………………………..</w:t>
      </w:r>
    </w:p>
    <w:p w14:paraId="2895FA40" w14:textId="77777777" w:rsidR="005F2110" w:rsidRPr="006E2FE4" w:rsidRDefault="005F2110" w:rsidP="005F2110">
      <w:pPr>
        <w:ind w:left="2041"/>
        <w:rPr>
          <w:rFonts w:asciiTheme="majorHAnsi" w:hAnsiTheme="majorHAnsi" w:cstheme="minorHAnsi"/>
          <w:b/>
          <w:sz w:val="22"/>
          <w:szCs w:val="22"/>
        </w:rPr>
      </w:pPr>
      <w:r w:rsidRPr="00112AC3">
        <w:rPr>
          <w:rFonts w:asciiTheme="majorHAnsi" w:hAnsiTheme="majorHAnsi" w:cstheme="minorHAnsi"/>
          <w:b/>
          <w:sz w:val="22"/>
          <w:szCs w:val="22"/>
        </w:rPr>
        <w:t>Second marker: ………………………</w:t>
      </w:r>
      <w:proofErr w:type="gramStart"/>
      <w:r w:rsidRPr="00112AC3">
        <w:rPr>
          <w:rFonts w:asciiTheme="majorHAnsi" w:hAnsiTheme="majorHAnsi" w:cstheme="minorHAnsi"/>
          <w:b/>
          <w:sz w:val="22"/>
          <w:szCs w:val="22"/>
        </w:rPr>
        <w:t>…..</w:t>
      </w:r>
      <w:proofErr w:type="gramEnd"/>
    </w:p>
    <w:p w14:paraId="21CABAAD" w14:textId="77777777" w:rsidR="005F2110" w:rsidRPr="00975DEE" w:rsidRDefault="005F2110" w:rsidP="00975DEE">
      <w:pPr>
        <w:rPr>
          <w:rFonts w:ascii="Arial" w:hAnsi="Arial" w:cs="Arial"/>
          <w:b/>
        </w:rPr>
      </w:pPr>
    </w:p>
    <w:sectPr w:rsidR="005F2110"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2D2CF" w14:textId="77777777" w:rsidR="00492F14" w:rsidRDefault="00492F14">
      <w:r>
        <w:separator/>
      </w:r>
    </w:p>
  </w:endnote>
  <w:endnote w:type="continuationSeparator" w:id="0">
    <w:p w14:paraId="3F9B9E0C" w14:textId="77777777" w:rsidR="00492F14" w:rsidRDefault="00492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408CB" w14:textId="77777777" w:rsidR="00492F14" w:rsidRDefault="00492F14">
      <w:r>
        <w:separator/>
      </w:r>
    </w:p>
  </w:footnote>
  <w:footnote w:type="continuationSeparator" w:id="0">
    <w:p w14:paraId="78437786" w14:textId="77777777" w:rsidR="00492F14" w:rsidRDefault="00492F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466D7"/>
    <w:multiLevelType w:val="hybridMultilevel"/>
    <w:tmpl w:val="0B52AA76"/>
    <w:lvl w:ilvl="0" w:tplc="E4423982">
      <w:start w:val="1"/>
      <w:numFmt w:val="bullet"/>
      <w:lvlText w:val=""/>
      <w:lvlJc w:val="left"/>
      <w:pPr>
        <w:ind w:left="720" w:hanging="360"/>
      </w:pPr>
      <w:rPr>
        <w:rFonts w:ascii="Symbol" w:hAnsi="Symbol" w:hint="default"/>
      </w:rPr>
    </w:lvl>
    <w:lvl w:ilvl="1" w:tplc="782E0750">
      <w:start w:val="1"/>
      <w:numFmt w:val="bullet"/>
      <w:lvlText w:val="o"/>
      <w:lvlJc w:val="left"/>
      <w:pPr>
        <w:ind w:left="1440" w:hanging="360"/>
      </w:pPr>
      <w:rPr>
        <w:rFonts w:ascii="Courier New" w:hAnsi="Courier New" w:hint="default"/>
      </w:rPr>
    </w:lvl>
    <w:lvl w:ilvl="2" w:tplc="D624E5CC">
      <w:start w:val="1"/>
      <w:numFmt w:val="bullet"/>
      <w:lvlText w:val=""/>
      <w:lvlJc w:val="left"/>
      <w:pPr>
        <w:ind w:left="2160" w:hanging="360"/>
      </w:pPr>
      <w:rPr>
        <w:rFonts w:ascii="Wingdings" w:hAnsi="Wingdings" w:hint="default"/>
      </w:rPr>
    </w:lvl>
    <w:lvl w:ilvl="3" w:tplc="757C72B2">
      <w:start w:val="1"/>
      <w:numFmt w:val="bullet"/>
      <w:lvlText w:val=""/>
      <w:lvlJc w:val="left"/>
      <w:pPr>
        <w:ind w:left="2880" w:hanging="360"/>
      </w:pPr>
      <w:rPr>
        <w:rFonts w:ascii="Symbol" w:hAnsi="Symbol" w:hint="default"/>
      </w:rPr>
    </w:lvl>
    <w:lvl w:ilvl="4" w:tplc="B3728B72">
      <w:start w:val="1"/>
      <w:numFmt w:val="bullet"/>
      <w:lvlText w:val="o"/>
      <w:lvlJc w:val="left"/>
      <w:pPr>
        <w:ind w:left="3600" w:hanging="360"/>
      </w:pPr>
      <w:rPr>
        <w:rFonts w:ascii="Courier New" w:hAnsi="Courier New" w:hint="default"/>
      </w:rPr>
    </w:lvl>
    <w:lvl w:ilvl="5" w:tplc="0046CC82">
      <w:start w:val="1"/>
      <w:numFmt w:val="bullet"/>
      <w:lvlText w:val=""/>
      <w:lvlJc w:val="left"/>
      <w:pPr>
        <w:ind w:left="4320" w:hanging="360"/>
      </w:pPr>
      <w:rPr>
        <w:rFonts w:ascii="Wingdings" w:hAnsi="Wingdings" w:hint="default"/>
      </w:rPr>
    </w:lvl>
    <w:lvl w:ilvl="6" w:tplc="3510F1CC">
      <w:start w:val="1"/>
      <w:numFmt w:val="bullet"/>
      <w:lvlText w:val=""/>
      <w:lvlJc w:val="left"/>
      <w:pPr>
        <w:ind w:left="5040" w:hanging="360"/>
      </w:pPr>
      <w:rPr>
        <w:rFonts w:ascii="Symbol" w:hAnsi="Symbol" w:hint="default"/>
      </w:rPr>
    </w:lvl>
    <w:lvl w:ilvl="7" w:tplc="A66862D2">
      <w:start w:val="1"/>
      <w:numFmt w:val="bullet"/>
      <w:lvlText w:val="o"/>
      <w:lvlJc w:val="left"/>
      <w:pPr>
        <w:ind w:left="5760" w:hanging="360"/>
      </w:pPr>
      <w:rPr>
        <w:rFonts w:ascii="Courier New" w:hAnsi="Courier New" w:hint="default"/>
      </w:rPr>
    </w:lvl>
    <w:lvl w:ilvl="8" w:tplc="9B10534E">
      <w:start w:val="1"/>
      <w:numFmt w:val="bullet"/>
      <w:lvlText w:val=""/>
      <w:lvlJc w:val="left"/>
      <w:pPr>
        <w:ind w:left="6480" w:hanging="360"/>
      </w:pPr>
      <w:rPr>
        <w:rFonts w:ascii="Wingdings" w:hAnsi="Wingdings" w:hint="default"/>
      </w:rPr>
    </w:lvl>
  </w:abstractNum>
  <w:abstractNum w:abstractNumId="2" w15:restartNumberingAfterBreak="0">
    <w:nsid w:val="02954D64"/>
    <w:multiLevelType w:val="multilevel"/>
    <w:tmpl w:val="636A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DB4A9A"/>
    <w:multiLevelType w:val="multilevel"/>
    <w:tmpl w:val="9344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7D2200"/>
    <w:multiLevelType w:val="multilevel"/>
    <w:tmpl w:val="33B0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5E43DA"/>
    <w:multiLevelType w:val="hybridMultilevel"/>
    <w:tmpl w:val="664AAAC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19DC371C"/>
    <w:multiLevelType w:val="hybridMultilevel"/>
    <w:tmpl w:val="FA92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6D18D6"/>
    <w:multiLevelType w:val="hybridMultilevel"/>
    <w:tmpl w:val="486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69121"/>
    <w:multiLevelType w:val="hybridMultilevel"/>
    <w:tmpl w:val="96666728"/>
    <w:lvl w:ilvl="0" w:tplc="D96814A0">
      <w:start w:val="1"/>
      <w:numFmt w:val="bullet"/>
      <w:lvlText w:val=""/>
      <w:lvlJc w:val="left"/>
      <w:pPr>
        <w:ind w:left="720" w:hanging="360"/>
      </w:pPr>
      <w:rPr>
        <w:rFonts w:ascii="Symbol" w:hAnsi="Symbol" w:hint="default"/>
      </w:rPr>
    </w:lvl>
    <w:lvl w:ilvl="1" w:tplc="92D0E2E8">
      <w:start w:val="1"/>
      <w:numFmt w:val="bullet"/>
      <w:lvlText w:val="o"/>
      <w:lvlJc w:val="left"/>
      <w:pPr>
        <w:ind w:left="1440" w:hanging="360"/>
      </w:pPr>
      <w:rPr>
        <w:rFonts w:ascii="Courier New" w:hAnsi="Courier New" w:hint="default"/>
      </w:rPr>
    </w:lvl>
    <w:lvl w:ilvl="2" w:tplc="80744D30">
      <w:start w:val="1"/>
      <w:numFmt w:val="bullet"/>
      <w:lvlText w:val=""/>
      <w:lvlJc w:val="left"/>
      <w:pPr>
        <w:ind w:left="2160" w:hanging="360"/>
      </w:pPr>
      <w:rPr>
        <w:rFonts w:ascii="Wingdings" w:hAnsi="Wingdings" w:hint="default"/>
      </w:rPr>
    </w:lvl>
    <w:lvl w:ilvl="3" w:tplc="BECE8806">
      <w:start w:val="1"/>
      <w:numFmt w:val="bullet"/>
      <w:lvlText w:val=""/>
      <w:lvlJc w:val="left"/>
      <w:pPr>
        <w:ind w:left="2880" w:hanging="360"/>
      </w:pPr>
      <w:rPr>
        <w:rFonts w:ascii="Symbol" w:hAnsi="Symbol" w:hint="default"/>
      </w:rPr>
    </w:lvl>
    <w:lvl w:ilvl="4" w:tplc="CB30A894">
      <w:start w:val="1"/>
      <w:numFmt w:val="bullet"/>
      <w:lvlText w:val="o"/>
      <w:lvlJc w:val="left"/>
      <w:pPr>
        <w:ind w:left="3600" w:hanging="360"/>
      </w:pPr>
      <w:rPr>
        <w:rFonts w:ascii="Courier New" w:hAnsi="Courier New" w:hint="default"/>
      </w:rPr>
    </w:lvl>
    <w:lvl w:ilvl="5" w:tplc="B322BA88">
      <w:start w:val="1"/>
      <w:numFmt w:val="bullet"/>
      <w:lvlText w:val=""/>
      <w:lvlJc w:val="left"/>
      <w:pPr>
        <w:ind w:left="4320" w:hanging="360"/>
      </w:pPr>
      <w:rPr>
        <w:rFonts w:ascii="Wingdings" w:hAnsi="Wingdings" w:hint="default"/>
      </w:rPr>
    </w:lvl>
    <w:lvl w:ilvl="6" w:tplc="7136C02A">
      <w:start w:val="1"/>
      <w:numFmt w:val="bullet"/>
      <w:lvlText w:val=""/>
      <w:lvlJc w:val="left"/>
      <w:pPr>
        <w:ind w:left="5040" w:hanging="360"/>
      </w:pPr>
      <w:rPr>
        <w:rFonts w:ascii="Symbol" w:hAnsi="Symbol" w:hint="default"/>
      </w:rPr>
    </w:lvl>
    <w:lvl w:ilvl="7" w:tplc="8FAAE064">
      <w:start w:val="1"/>
      <w:numFmt w:val="bullet"/>
      <w:lvlText w:val="o"/>
      <w:lvlJc w:val="left"/>
      <w:pPr>
        <w:ind w:left="5760" w:hanging="360"/>
      </w:pPr>
      <w:rPr>
        <w:rFonts w:ascii="Courier New" w:hAnsi="Courier New" w:hint="default"/>
      </w:rPr>
    </w:lvl>
    <w:lvl w:ilvl="8" w:tplc="EEAE26C2">
      <w:start w:val="1"/>
      <w:numFmt w:val="bullet"/>
      <w:lvlText w:val=""/>
      <w:lvlJc w:val="left"/>
      <w:pPr>
        <w:ind w:left="648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64CB4"/>
    <w:multiLevelType w:val="hybridMultilevel"/>
    <w:tmpl w:val="6D6A0858"/>
    <w:lvl w:ilvl="0" w:tplc="87182CAC">
      <w:start w:val="1"/>
      <w:numFmt w:val="bullet"/>
      <w:lvlText w:val=""/>
      <w:lvlJc w:val="left"/>
      <w:pPr>
        <w:ind w:left="720" w:hanging="360"/>
      </w:pPr>
      <w:rPr>
        <w:rFonts w:ascii="Symbol" w:hAnsi="Symbol" w:hint="default"/>
      </w:rPr>
    </w:lvl>
    <w:lvl w:ilvl="1" w:tplc="4BC2D902">
      <w:start w:val="1"/>
      <w:numFmt w:val="bullet"/>
      <w:lvlText w:val="o"/>
      <w:lvlJc w:val="left"/>
      <w:pPr>
        <w:ind w:left="1440" w:hanging="360"/>
      </w:pPr>
      <w:rPr>
        <w:rFonts w:ascii="Courier New" w:hAnsi="Courier New" w:hint="default"/>
      </w:rPr>
    </w:lvl>
    <w:lvl w:ilvl="2" w:tplc="A176BABE">
      <w:start w:val="1"/>
      <w:numFmt w:val="bullet"/>
      <w:lvlText w:val=""/>
      <w:lvlJc w:val="left"/>
      <w:pPr>
        <w:ind w:left="2160" w:hanging="360"/>
      </w:pPr>
      <w:rPr>
        <w:rFonts w:ascii="Wingdings" w:hAnsi="Wingdings" w:hint="default"/>
      </w:rPr>
    </w:lvl>
    <w:lvl w:ilvl="3" w:tplc="8CAE92E4">
      <w:start w:val="1"/>
      <w:numFmt w:val="bullet"/>
      <w:lvlText w:val=""/>
      <w:lvlJc w:val="left"/>
      <w:pPr>
        <w:ind w:left="2880" w:hanging="360"/>
      </w:pPr>
      <w:rPr>
        <w:rFonts w:ascii="Symbol" w:hAnsi="Symbol" w:hint="default"/>
      </w:rPr>
    </w:lvl>
    <w:lvl w:ilvl="4" w:tplc="9E7C9BFE">
      <w:start w:val="1"/>
      <w:numFmt w:val="bullet"/>
      <w:lvlText w:val="o"/>
      <w:lvlJc w:val="left"/>
      <w:pPr>
        <w:ind w:left="3600" w:hanging="360"/>
      </w:pPr>
      <w:rPr>
        <w:rFonts w:ascii="Courier New" w:hAnsi="Courier New" w:hint="default"/>
      </w:rPr>
    </w:lvl>
    <w:lvl w:ilvl="5" w:tplc="CE3C5FF4">
      <w:start w:val="1"/>
      <w:numFmt w:val="bullet"/>
      <w:lvlText w:val=""/>
      <w:lvlJc w:val="left"/>
      <w:pPr>
        <w:ind w:left="4320" w:hanging="360"/>
      </w:pPr>
      <w:rPr>
        <w:rFonts w:ascii="Wingdings" w:hAnsi="Wingdings" w:hint="default"/>
      </w:rPr>
    </w:lvl>
    <w:lvl w:ilvl="6" w:tplc="97122636">
      <w:start w:val="1"/>
      <w:numFmt w:val="bullet"/>
      <w:lvlText w:val=""/>
      <w:lvlJc w:val="left"/>
      <w:pPr>
        <w:ind w:left="5040" w:hanging="360"/>
      </w:pPr>
      <w:rPr>
        <w:rFonts w:ascii="Symbol" w:hAnsi="Symbol" w:hint="default"/>
      </w:rPr>
    </w:lvl>
    <w:lvl w:ilvl="7" w:tplc="38022EB8">
      <w:start w:val="1"/>
      <w:numFmt w:val="bullet"/>
      <w:lvlText w:val="o"/>
      <w:lvlJc w:val="left"/>
      <w:pPr>
        <w:ind w:left="5760" w:hanging="360"/>
      </w:pPr>
      <w:rPr>
        <w:rFonts w:ascii="Courier New" w:hAnsi="Courier New" w:hint="default"/>
      </w:rPr>
    </w:lvl>
    <w:lvl w:ilvl="8" w:tplc="A6F69914">
      <w:start w:val="1"/>
      <w:numFmt w:val="bullet"/>
      <w:lvlText w:val=""/>
      <w:lvlJc w:val="left"/>
      <w:pPr>
        <w:ind w:left="6480" w:hanging="360"/>
      </w:pPr>
      <w:rPr>
        <w:rFonts w:ascii="Wingdings" w:hAnsi="Wingdings" w:hint="default"/>
      </w:rPr>
    </w:lvl>
  </w:abstractNum>
  <w:abstractNum w:abstractNumId="15" w15:restartNumberingAfterBreak="0">
    <w:nsid w:val="28B67F84"/>
    <w:multiLevelType w:val="multilevel"/>
    <w:tmpl w:val="7650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C324857"/>
    <w:multiLevelType w:val="multilevel"/>
    <w:tmpl w:val="0E2E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7A727F"/>
    <w:multiLevelType w:val="multilevel"/>
    <w:tmpl w:val="6D7E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BB44DC"/>
    <w:multiLevelType w:val="multilevel"/>
    <w:tmpl w:val="F690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036778"/>
    <w:multiLevelType w:val="hybridMultilevel"/>
    <w:tmpl w:val="6E369A70"/>
    <w:lvl w:ilvl="0" w:tplc="4B36DBC8">
      <w:start w:val="1"/>
      <w:numFmt w:val="bullet"/>
      <w:lvlText w:val=""/>
      <w:lvlJc w:val="left"/>
      <w:pPr>
        <w:ind w:left="720" w:hanging="360"/>
      </w:pPr>
      <w:rPr>
        <w:rFonts w:ascii="Symbol" w:hAnsi="Symbol" w:hint="default"/>
      </w:rPr>
    </w:lvl>
    <w:lvl w:ilvl="1" w:tplc="4708903A">
      <w:start w:val="1"/>
      <w:numFmt w:val="bullet"/>
      <w:lvlText w:val="o"/>
      <w:lvlJc w:val="left"/>
      <w:pPr>
        <w:ind w:left="1440" w:hanging="360"/>
      </w:pPr>
      <w:rPr>
        <w:rFonts w:ascii="Courier New" w:hAnsi="Courier New" w:hint="default"/>
      </w:rPr>
    </w:lvl>
    <w:lvl w:ilvl="2" w:tplc="A66030D2">
      <w:start w:val="1"/>
      <w:numFmt w:val="bullet"/>
      <w:lvlText w:val=""/>
      <w:lvlJc w:val="left"/>
      <w:pPr>
        <w:ind w:left="2160" w:hanging="360"/>
      </w:pPr>
      <w:rPr>
        <w:rFonts w:ascii="Wingdings" w:hAnsi="Wingdings" w:hint="default"/>
      </w:rPr>
    </w:lvl>
    <w:lvl w:ilvl="3" w:tplc="324A8E92">
      <w:start w:val="1"/>
      <w:numFmt w:val="bullet"/>
      <w:lvlText w:val=""/>
      <w:lvlJc w:val="left"/>
      <w:pPr>
        <w:ind w:left="2880" w:hanging="360"/>
      </w:pPr>
      <w:rPr>
        <w:rFonts w:ascii="Symbol" w:hAnsi="Symbol" w:hint="default"/>
      </w:rPr>
    </w:lvl>
    <w:lvl w:ilvl="4" w:tplc="EE20E0E8">
      <w:start w:val="1"/>
      <w:numFmt w:val="bullet"/>
      <w:lvlText w:val="o"/>
      <w:lvlJc w:val="left"/>
      <w:pPr>
        <w:ind w:left="3600" w:hanging="360"/>
      </w:pPr>
      <w:rPr>
        <w:rFonts w:ascii="Courier New" w:hAnsi="Courier New" w:hint="default"/>
      </w:rPr>
    </w:lvl>
    <w:lvl w:ilvl="5" w:tplc="AA5E8078">
      <w:start w:val="1"/>
      <w:numFmt w:val="bullet"/>
      <w:lvlText w:val=""/>
      <w:lvlJc w:val="left"/>
      <w:pPr>
        <w:ind w:left="4320" w:hanging="360"/>
      </w:pPr>
      <w:rPr>
        <w:rFonts w:ascii="Wingdings" w:hAnsi="Wingdings" w:hint="default"/>
      </w:rPr>
    </w:lvl>
    <w:lvl w:ilvl="6" w:tplc="DC2AD560">
      <w:start w:val="1"/>
      <w:numFmt w:val="bullet"/>
      <w:lvlText w:val=""/>
      <w:lvlJc w:val="left"/>
      <w:pPr>
        <w:ind w:left="5040" w:hanging="360"/>
      </w:pPr>
      <w:rPr>
        <w:rFonts w:ascii="Symbol" w:hAnsi="Symbol" w:hint="default"/>
      </w:rPr>
    </w:lvl>
    <w:lvl w:ilvl="7" w:tplc="513AB3F6">
      <w:start w:val="1"/>
      <w:numFmt w:val="bullet"/>
      <w:lvlText w:val="o"/>
      <w:lvlJc w:val="left"/>
      <w:pPr>
        <w:ind w:left="5760" w:hanging="360"/>
      </w:pPr>
      <w:rPr>
        <w:rFonts w:ascii="Courier New" w:hAnsi="Courier New" w:hint="default"/>
      </w:rPr>
    </w:lvl>
    <w:lvl w:ilvl="8" w:tplc="90C8D6CE">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DE4FF"/>
    <w:multiLevelType w:val="hybridMultilevel"/>
    <w:tmpl w:val="C4185114"/>
    <w:lvl w:ilvl="0" w:tplc="FC3AF360">
      <w:start w:val="1"/>
      <w:numFmt w:val="bullet"/>
      <w:lvlText w:val=""/>
      <w:lvlJc w:val="left"/>
      <w:pPr>
        <w:ind w:left="720" w:hanging="360"/>
      </w:pPr>
      <w:rPr>
        <w:rFonts w:ascii="Symbol" w:hAnsi="Symbol" w:hint="default"/>
      </w:rPr>
    </w:lvl>
    <w:lvl w:ilvl="1" w:tplc="6C6AA104">
      <w:start w:val="1"/>
      <w:numFmt w:val="bullet"/>
      <w:lvlText w:val="o"/>
      <w:lvlJc w:val="left"/>
      <w:pPr>
        <w:ind w:left="1440" w:hanging="360"/>
      </w:pPr>
      <w:rPr>
        <w:rFonts w:ascii="Courier New" w:hAnsi="Courier New" w:hint="default"/>
      </w:rPr>
    </w:lvl>
    <w:lvl w:ilvl="2" w:tplc="B824E30E">
      <w:start w:val="1"/>
      <w:numFmt w:val="bullet"/>
      <w:lvlText w:val=""/>
      <w:lvlJc w:val="left"/>
      <w:pPr>
        <w:ind w:left="2160" w:hanging="360"/>
      </w:pPr>
      <w:rPr>
        <w:rFonts w:ascii="Wingdings" w:hAnsi="Wingdings" w:hint="default"/>
      </w:rPr>
    </w:lvl>
    <w:lvl w:ilvl="3" w:tplc="3C4CAED0">
      <w:start w:val="1"/>
      <w:numFmt w:val="bullet"/>
      <w:lvlText w:val=""/>
      <w:lvlJc w:val="left"/>
      <w:pPr>
        <w:ind w:left="2880" w:hanging="360"/>
      </w:pPr>
      <w:rPr>
        <w:rFonts w:ascii="Symbol" w:hAnsi="Symbol" w:hint="default"/>
      </w:rPr>
    </w:lvl>
    <w:lvl w:ilvl="4" w:tplc="F7423AAA">
      <w:start w:val="1"/>
      <w:numFmt w:val="bullet"/>
      <w:lvlText w:val="o"/>
      <w:lvlJc w:val="left"/>
      <w:pPr>
        <w:ind w:left="3600" w:hanging="360"/>
      </w:pPr>
      <w:rPr>
        <w:rFonts w:ascii="Courier New" w:hAnsi="Courier New" w:hint="default"/>
      </w:rPr>
    </w:lvl>
    <w:lvl w:ilvl="5" w:tplc="F58ED1C6">
      <w:start w:val="1"/>
      <w:numFmt w:val="bullet"/>
      <w:lvlText w:val=""/>
      <w:lvlJc w:val="left"/>
      <w:pPr>
        <w:ind w:left="4320" w:hanging="360"/>
      </w:pPr>
      <w:rPr>
        <w:rFonts w:ascii="Wingdings" w:hAnsi="Wingdings" w:hint="default"/>
      </w:rPr>
    </w:lvl>
    <w:lvl w:ilvl="6" w:tplc="22185B62">
      <w:start w:val="1"/>
      <w:numFmt w:val="bullet"/>
      <w:lvlText w:val=""/>
      <w:lvlJc w:val="left"/>
      <w:pPr>
        <w:ind w:left="5040" w:hanging="360"/>
      </w:pPr>
      <w:rPr>
        <w:rFonts w:ascii="Symbol" w:hAnsi="Symbol" w:hint="default"/>
      </w:rPr>
    </w:lvl>
    <w:lvl w:ilvl="7" w:tplc="29E217E0">
      <w:start w:val="1"/>
      <w:numFmt w:val="bullet"/>
      <w:lvlText w:val="o"/>
      <w:lvlJc w:val="left"/>
      <w:pPr>
        <w:ind w:left="5760" w:hanging="360"/>
      </w:pPr>
      <w:rPr>
        <w:rFonts w:ascii="Courier New" w:hAnsi="Courier New" w:hint="default"/>
      </w:rPr>
    </w:lvl>
    <w:lvl w:ilvl="8" w:tplc="61965220">
      <w:start w:val="1"/>
      <w:numFmt w:val="bullet"/>
      <w:lvlText w:val=""/>
      <w:lvlJc w:val="left"/>
      <w:pPr>
        <w:ind w:left="6480" w:hanging="360"/>
      </w:pPr>
      <w:rPr>
        <w:rFonts w:ascii="Wingdings" w:hAnsi="Wingdings" w:hint="default"/>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785EF3"/>
    <w:multiLevelType w:val="multilevel"/>
    <w:tmpl w:val="CB20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9EF418E"/>
    <w:multiLevelType w:val="multilevel"/>
    <w:tmpl w:val="690A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0D4990"/>
    <w:multiLevelType w:val="hybridMultilevel"/>
    <w:tmpl w:val="980C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3F3066EF"/>
    <w:multiLevelType w:val="multilevel"/>
    <w:tmpl w:val="5052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CB4714"/>
    <w:multiLevelType w:val="multilevel"/>
    <w:tmpl w:val="FF4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721F40"/>
    <w:multiLevelType w:val="multilevel"/>
    <w:tmpl w:val="2AD6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5329F8"/>
    <w:multiLevelType w:val="multilevel"/>
    <w:tmpl w:val="928E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714763"/>
    <w:multiLevelType w:val="hybridMultilevel"/>
    <w:tmpl w:val="B40A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7331D7"/>
    <w:multiLevelType w:val="hybridMultilevel"/>
    <w:tmpl w:val="BE204948"/>
    <w:lvl w:ilvl="0" w:tplc="E18C678E">
      <w:start w:val="1"/>
      <w:numFmt w:val="bullet"/>
      <w:lvlText w:val=""/>
      <w:lvlJc w:val="left"/>
      <w:pPr>
        <w:ind w:left="720" w:hanging="360"/>
      </w:pPr>
      <w:rPr>
        <w:rFonts w:ascii="Symbol" w:hAnsi="Symbol" w:hint="default"/>
      </w:rPr>
    </w:lvl>
    <w:lvl w:ilvl="1" w:tplc="1DFE011A">
      <w:start w:val="1"/>
      <w:numFmt w:val="bullet"/>
      <w:lvlText w:val="o"/>
      <w:lvlJc w:val="left"/>
      <w:pPr>
        <w:ind w:left="1440" w:hanging="360"/>
      </w:pPr>
      <w:rPr>
        <w:rFonts w:ascii="Courier New" w:hAnsi="Courier New" w:hint="default"/>
      </w:rPr>
    </w:lvl>
    <w:lvl w:ilvl="2" w:tplc="A1105B5C">
      <w:start w:val="1"/>
      <w:numFmt w:val="bullet"/>
      <w:lvlText w:val=""/>
      <w:lvlJc w:val="left"/>
      <w:pPr>
        <w:ind w:left="2160" w:hanging="360"/>
      </w:pPr>
      <w:rPr>
        <w:rFonts w:ascii="Wingdings" w:hAnsi="Wingdings" w:hint="default"/>
      </w:rPr>
    </w:lvl>
    <w:lvl w:ilvl="3" w:tplc="76947006">
      <w:start w:val="1"/>
      <w:numFmt w:val="bullet"/>
      <w:lvlText w:val=""/>
      <w:lvlJc w:val="left"/>
      <w:pPr>
        <w:ind w:left="2880" w:hanging="360"/>
      </w:pPr>
      <w:rPr>
        <w:rFonts w:ascii="Symbol" w:hAnsi="Symbol" w:hint="default"/>
      </w:rPr>
    </w:lvl>
    <w:lvl w:ilvl="4" w:tplc="12B2ADDA">
      <w:start w:val="1"/>
      <w:numFmt w:val="bullet"/>
      <w:lvlText w:val="o"/>
      <w:lvlJc w:val="left"/>
      <w:pPr>
        <w:ind w:left="3600" w:hanging="360"/>
      </w:pPr>
      <w:rPr>
        <w:rFonts w:ascii="Courier New" w:hAnsi="Courier New" w:hint="default"/>
      </w:rPr>
    </w:lvl>
    <w:lvl w:ilvl="5" w:tplc="2400812E">
      <w:start w:val="1"/>
      <w:numFmt w:val="bullet"/>
      <w:lvlText w:val=""/>
      <w:lvlJc w:val="left"/>
      <w:pPr>
        <w:ind w:left="4320" w:hanging="360"/>
      </w:pPr>
      <w:rPr>
        <w:rFonts w:ascii="Wingdings" w:hAnsi="Wingdings" w:hint="default"/>
      </w:rPr>
    </w:lvl>
    <w:lvl w:ilvl="6" w:tplc="46FE060C">
      <w:start w:val="1"/>
      <w:numFmt w:val="bullet"/>
      <w:lvlText w:val=""/>
      <w:lvlJc w:val="left"/>
      <w:pPr>
        <w:ind w:left="5040" w:hanging="360"/>
      </w:pPr>
      <w:rPr>
        <w:rFonts w:ascii="Symbol" w:hAnsi="Symbol" w:hint="default"/>
      </w:rPr>
    </w:lvl>
    <w:lvl w:ilvl="7" w:tplc="786C3230">
      <w:start w:val="1"/>
      <w:numFmt w:val="bullet"/>
      <w:lvlText w:val="o"/>
      <w:lvlJc w:val="left"/>
      <w:pPr>
        <w:ind w:left="5760" w:hanging="360"/>
      </w:pPr>
      <w:rPr>
        <w:rFonts w:ascii="Courier New" w:hAnsi="Courier New" w:hint="default"/>
      </w:rPr>
    </w:lvl>
    <w:lvl w:ilvl="8" w:tplc="EA3803F8">
      <w:start w:val="1"/>
      <w:numFmt w:val="bullet"/>
      <w:lvlText w:val=""/>
      <w:lvlJc w:val="left"/>
      <w:pPr>
        <w:ind w:left="6480" w:hanging="360"/>
      </w:pPr>
      <w:rPr>
        <w:rFonts w:ascii="Wingdings" w:hAnsi="Wingdings" w:hint="default"/>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222530"/>
    <w:multiLevelType w:val="multilevel"/>
    <w:tmpl w:val="A7D4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A352F1"/>
    <w:multiLevelType w:val="multilevel"/>
    <w:tmpl w:val="4358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11997158">
    <w:abstractNumId w:val="35"/>
  </w:num>
  <w:num w:numId="2" w16cid:durableId="1225216361">
    <w:abstractNumId w:val="11"/>
  </w:num>
  <w:num w:numId="3" w16cid:durableId="123348698">
    <w:abstractNumId w:val="22"/>
  </w:num>
  <w:num w:numId="4" w16cid:durableId="842358627">
    <w:abstractNumId w:val="1"/>
  </w:num>
  <w:num w:numId="5" w16cid:durableId="360133936">
    <w:abstractNumId w:val="14"/>
  </w:num>
  <w:num w:numId="6" w16cid:durableId="988706181">
    <w:abstractNumId w:val="20"/>
  </w:num>
  <w:num w:numId="7" w16cid:durableId="1980187438">
    <w:abstractNumId w:val="4"/>
  </w:num>
  <w:num w:numId="8" w16cid:durableId="1697583224">
    <w:abstractNumId w:val="25"/>
  </w:num>
  <w:num w:numId="9" w16cid:durableId="1129662898">
    <w:abstractNumId w:val="41"/>
  </w:num>
  <w:num w:numId="10" w16cid:durableId="1149709272">
    <w:abstractNumId w:val="30"/>
  </w:num>
  <w:num w:numId="11" w16cid:durableId="578830593">
    <w:abstractNumId w:val="21"/>
  </w:num>
  <w:num w:numId="12" w16cid:durableId="905066771">
    <w:abstractNumId w:val="40"/>
  </w:num>
  <w:num w:numId="13" w16cid:durableId="112411671">
    <w:abstractNumId w:val="6"/>
  </w:num>
  <w:num w:numId="14" w16cid:durableId="785201029">
    <w:abstractNumId w:val="37"/>
  </w:num>
  <w:num w:numId="15" w16cid:durableId="1702122028">
    <w:abstractNumId w:val="28"/>
  </w:num>
  <w:num w:numId="16" w16cid:durableId="875317057">
    <w:abstractNumId w:val="12"/>
  </w:num>
  <w:num w:numId="17" w16cid:durableId="646278689">
    <w:abstractNumId w:val="13"/>
  </w:num>
  <w:num w:numId="18" w16cid:durableId="571963626">
    <w:abstractNumId w:val="23"/>
  </w:num>
  <w:num w:numId="19" w16cid:durableId="1673995786">
    <w:abstractNumId w:val="36"/>
  </w:num>
  <w:num w:numId="20" w16cid:durableId="1807967875">
    <w:abstractNumId w:val="9"/>
  </w:num>
  <w:num w:numId="21" w16cid:durableId="500390440">
    <w:abstractNumId w:val="0"/>
  </w:num>
  <w:num w:numId="22" w16cid:durableId="507791675">
    <w:abstractNumId w:val="16"/>
  </w:num>
  <w:num w:numId="23" w16cid:durableId="377822181">
    <w:abstractNumId w:val="2"/>
  </w:num>
  <w:num w:numId="24" w16cid:durableId="306709292">
    <w:abstractNumId w:val="32"/>
  </w:num>
  <w:num w:numId="25" w16cid:durableId="604847260">
    <w:abstractNumId w:val="19"/>
  </w:num>
  <w:num w:numId="26" w16cid:durableId="288825842">
    <w:abstractNumId w:val="33"/>
  </w:num>
  <w:num w:numId="27" w16cid:durableId="596714604">
    <w:abstractNumId w:val="5"/>
  </w:num>
  <w:num w:numId="28" w16cid:durableId="121077556">
    <w:abstractNumId w:val="39"/>
  </w:num>
  <w:num w:numId="29" w16cid:durableId="579020552">
    <w:abstractNumId w:val="18"/>
  </w:num>
  <w:num w:numId="30" w16cid:durableId="1204708064">
    <w:abstractNumId w:val="26"/>
  </w:num>
  <w:num w:numId="31" w16cid:durableId="150097447">
    <w:abstractNumId w:val="3"/>
  </w:num>
  <w:num w:numId="32" w16cid:durableId="906577800">
    <w:abstractNumId w:val="29"/>
  </w:num>
  <w:num w:numId="33" w16cid:durableId="2047754363">
    <w:abstractNumId w:val="31"/>
  </w:num>
  <w:num w:numId="34" w16cid:durableId="404959672">
    <w:abstractNumId w:val="38"/>
  </w:num>
  <w:num w:numId="35" w16cid:durableId="1987468096">
    <w:abstractNumId w:val="24"/>
  </w:num>
  <w:num w:numId="36" w16cid:durableId="1869053737">
    <w:abstractNumId w:val="17"/>
  </w:num>
  <w:num w:numId="37" w16cid:durableId="1359308535">
    <w:abstractNumId w:val="15"/>
  </w:num>
  <w:num w:numId="38" w16cid:durableId="1979802671">
    <w:abstractNumId w:val="27"/>
  </w:num>
  <w:num w:numId="39" w16cid:durableId="948049704">
    <w:abstractNumId w:val="8"/>
  </w:num>
  <w:num w:numId="40" w16cid:durableId="44449808">
    <w:abstractNumId w:val="34"/>
  </w:num>
  <w:num w:numId="41" w16cid:durableId="1324122017">
    <w:abstractNumId w:val="10"/>
  </w:num>
  <w:num w:numId="42" w16cid:durableId="20844030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CAD"/>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33A6"/>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17BD"/>
    <w:rsid w:val="003223E0"/>
    <w:rsid w:val="00352C4A"/>
    <w:rsid w:val="00362560"/>
    <w:rsid w:val="003732FD"/>
    <w:rsid w:val="003753B2"/>
    <w:rsid w:val="00376559"/>
    <w:rsid w:val="00382BAA"/>
    <w:rsid w:val="00384D73"/>
    <w:rsid w:val="00393EB6"/>
    <w:rsid w:val="003A3CE5"/>
    <w:rsid w:val="003B366F"/>
    <w:rsid w:val="003B3F9D"/>
    <w:rsid w:val="003B6C95"/>
    <w:rsid w:val="003E1CA0"/>
    <w:rsid w:val="003E5751"/>
    <w:rsid w:val="004046A9"/>
    <w:rsid w:val="00404C50"/>
    <w:rsid w:val="00423934"/>
    <w:rsid w:val="00426244"/>
    <w:rsid w:val="00470A38"/>
    <w:rsid w:val="004874DE"/>
    <w:rsid w:val="00492F14"/>
    <w:rsid w:val="00495047"/>
    <w:rsid w:val="004B5334"/>
    <w:rsid w:val="004B6C14"/>
    <w:rsid w:val="004C4F19"/>
    <w:rsid w:val="004D5E9B"/>
    <w:rsid w:val="004D63D9"/>
    <w:rsid w:val="004E6585"/>
    <w:rsid w:val="004F21CE"/>
    <w:rsid w:val="0050249F"/>
    <w:rsid w:val="005244A3"/>
    <w:rsid w:val="00524566"/>
    <w:rsid w:val="00530BEF"/>
    <w:rsid w:val="00552351"/>
    <w:rsid w:val="00561F00"/>
    <w:rsid w:val="00562C4E"/>
    <w:rsid w:val="00562DEC"/>
    <w:rsid w:val="00576AB4"/>
    <w:rsid w:val="00577917"/>
    <w:rsid w:val="00590667"/>
    <w:rsid w:val="005969E2"/>
    <w:rsid w:val="005A1689"/>
    <w:rsid w:val="005B61CD"/>
    <w:rsid w:val="005C3C68"/>
    <w:rsid w:val="005D1D58"/>
    <w:rsid w:val="005D432C"/>
    <w:rsid w:val="005E0883"/>
    <w:rsid w:val="005E285E"/>
    <w:rsid w:val="005E72F8"/>
    <w:rsid w:val="005F0579"/>
    <w:rsid w:val="005F211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1265"/>
    <w:rsid w:val="007D2385"/>
    <w:rsid w:val="007E6F99"/>
    <w:rsid w:val="007F214F"/>
    <w:rsid w:val="00800069"/>
    <w:rsid w:val="008042F0"/>
    <w:rsid w:val="008310A0"/>
    <w:rsid w:val="00835D29"/>
    <w:rsid w:val="00842E7F"/>
    <w:rsid w:val="00852933"/>
    <w:rsid w:val="008566E5"/>
    <w:rsid w:val="008566FE"/>
    <w:rsid w:val="00865B46"/>
    <w:rsid w:val="00882C9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463"/>
    <w:rsid w:val="009A0631"/>
    <w:rsid w:val="009B10ED"/>
    <w:rsid w:val="009D3EA4"/>
    <w:rsid w:val="009D649C"/>
    <w:rsid w:val="009E3881"/>
    <w:rsid w:val="009E4BC1"/>
    <w:rsid w:val="009F5CB2"/>
    <w:rsid w:val="00A03BB8"/>
    <w:rsid w:val="00A30453"/>
    <w:rsid w:val="00A3505D"/>
    <w:rsid w:val="00A4036F"/>
    <w:rsid w:val="00A406E5"/>
    <w:rsid w:val="00A4641C"/>
    <w:rsid w:val="00A55876"/>
    <w:rsid w:val="00A67FB1"/>
    <w:rsid w:val="00A85BFE"/>
    <w:rsid w:val="00AB461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FFD"/>
    <w:rsid w:val="00BA1176"/>
    <w:rsid w:val="00BE0B01"/>
    <w:rsid w:val="00BE79C7"/>
    <w:rsid w:val="00BF3CB5"/>
    <w:rsid w:val="00C01A3F"/>
    <w:rsid w:val="00C073F1"/>
    <w:rsid w:val="00C1285B"/>
    <w:rsid w:val="00C1361B"/>
    <w:rsid w:val="00C14E1F"/>
    <w:rsid w:val="00C261A7"/>
    <w:rsid w:val="00C315AF"/>
    <w:rsid w:val="00C339BE"/>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E2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45088"/>
    <w:rsid w:val="00F57A89"/>
    <w:rsid w:val="00F61A20"/>
    <w:rsid w:val="00F63DD9"/>
    <w:rsid w:val="00F664C3"/>
    <w:rsid w:val="00F67644"/>
    <w:rsid w:val="00F8381F"/>
    <w:rsid w:val="00FA04CD"/>
    <w:rsid w:val="00FA25F5"/>
    <w:rsid w:val="00FA2810"/>
    <w:rsid w:val="00FA68F8"/>
    <w:rsid w:val="00FB1383"/>
    <w:rsid w:val="00FB1DC0"/>
    <w:rsid w:val="00FB3B4E"/>
    <w:rsid w:val="00FB4521"/>
    <w:rsid w:val="00FB4F84"/>
    <w:rsid w:val="00FB5CF8"/>
    <w:rsid w:val="00FE5651"/>
    <w:rsid w:val="00FF273B"/>
    <w:rsid w:val="00FF564C"/>
    <w:rsid w:val="04556FCE"/>
    <w:rsid w:val="07C2E4FA"/>
    <w:rsid w:val="07EDF4EC"/>
    <w:rsid w:val="091099F9"/>
    <w:rsid w:val="0A36CB1C"/>
    <w:rsid w:val="0A387DDD"/>
    <w:rsid w:val="0D84F978"/>
    <w:rsid w:val="10A5C86B"/>
    <w:rsid w:val="2432EC6E"/>
    <w:rsid w:val="2701016A"/>
    <w:rsid w:val="28396983"/>
    <w:rsid w:val="289B4D61"/>
    <w:rsid w:val="2BA96864"/>
    <w:rsid w:val="347E9117"/>
    <w:rsid w:val="34A2EE82"/>
    <w:rsid w:val="38D551CF"/>
    <w:rsid w:val="3BAA3BFF"/>
    <w:rsid w:val="42560484"/>
    <w:rsid w:val="433B3ADA"/>
    <w:rsid w:val="45DFD999"/>
    <w:rsid w:val="4B8AEAC1"/>
    <w:rsid w:val="4ED07EE2"/>
    <w:rsid w:val="4F74E7E0"/>
    <w:rsid w:val="53F8310F"/>
    <w:rsid w:val="54BF75C8"/>
    <w:rsid w:val="56FF190A"/>
    <w:rsid w:val="6371D252"/>
    <w:rsid w:val="64723513"/>
    <w:rsid w:val="68002FFD"/>
    <w:rsid w:val="6AF96C97"/>
    <w:rsid w:val="6D42527C"/>
    <w:rsid w:val="740C5049"/>
    <w:rsid w:val="7AFEC8F4"/>
    <w:rsid w:val="7E6C019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27AFBC0A-742E-4AAA-A01A-A1545ED7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5C3C68"/>
  </w:style>
  <w:style w:type="character" w:customStyle="1" w:styleId="superscript">
    <w:name w:val="superscript"/>
    <w:basedOn w:val="DefaultParagraphFont"/>
    <w:rsid w:val="005C3C68"/>
  </w:style>
  <w:style w:type="character" w:customStyle="1" w:styleId="eop">
    <w:name w:val="eop"/>
    <w:basedOn w:val="DefaultParagraphFont"/>
    <w:rsid w:val="005C3C68"/>
  </w:style>
  <w:style w:type="paragraph" w:customStyle="1" w:styleId="paragraph">
    <w:name w:val="paragraph"/>
    <w:basedOn w:val="Normal"/>
    <w:rsid w:val="003E1CA0"/>
    <w:pPr>
      <w:spacing w:before="100" w:beforeAutospacing="1" w:after="100" w:afterAutospacing="1"/>
    </w:pPr>
    <w:rPr>
      <w:sz w:val="24"/>
      <w:szCs w:val="24"/>
      <w:lang w:eastAsia="zh-CN"/>
    </w:rPr>
  </w:style>
  <w:style w:type="paragraph" w:styleId="Caption">
    <w:name w:val="caption"/>
    <w:basedOn w:val="Normal"/>
    <w:next w:val="Normal"/>
    <w:unhideWhenUsed/>
    <w:qFormat/>
    <w:rsid w:val="003E1CA0"/>
    <w:pPr>
      <w:spacing w:after="200"/>
    </w:pPr>
    <w:rPr>
      <w:i/>
      <w:iCs/>
      <w:color w:val="1F497D" w:themeColor="text2"/>
      <w:sz w:val="18"/>
      <w:szCs w:val="18"/>
    </w:rPr>
  </w:style>
  <w:style w:type="character" w:styleId="CommentReference">
    <w:name w:val="annotation reference"/>
    <w:basedOn w:val="DefaultParagraphFont"/>
    <w:semiHidden/>
    <w:unhideWhenUsed/>
    <w:rsid w:val="00C261A7"/>
    <w:rPr>
      <w:sz w:val="16"/>
      <w:szCs w:val="16"/>
    </w:rPr>
  </w:style>
  <w:style w:type="paragraph" w:styleId="CommentText">
    <w:name w:val="annotation text"/>
    <w:basedOn w:val="Normal"/>
    <w:link w:val="CommentTextChar"/>
    <w:unhideWhenUsed/>
    <w:rsid w:val="00C261A7"/>
  </w:style>
  <w:style w:type="character" w:customStyle="1" w:styleId="CommentTextChar">
    <w:name w:val="Comment Text Char"/>
    <w:basedOn w:val="DefaultParagraphFont"/>
    <w:link w:val="CommentText"/>
    <w:rsid w:val="00C261A7"/>
    <w:rPr>
      <w:lang w:eastAsia="en-GB"/>
    </w:rPr>
  </w:style>
  <w:style w:type="paragraph" w:styleId="CommentSubject">
    <w:name w:val="annotation subject"/>
    <w:basedOn w:val="CommentText"/>
    <w:next w:val="CommentText"/>
    <w:link w:val="CommentSubjectChar"/>
    <w:semiHidden/>
    <w:unhideWhenUsed/>
    <w:rsid w:val="00C261A7"/>
    <w:rPr>
      <w:b/>
      <w:bCs/>
    </w:rPr>
  </w:style>
  <w:style w:type="character" w:customStyle="1" w:styleId="CommentSubjectChar">
    <w:name w:val="Comment Subject Char"/>
    <w:basedOn w:val="CommentTextChar"/>
    <w:link w:val="CommentSubject"/>
    <w:semiHidden/>
    <w:rsid w:val="00C261A7"/>
    <w:rPr>
      <w:b/>
      <w:bCs/>
      <w:lang w:eastAsia="en-GB"/>
    </w:rPr>
  </w:style>
  <w:style w:type="character" w:styleId="Mention">
    <w:name w:val="Mention"/>
    <w:basedOn w:val="DefaultParagraphFont"/>
    <w:uiPriority w:val="99"/>
    <w:unhideWhenUsed/>
    <w:rsid w:val="00C261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49937">
      <w:bodyDiv w:val="1"/>
      <w:marLeft w:val="0"/>
      <w:marRight w:val="0"/>
      <w:marTop w:val="0"/>
      <w:marBottom w:val="0"/>
      <w:divBdr>
        <w:top w:val="none" w:sz="0" w:space="0" w:color="auto"/>
        <w:left w:val="none" w:sz="0" w:space="0" w:color="auto"/>
        <w:bottom w:val="none" w:sz="0" w:space="0" w:color="auto"/>
        <w:right w:val="none" w:sz="0" w:space="0" w:color="auto"/>
      </w:divBdr>
      <w:divsChild>
        <w:div w:id="32460703">
          <w:marLeft w:val="0"/>
          <w:marRight w:val="0"/>
          <w:marTop w:val="0"/>
          <w:marBottom w:val="0"/>
          <w:divBdr>
            <w:top w:val="none" w:sz="0" w:space="0" w:color="auto"/>
            <w:left w:val="none" w:sz="0" w:space="0" w:color="auto"/>
            <w:bottom w:val="none" w:sz="0" w:space="0" w:color="auto"/>
            <w:right w:val="none" w:sz="0" w:space="0" w:color="auto"/>
          </w:divBdr>
          <w:divsChild>
            <w:div w:id="307059024">
              <w:marLeft w:val="0"/>
              <w:marRight w:val="0"/>
              <w:marTop w:val="0"/>
              <w:marBottom w:val="0"/>
              <w:divBdr>
                <w:top w:val="none" w:sz="0" w:space="0" w:color="auto"/>
                <w:left w:val="none" w:sz="0" w:space="0" w:color="auto"/>
                <w:bottom w:val="none" w:sz="0" w:space="0" w:color="auto"/>
                <w:right w:val="none" w:sz="0" w:space="0" w:color="auto"/>
              </w:divBdr>
            </w:div>
          </w:divsChild>
        </w:div>
        <w:div w:id="797065235">
          <w:marLeft w:val="0"/>
          <w:marRight w:val="0"/>
          <w:marTop w:val="0"/>
          <w:marBottom w:val="0"/>
          <w:divBdr>
            <w:top w:val="none" w:sz="0" w:space="0" w:color="auto"/>
            <w:left w:val="none" w:sz="0" w:space="0" w:color="auto"/>
            <w:bottom w:val="none" w:sz="0" w:space="0" w:color="auto"/>
            <w:right w:val="none" w:sz="0" w:space="0" w:color="auto"/>
          </w:divBdr>
          <w:divsChild>
            <w:div w:id="1265651555">
              <w:marLeft w:val="0"/>
              <w:marRight w:val="0"/>
              <w:marTop w:val="0"/>
              <w:marBottom w:val="0"/>
              <w:divBdr>
                <w:top w:val="none" w:sz="0" w:space="0" w:color="auto"/>
                <w:left w:val="none" w:sz="0" w:space="0" w:color="auto"/>
                <w:bottom w:val="none" w:sz="0" w:space="0" w:color="auto"/>
                <w:right w:val="none" w:sz="0" w:space="0" w:color="auto"/>
              </w:divBdr>
            </w:div>
          </w:divsChild>
        </w:div>
        <w:div w:id="1370567350">
          <w:marLeft w:val="0"/>
          <w:marRight w:val="0"/>
          <w:marTop w:val="0"/>
          <w:marBottom w:val="0"/>
          <w:divBdr>
            <w:top w:val="none" w:sz="0" w:space="0" w:color="auto"/>
            <w:left w:val="none" w:sz="0" w:space="0" w:color="auto"/>
            <w:bottom w:val="none" w:sz="0" w:space="0" w:color="auto"/>
            <w:right w:val="none" w:sz="0" w:space="0" w:color="auto"/>
          </w:divBdr>
          <w:divsChild>
            <w:div w:id="86318708">
              <w:marLeft w:val="0"/>
              <w:marRight w:val="0"/>
              <w:marTop w:val="0"/>
              <w:marBottom w:val="0"/>
              <w:divBdr>
                <w:top w:val="none" w:sz="0" w:space="0" w:color="auto"/>
                <w:left w:val="none" w:sz="0" w:space="0" w:color="auto"/>
                <w:bottom w:val="none" w:sz="0" w:space="0" w:color="auto"/>
                <w:right w:val="none" w:sz="0" w:space="0" w:color="auto"/>
              </w:divBdr>
            </w:div>
          </w:divsChild>
        </w:div>
        <w:div w:id="1461262234">
          <w:marLeft w:val="0"/>
          <w:marRight w:val="0"/>
          <w:marTop w:val="0"/>
          <w:marBottom w:val="0"/>
          <w:divBdr>
            <w:top w:val="none" w:sz="0" w:space="0" w:color="auto"/>
            <w:left w:val="none" w:sz="0" w:space="0" w:color="auto"/>
            <w:bottom w:val="none" w:sz="0" w:space="0" w:color="auto"/>
            <w:right w:val="none" w:sz="0" w:space="0" w:color="auto"/>
          </w:divBdr>
          <w:divsChild>
            <w:div w:id="333844879">
              <w:marLeft w:val="0"/>
              <w:marRight w:val="0"/>
              <w:marTop w:val="0"/>
              <w:marBottom w:val="0"/>
              <w:divBdr>
                <w:top w:val="none" w:sz="0" w:space="0" w:color="auto"/>
                <w:left w:val="none" w:sz="0" w:space="0" w:color="auto"/>
                <w:bottom w:val="none" w:sz="0" w:space="0" w:color="auto"/>
                <w:right w:val="none" w:sz="0" w:space="0" w:color="auto"/>
              </w:divBdr>
            </w:div>
            <w:div w:id="565189972">
              <w:marLeft w:val="0"/>
              <w:marRight w:val="0"/>
              <w:marTop w:val="0"/>
              <w:marBottom w:val="0"/>
              <w:divBdr>
                <w:top w:val="none" w:sz="0" w:space="0" w:color="auto"/>
                <w:left w:val="none" w:sz="0" w:space="0" w:color="auto"/>
                <w:bottom w:val="none" w:sz="0" w:space="0" w:color="auto"/>
                <w:right w:val="none" w:sz="0" w:space="0" w:color="auto"/>
              </w:divBdr>
            </w:div>
            <w:div w:id="806629091">
              <w:marLeft w:val="0"/>
              <w:marRight w:val="0"/>
              <w:marTop w:val="0"/>
              <w:marBottom w:val="0"/>
              <w:divBdr>
                <w:top w:val="none" w:sz="0" w:space="0" w:color="auto"/>
                <w:left w:val="none" w:sz="0" w:space="0" w:color="auto"/>
                <w:bottom w:val="none" w:sz="0" w:space="0" w:color="auto"/>
                <w:right w:val="none" w:sz="0" w:space="0" w:color="auto"/>
              </w:divBdr>
            </w:div>
            <w:div w:id="977808318">
              <w:marLeft w:val="0"/>
              <w:marRight w:val="0"/>
              <w:marTop w:val="0"/>
              <w:marBottom w:val="0"/>
              <w:divBdr>
                <w:top w:val="none" w:sz="0" w:space="0" w:color="auto"/>
                <w:left w:val="none" w:sz="0" w:space="0" w:color="auto"/>
                <w:bottom w:val="none" w:sz="0" w:space="0" w:color="auto"/>
                <w:right w:val="none" w:sz="0" w:space="0" w:color="auto"/>
              </w:divBdr>
            </w:div>
            <w:div w:id="1006326244">
              <w:marLeft w:val="0"/>
              <w:marRight w:val="0"/>
              <w:marTop w:val="0"/>
              <w:marBottom w:val="0"/>
              <w:divBdr>
                <w:top w:val="none" w:sz="0" w:space="0" w:color="auto"/>
                <w:left w:val="none" w:sz="0" w:space="0" w:color="auto"/>
                <w:bottom w:val="none" w:sz="0" w:space="0" w:color="auto"/>
                <w:right w:val="none" w:sz="0" w:space="0" w:color="auto"/>
              </w:divBdr>
            </w:div>
            <w:div w:id="1166943492">
              <w:marLeft w:val="0"/>
              <w:marRight w:val="0"/>
              <w:marTop w:val="0"/>
              <w:marBottom w:val="0"/>
              <w:divBdr>
                <w:top w:val="none" w:sz="0" w:space="0" w:color="auto"/>
                <w:left w:val="none" w:sz="0" w:space="0" w:color="auto"/>
                <w:bottom w:val="none" w:sz="0" w:space="0" w:color="auto"/>
                <w:right w:val="none" w:sz="0" w:space="0" w:color="auto"/>
              </w:divBdr>
            </w:div>
            <w:div w:id="1420562515">
              <w:marLeft w:val="0"/>
              <w:marRight w:val="0"/>
              <w:marTop w:val="0"/>
              <w:marBottom w:val="0"/>
              <w:divBdr>
                <w:top w:val="none" w:sz="0" w:space="0" w:color="auto"/>
                <w:left w:val="none" w:sz="0" w:space="0" w:color="auto"/>
                <w:bottom w:val="none" w:sz="0" w:space="0" w:color="auto"/>
                <w:right w:val="none" w:sz="0" w:space="0" w:color="auto"/>
              </w:divBdr>
            </w:div>
            <w:div w:id="1591698117">
              <w:marLeft w:val="0"/>
              <w:marRight w:val="0"/>
              <w:marTop w:val="0"/>
              <w:marBottom w:val="0"/>
              <w:divBdr>
                <w:top w:val="none" w:sz="0" w:space="0" w:color="auto"/>
                <w:left w:val="none" w:sz="0" w:space="0" w:color="auto"/>
                <w:bottom w:val="none" w:sz="0" w:space="0" w:color="auto"/>
                <w:right w:val="none" w:sz="0" w:space="0" w:color="auto"/>
              </w:divBdr>
            </w:div>
            <w:div w:id="1691369022">
              <w:marLeft w:val="0"/>
              <w:marRight w:val="0"/>
              <w:marTop w:val="0"/>
              <w:marBottom w:val="0"/>
              <w:divBdr>
                <w:top w:val="none" w:sz="0" w:space="0" w:color="auto"/>
                <w:left w:val="none" w:sz="0" w:space="0" w:color="auto"/>
                <w:bottom w:val="none" w:sz="0" w:space="0" w:color="auto"/>
                <w:right w:val="none" w:sz="0" w:space="0" w:color="auto"/>
              </w:divBdr>
            </w:div>
            <w:div w:id="1940987016">
              <w:marLeft w:val="0"/>
              <w:marRight w:val="0"/>
              <w:marTop w:val="0"/>
              <w:marBottom w:val="0"/>
              <w:divBdr>
                <w:top w:val="none" w:sz="0" w:space="0" w:color="auto"/>
                <w:left w:val="none" w:sz="0" w:space="0" w:color="auto"/>
                <w:bottom w:val="none" w:sz="0" w:space="0" w:color="auto"/>
                <w:right w:val="none" w:sz="0" w:space="0" w:color="auto"/>
              </w:divBdr>
            </w:div>
            <w:div w:id="2065711671">
              <w:marLeft w:val="0"/>
              <w:marRight w:val="0"/>
              <w:marTop w:val="0"/>
              <w:marBottom w:val="0"/>
              <w:divBdr>
                <w:top w:val="none" w:sz="0" w:space="0" w:color="auto"/>
                <w:left w:val="none" w:sz="0" w:space="0" w:color="auto"/>
                <w:bottom w:val="none" w:sz="0" w:space="0" w:color="auto"/>
                <w:right w:val="none" w:sz="0" w:space="0" w:color="auto"/>
              </w:divBdr>
            </w:div>
            <w:div w:id="2084720184">
              <w:marLeft w:val="0"/>
              <w:marRight w:val="0"/>
              <w:marTop w:val="0"/>
              <w:marBottom w:val="0"/>
              <w:divBdr>
                <w:top w:val="none" w:sz="0" w:space="0" w:color="auto"/>
                <w:left w:val="none" w:sz="0" w:space="0" w:color="auto"/>
                <w:bottom w:val="none" w:sz="0" w:space="0" w:color="auto"/>
                <w:right w:val="none" w:sz="0" w:space="0" w:color="auto"/>
              </w:divBdr>
            </w:div>
          </w:divsChild>
        </w:div>
        <w:div w:id="1742020890">
          <w:marLeft w:val="0"/>
          <w:marRight w:val="0"/>
          <w:marTop w:val="0"/>
          <w:marBottom w:val="0"/>
          <w:divBdr>
            <w:top w:val="none" w:sz="0" w:space="0" w:color="auto"/>
            <w:left w:val="none" w:sz="0" w:space="0" w:color="auto"/>
            <w:bottom w:val="none" w:sz="0" w:space="0" w:color="auto"/>
            <w:right w:val="none" w:sz="0" w:space="0" w:color="auto"/>
          </w:divBdr>
          <w:divsChild>
            <w:div w:id="2079546534">
              <w:marLeft w:val="0"/>
              <w:marRight w:val="0"/>
              <w:marTop w:val="0"/>
              <w:marBottom w:val="0"/>
              <w:divBdr>
                <w:top w:val="none" w:sz="0" w:space="0" w:color="auto"/>
                <w:left w:val="none" w:sz="0" w:space="0" w:color="auto"/>
                <w:bottom w:val="none" w:sz="0" w:space="0" w:color="auto"/>
                <w:right w:val="none" w:sz="0" w:space="0" w:color="auto"/>
              </w:divBdr>
            </w:div>
          </w:divsChild>
        </w:div>
        <w:div w:id="1869290867">
          <w:marLeft w:val="0"/>
          <w:marRight w:val="0"/>
          <w:marTop w:val="0"/>
          <w:marBottom w:val="0"/>
          <w:divBdr>
            <w:top w:val="none" w:sz="0" w:space="0" w:color="auto"/>
            <w:left w:val="none" w:sz="0" w:space="0" w:color="auto"/>
            <w:bottom w:val="none" w:sz="0" w:space="0" w:color="auto"/>
            <w:right w:val="none" w:sz="0" w:space="0" w:color="auto"/>
          </w:divBdr>
          <w:divsChild>
            <w:div w:id="1717125590">
              <w:marLeft w:val="0"/>
              <w:marRight w:val="0"/>
              <w:marTop w:val="0"/>
              <w:marBottom w:val="0"/>
              <w:divBdr>
                <w:top w:val="none" w:sz="0" w:space="0" w:color="auto"/>
                <w:left w:val="none" w:sz="0" w:space="0" w:color="auto"/>
                <w:bottom w:val="none" w:sz="0" w:space="0" w:color="auto"/>
                <w:right w:val="none" w:sz="0" w:space="0" w:color="auto"/>
              </w:divBdr>
            </w:div>
            <w:div w:id="1770471056">
              <w:marLeft w:val="0"/>
              <w:marRight w:val="0"/>
              <w:marTop w:val="0"/>
              <w:marBottom w:val="0"/>
              <w:divBdr>
                <w:top w:val="none" w:sz="0" w:space="0" w:color="auto"/>
                <w:left w:val="none" w:sz="0" w:space="0" w:color="auto"/>
                <w:bottom w:val="none" w:sz="0" w:space="0" w:color="auto"/>
                <w:right w:val="none" w:sz="0" w:space="0" w:color="auto"/>
              </w:divBdr>
            </w:div>
            <w:div w:id="1930845547">
              <w:marLeft w:val="0"/>
              <w:marRight w:val="0"/>
              <w:marTop w:val="0"/>
              <w:marBottom w:val="0"/>
              <w:divBdr>
                <w:top w:val="none" w:sz="0" w:space="0" w:color="auto"/>
                <w:left w:val="none" w:sz="0" w:space="0" w:color="auto"/>
                <w:bottom w:val="none" w:sz="0" w:space="0" w:color="auto"/>
                <w:right w:val="none" w:sz="0" w:space="0" w:color="auto"/>
              </w:divBdr>
            </w:div>
            <w:div w:id="2067023899">
              <w:marLeft w:val="0"/>
              <w:marRight w:val="0"/>
              <w:marTop w:val="0"/>
              <w:marBottom w:val="0"/>
              <w:divBdr>
                <w:top w:val="none" w:sz="0" w:space="0" w:color="auto"/>
                <w:left w:val="none" w:sz="0" w:space="0" w:color="auto"/>
                <w:bottom w:val="none" w:sz="0" w:space="0" w:color="auto"/>
                <w:right w:val="none" w:sz="0" w:space="0" w:color="auto"/>
              </w:divBdr>
            </w:div>
          </w:divsChild>
        </w:div>
        <w:div w:id="1917664109">
          <w:marLeft w:val="0"/>
          <w:marRight w:val="0"/>
          <w:marTop w:val="0"/>
          <w:marBottom w:val="0"/>
          <w:divBdr>
            <w:top w:val="none" w:sz="0" w:space="0" w:color="auto"/>
            <w:left w:val="none" w:sz="0" w:space="0" w:color="auto"/>
            <w:bottom w:val="none" w:sz="0" w:space="0" w:color="auto"/>
            <w:right w:val="none" w:sz="0" w:space="0" w:color="auto"/>
          </w:divBdr>
          <w:divsChild>
            <w:div w:id="570042677">
              <w:marLeft w:val="0"/>
              <w:marRight w:val="0"/>
              <w:marTop w:val="0"/>
              <w:marBottom w:val="0"/>
              <w:divBdr>
                <w:top w:val="none" w:sz="0" w:space="0" w:color="auto"/>
                <w:left w:val="none" w:sz="0" w:space="0" w:color="auto"/>
                <w:bottom w:val="none" w:sz="0" w:space="0" w:color="auto"/>
                <w:right w:val="none" w:sz="0" w:space="0" w:color="auto"/>
              </w:divBdr>
            </w:div>
          </w:divsChild>
        </w:div>
        <w:div w:id="1944071051">
          <w:marLeft w:val="0"/>
          <w:marRight w:val="0"/>
          <w:marTop w:val="0"/>
          <w:marBottom w:val="0"/>
          <w:divBdr>
            <w:top w:val="none" w:sz="0" w:space="0" w:color="auto"/>
            <w:left w:val="none" w:sz="0" w:space="0" w:color="auto"/>
            <w:bottom w:val="none" w:sz="0" w:space="0" w:color="auto"/>
            <w:right w:val="none" w:sz="0" w:space="0" w:color="auto"/>
          </w:divBdr>
          <w:divsChild>
            <w:div w:id="1520193071">
              <w:marLeft w:val="0"/>
              <w:marRight w:val="0"/>
              <w:marTop w:val="0"/>
              <w:marBottom w:val="0"/>
              <w:divBdr>
                <w:top w:val="none" w:sz="0" w:space="0" w:color="auto"/>
                <w:left w:val="none" w:sz="0" w:space="0" w:color="auto"/>
                <w:bottom w:val="none" w:sz="0" w:space="0" w:color="auto"/>
                <w:right w:val="none" w:sz="0" w:space="0" w:color="auto"/>
              </w:divBdr>
            </w:div>
            <w:div w:id="1837188691">
              <w:marLeft w:val="0"/>
              <w:marRight w:val="0"/>
              <w:marTop w:val="0"/>
              <w:marBottom w:val="0"/>
              <w:divBdr>
                <w:top w:val="none" w:sz="0" w:space="0" w:color="auto"/>
                <w:left w:val="none" w:sz="0" w:space="0" w:color="auto"/>
                <w:bottom w:val="none" w:sz="0" w:space="0" w:color="auto"/>
                <w:right w:val="none" w:sz="0" w:space="0" w:color="auto"/>
              </w:divBdr>
            </w:div>
          </w:divsChild>
        </w:div>
        <w:div w:id="1992977666">
          <w:marLeft w:val="0"/>
          <w:marRight w:val="0"/>
          <w:marTop w:val="0"/>
          <w:marBottom w:val="0"/>
          <w:divBdr>
            <w:top w:val="none" w:sz="0" w:space="0" w:color="auto"/>
            <w:left w:val="none" w:sz="0" w:space="0" w:color="auto"/>
            <w:bottom w:val="none" w:sz="0" w:space="0" w:color="auto"/>
            <w:right w:val="none" w:sz="0" w:space="0" w:color="auto"/>
          </w:divBdr>
          <w:divsChild>
            <w:div w:id="1854342965">
              <w:marLeft w:val="0"/>
              <w:marRight w:val="0"/>
              <w:marTop w:val="0"/>
              <w:marBottom w:val="0"/>
              <w:divBdr>
                <w:top w:val="none" w:sz="0" w:space="0" w:color="auto"/>
                <w:left w:val="none" w:sz="0" w:space="0" w:color="auto"/>
                <w:bottom w:val="none" w:sz="0" w:space="0" w:color="auto"/>
                <w:right w:val="none" w:sz="0" w:space="0" w:color="auto"/>
              </w:divBdr>
            </w:div>
          </w:divsChild>
        </w:div>
        <w:div w:id="2137216081">
          <w:marLeft w:val="0"/>
          <w:marRight w:val="0"/>
          <w:marTop w:val="0"/>
          <w:marBottom w:val="0"/>
          <w:divBdr>
            <w:top w:val="none" w:sz="0" w:space="0" w:color="auto"/>
            <w:left w:val="none" w:sz="0" w:space="0" w:color="auto"/>
            <w:bottom w:val="none" w:sz="0" w:space="0" w:color="auto"/>
            <w:right w:val="none" w:sz="0" w:space="0" w:color="auto"/>
          </w:divBdr>
          <w:divsChild>
            <w:div w:id="143353050">
              <w:marLeft w:val="0"/>
              <w:marRight w:val="0"/>
              <w:marTop w:val="0"/>
              <w:marBottom w:val="0"/>
              <w:divBdr>
                <w:top w:val="none" w:sz="0" w:space="0" w:color="auto"/>
                <w:left w:val="none" w:sz="0" w:space="0" w:color="auto"/>
                <w:bottom w:val="none" w:sz="0" w:space="0" w:color="auto"/>
                <w:right w:val="none" w:sz="0" w:space="0" w:color="auto"/>
              </w:divBdr>
            </w:div>
            <w:div w:id="315693195">
              <w:marLeft w:val="0"/>
              <w:marRight w:val="0"/>
              <w:marTop w:val="0"/>
              <w:marBottom w:val="0"/>
              <w:divBdr>
                <w:top w:val="none" w:sz="0" w:space="0" w:color="auto"/>
                <w:left w:val="none" w:sz="0" w:space="0" w:color="auto"/>
                <w:bottom w:val="none" w:sz="0" w:space="0" w:color="auto"/>
                <w:right w:val="none" w:sz="0" w:space="0" w:color="auto"/>
              </w:divBdr>
            </w:div>
            <w:div w:id="1372416191">
              <w:marLeft w:val="0"/>
              <w:marRight w:val="0"/>
              <w:marTop w:val="0"/>
              <w:marBottom w:val="0"/>
              <w:divBdr>
                <w:top w:val="none" w:sz="0" w:space="0" w:color="auto"/>
                <w:left w:val="none" w:sz="0" w:space="0" w:color="auto"/>
                <w:bottom w:val="none" w:sz="0" w:space="0" w:color="auto"/>
                <w:right w:val="none" w:sz="0" w:space="0" w:color="auto"/>
              </w:divBdr>
            </w:div>
            <w:div w:id="170197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gfen" ma:contentTypeID="0x010100FE4F8DF7EFA3C4498F61FF0193699BE8" ma:contentTypeVersion="4" ma:contentTypeDescription="Creu dogfen newydd." ma:contentTypeScope="" ma:versionID="6dab516fe4494678caf8386dea77337d">
  <xsd:schema xmlns:xsd="http://www.w3.org/2001/XMLSchema" xmlns:xs="http://www.w3.org/2001/XMLSchema" xmlns:p="http://schemas.microsoft.com/office/2006/metadata/properties" xmlns:ns2="fe290860-00c3-4563-84af-61c49c5fda71" targetNamespace="http://schemas.microsoft.com/office/2006/metadata/properties" ma:root="true" ma:fieldsID="381179f3e13ee2feae154ad8031acc1e" ns2:_="">
    <xsd:import namespace="fe290860-00c3-4563-84af-61c49c5fda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90860-00c3-4563-84af-61c49c5fd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43944-680B-4128-915F-9002B1F63869}">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CE25E417-2BF1-4F67-8BAB-0D5F63DAAD5F}">
  <ds:schemaRefs>
    <ds:schemaRef ds:uri="http://schemas.microsoft.com/sharepoint/v3/contenttype/forms"/>
  </ds:schemaRefs>
</ds:datastoreItem>
</file>

<file path=customXml/itemProps3.xml><?xml version="1.0" encoding="utf-8"?>
<ds:datastoreItem xmlns:ds="http://schemas.openxmlformats.org/officeDocument/2006/customXml" ds:itemID="{18669DDC-5B3D-451C-8606-C1390A32D3DC}">
  <ds:schemaRefs>
    <ds:schemaRef ds:uri="http://schemas.openxmlformats.org/officeDocument/2006/bibliography"/>
  </ds:schemaRefs>
</ds:datastoreItem>
</file>

<file path=customXml/itemProps4.xml><?xml version="1.0" encoding="utf-8"?>
<ds:datastoreItem xmlns:ds="http://schemas.openxmlformats.org/officeDocument/2006/customXml" ds:itemID="{C619C912-7917-4CFD-8FF1-CFD920D8D298}"/>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11</Pages>
  <Words>3604</Words>
  <Characters>20543</Characters>
  <Application>Microsoft Office Word</Application>
  <DocSecurity>0</DocSecurity>
  <Lines>171</Lines>
  <Paragraphs>48</Paragraphs>
  <ScaleCrop>false</ScaleCrop>
  <Company>S.I.H.E.</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Eleri Powell</cp:lastModifiedBy>
  <cp:revision>4</cp:revision>
  <cp:lastPrinted>2014-10-10T07:42:00Z</cp:lastPrinted>
  <dcterms:created xsi:type="dcterms:W3CDTF">2024-09-27T15:48:00Z</dcterms:created>
  <dcterms:modified xsi:type="dcterms:W3CDTF">2024-10-11T14:18:00Z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0x010100FE4F8DF7EFA3C4498F61FF0193699BE8</vt:lpwstr>
  </property>
  <property fmtid="{D5CDD505-2E9C-101B-9397-08002B2CF9AE}" pid="6" name="MediaServiceImageTags">
    <vt:lpwstr/>
  </property>
  <property fmtid="{D5CDD505-2E9C-101B-9397-08002B2CF9AE}" pid="7" name="GrammarlyDocumentId">
    <vt:lpwstr>14dd1f5c4b0324d62cfb1792bee631753f8d5aaff9a408372ee7e7e00f85b903</vt:lpwstr>
  </property>
</Properties>
</file>