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8021AA" w14:textId="452A6D4C" w:rsidR="47A6CCFF" w:rsidRDefault="47A6CCFF" w:rsidP="47A6CCFF">
      <w:pPr>
        <w:spacing w:before="240" w:after="240" w:line="360" w:lineRule="auto"/>
        <w:rPr>
          <w:rFonts w:ascii="Times New Roman" w:eastAsia="Times New Roman" w:hAnsi="Times New Roman" w:cs="Times New Roman"/>
          <w:b/>
          <w:bCs/>
        </w:rPr>
      </w:pPr>
      <w:r w:rsidRPr="47A6CCFF">
        <w:rPr>
          <w:rFonts w:ascii="Times New Roman" w:eastAsia="Times New Roman" w:hAnsi="Times New Roman" w:cs="Times New Roman"/>
          <w:b/>
          <w:bCs/>
        </w:rPr>
        <w:t>A Reflection on Guest Service Operations: Shadowing a Supervisory Position in the Front Office Department</w:t>
      </w:r>
    </w:p>
    <w:p w14:paraId="2FB7509C" w14:textId="7F2D8D04" w:rsidR="47A6CCFF" w:rsidRDefault="47A6CCFF" w:rsidP="47A6CCFF">
      <w:pPr>
        <w:spacing w:before="240" w:after="240" w:line="360" w:lineRule="auto"/>
        <w:rPr>
          <w:rFonts w:ascii="Times New Roman" w:eastAsia="Times New Roman" w:hAnsi="Times New Roman" w:cs="Times New Roman"/>
          <w:b/>
          <w:bCs/>
        </w:rPr>
      </w:pPr>
      <w:r w:rsidRPr="47A6CCFF">
        <w:rPr>
          <w:rFonts w:ascii="Times New Roman" w:eastAsia="Times New Roman" w:hAnsi="Times New Roman" w:cs="Times New Roman"/>
          <w:b/>
          <w:bCs/>
        </w:rPr>
        <w:t xml:space="preserve">Student </w:t>
      </w:r>
      <w:proofErr w:type="spellStart"/>
      <w:proofErr w:type="gramStart"/>
      <w:r w:rsidRPr="47A6CCFF">
        <w:rPr>
          <w:rFonts w:ascii="Times New Roman" w:eastAsia="Times New Roman" w:hAnsi="Times New Roman" w:cs="Times New Roman"/>
          <w:b/>
          <w:bCs/>
        </w:rPr>
        <w:t>name</w:t>
      </w:r>
      <w:r w:rsidR="002B58FB">
        <w:rPr>
          <w:rFonts w:ascii="Times New Roman" w:eastAsia="Times New Roman" w:hAnsi="Times New Roman" w:cs="Times New Roman"/>
          <w:b/>
          <w:bCs/>
        </w:rPr>
        <w:t>:Lacra</w:t>
      </w:r>
      <w:r w:rsidR="00A55FCB">
        <w:rPr>
          <w:rFonts w:ascii="Times New Roman" w:eastAsia="Times New Roman" w:hAnsi="Times New Roman" w:cs="Times New Roman"/>
          <w:b/>
          <w:bCs/>
        </w:rPr>
        <w:t>m</w:t>
      </w:r>
      <w:r w:rsidR="002B58FB">
        <w:rPr>
          <w:rFonts w:ascii="Times New Roman" w:eastAsia="Times New Roman" w:hAnsi="Times New Roman" w:cs="Times New Roman"/>
          <w:b/>
          <w:bCs/>
        </w:rPr>
        <w:t>ioara</w:t>
      </w:r>
      <w:proofErr w:type="spellEnd"/>
      <w:proofErr w:type="gramEnd"/>
      <w:r w:rsidR="002B58FB">
        <w:rPr>
          <w:rFonts w:ascii="Times New Roman" w:eastAsia="Times New Roman" w:hAnsi="Times New Roman" w:cs="Times New Roman"/>
          <w:b/>
          <w:bCs/>
        </w:rPr>
        <w:t xml:space="preserve"> </w:t>
      </w:r>
      <w:proofErr w:type="spellStart"/>
      <w:r w:rsidR="002B58FB">
        <w:rPr>
          <w:rFonts w:ascii="Times New Roman" w:eastAsia="Times New Roman" w:hAnsi="Times New Roman" w:cs="Times New Roman"/>
          <w:b/>
          <w:bCs/>
        </w:rPr>
        <w:t>Maciuca</w:t>
      </w:r>
      <w:proofErr w:type="spellEnd"/>
    </w:p>
    <w:p w14:paraId="445B5F67" w14:textId="1FDE8B53" w:rsidR="47A6CCFF" w:rsidRDefault="47A6CCFF" w:rsidP="47A6CCFF">
      <w:pPr>
        <w:spacing w:before="240" w:after="240" w:line="360" w:lineRule="auto"/>
        <w:rPr>
          <w:rFonts w:ascii="Times New Roman" w:eastAsia="Times New Roman" w:hAnsi="Times New Roman" w:cs="Times New Roman"/>
          <w:b/>
          <w:bCs/>
        </w:rPr>
      </w:pPr>
      <w:r w:rsidRPr="47A6CCFF">
        <w:rPr>
          <w:rFonts w:ascii="Times New Roman" w:eastAsia="Times New Roman" w:hAnsi="Times New Roman" w:cs="Times New Roman"/>
          <w:b/>
          <w:bCs/>
        </w:rPr>
        <w:t>Student id</w:t>
      </w:r>
      <w:r w:rsidR="002B58FB">
        <w:rPr>
          <w:rFonts w:ascii="Times New Roman" w:eastAsia="Times New Roman" w:hAnsi="Times New Roman" w:cs="Times New Roman"/>
          <w:b/>
          <w:bCs/>
        </w:rPr>
        <w:t>:2029141</w:t>
      </w:r>
    </w:p>
    <w:p w14:paraId="4B3A3065" w14:textId="7318EA70" w:rsidR="47A6CCFF" w:rsidRDefault="002B58FB" w:rsidP="47A6CCFF">
      <w:pPr>
        <w:spacing w:before="240" w:after="240" w:line="360" w:lineRule="auto"/>
        <w:rPr>
          <w:rFonts w:ascii="Times New Roman" w:eastAsia="Times New Roman" w:hAnsi="Times New Roman" w:cs="Times New Roman"/>
          <w:b/>
          <w:bCs/>
        </w:rPr>
      </w:pPr>
      <w:r>
        <w:rPr>
          <w:rFonts w:ascii="Times New Roman" w:eastAsia="Times New Roman" w:hAnsi="Times New Roman" w:cs="Times New Roman"/>
          <w:b/>
          <w:bCs/>
        </w:rPr>
        <w:t>BMIH6003</w:t>
      </w:r>
    </w:p>
    <w:p w14:paraId="4841326B" w14:textId="7F435DF6" w:rsidR="47A6CCFF" w:rsidRDefault="47A6CCFF" w:rsidP="47A6CCFF">
      <w:pPr>
        <w:spacing w:before="240" w:after="240" w:line="360" w:lineRule="auto"/>
        <w:rPr>
          <w:rFonts w:ascii="Times New Roman" w:eastAsia="Times New Roman" w:hAnsi="Times New Roman" w:cs="Times New Roman"/>
          <w:b/>
          <w:bCs/>
        </w:rPr>
      </w:pPr>
    </w:p>
    <w:p w14:paraId="0E7A5CB9" w14:textId="554E69D8" w:rsidR="47A6CCFF" w:rsidRDefault="47A6CCFF" w:rsidP="47A6CCFF">
      <w:pPr>
        <w:spacing w:line="360" w:lineRule="auto"/>
        <w:rPr>
          <w:rFonts w:ascii="Times New Roman" w:eastAsia="Times New Roman" w:hAnsi="Times New Roman" w:cs="Times New Roman"/>
        </w:rPr>
      </w:pPr>
      <w:r w:rsidRPr="47A6CCFF">
        <w:rPr>
          <w:rFonts w:ascii="Times New Roman" w:eastAsia="Times New Roman" w:hAnsi="Times New Roman" w:cs="Times New Roman"/>
        </w:rPr>
        <w:br w:type="page"/>
      </w:r>
    </w:p>
    <w:sdt>
      <w:sdtPr>
        <w:id w:val="2023544585"/>
        <w:docPartObj>
          <w:docPartGallery w:val="Table of Contents"/>
          <w:docPartUnique/>
        </w:docPartObj>
      </w:sdtPr>
      <w:sdtContent>
        <w:p w14:paraId="2C667713" w14:textId="3B12FC48" w:rsidR="47A6CCFF" w:rsidRDefault="47A6CCFF" w:rsidP="47A6CCFF">
          <w:pPr>
            <w:pStyle w:val="TOC1"/>
            <w:tabs>
              <w:tab w:val="right" w:leader="dot" w:pos="9360"/>
            </w:tabs>
            <w:rPr>
              <w:rStyle w:val="Hyperlink"/>
            </w:rPr>
          </w:pPr>
          <w:r>
            <w:fldChar w:fldCharType="begin"/>
          </w:r>
          <w:r>
            <w:instrText>TOC \o \z \u \h</w:instrText>
          </w:r>
          <w:r>
            <w:fldChar w:fldCharType="separate"/>
          </w:r>
          <w:hyperlink w:anchor="_Toc1164703179">
            <w:r w:rsidRPr="47A6CCFF">
              <w:rPr>
                <w:rStyle w:val="Hyperlink"/>
              </w:rPr>
              <w:t>Overview of the Hotel's Guest Service Operation:</w:t>
            </w:r>
            <w:r>
              <w:tab/>
            </w:r>
            <w:r>
              <w:fldChar w:fldCharType="begin"/>
            </w:r>
            <w:r>
              <w:instrText>PAGEREF _Toc1164703179 \h</w:instrText>
            </w:r>
            <w:r>
              <w:fldChar w:fldCharType="separate"/>
            </w:r>
            <w:r w:rsidRPr="47A6CCFF">
              <w:rPr>
                <w:rStyle w:val="Hyperlink"/>
              </w:rPr>
              <w:t>2</w:t>
            </w:r>
            <w:r>
              <w:fldChar w:fldCharType="end"/>
            </w:r>
          </w:hyperlink>
        </w:p>
        <w:p w14:paraId="0F456FD6" w14:textId="1CE9634C" w:rsidR="47A6CCFF" w:rsidRDefault="00000000" w:rsidP="47A6CCFF">
          <w:pPr>
            <w:pStyle w:val="TOC1"/>
            <w:tabs>
              <w:tab w:val="right" w:leader="dot" w:pos="9360"/>
            </w:tabs>
            <w:rPr>
              <w:rStyle w:val="Hyperlink"/>
            </w:rPr>
          </w:pPr>
          <w:hyperlink w:anchor="_Toc2026243131">
            <w:r w:rsidR="47A6CCFF" w:rsidRPr="47A6CCFF">
              <w:rPr>
                <w:rStyle w:val="Hyperlink"/>
              </w:rPr>
              <w:t>Section 1: Reflection on Experience and Personal Development</w:t>
            </w:r>
            <w:r w:rsidR="47A6CCFF">
              <w:tab/>
            </w:r>
            <w:r w:rsidR="47A6CCFF">
              <w:fldChar w:fldCharType="begin"/>
            </w:r>
            <w:r w:rsidR="47A6CCFF">
              <w:instrText>PAGEREF _Toc2026243131 \h</w:instrText>
            </w:r>
            <w:r w:rsidR="47A6CCFF">
              <w:fldChar w:fldCharType="separate"/>
            </w:r>
            <w:r w:rsidR="47A6CCFF" w:rsidRPr="47A6CCFF">
              <w:rPr>
                <w:rStyle w:val="Hyperlink"/>
              </w:rPr>
              <w:t>2</w:t>
            </w:r>
            <w:r w:rsidR="47A6CCFF">
              <w:fldChar w:fldCharType="end"/>
            </w:r>
          </w:hyperlink>
        </w:p>
        <w:p w14:paraId="731C8F6C" w14:textId="46BA4648" w:rsidR="47A6CCFF" w:rsidRDefault="00000000" w:rsidP="47A6CCFF">
          <w:pPr>
            <w:pStyle w:val="TOC1"/>
            <w:tabs>
              <w:tab w:val="right" w:leader="dot" w:pos="9360"/>
            </w:tabs>
            <w:rPr>
              <w:rStyle w:val="Hyperlink"/>
            </w:rPr>
          </w:pPr>
          <w:hyperlink w:anchor="_Toc1522004516">
            <w:r w:rsidR="47A6CCFF" w:rsidRPr="47A6CCFF">
              <w:rPr>
                <w:rStyle w:val="Hyperlink"/>
              </w:rPr>
              <w:t>Section 2: Critical Analysis of Work-Based Skills and Technical Knowledge</w:t>
            </w:r>
            <w:r w:rsidR="47A6CCFF">
              <w:tab/>
            </w:r>
            <w:r w:rsidR="47A6CCFF">
              <w:fldChar w:fldCharType="begin"/>
            </w:r>
            <w:r w:rsidR="47A6CCFF">
              <w:instrText>PAGEREF _Toc1522004516 \h</w:instrText>
            </w:r>
            <w:r w:rsidR="47A6CCFF">
              <w:fldChar w:fldCharType="separate"/>
            </w:r>
            <w:r w:rsidR="47A6CCFF" w:rsidRPr="47A6CCFF">
              <w:rPr>
                <w:rStyle w:val="Hyperlink"/>
              </w:rPr>
              <w:t>2</w:t>
            </w:r>
            <w:r w:rsidR="47A6CCFF">
              <w:fldChar w:fldCharType="end"/>
            </w:r>
          </w:hyperlink>
        </w:p>
        <w:p w14:paraId="40AAF8A1" w14:textId="5653D6BB" w:rsidR="47A6CCFF" w:rsidRDefault="00000000" w:rsidP="47A6CCFF">
          <w:pPr>
            <w:pStyle w:val="TOC1"/>
            <w:tabs>
              <w:tab w:val="right" w:leader="dot" w:pos="9360"/>
            </w:tabs>
            <w:rPr>
              <w:rStyle w:val="Hyperlink"/>
            </w:rPr>
          </w:pPr>
          <w:hyperlink w:anchor="_Toc616470658">
            <w:r w:rsidR="47A6CCFF" w:rsidRPr="47A6CCFF">
              <w:rPr>
                <w:rStyle w:val="Hyperlink"/>
              </w:rPr>
              <w:t>Section 3: Reflection on Organisational Issues</w:t>
            </w:r>
            <w:r w:rsidR="47A6CCFF">
              <w:tab/>
            </w:r>
            <w:r w:rsidR="47A6CCFF">
              <w:fldChar w:fldCharType="begin"/>
            </w:r>
            <w:r w:rsidR="47A6CCFF">
              <w:instrText>PAGEREF _Toc616470658 \h</w:instrText>
            </w:r>
            <w:r w:rsidR="47A6CCFF">
              <w:fldChar w:fldCharType="separate"/>
            </w:r>
            <w:r w:rsidR="47A6CCFF" w:rsidRPr="47A6CCFF">
              <w:rPr>
                <w:rStyle w:val="Hyperlink"/>
              </w:rPr>
              <w:t>3</w:t>
            </w:r>
            <w:r w:rsidR="47A6CCFF">
              <w:fldChar w:fldCharType="end"/>
            </w:r>
          </w:hyperlink>
        </w:p>
        <w:p w14:paraId="0BCD4B77" w14:textId="3B8003C8" w:rsidR="47A6CCFF" w:rsidRDefault="00000000" w:rsidP="47A6CCFF">
          <w:pPr>
            <w:pStyle w:val="TOC1"/>
            <w:tabs>
              <w:tab w:val="right" w:leader="dot" w:pos="9360"/>
            </w:tabs>
            <w:rPr>
              <w:rStyle w:val="Hyperlink"/>
            </w:rPr>
          </w:pPr>
          <w:hyperlink w:anchor="_Toc1772960036">
            <w:r w:rsidR="47A6CCFF" w:rsidRPr="47A6CCFF">
              <w:rPr>
                <w:rStyle w:val="Hyperlink"/>
              </w:rPr>
              <w:t>Section 4: Future Action Plan</w:t>
            </w:r>
            <w:r w:rsidR="47A6CCFF">
              <w:tab/>
            </w:r>
            <w:r w:rsidR="47A6CCFF">
              <w:fldChar w:fldCharType="begin"/>
            </w:r>
            <w:r w:rsidR="47A6CCFF">
              <w:instrText>PAGEREF _Toc1772960036 \h</w:instrText>
            </w:r>
            <w:r w:rsidR="47A6CCFF">
              <w:fldChar w:fldCharType="separate"/>
            </w:r>
            <w:r w:rsidR="47A6CCFF" w:rsidRPr="47A6CCFF">
              <w:rPr>
                <w:rStyle w:val="Hyperlink"/>
              </w:rPr>
              <w:t>4</w:t>
            </w:r>
            <w:r w:rsidR="47A6CCFF">
              <w:fldChar w:fldCharType="end"/>
            </w:r>
          </w:hyperlink>
        </w:p>
        <w:p w14:paraId="0582CC85" w14:textId="5BFF1105" w:rsidR="47A6CCFF" w:rsidRDefault="00000000" w:rsidP="47A6CCFF">
          <w:pPr>
            <w:pStyle w:val="TOC1"/>
            <w:tabs>
              <w:tab w:val="right" w:leader="dot" w:pos="9360"/>
            </w:tabs>
            <w:rPr>
              <w:rStyle w:val="Hyperlink"/>
            </w:rPr>
          </w:pPr>
          <w:hyperlink w:anchor="_Toc1172428309">
            <w:r w:rsidR="47A6CCFF" w:rsidRPr="47A6CCFF">
              <w:rPr>
                <w:rStyle w:val="Hyperlink"/>
              </w:rPr>
              <w:t>Conclusion</w:t>
            </w:r>
            <w:r w:rsidR="47A6CCFF">
              <w:tab/>
            </w:r>
            <w:r w:rsidR="47A6CCFF">
              <w:fldChar w:fldCharType="begin"/>
            </w:r>
            <w:r w:rsidR="47A6CCFF">
              <w:instrText>PAGEREF _Toc1172428309 \h</w:instrText>
            </w:r>
            <w:r w:rsidR="47A6CCFF">
              <w:fldChar w:fldCharType="separate"/>
            </w:r>
            <w:r w:rsidR="47A6CCFF" w:rsidRPr="47A6CCFF">
              <w:rPr>
                <w:rStyle w:val="Hyperlink"/>
              </w:rPr>
              <w:t>5</w:t>
            </w:r>
            <w:r w:rsidR="47A6CCFF">
              <w:fldChar w:fldCharType="end"/>
            </w:r>
          </w:hyperlink>
        </w:p>
        <w:p w14:paraId="54147981" w14:textId="4E2E477C" w:rsidR="47A6CCFF" w:rsidRDefault="00000000" w:rsidP="47A6CCFF">
          <w:pPr>
            <w:pStyle w:val="TOC1"/>
            <w:tabs>
              <w:tab w:val="right" w:leader="dot" w:pos="9360"/>
            </w:tabs>
            <w:rPr>
              <w:rStyle w:val="Hyperlink"/>
            </w:rPr>
          </w:pPr>
          <w:hyperlink w:anchor="_Toc739912742">
            <w:r w:rsidR="47A6CCFF" w:rsidRPr="47A6CCFF">
              <w:rPr>
                <w:rStyle w:val="Hyperlink"/>
              </w:rPr>
              <w:t>References</w:t>
            </w:r>
            <w:r w:rsidR="47A6CCFF">
              <w:tab/>
            </w:r>
            <w:r w:rsidR="47A6CCFF">
              <w:fldChar w:fldCharType="begin"/>
            </w:r>
            <w:r w:rsidR="47A6CCFF">
              <w:instrText>PAGEREF _Toc739912742 \h</w:instrText>
            </w:r>
            <w:r w:rsidR="47A6CCFF">
              <w:fldChar w:fldCharType="separate"/>
            </w:r>
            <w:r w:rsidR="47A6CCFF" w:rsidRPr="47A6CCFF">
              <w:rPr>
                <w:rStyle w:val="Hyperlink"/>
              </w:rPr>
              <w:t>5</w:t>
            </w:r>
            <w:r w:rsidR="47A6CCFF">
              <w:fldChar w:fldCharType="end"/>
            </w:r>
          </w:hyperlink>
          <w:r w:rsidR="47A6CCFF">
            <w:fldChar w:fldCharType="end"/>
          </w:r>
        </w:p>
      </w:sdtContent>
    </w:sdt>
    <w:p w14:paraId="26B8B287" w14:textId="03BDB310" w:rsidR="47A6CCFF" w:rsidRDefault="47A6CCFF" w:rsidP="47A6CCFF">
      <w:pPr>
        <w:spacing w:line="360" w:lineRule="auto"/>
        <w:rPr>
          <w:rFonts w:ascii="Times New Roman" w:eastAsia="Times New Roman" w:hAnsi="Times New Roman" w:cs="Times New Roman"/>
        </w:rPr>
      </w:pPr>
    </w:p>
    <w:p w14:paraId="613F9CA5" w14:textId="6A842B28" w:rsidR="47A6CCFF" w:rsidRDefault="47A6CCFF" w:rsidP="47A6CCFF">
      <w:pPr>
        <w:pStyle w:val="Heading1"/>
        <w:spacing w:line="360" w:lineRule="auto"/>
        <w:rPr>
          <w:rFonts w:ascii="Times New Roman" w:eastAsia="Times New Roman" w:hAnsi="Times New Roman" w:cs="Times New Roman"/>
          <w:b/>
          <w:bCs/>
          <w:color w:val="auto"/>
          <w:sz w:val="24"/>
          <w:szCs w:val="24"/>
        </w:rPr>
      </w:pPr>
      <w:bookmarkStart w:id="0" w:name="_Toc1164703179"/>
      <w:r w:rsidRPr="47A6CCFF">
        <w:rPr>
          <w:rFonts w:ascii="Times New Roman" w:eastAsia="Times New Roman" w:hAnsi="Times New Roman" w:cs="Times New Roman"/>
          <w:b/>
          <w:bCs/>
          <w:color w:val="auto"/>
          <w:sz w:val="24"/>
          <w:szCs w:val="24"/>
        </w:rPr>
        <w:t>Overview of the Hotel's Guest Service Operation:</w:t>
      </w:r>
      <w:bookmarkEnd w:id="0"/>
    </w:p>
    <w:p w14:paraId="5A0AD08B" w14:textId="3D509405" w:rsidR="47A6CCFF" w:rsidRDefault="47A6CCFF" w:rsidP="47A6CCFF">
      <w:pPr>
        <w:spacing w:before="240" w:after="240" w:line="360" w:lineRule="auto"/>
        <w:rPr>
          <w:rFonts w:ascii="Times New Roman" w:eastAsia="Times New Roman" w:hAnsi="Times New Roman" w:cs="Times New Roman"/>
        </w:rPr>
      </w:pPr>
      <w:r w:rsidRPr="47A6CCFF">
        <w:rPr>
          <w:rFonts w:ascii="Times New Roman" w:eastAsia="Times New Roman" w:hAnsi="Times New Roman" w:cs="Times New Roman"/>
        </w:rPr>
        <w:t xml:space="preserve">During my time at a luxury hotel, I was able to have the opportunity to shadow the supervisory position in the front office department. This is the main area of the hotel, as it is responsible for guest interactions and reservations. Check-ins are done in this part of the hotel, and this also ensures that there is a good guest experience. Hence, this report is focused on the understanding of managing guest service expectations, developing work-based skills, </w:t>
      </w:r>
      <w:proofErr w:type="gramStart"/>
      <w:r w:rsidRPr="47A6CCFF">
        <w:rPr>
          <w:rFonts w:ascii="Times New Roman" w:eastAsia="Times New Roman" w:hAnsi="Times New Roman" w:cs="Times New Roman"/>
        </w:rPr>
        <w:t>and also</w:t>
      </w:r>
      <w:proofErr w:type="gramEnd"/>
      <w:r w:rsidRPr="47A6CCFF">
        <w:rPr>
          <w:rFonts w:ascii="Times New Roman" w:eastAsia="Times New Roman" w:hAnsi="Times New Roman" w:cs="Times New Roman"/>
        </w:rPr>
        <w:t xml:space="preserve"> acquiring the technological skills and knowledge that are important for effective supervision (</w:t>
      </w:r>
      <w:proofErr w:type="spellStart"/>
      <w:r w:rsidRPr="47A6CCFF">
        <w:rPr>
          <w:rFonts w:ascii="Times New Roman" w:eastAsia="Times New Roman" w:hAnsi="Times New Roman" w:cs="Times New Roman"/>
        </w:rPr>
        <w:t>Vallen</w:t>
      </w:r>
      <w:proofErr w:type="spellEnd"/>
      <w:r w:rsidRPr="47A6CCFF">
        <w:rPr>
          <w:rFonts w:ascii="Times New Roman" w:eastAsia="Times New Roman" w:hAnsi="Times New Roman" w:cs="Times New Roman"/>
        </w:rPr>
        <w:t xml:space="preserve"> et al., 2014). The Gibbs Reflective Cycle provides a system for smart reflection for this undertaking. I carefully analyse my front office supervisor shadowing experience through the six phases of reflection: description, feelings, evaluation, analysis, conclusion, and action plan. This method guides an in-depth examination of technical proficiency, job-related skills, and personal development in relation to guest service operations.</w:t>
      </w:r>
    </w:p>
    <w:p w14:paraId="344A43FD" w14:textId="201C1CF0" w:rsidR="47A6CCFF" w:rsidRDefault="47A6CCFF" w:rsidP="47A6CCFF">
      <w:pPr>
        <w:pStyle w:val="Heading1"/>
        <w:spacing w:line="360" w:lineRule="auto"/>
        <w:rPr>
          <w:rFonts w:ascii="Times New Roman" w:eastAsia="Times New Roman" w:hAnsi="Times New Roman" w:cs="Times New Roman"/>
          <w:b/>
          <w:bCs/>
          <w:color w:val="auto"/>
          <w:sz w:val="24"/>
          <w:szCs w:val="24"/>
        </w:rPr>
      </w:pPr>
      <w:bookmarkStart w:id="1" w:name="_Toc2026243131"/>
      <w:r w:rsidRPr="47A6CCFF">
        <w:rPr>
          <w:rFonts w:ascii="Times New Roman" w:eastAsia="Times New Roman" w:hAnsi="Times New Roman" w:cs="Times New Roman"/>
          <w:b/>
          <w:bCs/>
          <w:color w:val="auto"/>
          <w:sz w:val="24"/>
          <w:szCs w:val="24"/>
        </w:rPr>
        <w:t>Section 1: Reflection on Experience and Personal Development</w:t>
      </w:r>
      <w:bookmarkEnd w:id="1"/>
    </w:p>
    <w:p w14:paraId="789026D5" w14:textId="18F81E54" w:rsidR="47A6CCFF" w:rsidRDefault="47A6CCFF" w:rsidP="47A6CCFF">
      <w:pPr>
        <w:spacing w:before="240" w:after="240" w:line="360" w:lineRule="auto"/>
        <w:rPr>
          <w:rFonts w:ascii="Times New Roman" w:eastAsia="Times New Roman" w:hAnsi="Times New Roman" w:cs="Times New Roman"/>
        </w:rPr>
      </w:pPr>
      <w:r w:rsidRPr="47A6CCFF">
        <w:rPr>
          <w:rFonts w:ascii="Times New Roman" w:eastAsia="Times New Roman" w:hAnsi="Times New Roman" w:cs="Times New Roman"/>
        </w:rPr>
        <w:t>My journey as a supervisor in the front office has transformed my skills and knowledge. Everyday operations help me understand the roles that are based on my work and the technological knowledge needed to meet my guest service expectations. The various factors I have gained are effective communication, teamwork, and deeper task management, which helped in the success of the department (</w:t>
      </w:r>
      <w:proofErr w:type="spellStart"/>
      <w:r w:rsidRPr="47A6CCFF">
        <w:rPr>
          <w:rFonts w:ascii="Times New Roman" w:eastAsia="Times New Roman" w:hAnsi="Times New Roman" w:cs="Times New Roman"/>
        </w:rPr>
        <w:t>Bardi</w:t>
      </w:r>
      <w:proofErr w:type="spellEnd"/>
      <w:r w:rsidRPr="47A6CCFF">
        <w:rPr>
          <w:rFonts w:ascii="Times New Roman" w:eastAsia="Times New Roman" w:hAnsi="Times New Roman" w:cs="Times New Roman"/>
        </w:rPr>
        <w:t xml:space="preserve"> et al., 2010).</w:t>
      </w:r>
    </w:p>
    <w:p w14:paraId="6FDD4E8A" w14:textId="3AE0BC8D" w:rsidR="47A6CCFF" w:rsidRDefault="47A6CCFF" w:rsidP="47A6CCFF">
      <w:pPr>
        <w:spacing w:before="240" w:after="240" w:line="360" w:lineRule="auto"/>
        <w:rPr>
          <w:rFonts w:ascii="Times New Roman" w:eastAsia="Times New Roman" w:hAnsi="Times New Roman" w:cs="Times New Roman"/>
        </w:rPr>
      </w:pPr>
      <w:r w:rsidRPr="47A6CCFF">
        <w:rPr>
          <w:rFonts w:ascii="Times New Roman" w:eastAsia="Times New Roman" w:hAnsi="Times New Roman" w:cs="Times New Roman"/>
        </w:rPr>
        <w:lastRenderedPageBreak/>
        <w:t>The importance of my personal and vocational development, which aligns with my previous experiences and academic achievements, has been used in this role. My previous roles in hospitality played a basic role in the foundational understanding, and this foreshadows my experiences, which enhanced my understanding of the new roles. This role acted as a critical sense of awareness in my interconnection between my skills and knowledge. The aspect of academic insight combined with pragmatic hands-on experience has enabled me to have the ability to analyse and navigate the complex circumstances in the hospitality environment (</w:t>
      </w:r>
      <w:proofErr w:type="spellStart"/>
      <w:r w:rsidRPr="47A6CCFF">
        <w:rPr>
          <w:rFonts w:ascii="Times New Roman" w:eastAsia="Times New Roman" w:hAnsi="Times New Roman" w:cs="Times New Roman"/>
        </w:rPr>
        <w:t>Bardi</w:t>
      </w:r>
      <w:proofErr w:type="spellEnd"/>
      <w:r w:rsidRPr="47A6CCFF">
        <w:rPr>
          <w:rFonts w:ascii="Times New Roman" w:eastAsia="Times New Roman" w:hAnsi="Times New Roman" w:cs="Times New Roman"/>
        </w:rPr>
        <w:t xml:space="preserve"> et al., 2010).</w:t>
      </w:r>
    </w:p>
    <w:p w14:paraId="7B00134B" w14:textId="3E775C28" w:rsidR="47A6CCFF" w:rsidRDefault="47A6CCFF" w:rsidP="47A6CCFF">
      <w:pPr>
        <w:pStyle w:val="Heading1"/>
        <w:spacing w:line="360" w:lineRule="auto"/>
        <w:rPr>
          <w:rFonts w:ascii="Times New Roman" w:eastAsia="Times New Roman" w:hAnsi="Times New Roman" w:cs="Times New Roman"/>
          <w:b/>
          <w:bCs/>
          <w:color w:val="auto"/>
          <w:sz w:val="24"/>
          <w:szCs w:val="24"/>
        </w:rPr>
      </w:pPr>
      <w:bookmarkStart w:id="2" w:name="_Toc1522004516"/>
      <w:r w:rsidRPr="47A6CCFF">
        <w:rPr>
          <w:rFonts w:ascii="Times New Roman" w:eastAsia="Times New Roman" w:hAnsi="Times New Roman" w:cs="Times New Roman"/>
          <w:b/>
          <w:bCs/>
          <w:color w:val="auto"/>
          <w:sz w:val="24"/>
          <w:szCs w:val="24"/>
        </w:rPr>
        <w:t>Section 2: Critical Analysis of Work-Based Skills and Technical Knowledge</w:t>
      </w:r>
      <w:bookmarkEnd w:id="2"/>
    </w:p>
    <w:p w14:paraId="2FAF192C" w14:textId="3C7D146E" w:rsidR="47A6CCFF" w:rsidRDefault="47A6CCFF" w:rsidP="47A6CCFF">
      <w:pPr>
        <w:spacing w:before="240" w:after="240" w:line="360" w:lineRule="auto"/>
        <w:rPr>
          <w:rFonts w:ascii="Times New Roman" w:eastAsia="Times New Roman" w:hAnsi="Times New Roman" w:cs="Times New Roman"/>
        </w:rPr>
      </w:pPr>
      <w:r w:rsidRPr="47A6CCFF">
        <w:rPr>
          <w:rFonts w:ascii="Times New Roman" w:eastAsia="Times New Roman" w:hAnsi="Times New Roman" w:cs="Times New Roman"/>
        </w:rPr>
        <w:t xml:space="preserve">At the front office, having an interaction with the new guests requires a high demand for a balance between work-based skills and technological skills. In terms of effective communication, it </w:t>
      </w:r>
      <w:proofErr w:type="gramStart"/>
      <w:r w:rsidRPr="47A6CCFF">
        <w:rPr>
          <w:rFonts w:ascii="Times New Roman" w:eastAsia="Times New Roman" w:hAnsi="Times New Roman" w:cs="Times New Roman"/>
        </w:rPr>
        <w:t>is considered to be</w:t>
      </w:r>
      <w:proofErr w:type="gramEnd"/>
      <w:r w:rsidRPr="47A6CCFF">
        <w:rPr>
          <w:rFonts w:ascii="Times New Roman" w:eastAsia="Times New Roman" w:hAnsi="Times New Roman" w:cs="Times New Roman"/>
        </w:rPr>
        <w:t xml:space="preserve"> the epitome of the front office task. The roles revolve around the time the guest arrives and the departure time. Being able to welcome the guests warmly, provide them with crucial information, and make decisions in resolving the issues at hand, which is encompassed by an understanding of the art of communication and setting a talking tone, is considered important in the guest stay (Hagg et al., 2013). Interpersonal skills are also required for the management of the guests, as this will also help them meet their expectations.</w:t>
      </w:r>
    </w:p>
    <w:p w14:paraId="37FC19CA" w14:textId="7F82057F" w:rsidR="47A6CCFF" w:rsidRDefault="47A6CCFF" w:rsidP="47A6CCFF">
      <w:pPr>
        <w:spacing w:before="240" w:after="240" w:line="360" w:lineRule="auto"/>
        <w:rPr>
          <w:rFonts w:ascii="Times New Roman" w:eastAsia="Times New Roman" w:hAnsi="Times New Roman" w:cs="Times New Roman"/>
        </w:rPr>
      </w:pPr>
      <w:r w:rsidRPr="47A6CCFF">
        <w:rPr>
          <w:rFonts w:ascii="Times New Roman" w:eastAsia="Times New Roman" w:hAnsi="Times New Roman" w:cs="Times New Roman"/>
        </w:rPr>
        <w:t xml:space="preserve">Teamwork is also important for front office success, as this ensures that operations can flow easily. Being able to have the work-collaboration effort of the team makes it easy for </w:t>
      </w:r>
      <w:proofErr w:type="gramStart"/>
      <w:r w:rsidRPr="47A6CCFF">
        <w:rPr>
          <w:rFonts w:ascii="Times New Roman" w:eastAsia="Times New Roman" w:hAnsi="Times New Roman" w:cs="Times New Roman"/>
        </w:rPr>
        <w:t>each and every</w:t>
      </w:r>
      <w:proofErr w:type="gramEnd"/>
      <w:r w:rsidRPr="47A6CCFF">
        <w:rPr>
          <w:rFonts w:ascii="Times New Roman" w:eastAsia="Times New Roman" w:hAnsi="Times New Roman" w:cs="Times New Roman"/>
        </w:rPr>
        <w:t xml:space="preserve"> person to gain the experiences that are required for the hospitality sector. Task management is essential to be a factor that binds the working elements together, and this ensures efficiency and the level of personalised service delivery (QAA, 2018).</w:t>
      </w:r>
    </w:p>
    <w:p w14:paraId="2AB3BEF9" w14:textId="5CD66A51" w:rsidR="47A6CCFF" w:rsidRDefault="47A6CCFF" w:rsidP="47A6CCFF">
      <w:pPr>
        <w:spacing w:before="240" w:after="240" w:line="360" w:lineRule="auto"/>
        <w:rPr>
          <w:rFonts w:ascii="Times New Roman" w:eastAsia="Times New Roman" w:hAnsi="Times New Roman" w:cs="Times New Roman"/>
        </w:rPr>
      </w:pPr>
      <w:r w:rsidRPr="47A6CCFF">
        <w:rPr>
          <w:rFonts w:ascii="Times New Roman" w:eastAsia="Times New Roman" w:hAnsi="Times New Roman" w:cs="Times New Roman"/>
        </w:rPr>
        <w:t xml:space="preserve">The technical knowledge that comes to the front office involves the various ranges of the hotel’s reservation system that are used in the check-in procedures and the various protocols that are helpful in resolving the issues. During my shadowing experiences, certain scenarios where the decision-making and understanding of the hotel systems </w:t>
      </w:r>
      <w:proofErr w:type="gramStart"/>
      <w:r w:rsidRPr="47A6CCFF">
        <w:rPr>
          <w:rFonts w:ascii="Times New Roman" w:eastAsia="Times New Roman" w:hAnsi="Times New Roman" w:cs="Times New Roman"/>
        </w:rPr>
        <w:t>were considered to be</w:t>
      </w:r>
      <w:proofErr w:type="gramEnd"/>
      <w:r w:rsidRPr="47A6CCFF">
        <w:rPr>
          <w:rFonts w:ascii="Times New Roman" w:eastAsia="Times New Roman" w:hAnsi="Times New Roman" w:cs="Times New Roman"/>
        </w:rPr>
        <w:t xml:space="preserve"> important. Exploring the reservation mix-up is required in terms of the technical and interpersonal skills that help in ensuring the guest experience is accomplished.</w:t>
      </w:r>
    </w:p>
    <w:p w14:paraId="49B111B2" w14:textId="085270C1" w:rsidR="47A6CCFF" w:rsidRDefault="47A6CCFF" w:rsidP="47A6CCFF">
      <w:pPr>
        <w:spacing w:before="240" w:after="240" w:line="360" w:lineRule="auto"/>
        <w:rPr>
          <w:rFonts w:ascii="Times New Roman" w:eastAsia="Times New Roman" w:hAnsi="Times New Roman" w:cs="Times New Roman"/>
        </w:rPr>
      </w:pPr>
      <w:r w:rsidRPr="47A6CCFF">
        <w:rPr>
          <w:rFonts w:ascii="Times New Roman" w:eastAsia="Times New Roman" w:hAnsi="Times New Roman" w:cs="Times New Roman"/>
        </w:rPr>
        <w:lastRenderedPageBreak/>
        <w:t xml:space="preserve">The experience has underlined the dynamic nature of the front office and its important role, which has played a crucial role in enhancing guest service standards. Their need for work-based skills and technological knowledge are both professional requirements, and this propels the department to achieve excellence in ensuring that each guest </w:t>
      </w:r>
      <w:proofErr w:type="gramStart"/>
      <w:r w:rsidRPr="47A6CCFF">
        <w:rPr>
          <w:rFonts w:ascii="Times New Roman" w:eastAsia="Times New Roman" w:hAnsi="Times New Roman" w:cs="Times New Roman"/>
        </w:rPr>
        <w:t>is able to</w:t>
      </w:r>
      <w:proofErr w:type="gramEnd"/>
      <w:r w:rsidRPr="47A6CCFF">
        <w:rPr>
          <w:rFonts w:ascii="Times New Roman" w:eastAsia="Times New Roman" w:hAnsi="Times New Roman" w:cs="Times New Roman"/>
        </w:rPr>
        <w:t xml:space="preserve"> have a good time to their satisfaction (Fallon et al., 2010).</w:t>
      </w:r>
    </w:p>
    <w:p w14:paraId="21E3A7E5" w14:textId="6CA0CDB8" w:rsidR="47A6CCFF" w:rsidRDefault="47A6CCFF" w:rsidP="47A6CCFF">
      <w:pPr>
        <w:pStyle w:val="Heading1"/>
        <w:spacing w:line="360" w:lineRule="auto"/>
        <w:rPr>
          <w:rFonts w:ascii="Times New Roman" w:eastAsia="Times New Roman" w:hAnsi="Times New Roman" w:cs="Times New Roman"/>
          <w:b/>
          <w:bCs/>
          <w:color w:val="auto"/>
          <w:sz w:val="24"/>
          <w:szCs w:val="24"/>
        </w:rPr>
      </w:pPr>
      <w:bookmarkStart w:id="3" w:name="_Toc616470658"/>
      <w:r w:rsidRPr="47A6CCFF">
        <w:rPr>
          <w:rFonts w:ascii="Times New Roman" w:eastAsia="Times New Roman" w:hAnsi="Times New Roman" w:cs="Times New Roman"/>
          <w:b/>
          <w:bCs/>
          <w:color w:val="auto"/>
          <w:sz w:val="24"/>
          <w:szCs w:val="24"/>
        </w:rPr>
        <w:t>Section 3: Reflection on Organisational Issues</w:t>
      </w:r>
      <w:bookmarkEnd w:id="3"/>
    </w:p>
    <w:p w14:paraId="7C444BC4" w14:textId="54774833" w:rsidR="47A6CCFF" w:rsidRDefault="47A6CCFF" w:rsidP="47A6CCFF">
      <w:pPr>
        <w:spacing w:before="240" w:after="240" w:line="360" w:lineRule="auto"/>
        <w:rPr>
          <w:rFonts w:ascii="Times New Roman" w:eastAsia="Times New Roman" w:hAnsi="Times New Roman" w:cs="Times New Roman"/>
        </w:rPr>
      </w:pPr>
      <w:r w:rsidRPr="47A6CCFF">
        <w:rPr>
          <w:rFonts w:ascii="Times New Roman" w:eastAsia="Times New Roman" w:hAnsi="Times New Roman" w:cs="Times New Roman"/>
        </w:rPr>
        <w:t>One of the experiences in the role I played evolved in scenarios of the gust complaint concerning a room discrepancy. This issue was felt within the department, and this causes dissatisfaction among the guests, which brings a threat to the hotel’s good reputation. In navigating these situations, it required slowed action, which required a diplomatic approach to the bad situations.</w:t>
      </w:r>
    </w:p>
    <w:p w14:paraId="02497D4D" w14:textId="2CAE19FE" w:rsidR="47A6CCFF" w:rsidRDefault="47A6CCFF" w:rsidP="47A6CCFF">
      <w:pPr>
        <w:spacing w:before="240" w:after="240" w:line="360" w:lineRule="auto"/>
        <w:rPr>
          <w:rFonts w:ascii="Times New Roman" w:eastAsia="Times New Roman" w:hAnsi="Times New Roman" w:cs="Times New Roman"/>
        </w:rPr>
      </w:pPr>
      <w:r w:rsidRPr="47A6CCFF">
        <w:rPr>
          <w:rFonts w:ascii="Times New Roman" w:eastAsia="Times New Roman" w:hAnsi="Times New Roman" w:cs="Times New Roman"/>
        </w:rPr>
        <w:t>The solutions to the issues involve elevating the guests to the higher room category, which is a decision aimed at resolving immediate concerns and meeting guest expectations. Despite the quick restoration of satisfaction, this short-term solution also revealed a fundamental problem within the business: more correspondence between departments is required (</w:t>
      </w:r>
      <w:proofErr w:type="spellStart"/>
      <w:r w:rsidRPr="47A6CCFF">
        <w:rPr>
          <w:rFonts w:ascii="Times New Roman" w:eastAsia="Times New Roman" w:hAnsi="Times New Roman" w:cs="Times New Roman"/>
        </w:rPr>
        <w:t>Rughubalan</w:t>
      </w:r>
      <w:proofErr w:type="spellEnd"/>
      <w:r w:rsidRPr="47A6CCFF">
        <w:rPr>
          <w:rFonts w:ascii="Times New Roman" w:eastAsia="Times New Roman" w:hAnsi="Times New Roman" w:cs="Times New Roman"/>
        </w:rPr>
        <w:t xml:space="preserve"> et al., 2009). Miscommunication antagonistically influences the visitor experience, which underlines the need for convincing interdepartmental cooperation.</w:t>
      </w:r>
    </w:p>
    <w:p w14:paraId="51E59BEE" w14:textId="74C5E3CA" w:rsidR="47A6CCFF" w:rsidRDefault="47A6CCFF" w:rsidP="47A6CCFF">
      <w:pPr>
        <w:spacing w:before="240" w:after="240" w:line="360" w:lineRule="auto"/>
        <w:rPr>
          <w:rFonts w:ascii="Times New Roman" w:eastAsia="Times New Roman" w:hAnsi="Times New Roman" w:cs="Times New Roman"/>
        </w:rPr>
      </w:pPr>
      <w:r w:rsidRPr="47A6CCFF">
        <w:rPr>
          <w:rFonts w:ascii="Times New Roman" w:eastAsia="Times New Roman" w:hAnsi="Times New Roman" w:cs="Times New Roman"/>
        </w:rPr>
        <w:t xml:space="preserve">A multifaceted approach is required to resolve such organisational issues. Organising cross-departmental activities that are not entirely settled to additionally foster communication channels is another valuable choice. These undertakings can fill the openings between a couple of divisions, guaranteeing a persistent movement of information and cutting down the opportunity of inconsistencies that could unfavourably impact visitors' experiences. By using organisation recovery hypotheses, visitor issues might be settled from one more perspective. Being able to offer discounts is guided by the theories, as this rectifies the immediate issues </w:t>
      </w:r>
      <w:proofErr w:type="gramStart"/>
      <w:r w:rsidRPr="47A6CCFF">
        <w:rPr>
          <w:rFonts w:ascii="Times New Roman" w:eastAsia="Times New Roman" w:hAnsi="Times New Roman" w:cs="Times New Roman"/>
        </w:rPr>
        <w:t>and also</w:t>
      </w:r>
      <w:proofErr w:type="gramEnd"/>
      <w:r w:rsidRPr="47A6CCFF">
        <w:rPr>
          <w:rFonts w:ascii="Times New Roman" w:eastAsia="Times New Roman" w:hAnsi="Times New Roman" w:cs="Times New Roman"/>
        </w:rPr>
        <w:t xml:space="preserve"> cultivates loyalty through the demonstration of the hotel’s commitment to satisfying guest experiences (</w:t>
      </w:r>
      <w:proofErr w:type="spellStart"/>
      <w:r w:rsidRPr="47A6CCFF">
        <w:rPr>
          <w:rFonts w:ascii="Times New Roman" w:eastAsia="Times New Roman" w:hAnsi="Times New Roman" w:cs="Times New Roman"/>
        </w:rPr>
        <w:t>Tewan</w:t>
      </w:r>
      <w:proofErr w:type="spellEnd"/>
      <w:r w:rsidRPr="47A6CCFF">
        <w:rPr>
          <w:rFonts w:ascii="Times New Roman" w:eastAsia="Times New Roman" w:hAnsi="Times New Roman" w:cs="Times New Roman"/>
        </w:rPr>
        <w:t xml:space="preserve"> et al., 2009).</w:t>
      </w:r>
    </w:p>
    <w:p w14:paraId="67D80DF3" w14:textId="3C770AB8" w:rsidR="47A6CCFF" w:rsidRDefault="47A6CCFF" w:rsidP="47A6CCFF">
      <w:pPr>
        <w:spacing w:before="240" w:after="240" w:line="360" w:lineRule="auto"/>
        <w:rPr>
          <w:rFonts w:ascii="Times New Roman" w:eastAsia="Times New Roman" w:hAnsi="Times New Roman" w:cs="Times New Roman"/>
        </w:rPr>
      </w:pPr>
      <w:r w:rsidRPr="47A6CCFF">
        <w:rPr>
          <w:rFonts w:ascii="Times New Roman" w:eastAsia="Times New Roman" w:hAnsi="Times New Roman" w:cs="Times New Roman"/>
        </w:rPr>
        <w:t xml:space="preserve">This experience helped me understand the importance of addressing the problems as it dug deeper into the causes of organisational problems. Through this comprehensive approach, the front office departments can help in resolving the immediate challenges </w:t>
      </w:r>
      <w:proofErr w:type="gramStart"/>
      <w:r w:rsidRPr="47A6CCFF">
        <w:rPr>
          <w:rFonts w:ascii="Times New Roman" w:eastAsia="Times New Roman" w:hAnsi="Times New Roman" w:cs="Times New Roman"/>
        </w:rPr>
        <w:t>as long as</w:t>
      </w:r>
      <w:proofErr w:type="gramEnd"/>
      <w:r w:rsidRPr="47A6CCFF">
        <w:rPr>
          <w:rFonts w:ascii="Times New Roman" w:eastAsia="Times New Roman" w:hAnsi="Times New Roman" w:cs="Times New Roman"/>
        </w:rPr>
        <w:t xml:space="preserve"> the </w:t>
      </w:r>
      <w:r w:rsidRPr="47A6CCFF">
        <w:rPr>
          <w:rFonts w:ascii="Times New Roman" w:eastAsia="Times New Roman" w:hAnsi="Times New Roman" w:cs="Times New Roman"/>
        </w:rPr>
        <w:lastRenderedPageBreak/>
        <w:t>foundations sustain the goals of the organisation. The interconnection between the many departments in the hotel ecosystem incorporates the effort that aims to achieve good service excellence.</w:t>
      </w:r>
    </w:p>
    <w:p w14:paraId="6CB4D6A4" w14:textId="7EB89058" w:rsidR="47A6CCFF" w:rsidRDefault="47A6CCFF" w:rsidP="47A6CCFF">
      <w:pPr>
        <w:pStyle w:val="Heading1"/>
        <w:spacing w:line="360" w:lineRule="auto"/>
        <w:rPr>
          <w:rFonts w:ascii="Times New Roman" w:eastAsia="Times New Roman" w:hAnsi="Times New Roman" w:cs="Times New Roman"/>
          <w:b/>
          <w:bCs/>
          <w:color w:val="auto"/>
          <w:sz w:val="24"/>
          <w:szCs w:val="24"/>
        </w:rPr>
      </w:pPr>
      <w:bookmarkStart w:id="4" w:name="_Toc1772960036"/>
      <w:r w:rsidRPr="47A6CCFF">
        <w:rPr>
          <w:rFonts w:ascii="Times New Roman" w:eastAsia="Times New Roman" w:hAnsi="Times New Roman" w:cs="Times New Roman"/>
          <w:b/>
          <w:bCs/>
          <w:color w:val="auto"/>
          <w:sz w:val="24"/>
          <w:szCs w:val="24"/>
        </w:rPr>
        <w:t>Section 4: Future Action Plan</w:t>
      </w:r>
      <w:bookmarkEnd w:id="4"/>
    </w:p>
    <w:p w14:paraId="49AA341F" w14:textId="7633E6BD" w:rsidR="47A6CCFF" w:rsidRDefault="47A6CCFF" w:rsidP="47A6CCFF">
      <w:pPr>
        <w:spacing w:before="240" w:after="240" w:line="360" w:lineRule="auto"/>
        <w:rPr>
          <w:rFonts w:ascii="Times New Roman" w:eastAsia="Times New Roman" w:hAnsi="Times New Roman" w:cs="Times New Roman"/>
        </w:rPr>
      </w:pPr>
      <w:r w:rsidRPr="47A6CCFF">
        <w:rPr>
          <w:rFonts w:ascii="Times New Roman" w:eastAsia="Times New Roman" w:hAnsi="Times New Roman" w:cs="Times New Roman"/>
        </w:rPr>
        <w:t>Through my experience, I have gained insight that is projected in my future action plan and addresses the areas that will require my improvement in my skills, which are based on my working skills and my technological skills. Being able to recognise the crucial role of communication in guest interactions, I am planning to do more training and workshops focused on improving my communication skills. This effort is aimed at being able to handle the guests in the interactions, which is important, and this also enhances the positive and good memories of the guests.</w:t>
      </w:r>
    </w:p>
    <w:p w14:paraId="1EA6F18F" w14:textId="2159B8CC" w:rsidR="47A6CCFF" w:rsidRDefault="47A6CCFF" w:rsidP="47A6CCFF">
      <w:pPr>
        <w:spacing w:before="240" w:after="240" w:line="360" w:lineRule="auto"/>
        <w:rPr>
          <w:rFonts w:ascii="Times New Roman" w:eastAsia="Times New Roman" w:hAnsi="Times New Roman" w:cs="Times New Roman"/>
        </w:rPr>
      </w:pPr>
      <w:r w:rsidRPr="47A6CCFF">
        <w:rPr>
          <w:rFonts w:ascii="Times New Roman" w:eastAsia="Times New Roman" w:hAnsi="Times New Roman" w:cs="Times New Roman"/>
        </w:rPr>
        <w:t xml:space="preserve">Teamwork is also another skill in the front office that is important, and this enhances the teamwork between the departments </w:t>
      </w:r>
      <w:proofErr w:type="gramStart"/>
      <w:r w:rsidRPr="47A6CCFF">
        <w:rPr>
          <w:rFonts w:ascii="Times New Roman" w:eastAsia="Times New Roman" w:hAnsi="Times New Roman" w:cs="Times New Roman"/>
        </w:rPr>
        <w:t>and also</w:t>
      </w:r>
      <w:proofErr w:type="gramEnd"/>
      <w:r w:rsidRPr="47A6CCFF">
        <w:rPr>
          <w:rFonts w:ascii="Times New Roman" w:eastAsia="Times New Roman" w:hAnsi="Times New Roman" w:cs="Times New Roman"/>
        </w:rPr>
        <w:t xml:space="preserve"> ensures that there are shared work experiences (</w:t>
      </w:r>
      <w:proofErr w:type="spellStart"/>
      <w:r w:rsidRPr="47A6CCFF">
        <w:rPr>
          <w:rFonts w:ascii="Times New Roman" w:eastAsia="Times New Roman" w:hAnsi="Times New Roman" w:cs="Times New Roman"/>
        </w:rPr>
        <w:t>Vallen</w:t>
      </w:r>
      <w:proofErr w:type="spellEnd"/>
      <w:r w:rsidRPr="47A6CCFF">
        <w:rPr>
          <w:rFonts w:ascii="Times New Roman" w:eastAsia="Times New Roman" w:hAnsi="Times New Roman" w:cs="Times New Roman"/>
        </w:rPr>
        <w:t xml:space="preserve"> et al., 2014). By creating a teamwork culture, the department can analyse the challenges, which ensures the collective professional aspect that contributes to a good guest experience.</w:t>
      </w:r>
    </w:p>
    <w:p w14:paraId="211F57C5" w14:textId="0D427E81" w:rsidR="47A6CCFF" w:rsidRDefault="47A6CCFF" w:rsidP="47A6CCFF">
      <w:pPr>
        <w:spacing w:before="240" w:after="240" w:line="360" w:lineRule="auto"/>
        <w:rPr>
          <w:rFonts w:ascii="Times New Roman" w:eastAsia="Times New Roman" w:hAnsi="Times New Roman" w:cs="Times New Roman"/>
        </w:rPr>
      </w:pPr>
      <w:r w:rsidRPr="47A6CCFF">
        <w:rPr>
          <w:rFonts w:ascii="Times New Roman" w:eastAsia="Times New Roman" w:hAnsi="Times New Roman" w:cs="Times New Roman"/>
        </w:rPr>
        <w:t>In enhancing my technical skills, I commit to being able to keep up with the latest trends in terms of skills and knowledge for the hospitality industry and hotel management through continuous education and short-term courses. A continuous mindset will always be taken into consideration in my daily tasks, contributing to task management and operational efficiency. The action plan encompasses both personal and vocational development, as this forms the strategy for professional growth in the industry (Wood et al., 2012). reflecting my commitment to meeting these objectives in attaining guest service experiences and the expectations that contribute to the success of the front office department.</w:t>
      </w:r>
    </w:p>
    <w:p w14:paraId="026DE599" w14:textId="58B37421" w:rsidR="47A6CCFF" w:rsidRDefault="47A6CCFF" w:rsidP="47A6CCFF">
      <w:pPr>
        <w:pStyle w:val="Heading1"/>
        <w:spacing w:line="360" w:lineRule="auto"/>
        <w:rPr>
          <w:rFonts w:ascii="Times New Roman" w:eastAsia="Times New Roman" w:hAnsi="Times New Roman" w:cs="Times New Roman"/>
          <w:b/>
          <w:bCs/>
          <w:color w:val="auto"/>
          <w:sz w:val="24"/>
          <w:szCs w:val="24"/>
        </w:rPr>
      </w:pPr>
      <w:bookmarkStart w:id="5" w:name="_Toc1172428309"/>
      <w:r w:rsidRPr="47A6CCFF">
        <w:rPr>
          <w:rFonts w:ascii="Times New Roman" w:eastAsia="Times New Roman" w:hAnsi="Times New Roman" w:cs="Times New Roman"/>
          <w:b/>
          <w:bCs/>
          <w:color w:val="auto"/>
          <w:sz w:val="24"/>
          <w:szCs w:val="24"/>
        </w:rPr>
        <w:t>Conclusion</w:t>
      </w:r>
      <w:bookmarkEnd w:id="5"/>
    </w:p>
    <w:p w14:paraId="10FB5173" w14:textId="59606D3F" w:rsidR="47A6CCFF" w:rsidRDefault="47A6CCFF" w:rsidP="47A6CCFF">
      <w:pPr>
        <w:spacing w:before="240" w:after="240" w:line="360" w:lineRule="auto"/>
        <w:rPr>
          <w:rFonts w:ascii="Times New Roman" w:eastAsia="Times New Roman" w:hAnsi="Times New Roman" w:cs="Times New Roman"/>
        </w:rPr>
      </w:pPr>
      <w:r w:rsidRPr="47A6CCFF">
        <w:rPr>
          <w:rFonts w:ascii="Times New Roman" w:eastAsia="Times New Roman" w:hAnsi="Times New Roman" w:cs="Times New Roman"/>
        </w:rPr>
        <w:t xml:space="preserve">In conclusion, my experience shadowing a front office supervisor fundamentally influences my life. The worth of occupation-related abilities, mechanical aptitude, and effective correspondence in gathering visitor administration necessities has been exhibited through true insight. The </w:t>
      </w:r>
      <w:r w:rsidRPr="47A6CCFF">
        <w:rPr>
          <w:rFonts w:ascii="Times New Roman" w:eastAsia="Times New Roman" w:hAnsi="Times New Roman" w:cs="Times New Roman"/>
        </w:rPr>
        <w:lastRenderedPageBreak/>
        <w:t>combination of academic information with personal and professional events made it possible to have a thorough understanding of the inn business's nuances. The hierarchical issue of reflection stressed the meaning of proactive arrangements and the job of hypotheses in critical thinking. By placing an emphasis on continuous improvement and aligning it with goals for personal and professional development, the future action plan aims to build on the lessons learned. My desires have developed because of this experience, as has how I might interpret client care principles.</w:t>
      </w:r>
    </w:p>
    <w:p w14:paraId="08974FD6" w14:textId="0BD4AD52" w:rsidR="47A6CCFF" w:rsidRDefault="47A6CCFF" w:rsidP="47A6CCFF">
      <w:pPr>
        <w:spacing w:line="360" w:lineRule="auto"/>
        <w:rPr>
          <w:rFonts w:ascii="Times New Roman" w:eastAsia="Times New Roman" w:hAnsi="Times New Roman" w:cs="Times New Roman"/>
        </w:rPr>
      </w:pPr>
      <w:r w:rsidRPr="47A6CCFF">
        <w:rPr>
          <w:rFonts w:ascii="Times New Roman" w:eastAsia="Times New Roman" w:hAnsi="Times New Roman" w:cs="Times New Roman"/>
        </w:rPr>
        <w:br w:type="page"/>
      </w:r>
    </w:p>
    <w:p w14:paraId="384605BC" w14:textId="196B9EDB" w:rsidR="47A6CCFF" w:rsidRDefault="47A6CCFF" w:rsidP="47A6CCFF">
      <w:pPr>
        <w:pStyle w:val="Heading1"/>
        <w:spacing w:line="360" w:lineRule="auto"/>
        <w:rPr>
          <w:rFonts w:ascii="Times New Roman" w:eastAsia="Times New Roman" w:hAnsi="Times New Roman" w:cs="Times New Roman"/>
          <w:b/>
          <w:bCs/>
          <w:color w:val="auto"/>
          <w:sz w:val="24"/>
          <w:szCs w:val="24"/>
        </w:rPr>
      </w:pPr>
      <w:bookmarkStart w:id="6" w:name="_Toc739912742"/>
      <w:r w:rsidRPr="47A6CCFF">
        <w:rPr>
          <w:rFonts w:ascii="Times New Roman" w:eastAsia="Times New Roman" w:hAnsi="Times New Roman" w:cs="Times New Roman"/>
          <w:b/>
          <w:bCs/>
          <w:color w:val="auto"/>
          <w:sz w:val="24"/>
          <w:szCs w:val="24"/>
        </w:rPr>
        <w:lastRenderedPageBreak/>
        <w:t>References</w:t>
      </w:r>
      <w:bookmarkEnd w:id="6"/>
    </w:p>
    <w:p w14:paraId="1B904C7A" w14:textId="29B5A22C" w:rsidR="47A6CCFF" w:rsidRDefault="47A6CCFF" w:rsidP="47A6CCFF">
      <w:pPr>
        <w:spacing w:before="240" w:after="240" w:line="360" w:lineRule="auto"/>
        <w:rPr>
          <w:rFonts w:ascii="Times New Roman" w:eastAsia="Times New Roman" w:hAnsi="Times New Roman" w:cs="Times New Roman"/>
        </w:rPr>
      </w:pPr>
      <w:r w:rsidRPr="47A6CCFF">
        <w:rPr>
          <w:rFonts w:ascii="Times New Roman" w:eastAsia="Times New Roman" w:hAnsi="Times New Roman" w:cs="Times New Roman"/>
        </w:rPr>
        <w:t xml:space="preserve">ASET (2017) </w:t>
      </w:r>
      <w:r w:rsidRPr="47A6CCFF">
        <w:rPr>
          <w:rFonts w:ascii="Times New Roman" w:eastAsia="Times New Roman" w:hAnsi="Times New Roman" w:cs="Times New Roman"/>
          <w:i/>
          <w:iCs/>
        </w:rPr>
        <w:t xml:space="preserve">Good Practice Guide for </w:t>
      </w:r>
      <w:proofErr w:type="spellStart"/>
      <w:r w:rsidRPr="47A6CCFF">
        <w:rPr>
          <w:rFonts w:ascii="Times New Roman" w:eastAsia="Times New Roman" w:hAnsi="Times New Roman" w:cs="Times New Roman"/>
          <w:i/>
          <w:iCs/>
        </w:rPr>
        <w:t>Workbased</w:t>
      </w:r>
      <w:proofErr w:type="spellEnd"/>
      <w:r w:rsidRPr="47A6CCFF">
        <w:rPr>
          <w:rFonts w:ascii="Times New Roman" w:eastAsia="Times New Roman" w:hAnsi="Times New Roman" w:cs="Times New Roman"/>
          <w:i/>
          <w:iCs/>
        </w:rPr>
        <w:t xml:space="preserve"> and Placement Learning in Higher Education</w:t>
      </w:r>
      <w:r w:rsidRPr="47A6CCFF">
        <w:rPr>
          <w:rFonts w:ascii="Times New Roman" w:eastAsia="Times New Roman" w:hAnsi="Times New Roman" w:cs="Times New Roman"/>
        </w:rPr>
        <w:t>, ASET, Sheffield.</w:t>
      </w:r>
    </w:p>
    <w:p w14:paraId="54D3BD53" w14:textId="5CF1D612" w:rsidR="47A6CCFF" w:rsidRDefault="47A6CCFF" w:rsidP="47A6CCFF">
      <w:pPr>
        <w:spacing w:before="240" w:after="240" w:line="360" w:lineRule="auto"/>
        <w:rPr>
          <w:rFonts w:ascii="Times New Roman" w:eastAsia="Times New Roman" w:hAnsi="Times New Roman" w:cs="Times New Roman"/>
        </w:rPr>
      </w:pPr>
      <w:proofErr w:type="spellStart"/>
      <w:r w:rsidRPr="47A6CCFF">
        <w:rPr>
          <w:rFonts w:ascii="Times New Roman" w:eastAsia="Times New Roman" w:hAnsi="Times New Roman" w:cs="Times New Roman"/>
        </w:rPr>
        <w:t>Bardi</w:t>
      </w:r>
      <w:proofErr w:type="spellEnd"/>
      <w:r w:rsidRPr="47A6CCFF">
        <w:rPr>
          <w:rFonts w:ascii="Times New Roman" w:eastAsia="Times New Roman" w:hAnsi="Times New Roman" w:cs="Times New Roman"/>
        </w:rPr>
        <w:t xml:space="preserve">, J. (2010) </w:t>
      </w:r>
      <w:r w:rsidRPr="47A6CCFF">
        <w:rPr>
          <w:rFonts w:ascii="Times New Roman" w:eastAsia="Times New Roman" w:hAnsi="Times New Roman" w:cs="Times New Roman"/>
          <w:i/>
          <w:iCs/>
        </w:rPr>
        <w:t>Hotel Front Office Management</w:t>
      </w:r>
      <w:r w:rsidRPr="47A6CCFF">
        <w:rPr>
          <w:rFonts w:ascii="Times New Roman" w:eastAsia="Times New Roman" w:hAnsi="Times New Roman" w:cs="Times New Roman"/>
        </w:rPr>
        <w:t>, Wiley, London.</w:t>
      </w:r>
    </w:p>
    <w:p w14:paraId="60DF4F6A" w14:textId="2AC6B9BF" w:rsidR="47A6CCFF" w:rsidRDefault="47A6CCFF" w:rsidP="47A6CCFF">
      <w:pPr>
        <w:spacing w:before="240" w:after="240" w:line="360" w:lineRule="auto"/>
        <w:rPr>
          <w:rFonts w:ascii="Times New Roman" w:eastAsia="Times New Roman" w:hAnsi="Times New Roman" w:cs="Times New Roman"/>
        </w:rPr>
      </w:pPr>
      <w:r w:rsidRPr="47A6CCFF">
        <w:rPr>
          <w:rFonts w:ascii="Times New Roman" w:eastAsia="Times New Roman" w:hAnsi="Times New Roman" w:cs="Times New Roman"/>
        </w:rPr>
        <w:t xml:space="preserve">Casado, M. (2012) </w:t>
      </w:r>
      <w:r w:rsidRPr="47A6CCFF">
        <w:rPr>
          <w:rFonts w:ascii="Times New Roman" w:eastAsia="Times New Roman" w:hAnsi="Times New Roman" w:cs="Times New Roman"/>
          <w:i/>
          <w:iCs/>
        </w:rPr>
        <w:t>Housekeeping Management</w:t>
      </w:r>
      <w:r w:rsidRPr="47A6CCFF">
        <w:rPr>
          <w:rFonts w:ascii="Times New Roman" w:eastAsia="Times New Roman" w:hAnsi="Times New Roman" w:cs="Times New Roman"/>
        </w:rPr>
        <w:t>, Wiley, London.</w:t>
      </w:r>
    </w:p>
    <w:p w14:paraId="043E87CD" w14:textId="5A5215D1" w:rsidR="47A6CCFF" w:rsidRDefault="47A6CCFF" w:rsidP="47A6CCFF">
      <w:pPr>
        <w:spacing w:before="240" w:after="240" w:line="360" w:lineRule="auto"/>
        <w:rPr>
          <w:rFonts w:ascii="Times New Roman" w:eastAsia="Times New Roman" w:hAnsi="Times New Roman" w:cs="Times New Roman"/>
        </w:rPr>
      </w:pPr>
      <w:r w:rsidRPr="47A6CCFF">
        <w:rPr>
          <w:rFonts w:ascii="Times New Roman" w:eastAsia="Times New Roman" w:hAnsi="Times New Roman" w:cs="Times New Roman"/>
        </w:rPr>
        <w:t xml:space="preserve">Hagg, E. (2013) </w:t>
      </w:r>
      <w:r w:rsidRPr="47A6CCFF">
        <w:rPr>
          <w:rFonts w:ascii="Times New Roman" w:eastAsia="Times New Roman" w:hAnsi="Times New Roman" w:cs="Times New Roman"/>
          <w:i/>
          <w:iCs/>
        </w:rPr>
        <w:t>Internship Guide Eleven</w:t>
      </w:r>
      <w:r w:rsidRPr="47A6CCFF">
        <w:rPr>
          <w:rFonts w:ascii="Times New Roman" w:eastAsia="Times New Roman" w:hAnsi="Times New Roman" w:cs="Times New Roman"/>
        </w:rPr>
        <w:t>, The Hague.</w:t>
      </w:r>
    </w:p>
    <w:p w14:paraId="495929B1" w14:textId="45D7F556" w:rsidR="47A6CCFF" w:rsidRDefault="47A6CCFF" w:rsidP="47A6CCFF">
      <w:pPr>
        <w:spacing w:before="240" w:after="240" w:line="360" w:lineRule="auto"/>
        <w:rPr>
          <w:rFonts w:ascii="Times New Roman" w:eastAsia="Times New Roman" w:hAnsi="Times New Roman" w:cs="Times New Roman"/>
        </w:rPr>
      </w:pPr>
      <w:r w:rsidRPr="47A6CCFF">
        <w:rPr>
          <w:rFonts w:ascii="Times New Roman" w:eastAsia="Times New Roman" w:hAnsi="Times New Roman" w:cs="Times New Roman"/>
        </w:rPr>
        <w:t xml:space="preserve">QAA (2018) </w:t>
      </w:r>
      <w:r w:rsidRPr="47A6CCFF">
        <w:rPr>
          <w:rFonts w:ascii="Times New Roman" w:eastAsia="Times New Roman" w:hAnsi="Times New Roman" w:cs="Times New Roman"/>
          <w:i/>
          <w:iCs/>
        </w:rPr>
        <w:t>UK Quality Code, Advice and Guidance: Work-based Learning</w:t>
      </w:r>
      <w:r w:rsidRPr="47A6CCFF">
        <w:rPr>
          <w:rFonts w:ascii="Times New Roman" w:eastAsia="Times New Roman" w:hAnsi="Times New Roman" w:cs="Times New Roman"/>
        </w:rPr>
        <w:t>, QAA, London.</w:t>
      </w:r>
    </w:p>
    <w:p w14:paraId="69527012" w14:textId="68BD5BC0" w:rsidR="47A6CCFF" w:rsidRDefault="47A6CCFF" w:rsidP="47A6CCFF">
      <w:pPr>
        <w:spacing w:before="240" w:after="240" w:line="360" w:lineRule="auto"/>
        <w:rPr>
          <w:rFonts w:ascii="Times New Roman" w:eastAsia="Times New Roman" w:hAnsi="Times New Roman" w:cs="Times New Roman"/>
        </w:rPr>
      </w:pPr>
      <w:r w:rsidRPr="47A6CCFF">
        <w:rPr>
          <w:rFonts w:ascii="Times New Roman" w:eastAsia="Times New Roman" w:hAnsi="Times New Roman" w:cs="Times New Roman"/>
        </w:rPr>
        <w:t xml:space="preserve">Fallon, M. &amp; Rutherford, D. (2010) </w:t>
      </w:r>
      <w:r w:rsidRPr="47A6CCFF">
        <w:rPr>
          <w:rFonts w:ascii="Times New Roman" w:eastAsia="Times New Roman" w:hAnsi="Times New Roman" w:cs="Times New Roman"/>
          <w:i/>
          <w:iCs/>
        </w:rPr>
        <w:t>Hotel Management and Operations</w:t>
      </w:r>
      <w:r w:rsidRPr="47A6CCFF">
        <w:rPr>
          <w:rFonts w:ascii="Times New Roman" w:eastAsia="Times New Roman" w:hAnsi="Times New Roman" w:cs="Times New Roman"/>
        </w:rPr>
        <w:t>, Wiley, London.</w:t>
      </w:r>
    </w:p>
    <w:p w14:paraId="2874784F" w14:textId="51B4B480" w:rsidR="47A6CCFF" w:rsidRDefault="47A6CCFF" w:rsidP="47A6CCFF">
      <w:pPr>
        <w:spacing w:before="240" w:after="240" w:line="360" w:lineRule="auto"/>
        <w:rPr>
          <w:rFonts w:ascii="Times New Roman" w:eastAsia="Times New Roman" w:hAnsi="Times New Roman" w:cs="Times New Roman"/>
        </w:rPr>
      </w:pPr>
      <w:r w:rsidRPr="47A6CCFF">
        <w:rPr>
          <w:rFonts w:ascii="Times New Roman" w:eastAsia="Times New Roman" w:hAnsi="Times New Roman" w:cs="Times New Roman"/>
        </w:rPr>
        <w:t xml:space="preserve">Johnston, R. Clark, G. </w:t>
      </w:r>
      <w:proofErr w:type="spellStart"/>
      <w:r w:rsidRPr="47A6CCFF">
        <w:rPr>
          <w:rFonts w:ascii="Times New Roman" w:eastAsia="Times New Roman" w:hAnsi="Times New Roman" w:cs="Times New Roman"/>
        </w:rPr>
        <w:t>Shulver</w:t>
      </w:r>
      <w:proofErr w:type="spellEnd"/>
      <w:r w:rsidRPr="47A6CCFF">
        <w:rPr>
          <w:rFonts w:ascii="Times New Roman" w:eastAsia="Times New Roman" w:hAnsi="Times New Roman" w:cs="Times New Roman"/>
        </w:rPr>
        <w:t xml:space="preserve">, M. (2012) </w:t>
      </w:r>
      <w:r w:rsidRPr="47A6CCFF">
        <w:rPr>
          <w:rFonts w:ascii="Times New Roman" w:eastAsia="Times New Roman" w:hAnsi="Times New Roman" w:cs="Times New Roman"/>
          <w:i/>
          <w:iCs/>
        </w:rPr>
        <w:t>Service Operations Management</w:t>
      </w:r>
      <w:r w:rsidRPr="47A6CCFF">
        <w:rPr>
          <w:rFonts w:ascii="Times New Roman" w:eastAsia="Times New Roman" w:hAnsi="Times New Roman" w:cs="Times New Roman"/>
        </w:rPr>
        <w:t>, Pearson, London.</w:t>
      </w:r>
    </w:p>
    <w:p w14:paraId="36BF3597" w14:textId="4EECFBE2" w:rsidR="47A6CCFF" w:rsidRDefault="47A6CCFF" w:rsidP="47A6CCFF">
      <w:pPr>
        <w:spacing w:before="240" w:after="240" w:line="360" w:lineRule="auto"/>
        <w:rPr>
          <w:rFonts w:ascii="Times New Roman" w:eastAsia="Times New Roman" w:hAnsi="Times New Roman" w:cs="Times New Roman"/>
        </w:rPr>
      </w:pPr>
      <w:proofErr w:type="spellStart"/>
      <w:r w:rsidRPr="47A6CCFF">
        <w:rPr>
          <w:rFonts w:ascii="Times New Roman" w:eastAsia="Times New Roman" w:hAnsi="Times New Roman" w:cs="Times New Roman"/>
        </w:rPr>
        <w:t>Rughubalan</w:t>
      </w:r>
      <w:proofErr w:type="spellEnd"/>
      <w:r w:rsidRPr="47A6CCFF">
        <w:rPr>
          <w:rFonts w:ascii="Times New Roman" w:eastAsia="Times New Roman" w:hAnsi="Times New Roman" w:cs="Times New Roman"/>
        </w:rPr>
        <w:t xml:space="preserve">, G. (2009) </w:t>
      </w:r>
      <w:r w:rsidRPr="47A6CCFF">
        <w:rPr>
          <w:rFonts w:ascii="Times New Roman" w:eastAsia="Times New Roman" w:hAnsi="Times New Roman" w:cs="Times New Roman"/>
          <w:i/>
          <w:iCs/>
        </w:rPr>
        <w:t>Hotel Housekeeping: Operations and Management</w:t>
      </w:r>
      <w:r w:rsidRPr="47A6CCFF">
        <w:rPr>
          <w:rFonts w:ascii="Times New Roman" w:eastAsia="Times New Roman" w:hAnsi="Times New Roman" w:cs="Times New Roman"/>
        </w:rPr>
        <w:t>, Oxford Higher Education Press.</w:t>
      </w:r>
    </w:p>
    <w:p w14:paraId="62D188E2" w14:textId="76777B0F" w:rsidR="47A6CCFF" w:rsidRDefault="47A6CCFF" w:rsidP="47A6CCFF">
      <w:pPr>
        <w:spacing w:before="240" w:after="240" w:line="360" w:lineRule="auto"/>
        <w:rPr>
          <w:rFonts w:ascii="Times New Roman" w:eastAsia="Times New Roman" w:hAnsi="Times New Roman" w:cs="Times New Roman"/>
        </w:rPr>
      </w:pPr>
      <w:proofErr w:type="spellStart"/>
      <w:r w:rsidRPr="47A6CCFF">
        <w:rPr>
          <w:rFonts w:ascii="Times New Roman" w:eastAsia="Times New Roman" w:hAnsi="Times New Roman" w:cs="Times New Roman"/>
        </w:rPr>
        <w:t>Tewan</w:t>
      </w:r>
      <w:proofErr w:type="spellEnd"/>
      <w:r w:rsidRPr="47A6CCFF">
        <w:rPr>
          <w:rFonts w:ascii="Times New Roman" w:eastAsia="Times New Roman" w:hAnsi="Times New Roman" w:cs="Times New Roman"/>
        </w:rPr>
        <w:t xml:space="preserve">, J. (2009) </w:t>
      </w:r>
      <w:r w:rsidRPr="47A6CCFF">
        <w:rPr>
          <w:rFonts w:ascii="Times New Roman" w:eastAsia="Times New Roman" w:hAnsi="Times New Roman" w:cs="Times New Roman"/>
          <w:i/>
          <w:iCs/>
        </w:rPr>
        <w:t>Hotel Front Office: Operations and Management</w:t>
      </w:r>
      <w:r w:rsidRPr="47A6CCFF">
        <w:rPr>
          <w:rFonts w:ascii="Times New Roman" w:eastAsia="Times New Roman" w:hAnsi="Times New Roman" w:cs="Times New Roman"/>
        </w:rPr>
        <w:t>, Oxford Higher Ed Press.</w:t>
      </w:r>
    </w:p>
    <w:p w14:paraId="017FE571" w14:textId="461C3485" w:rsidR="47A6CCFF" w:rsidRDefault="47A6CCFF" w:rsidP="47A6CCFF">
      <w:pPr>
        <w:spacing w:before="240" w:after="240" w:line="360" w:lineRule="auto"/>
        <w:rPr>
          <w:rFonts w:ascii="Times New Roman" w:eastAsia="Times New Roman" w:hAnsi="Times New Roman" w:cs="Times New Roman"/>
        </w:rPr>
      </w:pPr>
      <w:proofErr w:type="spellStart"/>
      <w:r w:rsidRPr="47A6CCFF">
        <w:rPr>
          <w:rFonts w:ascii="Times New Roman" w:eastAsia="Times New Roman" w:hAnsi="Times New Roman" w:cs="Times New Roman"/>
        </w:rPr>
        <w:t>Vallen</w:t>
      </w:r>
      <w:proofErr w:type="spellEnd"/>
      <w:r w:rsidRPr="47A6CCFF">
        <w:rPr>
          <w:rFonts w:ascii="Times New Roman" w:eastAsia="Times New Roman" w:hAnsi="Times New Roman" w:cs="Times New Roman"/>
        </w:rPr>
        <w:t xml:space="preserve">, G.K. &amp; </w:t>
      </w:r>
      <w:proofErr w:type="spellStart"/>
      <w:r w:rsidRPr="47A6CCFF">
        <w:rPr>
          <w:rFonts w:ascii="Times New Roman" w:eastAsia="Times New Roman" w:hAnsi="Times New Roman" w:cs="Times New Roman"/>
        </w:rPr>
        <w:t>Vallen</w:t>
      </w:r>
      <w:proofErr w:type="spellEnd"/>
      <w:r w:rsidRPr="47A6CCFF">
        <w:rPr>
          <w:rFonts w:ascii="Times New Roman" w:eastAsia="Times New Roman" w:hAnsi="Times New Roman" w:cs="Times New Roman"/>
        </w:rPr>
        <w:t xml:space="preserve">, Jerome J. (2014) </w:t>
      </w:r>
      <w:r w:rsidRPr="47A6CCFF">
        <w:rPr>
          <w:rFonts w:ascii="Times New Roman" w:eastAsia="Times New Roman" w:hAnsi="Times New Roman" w:cs="Times New Roman"/>
          <w:i/>
          <w:iCs/>
        </w:rPr>
        <w:t>Check-in check-out: Managing Hotel Operations Ninth Edition</w:t>
      </w:r>
      <w:r w:rsidRPr="47A6CCFF">
        <w:rPr>
          <w:rFonts w:ascii="Times New Roman" w:eastAsia="Times New Roman" w:hAnsi="Times New Roman" w:cs="Times New Roman"/>
        </w:rPr>
        <w:t>, Pearson new international.</w:t>
      </w:r>
    </w:p>
    <w:p w14:paraId="4FD85166" w14:textId="5CA25797" w:rsidR="47A6CCFF" w:rsidRDefault="47A6CCFF" w:rsidP="47A6CCFF">
      <w:pPr>
        <w:spacing w:before="240" w:after="240" w:line="360" w:lineRule="auto"/>
        <w:rPr>
          <w:rFonts w:ascii="Times New Roman" w:eastAsia="Times New Roman" w:hAnsi="Times New Roman" w:cs="Times New Roman"/>
        </w:rPr>
      </w:pPr>
      <w:r w:rsidRPr="47A6CCFF">
        <w:rPr>
          <w:rFonts w:ascii="Times New Roman" w:eastAsia="Times New Roman" w:hAnsi="Times New Roman" w:cs="Times New Roman"/>
        </w:rPr>
        <w:t xml:space="preserve">Wood, R. (2012) </w:t>
      </w:r>
      <w:r w:rsidRPr="47A6CCFF">
        <w:rPr>
          <w:rFonts w:ascii="Times New Roman" w:eastAsia="Times New Roman" w:hAnsi="Times New Roman" w:cs="Times New Roman"/>
          <w:i/>
          <w:iCs/>
        </w:rPr>
        <w:t>Key Concepts in Hospitality Management</w:t>
      </w:r>
      <w:r w:rsidRPr="47A6CCFF">
        <w:rPr>
          <w:rFonts w:ascii="Times New Roman" w:eastAsia="Times New Roman" w:hAnsi="Times New Roman" w:cs="Times New Roman"/>
        </w:rPr>
        <w:t>, Sage, London.</w:t>
      </w:r>
    </w:p>
    <w:sectPr w:rsidR="47A6CC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ATkh4d3rz4qfQl" int2:id="USh8hjg3">
      <int2:state int2:value="Rejected" int2:type="AugLoop_Text_Critique"/>
    </int2:textHash>
    <int2:textHash int2:hashCode="/FvkWY771lyjIF" int2:id="FAWDEBjI">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530387"/>
    <w:multiLevelType w:val="hybridMultilevel"/>
    <w:tmpl w:val="E68649A8"/>
    <w:lvl w:ilvl="0" w:tplc="3E2ED082">
      <w:start w:val="1"/>
      <w:numFmt w:val="bullet"/>
      <w:lvlText w:val=""/>
      <w:lvlJc w:val="left"/>
      <w:pPr>
        <w:ind w:left="720" w:hanging="360"/>
      </w:pPr>
      <w:rPr>
        <w:rFonts w:ascii="Symbol" w:hAnsi="Symbol" w:hint="default"/>
      </w:rPr>
    </w:lvl>
    <w:lvl w:ilvl="1" w:tplc="C2026796">
      <w:start w:val="1"/>
      <w:numFmt w:val="bullet"/>
      <w:lvlText w:val="o"/>
      <w:lvlJc w:val="left"/>
      <w:pPr>
        <w:ind w:left="1440" w:hanging="360"/>
      </w:pPr>
      <w:rPr>
        <w:rFonts w:ascii="Courier New" w:hAnsi="Courier New" w:hint="default"/>
      </w:rPr>
    </w:lvl>
    <w:lvl w:ilvl="2" w:tplc="8292ACD6">
      <w:start w:val="1"/>
      <w:numFmt w:val="bullet"/>
      <w:lvlText w:val=""/>
      <w:lvlJc w:val="left"/>
      <w:pPr>
        <w:ind w:left="2160" w:hanging="360"/>
      </w:pPr>
      <w:rPr>
        <w:rFonts w:ascii="Wingdings" w:hAnsi="Wingdings" w:hint="default"/>
      </w:rPr>
    </w:lvl>
    <w:lvl w:ilvl="3" w:tplc="0D2CA07E">
      <w:start w:val="1"/>
      <w:numFmt w:val="bullet"/>
      <w:lvlText w:val=""/>
      <w:lvlJc w:val="left"/>
      <w:pPr>
        <w:ind w:left="2880" w:hanging="360"/>
      </w:pPr>
      <w:rPr>
        <w:rFonts w:ascii="Symbol" w:hAnsi="Symbol" w:hint="default"/>
      </w:rPr>
    </w:lvl>
    <w:lvl w:ilvl="4" w:tplc="9F60CCF4">
      <w:start w:val="1"/>
      <w:numFmt w:val="bullet"/>
      <w:lvlText w:val="o"/>
      <w:lvlJc w:val="left"/>
      <w:pPr>
        <w:ind w:left="3600" w:hanging="360"/>
      </w:pPr>
      <w:rPr>
        <w:rFonts w:ascii="Courier New" w:hAnsi="Courier New" w:hint="default"/>
      </w:rPr>
    </w:lvl>
    <w:lvl w:ilvl="5" w:tplc="493017E2">
      <w:start w:val="1"/>
      <w:numFmt w:val="bullet"/>
      <w:lvlText w:val=""/>
      <w:lvlJc w:val="left"/>
      <w:pPr>
        <w:ind w:left="4320" w:hanging="360"/>
      </w:pPr>
      <w:rPr>
        <w:rFonts w:ascii="Wingdings" w:hAnsi="Wingdings" w:hint="default"/>
      </w:rPr>
    </w:lvl>
    <w:lvl w:ilvl="6" w:tplc="A1EC72A2">
      <w:start w:val="1"/>
      <w:numFmt w:val="bullet"/>
      <w:lvlText w:val=""/>
      <w:lvlJc w:val="left"/>
      <w:pPr>
        <w:ind w:left="5040" w:hanging="360"/>
      </w:pPr>
      <w:rPr>
        <w:rFonts w:ascii="Symbol" w:hAnsi="Symbol" w:hint="default"/>
      </w:rPr>
    </w:lvl>
    <w:lvl w:ilvl="7" w:tplc="33C42F86">
      <w:start w:val="1"/>
      <w:numFmt w:val="bullet"/>
      <w:lvlText w:val="o"/>
      <w:lvlJc w:val="left"/>
      <w:pPr>
        <w:ind w:left="5760" w:hanging="360"/>
      </w:pPr>
      <w:rPr>
        <w:rFonts w:ascii="Courier New" w:hAnsi="Courier New" w:hint="default"/>
      </w:rPr>
    </w:lvl>
    <w:lvl w:ilvl="8" w:tplc="9310303C">
      <w:start w:val="1"/>
      <w:numFmt w:val="bullet"/>
      <w:lvlText w:val=""/>
      <w:lvlJc w:val="left"/>
      <w:pPr>
        <w:ind w:left="6480" w:hanging="360"/>
      </w:pPr>
      <w:rPr>
        <w:rFonts w:ascii="Wingdings" w:hAnsi="Wingdings" w:hint="default"/>
      </w:rPr>
    </w:lvl>
  </w:abstractNum>
  <w:num w:numId="1" w16cid:durableId="1686207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2F7C87C"/>
    <w:rsid w:val="002B58FB"/>
    <w:rsid w:val="00A55FCB"/>
    <w:rsid w:val="32F7C87C"/>
    <w:rsid w:val="47A6CC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7C87C"/>
  <w15:chartTrackingRefBased/>
  <w15:docId w15:val="{60EFA767-3961-4DFD-BDF7-E56D2DFC7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7A6CCFF"/>
    <w:rPr>
      <w:lang w:val="en-GB"/>
    </w:rPr>
  </w:style>
  <w:style w:type="paragraph" w:styleId="Heading1">
    <w:name w:val="heading 1"/>
    <w:basedOn w:val="Normal"/>
    <w:next w:val="Normal"/>
    <w:link w:val="Heading1Char"/>
    <w:uiPriority w:val="9"/>
    <w:qFormat/>
    <w:rsid w:val="47A6CC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47A6CC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47A6CC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47A6CC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47A6CC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47A6CC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47A6CC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47A6CCFF"/>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47A6CCFF"/>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47A6CCFF"/>
    <w:rPr>
      <w:rFonts w:asciiTheme="majorHAnsi" w:eastAsiaTheme="majorEastAsia" w:hAnsiTheme="majorHAnsi" w:cstheme="majorBidi"/>
      <w:noProof w:val="0"/>
      <w:color w:val="0F4761" w:themeColor="accent1" w:themeShade="BF"/>
      <w:sz w:val="40"/>
      <w:szCs w:val="40"/>
      <w:lang w:val="en-GB"/>
    </w:rPr>
  </w:style>
  <w:style w:type="character" w:customStyle="1" w:styleId="Heading2Char">
    <w:name w:val="Heading 2 Char"/>
    <w:basedOn w:val="DefaultParagraphFont"/>
    <w:link w:val="Heading2"/>
    <w:uiPriority w:val="9"/>
    <w:rsid w:val="47A6CCFF"/>
    <w:rPr>
      <w:rFonts w:asciiTheme="majorHAnsi" w:eastAsiaTheme="majorEastAsia" w:hAnsiTheme="majorHAnsi" w:cstheme="majorBidi"/>
      <w:noProof w:val="0"/>
      <w:color w:val="0F4761" w:themeColor="accent1" w:themeShade="BF"/>
      <w:sz w:val="32"/>
      <w:szCs w:val="32"/>
      <w:lang w:val="en-GB"/>
    </w:rPr>
  </w:style>
  <w:style w:type="character" w:customStyle="1" w:styleId="Heading3Char">
    <w:name w:val="Heading 3 Char"/>
    <w:basedOn w:val="DefaultParagraphFont"/>
    <w:link w:val="Heading3"/>
    <w:uiPriority w:val="9"/>
    <w:rsid w:val="47A6CCFF"/>
    <w:rPr>
      <w:rFonts w:asciiTheme="minorHAnsi" w:eastAsiaTheme="majorEastAsia" w:hAnsiTheme="minorHAnsi" w:cstheme="majorBidi"/>
      <w:noProof w:val="0"/>
      <w:color w:val="0F4761" w:themeColor="accent1" w:themeShade="BF"/>
      <w:sz w:val="28"/>
      <w:szCs w:val="28"/>
      <w:lang w:val="en-GB"/>
    </w:rPr>
  </w:style>
  <w:style w:type="character" w:customStyle="1" w:styleId="Heading4Char">
    <w:name w:val="Heading 4 Char"/>
    <w:basedOn w:val="DefaultParagraphFont"/>
    <w:link w:val="Heading4"/>
    <w:uiPriority w:val="9"/>
    <w:rsid w:val="47A6CCFF"/>
    <w:rPr>
      <w:rFonts w:asciiTheme="minorHAnsi" w:eastAsiaTheme="majorEastAsia" w:hAnsiTheme="minorHAnsi" w:cstheme="majorBidi"/>
      <w:i/>
      <w:iCs/>
      <w:noProof w:val="0"/>
      <w:color w:val="0F4761" w:themeColor="accent1" w:themeShade="BF"/>
      <w:lang w:val="en-GB"/>
    </w:rPr>
  </w:style>
  <w:style w:type="character" w:customStyle="1" w:styleId="Heading5Char">
    <w:name w:val="Heading 5 Char"/>
    <w:basedOn w:val="DefaultParagraphFont"/>
    <w:link w:val="Heading5"/>
    <w:uiPriority w:val="9"/>
    <w:rsid w:val="47A6CCFF"/>
    <w:rPr>
      <w:rFonts w:asciiTheme="minorHAnsi" w:eastAsiaTheme="majorEastAsia" w:hAnsiTheme="minorHAnsi" w:cstheme="majorBidi"/>
      <w:noProof w:val="0"/>
      <w:color w:val="0F4761" w:themeColor="accent1" w:themeShade="BF"/>
      <w:lang w:val="en-GB"/>
    </w:rPr>
  </w:style>
  <w:style w:type="character" w:customStyle="1" w:styleId="Heading6Char">
    <w:name w:val="Heading 6 Char"/>
    <w:basedOn w:val="DefaultParagraphFont"/>
    <w:link w:val="Heading6"/>
    <w:uiPriority w:val="9"/>
    <w:rsid w:val="47A6CCFF"/>
    <w:rPr>
      <w:rFonts w:asciiTheme="minorHAnsi" w:eastAsiaTheme="majorEastAsia" w:hAnsiTheme="minorHAnsi" w:cstheme="majorBidi"/>
      <w:i/>
      <w:iCs/>
      <w:noProof w:val="0"/>
      <w:color w:val="595959" w:themeColor="text1" w:themeTint="A6"/>
      <w:lang w:val="en-GB"/>
    </w:rPr>
  </w:style>
  <w:style w:type="character" w:customStyle="1" w:styleId="Heading7Char">
    <w:name w:val="Heading 7 Char"/>
    <w:basedOn w:val="DefaultParagraphFont"/>
    <w:link w:val="Heading7"/>
    <w:uiPriority w:val="9"/>
    <w:rsid w:val="47A6CCFF"/>
    <w:rPr>
      <w:rFonts w:asciiTheme="minorHAnsi" w:eastAsiaTheme="majorEastAsia" w:hAnsiTheme="minorHAnsi" w:cstheme="majorBidi"/>
      <w:noProof w:val="0"/>
      <w:color w:val="595959" w:themeColor="text1" w:themeTint="A6"/>
      <w:lang w:val="en-GB"/>
    </w:rPr>
  </w:style>
  <w:style w:type="character" w:customStyle="1" w:styleId="Heading8Char">
    <w:name w:val="Heading 8 Char"/>
    <w:basedOn w:val="DefaultParagraphFont"/>
    <w:link w:val="Heading8"/>
    <w:uiPriority w:val="9"/>
    <w:rsid w:val="47A6CCFF"/>
    <w:rPr>
      <w:rFonts w:asciiTheme="minorHAnsi" w:eastAsiaTheme="majorEastAsia" w:hAnsiTheme="minorHAnsi" w:cstheme="majorBidi"/>
      <w:i/>
      <w:iCs/>
      <w:noProof w:val="0"/>
      <w:color w:val="272727"/>
      <w:lang w:val="en-GB"/>
    </w:rPr>
  </w:style>
  <w:style w:type="character" w:customStyle="1" w:styleId="Heading9Char">
    <w:name w:val="Heading 9 Char"/>
    <w:basedOn w:val="DefaultParagraphFont"/>
    <w:link w:val="Heading9"/>
    <w:uiPriority w:val="9"/>
    <w:rsid w:val="47A6CCFF"/>
    <w:rPr>
      <w:rFonts w:asciiTheme="minorHAnsi" w:eastAsiaTheme="majorEastAsia" w:hAnsiTheme="minorHAnsi" w:cstheme="majorBidi"/>
      <w:noProof w:val="0"/>
      <w:color w:val="272727"/>
      <w:lang w:val="en-GB"/>
    </w:rPr>
  </w:style>
  <w:style w:type="character" w:customStyle="1" w:styleId="TitleChar">
    <w:name w:val="Title Char"/>
    <w:basedOn w:val="DefaultParagraphFont"/>
    <w:link w:val="Title"/>
    <w:uiPriority w:val="10"/>
    <w:rsid w:val="47A6CCFF"/>
    <w:rPr>
      <w:rFonts w:asciiTheme="majorHAnsi" w:eastAsiaTheme="majorEastAsia" w:hAnsiTheme="majorHAnsi" w:cstheme="majorBidi"/>
      <w:noProof w:val="0"/>
      <w:sz w:val="56"/>
      <w:szCs w:val="56"/>
      <w:lang w:val="en-GB"/>
    </w:rPr>
  </w:style>
  <w:style w:type="paragraph" w:styleId="Title">
    <w:name w:val="Title"/>
    <w:basedOn w:val="Normal"/>
    <w:next w:val="Normal"/>
    <w:link w:val="TitleChar"/>
    <w:uiPriority w:val="10"/>
    <w:qFormat/>
    <w:rsid w:val="47A6CCFF"/>
    <w:pPr>
      <w:spacing w:after="80"/>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sid w:val="47A6CCFF"/>
    <w:rPr>
      <w:rFonts w:asciiTheme="minorHAnsi" w:eastAsiaTheme="majorEastAsia" w:hAnsiTheme="minorHAnsi" w:cstheme="majorBidi"/>
      <w:noProof w:val="0"/>
      <w:color w:val="595959" w:themeColor="text1" w:themeTint="A6"/>
      <w:sz w:val="28"/>
      <w:szCs w:val="28"/>
      <w:lang w:val="en-GB"/>
    </w:rPr>
  </w:style>
  <w:style w:type="paragraph" w:styleId="Subtitle">
    <w:name w:val="Subtitle"/>
    <w:basedOn w:val="Normal"/>
    <w:next w:val="Normal"/>
    <w:link w:val="SubtitleChar"/>
    <w:uiPriority w:val="11"/>
    <w:qFormat/>
    <w:rsid w:val="47A6CCFF"/>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sid w:val="47A6CCFF"/>
    <w:rPr>
      <w:i/>
      <w:iCs/>
      <w:noProof w:val="0"/>
      <w:color w:val="404040" w:themeColor="text1" w:themeTint="BF"/>
      <w:lang w:val="en-GB"/>
    </w:rPr>
  </w:style>
  <w:style w:type="paragraph" w:styleId="Quote">
    <w:name w:val="Quote"/>
    <w:basedOn w:val="Normal"/>
    <w:next w:val="Normal"/>
    <w:link w:val="QuoteChar"/>
    <w:uiPriority w:val="29"/>
    <w:qFormat/>
    <w:rsid w:val="47A6CCFF"/>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sid w:val="47A6CCFF"/>
    <w:rPr>
      <w:i/>
      <w:iCs/>
      <w:noProof w:val="0"/>
      <w:color w:val="0F4761" w:themeColor="accent1" w:themeShade="BF"/>
      <w:lang w:val="en-GB"/>
    </w:rPr>
  </w:style>
  <w:style w:type="paragraph" w:styleId="IntenseQuote">
    <w:name w:val="Intense Quote"/>
    <w:basedOn w:val="Normal"/>
    <w:next w:val="Normal"/>
    <w:link w:val="IntenseQuoteChar"/>
    <w:uiPriority w:val="30"/>
    <w:qFormat/>
    <w:rsid w:val="47A6CCFF"/>
    <w:pP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47A6CCFF"/>
    <w:pPr>
      <w:ind w:left="720"/>
      <w:contextualSpacing/>
    </w:pPr>
  </w:style>
  <w:style w:type="paragraph" w:styleId="TOC1">
    <w:name w:val="toc 1"/>
    <w:basedOn w:val="Normal"/>
    <w:next w:val="Normal"/>
    <w:uiPriority w:val="39"/>
    <w:unhideWhenUsed/>
    <w:rsid w:val="47A6CCFF"/>
    <w:pPr>
      <w:spacing w:after="100"/>
    </w:pPr>
  </w:style>
  <w:style w:type="paragraph" w:styleId="TOC2">
    <w:name w:val="toc 2"/>
    <w:basedOn w:val="Normal"/>
    <w:next w:val="Normal"/>
    <w:uiPriority w:val="39"/>
    <w:unhideWhenUsed/>
    <w:rsid w:val="47A6CCFF"/>
    <w:pPr>
      <w:spacing w:after="100"/>
      <w:ind w:left="220"/>
    </w:pPr>
  </w:style>
  <w:style w:type="paragraph" w:styleId="TOC3">
    <w:name w:val="toc 3"/>
    <w:basedOn w:val="Normal"/>
    <w:next w:val="Normal"/>
    <w:uiPriority w:val="39"/>
    <w:unhideWhenUsed/>
    <w:rsid w:val="47A6CCFF"/>
    <w:pPr>
      <w:spacing w:after="100"/>
      <w:ind w:left="440"/>
    </w:pPr>
  </w:style>
  <w:style w:type="paragraph" w:styleId="TOC4">
    <w:name w:val="toc 4"/>
    <w:basedOn w:val="Normal"/>
    <w:next w:val="Normal"/>
    <w:uiPriority w:val="39"/>
    <w:unhideWhenUsed/>
    <w:rsid w:val="47A6CCFF"/>
    <w:pPr>
      <w:spacing w:after="100"/>
      <w:ind w:left="660"/>
    </w:pPr>
  </w:style>
  <w:style w:type="paragraph" w:styleId="TOC5">
    <w:name w:val="toc 5"/>
    <w:basedOn w:val="Normal"/>
    <w:next w:val="Normal"/>
    <w:uiPriority w:val="39"/>
    <w:unhideWhenUsed/>
    <w:rsid w:val="47A6CCFF"/>
    <w:pPr>
      <w:spacing w:after="100"/>
      <w:ind w:left="880"/>
    </w:pPr>
  </w:style>
  <w:style w:type="paragraph" w:styleId="TOC6">
    <w:name w:val="toc 6"/>
    <w:basedOn w:val="Normal"/>
    <w:next w:val="Normal"/>
    <w:uiPriority w:val="39"/>
    <w:unhideWhenUsed/>
    <w:rsid w:val="47A6CCFF"/>
    <w:pPr>
      <w:spacing w:after="100"/>
      <w:ind w:left="1100"/>
    </w:pPr>
  </w:style>
  <w:style w:type="paragraph" w:styleId="TOC7">
    <w:name w:val="toc 7"/>
    <w:basedOn w:val="Normal"/>
    <w:next w:val="Normal"/>
    <w:uiPriority w:val="39"/>
    <w:unhideWhenUsed/>
    <w:rsid w:val="47A6CCFF"/>
    <w:pPr>
      <w:spacing w:after="100"/>
      <w:ind w:left="1320"/>
    </w:pPr>
  </w:style>
  <w:style w:type="paragraph" w:styleId="TOC8">
    <w:name w:val="toc 8"/>
    <w:basedOn w:val="Normal"/>
    <w:next w:val="Normal"/>
    <w:uiPriority w:val="39"/>
    <w:unhideWhenUsed/>
    <w:rsid w:val="47A6CCFF"/>
    <w:pPr>
      <w:spacing w:after="100"/>
      <w:ind w:left="1540"/>
    </w:pPr>
  </w:style>
  <w:style w:type="paragraph" w:styleId="TOC9">
    <w:name w:val="toc 9"/>
    <w:basedOn w:val="Normal"/>
    <w:next w:val="Normal"/>
    <w:uiPriority w:val="39"/>
    <w:unhideWhenUsed/>
    <w:rsid w:val="47A6CCFF"/>
    <w:pPr>
      <w:spacing w:after="100"/>
      <w:ind w:left="1760"/>
    </w:pPr>
  </w:style>
  <w:style w:type="paragraph" w:styleId="EndnoteText">
    <w:name w:val="endnote text"/>
    <w:basedOn w:val="Normal"/>
    <w:link w:val="EndnoteTextChar"/>
    <w:uiPriority w:val="99"/>
    <w:semiHidden/>
    <w:unhideWhenUsed/>
    <w:rsid w:val="47A6CCFF"/>
    <w:pPr>
      <w:spacing w:after="0"/>
    </w:pPr>
    <w:rPr>
      <w:sz w:val="20"/>
      <w:szCs w:val="20"/>
    </w:rPr>
  </w:style>
  <w:style w:type="character" w:customStyle="1" w:styleId="EndnoteTextChar">
    <w:name w:val="Endnote Text Char"/>
    <w:basedOn w:val="DefaultParagraphFont"/>
    <w:link w:val="EndnoteText"/>
    <w:uiPriority w:val="99"/>
    <w:semiHidden/>
    <w:rsid w:val="47A6CCFF"/>
    <w:rPr>
      <w:noProof w:val="0"/>
      <w:sz w:val="20"/>
      <w:szCs w:val="20"/>
      <w:lang w:val="en-GB"/>
    </w:rPr>
  </w:style>
  <w:style w:type="paragraph" w:styleId="Footer">
    <w:name w:val="footer"/>
    <w:basedOn w:val="Normal"/>
    <w:link w:val="FooterChar"/>
    <w:uiPriority w:val="99"/>
    <w:unhideWhenUsed/>
    <w:rsid w:val="47A6CCFF"/>
    <w:pPr>
      <w:tabs>
        <w:tab w:val="center" w:pos="4680"/>
        <w:tab w:val="right" w:pos="9360"/>
      </w:tabs>
      <w:spacing w:after="0"/>
    </w:pPr>
  </w:style>
  <w:style w:type="character" w:customStyle="1" w:styleId="FooterChar">
    <w:name w:val="Footer Char"/>
    <w:basedOn w:val="DefaultParagraphFont"/>
    <w:link w:val="Footer"/>
    <w:uiPriority w:val="99"/>
    <w:rsid w:val="47A6CCFF"/>
    <w:rPr>
      <w:noProof w:val="0"/>
      <w:lang w:val="en-GB"/>
    </w:rPr>
  </w:style>
  <w:style w:type="paragraph" w:styleId="FootnoteText">
    <w:name w:val="footnote text"/>
    <w:basedOn w:val="Normal"/>
    <w:link w:val="FootnoteTextChar"/>
    <w:uiPriority w:val="99"/>
    <w:semiHidden/>
    <w:unhideWhenUsed/>
    <w:rsid w:val="47A6CCFF"/>
    <w:pPr>
      <w:spacing w:after="0"/>
    </w:pPr>
    <w:rPr>
      <w:sz w:val="20"/>
      <w:szCs w:val="20"/>
    </w:rPr>
  </w:style>
  <w:style w:type="character" w:customStyle="1" w:styleId="FootnoteTextChar">
    <w:name w:val="Footnote Text Char"/>
    <w:basedOn w:val="DefaultParagraphFont"/>
    <w:link w:val="FootnoteText"/>
    <w:uiPriority w:val="99"/>
    <w:semiHidden/>
    <w:rsid w:val="47A6CCFF"/>
    <w:rPr>
      <w:noProof w:val="0"/>
      <w:sz w:val="20"/>
      <w:szCs w:val="20"/>
      <w:lang w:val="en-GB"/>
    </w:rPr>
  </w:style>
  <w:style w:type="paragraph" w:styleId="Header">
    <w:name w:val="header"/>
    <w:basedOn w:val="Normal"/>
    <w:link w:val="HeaderChar"/>
    <w:uiPriority w:val="99"/>
    <w:unhideWhenUsed/>
    <w:rsid w:val="47A6CCFF"/>
    <w:pPr>
      <w:tabs>
        <w:tab w:val="center" w:pos="4680"/>
        <w:tab w:val="right" w:pos="9360"/>
      </w:tabs>
      <w:spacing w:after="0"/>
    </w:pPr>
  </w:style>
  <w:style w:type="character" w:customStyle="1" w:styleId="HeaderChar">
    <w:name w:val="Header Char"/>
    <w:basedOn w:val="DefaultParagraphFont"/>
    <w:link w:val="Header"/>
    <w:uiPriority w:val="99"/>
    <w:rsid w:val="47A6CCFF"/>
    <w:rPr>
      <w:noProof w:val="0"/>
      <w:lang w:val="en-GB"/>
    </w:r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1641</Words>
  <Characters>9359</Characters>
  <Application>Microsoft Office Word</Application>
  <DocSecurity>0</DocSecurity>
  <Lines>77</Lines>
  <Paragraphs>21</Paragraphs>
  <ScaleCrop>false</ScaleCrop>
  <Company/>
  <LinksUpToDate>false</LinksUpToDate>
  <CharactersWithSpaces>10979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Amos Odhiambo</dc:creator>
  <cp:keywords/>
  <dc:description/>
  <cp:lastModifiedBy>botezatu lacramioara</cp:lastModifiedBy>
  <cp:revision>3</cp:revision>
  <dcterms:created xsi:type="dcterms:W3CDTF">2024-01-31T05:10:00Z</dcterms:created>
  <dcterms:modified xsi:type="dcterms:W3CDTF">2024-02-22T09:36:00Z</dcterms:modified>
</cp:coreProperties>
</file>