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325E0" w:rsidRDefault="00B325E0" w:rsidP="00B325E0">
      <w:pPr>
        <w:rPr>
          <w:sz w:val="48"/>
          <w:szCs w:val="48"/>
        </w:rPr>
      </w:pPr>
      <w:bookmarkStart w:id="0" w:name="_Toc18047318"/>
      <w:r>
        <w:rPr>
          <w:rFonts w:ascii="Arial" w:hAnsi="Arial" w:cs="Arial"/>
          <w:color w:val="283C46"/>
          <w:szCs w:val="24"/>
          <w:shd w:val="clear" w:color="auto" w:fill="FFFFFF"/>
        </w:rPr>
        <w:t xml:space="preserve">              </w:t>
      </w:r>
    </w:p>
    <w:tbl>
      <w:tblPr>
        <w:tblW w:w="9016" w:type="dxa"/>
        <w:tblCellMar>
          <w:left w:w="10" w:type="dxa"/>
          <w:right w:w="10" w:type="dxa"/>
        </w:tblCellMar>
        <w:tblLook w:val="0000" w:firstRow="0" w:lastRow="0" w:firstColumn="0" w:lastColumn="0" w:noHBand="0" w:noVBand="0"/>
      </w:tblPr>
      <w:tblGrid>
        <w:gridCol w:w="4508"/>
        <w:gridCol w:w="4508"/>
      </w:tblGrid>
      <w:tr w:rsidR="00B325E0" w:rsidTr="00E171F4">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325E0" w:rsidRDefault="00B325E0" w:rsidP="00E171F4">
            <w:pPr>
              <w:spacing w:after="0" w:line="240" w:lineRule="auto"/>
              <w:rPr>
                <w:rFonts w:ascii="Arial" w:hAnsi="Arial" w:cs="Arial"/>
                <w:sz w:val="48"/>
                <w:szCs w:val="48"/>
              </w:rPr>
            </w:pPr>
            <w:r>
              <w:rPr>
                <w:rFonts w:ascii="Arial" w:hAnsi="Arial" w:cs="Arial"/>
                <w:sz w:val="48"/>
                <w:szCs w:val="48"/>
              </w:rPr>
              <w:t>Student Name: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325E0" w:rsidRDefault="00B325E0" w:rsidP="00E171F4">
            <w:pPr>
              <w:spacing w:after="0" w:line="240" w:lineRule="auto"/>
              <w:rPr>
                <w:rFonts w:ascii="Arial" w:hAnsi="Arial" w:cs="Arial"/>
                <w:sz w:val="36"/>
                <w:szCs w:val="36"/>
              </w:rPr>
            </w:pPr>
            <w:proofErr w:type="spellStart"/>
            <w:r>
              <w:rPr>
                <w:rFonts w:ascii="Arial" w:hAnsi="Arial" w:cs="Arial"/>
                <w:sz w:val="36"/>
                <w:szCs w:val="36"/>
              </w:rPr>
              <w:t>Olakayode</w:t>
            </w:r>
            <w:proofErr w:type="spellEnd"/>
            <w:r>
              <w:rPr>
                <w:rFonts w:ascii="Arial" w:hAnsi="Arial" w:cs="Arial"/>
                <w:sz w:val="36"/>
                <w:szCs w:val="36"/>
              </w:rPr>
              <w:t xml:space="preserve"> </w:t>
            </w:r>
            <w:proofErr w:type="spellStart"/>
            <w:r>
              <w:rPr>
                <w:rFonts w:ascii="Arial" w:hAnsi="Arial" w:cs="Arial"/>
                <w:sz w:val="36"/>
                <w:szCs w:val="36"/>
              </w:rPr>
              <w:t>Awoliyi</w:t>
            </w:r>
            <w:proofErr w:type="spellEnd"/>
          </w:p>
        </w:tc>
      </w:tr>
      <w:tr w:rsidR="00B325E0" w:rsidTr="00E171F4">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325E0" w:rsidRDefault="00B325E0" w:rsidP="00E171F4">
            <w:pPr>
              <w:spacing w:after="0" w:line="240" w:lineRule="auto"/>
              <w:rPr>
                <w:rFonts w:ascii="Arial" w:hAnsi="Arial" w:cs="Arial"/>
                <w:sz w:val="48"/>
                <w:szCs w:val="48"/>
              </w:rPr>
            </w:pPr>
            <w:r>
              <w:rPr>
                <w:rFonts w:ascii="Arial" w:hAnsi="Arial" w:cs="Arial"/>
                <w:sz w:val="48"/>
                <w:szCs w:val="48"/>
              </w:rPr>
              <w:t>Student Number:</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325E0" w:rsidRDefault="00B325E0" w:rsidP="00E171F4">
            <w:pPr>
              <w:spacing w:after="0" w:line="240" w:lineRule="auto"/>
              <w:rPr>
                <w:rFonts w:ascii="Arial" w:hAnsi="Arial" w:cs="Arial"/>
                <w:sz w:val="36"/>
                <w:szCs w:val="36"/>
              </w:rPr>
            </w:pPr>
            <w:r>
              <w:rPr>
                <w:rFonts w:ascii="Arial" w:hAnsi="Arial" w:cs="Arial"/>
                <w:sz w:val="36"/>
                <w:szCs w:val="36"/>
              </w:rPr>
              <w:t>1812591</w:t>
            </w:r>
          </w:p>
        </w:tc>
      </w:tr>
      <w:tr w:rsidR="00B325E0" w:rsidTr="00E171F4">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325E0" w:rsidRDefault="00B325E0" w:rsidP="00E171F4">
            <w:pPr>
              <w:spacing w:after="0" w:line="240" w:lineRule="auto"/>
              <w:rPr>
                <w:rFonts w:ascii="Arial" w:hAnsi="Arial" w:cs="Arial"/>
                <w:sz w:val="48"/>
                <w:szCs w:val="48"/>
              </w:rPr>
            </w:pPr>
            <w:r>
              <w:rPr>
                <w:rFonts w:ascii="Arial" w:hAnsi="Arial" w:cs="Arial"/>
                <w:sz w:val="48"/>
                <w:szCs w:val="48"/>
              </w:rPr>
              <w:t>Module Name: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325E0" w:rsidRDefault="00B325E0" w:rsidP="00E171F4">
            <w:pPr>
              <w:spacing w:after="0" w:line="240" w:lineRule="auto"/>
              <w:rPr>
                <w:rFonts w:ascii="Arial" w:hAnsi="Arial" w:cs="Arial"/>
                <w:sz w:val="36"/>
                <w:szCs w:val="36"/>
              </w:rPr>
            </w:pPr>
            <w:r>
              <w:rPr>
                <w:rFonts w:ascii="Arial" w:hAnsi="Arial" w:cs="Arial"/>
                <w:sz w:val="36"/>
                <w:szCs w:val="36"/>
              </w:rPr>
              <w:t>Digital Skills and Research Methods</w:t>
            </w:r>
          </w:p>
        </w:tc>
      </w:tr>
      <w:tr w:rsidR="00B325E0" w:rsidTr="00E171F4">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325E0" w:rsidRDefault="00B325E0" w:rsidP="00E171F4">
            <w:pPr>
              <w:spacing w:after="0" w:line="240" w:lineRule="auto"/>
              <w:rPr>
                <w:rFonts w:ascii="Arial" w:hAnsi="Arial" w:cs="Arial"/>
                <w:sz w:val="48"/>
                <w:szCs w:val="48"/>
              </w:rPr>
            </w:pPr>
            <w:r>
              <w:rPr>
                <w:rFonts w:ascii="Arial" w:hAnsi="Arial" w:cs="Arial"/>
                <w:sz w:val="48"/>
                <w:szCs w:val="48"/>
              </w:rPr>
              <w:t>Module Number:</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325E0" w:rsidRDefault="00B325E0" w:rsidP="00E171F4">
            <w:pPr>
              <w:spacing w:after="0" w:line="240" w:lineRule="auto"/>
              <w:rPr>
                <w:rFonts w:ascii="Arial" w:hAnsi="Arial" w:cs="Arial"/>
                <w:sz w:val="36"/>
                <w:szCs w:val="36"/>
              </w:rPr>
            </w:pPr>
            <w:r>
              <w:rPr>
                <w:rFonts w:ascii="Arial" w:hAnsi="Arial" w:cs="Arial"/>
                <w:sz w:val="36"/>
                <w:szCs w:val="36"/>
              </w:rPr>
              <w:t>BMSK4003</w:t>
            </w:r>
          </w:p>
        </w:tc>
      </w:tr>
      <w:tr w:rsidR="00B325E0" w:rsidTr="00E171F4">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325E0" w:rsidRDefault="00B325E0" w:rsidP="00E171F4">
            <w:pPr>
              <w:spacing w:after="0" w:line="240" w:lineRule="auto"/>
              <w:rPr>
                <w:rFonts w:ascii="Arial" w:hAnsi="Arial" w:cs="Arial"/>
                <w:sz w:val="48"/>
                <w:szCs w:val="48"/>
              </w:rPr>
            </w:pPr>
            <w:r>
              <w:rPr>
                <w:rFonts w:ascii="Arial" w:hAnsi="Arial" w:cs="Arial"/>
                <w:sz w:val="48"/>
                <w:szCs w:val="48"/>
              </w:rPr>
              <w:t>Lecturer Name: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325E0" w:rsidRPr="00745A08" w:rsidRDefault="00745A08" w:rsidP="00E171F4">
            <w:pPr>
              <w:spacing w:after="0" w:line="240" w:lineRule="auto"/>
              <w:rPr>
                <w:rFonts w:ascii="Arial" w:hAnsi="Arial" w:cs="Arial"/>
                <w:sz w:val="36"/>
                <w:szCs w:val="36"/>
              </w:rPr>
            </w:pPr>
            <w:r w:rsidRPr="00745A08">
              <w:rPr>
                <w:rFonts w:ascii="Arial" w:hAnsi="Arial" w:cs="Arial"/>
                <w:sz w:val="36"/>
                <w:szCs w:val="36"/>
              </w:rPr>
              <w:t xml:space="preserve">Afzal </w:t>
            </w:r>
            <w:proofErr w:type="spellStart"/>
            <w:r w:rsidRPr="00745A08">
              <w:rPr>
                <w:rFonts w:ascii="Arial" w:hAnsi="Arial" w:cs="Arial"/>
                <w:sz w:val="36"/>
                <w:szCs w:val="36"/>
              </w:rPr>
              <w:t>Munna</w:t>
            </w:r>
            <w:proofErr w:type="spellEnd"/>
          </w:p>
        </w:tc>
      </w:tr>
    </w:tbl>
    <w:p w:rsidR="00B325E0" w:rsidRDefault="00B325E0" w:rsidP="00B325E0">
      <w:pPr>
        <w:rPr>
          <w:sz w:val="48"/>
          <w:szCs w:val="48"/>
        </w:rPr>
      </w:pPr>
    </w:p>
    <w:p w:rsidR="00B325E0" w:rsidRDefault="00B325E0" w:rsidP="00B325E0">
      <w:pPr>
        <w:rPr>
          <w:rFonts w:ascii="Arial" w:hAnsi="Arial" w:cs="Arial"/>
          <w:szCs w:val="24"/>
        </w:rPr>
      </w:pPr>
      <w:r>
        <w:rPr>
          <w:rFonts w:ascii="Arial" w:hAnsi="Arial" w:cs="Arial"/>
          <w:szCs w:val="24"/>
        </w:rPr>
        <w:t>School: University of Wales Trinity Saint David. London Campus</w:t>
      </w:r>
    </w:p>
    <w:p w:rsidR="00B325E0" w:rsidRDefault="00B325E0" w:rsidP="00B325E0">
      <w:pPr>
        <w:rPr>
          <w:rFonts w:ascii="Arial" w:hAnsi="Arial" w:cs="Arial"/>
          <w:szCs w:val="24"/>
        </w:rPr>
      </w:pPr>
      <w:r>
        <w:rPr>
          <w:rFonts w:ascii="Arial" w:hAnsi="Arial" w:cs="Arial"/>
          <w:szCs w:val="24"/>
        </w:rPr>
        <w:t xml:space="preserve">Submission date: </w:t>
      </w:r>
      <w:r w:rsidR="00745A08">
        <w:rPr>
          <w:rFonts w:ascii="Arial" w:hAnsi="Arial" w:cs="Arial"/>
          <w:szCs w:val="24"/>
        </w:rPr>
        <w:t>11</w:t>
      </w:r>
      <w:r>
        <w:rPr>
          <w:rFonts w:ascii="Arial" w:hAnsi="Arial" w:cs="Arial"/>
          <w:szCs w:val="24"/>
        </w:rPr>
        <w:t>/0</w:t>
      </w:r>
      <w:r w:rsidR="00745A08">
        <w:rPr>
          <w:rFonts w:ascii="Arial" w:hAnsi="Arial" w:cs="Arial"/>
          <w:szCs w:val="24"/>
        </w:rPr>
        <w:t>5</w:t>
      </w:r>
      <w:r>
        <w:rPr>
          <w:rFonts w:ascii="Arial" w:hAnsi="Arial" w:cs="Arial"/>
          <w:szCs w:val="24"/>
        </w:rPr>
        <w:t>/20</w:t>
      </w:r>
      <w:r w:rsidR="00745A08">
        <w:rPr>
          <w:rFonts w:ascii="Arial" w:hAnsi="Arial" w:cs="Arial"/>
          <w:szCs w:val="24"/>
        </w:rPr>
        <w:t>20</w:t>
      </w:r>
    </w:p>
    <w:p w:rsidR="00B325E0" w:rsidRDefault="00B325E0" w:rsidP="00017445">
      <w:pPr>
        <w:pStyle w:val="Heading1"/>
        <w:rPr>
          <w:lang w:val="en-GB"/>
        </w:rPr>
      </w:pPr>
    </w:p>
    <w:p w:rsidR="00B325E0" w:rsidRDefault="00B325E0" w:rsidP="00017445">
      <w:pPr>
        <w:pStyle w:val="Heading1"/>
        <w:rPr>
          <w:lang w:val="en-GB"/>
        </w:rPr>
      </w:pPr>
    </w:p>
    <w:p w:rsidR="00745A08" w:rsidRDefault="00745A08" w:rsidP="00745A08">
      <w:pPr>
        <w:rPr>
          <w:lang w:val="en-GB"/>
        </w:rPr>
      </w:pPr>
    </w:p>
    <w:p w:rsidR="00745A08" w:rsidRDefault="00745A08" w:rsidP="00745A08">
      <w:pPr>
        <w:rPr>
          <w:lang w:val="en-GB"/>
        </w:rPr>
      </w:pPr>
    </w:p>
    <w:p w:rsidR="00745A08" w:rsidRDefault="00745A08" w:rsidP="00745A08">
      <w:pPr>
        <w:rPr>
          <w:lang w:val="en-GB"/>
        </w:rPr>
      </w:pPr>
    </w:p>
    <w:p w:rsidR="00745A08" w:rsidRDefault="00745A08" w:rsidP="00745A08">
      <w:pPr>
        <w:rPr>
          <w:lang w:val="en-GB"/>
        </w:rPr>
      </w:pPr>
    </w:p>
    <w:p w:rsidR="00745A08" w:rsidRDefault="00745A08" w:rsidP="00745A08">
      <w:pPr>
        <w:rPr>
          <w:lang w:val="en-GB"/>
        </w:rPr>
      </w:pPr>
    </w:p>
    <w:p w:rsidR="00745A08" w:rsidRDefault="00745A08" w:rsidP="00745A08">
      <w:pPr>
        <w:rPr>
          <w:lang w:val="en-GB"/>
        </w:rPr>
      </w:pPr>
    </w:p>
    <w:p w:rsidR="00745A08" w:rsidRDefault="00745A08" w:rsidP="00745A08">
      <w:pPr>
        <w:rPr>
          <w:lang w:val="en-GB"/>
        </w:rPr>
      </w:pPr>
    </w:p>
    <w:p w:rsidR="00745A08" w:rsidRDefault="00745A08" w:rsidP="00745A08">
      <w:pPr>
        <w:rPr>
          <w:lang w:val="en-GB"/>
        </w:rPr>
      </w:pPr>
    </w:p>
    <w:p w:rsidR="00745A08" w:rsidRDefault="00745A08" w:rsidP="00745A08">
      <w:pPr>
        <w:rPr>
          <w:lang w:val="en-GB"/>
        </w:rPr>
      </w:pPr>
    </w:p>
    <w:p w:rsidR="00745A08" w:rsidRDefault="00745A08" w:rsidP="00745A08">
      <w:pPr>
        <w:rPr>
          <w:lang w:val="en-GB"/>
        </w:rPr>
      </w:pPr>
    </w:p>
    <w:p w:rsidR="00745A08" w:rsidRDefault="00745A08" w:rsidP="00745A08">
      <w:pPr>
        <w:rPr>
          <w:lang w:val="en-GB"/>
        </w:rPr>
      </w:pPr>
    </w:p>
    <w:p w:rsidR="00745A08" w:rsidRPr="00745A08" w:rsidRDefault="00745A08" w:rsidP="00745A08">
      <w:pPr>
        <w:rPr>
          <w:lang w:val="en-GB"/>
        </w:rPr>
      </w:pPr>
    </w:p>
    <w:bookmarkEnd w:id="0"/>
    <w:p w:rsidR="00745A08" w:rsidRDefault="00745A08" w:rsidP="00745A08">
      <w:pPr>
        <w:rPr>
          <w:rFonts w:ascii="Arial" w:hAnsi="Arial" w:cs="Arial"/>
          <w:b/>
          <w:sz w:val="22"/>
        </w:rPr>
      </w:pPr>
      <w:r>
        <w:rPr>
          <w:rFonts w:ascii="Arial" w:hAnsi="Arial" w:cs="Arial"/>
          <w:b/>
        </w:rPr>
        <w:t xml:space="preserve">Introduction </w:t>
      </w:r>
    </w:p>
    <w:p w:rsidR="00745A08" w:rsidRDefault="00745A08" w:rsidP="00745A08">
      <w:pPr>
        <w:spacing w:line="480" w:lineRule="auto"/>
        <w:ind w:firstLine="720"/>
        <w:rPr>
          <w:rFonts w:ascii="Arial" w:hAnsi="Arial" w:cs="Arial"/>
        </w:rPr>
      </w:pPr>
      <w:r>
        <w:rPr>
          <w:rFonts w:ascii="Arial" w:hAnsi="Arial" w:cs="Arial"/>
        </w:rPr>
        <w:t xml:space="preserve">Modern technologies have significantly impacted how people interact within and without their </w:t>
      </w:r>
      <w:proofErr w:type="spellStart"/>
      <w:r>
        <w:rPr>
          <w:rFonts w:ascii="Arial" w:hAnsi="Arial" w:cs="Arial"/>
        </w:rPr>
        <w:t>organisations</w:t>
      </w:r>
      <w:proofErr w:type="spellEnd"/>
      <w:r>
        <w:rPr>
          <w:rFonts w:ascii="Arial" w:hAnsi="Arial" w:cs="Arial"/>
        </w:rPr>
        <w:t xml:space="preserve">. In fact, these technologies have not just aided the communication process, but they have also been used to change such </w:t>
      </w:r>
      <w:proofErr w:type="spellStart"/>
      <w:r>
        <w:rPr>
          <w:rFonts w:ascii="Arial" w:hAnsi="Arial" w:cs="Arial"/>
        </w:rPr>
        <w:t>organisational</w:t>
      </w:r>
      <w:proofErr w:type="spellEnd"/>
      <w:r>
        <w:rPr>
          <w:rFonts w:ascii="Arial" w:hAnsi="Arial" w:cs="Arial"/>
        </w:rPr>
        <w:t xml:space="preserve"> functions like marketing and information gathering positively (</w:t>
      </w:r>
      <w:proofErr w:type="spellStart"/>
      <w:r>
        <w:rPr>
          <w:rFonts w:ascii="Arial" w:eastAsia="Times New Roman" w:hAnsi="Arial" w:cs="Arial"/>
        </w:rPr>
        <w:t>Fulgoni</w:t>
      </w:r>
      <w:proofErr w:type="spellEnd"/>
      <w:r>
        <w:rPr>
          <w:rFonts w:ascii="Arial" w:eastAsia="Times New Roman" w:hAnsi="Arial" w:cs="Arial"/>
        </w:rPr>
        <w:t>, 2015)</w:t>
      </w:r>
      <w:r>
        <w:rPr>
          <w:rFonts w:ascii="Arial" w:hAnsi="Arial" w:cs="Arial"/>
        </w:rPr>
        <w:t xml:space="preserve">. These undertakings have further helped the management of such </w:t>
      </w:r>
      <w:proofErr w:type="spellStart"/>
      <w:r>
        <w:rPr>
          <w:rFonts w:ascii="Arial" w:hAnsi="Arial" w:cs="Arial"/>
        </w:rPr>
        <w:t>organisations</w:t>
      </w:r>
      <w:proofErr w:type="spellEnd"/>
      <w:r>
        <w:rPr>
          <w:rFonts w:ascii="Arial" w:hAnsi="Arial" w:cs="Arial"/>
        </w:rPr>
        <w:t xml:space="preserve"> to improve the productivity of their staff. Most common among the modern technologies that are transforming the workplace include typical social media tools (</w:t>
      </w:r>
      <w:proofErr w:type="spellStart"/>
      <w:r>
        <w:rPr>
          <w:rFonts w:ascii="Arial" w:eastAsia="Times New Roman" w:hAnsi="Arial" w:cs="Arial"/>
        </w:rPr>
        <w:t>Taiminen</w:t>
      </w:r>
      <w:proofErr w:type="spellEnd"/>
      <w:r>
        <w:rPr>
          <w:rFonts w:ascii="Arial" w:eastAsia="Times New Roman" w:hAnsi="Arial" w:cs="Arial"/>
        </w:rPr>
        <w:t xml:space="preserve"> &amp; </w:t>
      </w:r>
      <w:proofErr w:type="spellStart"/>
      <w:r>
        <w:rPr>
          <w:rFonts w:ascii="Arial" w:eastAsia="Times New Roman" w:hAnsi="Arial" w:cs="Arial"/>
        </w:rPr>
        <w:t>Karjaluoto</w:t>
      </w:r>
      <w:proofErr w:type="spellEnd"/>
      <w:r>
        <w:rPr>
          <w:rFonts w:ascii="Arial" w:eastAsia="Times New Roman" w:hAnsi="Arial" w:cs="Arial"/>
        </w:rPr>
        <w:t>, 2015)</w:t>
      </w:r>
      <w:r>
        <w:rPr>
          <w:rFonts w:ascii="Arial" w:hAnsi="Arial" w:cs="Arial"/>
        </w:rPr>
        <w:t xml:space="preserve">. These have become the backbone of communication in most </w:t>
      </w:r>
      <w:proofErr w:type="spellStart"/>
      <w:r>
        <w:rPr>
          <w:rFonts w:ascii="Arial" w:hAnsi="Arial" w:cs="Arial"/>
        </w:rPr>
        <w:t>organisations</w:t>
      </w:r>
      <w:proofErr w:type="spellEnd"/>
      <w:r>
        <w:rPr>
          <w:rFonts w:ascii="Arial" w:hAnsi="Arial" w:cs="Arial"/>
        </w:rPr>
        <w:t xml:space="preserve"> that are also </w:t>
      </w:r>
      <w:proofErr w:type="spellStart"/>
      <w:r>
        <w:rPr>
          <w:rFonts w:ascii="Arial" w:hAnsi="Arial" w:cs="Arial"/>
        </w:rPr>
        <w:t>realising</w:t>
      </w:r>
      <w:proofErr w:type="spellEnd"/>
      <w:r>
        <w:rPr>
          <w:rFonts w:ascii="Arial" w:hAnsi="Arial" w:cs="Arial"/>
        </w:rPr>
        <w:t xml:space="preserve"> other benefits from the use of these tools. This report will assess the effectiveness of using these modern technologies in the workplace while exploring how social media tools have been used to communicate, market, and gather information in a specific context.</w:t>
      </w:r>
    </w:p>
    <w:p w:rsidR="00745A08" w:rsidRDefault="00745A08" w:rsidP="00745A08">
      <w:pPr>
        <w:rPr>
          <w:rFonts w:ascii="Arial" w:hAnsi="Arial" w:cs="Arial"/>
          <w:b/>
        </w:rPr>
      </w:pPr>
      <w:r>
        <w:rPr>
          <w:rFonts w:ascii="Arial" w:hAnsi="Arial" w:cs="Arial"/>
          <w:b/>
        </w:rPr>
        <w:t xml:space="preserve">Overview of useful modern technologies in the workplace </w:t>
      </w:r>
    </w:p>
    <w:p w:rsidR="00745A08" w:rsidRDefault="00745A08" w:rsidP="00745A08">
      <w:pPr>
        <w:spacing w:after="0" w:line="480" w:lineRule="auto"/>
        <w:ind w:firstLine="720"/>
        <w:rPr>
          <w:rFonts w:ascii="Arial" w:hAnsi="Arial" w:cs="Arial"/>
        </w:rPr>
      </w:pPr>
      <w:r>
        <w:rPr>
          <w:rFonts w:ascii="Arial" w:hAnsi="Arial" w:cs="Arial"/>
        </w:rPr>
        <w:t>Modern technologies in the workplace have benefits that appeal to both management and employees. As such, these have become an essential component in many companies that are working towards maintaining competitiveness. Essentially, a workplace that relies on modern technologies, also called a digital workplace, consists of a network of numerous online modern technologies that create a single and collaborative environment to support the employees (</w:t>
      </w:r>
      <w:r>
        <w:rPr>
          <w:rFonts w:ascii="Arial" w:eastAsia="Times New Roman" w:hAnsi="Arial" w:cs="Arial"/>
        </w:rPr>
        <w:t xml:space="preserve">Yadav, </w:t>
      </w:r>
      <w:proofErr w:type="gramStart"/>
      <w:r>
        <w:rPr>
          <w:rFonts w:ascii="Arial" w:eastAsia="Times New Roman" w:hAnsi="Arial" w:cs="Arial"/>
        </w:rPr>
        <w:t>Joshi  &amp;</w:t>
      </w:r>
      <w:proofErr w:type="gramEnd"/>
      <w:r>
        <w:rPr>
          <w:rFonts w:ascii="Arial" w:eastAsia="Times New Roman" w:hAnsi="Arial" w:cs="Arial"/>
        </w:rPr>
        <w:t xml:space="preserve"> Rahman, 2015)</w:t>
      </w:r>
      <w:r>
        <w:rPr>
          <w:rFonts w:ascii="Arial" w:hAnsi="Arial" w:cs="Arial"/>
        </w:rPr>
        <w:t xml:space="preserve">.  As such digital workplace technologies are not limited by the physical distance and can be deployed effectively beyond the constraints of the physical world. These technologies enable </w:t>
      </w:r>
      <w:r>
        <w:rPr>
          <w:rFonts w:ascii="Arial" w:hAnsi="Arial" w:cs="Arial"/>
        </w:rPr>
        <w:lastRenderedPageBreak/>
        <w:t>employees to come together, share ideas, and bond with each other as though they were in close physical proximity</w:t>
      </w:r>
      <w:r>
        <w:rPr>
          <w:rFonts w:ascii="Arial" w:hAnsi="Arial" w:cs="Arial"/>
          <w:color w:val="FF0000"/>
        </w:rPr>
        <w:t xml:space="preserve">.  </w:t>
      </w:r>
      <w:r>
        <w:rPr>
          <w:rFonts w:ascii="Arial" w:hAnsi="Arial" w:cs="Arial"/>
        </w:rPr>
        <w:t xml:space="preserve">In this respect, social media has been very fundamental in the quick and effortless implementation of collaboration and instantaneous communication among staff and between the </w:t>
      </w:r>
      <w:proofErr w:type="spellStart"/>
      <w:r>
        <w:rPr>
          <w:rFonts w:ascii="Arial" w:hAnsi="Arial" w:cs="Arial"/>
        </w:rPr>
        <w:t>organisation</w:t>
      </w:r>
      <w:proofErr w:type="spellEnd"/>
      <w:r>
        <w:rPr>
          <w:rFonts w:ascii="Arial" w:hAnsi="Arial" w:cs="Arial"/>
        </w:rPr>
        <w:t xml:space="preserve"> and clients (</w:t>
      </w:r>
      <w:r>
        <w:rPr>
          <w:rFonts w:ascii="Arial" w:eastAsia="Times New Roman" w:hAnsi="Arial" w:cs="Arial"/>
        </w:rPr>
        <w:t xml:space="preserve">Yasmin, Tasneem &amp; </w:t>
      </w:r>
      <w:proofErr w:type="spellStart"/>
      <w:r>
        <w:rPr>
          <w:rFonts w:ascii="Arial" w:eastAsia="Times New Roman" w:hAnsi="Arial" w:cs="Arial"/>
        </w:rPr>
        <w:t>Fatema</w:t>
      </w:r>
      <w:proofErr w:type="spellEnd"/>
      <w:r>
        <w:rPr>
          <w:rFonts w:ascii="Arial" w:eastAsia="Times New Roman" w:hAnsi="Arial" w:cs="Arial"/>
        </w:rPr>
        <w:t>, 2015)</w:t>
      </w:r>
      <w:r>
        <w:rPr>
          <w:rFonts w:ascii="Arial" w:hAnsi="Arial" w:cs="Arial"/>
        </w:rPr>
        <w:t xml:space="preserve">. Some of these modern </w:t>
      </w:r>
      <w:proofErr w:type="gramStart"/>
      <w:r>
        <w:rPr>
          <w:rFonts w:ascii="Arial" w:hAnsi="Arial" w:cs="Arial"/>
        </w:rPr>
        <w:t>technologies</w:t>
      </w:r>
      <w:proofErr w:type="gramEnd"/>
      <w:r>
        <w:rPr>
          <w:rFonts w:ascii="Arial" w:hAnsi="Arial" w:cs="Arial"/>
        </w:rPr>
        <w:t xml:space="preserve"> worth mentioning include cloud computing, digital security, smart virtual assistants, and data intelligence (big data) </w:t>
      </w:r>
    </w:p>
    <w:p w:rsidR="00745A08" w:rsidRDefault="00745A08" w:rsidP="00745A08">
      <w:pPr>
        <w:spacing w:after="0" w:line="480" w:lineRule="auto"/>
        <w:ind w:firstLine="720"/>
        <w:rPr>
          <w:rFonts w:ascii="Arial" w:hAnsi="Arial" w:cs="Arial"/>
        </w:rPr>
      </w:pPr>
      <w:r>
        <w:rPr>
          <w:rFonts w:ascii="Arial" w:hAnsi="Arial" w:cs="Arial"/>
        </w:rPr>
        <w:t>Cloud computing entails accessing and storing information in special dedicated computers over the internet rather than local storage within the company’s hardware.  Cloud computing ensure efficient and reliable access to information and guarantees unmatched data and information security (</w:t>
      </w:r>
      <w:r>
        <w:rPr>
          <w:rFonts w:ascii="Arial" w:eastAsia="Times New Roman" w:hAnsi="Arial" w:cs="Arial"/>
        </w:rPr>
        <w:t>Chang &amp; Ramachandran, 2015)</w:t>
      </w:r>
      <w:r>
        <w:rPr>
          <w:rFonts w:ascii="Arial" w:hAnsi="Arial" w:cs="Arial"/>
        </w:rPr>
        <w:t xml:space="preserve">.  Cloud computing can successfully interface with mobile gadgets and fixed hardware installations making it most suitable for companies that want to expedite their data and information processing. </w:t>
      </w:r>
    </w:p>
    <w:p w:rsidR="00745A08" w:rsidRDefault="00745A08" w:rsidP="00745A08">
      <w:pPr>
        <w:spacing w:after="0" w:line="480" w:lineRule="auto"/>
        <w:ind w:firstLine="720"/>
        <w:rPr>
          <w:rFonts w:ascii="Arial" w:hAnsi="Arial" w:cs="Arial"/>
          <w:b/>
        </w:rPr>
      </w:pPr>
      <w:r>
        <w:rPr>
          <w:rFonts w:ascii="Arial" w:hAnsi="Arial" w:cs="Arial"/>
        </w:rPr>
        <w:t>Digital security is more important because of the growing reliance on modern technologies in the workplace.</w:t>
      </w:r>
      <w:r>
        <w:rPr>
          <w:rFonts w:ascii="Arial" w:hAnsi="Arial" w:cs="Arial"/>
          <w:color w:val="FF0000"/>
        </w:rPr>
        <w:t xml:space="preserve"> </w:t>
      </w:r>
      <w:r>
        <w:rPr>
          <w:rFonts w:ascii="Arial" w:hAnsi="Arial" w:cs="Arial"/>
        </w:rPr>
        <w:t xml:space="preserve"> As such with the increased use of digital technology in the workplace, there also arises a need to secure the system from unauthorized access and use (</w:t>
      </w:r>
      <w:proofErr w:type="gramStart"/>
      <w:r>
        <w:rPr>
          <w:rFonts w:ascii="Arial" w:eastAsia="Times New Roman" w:hAnsi="Arial" w:cs="Arial"/>
        </w:rPr>
        <w:t xml:space="preserve">Chang,  </w:t>
      </w:r>
      <w:proofErr w:type="spellStart"/>
      <w:r>
        <w:rPr>
          <w:rFonts w:ascii="Arial" w:eastAsia="Times New Roman" w:hAnsi="Arial" w:cs="Arial"/>
        </w:rPr>
        <w:t>Kuo</w:t>
      </w:r>
      <w:proofErr w:type="spellEnd"/>
      <w:proofErr w:type="gramEnd"/>
      <w:r>
        <w:rPr>
          <w:rFonts w:ascii="Arial" w:eastAsia="Times New Roman" w:hAnsi="Arial" w:cs="Arial"/>
        </w:rPr>
        <w:t xml:space="preserve"> &amp; Ramachandran, 2016)</w:t>
      </w:r>
      <w:r>
        <w:rPr>
          <w:rFonts w:ascii="Arial" w:hAnsi="Arial" w:cs="Arial"/>
        </w:rPr>
        <w:t xml:space="preserve">. Protecting the information and data needs to be done based on the current regulations like the General Data Protection Regulation (GDPR). </w:t>
      </w:r>
    </w:p>
    <w:p w:rsidR="00745A08" w:rsidRDefault="00745A08" w:rsidP="00745A08">
      <w:pPr>
        <w:spacing w:line="480" w:lineRule="auto"/>
        <w:ind w:firstLine="720"/>
        <w:rPr>
          <w:rFonts w:ascii="Arial" w:hAnsi="Arial" w:cs="Arial"/>
        </w:rPr>
      </w:pPr>
      <w:r>
        <w:rPr>
          <w:rFonts w:ascii="Arial" w:hAnsi="Arial" w:cs="Arial"/>
        </w:rPr>
        <w:t xml:space="preserve">Modern technologies also support automated applications like smart virtual assistants. These are applications that can easily work on any mobile device to among other things handle operational logistics such as scheduling meetings and sending reminders to the attendees. Daily tasks can hence be programmed into these smart virtual </w:t>
      </w:r>
      <w:r>
        <w:rPr>
          <w:rFonts w:ascii="Arial" w:hAnsi="Arial" w:cs="Arial"/>
        </w:rPr>
        <w:lastRenderedPageBreak/>
        <w:t>assistants and these will consistently be undertaken and improve the productivity at the workplace. Other technologies for communication and collaboration include the available video and teleconferencing as well as real time web chats or online conferencing applications (</w:t>
      </w:r>
      <w:proofErr w:type="spellStart"/>
      <w:r>
        <w:rPr>
          <w:rFonts w:ascii="Arial" w:eastAsia="Times New Roman" w:hAnsi="Arial" w:cs="Arial"/>
        </w:rPr>
        <w:t>Fulgoni</w:t>
      </w:r>
      <w:proofErr w:type="spellEnd"/>
      <w:r>
        <w:rPr>
          <w:rFonts w:ascii="Arial" w:eastAsia="Times New Roman" w:hAnsi="Arial" w:cs="Arial"/>
        </w:rPr>
        <w:t>, 2015)</w:t>
      </w:r>
      <w:r>
        <w:rPr>
          <w:rFonts w:ascii="Arial" w:hAnsi="Arial" w:cs="Arial"/>
        </w:rPr>
        <w:t xml:space="preserve">. These have been useful in undertaking a conference that can involve staff who may be physically dispersed. In terms of marketing and information gathering, there are technologies that implement data intelligence where data is collected and intuitively modeled to assist the </w:t>
      </w:r>
      <w:proofErr w:type="spellStart"/>
      <w:r>
        <w:rPr>
          <w:rFonts w:ascii="Arial" w:hAnsi="Arial" w:cs="Arial"/>
        </w:rPr>
        <w:t>organisations</w:t>
      </w:r>
      <w:proofErr w:type="spellEnd"/>
      <w:r>
        <w:rPr>
          <w:rFonts w:ascii="Arial" w:hAnsi="Arial" w:cs="Arial"/>
        </w:rPr>
        <w:t xml:space="preserve"> to make important decisions. This has been commonly referred to as big data phenomenon and heavily relies on the cloud technology for successful operation. </w:t>
      </w:r>
    </w:p>
    <w:p w:rsidR="00745A08" w:rsidRDefault="00745A08" w:rsidP="00745A08">
      <w:pPr>
        <w:rPr>
          <w:rFonts w:ascii="Arial" w:hAnsi="Arial" w:cs="Arial"/>
          <w:b/>
        </w:rPr>
      </w:pPr>
      <w:r>
        <w:rPr>
          <w:rFonts w:ascii="Arial" w:hAnsi="Arial" w:cs="Arial"/>
          <w:b/>
        </w:rPr>
        <w:t xml:space="preserve">Relevance of using social media tools in the workplace </w:t>
      </w:r>
    </w:p>
    <w:p w:rsidR="00745A08" w:rsidRPr="00927ECB" w:rsidRDefault="00745A08" w:rsidP="00745A08">
      <w:pPr>
        <w:pStyle w:val="NormalWeb"/>
        <w:spacing w:before="0" w:beforeAutospacing="0" w:after="0" w:afterAutospacing="0" w:line="480" w:lineRule="auto"/>
        <w:ind w:firstLine="720"/>
        <w:jc w:val="both"/>
        <w:rPr>
          <w:rFonts w:ascii="Arial" w:hAnsi="Arial" w:cs="Arial"/>
        </w:rPr>
      </w:pPr>
      <w:r w:rsidRPr="00927ECB">
        <w:rPr>
          <w:rFonts w:ascii="Arial" w:hAnsi="Arial" w:cs="Arial"/>
        </w:rPr>
        <w:t>The effect of modern technology like social media use in the workplace has significantly improved the communication process improving decision-making. Further this has significantly enhanced production and efficiency within the business. Further the use of social media in the workplace has enabled staff to be more efficient than ever (</w:t>
      </w:r>
      <w:proofErr w:type="spellStart"/>
      <w:r w:rsidRPr="00927ECB">
        <w:rPr>
          <w:rFonts w:ascii="Arial" w:hAnsi="Arial" w:cs="Arial"/>
        </w:rPr>
        <w:t>Järvinen</w:t>
      </w:r>
      <w:proofErr w:type="spellEnd"/>
      <w:r w:rsidRPr="00927ECB">
        <w:rPr>
          <w:rFonts w:ascii="Arial" w:hAnsi="Arial" w:cs="Arial"/>
        </w:rPr>
        <w:t xml:space="preserve"> &amp; </w:t>
      </w:r>
      <w:proofErr w:type="spellStart"/>
      <w:r w:rsidRPr="00927ECB">
        <w:rPr>
          <w:rFonts w:ascii="Arial" w:hAnsi="Arial" w:cs="Arial"/>
        </w:rPr>
        <w:t>Karjaluoto</w:t>
      </w:r>
      <w:proofErr w:type="spellEnd"/>
      <w:r w:rsidRPr="00927ECB">
        <w:rPr>
          <w:rFonts w:ascii="Arial" w:hAnsi="Arial" w:cs="Arial"/>
        </w:rPr>
        <w:t>, 2015). Specifically, what often took hours to accomplish currently takes as little as few minutes. Generally, social media is very useful allowing messages to be sent instantly to staff or clients across the world. With such exchange of information, it is possible to still use social media to accomplish payments or proposals that can be transmitted between staff and management or clients instantaneously.</w:t>
      </w:r>
    </w:p>
    <w:p w:rsidR="00745A08" w:rsidRPr="00927ECB" w:rsidRDefault="00745A08" w:rsidP="00745A08">
      <w:pPr>
        <w:pStyle w:val="NormalWeb"/>
        <w:spacing w:before="0" w:beforeAutospacing="0" w:after="0" w:afterAutospacing="0" w:line="480" w:lineRule="auto"/>
        <w:jc w:val="both"/>
        <w:rPr>
          <w:rFonts w:ascii="Arial" w:hAnsi="Arial" w:cs="Arial"/>
        </w:rPr>
      </w:pPr>
      <w:r w:rsidRPr="00927ECB">
        <w:rPr>
          <w:rFonts w:ascii="Arial" w:hAnsi="Arial" w:cs="Arial"/>
        </w:rPr>
        <w:t> </w:t>
      </w:r>
      <w:r w:rsidRPr="00927ECB">
        <w:rPr>
          <w:rFonts w:ascii="Arial" w:hAnsi="Arial" w:cs="Arial"/>
        </w:rPr>
        <w:tab/>
        <w:t xml:space="preserve">Employees who use social media tools offer numerous benefits to a company. This is achieved in various ways for example through advertising and marketing. Further, these social media tools can also be used to find and eventually help to recruit potential employees. Since social media tools offer a user to build an online profile, such data and </w:t>
      </w:r>
      <w:r w:rsidRPr="00927ECB">
        <w:rPr>
          <w:rFonts w:ascii="Arial" w:hAnsi="Arial" w:cs="Arial"/>
        </w:rPr>
        <w:lastRenderedPageBreak/>
        <w:t xml:space="preserve">information can be used by management when scanning for suitable candidates to fill vacancies in the </w:t>
      </w:r>
      <w:proofErr w:type="spellStart"/>
      <w:r w:rsidRPr="00927ECB">
        <w:rPr>
          <w:rFonts w:ascii="Arial" w:hAnsi="Arial" w:cs="Arial"/>
        </w:rPr>
        <w:t>organisation</w:t>
      </w:r>
      <w:proofErr w:type="spellEnd"/>
      <w:r w:rsidRPr="00927ECB">
        <w:rPr>
          <w:rFonts w:ascii="Arial" w:hAnsi="Arial" w:cs="Arial"/>
        </w:rPr>
        <w:t xml:space="preserve"> (Yadav, Joshi &amp; Rahman, 2015). Notably effective advertising and marketing are the two main aspects for most successful company. As such those companies that can effectively use suitable social media tools to advertise a new product or idea will be able to reach a larger audience. Generally advertising and marketing significantly rely on capturing audience attention. After this has been achieved, the audience must be convinced so that they can desire to buy a product, service or invest in the company. By using social media tools like Instagram, Facebook, and Twitter, an </w:t>
      </w:r>
      <w:proofErr w:type="spellStart"/>
      <w:r w:rsidRPr="00927ECB">
        <w:rPr>
          <w:rFonts w:ascii="Arial" w:hAnsi="Arial" w:cs="Arial"/>
        </w:rPr>
        <w:t>organisation</w:t>
      </w:r>
      <w:proofErr w:type="spellEnd"/>
      <w:r w:rsidRPr="00927ECB">
        <w:rPr>
          <w:rFonts w:ascii="Arial" w:hAnsi="Arial" w:cs="Arial"/>
        </w:rPr>
        <w:t xml:space="preserve"> can establish appropriate ways that can appeal to a wider audience beyond the traditional avenues like the use of signs and billboards (Yadav, Joshi &amp; Rahman, 2015). With these social media platforms available to companies, these companies </w:t>
      </w:r>
      <w:proofErr w:type="gramStart"/>
      <w:r w:rsidRPr="00927ECB">
        <w:rPr>
          <w:rFonts w:ascii="Arial" w:hAnsi="Arial" w:cs="Arial"/>
        </w:rPr>
        <w:t>are capable of reaching</w:t>
      </w:r>
      <w:proofErr w:type="gramEnd"/>
      <w:r w:rsidRPr="00927ECB">
        <w:rPr>
          <w:rFonts w:ascii="Arial" w:hAnsi="Arial" w:cs="Arial"/>
        </w:rPr>
        <w:t xml:space="preserve"> people on a global scale and thereby enable this potential audience to see what the company may be selling. In this way, the company has the potential to significantly increase its customer base, sales revenues and hence make bigger profits. Social media tools will eventually help the company to achieve larger profits and audience that can help the company to grow and thrive in innovative ways.</w:t>
      </w:r>
    </w:p>
    <w:p w:rsidR="00745A08" w:rsidRPr="00927ECB" w:rsidRDefault="00745A08" w:rsidP="00745A08">
      <w:pPr>
        <w:pStyle w:val="NormalWeb"/>
        <w:spacing w:before="0" w:beforeAutospacing="0" w:after="0" w:afterAutospacing="0" w:line="480" w:lineRule="auto"/>
        <w:ind w:firstLine="720"/>
        <w:jc w:val="both"/>
        <w:rPr>
          <w:rFonts w:ascii="Arial" w:hAnsi="Arial" w:cs="Arial"/>
        </w:rPr>
      </w:pPr>
      <w:r w:rsidRPr="00927ECB">
        <w:rPr>
          <w:rFonts w:ascii="Arial" w:hAnsi="Arial" w:cs="Arial"/>
        </w:rPr>
        <w:t xml:space="preserve">In a 2013 study conducted by Microsoft, it was noted that more than 45% of employees indicated that their productivity significantly improved whenever they used social tools. These tools were typically used to communicate with workmates, share documents, and communicate with customers and clients. During this study, the social media tools researched included the instant and text messaging, video conferencing, news feeds, social networking, and team sites that included SharePoint (Yasmin, Tasneem &amp; </w:t>
      </w:r>
      <w:proofErr w:type="spellStart"/>
      <w:r w:rsidRPr="00927ECB">
        <w:rPr>
          <w:rFonts w:ascii="Arial" w:hAnsi="Arial" w:cs="Arial"/>
        </w:rPr>
        <w:t>Fatema</w:t>
      </w:r>
      <w:proofErr w:type="spellEnd"/>
      <w:r w:rsidRPr="00927ECB">
        <w:rPr>
          <w:rFonts w:ascii="Arial" w:hAnsi="Arial" w:cs="Arial"/>
        </w:rPr>
        <w:t xml:space="preserve">, 2015). Generally social media platforms that include LinkedIn and </w:t>
      </w:r>
      <w:r w:rsidRPr="00927ECB">
        <w:rPr>
          <w:rFonts w:ascii="Arial" w:hAnsi="Arial" w:cs="Arial"/>
        </w:rPr>
        <w:lastRenderedPageBreak/>
        <w:t>Facebook are suitable for connecting with clients and suppliers, while keeping in touch with coworkers.</w:t>
      </w:r>
    </w:p>
    <w:p w:rsidR="00745A08" w:rsidRPr="00927ECB" w:rsidRDefault="00745A08" w:rsidP="00745A08">
      <w:pPr>
        <w:pStyle w:val="NormalWeb"/>
        <w:spacing w:before="0" w:beforeAutospacing="0" w:after="0" w:afterAutospacing="0" w:line="480" w:lineRule="auto"/>
        <w:ind w:firstLine="720"/>
        <w:jc w:val="both"/>
        <w:rPr>
          <w:rFonts w:ascii="Arial" w:hAnsi="Arial" w:cs="Arial"/>
        </w:rPr>
      </w:pPr>
      <w:r w:rsidRPr="00927ECB">
        <w:rPr>
          <w:rFonts w:ascii="Arial" w:hAnsi="Arial" w:cs="Arial"/>
        </w:rPr>
        <w:t xml:space="preserve">Generally social media offers various pathways that can support external business application. Using social media provides enterprises with the opportunity to directly access large audience (Yadav, Joshi &amp; Rahman, 2015. Eventually some of these audiences become clients for the business because they are empowered through the convenient communication channel typical of the social media to make </w:t>
      </w:r>
      <w:proofErr w:type="gramStart"/>
      <w:r w:rsidRPr="00927ECB">
        <w:rPr>
          <w:rFonts w:ascii="Arial" w:hAnsi="Arial" w:cs="Arial"/>
        </w:rPr>
        <w:t>sufficient</w:t>
      </w:r>
      <w:proofErr w:type="gramEnd"/>
      <w:r w:rsidRPr="00927ECB">
        <w:rPr>
          <w:rFonts w:ascii="Arial" w:hAnsi="Arial" w:cs="Arial"/>
        </w:rPr>
        <w:t xml:space="preserve"> decisions. Common practice has become the </w:t>
      </w:r>
      <w:proofErr w:type="gramStart"/>
      <w:r w:rsidRPr="00927ECB">
        <w:rPr>
          <w:rFonts w:ascii="Arial" w:hAnsi="Arial" w:cs="Arial"/>
        </w:rPr>
        <w:t>use  of</w:t>
      </w:r>
      <w:proofErr w:type="gramEnd"/>
      <w:r w:rsidRPr="00927ECB">
        <w:rPr>
          <w:rFonts w:ascii="Arial" w:hAnsi="Arial" w:cs="Arial"/>
        </w:rPr>
        <w:t xml:space="preserve">  any of the common social media platforms to create an account that can be used as an online connection with new, prospective or existing customers. This is a powerful way of eventually advertising, marketing and even resolving issues related to sales of products and services with the client in a </w:t>
      </w:r>
      <w:proofErr w:type="spellStart"/>
      <w:r w:rsidRPr="00927ECB">
        <w:rPr>
          <w:rFonts w:ascii="Arial" w:hAnsi="Arial" w:cs="Arial"/>
        </w:rPr>
        <w:t>personalised</w:t>
      </w:r>
      <w:proofErr w:type="spellEnd"/>
      <w:r w:rsidRPr="00927ECB">
        <w:rPr>
          <w:rFonts w:ascii="Arial" w:hAnsi="Arial" w:cs="Arial"/>
        </w:rPr>
        <w:t xml:space="preserve"> and expedient manner.  Since responding to customer needs is not enough to help a business to compete effectively, social media guarantees that the business can communicate with its customers quickly and easily (</w:t>
      </w:r>
      <w:proofErr w:type="spellStart"/>
      <w:r w:rsidRPr="00927ECB">
        <w:rPr>
          <w:rFonts w:ascii="Arial" w:hAnsi="Arial" w:cs="Arial"/>
        </w:rPr>
        <w:t>Taiminen</w:t>
      </w:r>
      <w:proofErr w:type="spellEnd"/>
      <w:r w:rsidRPr="00927ECB">
        <w:rPr>
          <w:rFonts w:ascii="Arial" w:hAnsi="Arial" w:cs="Arial"/>
        </w:rPr>
        <w:t xml:space="preserve"> &amp; </w:t>
      </w:r>
      <w:proofErr w:type="spellStart"/>
      <w:r w:rsidRPr="00927ECB">
        <w:rPr>
          <w:rFonts w:ascii="Arial" w:hAnsi="Arial" w:cs="Arial"/>
        </w:rPr>
        <w:t>Karjaluoto</w:t>
      </w:r>
      <w:proofErr w:type="spellEnd"/>
      <w:r w:rsidRPr="00927ECB">
        <w:rPr>
          <w:rFonts w:ascii="Arial" w:hAnsi="Arial" w:cs="Arial"/>
        </w:rPr>
        <w:t>, 2015).</w:t>
      </w:r>
    </w:p>
    <w:p w:rsidR="00745A08" w:rsidRPr="00927ECB" w:rsidRDefault="00745A08" w:rsidP="00745A08">
      <w:pPr>
        <w:pStyle w:val="NormalWeb"/>
        <w:spacing w:before="0" w:beforeAutospacing="0" w:after="0" w:afterAutospacing="0" w:line="480" w:lineRule="auto"/>
        <w:ind w:firstLine="720"/>
        <w:jc w:val="both"/>
        <w:rPr>
          <w:rFonts w:ascii="Arial" w:hAnsi="Arial" w:cs="Arial"/>
        </w:rPr>
      </w:pPr>
      <w:r w:rsidRPr="00927ECB">
        <w:rPr>
          <w:rFonts w:ascii="Arial" w:hAnsi="Arial" w:cs="Arial"/>
        </w:rPr>
        <w:t>Consequently, speedy communication with the customer is useful in various ways. First, as far as the business activity is concerned, express communication through social media means that the business can advertise newer products and services or undertake instant promotions (</w:t>
      </w:r>
      <w:proofErr w:type="spellStart"/>
      <w:r w:rsidRPr="00927ECB">
        <w:rPr>
          <w:rFonts w:ascii="Arial" w:hAnsi="Arial" w:cs="Arial"/>
        </w:rPr>
        <w:t>Fulgoni</w:t>
      </w:r>
      <w:proofErr w:type="spellEnd"/>
      <w:r w:rsidRPr="00927ECB">
        <w:rPr>
          <w:rFonts w:ascii="Arial" w:hAnsi="Arial" w:cs="Arial"/>
        </w:rPr>
        <w:t xml:space="preserve">, 2015). The effectiveness of such an arrangement is demonstrated in the little cost that the company incurs during the process. As such social media provides a very </w:t>
      </w:r>
      <w:proofErr w:type="gramStart"/>
      <w:r w:rsidRPr="00927ECB">
        <w:rPr>
          <w:rFonts w:ascii="Arial" w:hAnsi="Arial" w:cs="Arial"/>
        </w:rPr>
        <w:t>cost effective</w:t>
      </w:r>
      <w:proofErr w:type="gramEnd"/>
      <w:r w:rsidRPr="00927ECB">
        <w:rPr>
          <w:rFonts w:ascii="Arial" w:hAnsi="Arial" w:cs="Arial"/>
        </w:rPr>
        <w:t xml:space="preserve"> approach to mass advertisement because it is sometimes free, and just involves writing a simple post (</w:t>
      </w:r>
      <w:proofErr w:type="spellStart"/>
      <w:r w:rsidRPr="00927ECB">
        <w:rPr>
          <w:rFonts w:ascii="Arial" w:hAnsi="Arial" w:cs="Arial"/>
        </w:rPr>
        <w:t>Fulgoni</w:t>
      </w:r>
      <w:proofErr w:type="spellEnd"/>
      <w:r w:rsidRPr="00927ECB">
        <w:rPr>
          <w:rFonts w:ascii="Arial" w:hAnsi="Arial" w:cs="Arial"/>
        </w:rPr>
        <w:t xml:space="preserve">, 2015). Secondly, social media platforms are widely dispersed and hence these can provide the businesses with </w:t>
      </w:r>
      <w:r w:rsidRPr="00927ECB">
        <w:rPr>
          <w:rFonts w:ascii="Arial" w:hAnsi="Arial" w:cs="Arial"/>
        </w:rPr>
        <w:lastRenderedPageBreak/>
        <w:t xml:space="preserve">a customer service platform. The value and benefits of having a dedicated customer service platform cannot be overemphasized here considering that this has become a distinguishing factor in the highly competitive world of business. </w:t>
      </w:r>
      <w:proofErr w:type="gramStart"/>
      <w:r w:rsidRPr="00927ECB">
        <w:rPr>
          <w:rFonts w:ascii="Arial" w:hAnsi="Arial" w:cs="Arial"/>
        </w:rPr>
        <w:t>Therefore</w:t>
      </w:r>
      <w:proofErr w:type="gramEnd"/>
      <w:r w:rsidRPr="00927ECB">
        <w:rPr>
          <w:rFonts w:ascii="Arial" w:hAnsi="Arial" w:cs="Arial"/>
        </w:rPr>
        <w:t xml:space="preserve"> such a platform might entail having an invitation through which customers can raise queries using social media platforms like Twitter or Facebook chat (Bresnahan &amp; Yin, 2017). This will give the customer services a more personal touch and increase the response speed thereby improving customer satisfaction.</w:t>
      </w:r>
    </w:p>
    <w:p w:rsidR="00745A08" w:rsidRPr="00927ECB" w:rsidRDefault="00745A08" w:rsidP="00745A08">
      <w:pPr>
        <w:pStyle w:val="NormalWeb"/>
        <w:spacing w:before="0" w:beforeAutospacing="0" w:after="0" w:afterAutospacing="0" w:line="480" w:lineRule="auto"/>
        <w:ind w:firstLine="720"/>
        <w:jc w:val="both"/>
        <w:rPr>
          <w:rFonts w:ascii="Arial" w:hAnsi="Arial" w:cs="Arial"/>
        </w:rPr>
      </w:pPr>
      <w:r w:rsidRPr="00927ECB">
        <w:rPr>
          <w:rFonts w:ascii="Arial" w:hAnsi="Arial" w:cs="Arial"/>
        </w:rPr>
        <w:t xml:space="preserve">Often target marketing can be effectively achieved through social media use. One of the effective approaches will allow the audience to log their questions through the company account. This will give the sales team a chance to respond to the queries and further share content that may be of interest to the audience (Bresnahan &amp; Yin, 2017). By doing this, the company will gradually develop a relationship between its audience some of whom will become customers over time. Consequently, by establishing a strong social media presence, the business is capable of eventually developing a trusted and authoritative brand image. </w:t>
      </w:r>
    </w:p>
    <w:p w:rsidR="00745A08" w:rsidRPr="00927ECB" w:rsidRDefault="00745A08" w:rsidP="00745A08">
      <w:pPr>
        <w:pStyle w:val="NormalWeb"/>
        <w:rPr>
          <w:rFonts w:ascii="Arial" w:hAnsi="Arial" w:cs="Arial"/>
          <w:b/>
        </w:rPr>
      </w:pPr>
      <w:r w:rsidRPr="00927ECB">
        <w:rPr>
          <w:rFonts w:ascii="Arial" w:hAnsi="Arial" w:cs="Arial"/>
          <w:b/>
        </w:rPr>
        <w:t xml:space="preserve">Applying social media use in the workplace </w:t>
      </w:r>
    </w:p>
    <w:p w:rsidR="00745A08" w:rsidRPr="00927ECB" w:rsidRDefault="00745A08" w:rsidP="00745A08">
      <w:pPr>
        <w:pStyle w:val="NormalWeb"/>
        <w:spacing w:before="0" w:beforeAutospacing="0" w:after="0" w:afterAutospacing="0" w:line="480" w:lineRule="auto"/>
        <w:ind w:firstLine="720"/>
        <w:jc w:val="both"/>
        <w:rPr>
          <w:rFonts w:ascii="Arial" w:hAnsi="Arial" w:cs="Arial"/>
          <w:bCs/>
        </w:rPr>
      </w:pPr>
      <w:r w:rsidRPr="00927ECB">
        <w:rPr>
          <w:rFonts w:ascii="Arial" w:hAnsi="Arial" w:cs="Arial"/>
        </w:rPr>
        <w:t>The benefits of using digital marketing are numerous to the company. The most important of this is being able to reach the audience with information in a timely manner. While this brings about customer satisfaction, it also ensures that the business can compete more effectively. Working with a transportation company in London, it is important to communicate conveniently with clients and address their concerns expediently. Using social media as part of modern technologies in the workplace has made this possible. It has been possible to create</w:t>
      </w:r>
      <w:r w:rsidRPr="00927ECB">
        <w:rPr>
          <w:rFonts w:ascii="Arial" w:hAnsi="Arial" w:cs="Arial"/>
          <w:bCs/>
        </w:rPr>
        <w:t xml:space="preserve"> a page on the company Facebook </w:t>
      </w:r>
      <w:r w:rsidRPr="00927ECB">
        <w:rPr>
          <w:rFonts w:ascii="Arial" w:hAnsi="Arial" w:cs="Arial"/>
          <w:bCs/>
        </w:rPr>
        <w:lastRenderedPageBreak/>
        <w:t>account dedicated to providing information to customers about our services (</w:t>
      </w:r>
      <w:r w:rsidRPr="00927ECB">
        <w:rPr>
          <w:rFonts w:ascii="Arial" w:hAnsi="Arial" w:cs="Arial"/>
        </w:rPr>
        <w:t>Bresnahan &amp; Yin, 2017)</w:t>
      </w:r>
      <w:r w:rsidRPr="00927ECB">
        <w:rPr>
          <w:rFonts w:ascii="Arial" w:hAnsi="Arial" w:cs="Arial"/>
          <w:bCs/>
        </w:rPr>
        <w:t xml:space="preserve">. Here the customers of the company are also able to ask queries about refunds and unused travel cards and season tickets to which the marketing team can promptly and personally respond. Notably the customer satisfaction rate has significantly improved based on a simple survey conducted after the implementation of these modern technologies in the workplace </w:t>
      </w:r>
      <w:r w:rsidRPr="00927ECB">
        <w:rPr>
          <w:rFonts w:ascii="Arial" w:hAnsi="Arial" w:cs="Arial"/>
        </w:rPr>
        <w:t>(Bresnahan &amp; Yin, 2017)</w:t>
      </w:r>
      <w:r w:rsidRPr="00927ECB">
        <w:rPr>
          <w:rFonts w:ascii="Arial" w:hAnsi="Arial" w:cs="Arial"/>
          <w:bCs/>
        </w:rPr>
        <w:t xml:space="preserve">. Further the platform also provides the company with an updated database of customer information that is important when designing and marketing services. Since customer preferences may vary by aspects like location or age, these details are easily captured through the company account as the customer is expected to provide these details for order processing. </w:t>
      </w:r>
    </w:p>
    <w:p w:rsidR="00745A08" w:rsidRPr="00927ECB" w:rsidRDefault="00745A08" w:rsidP="00745A08">
      <w:pPr>
        <w:pStyle w:val="NormalWeb"/>
        <w:spacing w:before="0" w:beforeAutospacing="0" w:after="0" w:afterAutospacing="0" w:line="480" w:lineRule="auto"/>
        <w:ind w:firstLine="720"/>
        <w:jc w:val="both"/>
        <w:rPr>
          <w:rFonts w:ascii="Arial" w:hAnsi="Arial" w:cs="Arial"/>
        </w:rPr>
      </w:pPr>
      <w:r w:rsidRPr="00927ECB">
        <w:rPr>
          <w:rFonts w:ascii="Arial" w:hAnsi="Arial" w:cs="Arial"/>
          <w:bCs/>
        </w:rPr>
        <w:t xml:space="preserve">Facebook was considered as more suitable of the available social media platforms because many of the customers had accounts on this platform. As such connecting with them on a platform that they are familiar with was an advantage for the company because it provided a personal angle to advertising and marketing. Further using Facebook, the company was able to effectively sell its image even to a broader audience beyond the customer base. While the company also established its presence on other social media platforms including Twitter and Instagram, Facebook remained most popular because of certain features that helped the platform to standout. For </w:t>
      </w:r>
      <w:proofErr w:type="gramStart"/>
      <w:r w:rsidRPr="00927ECB">
        <w:rPr>
          <w:rFonts w:ascii="Arial" w:hAnsi="Arial" w:cs="Arial"/>
          <w:bCs/>
        </w:rPr>
        <w:t>example</w:t>
      </w:r>
      <w:proofErr w:type="gramEnd"/>
      <w:r w:rsidRPr="00927ECB">
        <w:rPr>
          <w:rFonts w:ascii="Arial" w:hAnsi="Arial" w:cs="Arial"/>
          <w:bCs/>
        </w:rPr>
        <w:t xml:space="preserve"> Twitter though offering instant messaging tools, it is limited in the amount of content limited to a number of characters per tweet. However, Facebook provides a more accommodative capacity for sending content that can be lengthy. The choice to use Twitter or Facebook however is often determined by among other things the customer’s preference.  Therefore, the use </w:t>
      </w:r>
      <w:r w:rsidRPr="00927ECB">
        <w:rPr>
          <w:rFonts w:ascii="Arial" w:hAnsi="Arial" w:cs="Arial"/>
          <w:bCs/>
        </w:rPr>
        <w:lastRenderedPageBreak/>
        <w:t xml:space="preserve">of the company’s Facebook account has resulted in more efficient communication in the workplace that has also resulted in increased customer satisfaction. </w:t>
      </w:r>
    </w:p>
    <w:p w:rsidR="00745A08" w:rsidRPr="00927ECB" w:rsidRDefault="00745A08" w:rsidP="00745A08">
      <w:pPr>
        <w:pStyle w:val="NormalWeb"/>
        <w:spacing w:before="0" w:beforeAutospacing="0" w:line="480" w:lineRule="auto"/>
        <w:ind w:firstLine="720"/>
        <w:jc w:val="both"/>
        <w:rPr>
          <w:rFonts w:ascii="Arial" w:hAnsi="Arial" w:cs="Arial"/>
        </w:rPr>
      </w:pPr>
      <w:r w:rsidRPr="00927ECB">
        <w:rPr>
          <w:rFonts w:ascii="Arial" w:hAnsi="Arial" w:cs="Arial"/>
        </w:rPr>
        <w:t xml:space="preserve">Generally, using modern technologies like social media tools enables businesses to effectively develop a brand awareness and trust. This is important in keeping the company competitive and enhancing its profits. Using well-developed social media tools enables the company to quickly communicate with the customers and improve their public relations. Additionally, these platforms provide vital data that can be </w:t>
      </w:r>
      <w:proofErr w:type="spellStart"/>
      <w:r w:rsidRPr="00927ECB">
        <w:rPr>
          <w:rFonts w:ascii="Arial" w:hAnsi="Arial" w:cs="Arial"/>
        </w:rPr>
        <w:t>analysed</w:t>
      </w:r>
      <w:proofErr w:type="spellEnd"/>
      <w:r w:rsidRPr="00927ECB">
        <w:rPr>
          <w:rFonts w:ascii="Arial" w:hAnsi="Arial" w:cs="Arial"/>
        </w:rPr>
        <w:t xml:space="preserve"> intelligently to help the company to make strategic decisions that impact on its competitiveness.</w:t>
      </w:r>
    </w:p>
    <w:p w:rsidR="00745A08" w:rsidRPr="00927ECB" w:rsidRDefault="00745A08" w:rsidP="00745A08">
      <w:pPr>
        <w:rPr>
          <w:rFonts w:ascii="Arial" w:hAnsi="Arial" w:cs="Arial"/>
          <w:b/>
          <w:szCs w:val="24"/>
        </w:rPr>
      </w:pPr>
      <w:r w:rsidRPr="00927ECB">
        <w:rPr>
          <w:rFonts w:ascii="Arial" w:hAnsi="Arial" w:cs="Arial"/>
          <w:b/>
          <w:szCs w:val="24"/>
        </w:rPr>
        <w:br w:type="page"/>
      </w:r>
    </w:p>
    <w:p w:rsidR="00745A08" w:rsidRDefault="00745A08" w:rsidP="00745A08">
      <w:pPr>
        <w:jc w:val="center"/>
        <w:rPr>
          <w:rFonts w:ascii="Arial" w:hAnsi="Arial" w:cs="Arial"/>
          <w:b/>
        </w:rPr>
      </w:pPr>
      <w:r>
        <w:rPr>
          <w:rFonts w:ascii="Arial" w:hAnsi="Arial" w:cs="Arial"/>
          <w:b/>
        </w:rPr>
        <w:lastRenderedPageBreak/>
        <w:t>References</w:t>
      </w:r>
    </w:p>
    <w:p w:rsidR="00745A08" w:rsidRDefault="00745A08" w:rsidP="00745A08">
      <w:pPr>
        <w:spacing w:after="0" w:line="480" w:lineRule="auto"/>
        <w:ind w:left="720" w:hanging="720"/>
        <w:rPr>
          <w:rFonts w:ascii="Arial" w:eastAsia="Times New Roman" w:hAnsi="Arial" w:cs="Arial"/>
        </w:rPr>
      </w:pPr>
      <w:r>
        <w:rPr>
          <w:rFonts w:ascii="Arial" w:eastAsia="Times New Roman" w:hAnsi="Arial" w:cs="Arial"/>
        </w:rPr>
        <w:t xml:space="preserve">Bresnahan, T., &amp; Yin, P. L. (2017). Adoption of new information and communications technologies in the workplace today. </w:t>
      </w:r>
      <w:r>
        <w:rPr>
          <w:rFonts w:ascii="Arial" w:eastAsia="Times New Roman" w:hAnsi="Arial" w:cs="Arial"/>
          <w:i/>
          <w:iCs/>
        </w:rPr>
        <w:t>Innovation policy and the economy</w:t>
      </w:r>
      <w:r>
        <w:rPr>
          <w:rFonts w:ascii="Arial" w:eastAsia="Times New Roman" w:hAnsi="Arial" w:cs="Arial"/>
        </w:rPr>
        <w:t xml:space="preserve">, </w:t>
      </w:r>
      <w:r>
        <w:rPr>
          <w:rFonts w:ascii="Arial" w:eastAsia="Times New Roman" w:hAnsi="Arial" w:cs="Arial"/>
          <w:i/>
          <w:iCs/>
        </w:rPr>
        <w:t>17</w:t>
      </w:r>
      <w:r>
        <w:rPr>
          <w:rFonts w:ascii="Arial" w:eastAsia="Times New Roman" w:hAnsi="Arial" w:cs="Arial"/>
        </w:rPr>
        <w:t>(1), 95-124.</w:t>
      </w:r>
    </w:p>
    <w:p w:rsidR="00745A08" w:rsidRDefault="00745A08" w:rsidP="00745A08">
      <w:pPr>
        <w:spacing w:after="0" w:line="480" w:lineRule="auto"/>
        <w:ind w:left="720" w:hanging="720"/>
        <w:rPr>
          <w:rFonts w:ascii="Arial" w:eastAsia="Times New Roman" w:hAnsi="Arial" w:cs="Arial"/>
        </w:rPr>
      </w:pPr>
      <w:r>
        <w:rPr>
          <w:rFonts w:ascii="Arial" w:eastAsia="Times New Roman" w:hAnsi="Arial" w:cs="Arial"/>
        </w:rPr>
        <w:t xml:space="preserve">Chang, V., </w:t>
      </w:r>
      <w:proofErr w:type="spellStart"/>
      <w:r>
        <w:rPr>
          <w:rFonts w:ascii="Arial" w:eastAsia="Times New Roman" w:hAnsi="Arial" w:cs="Arial"/>
        </w:rPr>
        <w:t>Kuo</w:t>
      </w:r>
      <w:proofErr w:type="spellEnd"/>
      <w:r>
        <w:rPr>
          <w:rFonts w:ascii="Arial" w:eastAsia="Times New Roman" w:hAnsi="Arial" w:cs="Arial"/>
        </w:rPr>
        <w:t xml:space="preserve">, Y. H., &amp; Ramachandran, M. (2016). Cloud computing adoption framework: A security framework for business clouds. </w:t>
      </w:r>
      <w:r>
        <w:rPr>
          <w:rFonts w:ascii="Arial" w:eastAsia="Times New Roman" w:hAnsi="Arial" w:cs="Arial"/>
          <w:i/>
          <w:iCs/>
        </w:rPr>
        <w:t>Future Generation Computer Systems</w:t>
      </w:r>
      <w:r>
        <w:rPr>
          <w:rFonts w:ascii="Arial" w:eastAsia="Times New Roman" w:hAnsi="Arial" w:cs="Arial"/>
        </w:rPr>
        <w:t xml:space="preserve">, </w:t>
      </w:r>
      <w:r>
        <w:rPr>
          <w:rFonts w:ascii="Arial" w:eastAsia="Times New Roman" w:hAnsi="Arial" w:cs="Arial"/>
          <w:i/>
          <w:iCs/>
        </w:rPr>
        <w:t>57</w:t>
      </w:r>
      <w:r>
        <w:rPr>
          <w:rFonts w:ascii="Arial" w:eastAsia="Times New Roman" w:hAnsi="Arial" w:cs="Arial"/>
        </w:rPr>
        <w:t>, 24-41.</w:t>
      </w:r>
    </w:p>
    <w:p w:rsidR="00745A08" w:rsidRDefault="00745A08" w:rsidP="00745A08">
      <w:pPr>
        <w:spacing w:after="0" w:line="480" w:lineRule="auto"/>
        <w:ind w:left="720" w:hanging="720"/>
        <w:rPr>
          <w:rFonts w:ascii="Arial" w:eastAsia="Times New Roman" w:hAnsi="Arial" w:cs="Arial"/>
        </w:rPr>
      </w:pPr>
      <w:r>
        <w:rPr>
          <w:rFonts w:ascii="Arial" w:eastAsia="Times New Roman" w:hAnsi="Arial" w:cs="Arial"/>
        </w:rPr>
        <w:t xml:space="preserve">Chang, V., &amp; Ramachandran, M. (2015). Towards achieving data security with the cloud computing adoption framework. </w:t>
      </w:r>
      <w:r>
        <w:rPr>
          <w:rFonts w:ascii="Arial" w:eastAsia="Times New Roman" w:hAnsi="Arial" w:cs="Arial"/>
          <w:i/>
          <w:iCs/>
        </w:rPr>
        <w:t>IEEE Transactions on Services Computing</w:t>
      </w:r>
      <w:r>
        <w:rPr>
          <w:rFonts w:ascii="Arial" w:eastAsia="Times New Roman" w:hAnsi="Arial" w:cs="Arial"/>
        </w:rPr>
        <w:t xml:space="preserve">, </w:t>
      </w:r>
      <w:r>
        <w:rPr>
          <w:rFonts w:ascii="Arial" w:eastAsia="Times New Roman" w:hAnsi="Arial" w:cs="Arial"/>
          <w:i/>
          <w:iCs/>
        </w:rPr>
        <w:t>9</w:t>
      </w:r>
      <w:r>
        <w:rPr>
          <w:rFonts w:ascii="Arial" w:eastAsia="Times New Roman" w:hAnsi="Arial" w:cs="Arial"/>
        </w:rPr>
        <w:t>(1), 138-151.</w:t>
      </w:r>
    </w:p>
    <w:p w:rsidR="00745A08" w:rsidRDefault="00745A08" w:rsidP="00745A08">
      <w:pPr>
        <w:spacing w:after="0" w:line="480" w:lineRule="auto"/>
        <w:ind w:left="720" w:hanging="720"/>
        <w:rPr>
          <w:rFonts w:ascii="Arial" w:eastAsia="Times New Roman" w:hAnsi="Arial" w:cs="Arial"/>
        </w:rPr>
      </w:pPr>
      <w:proofErr w:type="spellStart"/>
      <w:r>
        <w:rPr>
          <w:rFonts w:ascii="Arial" w:eastAsia="Times New Roman" w:hAnsi="Arial" w:cs="Arial"/>
        </w:rPr>
        <w:t>Fulgoni</w:t>
      </w:r>
      <w:proofErr w:type="spellEnd"/>
      <w:r>
        <w:rPr>
          <w:rFonts w:ascii="Arial" w:eastAsia="Times New Roman" w:hAnsi="Arial" w:cs="Arial"/>
        </w:rPr>
        <w:t xml:space="preserve">, G. M. (2015). How Brands Using Social Media Ignite Marketing and Drive Growth: Measurement of Paid Social Media Appears Solid But Are the Metrics for Organic Social </w:t>
      </w:r>
      <w:proofErr w:type="gramStart"/>
      <w:r>
        <w:rPr>
          <w:rFonts w:ascii="Arial" w:eastAsia="Times New Roman" w:hAnsi="Arial" w:cs="Arial"/>
        </w:rPr>
        <w:t>Overstated?.</w:t>
      </w:r>
      <w:proofErr w:type="gramEnd"/>
      <w:r>
        <w:rPr>
          <w:rFonts w:ascii="Arial" w:eastAsia="Times New Roman" w:hAnsi="Arial" w:cs="Arial"/>
        </w:rPr>
        <w:t xml:space="preserve"> </w:t>
      </w:r>
      <w:r>
        <w:rPr>
          <w:rFonts w:ascii="Arial" w:eastAsia="Times New Roman" w:hAnsi="Arial" w:cs="Arial"/>
          <w:i/>
          <w:iCs/>
        </w:rPr>
        <w:t>Journal of Advertising Research</w:t>
      </w:r>
      <w:r>
        <w:rPr>
          <w:rFonts w:ascii="Arial" w:eastAsia="Times New Roman" w:hAnsi="Arial" w:cs="Arial"/>
        </w:rPr>
        <w:t xml:space="preserve">, </w:t>
      </w:r>
      <w:r>
        <w:rPr>
          <w:rFonts w:ascii="Arial" w:eastAsia="Times New Roman" w:hAnsi="Arial" w:cs="Arial"/>
          <w:i/>
          <w:iCs/>
        </w:rPr>
        <w:t>55</w:t>
      </w:r>
      <w:r>
        <w:rPr>
          <w:rFonts w:ascii="Arial" w:eastAsia="Times New Roman" w:hAnsi="Arial" w:cs="Arial"/>
        </w:rPr>
        <w:t>(3), 232-236.</w:t>
      </w:r>
    </w:p>
    <w:p w:rsidR="00745A08" w:rsidRDefault="00745A08" w:rsidP="00745A08">
      <w:pPr>
        <w:spacing w:after="0" w:line="480" w:lineRule="auto"/>
        <w:ind w:left="720" w:hanging="720"/>
        <w:rPr>
          <w:rFonts w:ascii="Arial" w:eastAsia="Times New Roman" w:hAnsi="Arial" w:cs="Arial"/>
        </w:rPr>
      </w:pPr>
      <w:proofErr w:type="spellStart"/>
      <w:r>
        <w:rPr>
          <w:rFonts w:ascii="Arial" w:eastAsia="Times New Roman" w:hAnsi="Arial" w:cs="Arial"/>
        </w:rPr>
        <w:t>Järvinen</w:t>
      </w:r>
      <w:proofErr w:type="spellEnd"/>
      <w:r>
        <w:rPr>
          <w:rFonts w:ascii="Arial" w:eastAsia="Times New Roman" w:hAnsi="Arial" w:cs="Arial"/>
        </w:rPr>
        <w:t xml:space="preserve">, J., &amp; </w:t>
      </w:r>
      <w:proofErr w:type="spellStart"/>
      <w:r>
        <w:rPr>
          <w:rFonts w:ascii="Arial" w:eastAsia="Times New Roman" w:hAnsi="Arial" w:cs="Arial"/>
        </w:rPr>
        <w:t>Karjaluoto</w:t>
      </w:r>
      <w:proofErr w:type="spellEnd"/>
      <w:r>
        <w:rPr>
          <w:rFonts w:ascii="Arial" w:eastAsia="Times New Roman" w:hAnsi="Arial" w:cs="Arial"/>
        </w:rPr>
        <w:t xml:space="preserve">, H. (2015). The use of Web analytics for digital marketing performance measurement. </w:t>
      </w:r>
      <w:r>
        <w:rPr>
          <w:rFonts w:ascii="Arial" w:eastAsia="Times New Roman" w:hAnsi="Arial" w:cs="Arial"/>
          <w:i/>
          <w:iCs/>
        </w:rPr>
        <w:t>Industrial Marketing Management</w:t>
      </w:r>
      <w:r>
        <w:rPr>
          <w:rFonts w:ascii="Arial" w:eastAsia="Times New Roman" w:hAnsi="Arial" w:cs="Arial"/>
        </w:rPr>
        <w:t xml:space="preserve">, </w:t>
      </w:r>
      <w:r>
        <w:rPr>
          <w:rFonts w:ascii="Arial" w:eastAsia="Times New Roman" w:hAnsi="Arial" w:cs="Arial"/>
          <w:i/>
          <w:iCs/>
        </w:rPr>
        <w:t>50</w:t>
      </w:r>
      <w:r>
        <w:rPr>
          <w:rFonts w:ascii="Arial" w:eastAsia="Times New Roman" w:hAnsi="Arial" w:cs="Arial"/>
        </w:rPr>
        <w:t>, 117-127.</w:t>
      </w:r>
    </w:p>
    <w:p w:rsidR="00745A08" w:rsidRDefault="00745A08" w:rsidP="00745A08">
      <w:pPr>
        <w:spacing w:after="0" w:line="480" w:lineRule="auto"/>
        <w:ind w:left="720" w:hanging="720"/>
        <w:rPr>
          <w:rFonts w:ascii="Arial" w:eastAsia="Times New Roman" w:hAnsi="Arial" w:cs="Arial"/>
        </w:rPr>
      </w:pPr>
      <w:proofErr w:type="spellStart"/>
      <w:r>
        <w:rPr>
          <w:rFonts w:ascii="Arial" w:eastAsia="Times New Roman" w:hAnsi="Arial" w:cs="Arial"/>
        </w:rPr>
        <w:t>Taiminen</w:t>
      </w:r>
      <w:proofErr w:type="spellEnd"/>
      <w:r>
        <w:rPr>
          <w:rFonts w:ascii="Arial" w:eastAsia="Times New Roman" w:hAnsi="Arial" w:cs="Arial"/>
        </w:rPr>
        <w:t xml:space="preserve">, H. M., &amp; </w:t>
      </w:r>
      <w:proofErr w:type="spellStart"/>
      <w:r>
        <w:rPr>
          <w:rFonts w:ascii="Arial" w:eastAsia="Times New Roman" w:hAnsi="Arial" w:cs="Arial"/>
        </w:rPr>
        <w:t>Karjaluoto</w:t>
      </w:r>
      <w:proofErr w:type="spellEnd"/>
      <w:r>
        <w:rPr>
          <w:rFonts w:ascii="Arial" w:eastAsia="Times New Roman" w:hAnsi="Arial" w:cs="Arial"/>
        </w:rPr>
        <w:t xml:space="preserve">, H. (2015). The usage of digital marketing channels in SMEs. </w:t>
      </w:r>
      <w:r>
        <w:rPr>
          <w:rFonts w:ascii="Arial" w:eastAsia="Times New Roman" w:hAnsi="Arial" w:cs="Arial"/>
          <w:i/>
          <w:iCs/>
        </w:rPr>
        <w:t>Journal of Small Business and Enterprise Development</w:t>
      </w:r>
      <w:r>
        <w:rPr>
          <w:rFonts w:ascii="Arial" w:eastAsia="Times New Roman" w:hAnsi="Arial" w:cs="Arial"/>
        </w:rPr>
        <w:t>.</w:t>
      </w:r>
    </w:p>
    <w:p w:rsidR="00745A08" w:rsidRDefault="00745A08" w:rsidP="00745A08">
      <w:pPr>
        <w:spacing w:after="0" w:line="480" w:lineRule="auto"/>
        <w:ind w:left="720" w:hanging="720"/>
        <w:rPr>
          <w:rFonts w:ascii="Arial" w:eastAsia="Times New Roman" w:hAnsi="Arial" w:cs="Arial"/>
        </w:rPr>
      </w:pPr>
      <w:r>
        <w:rPr>
          <w:rFonts w:ascii="Arial" w:eastAsia="Times New Roman" w:hAnsi="Arial" w:cs="Arial"/>
        </w:rPr>
        <w:t xml:space="preserve">Yadav, M., Joshi, Y., &amp; Rahman, Z. (2015). Mobile social media: The new hybrid element of digital marketing communications. </w:t>
      </w:r>
      <w:r>
        <w:rPr>
          <w:rFonts w:ascii="Arial" w:eastAsia="Times New Roman" w:hAnsi="Arial" w:cs="Arial"/>
          <w:i/>
          <w:iCs/>
        </w:rPr>
        <w:t>Procedia-social and behavioral Sciences</w:t>
      </w:r>
      <w:r>
        <w:rPr>
          <w:rFonts w:ascii="Arial" w:eastAsia="Times New Roman" w:hAnsi="Arial" w:cs="Arial"/>
        </w:rPr>
        <w:t xml:space="preserve">, </w:t>
      </w:r>
      <w:r>
        <w:rPr>
          <w:rFonts w:ascii="Arial" w:eastAsia="Times New Roman" w:hAnsi="Arial" w:cs="Arial"/>
          <w:i/>
          <w:iCs/>
        </w:rPr>
        <w:t>189</w:t>
      </w:r>
      <w:r>
        <w:rPr>
          <w:rFonts w:ascii="Arial" w:eastAsia="Times New Roman" w:hAnsi="Arial" w:cs="Arial"/>
        </w:rPr>
        <w:t>(1), 335-343.</w:t>
      </w:r>
    </w:p>
    <w:p w:rsidR="00745A08" w:rsidRDefault="00745A08" w:rsidP="00745A08">
      <w:pPr>
        <w:spacing w:after="0" w:line="480" w:lineRule="auto"/>
        <w:ind w:left="720" w:hanging="720"/>
        <w:rPr>
          <w:rFonts w:ascii="Arial" w:eastAsia="Times New Roman" w:hAnsi="Arial" w:cs="Arial"/>
        </w:rPr>
      </w:pPr>
      <w:r>
        <w:rPr>
          <w:rFonts w:ascii="Arial" w:eastAsia="Times New Roman" w:hAnsi="Arial" w:cs="Arial"/>
        </w:rPr>
        <w:t xml:space="preserve">Yasmin, A., Tasneem, S., &amp; </w:t>
      </w:r>
      <w:proofErr w:type="spellStart"/>
      <w:r>
        <w:rPr>
          <w:rFonts w:ascii="Arial" w:eastAsia="Times New Roman" w:hAnsi="Arial" w:cs="Arial"/>
        </w:rPr>
        <w:t>Fatema</w:t>
      </w:r>
      <w:proofErr w:type="spellEnd"/>
      <w:r>
        <w:rPr>
          <w:rFonts w:ascii="Arial" w:eastAsia="Times New Roman" w:hAnsi="Arial" w:cs="Arial"/>
        </w:rPr>
        <w:t xml:space="preserve">, K. (2015). Effectiveness of digital marketing in the challenging age: An empirical study. </w:t>
      </w:r>
      <w:r>
        <w:rPr>
          <w:rFonts w:ascii="Arial" w:eastAsia="Times New Roman" w:hAnsi="Arial" w:cs="Arial"/>
          <w:i/>
          <w:iCs/>
        </w:rPr>
        <w:t>International Journal of Management Science and Business Administration</w:t>
      </w:r>
      <w:r>
        <w:rPr>
          <w:rFonts w:ascii="Arial" w:eastAsia="Times New Roman" w:hAnsi="Arial" w:cs="Arial"/>
        </w:rPr>
        <w:t xml:space="preserve">, </w:t>
      </w:r>
      <w:r>
        <w:rPr>
          <w:rFonts w:ascii="Arial" w:eastAsia="Times New Roman" w:hAnsi="Arial" w:cs="Arial"/>
          <w:i/>
          <w:iCs/>
        </w:rPr>
        <w:t>1</w:t>
      </w:r>
      <w:r>
        <w:rPr>
          <w:rFonts w:ascii="Arial" w:eastAsia="Times New Roman" w:hAnsi="Arial" w:cs="Arial"/>
        </w:rPr>
        <w:t>(5), 69-80.</w:t>
      </w:r>
    </w:p>
    <w:p w:rsidR="005D7F76" w:rsidRPr="005D7F76" w:rsidRDefault="005D7F76" w:rsidP="005D7F76">
      <w:pPr>
        <w:rPr>
          <w:lang w:val="en-GB"/>
        </w:rPr>
      </w:pPr>
      <w:bookmarkStart w:id="1" w:name="_GoBack"/>
      <w:bookmarkEnd w:id="1"/>
    </w:p>
    <w:sectPr w:rsidR="005D7F76" w:rsidRPr="005D7F76">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69B6" w:rsidRDefault="00FB69B6" w:rsidP="00B325E0">
      <w:pPr>
        <w:spacing w:after="0" w:line="240" w:lineRule="auto"/>
      </w:pPr>
      <w:r>
        <w:separator/>
      </w:r>
    </w:p>
  </w:endnote>
  <w:endnote w:type="continuationSeparator" w:id="0">
    <w:p w:rsidR="00FB69B6" w:rsidRDefault="00FB69B6" w:rsidP="00B32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325E0" w:rsidRDefault="00B325E0">
    <w:pPr>
      <w:pStyle w:val="Footer"/>
    </w:pPr>
    <w:r>
      <w:rPr>
        <w:noProof/>
        <w:color w:val="5B9BD5"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4D6D3C9"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rPr>
      <w:t xml:space="preserve">pg. </w:t>
    </w:r>
    <w:r>
      <w:rPr>
        <w:rFonts w:asciiTheme="minorHAnsi" w:hAnsiTheme="minorHAnsi"/>
        <w:color w:val="5B9BD5" w:themeColor="accent1"/>
        <w:sz w:val="20"/>
      </w:rPr>
      <w:fldChar w:fldCharType="begin"/>
    </w:r>
    <w:r>
      <w:rPr>
        <w:color w:val="5B9BD5" w:themeColor="accent1"/>
        <w:sz w:val="20"/>
      </w:rPr>
      <w:instrText xml:space="preserve"> PAGE    \* MERGEFORMAT </w:instrText>
    </w:r>
    <w:r>
      <w:rPr>
        <w:rFonts w:asciiTheme="minorHAnsi" w:hAnsiTheme="minorHAnsi"/>
        <w:color w:val="5B9BD5" w:themeColor="accent1"/>
        <w:sz w:val="20"/>
      </w:rPr>
      <w:fldChar w:fldCharType="separate"/>
    </w:r>
    <w:r>
      <w:rPr>
        <w:rFonts w:asciiTheme="majorHAnsi" w:eastAsiaTheme="majorEastAsia" w:hAnsiTheme="majorHAnsi" w:cstheme="majorBidi"/>
        <w:noProof/>
        <w:color w:val="5B9BD5" w:themeColor="accent1"/>
        <w:sz w:val="20"/>
      </w:rPr>
      <w:t>2</w:t>
    </w:r>
    <w:r>
      <w:rPr>
        <w:rFonts w:asciiTheme="majorHAnsi" w:eastAsiaTheme="majorEastAsia" w:hAnsiTheme="majorHAnsi" w:cstheme="majorBidi"/>
        <w:noProof/>
        <w:color w:val="5B9BD5" w:themeColor="accent1"/>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69B6" w:rsidRDefault="00FB69B6" w:rsidP="00B325E0">
      <w:pPr>
        <w:spacing w:after="0" w:line="240" w:lineRule="auto"/>
      </w:pPr>
      <w:r>
        <w:separator/>
      </w:r>
    </w:p>
  </w:footnote>
  <w:footnote w:type="continuationSeparator" w:id="0">
    <w:p w:rsidR="00FB69B6" w:rsidRDefault="00FB69B6" w:rsidP="00B325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1F01" w:rsidRDefault="009F1F01">
    <w:pPr>
      <w:pStyle w:val="Header"/>
    </w:pPr>
    <w:r>
      <w:rPr>
        <w:noProof/>
      </w:rPr>
      <mc:AlternateContent>
        <mc:Choice Requires="wps">
          <w:drawing>
            <wp:anchor distT="0" distB="0" distL="118745" distR="118745" simplePos="0" relativeHeight="251661312"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rsidR="009F1F01" w:rsidRDefault="009F1F01">
                              <w:pPr>
                                <w:pStyle w:val="Header"/>
                                <w:jc w:val="center"/>
                                <w:rPr>
                                  <w:caps/>
                                  <w:color w:val="FFFFFF" w:themeColor="background1"/>
                                </w:rPr>
                              </w:pPr>
                              <w:r>
                                <w:rPr>
                                  <w:caps/>
                                  <w:color w:val="FFFFFF" w:themeColor="background1"/>
                                </w:rPr>
                                <w:t>Digital Skills and research methods    o.o awoliyi</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26" style="position:absolute;left:0;text-align:left;margin-left:0;margin-top:0;width:468.5pt;height:21.3pt;z-index:-251655168;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5b9bd5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rsidR="009F1F01" w:rsidRDefault="009F1F01">
                        <w:pPr>
                          <w:pStyle w:val="Header"/>
                          <w:jc w:val="center"/>
                          <w:rPr>
                            <w:caps/>
                            <w:color w:val="FFFFFF" w:themeColor="background1"/>
                          </w:rPr>
                        </w:pPr>
                        <w:r>
                          <w:rPr>
                            <w:caps/>
                            <w:color w:val="FFFFFF" w:themeColor="background1"/>
                          </w:rPr>
                          <w:t>Digital Skills and research methods    o.o awoliyi</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F81197"/>
    <w:multiLevelType w:val="hybridMultilevel"/>
    <w:tmpl w:val="B2E6BB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B19"/>
    <w:rsid w:val="00017445"/>
    <w:rsid w:val="00044C3F"/>
    <w:rsid w:val="000A1E08"/>
    <w:rsid w:val="000C215D"/>
    <w:rsid w:val="00131245"/>
    <w:rsid w:val="001A79B2"/>
    <w:rsid w:val="00317981"/>
    <w:rsid w:val="00434160"/>
    <w:rsid w:val="00434F28"/>
    <w:rsid w:val="004E499E"/>
    <w:rsid w:val="00542002"/>
    <w:rsid w:val="00594E6E"/>
    <w:rsid w:val="005D7F76"/>
    <w:rsid w:val="00617791"/>
    <w:rsid w:val="00681380"/>
    <w:rsid w:val="006F43D1"/>
    <w:rsid w:val="00745A08"/>
    <w:rsid w:val="0080121B"/>
    <w:rsid w:val="008B7E9E"/>
    <w:rsid w:val="00927ECB"/>
    <w:rsid w:val="009B3363"/>
    <w:rsid w:val="009B7117"/>
    <w:rsid w:val="009F1F01"/>
    <w:rsid w:val="00A27859"/>
    <w:rsid w:val="00B041A0"/>
    <w:rsid w:val="00B325E0"/>
    <w:rsid w:val="00B44F9E"/>
    <w:rsid w:val="00B573AF"/>
    <w:rsid w:val="00CA15FF"/>
    <w:rsid w:val="00CD3E34"/>
    <w:rsid w:val="00CE5C2C"/>
    <w:rsid w:val="00D32A07"/>
    <w:rsid w:val="00D44CC6"/>
    <w:rsid w:val="00D56FD2"/>
    <w:rsid w:val="00D578A7"/>
    <w:rsid w:val="00E01CFA"/>
    <w:rsid w:val="00E13BB7"/>
    <w:rsid w:val="00E8700E"/>
    <w:rsid w:val="00F22507"/>
    <w:rsid w:val="00F64C79"/>
    <w:rsid w:val="00F96B19"/>
    <w:rsid w:val="00FB69B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C800ED"/>
  <w15:chartTrackingRefBased/>
  <w15:docId w15:val="{99E191FD-42C9-4283-80CC-5558E49F5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B19"/>
    <w:rPr>
      <w:rFonts w:ascii="Times New Roman" w:hAnsi="Times New Roman"/>
      <w:sz w:val="24"/>
    </w:rPr>
  </w:style>
  <w:style w:type="paragraph" w:styleId="Heading1">
    <w:name w:val="heading 1"/>
    <w:basedOn w:val="Normal"/>
    <w:next w:val="Normal"/>
    <w:link w:val="Heading1Char"/>
    <w:uiPriority w:val="9"/>
    <w:qFormat/>
    <w:rsid w:val="00F96B19"/>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F96B19"/>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F96B19"/>
    <w:pPr>
      <w:spacing w:after="0"/>
      <w:jc w:val="left"/>
      <w:outlineLvl w:val="2"/>
    </w:pPr>
    <w:rPr>
      <w:smallCaps/>
      <w:spacing w:val="5"/>
      <w:szCs w:val="24"/>
    </w:rPr>
  </w:style>
  <w:style w:type="paragraph" w:styleId="Heading4">
    <w:name w:val="heading 4"/>
    <w:basedOn w:val="Normal"/>
    <w:next w:val="Normal"/>
    <w:link w:val="Heading4Char"/>
    <w:uiPriority w:val="9"/>
    <w:semiHidden/>
    <w:unhideWhenUsed/>
    <w:qFormat/>
    <w:rsid w:val="00F96B19"/>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F96B19"/>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F96B19"/>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F96B19"/>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F96B19"/>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F96B19"/>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B19"/>
    <w:rPr>
      <w:smallCaps/>
      <w:spacing w:val="5"/>
      <w:sz w:val="32"/>
      <w:szCs w:val="32"/>
    </w:rPr>
  </w:style>
  <w:style w:type="character" w:customStyle="1" w:styleId="Heading2Char">
    <w:name w:val="Heading 2 Char"/>
    <w:basedOn w:val="DefaultParagraphFont"/>
    <w:link w:val="Heading2"/>
    <w:uiPriority w:val="9"/>
    <w:rsid w:val="00F96B19"/>
    <w:rPr>
      <w:smallCaps/>
      <w:spacing w:val="5"/>
      <w:sz w:val="28"/>
      <w:szCs w:val="28"/>
    </w:rPr>
  </w:style>
  <w:style w:type="character" w:customStyle="1" w:styleId="Heading3Char">
    <w:name w:val="Heading 3 Char"/>
    <w:basedOn w:val="DefaultParagraphFont"/>
    <w:link w:val="Heading3"/>
    <w:uiPriority w:val="9"/>
    <w:semiHidden/>
    <w:rsid w:val="00F96B19"/>
    <w:rPr>
      <w:smallCaps/>
      <w:spacing w:val="5"/>
      <w:sz w:val="24"/>
      <w:szCs w:val="24"/>
    </w:rPr>
  </w:style>
  <w:style w:type="character" w:customStyle="1" w:styleId="Heading4Char">
    <w:name w:val="Heading 4 Char"/>
    <w:basedOn w:val="DefaultParagraphFont"/>
    <w:link w:val="Heading4"/>
    <w:uiPriority w:val="9"/>
    <w:semiHidden/>
    <w:rsid w:val="00F96B19"/>
    <w:rPr>
      <w:i/>
      <w:iCs/>
      <w:smallCaps/>
      <w:spacing w:val="10"/>
      <w:sz w:val="22"/>
      <w:szCs w:val="22"/>
    </w:rPr>
  </w:style>
  <w:style w:type="character" w:customStyle="1" w:styleId="Heading5Char">
    <w:name w:val="Heading 5 Char"/>
    <w:basedOn w:val="DefaultParagraphFont"/>
    <w:link w:val="Heading5"/>
    <w:uiPriority w:val="9"/>
    <w:semiHidden/>
    <w:rsid w:val="00F96B19"/>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F96B19"/>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F96B19"/>
    <w:rPr>
      <w:b/>
      <w:bCs/>
      <w:smallCaps/>
      <w:color w:val="70AD47" w:themeColor="accent6"/>
      <w:spacing w:val="10"/>
    </w:rPr>
  </w:style>
  <w:style w:type="character" w:customStyle="1" w:styleId="Heading8Char">
    <w:name w:val="Heading 8 Char"/>
    <w:basedOn w:val="DefaultParagraphFont"/>
    <w:link w:val="Heading8"/>
    <w:uiPriority w:val="9"/>
    <w:semiHidden/>
    <w:rsid w:val="00F96B19"/>
    <w:rPr>
      <w:b/>
      <w:bCs/>
      <w:i/>
      <w:iCs/>
      <w:smallCaps/>
      <w:color w:val="538135" w:themeColor="accent6" w:themeShade="BF"/>
    </w:rPr>
  </w:style>
  <w:style w:type="character" w:customStyle="1" w:styleId="Heading9Char">
    <w:name w:val="Heading 9 Char"/>
    <w:basedOn w:val="DefaultParagraphFont"/>
    <w:link w:val="Heading9"/>
    <w:uiPriority w:val="9"/>
    <w:semiHidden/>
    <w:rsid w:val="00F96B19"/>
    <w:rPr>
      <w:b/>
      <w:bCs/>
      <w:i/>
      <w:iCs/>
      <w:smallCaps/>
      <w:color w:val="385623" w:themeColor="accent6" w:themeShade="80"/>
    </w:rPr>
  </w:style>
  <w:style w:type="paragraph" w:styleId="Caption">
    <w:name w:val="caption"/>
    <w:basedOn w:val="Normal"/>
    <w:next w:val="Normal"/>
    <w:uiPriority w:val="35"/>
    <w:unhideWhenUsed/>
    <w:qFormat/>
    <w:rsid w:val="00F96B19"/>
    <w:rPr>
      <w:b/>
      <w:bCs/>
      <w:caps/>
      <w:sz w:val="16"/>
      <w:szCs w:val="16"/>
    </w:rPr>
  </w:style>
  <w:style w:type="paragraph" w:styleId="Title">
    <w:name w:val="Title"/>
    <w:basedOn w:val="Normal"/>
    <w:next w:val="Normal"/>
    <w:link w:val="TitleChar"/>
    <w:uiPriority w:val="10"/>
    <w:qFormat/>
    <w:rsid w:val="00F96B19"/>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F96B19"/>
    <w:rPr>
      <w:smallCaps/>
      <w:color w:val="262626" w:themeColor="text1" w:themeTint="D9"/>
      <w:sz w:val="52"/>
      <w:szCs w:val="52"/>
    </w:rPr>
  </w:style>
  <w:style w:type="paragraph" w:styleId="Subtitle">
    <w:name w:val="Subtitle"/>
    <w:basedOn w:val="Normal"/>
    <w:next w:val="Normal"/>
    <w:link w:val="SubtitleChar"/>
    <w:uiPriority w:val="11"/>
    <w:qFormat/>
    <w:rsid w:val="00F96B19"/>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96B19"/>
    <w:rPr>
      <w:rFonts w:asciiTheme="majorHAnsi" w:eastAsiaTheme="majorEastAsia" w:hAnsiTheme="majorHAnsi" w:cstheme="majorBidi"/>
    </w:rPr>
  </w:style>
  <w:style w:type="character" w:styleId="Strong">
    <w:name w:val="Strong"/>
    <w:uiPriority w:val="22"/>
    <w:qFormat/>
    <w:rsid w:val="00F96B19"/>
    <w:rPr>
      <w:b/>
      <w:bCs/>
      <w:color w:val="70AD47" w:themeColor="accent6"/>
    </w:rPr>
  </w:style>
  <w:style w:type="character" w:styleId="Emphasis">
    <w:name w:val="Emphasis"/>
    <w:uiPriority w:val="20"/>
    <w:qFormat/>
    <w:rsid w:val="00F96B19"/>
    <w:rPr>
      <w:b/>
      <w:bCs/>
      <w:i/>
      <w:iCs/>
      <w:spacing w:val="10"/>
    </w:rPr>
  </w:style>
  <w:style w:type="paragraph" w:styleId="NoSpacing">
    <w:name w:val="No Spacing"/>
    <w:uiPriority w:val="1"/>
    <w:qFormat/>
    <w:rsid w:val="00F96B19"/>
    <w:pPr>
      <w:spacing w:after="0" w:line="240" w:lineRule="auto"/>
    </w:pPr>
  </w:style>
  <w:style w:type="paragraph" w:styleId="Quote">
    <w:name w:val="Quote"/>
    <w:basedOn w:val="Normal"/>
    <w:next w:val="Normal"/>
    <w:link w:val="QuoteChar"/>
    <w:uiPriority w:val="29"/>
    <w:qFormat/>
    <w:rsid w:val="00F96B19"/>
    <w:rPr>
      <w:i/>
      <w:iCs/>
    </w:rPr>
  </w:style>
  <w:style w:type="character" w:customStyle="1" w:styleId="QuoteChar">
    <w:name w:val="Quote Char"/>
    <w:basedOn w:val="DefaultParagraphFont"/>
    <w:link w:val="Quote"/>
    <w:uiPriority w:val="29"/>
    <w:rsid w:val="00F96B19"/>
    <w:rPr>
      <w:i/>
      <w:iCs/>
    </w:rPr>
  </w:style>
  <w:style w:type="paragraph" w:styleId="IntenseQuote">
    <w:name w:val="Intense Quote"/>
    <w:basedOn w:val="Normal"/>
    <w:next w:val="Normal"/>
    <w:link w:val="IntenseQuoteChar"/>
    <w:uiPriority w:val="30"/>
    <w:qFormat/>
    <w:rsid w:val="00F96B19"/>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F96B19"/>
    <w:rPr>
      <w:b/>
      <w:bCs/>
      <w:i/>
      <w:iCs/>
    </w:rPr>
  </w:style>
  <w:style w:type="character" w:styleId="SubtleEmphasis">
    <w:name w:val="Subtle Emphasis"/>
    <w:uiPriority w:val="19"/>
    <w:qFormat/>
    <w:rsid w:val="00F96B19"/>
    <w:rPr>
      <w:i/>
      <w:iCs/>
    </w:rPr>
  </w:style>
  <w:style w:type="character" w:styleId="IntenseEmphasis">
    <w:name w:val="Intense Emphasis"/>
    <w:uiPriority w:val="21"/>
    <w:qFormat/>
    <w:rsid w:val="00F96B19"/>
    <w:rPr>
      <w:b/>
      <w:bCs/>
      <w:i/>
      <w:iCs/>
      <w:color w:val="70AD47" w:themeColor="accent6"/>
      <w:spacing w:val="10"/>
    </w:rPr>
  </w:style>
  <w:style w:type="character" w:styleId="SubtleReference">
    <w:name w:val="Subtle Reference"/>
    <w:uiPriority w:val="31"/>
    <w:qFormat/>
    <w:rsid w:val="00F96B19"/>
    <w:rPr>
      <w:b/>
      <w:bCs/>
    </w:rPr>
  </w:style>
  <w:style w:type="character" w:styleId="IntenseReference">
    <w:name w:val="Intense Reference"/>
    <w:uiPriority w:val="32"/>
    <w:qFormat/>
    <w:rsid w:val="00F96B19"/>
    <w:rPr>
      <w:b/>
      <w:bCs/>
      <w:smallCaps/>
      <w:spacing w:val="5"/>
      <w:sz w:val="22"/>
      <w:szCs w:val="22"/>
      <w:u w:val="single"/>
    </w:rPr>
  </w:style>
  <w:style w:type="character" w:styleId="BookTitle">
    <w:name w:val="Book Title"/>
    <w:uiPriority w:val="33"/>
    <w:qFormat/>
    <w:rsid w:val="00F96B19"/>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F96B19"/>
    <w:pPr>
      <w:outlineLvl w:val="9"/>
    </w:pPr>
  </w:style>
  <w:style w:type="paragraph" w:styleId="TOC1">
    <w:name w:val="toc 1"/>
    <w:basedOn w:val="Normal"/>
    <w:next w:val="Normal"/>
    <w:autoRedefine/>
    <w:uiPriority w:val="39"/>
    <w:unhideWhenUsed/>
    <w:rsid w:val="009B3363"/>
    <w:pPr>
      <w:spacing w:after="100"/>
    </w:pPr>
  </w:style>
  <w:style w:type="paragraph" w:styleId="TOC2">
    <w:name w:val="toc 2"/>
    <w:basedOn w:val="Normal"/>
    <w:next w:val="Normal"/>
    <w:autoRedefine/>
    <w:uiPriority w:val="39"/>
    <w:unhideWhenUsed/>
    <w:rsid w:val="009B3363"/>
    <w:pPr>
      <w:spacing w:after="100"/>
      <w:ind w:left="240"/>
    </w:pPr>
  </w:style>
  <w:style w:type="character" w:styleId="Hyperlink">
    <w:name w:val="Hyperlink"/>
    <w:basedOn w:val="DefaultParagraphFont"/>
    <w:uiPriority w:val="99"/>
    <w:unhideWhenUsed/>
    <w:rsid w:val="009B3363"/>
    <w:rPr>
      <w:color w:val="0563C1" w:themeColor="hyperlink"/>
      <w:u w:val="single"/>
    </w:rPr>
  </w:style>
  <w:style w:type="paragraph" w:styleId="ListParagraph">
    <w:name w:val="List Paragraph"/>
    <w:basedOn w:val="Normal"/>
    <w:uiPriority w:val="34"/>
    <w:qFormat/>
    <w:rsid w:val="0080121B"/>
    <w:pPr>
      <w:ind w:left="720"/>
      <w:contextualSpacing/>
    </w:pPr>
  </w:style>
  <w:style w:type="paragraph" w:styleId="BalloonText">
    <w:name w:val="Balloon Text"/>
    <w:basedOn w:val="Normal"/>
    <w:link w:val="BalloonTextChar"/>
    <w:uiPriority w:val="99"/>
    <w:semiHidden/>
    <w:unhideWhenUsed/>
    <w:rsid w:val="00B325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25E0"/>
    <w:rPr>
      <w:rFonts w:ascii="Segoe UI" w:hAnsi="Segoe UI" w:cs="Segoe UI"/>
      <w:sz w:val="18"/>
      <w:szCs w:val="18"/>
    </w:rPr>
  </w:style>
  <w:style w:type="paragraph" w:styleId="Header">
    <w:name w:val="header"/>
    <w:basedOn w:val="Normal"/>
    <w:link w:val="HeaderChar"/>
    <w:uiPriority w:val="99"/>
    <w:unhideWhenUsed/>
    <w:rsid w:val="00B325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25E0"/>
    <w:rPr>
      <w:rFonts w:ascii="Times New Roman" w:hAnsi="Times New Roman"/>
      <w:sz w:val="24"/>
    </w:rPr>
  </w:style>
  <w:style w:type="paragraph" w:styleId="Footer">
    <w:name w:val="footer"/>
    <w:basedOn w:val="Normal"/>
    <w:link w:val="FooterChar"/>
    <w:uiPriority w:val="99"/>
    <w:unhideWhenUsed/>
    <w:rsid w:val="00B325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25E0"/>
    <w:rPr>
      <w:rFonts w:ascii="Times New Roman" w:hAnsi="Times New Roman"/>
      <w:sz w:val="24"/>
    </w:rPr>
  </w:style>
  <w:style w:type="paragraph" w:styleId="NormalWeb">
    <w:name w:val="Normal (Web)"/>
    <w:basedOn w:val="Normal"/>
    <w:uiPriority w:val="99"/>
    <w:semiHidden/>
    <w:unhideWhenUsed/>
    <w:rsid w:val="00745A08"/>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1415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0D44F2-3A22-4792-929E-7FAA6A81B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2268</Words>
  <Characters>12928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Digital Skills and research methods    o.o awoliyi</vt:lpstr>
    </vt:vector>
  </TitlesOfParts>
  <Company>Midas Safety</Company>
  <LinksUpToDate>false</LinksUpToDate>
  <CharactersWithSpaces>15166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o.o awoliyi</dc:title>
  <dc:subject/>
  <dc:creator>My Computer</dc:creator>
  <cp:keywords/>
  <dc:description/>
  <cp:lastModifiedBy>Prince Fantini</cp:lastModifiedBy>
  <cp:revision>2</cp:revision>
  <dcterms:created xsi:type="dcterms:W3CDTF">2020-05-11T22:36:00Z</dcterms:created>
  <dcterms:modified xsi:type="dcterms:W3CDTF">2020-05-11T22:36:00Z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12e11ec3-1d80-31ce-ac38-639cff8d7b13</vt:lpwstr>
  </property>
  <property fmtid="{D5CDD505-2E9C-101B-9397-08002B2CF9AE}" pid="4" name="Mendeley Citation Style_1">
    <vt:lpwstr>http://www.zotero.org/styles/apa</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http://www.zotero.org/styles/ieee</vt:lpwstr>
  </property>
  <property fmtid="{D5CDD505-2E9C-101B-9397-08002B2CF9AE}" pid="16" name="Mendeley Recent Style Name 5_1">
    <vt:lpwstr>IEEE</vt:lpwstr>
  </property>
  <property fmtid="{D5CDD505-2E9C-101B-9397-08002B2CF9AE}" pid="17" name="Mendeley Recent Style Id 6_1">
    <vt:lpwstr>http://www.zotero.org/styles/modern-humanities-research-association</vt:lpwstr>
  </property>
  <property fmtid="{D5CDD505-2E9C-101B-9397-08002B2CF9AE}" pid="18" name="Mendeley Recent Style Name 6_1">
    <vt:lpwstr>Modern Humanities Research Association 3rd edition (note with bibliography)</vt:lpwstr>
  </property>
  <property fmtid="{D5CDD505-2E9C-101B-9397-08002B2CF9AE}" pid="19" name="Mendeley Recent Style Id 7_1">
    <vt:lpwstr>http://www.zotero.org/styles/modern-language-association</vt:lpwstr>
  </property>
  <property fmtid="{D5CDD505-2E9C-101B-9397-08002B2CF9AE}" pid="20" name="Mendeley Recent Style Name 7_1">
    <vt:lpwstr>Modern Language Association 8th edition</vt:lpwstr>
  </property>
  <property fmtid="{D5CDD505-2E9C-101B-9397-08002B2CF9AE}" pid="21" name="Mendeley Recent Style Id 8_1">
    <vt:lpwstr>http://www.zotero.org/styles/nature</vt:lpwstr>
  </property>
  <property fmtid="{D5CDD505-2E9C-101B-9397-08002B2CF9AE}" pid="22" name="Mendeley Recent Style Name 8_1">
    <vt:lpwstr>Nature</vt:lpwstr>
  </property>
  <property fmtid="{D5CDD505-2E9C-101B-9397-08002B2CF9AE}" pid="23" name="Mendeley Recent Style Id 9_1">
    <vt:lpwstr>http://www.zotero.org/styles/vancouver</vt:lpwstr>
  </property>
  <property fmtid="{D5CDD505-2E9C-101B-9397-08002B2CF9AE}" pid="24" name="Mendeley Recent Style Name 9_1">
    <vt:lpwstr>Vancouver</vt:lpwstr>
  </property>
</Properties>
</file>