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76FA6C" w14:textId="77777777" w:rsidR="0090473B" w:rsidRDefault="0090473B" w:rsidP="006067E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</w:p>
    <w:p w14:paraId="6FC4673F" w14:textId="77777777" w:rsidR="00067D27" w:rsidRDefault="00067D27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</w:p>
    <w:p w14:paraId="5E323313" w14:textId="77777777" w:rsidR="00067D27" w:rsidRDefault="00067D27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</w:p>
    <w:p w14:paraId="64DA598B" w14:textId="5CB9C7C8" w:rsidR="0090473B" w:rsidRPr="0090473B" w:rsidRDefault="0090473B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  <w:r w:rsidRPr="0090473B">
        <w:rPr>
          <w:rFonts w:ascii="Arial" w:eastAsia="Calibri" w:hAnsi="Arial" w:cs="Arial"/>
          <w:b/>
          <w:bCs/>
          <w:noProof/>
          <w:kern w:val="0"/>
          <w:sz w:val="28"/>
          <w:szCs w:val="28"/>
          <w14:ligatures w14:val="none"/>
        </w:rPr>
        <w:drawing>
          <wp:inline distT="0" distB="0" distL="0" distR="0" wp14:anchorId="215413B8" wp14:editId="318545AC">
            <wp:extent cx="3346447" cy="1152528"/>
            <wp:effectExtent l="0" t="0" r="6353" b="0"/>
            <wp:docPr id="713785235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46447" cy="115252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0A00EAB" w14:textId="77777777" w:rsidR="001154E6" w:rsidRDefault="001154E6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</w:p>
    <w:p w14:paraId="492B3FBB" w14:textId="77777777" w:rsidR="00AE46A7" w:rsidRDefault="00AE46A7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</w:p>
    <w:p w14:paraId="27AA19BE" w14:textId="417856A0" w:rsidR="0090473B" w:rsidRPr="0090473B" w:rsidRDefault="0090473B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  <w:r w:rsidRPr="0090473B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Course: BSc (Hons) Health and Social Care</w:t>
      </w:r>
    </w:p>
    <w:p w14:paraId="43AA453F" w14:textId="77777777" w:rsidR="0090473B" w:rsidRPr="0090473B" w:rsidRDefault="0090473B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  <w:r w:rsidRPr="0090473B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Module: Independent Project (BMHP6020_LON)</w:t>
      </w:r>
    </w:p>
    <w:p w14:paraId="6D9F6C4F" w14:textId="2BC2C8FB" w:rsidR="0090473B" w:rsidRPr="0090473B" w:rsidRDefault="0090473B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  <w:r w:rsidRPr="0090473B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 xml:space="preserve">Component 1: Element 1 - Project Proposal </w:t>
      </w:r>
    </w:p>
    <w:p w14:paraId="4D142D50" w14:textId="77777777" w:rsidR="0090473B" w:rsidRPr="0090473B" w:rsidRDefault="0090473B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  <w:r w:rsidRPr="0090473B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 xml:space="preserve">Student ID: </w:t>
      </w:r>
      <w:r w:rsidRPr="00AE46A7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2317142 </w:t>
      </w:r>
    </w:p>
    <w:p w14:paraId="08CCFBF3" w14:textId="72A5FE7B" w:rsidR="006067EB" w:rsidRPr="006067EB" w:rsidRDefault="0090473B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  <w:r w:rsidRPr="0090473B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 xml:space="preserve">Student Name: </w:t>
      </w:r>
      <w:r w:rsidRPr="00AE46A7">
        <w:rPr>
          <w:rFonts w:ascii="Arial" w:eastAsia="Calibri" w:hAnsi="Arial" w:cs="Arial"/>
          <w:kern w:val="0"/>
          <w:sz w:val="28"/>
          <w:szCs w:val="28"/>
          <w14:ligatures w14:val="none"/>
        </w:rPr>
        <w:t>Dajou Kateka</w:t>
      </w:r>
    </w:p>
    <w:p w14:paraId="49CE96F1" w14:textId="339A66AB" w:rsidR="006067EB" w:rsidRPr="006067EB" w:rsidRDefault="006067EB" w:rsidP="00AE46A7">
      <w:pPr>
        <w:spacing w:line="360" w:lineRule="auto"/>
        <w:jc w:val="center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067EB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Date of submission</w:t>
      </w:r>
      <w:r w:rsidRPr="006067EB">
        <w:rPr>
          <w:rFonts w:ascii="Arial" w:eastAsia="Calibri" w:hAnsi="Arial" w:cs="Arial"/>
          <w:kern w:val="0"/>
          <w:sz w:val="28"/>
          <w:szCs w:val="28"/>
          <w14:ligatures w14:val="none"/>
        </w:rPr>
        <w:t>:</w:t>
      </w:r>
      <w:r w:rsidR="00A44B23">
        <w:rPr>
          <w:rFonts w:ascii="Arial" w:eastAsia="Calibri" w:hAnsi="Arial" w:cs="Arial"/>
          <w:kern w:val="0"/>
          <w:sz w:val="28"/>
          <w:szCs w:val="28"/>
          <w14:ligatures w14:val="none"/>
        </w:rPr>
        <w:t>13</w:t>
      </w:r>
      <w:r w:rsidR="00131D39">
        <w:rPr>
          <w:rFonts w:ascii="Arial" w:eastAsia="Calibri" w:hAnsi="Arial" w:cs="Arial"/>
          <w:kern w:val="0"/>
          <w:sz w:val="28"/>
          <w:szCs w:val="28"/>
          <w14:ligatures w14:val="none"/>
        </w:rPr>
        <w:t>/</w:t>
      </w:r>
      <w:r w:rsidR="0095397E">
        <w:rPr>
          <w:rFonts w:ascii="Arial" w:eastAsia="Calibri" w:hAnsi="Arial" w:cs="Arial"/>
          <w:kern w:val="0"/>
          <w:sz w:val="28"/>
          <w:szCs w:val="28"/>
          <w14:ligatures w14:val="none"/>
        </w:rPr>
        <w:t>03/</w:t>
      </w:r>
      <w:r w:rsidR="00C81BD7">
        <w:rPr>
          <w:rFonts w:ascii="Arial" w:eastAsia="Calibri" w:hAnsi="Arial" w:cs="Arial"/>
          <w:kern w:val="0"/>
          <w:sz w:val="28"/>
          <w:szCs w:val="28"/>
          <w14:ligatures w14:val="none"/>
        </w:rPr>
        <w:t>2026</w:t>
      </w:r>
    </w:p>
    <w:p w14:paraId="15816702" w14:textId="48FB8A3A" w:rsidR="006067EB" w:rsidRPr="006067EB" w:rsidRDefault="006067EB" w:rsidP="0090473B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</w:pPr>
      <w:r w:rsidRPr="006067EB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Word count</w:t>
      </w:r>
      <w:r w:rsidRPr="006067EB">
        <w:rPr>
          <w:rFonts w:ascii="Arial" w:eastAsia="Calibri" w:hAnsi="Arial" w:cs="Arial"/>
          <w:kern w:val="0"/>
          <w:sz w:val="28"/>
          <w:szCs w:val="28"/>
          <w14:ligatures w14:val="none"/>
        </w:rPr>
        <w:t>:</w:t>
      </w:r>
      <w:r w:rsidR="000E6E69">
        <w:rPr>
          <w:rFonts w:ascii="Arial" w:eastAsia="Calibri" w:hAnsi="Arial" w:cs="Arial"/>
          <w:kern w:val="0"/>
          <w:sz w:val="28"/>
          <w:szCs w:val="28"/>
          <w14:ligatures w14:val="none"/>
        </w:rPr>
        <w:t>5</w:t>
      </w:r>
      <w:r w:rsidR="008C0B1B">
        <w:rPr>
          <w:rFonts w:ascii="Arial" w:eastAsia="Calibri" w:hAnsi="Arial" w:cs="Arial"/>
          <w:kern w:val="0"/>
          <w:sz w:val="28"/>
          <w:szCs w:val="28"/>
          <w14:ligatures w14:val="none"/>
        </w:rPr>
        <w:t>9</w:t>
      </w:r>
      <w:r w:rsidR="00041488">
        <w:rPr>
          <w:rFonts w:ascii="Arial" w:eastAsia="Calibri" w:hAnsi="Arial" w:cs="Arial"/>
          <w:kern w:val="0"/>
          <w:sz w:val="28"/>
          <w:szCs w:val="28"/>
          <w14:ligatures w14:val="none"/>
        </w:rPr>
        <w:t>0</w:t>
      </w:r>
    </w:p>
    <w:p w14:paraId="205967D5" w14:textId="77777777" w:rsidR="006067EB" w:rsidRPr="006067EB" w:rsidRDefault="006067EB" w:rsidP="006067EB">
      <w:pPr>
        <w:spacing w:line="360" w:lineRule="auto"/>
        <w:rPr>
          <w:rFonts w:ascii="Arial" w:eastAsia="Calibri" w:hAnsi="Arial" w:cs="Arial"/>
          <w:kern w:val="0"/>
          <w:szCs w:val="22"/>
          <w14:ligatures w14:val="none"/>
        </w:rPr>
      </w:pPr>
    </w:p>
    <w:p w14:paraId="20F12162" w14:textId="77777777" w:rsidR="006067EB" w:rsidRPr="006067EB" w:rsidRDefault="006067EB" w:rsidP="006067EB">
      <w:pPr>
        <w:spacing w:line="360" w:lineRule="auto"/>
        <w:rPr>
          <w:rFonts w:ascii="Arial" w:eastAsia="Calibri" w:hAnsi="Arial" w:cs="Arial"/>
          <w:kern w:val="0"/>
          <w:szCs w:val="22"/>
          <w14:ligatures w14:val="none"/>
        </w:rPr>
      </w:pPr>
      <w:r w:rsidRPr="006067EB">
        <w:rPr>
          <w:rFonts w:ascii="Arial" w:eastAsia="Calibri" w:hAnsi="Arial" w:cs="Arial"/>
          <w:kern w:val="0"/>
          <w:szCs w:val="22"/>
          <w14:ligatures w14:val="none"/>
        </w:rPr>
        <w:br w:type="page"/>
      </w:r>
    </w:p>
    <w:p w14:paraId="03DA749F" w14:textId="444C226B" w:rsidR="00145500" w:rsidRPr="006067EB" w:rsidRDefault="006067EB" w:rsidP="00E0407C">
      <w:pPr>
        <w:keepNext/>
        <w:keepLines/>
        <w:spacing w:before="240" w:after="0" w:line="360" w:lineRule="auto"/>
        <w:jc w:val="center"/>
        <w:outlineLvl w:val="0"/>
        <w:rPr>
          <w:rFonts w:ascii="Arial" w:eastAsia="DengXian Light" w:hAnsi="Arial" w:cs="Arial"/>
          <w:b/>
          <w:kern w:val="0"/>
          <w:sz w:val="22"/>
          <w:szCs w:val="22"/>
          <w14:ligatures w14:val="none"/>
        </w:rPr>
      </w:pPr>
      <w:r w:rsidRPr="006067EB">
        <w:rPr>
          <w:rFonts w:ascii="Arial" w:eastAsia="DengXian Light" w:hAnsi="Arial" w:cs="Arial"/>
          <w:b/>
          <w:kern w:val="0"/>
          <w:sz w:val="22"/>
          <w:szCs w:val="22"/>
          <w14:ligatures w14:val="none"/>
        </w:rPr>
        <w:lastRenderedPageBreak/>
        <w:t>Element 1 - Project Proposal</w:t>
      </w:r>
    </w:p>
    <w:p w14:paraId="6740CC62" w14:textId="77777777" w:rsidR="0079688D" w:rsidRDefault="0079688D" w:rsidP="00E0407C">
      <w:pPr>
        <w:keepNext/>
        <w:keepLines/>
        <w:spacing w:before="40" w:after="0" w:line="360" w:lineRule="auto"/>
        <w:outlineLvl w:val="1"/>
        <w:rPr>
          <w:rFonts w:ascii="Arial" w:eastAsia="DengXian Light" w:hAnsi="Arial" w:cs="Arial"/>
          <w:b/>
          <w:bCs/>
          <w:iCs/>
          <w:kern w:val="0"/>
          <w:sz w:val="22"/>
          <w:szCs w:val="22"/>
          <w:lang w:eastAsia="en-GB"/>
          <w14:ligatures w14:val="none"/>
        </w:rPr>
      </w:pPr>
    </w:p>
    <w:p w14:paraId="50599E82" w14:textId="7D715494" w:rsidR="0079688D" w:rsidRPr="00F4021E" w:rsidRDefault="006067EB" w:rsidP="00E0407C">
      <w:pPr>
        <w:keepNext/>
        <w:keepLines/>
        <w:spacing w:before="40" w:after="0" w:line="360" w:lineRule="auto"/>
        <w:outlineLvl w:val="1"/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</w:pPr>
      <w:r w:rsidRPr="006067EB">
        <w:rPr>
          <w:rFonts w:ascii="Arial" w:eastAsia="DengXian Light" w:hAnsi="Arial" w:cs="Arial"/>
          <w:b/>
          <w:bCs/>
          <w:iCs/>
          <w:kern w:val="0"/>
          <w:sz w:val="22"/>
          <w:szCs w:val="22"/>
          <w:lang w:eastAsia="en-GB"/>
          <w14:ligatures w14:val="none"/>
        </w:rPr>
        <w:t>Topic:</w:t>
      </w:r>
      <w:r w:rsidRPr="006067EB">
        <w:rPr>
          <w:rFonts w:ascii="Arial" w:eastAsia="DengXian Light" w:hAnsi="Arial" w:cs="Arial"/>
          <w:iCs/>
          <w:kern w:val="0"/>
          <w:sz w:val="22"/>
          <w:szCs w:val="22"/>
          <w:lang w:eastAsia="en-GB"/>
          <w14:ligatures w14:val="none"/>
        </w:rPr>
        <w:t xml:space="preserve"> Exploring self-management for Chronic disease in the UK.</w:t>
      </w:r>
    </w:p>
    <w:p w14:paraId="638E8EBA" w14:textId="0685A6B8" w:rsidR="00A34442" w:rsidRPr="006067EB" w:rsidRDefault="00A34442" w:rsidP="00E0407C">
      <w:pPr>
        <w:keepNext/>
        <w:keepLines/>
        <w:spacing w:before="40" w:after="0" w:line="360" w:lineRule="auto"/>
        <w:outlineLvl w:val="1"/>
        <w:rPr>
          <w:rFonts w:ascii="Arial" w:eastAsia="Times New Roman" w:hAnsi="Arial" w:cs="Arial"/>
          <w:b/>
          <w:bCs/>
          <w:iCs/>
          <w:kern w:val="0"/>
          <w:sz w:val="22"/>
          <w:szCs w:val="22"/>
          <w:lang w:eastAsia="en-GB"/>
          <w14:ligatures w14:val="none"/>
        </w:rPr>
      </w:pPr>
      <w:r w:rsidRPr="00A34442">
        <w:rPr>
          <w:rFonts w:ascii="Arial" w:eastAsia="Times New Roman" w:hAnsi="Arial" w:cs="Arial"/>
          <w:b/>
          <w:bCs/>
          <w:iCs/>
          <w:kern w:val="0"/>
          <w:sz w:val="22"/>
          <w:szCs w:val="22"/>
          <w:lang w:eastAsia="en-GB"/>
          <w14:ligatures w14:val="none"/>
        </w:rPr>
        <w:t>Aim of the Study</w:t>
      </w:r>
    </w:p>
    <w:p w14:paraId="7B06F95F" w14:textId="01517B94" w:rsidR="006067EB" w:rsidRPr="006067EB" w:rsidRDefault="006067EB" w:rsidP="00E0407C">
      <w:pPr>
        <w:keepNext/>
        <w:keepLines/>
        <w:spacing w:before="40" w:after="0" w:line="360" w:lineRule="auto"/>
        <w:outlineLvl w:val="1"/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</w:pPr>
      <w:r w:rsidRPr="006067EB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>To critically evaluate existing evidence on self-management strategies for chronic diseases in the UK and assess their effectiveness, accessibility and policy impact.</w:t>
      </w:r>
    </w:p>
    <w:p w14:paraId="55999F21" w14:textId="77777777" w:rsidR="006067EB" w:rsidRPr="006067EB" w:rsidRDefault="006067EB" w:rsidP="00E0407C">
      <w:pPr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6067EB"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  <w:t>Research objectives</w:t>
      </w:r>
    </w:p>
    <w:p w14:paraId="017AAB4E" w14:textId="77777777" w:rsidR="006067EB" w:rsidRPr="006067EB" w:rsidRDefault="006067EB" w:rsidP="00E0407C">
      <w:pPr>
        <w:keepNext/>
        <w:keepLines/>
        <w:numPr>
          <w:ilvl w:val="0"/>
          <w:numId w:val="2"/>
        </w:numPr>
        <w:spacing w:before="40" w:after="0" w:line="360" w:lineRule="auto"/>
        <w:outlineLvl w:val="1"/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</w:pPr>
      <w:r w:rsidRPr="006067EB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>To review existing literature on self-management interventions in the UK.</w:t>
      </w:r>
    </w:p>
    <w:p w14:paraId="1EE31823" w14:textId="28046E2E" w:rsidR="008359E6" w:rsidRPr="00086B94" w:rsidRDefault="008359E6" w:rsidP="00086B94">
      <w:pPr>
        <w:keepNext/>
        <w:keepLines/>
        <w:numPr>
          <w:ilvl w:val="0"/>
          <w:numId w:val="2"/>
        </w:numPr>
        <w:spacing w:before="40" w:after="0" w:line="360" w:lineRule="auto"/>
        <w:outlineLvl w:val="1"/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</w:pPr>
      <w:r w:rsidRPr="008359E6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>To examine national policy frameworks that promote self-management.</w:t>
      </w:r>
    </w:p>
    <w:p w14:paraId="4BFFC489" w14:textId="076EBBD4" w:rsidR="002D72C4" w:rsidRPr="006067EB" w:rsidRDefault="002D72C4" w:rsidP="00E0407C">
      <w:pPr>
        <w:keepNext/>
        <w:keepLines/>
        <w:numPr>
          <w:ilvl w:val="0"/>
          <w:numId w:val="2"/>
        </w:numPr>
        <w:spacing w:before="40" w:after="0" w:line="360" w:lineRule="auto"/>
        <w:outlineLvl w:val="1"/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</w:pPr>
      <w:r w:rsidRPr="002D72C4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>To recogni</w:t>
      </w:r>
      <w:r w:rsidR="00086B94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>s</w:t>
      </w:r>
      <w:r w:rsidRPr="002D72C4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 xml:space="preserve">e obstacles and </w:t>
      </w:r>
      <w:r w:rsidR="00086B94" w:rsidRPr="00086B94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>inequalities</w:t>
      </w:r>
      <w:r w:rsidR="00086B94" w:rsidRPr="00086B94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 xml:space="preserve"> </w:t>
      </w:r>
      <w:r w:rsidRPr="002D72C4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>that impact the implementation process.</w:t>
      </w:r>
    </w:p>
    <w:p w14:paraId="2B2ABE42" w14:textId="77777777" w:rsidR="006067EB" w:rsidRPr="006067EB" w:rsidRDefault="006067EB" w:rsidP="00E0407C">
      <w:pPr>
        <w:keepNext/>
        <w:keepLines/>
        <w:numPr>
          <w:ilvl w:val="0"/>
          <w:numId w:val="2"/>
        </w:numPr>
        <w:spacing w:before="40" w:after="0" w:line="360" w:lineRule="auto"/>
        <w:outlineLvl w:val="1"/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</w:pPr>
      <w:r w:rsidRPr="006067EB">
        <w:rPr>
          <w:rFonts w:ascii="Arial" w:eastAsia="Times New Roman" w:hAnsi="Arial" w:cs="Arial"/>
          <w:iCs/>
          <w:kern w:val="0"/>
          <w:sz w:val="22"/>
          <w:szCs w:val="22"/>
          <w:lang w:eastAsia="en-GB"/>
          <w14:ligatures w14:val="none"/>
        </w:rPr>
        <w:t>To evaluate reported health and economic outcomes.</w:t>
      </w:r>
    </w:p>
    <w:p w14:paraId="33F1935C" w14:textId="0A806196" w:rsidR="006067EB" w:rsidRPr="00EC5B6B" w:rsidRDefault="006067EB" w:rsidP="00E0407C">
      <w:pPr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EC5B6B"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  <w:t>Background Rationale:</w:t>
      </w:r>
    </w:p>
    <w:p w14:paraId="79D33A2E" w14:textId="04248301" w:rsidR="00094EFF" w:rsidRPr="006067EB" w:rsidRDefault="00D87F3A" w:rsidP="00E0407C">
      <w:pPr>
        <w:spacing w:line="360" w:lineRule="auto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D87F3A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>According to</w:t>
      </w:r>
      <w:r w:rsidRPr="00D87F3A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r w:rsidRPr="00D87F3A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>Office for National Statistics (2021)</w:t>
      </w:r>
      <w:r w:rsidR="00094EFF" w:rsidRPr="00094EFF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that the four most prevalent long-term health issues in the UK for both men and women are allergies, high blood pressure, back pain, and depression. Allergies are the most </w:t>
      </w:r>
      <w:r w:rsidR="000B37F6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common </w:t>
      </w:r>
      <w:r w:rsidR="00094EFF" w:rsidRPr="00094EFF">
        <w:rPr>
          <w:rFonts w:ascii="Arial" w:eastAsia="Calibri" w:hAnsi="Arial" w:cs="Arial"/>
          <w:kern w:val="0"/>
          <w:sz w:val="22"/>
          <w:szCs w:val="22"/>
          <w14:ligatures w14:val="none"/>
        </w:rPr>
        <w:t>problem. Approximately 30.4% of men and 36.0% of women indicated that they have allergies</w:t>
      </w:r>
      <w:r w:rsidR="004F7800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</w:t>
      </w:r>
      <w:r w:rsidR="00761621">
        <w:rPr>
          <w:rFonts w:ascii="Arial" w:eastAsia="Calibri" w:hAnsi="Arial" w:cs="Arial"/>
          <w:kern w:val="0"/>
          <w:sz w:val="22"/>
          <w:szCs w:val="22"/>
          <w14:ligatures w14:val="none"/>
        </w:rPr>
        <w:t>(</w:t>
      </w:r>
      <w:r w:rsidR="00094EFF" w:rsidRPr="00094EFF">
        <w:rPr>
          <w:rFonts w:ascii="Arial" w:eastAsia="Calibri" w:hAnsi="Arial" w:cs="Arial"/>
          <w:kern w:val="0"/>
          <w:sz w:val="22"/>
          <w:szCs w:val="22"/>
          <w14:ligatures w14:val="none"/>
        </w:rPr>
        <w:t>Office for National Statistics</w:t>
      </w:r>
      <w:r w:rsidR="004F7800">
        <w:rPr>
          <w:rFonts w:ascii="Arial" w:eastAsia="Calibri" w:hAnsi="Arial" w:cs="Arial"/>
          <w:kern w:val="0"/>
          <w:sz w:val="22"/>
          <w:szCs w:val="22"/>
          <w14:ligatures w14:val="none"/>
        </w:rPr>
        <w:t>,</w:t>
      </w:r>
      <w:r w:rsidR="00094EFF" w:rsidRPr="00094EFF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202</w:t>
      </w:r>
      <w:r w:rsidR="00327C00">
        <w:rPr>
          <w:rFonts w:ascii="Arial" w:eastAsia="Calibri" w:hAnsi="Arial" w:cs="Arial"/>
          <w:kern w:val="0"/>
          <w:sz w:val="22"/>
          <w:szCs w:val="22"/>
          <w14:ligatures w14:val="none"/>
        </w:rPr>
        <w:t>1)</w:t>
      </w:r>
      <w:r w:rsidR="00094EFF" w:rsidRPr="00094EFF">
        <w:rPr>
          <w:rFonts w:ascii="Arial" w:eastAsia="Calibri" w:hAnsi="Arial" w:cs="Arial"/>
          <w:kern w:val="0"/>
          <w:sz w:val="22"/>
          <w:szCs w:val="22"/>
          <w14:ligatures w14:val="none"/>
        </w:rPr>
        <w:t>.</w:t>
      </w:r>
    </w:p>
    <w:p w14:paraId="3C165568" w14:textId="5A4411EB" w:rsidR="003B6D99" w:rsidRPr="006067EB" w:rsidRDefault="00987404" w:rsidP="00E0407C">
      <w:pPr>
        <w:spacing w:line="360" w:lineRule="auto"/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</w:pPr>
      <w:r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 xml:space="preserve">As </w:t>
      </w:r>
      <w:r w:rsidR="00E17D52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>highlighted</w:t>
      </w:r>
      <w:r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 xml:space="preserve"> </w:t>
      </w:r>
      <w:r w:rsidR="009A40C7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>by</w:t>
      </w:r>
      <w:r w:rsidR="009A40C7" w:rsidRPr="009A40C7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 </w:t>
      </w:r>
      <w:r w:rsidR="009A40C7" w:rsidRPr="009A40C7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 xml:space="preserve">NHS England (2024) </w:t>
      </w:r>
      <w:r w:rsidR="00931CEF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>that</w:t>
      </w:r>
      <w:r w:rsidR="00EC5B6B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 xml:space="preserve">, </w:t>
      </w:r>
      <w:r w:rsidR="003B6D99" w:rsidRPr="003B6D99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>the main priority is to empower service users and provide them with education, enabling them to make informed decisions regarding their</w:t>
      </w:r>
      <w:r w:rsidR="00546AB3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 xml:space="preserve"> own</w:t>
      </w:r>
      <w:r w:rsidR="003B6D99" w:rsidRPr="003B6D99">
        <w:rPr>
          <w:rFonts w:ascii="Arial" w:eastAsia="Calibri" w:hAnsi="Arial" w:cs="Arial"/>
          <w:iCs/>
          <w:kern w:val="0"/>
          <w:sz w:val="22"/>
          <w:szCs w:val="22"/>
          <w14:ligatures w14:val="none"/>
        </w:rPr>
        <w:t xml:space="preserve"> healthcare.</w:t>
      </w:r>
    </w:p>
    <w:p w14:paraId="436106D0" w14:textId="68B2053D" w:rsidR="00D478A6" w:rsidRPr="006067EB" w:rsidRDefault="00D478A6" w:rsidP="00E0407C">
      <w:pPr>
        <w:keepNext/>
        <w:keepLines/>
        <w:spacing w:before="40" w:after="0" w:line="360" w:lineRule="auto"/>
        <w:outlineLvl w:val="1"/>
        <w:rPr>
          <w:rFonts w:ascii="Arial" w:eastAsia="DengXian Light" w:hAnsi="Arial" w:cs="Arial"/>
          <w:b/>
          <w:bCs/>
          <w:iCs/>
          <w:kern w:val="0"/>
          <w:sz w:val="22"/>
          <w:szCs w:val="22"/>
          <w14:ligatures w14:val="none"/>
        </w:rPr>
      </w:pPr>
      <w:r>
        <w:rPr>
          <w:rFonts w:ascii="Arial" w:eastAsia="DengXian Light" w:hAnsi="Arial" w:cs="Arial"/>
          <w:b/>
          <w:bCs/>
          <w:iCs/>
          <w:kern w:val="0"/>
          <w:sz w:val="22"/>
          <w:szCs w:val="22"/>
          <w14:ligatures w14:val="none"/>
        </w:rPr>
        <w:t>Methods:</w:t>
      </w:r>
    </w:p>
    <w:p w14:paraId="1B40F8E4" w14:textId="68291FC0" w:rsidR="00F30938" w:rsidRDefault="00F30938" w:rsidP="00E0407C">
      <w:pPr>
        <w:suppressAutoHyphens/>
        <w:autoSpaceDN w:val="0"/>
        <w:spacing w:line="360" w:lineRule="auto"/>
        <w:rPr>
          <w:rFonts w:ascii="Arial" w:eastAsia="Aptos" w:hAnsi="Arial" w:cs="Arial"/>
          <w:kern w:val="3"/>
          <w:sz w:val="22"/>
          <w:szCs w:val="22"/>
          <w14:ligatures w14:val="none"/>
        </w:rPr>
      </w:pPr>
      <w:r w:rsidRPr="00F30938">
        <w:rPr>
          <w:rFonts w:ascii="Arial" w:eastAsia="Aptos" w:hAnsi="Arial" w:cs="Arial"/>
          <w:kern w:val="3"/>
          <w:sz w:val="22"/>
          <w:szCs w:val="22"/>
          <w14:ligatures w14:val="none"/>
        </w:rPr>
        <w:t>The study will examine secondary qualitative research data. A scoping review will be conducted to gather information from peer-reviewed journals. These journals were published between 2016 and 2026 and concentrate on</w:t>
      </w:r>
      <w:r w:rsidR="009F02A9">
        <w:rPr>
          <w:rFonts w:ascii="Arial" w:eastAsia="Aptos" w:hAnsi="Arial" w:cs="Arial"/>
          <w:kern w:val="3"/>
          <w:sz w:val="22"/>
          <w:szCs w:val="22"/>
          <w14:ligatures w14:val="none"/>
        </w:rPr>
        <w:t xml:space="preserve"> exploring</w:t>
      </w:r>
      <w:r w:rsidRPr="00F30938">
        <w:rPr>
          <w:rFonts w:ascii="Arial" w:eastAsia="Aptos" w:hAnsi="Arial" w:cs="Arial"/>
          <w:kern w:val="3"/>
          <w:sz w:val="22"/>
          <w:szCs w:val="22"/>
          <w14:ligatures w14:val="none"/>
        </w:rPr>
        <w:t xml:space="preserve"> self-management of chronic diseases in the UK.</w:t>
      </w:r>
    </w:p>
    <w:p w14:paraId="52D56439" w14:textId="42657AFC" w:rsidR="00D732B8" w:rsidRDefault="00D732B8" w:rsidP="00D732B8">
      <w:pPr>
        <w:suppressAutoHyphens/>
        <w:autoSpaceDN w:val="0"/>
        <w:spacing w:line="360" w:lineRule="auto"/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</w:pPr>
      <w:r w:rsidRPr="007463E8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Inclusion</w:t>
      </w:r>
      <w:r w:rsidR="003021C4" w:rsidRPr="003021C4"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  <w:t xml:space="preserve"> </w:t>
      </w:r>
      <w:r w:rsidR="003021C4" w:rsidRPr="00C861F7"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  <w:t>criteria</w:t>
      </w:r>
    </w:p>
    <w:p w14:paraId="5F72BF7A" w14:textId="77777777" w:rsidR="00D732B8" w:rsidRPr="009B016A" w:rsidRDefault="00D732B8" w:rsidP="00D732B8">
      <w:pPr>
        <w:pStyle w:val="ListParagraph"/>
        <w:numPr>
          <w:ilvl w:val="0"/>
          <w:numId w:val="8"/>
        </w:numPr>
        <w:suppressAutoHyphens/>
        <w:autoSpaceDN w:val="0"/>
        <w:spacing w:line="360" w:lineRule="auto"/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</w:pPr>
      <w:r w:rsidRPr="009B016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Studies conducted in the </w:t>
      </w:r>
      <w:r w:rsidRPr="0055130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UK</w:t>
      </w:r>
    </w:p>
    <w:p w14:paraId="50288888" w14:textId="77777777" w:rsidR="00D732B8" w:rsidRPr="009B016A" w:rsidRDefault="00D732B8" w:rsidP="00D732B8">
      <w:pPr>
        <w:pStyle w:val="ListParagraph"/>
        <w:numPr>
          <w:ilvl w:val="0"/>
          <w:numId w:val="8"/>
        </w:numPr>
        <w:suppressAutoHyphens/>
        <w:autoSpaceDN w:val="0"/>
        <w:spacing w:line="360" w:lineRule="auto"/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</w:pPr>
      <w:r w:rsidRPr="009B016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Published in English</w:t>
      </w:r>
    </w:p>
    <w:p w14:paraId="3E0AA1BF" w14:textId="77777777" w:rsidR="00D732B8" w:rsidRPr="009B016A" w:rsidRDefault="00D732B8" w:rsidP="00D732B8">
      <w:pPr>
        <w:pStyle w:val="ListParagraph"/>
        <w:numPr>
          <w:ilvl w:val="0"/>
          <w:numId w:val="8"/>
        </w:numPr>
        <w:suppressAutoHyphens/>
        <w:autoSpaceDN w:val="0"/>
        <w:spacing w:line="360" w:lineRule="auto"/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</w:pPr>
      <w:r w:rsidRPr="009B016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Peer-reviewed articles</w:t>
      </w:r>
    </w:p>
    <w:p w14:paraId="38EBFC25" w14:textId="77777777" w:rsidR="00D732B8" w:rsidRPr="009B016A" w:rsidRDefault="00D732B8" w:rsidP="00D732B8">
      <w:pPr>
        <w:pStyle w:val="ListParagraph"/>
        <w:numPr>
          <w:ilvl w:val="0"/>
          <w:numId w:val="8"/>
        </w:numPr>
        <w:suppressAutoHyphens/>
        <w:autoSpaceDN w:val="0"/>
        <w:spacing w:line="360" w:lineRule="auto"/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</w:pPr>
      <w:r w:rsidRPr="009B016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Published within the last </w:t>
      </w:r>
      <w:r w:rsidRPr="0052300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10 years (</w:t>
      </w:r>
      <w:r w:rsidRPr="009B016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201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6</w:t>
      </w:r>
      <w:r w:rsidRPr="009B016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–202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6</w:t>
      </w:r>
      <w:r w:rsidRPr="009B016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)</w:t>
      </w:r>
    </w:p>
    <w:p w14:paraId="7B96A455" w14:textId="5CF53F17" w:rsidR="00453FAD" w:rsidRPr="00B81140" w:rsidRDefault="00453FAD" w:rsidP="00D732B8">
      <w:pPr>
        <w:pStyle w:val="ListParagraph"/>
        <w:numPr>
          <w:ilvl w:val="0"/>
          <w:numId w:val="8"/>
        </w:num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453FAD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Research that examines self-management strategies, education and the involvement of service users or patients.</w:t>
      </w:r>
    </w:p>
    <w:p w14:paraId="39ED95CC" w14:textId="77777777" w:rsidR="008F6BD9" w:rsidRDefault="008F6BD9" w:rsidP="00D732B8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</w:p>
    <w:p w14:paraId="1AE25FC7" w14:textId="35027274" w:rsidR="00D732B8" w:rsidRPr="003021C4" w:rsidRDefault="00D732B8" w:rsidP="00D732B8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iCs/>
          <w:kern w:val="0"/>
          <w:sz w:val="22"/>
          <w:szCs w:val="22"/>
          <w:lang w:eastAsia="en-GB"/>
          <w14:ligatures w14:val="none"/>
        </w:rPr>
      </w:pPr>
      <w:r w:rsidRPr="00C50A62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lastRenderedPageBreak/>
        <w:t>Exclusion</w:t>
      </w:r>
      <w:r w:rsidR="003021C4" w:rsidRPr="003021C4"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  <w:t xml:space="preserve"> </w:t>
      </w:r>
      <w:r w:rsidR="003021C4" w:rsidRPr="003021C4">
        <w:rPr>
          <w:rFonts w:ascii="Arial" w:eastAsia="Times New Roman" w:hAnsi="Arial" w:cs="Arial"/>
          <w:b/>
          <w:bCs/>
          <w:iCs/>
          <w:kern w:val="0"/>
          <w:sz w:val="22"/>
          <w:szCs w:val="22"/>
          <w:lang w:eastAsia="en-GB"/>
          <w14:ligatures w14:val="none"/>
        </w:rPr>
        <w:t>criteria</w:t>
      </w:r>
    </w:p>
    <w:p w14:paraId="79811AC0" w14:textId="77777777" w:rsidR="00D732B8" w:rsidRPr="00C50A62" w:rsidRDefault="00D732B8" w:rsidP="00D732B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50A6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Non-UK studies (unless used for background comparison)</w:t>
      </w:r>
    </w:p>
    <w:p w14:paraId="459C2675" w14:textId="77777777" w:rsidR="00D732B8" w:rsidRPr="00C50A62" w:rsidRDefault="00D732B8" w:rsidP="00D732B8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50A6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Conference abstracts without full text</w:t>
      </w:r>
    </w:p>
    <w:p w14:paraId="10C9BD80" w14:textId="1444C862" w:rsidR="005C3C5A" w:rsidRPr="0079688D" w:rsidRDefault="005C3C5A" w:rsidP="0079688D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C3C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Research that does not concentrate on self-management.</w:t>
      </w:r>
    </w:p>
    <w:p w14:paraId="1346DCBE" w14:textId="77777777" w:rsidR="006067EB" w:rsidRPr="006067EB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b/>
          <w:bCs/>
          <w:iCs/>
          <w:sz w:val="22"/>
          <w:szCs w:val="22"/>
        </w:rPr>
        <w:t>Research Questions</w:t>
      </w:r>
    </w:p>
    <w:p w14:paraId="208F1222" w14:textId="77777777" w:rsidR="006067EB" w:rsidRPr="006067EB" w:rsidRDefault="006067EB" w:rsidP="00E0407C">
      <w:pPr>
        <w:numPr>
          <w:ilvl w:val="0"/>
          <w:numId w:val="1"/>
        </w:numPr>
        <w:spacing w:line="360" w:lineRule="auto"/>
        <w:rPr>
          <w:rFonts w:ascii="Arial" w:eastAsia="Aptos" w:hAnsi="Arial" w:cs="Arial"/>
          <w:iCs/>
          <w:sz w:val="22"/>
          <w:szCs w:val="22"/>
        </w:rPr>
      </w:pPr>
      <w:r w:rsidRPr="006067EB">
        <w:rPr>
          <w:rFonts w:ascii="Arial" w:eastAsia="Aptos" w:hAnsi="Arial" w:cs="Arial"/>
          <w:iCs/>
          <w:sz w:val="22"/>
          <w:szCs w:val="22"/>
        </w:rPr>
        <w:t>What evidence exists regarding the effectiveness of self-management programmes in the UK?</w:t>
      </w:r>
    </w:p>
    <w:p w14:paraId="2BB7632B" w14:textId="77777777" w:rsidR="006067EB" w:rsidRPr="006067EB" w:rsidRDefault="006067EB" w:rsidP="00E0407C">
      <w:pPr>
        <w:numPr>
          <w:ilvl w:val="0"/>
          <w:numId w:val="1"/>
        </w:numPr>
        <w:spacing w:line="360" w:lineRule="auto"/>
        <w:rPr>
          <w:rFonts w:ascii="Arial" w:eastAsia="Aptos" w:hAnsi="Arial" w:cs="Arial"/>
          <w:iCs/>
          <w:sz w:val="22"/>
          <w:szCs w:val="22"/>
        </w:rPr>
      </w:pPr>
      <w:r w:rsidRPr="006067EB">
        <w:rPr>
          <w:rFonts w:ascii="Arial" w:eastAsia="Aptos" w:hAnsi="Arial" w:cs="Arial"/>
          <w:iCs/>
          <w:sz w:val="22"/>
          <w:szCs w:val="22"/>
        </w:rPr>
        <w:t>How do NHS policies promote self-management?</w:t>
      </w:r>
    </w:p>
    <w:p w14:paraId="356420AB" w14:textId="3888DD5F" w:rsidR="006067EB" w:rsidRPr="006067EB" w:rsidRDefault="006067EB" w:rsidP="00E0407C">
      <w:pPr>
        <w:numPr>
          <w:ilvl w:val="0"/>
          <w:numId w:val="1"/>
        </w:numPr>
        <w:spacing w:line="360" w:lineRule="auto"/>
        <w:rPr>
          <w:rFonts w:ascii="Arial" w:eastAsia="Aptos" w:hAnsi="Arial" w:cs="Arial"/>
          <w:iCs/>
          <w:sz w:val="22"/>
          <w:szCs w:val="22"/>
        </w:rPr>
      </w:pPr>
      <w:r w:rsidRPr="006067EB">
        <w:rPr>
          <w:rFonts w:ascii="Arial" w:eastAsia="Aptos" w:hAnsi="Arial" w:cs="Arial"/>
          <w:iCs/>
          <w:sz w:val="22"/>
          <w:szCs w:val="22"/>
        </w:rPr>
        <w:t>What barriers limit equitable access</w:t>
      </w:r>
      <w:r w:rsidR="005243F2">
        <w:rPr>
          <w:rFonts w:ascii="Arial" w:eastAsia="Aptos" w:hAnsi="Arial" w:cs="Arial"/>
          <w:iCs/>
          <w:sz w:val="22"/>
          <w:szCs w:val="22"/>
        </w:rPr>
        <w:t xml:space="preserve"> </w:t>
      </w:r>
      <w:r w:rsidR="000D3953">
        <w:rPr>
          <w:rFonts w:ascii="Arial" w:eastAsia="Aptos" w:hAnsi="Arial" w:cs="Arial"/>
          <w:iCs/>
          <w:sz w:val="22"/>
          <w:szCs w:val="22"/>
        </w:rPr>
        <w:t>to healthcare</w:t>
      </w:r>
      <w:r w:rsidRPr="006067EB">
        <w:rPr>
          <w:rFonts w:ascii="Arial" w:eastAsia="Aptos" w:hAnsi="Arial" w:cs="Arial"/>
          <w:iCs/>
          <w:sz w:val="22"/>
          <w:szCs w:val="22"/>
        </w:rPr>
        <w:t>?</w:t>
      </w:r>
    </w:p>
    <w:p w14:paraId="5D4614DD" w14:textId="77777777" w:rsidR="006067EB" w:rsidRPr="006067EB" w:rsidRDefault="006067EB" w:rsidP="00E0407C">
      <w:pPr>
        <w:numPr>
          <w:ilvl w:val="0"/>
          <w:numId w:val="1"/>
        </w:numPr>
        <w:spacing w:line="360" w:lineRule="auto"/>
        <w:rPr>
          <w:rFonts w:ascii="Arial" w:eastAsia="Aptos" w:hAnsi="Arial" w:cs="Arial"/>
          <w:iCs/>
          <w:sz w:val="22"/>
          <w:szCs w:val="22"/>
        </w:rPr>
      </w:pPr>
      <w:r w:rsidRPr="006067EB">
        <w:rPr>
          <w:rFonts w:ascii="Arial" w:eastAsia="Aptos" w:hAnsi="Arial" w:cs="Arial"/>
          <w:iCs/>
          <w:sz w:val="22"/>
          <w:szCs w:val="22"/>
        </w:rPr>
        <w:t>What improvements are recommended in current literature?</w:t>
      </w:r>
    </w:p>
    <w:p w14:paraId="649B4CD5" w14:textId="77777777" w:rsidR="006067EB" w:rsidRPr="006067EB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  <w:t xml:space="preserve">Keywords: </w:t>
      </w:r>
    </w:p>
    <w:p w14:paraId="34DF6C75" w14:textId="15FB631E" w:rsidR="006067EB" w:rsidRPr="006067EB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Chronic disease, self-management, support, UK</w:t>
      </w:r>
      <w:r w:rsidR="00CF5481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, </w:t>
      </w:r>
      <w:r w:rsidR="00B34A54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England.</w:t>
      </w:r>
    </w:p>
    <w:p w14:paraId="0F59D5CF" w14:textId="48AE5B43" w:rsidR="009837D1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(self-management chronic disease UK) OR (chronic illness self-care United Kingdom) OR (chronic disease management UK) OR ((self-management) OR (patient empowerment chronic disease UK)) OR ((chronic disease) AND (self-management) AND (United Kingdom)) OR (("self-management") AND ("chronic disease") AND (UK)) OR ((chronic illness self-care UK) OR (Britain)) OR ((long-term condition management) AND (patient empowerment) AND (United Kingdom)) OR (("chronic disease").</w:t>
      </w:r>
    </w:p>
    <w:p w14:paraId="02084572" w14:textId="453B4F31" w:rsidR="006067EB" w:rsidRPr="009837D1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b/>
          <w:bCs/>
          <w:iCs/>
          <w:kern w:val="3"/>
          <w:sz w:val="22"/>
          <w:szCs w:val="22"/>
          <w14:ligatures w14:val="none"/>
        </w:rPr>
        <w:t xml:space="preserve">Databases: </w:t>
      </w:r>
    </w:p>
    <w:p w14:paraId="125CE030" w14:textId="29C997E4" w:rsidR="006067EB" w:rsidRPr="006067EB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PubMed, ProQuest, Google Scholar.</w:t>
      </w:r>
    </w:p>
    <w:p w14:paraId="7E82D285" w14:textId="77777777" w:rsidR="00AE29FD" w:rsidRDefault="006067EB" w:rsidP="00E0407C">
      <w:pPr>
        <w:suppressAutoHyphens/>
        <w:autoSpaceDN w:val="0"/>
        <w:spacing w:line="360" w:lineRule="auto"/>
        <w:rPr>
          <w:rFonts w:ascii="Times New Roman" w:eastAsia="Calibri" w:hAnsi="Times New Roman" w:cs="Arial"/>
          <w:kern w:val="0"/>
          <w:szCs w:val="22"/>
          <w14:ligatures w14:val="none"/>
        </w:rPr>
      </w:pPr>
      <w:r w:rsidRPr="006067EB"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  <w:t>Resource:</w:t>
      </w:r>
      <w:r w:rsidRPr="006067EB">
        <w:rPr>
          <w:rFonts w:ascii="Times New Roman" w:eastAsia="Calibri" w:hAnsi="Times New Roman" w:cs="Arial"/>
          <w:kern w:val="0"/>
          <w:szCs w:val="22"/>
          <w14:ligatures w14:val="none"/>
        </w:rPr>
        <w:t xml:space="preserve"> </w:t>
      </w:r>
    </w:p>
    <w:p w14:paraId="7B17AC43" w14:textId="77777777" w:rsidR="00AE29FD" w:rsidRPr="00AE29FD" w:rsidRDefault="006067EB" w:rsidP="00E0407C">
      <w:pPr>
        <w:pStyle w:val="ListParagraph"/>
        <w:numPr>
          <w:ilvl w:val="0"/>
          <w:numId w:val="5"/>
        </w:num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AE29FD">
        <w:rPr>
          <w:rFonts w:ascii="Arial" w:eastAsia="Calibri" w:hAnsi="Arial" w:cs="Arial"/>
          <w:kern w:val="0"/>
          <w:sz w:val="22"/>
          <w:szCs w:val="22"/>
          <w:lang w:eastAsia="en-GB"/>
          <w14:ligatures w14:val="none"/>
        </w:rPr>
        <w:t>Key Journals for Chronic Disease &amp; Self-Management</w:t>
      </w:r>
    </w:p>
    <w:p w14:paraId="55548BB9" w14:textId="77777777" w:rsidR="00AE29FD" w:rsidRPr="00AE29FD" w:rsidRDefault="006067EB" w:rsidP="00E0407C">
      <w:pPr>
        <w:pStyle w:val="ListParagraph"/>
        <w:numPr>
          <w:ilvl w:val="0"/>
          <w:numId w:val="5"/>
        </w:num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AE29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Chronic Illness</w:t>
      </w:r>
    </w:p>
    <w:p w14:paraId="41CCC435" w14:textId="77777777" w:rsidR="00AE29FD" w:rsidRPr="00AE29FD" w:rsidRDefault="006067EB" w:rsidP="00E0407C">
      <w:pPr>
        <w:pStyle w:val="ListParagraph"/>
        <w:numPr>
          <w:ilvl w:val="0"/>
          <w:numId w:val="5"/>
        </w:num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AE29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BMC Public Health</w:t>
      </w:r>
    </w:p>
    <w:p w14:paraId="6F378781" w14:textId="77777777" w:rsidR="00AE29FD" w:rsidRPr="00AE29FD" w:rsidRDefault="006067EB" w:rsidP="00E0407C">
      <w:pPr>
        <w:pStyle w:val="ListParagraph"/>
        <w:numPr>
          <w:ilvl w:val="0"/>
          <w:numId w:val="5"/>
        </w:num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AE29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Journal of Advanced Nursing</w:t>
      </w:r>
    </w:p>
    <w:p w14:paraId="7015347E" w14:textId="77777777" w:rsidR="00AE29FD" w:rsidRPr="00DD693A" w:rsidRDefault="006067EB" w:rsidP="00E0407C">
      <w:pPr>
        <w:pStyle w:val="ListParagraph"/>
        <w:numPr>
          <w:ilvl w:val="0"/>
          <w:numId w:val="5"/>
        </w:num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AE29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BMJ Open</w:t>
      </w:r>
    </w:p>
    <w:p w14:paraId="0146F697" w14:textId="308D5EDF" w:rsidR="00A564A3" w:rsidRPr="005A67FB" w:rsidRDefault="00DD693A" w:rsidP="00E0407C">
      <w:pPr>
        <w:pStyle w:val="ListParagraph"/>
        <w:numPr>
          <w:ilvl w:val="0"/>
          <w:numId w:val="5"/>
        </w:num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  <w:r w:rsidRPr="00C36F8C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ScienceDirect </w:t>
      </w:r>
    </w:p>
    <w:p w14:paraId="6AD7FD42" w14:textId="77777777" w:rsidR="00256C03" w:rsidRDefault="00256C03" w:rsidP="00E0407C">
      <w:pPr>
        <w:suppressAutoHyphens/>
        <w:autoSpaceDN w:val="0"/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</w:pPr>
    </w:p>
    <w:p w14:paraId="50CBEC44" w14:textId="77777777" w:rsidR="008F6BD9" w:rsidRDefault="008F6BD9" w:rsidP="00E0407C">
      <w:pPr>
        <w:suppressAutoHyphens/>
        <w:autoSpaceDN w:val="0"/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</w:pPr>
    </w:p>
    <w:p w14:paraId="5274FC68" w14:textId="79947EA8" w:rsidR="00D950AD" w:rsidRPr="005A67FB" w:rsidRDefault="006067EB" w:rsidP="00E0407C">
      <w:pPr>
        <w:suppressAutoHyphens/>
        <w:autoSpaceDN w:val="0"/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AE29FD">
        <w:rPr>
          <w:rFonts w:ascii="Arial" w:eastAsia="Calibri" w:hAnsi="Arial" w:cs="Arial"/>
          <w:b/>
          <w:bCs/>
          <w:kern w:val="0"/>
          <w:sz w:val="22"/>
          <w:szCs w:val="22"/>
          <w:lang w:eastAsia="en-GB"/>
          <w14:ligatures w14:val="none"/>
        </w:rPr>
        <w:lastRenderedPageBreak/>
        <w:t>Timescale: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1318"/>
        <w:gridCol w:w="1347"/>
        <w:gridCol w:w="1347"/>
        <w:gridCol w:w="1347"/>
        <w:gridCol w:w="1347"/>
      </w:tblGrid>
      <w:tr w:rsidR="00B91792" w14:paraId="3FF08AC2" w14:textId="77777777" w:rsidTr="007B22E5">
        <w:tc>
          <w:tcPr>
            <w:tcW w:w="2972" w:type="dxa"/>
            <w:shd w:val="clear" w:color="auto" w:fill="95DCF7" w:themeFill="accent4" w:themeFillTint="66"/>
          </w:tcPr>
          <w:p w14:paraId="47F3F46D" w14:textId="77777777" w:rsidR="00B91792" w:rsidRPr="00983576" w:rsidRDefault="003841AA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</w:pPr>
            <w:r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>Element 1</w:t>
            </w:r>
          </w:p>
          <w:p w14:paraId="44FC57B3" w14:textId="1D459311" w:rsidR="00044790" w:rsidRDefault="00F720C3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(</w:t>
            </w:r>
            <w:r w:rsidR="00FC3AB8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 xml:space="preserve">Project </w:t>
            </w:r>
            <w:r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Proposal)</w:t>
            </w:r>
          </w:p>
        </w:tc>
        <w:tc>
          <w:tcPr>
            <w:tcW w:w="252" w:type="dxa"/>
            <w:shd w:val="clear" w:color="auto" w:fill="95DCF7" w:themeFill="accent4" w:themeFillTint="66"/>
          </w:tcPr>
          <w:p w14:paraId="1FBD5881" w14:textId="7E3FFFF5" w:rsidR="007E209E" w:rsidRDefault="00482238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13/03/2026</w:t>
            </w:r>
          </w:p>
        </w:tc>
        <w:tc>
          <w:tcPr>
            <w:tcW w:w="1448" w:type="dxa"/>
          </w:tcPr>
          <w:p w14:paraId="3DF9049C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1532B3E9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552C9FF3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2C0110DC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</w:tr>
      <w:tr w:rsidR="00B91792" w14:paraId="76989035" w14:textId="77777777" w:rsidTr="007B22E5">
        <w:tc>
          <w:tcPr>
            <w:tcW w:w="2972" w:type="dxa"/>
            <w:shd w:val="clear" w:color="auto" w:fill="95DCF7" w:themeFill="accent4" w:themeFillTint="66"/>
          </w:tcPr>
          <w:p w14:paraId="3ACE40AE" w14:textId="77777777" w:rsidR="00B91792" w:rsidRPr="00983576" w:rsidRDefault="003841AA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</w:pPr>
            <w:r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>Chapter 1</w:t>
            </w:r>
          </w:p>
          <w:p w14:paraId="0A080F38" w14:textId="675D2DBE" w:rsidR="000A401D" w:rsidRPr="004B7E31" w:rsidRDefault="000A401D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 w:rsidRPr="004B7E31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(intro</w:t>
            </w:r>
            <w:r w:rsidR="008E2FC1" w:rsidRPr="004B7E31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duction)</w:t>
            </w:r>
          </w:p>
        </w:tc>
        <w:tc>
          <w:tcPr>
            <w:tcW w:w="252" w:type="dxa"/>
          </w:tcPr>
          <w:p w14:paraId="723C898B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  <w:shd w:val="clear" w:color="auto" w:fill="95DCF7" w:themeFill="accent4" w:themeFillTint="66"/>
          </w:tcPr>
          <w:p w14:paraId="17758E2A" w14:textId="4932F8CB" w:rsidR="00B91792" w:rsidRDefault="00482238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30/</w:t>
            </w:r>
            <w:r w:rsidR="00742376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03/2026</w:t>
            </w:r>
          </w:p>
        </w:tc>
        <w:tc>
          <w:tcPr>
            <w:tcW w:w="1448" w:type="dxa"/>
          </w:tcPr>
          <w:p w14:paraId="13DB8DB1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68D78E20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30743EC3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</w:tr>
      <w:tr w:rsidR="00B91792" w14:paraId="070D5447" w14:textId="77777777" w:rsidTr="007B22E5">
        <w:tc>
          <w:tcPr>
            <w:tcW w:w="2972" w:type="dxa"/>
            <w:shd w:val="clear" w:color="auto" w:fill="95DCF7" w:themeFill="accent4" w:themeFillTint="66"/>
          </w:tcPr>
          <w:p w14:paraId="7338163B" w14:textId="77777777" w:rsidR="00B91792" w:rsidRPr="00983576" w:rsidRDefault="003841AA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</w:pPr>
            <w:r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>Chapter 2</w:t>
            </w:r>
            <w:r w:rsidR="008E2FC1"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 xml:space="preserve"> </w:t>
            </w:r>
          </w:p>
          <w:p w14:paraId="55E14B7F" w14:textId="442B9A73" w:rsidR="008E2FC1" w:rsidRPr="00DE050F" w:rsidRDefault="008E2FC1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 w:rsidRPr="00DE050F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(Backgroun</w:t>
            </w:r>
            <w:r w:rsidR="00867C82" w:rsidRPr="00DE050F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d)</w:t>
            </w:r>
          </w:p>
        </w:tc>
        <w:tc>
          <w:tcPr>
            <w:tcW w:w="252" w:type="dxa"/>
          </w:tcPr>
          <w:p w14:paraId="3F1A25EC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  <w:shd w:val="clear" w:color="auto" w:fill="95DCF7" w:themeFill="accent4" w:themeFillTint="66"/>
          </w:tcPr>
          <w:p w14:paraId="692D9FF4" w14:textId="5425013B" w:rsidR="00B91792" w:rsidRDefault="00D75997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30/</w:t>
            </w:r>
            <w:r w:rsidR="00012247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03/2026</w:t>
            </w:r>
          </w:p>
        </w:tc>
        <w:tc>
          <w:tcPr>
            <w:tcW w:w="1448" w:type="dxa"/>
          </w:tcPr>
          <w:p w14:paraId="165E4FF3" w14:textId="3F254128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3B2DDDDE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69A55727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</w:tr>
      <w:tr w:rsidR="00B91792" w14:paraId="5007F263" w14:textId="77777777" w:rsidTr="00E121DD">
        <w:tc>
          <w:tcPr>
            <w:tcW w:w="2972" w:type="dxa"/>
            <w:shd w:val="clear" w:color="auto" w:fill="E59EDC" w:themeFill="accent5" w:themeFillTint="66"/>
          </w:tcPr>
          <w:p w14:paraId="09FB601E" w14:textId="77777777" w:rsidR="00B91792" w:rsidRPr="00983576" w:rsidRDefault="003841AA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</w:pPr>
            <w:r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>Chapter</w:t>
            </w:r>
            <w:r w:rsidR="00592A6C"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 xml:space="preserve"> 3</w:t>
            </w:r>
          </w:p>
          <w:p w14:paraId="2566EADB" w14:textId="7109D543" w:rsidR="00867C82" w:rsidRPr="00DE050F" w:rsidRDefault="00867C8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 w:rsidRPr="00DE050F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(Methods)</w:t>
            </w:r>
          </w:p>
        </w:tc>
        <w:tc>
          <w:tcPr>
            <w:tcW w:w="252" w:type="dxa"/>
          </w:tcPr>
          <w:p w14:paraId="784C9CD6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2E29B04F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  <w:shd w:val="clear" w:color="auto" w:fill="E59EDC" w:themeFill="accent5" w:themeFillTint="66"/>
          </w:tcPr>
          <w:p w14:paraId="105D9634" w14:textId="7C053E17" w:rsidR="00B91792" w:rsidRDefault="00604F57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2</w:t>
            </w:r>
            <w:r w:rsidR="008C08A9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2</w:t>
            </w:r>
            <w:r w:rsidR="00A47BFC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/06/2026</w:t>
            </w:r>
          </w:p>
        </w:tc>
        <w:tc>
          <w:tcPr>
            <w:tcW w:w="1448" w:type="dxa"/>
          </w:tcPr>
          <w:p w14:paraId="7157F1A6" w14:textId="6BB660BF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55DE6650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</w:tr>
      <w:tr w:rsidR="00B91792" w14:paraId="13BED384" w14:textId="77777777" w:rsidTr="00E121DD">
        <w:tc>
          <w:tcPr>
            <w:tcW w:w="2972" w:type="dxa"/>
            <w:shd w:val="clear" w:color="auto" w:fill="E59EDC" w:themeFill="accent5" w:themeFillTint="66"/>
          </w:tcPr>
          <w:p w14:paraId="4A37F937" w14:textId="77777777" w:rsidR="00B91792" w:rsidRPr="00983576" w:rsidRDefault="003841AA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</w:pPr>
            <w:r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>Chapter</w:t>
            </w:r>
            <w:r w:rsidR="00592A6C"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 xml:space="preserve"> 4</w:t>
            </w:r>
          </w:p>
          <w:p w14:paraId="5BEAAC4F" w14:textId="1F24966F" w:rsidR="00867C82" w:rsidRPr="00983576" w:rsidRDefault="00867C8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 w:rsidRPr="00983576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(</w:t>
            </w:r>
            <w:r w:rsidR="008D71FD" w:rsidRPr="00983576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Resul</w:t>
            </w:r>
            <w:r w:rsidR="005A36E8" w:rsidRPr="00983576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ts and Discussion)</w:t>
            </w:r>
          </w:p>
        </w:tc>
        <w:tc>
          <w:tcPr>
            <w:tcW w:w="252" w:type="dxa"/>
          </w:tcPr>
          <w:p w14:paraId="54E14590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6136909C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05568EB6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  <w:shd w:val="clear" w:color="auto" w:fill="E59EDC" w:themeFill="accent5" w:themeFillTint="66"/>
          </w:tcPr>
          <w:p w14:paraId="77A6D188" w14:textId="77777777" w:rsidR="002550ED" w:rsidRDefault="002550ED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  <w:p w14:paraId="64AD8E04" w14:textId="1C36A6B9" w:rsidR="00B91792" w:rsidRDefault="00A47BFC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28/</w:t>
            </w:r>
            <w:r w:rsidR="00E11644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07/2026</w:t>
            </w:r>
          </w:p>
        </w:tc>
        <w:tc>
          <w:tcPr>
            <w:tcW w:w="1448" w:type="dxa"/>
          </w:tcPr>
          <w:p w14:paraId="712E2E9B" w14:textId="4EAA7253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</w:tr>
      <w:tr w:rsidR="00B91792" w14:paraId="289FEBEA" w14:textId="77777777" w:rsidTr="00E121DD">
        <w:tc>
          <w:tcPr>
            <w:tcW w:w="2972" w:type="dxa"/>
            <w:shd w:val="clear" w:color="auto" w:fill="E59EDC" w:themeFill="accent5" w:themeFillTint="66"/>
          </w:tcPr>
          <w:p w14:paraId="6B3829A5" w14:textId="77777777" w:rsidR="00B91792" w:rsidRPr="00983576" w:rsidRDefault="003841AA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</w:pPr>
            <w:r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>Chapter</w:t>
            </w:r>
            <w:r w:rsidR="00592A6C" w:rsidRPr="00983576">
              <w:rPr>
                <w:rFonts w:ascii="Arial" w:eastAsia="Aptos" w:hAnsi="Arial" w:cs="Arial"/>
                <w:b/>
                <w:bCs/>
                <w:iCs/>
                <w:kern w:val="3"/>
                <w:sz w:val="22"/>
                <w:szCs w:val="22"/>
                <w14:ligatures w14:val="none"/>
              </w:rPr>
              <w:t xml:space="preserve"> 5</w:t>
            </w:r>
          </w:p>
          <w:p w14:paraId="1AC53550" w14:textId="0999EB01" w:rsidR="006640A8" w:rsidRPr="00983576" w:rsidRDefault="006640A8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 w:rsidRPr="00983576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(Recommendations and Conclusion</w:t>
            </w:r>
            <w:r w:rsidR="00067E56" w:rsidRPr="00983576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)</w:t>
            </w:r>
          </w:p>
        </w:tc>
        <w:tc>
          <w:tcPr>
            <w:tcW w:w="252" w:type="dxa"/>
          </w:tcPr>
          <w:p w14:paraId="1A9B070C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486A07B0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26B5CAD9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</w:tcPr>
          <w:p w14:paraId="2733AD7E" w14:textId="77777777" w:rsidR="00B91792" w:rsidRDefault="00B91792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</w:tc>
        <w:tc>
          <w:tcPr>
            <w:tcW w:w="1448" w:type="dxa"/>
            <w:shd w:val="clear" w:color="auto" w:fill="E59EDC" w:themeFill="accent5" w:themeFillTint="66"/>
          </w:tcPr>
          <w:p w14:paraId="1573F2CF" w14:textId="77777777" w:rsidR="002550ED" w:rsidRDefault="002550ED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</w:p>
          <w:p w14:paraId="04937945" w14:textId="0F03878D" w:rsidR="00B91792" w:rsidRDefault="006B0D97" w:rsidP="00E0407C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</w:pPr>
            <w:r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2</w:t>
            </w:r>
            <w:r w:rsidR="00F37A88">
              <w:rPr>
                <w:rFonts w:ascii="Arial" w:eastAsia="Aptos" w:hAnsi="Arial" w:cs="Arial"/>
                <w:iCs/>
                <w:kern w:val="3"/>
                <w:sz w:val="22"/>
                <w:szCs w:val="22"/>
                <w14:ligatures w14:val="none"/>
              </w:rPr>
              <w:t>0/08/2026</w:t>
            </w:r>
          </w:p>
        </w:tc>
      </w:tr>
    </w:tbl>
    <w:p w14:paraId="6E389ECC" w14:textId="77777777" w:rsidR="0029351D" w:rsidRPr="00AE29FD" w:rsidRDefault="0029351D" w:rsidP="00E0407C">
      <w:pPr>
        <w:suppressAutoHyphens/>
        <w:autoSpaceDN w:val="0"/>
        <w:spacing w:line="360" w:lineRule="auto"/>
        <w:rPr>
          <w:rFonts w:ascii="Arial" w:eastAsia="Aptos" w:hAnsi="Arial" w:cs="Arial"/>
          <w:iCs/>
          <w:kern w:val="3"/>
          <w:sz w:val="22"/>
          <w:szCs w:val="22"/>
          <w14:ligatures w14:val="none"/>
        </w:rPr>
      </w:pPr>
    </w:p>
    <w:p w14:paraId="671001F7" w14:textId="157A5B28" w:rsidR="004D1D6E" w:rsidRDefault="006067EB" w:rsidP="00E0407C">
      <w:pPr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</w:pPr>
      <w:r w:rsidRPr="006067EB"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  <w:t>Self-reflection as researcher (strengths or challenges)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50597" w14:paraId="745955DB" w14:textId="77777777" w:rsidTr="00950597">
        <w:tc>
          <w:tcPr>
            <w:tcW w:w="4508" w:type="dxa"/>
          </w:tcPr>
          <w:p w14:paraId="2BA35312" w14:textId="77777777" w:rsidR="00486452" w:rsidRDefault="00486452" w:rsidP="00E0407C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</w:p>
          <w:p w14:paraId="6F153A45" w14:textId="60E77C95" w:rsidR="00950597" w:rsidRPr="00950597" w:rsidRDefault="00950597" w:rsidP="00E0407C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50597"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  <w:t>Strengths</w:t>
            </w:r>
          </w:p>
          <w:p w14:paraId="31149E15" w14:textId="77777777" w:rsidR="00950597" w:rsidRDefault="00950597" w:rsidP="00E0407C">
            <w:pPr>
              <w:spacing w:line="360" w:lineRule="auto"/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508" w:type="dxa"/>
          </w:tcPr>
          <w:p w14:paraId="7A2D4327" w14:textId="77777777" w:rsidR="00A6470E" w:rsidRDefault="00A6470E" w:rsidP="00E0407C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</w:p>
          <w:p w14:paraId="0D430E83" w14:textId="37C420DB" w:rsidR="00950597" w:rsidRPr="00950597" w:rsidRDefault="00950597" w:rsidP="00E0407C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950597"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  <w:t>Challenges</w:t>
            </w:r>
          </w:p>
          <w:p w14:paraId="7F016A56" w14:textId="77777777" w:rsidR="00950597" w:rsidRDefault="00950597" w:rsidP="00E0407C">
            <w:pPr>
              <w:spacing w:line="360" w:lineRule="auto"/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</w:p>
        </w:tc>
      </w:tr>
      <w:tr w:rsidR="00950597" w14:paraId="286B666A" w14:textId="77777777" w:rsidTr="00950597">
        <w:tc>
          <w:tcPr>
            <w:tcW w:w="4508" w:type="dxa"/>
          </w:tcPr>
          <w:p w14:paraId="4B6A76C8" w14:textId="77777777" w:rsidR="00486452" w:rsidRPr="00486452" w:rsidRDefault="00486452" w:rsidP="00E0407C">
            <w:pPr>
              <w:numPr>
                <w:ilvl w:val="0"/>
                <w:numId w:val="10"/>
              </w:numPr>
              <w:spacing w:line="360" w:lineRule="auto"/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</w:pPr>
            <w:r w:rsidRPr="00486452"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  <w:t>The ability to critically engage with academic literature and synthesise findings across multiple sources.</w:t>
            </w:r>
          </w:p>
          <w:p w14:paraId="4E5BB73E" w14:textId="77777777" w:rsidR="00486452" w:rsidRPr="00486452" w:rsidRDefault="00486452" w:rsidP="00E0407C">
            <w:pPr>
              <w:numPr>
                <w:ilvl w:val="0"/>
                <w:numId w:val="10"/>
              </w:numPr>
              <w:spacing w:line="360" w:lineRule="auto"/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</w:pPr>
            <w:r w:rsidRPr="00486452"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  <w:t>The strength of having an interest in patient-centred healthcare and behavioural aspects of long-term condition management.</w:t>
            </w:r>
          </w:p>
          <w:p w14:paraId="75644598" w14:textId="5608F818" w:rsidR="006E027D" w:rsidRPr="00F54E0E" w:rsidRDefault="00486452" w:rsidP="00F54E0E">
            <w:pPr>
              <w:numPr>
                <w:ilvl w:val="0"/>
                <w:numId w:val="10"/>
              </w:numPr>
              <w:spacing w:line="360" w:lineRule="auto"/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</w:pPr>
            <w:r w:rsidRPr="00486452"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  <w:t xml:space="preserve">The motivation </w:t>
            </w:r>
            <w:r w:rsidR="006E027D" w:rsidRPr="00F54E0E"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  <w:t>to address the subject of chronic disease self-management with understanding and a willingness to consider various patient experiences.</w:t>
            </w:r>
          </w:p>
          <w:p w14:paraId="223FB310" w14:textId="6BBDE709" w:rsidR="00950597" w:rsidRDefault="00950597" w:rsidP="00E0407C">
            <w:pPr>
              <w:spacing w:line="360" w:lineRule="auto"/>
              <w:rPr>
                <w:rFonts w:ascii="Arial" w:eastAsia="Calibri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508" w:type="dxa"/>
          </w:tcPr>
          <w:p w14:paraId="14AE0630" w14:textId="77777777" w:rsidR="00A6470E" w:rsidRPr="00A6470E" w:rsidRDefault="00A6470E" w:rsidP="00E0407C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</w:pPr>
            <w:r w:rsidRPr="00A6470E"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  <w:t>A potential challenge is Time management</w:t>
            </w:r>
          </w:p>
          <w:p w14:paraId="0F0AAB1F" w14:textId="55A036D2" w:rsidR="00A533EB" w:rsidRDefault="00A6470E" w:rsidP="00E0407C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</w:pPr>
            <w:r w:rsidRPr="00A6470E"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  <w:t>There is also a limitation in not having direct interaction with participants</w:t>
            </w:r>
            <w:r w:rsidR="00B37298"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</w:p>
          <w:p w14:paraId="00C53413" w14:textId="0156E64B" w:rsidR="00740928" w:rsidRPr="00C47513" w:rsidRDefault="00740928" w:rsidP="00C47513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</w:pPr>
            <w:r w:rsidRPr="00740928">
              <w:rPr>
                <w:rFonts w:ascii="Arial" w:eastAsia="Calibri" w:hAnsi="Arial" w:cs="Arial"/>
                <w:kern w:val="0"/>
                <w:sz w:val="22"/>
                <w:szCs w:val="22"/>
                <w14:ligatures w14:val="none"/>
              </w:rPr>
              <w:t>Another challenge is understanding the results from studies that use different methods and involve various populations.</w:t>
            </w:r>
          </w:p>
        </w:tc>
      </w:tr>
    </w:tbl>
    <w:p w14:paraId="41F77B45" w14:textId="77777777" w:rsidR="00B01A99" w:rsidRDefault="00B01A99" w:rsidP="00E0407C">
      <w:pPr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</w:pPr>
    </w:p>
    <w:p w14:paraId="740EDD58" w14:textId="77777777" w:rsidR="003021C4" w:rsidRDefault="003021C4" w:rsidP="00E0407C">
      <w:pPr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</w:pPr>
    </w:p>
    <w:p w14:paraId="49CF1A14" w14:textId="49343CD7" w:rsidR="006067EB" w:rsidRPr="006067EB" w:rsidRDefault="006067EB" w:rsidP="00E0407C">
      <w:pPr>
        <w:spacing w:line="360" w:lineRule="auto"/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</w:pPr>
      <w:r w:rsidRPr="006067EB"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  <w:lastRenderedPageBreak/>
        <w:t>References</w:t>
      </w:r>
    </w:p>
    <w:p w14:paraId="29285153" w14:textId="6BAF6247" w:rsidR="006067EB" w:rsidRPr="006067EB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CDC (2024) </w:t>
      </w:r>
      <w:r w:rsidRPr="006067EB">
        <w:rPr>
          <w:rFonts w:ascii="Arial" w:eastAsia="Aptos" w:hAnsi="Arial" w:cs="Arial"/>
          <w:i/>
          <w:kern w:val="3"/>
          <w:sz w:val="22"/>
          <w:szCs w:val="22"/>
          <w14:ligatures w14:val="none"/>
        </w:rPr>
        <w:t>About Chronic Diseases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 Available at: </w:t>
      </w:r>
      <w:hyperlink r:id="rId8" w:history="1">
        <w:r w:rsidRPr="006067EB">
          <w:rPr>
            <w:rFonts w:ascii="Arial" w:eastAsia="Aptos" w:hAnsi="Arial" w:cs="Arial"/>
            <w:iCs/>
            <w:color w:val="467886"/>
            <w:kern w:val="3"/>
            <w:sz w:val="22"/>
            <w:szCs w:val="22"/>
            <w:u w:val="single"/>
            <w14:ligatures w14:val="none"/>
          </w:rPr>
          <w:t>https://www.cdc.gov/chronic-disease/about/index.html</w:t>
        </w:r>
      </w:hyperlink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 (accessed: 2</w:t>
      </w:r>
      <w:r w:rsidR="009542C8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1/02/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202</w:t>
      </w:r>
      <w:r w:rsidR="00D0674E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6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)</w:t>
      </w:r>
    </w:p>
    <w:p w14:paraId="36E3C900" w14:textId="6FAF3C7A" w:rsidR="006067EB" w:rsidRPr="006067EB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Office for National Statistics (2021) </w:t>
      </w:r>
      <w:r w:rsidRPr="006067EB">
        <w:rPr>
          <w:rFonts w:ascii="Arial" w:eastAsia="Aptos" w:hAnsi="Arial" w:cs="Arial"/>
          <w:i/>
          <w:kern w:val="3"/>
          <w:sz w:val="22"/>
          <w:szCs w:val="22"/>
          <w14:ligatures w14:val="none"/>
        </w:rPr>
        <w:t>UK health indicators: 2019 to 2020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 Available at:</w:t>
      </w:r>
      <w:hyperlink r:id="rId9" w:history="1">
        <w:r w:rsidRPr="006067EB">
          <w:rPr>
            <w:rFonts w:ascii="Arial" w:eastAsia="Aptos" w:hAnsi="Arial" w:cs="Arial"/>
            <w:iCs/>
            <w:color w:val="467886"/>
            <w:kern w:val="3"/>
            <w:sz w:val="22"/>
            <w:szCs w:val="22"/>
            <w:u w:val="single"/>
            <w14:ligatures w14:val="none"/>
          </w:rPr>
          <w:t>https://www.ons.gov.uk/peoplepopulationandcommunity/healthandsocialcare/healthandlifeexpectancies/bulletins/ukhealthindicators/2019to2020</w:t>
        </w:r>
      </w:hyperlink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 (Accessed: 24</w:t>
      </w:r>
      <w:r w:rsidR="00172756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/0</w:t>
      </w:r>
      <w:r w:rsidR="009542C8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2</w:t>
      </w:r>
      <w:r w:rsidR="00172756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/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202</w:t>
      </w:r>
      <w:r w:rsidR="009542C8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6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)</w:t>
      </w:r>
    </w:p>
    <w:p w14:paraId="5BA2CBF5" w14:textId="47F78FC7" w:rsidR="006067EB" w:rsidRPr="006067EB" w:rsidRDefault="006067EB" w:rsidP="00E0407C">
      <w:pPr>
        <w:suppressAutoHyphens/>
        <w:autoSpaceDN w:val="0"/>
        <w:spacing w:line="360" w:lineRule="auto"/>
        <w:rPr>
          <w:rFonts w:ascii="Arial" w:eastAsia="Aptos" w:hAnsi="Arial" w:cs="Arial"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NHS England (2024) </w:t>
      </w:r>
      <w:r w:rsidRPr="006067EB">
        <w:rPr>
          <w:rFonts w:ascii="Arial" w:eastAsia="Aptos" w:hAnsi="Arial" w:cs="Arial"/>
          <w:i/>
          <w:kern w:val="3"/>
          <w:sz w:val="22"/>
          <w:szCs w:val="22"/>
          <w14:ligatures w14:val="none"/>
        </w:rPr>
        <w:t>Health Survey for England, 2022 Part 2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 Available at: </w:t>
      </w:r>
      <w:hyperlink r:id="rId10" w:history="1">
        <w:r w:rsidRPr="006067EB">
          <w:rPr>
            <w:rFonts w:ascii="Arial" w:eastAsia="Aptos" w:hAnsi="Arial" w:cs="Arial"/>
            <w:iCs/>
            <w:color w:val="467886"/>
            <w:kern w:val="3"/>
            <w:sz w:val="22"/>
            <w:szCs w:val="22"/>
            <w:u w:val="single"/>
            <w14:ligatures w14:val="none"/>
          </w:rPr>
          <w:t>https://digital.nhs.uk/data-and-information/publications/statistical/health-survey-for-england/2022-part-2/adult-health</w:t>
        </w:r>
      </w:hyperlink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 xml:space="preserve"> (accessed:26</w:t>
      </w:r>
      <w:r w:rsidR="00E76E4F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/0</w:t>
      </w:r>
      <w:r w:rsidR="00D0674E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2</w:t>
      </w:r>
      <w:r w:rsidR="00E76E4F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/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202</w:t>
      </w:r>
      <w:r w:rsidR="00D0674E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6</w:t>
      </w:r>
      <w:r w:rsidRPr="006067EB">
        <w:rPr>
          <w:rFonts w:ascii="Arial" w:eastAsia="Aptos" w:hAnsi="Arial" w:cs="Arial"/>
          <w:iCs/>
          <w:kern w:val="3"/>
          <w:sz w:val="22"/>
          <w:szCs w:val="22"/>
          <w14:ligatures w14:val="none"/>
        </w:rPr>
        <w:t>)</w:t>
      </w:r>
    </w:p>
    <w:p w14:paraId="6F53023C" w14:textId="543CF27A" w:rsidR="006067EB" w:rsidRPr="00D453CD" w:rsidRDefault="006067EB" w:rsidP="00D453CD">
      <w:pPr>
        <w:suppressAutoHyphens/>
        <w:autoSpaceDN w:val="0"/>
        <w:spacing w:line="360" w:lineRule="auto"/>
        <w:rPr>
          <w:rFonts w:ascii="Arial" w:eastAsia="Aptos" w:hAnsi="Arial" w:cs="Arial"/>
          <w:kern w:val="3"/>
          <w:sz w:val="22"/>
          <w:szCs w:val="22"/>
          <w14:ligatures w14:val="none"/>
        </w:rPr>
      </w:pPr>
      <w:r w:rsidRPr="006067EB">
        <w:rPr>
          <w:rFonts w:ascii="Arial" w:eastAsia="Aptos" w:hAnsi="Arial" w:cs="Arial"/>
          <w:kern w:val="3"/>
          <w:sz w:val="22"/>
          <w:szCs w:val="22"/>
          <w14:ligatures w14:val="none"/>
        </w:rPr>
        <w:t xml:space="preserve">NIHR (2024) </w:t>
      </w:r>
      <w:r w:rsidRPr="006067EB">
        <w:rPr>
          <w:rFonts w:ascii="Arial" w:eastAsia="Aptos" w:hAnsi="Arial" w:cs="Arial"/>
          <w:i/>
          <w:iCs/>
          <w:kern w:val="3"/>
          <w:sz w:val="22"/>
          <w:szCs w:val="22"/>
          <w14:ligatures w14:val="none"/>
        </w:rPr>
        <w:t>Health and Social Care Delivery Research (HSDR)</w:t>
      </w:r>
      <w:r w:rsidRPr="006067EB">
        <w:rPr>
          <w:rFonts w:ascii="Arial" w:eastAsia="Aptos" w:hAnsi="Arial" w:cs="Arial"/>
          <w:kern w:val="3"/>
          <w:sz w:val="22"/>
          <w:szCs w:val="22"/>
          <w14:ligatures w14:val="none"/>
        </w:rPr>
        <w:t xml:space="preserve"> Available at: </w:t>
      </w:r>
      <w:hyperlink r:id="rId11" w:history="1">
        <w:r w:rsidRPr="006067EB">
          <w:rPr>
            <w:rFonts w:ascii="Arial" w:eastAsia="Aptos" w:hAnsi="Arial" w:cs="Arial"/>
            <w:color w:val="467886"/>
            <w:kern w:val="3"/>
            <w:sz w:val="22"/>
            <w:szCs w:val="22"/>
            <w:u w:val="single"/>
            <w14:ligatures w14:val="none"/>
          </w:rPr>
          <w:t>https://www.nihr.ac.uk/research-funding/funding-programmes/health-and-social-care-delivery-research</w:t>
        </w:r>
      </w:hyperlink>
      <w:r w:rsidRPr="006067EB">
        <w:rPr>
          <w:rFonts w:ascii="Arial" w:eastAsia="Aptos" w:hAnsi="Arial" w:cs="Arial"/>
          <w:kern w:val="3"/>
          <w:sz w:val="22"/>
          <w:szCs w:val="22"/>
          <w14:ligatures w14:val="none"/>
        </w:rPr>
        <w:t xml:space="preserve"> </w:t>
      </w:r>
      <w:r w:rsidR="00ED3B00">
        <w:rPr>
          <w:rFonts w:ascii="Arial" w:eastAsia="Aptos" w:hAnsi="Arial" w:cs="Arial"/>
          <w:kern w:val="3"/>
          <w:sz w:val="22"/>
          <w:szCs w:val="22"/>
          <w14:ligatures w14:val="none"/>
        </w:rPr>
        <w:t>{</w:t>
      </w:r>
      <w:r w:rsidRPr="006067EB">
        <w:rPr>
          <w:rFonts w:ascii="Arial" w:eastAsia="Aptos" w:hAnsi="Arial" w:cs="Arial"/>
          <w:kern w:val="3"/>
          <w:sz w:val="22"/>
          <w:szCs w:val="22"/>
          <w14:ligatures w14:val="none"/>
        </w:rPr>
        <w:t>accessed:18</w:t>
      </w:r>
      <w:r w:rsidR="00E76E4F">
        <w:rPr>
          <w:rFonts w:ascii="Arial" w:eastAsia="Aptos" w:hAnsi="Arial" w:cs="Arial"/>
          <w:kern w:val="3"/>
          <w:sz w:val="22"/>
          <w:szCs w:val="22"/>
          <w14:ligatures w14:val="none"/>
        </w:rPr>
        <w:t>/</w:t>
      </w:r>
      <w:r w:rsidRPr="006067EB">
        <w:rPr>
          <w:rFonts w:ascii="Arial" w:eastAsia="Aptos" w:hAnsi="Arial" w:cs="Arial"/>
          <w:kern w:val="3"/>
          <w:sz w:val="22"/>
          <w:szCs w:val="22"/>
          <w14:ligatures w14:val="none"/>
        </w:rPr>
        <w:t xml:space="preserve"> </w:t>
      </w:r>
      <w:r w:rsidR="00E76E4F">
        <w:rPr>
          <w:rFonts w:ascii="Arial" w:eastAsia="Aptos" w:hAnsi="Arial" w:cs="Arial"/>
          <w:kern w:val="3"/>
          <w:sz w:val="22"/>
          <w:szCs w:val="22"/>
          <w14:ligatures w14:val="none"/>
        </w:rPr>
        <w:t>/</w:t>
      </w:r>
      <w:r w:rsidR="00D0674E">
        <w:rPr>
          <w:rFonts w:ascii="Arial" w:eastAsia="Aptos" w:hAnsi="Arial" w:cs="Arial"/>
          <w:kern w:val="3"/>
          <w:sz w:val="22"/>
          <w:szCs w:val="22"/>
          <w14:ligatures w14:val="none"/>
        </w:rPr>
        <w:t>02</w:t>
      </w:r>
      <w:r w:rsidR="00E76E4F">
        <w:rPr>
          <w:rFonts w:ascii="Arial" w:eastAsia="Aptos" w:hAnsi="Arial" w:cs="Arial"/>
          <w:kern w:val="3"/>
          <w:sz w:val="22"/>
          <w:szCs w:val="22"/>
          <w14:ligatures w14:val="none"/>
        </w:rPr>
        <w:t>/</w:t>
      </w:r>
      <w:r w:rsidRPr="006067EB">
        <w:rPr>
          <w:rFonts w:ascii="Arial" w:eastAsia="Aptos" w:hAnsi="Arial" w:cs="Arial"/>
          <w:kern w:val="3"/>
          <w:sz w:val="22"/>
          <w:szCs w:val="22"/>
          <w14:ligatures w14:val="none"/>
        </w:rPr>
        <w:t>202</w:t>
      </w:r>
      <w:r w:rsidR="00D0674E">
        <w:rPr>
          <w:rFonts w:ascii="Arial" w:eastAsia="Aptos" w:hAnsi="Arial" w:cs="Arial"/>
          <w:kern w:val="3"/>
          <w:sz w:val="22"/>
          <w:szCs w:val="22"/>
          <w14:ligatures w14:val="none"/>
        </w:rPr>
        <w:t>6</w:t>
      </w:r>
      <w:r w:rsidRPr="006067EB">
        <w:rPr>
          <w:rFonts w:ascii="Arial" w:eastAsia="Aptos" w:hAnsi="Arial" w:cs="Arial"/>
          <w:kern w:val="3"/>
          <w:sz w:val="22"/>
          <w:szCs w:val="22"/>
          <w14:ligatures w14:val="none"/>
        </w:rPr>
        <w:t>)</w:t>
      </w:r>
      <w:r w:rsidRPr="006067EB">
        <w:rPr>
          <w:rFonts w:ascii="Arial" w:eastAsia="Calibri" w:hAnsi="Arial" w:cs="Arial"/>
          <w:kern w:val="0"/>
          <w:sz w:val="22"/>
          <w:szCs w:val="22"/>
          <w14:ligatures w14:val="none"/>
        </w:rPr>
        <w:br w:type="page"/>
      </w:r>
    </w:p>
    <w:p w14:paraId="5E899AB3" w14:textId="05D043C5" w:rsidR="006067EB" w:rsidRPr="006067EB" w:rsidRDefault="006067EB" w:rsidP="006067EB">
      <w:pPr>
        <w:keepNext/>
        <w:keepLines/>
        <w:spacing w:before="240" w:after="0" w:line="360" w:lineRule="auto"/>
        <w:jc w:val="center"/>
        <w:outlineLvl w:val="0"/>
        <w:rPr>
          <w:rFonts w:ascii="Arial" w:eastAsia="DengXian Light" w:hAnsi="Arial" w:cs="Times New Roman"/>
          <w:b/>
          <w:kern w:val="0"/>
          <w:sz w:val="32"/>
          <w:szCs w:val="32"/>
          <w14:ligatures w14:val="none"/>
        </w:rPr>
      </w:pPr>
    </w:p>
    <w:p w14:paraId="791686DE" w14:textId="77777777" w:rsidR="00B4408A" w:rsidRDefault="00B4408A"/>
    <w:sectPr w:rsidR="00B4408A" w:rsidSect="006067EB">
      <w:footerReference w:type="default" r:id="rId12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676C14" w14:textId="77777777" w:rsidR="005A14F8" w:rsidRDefault="005A14F8">
      <w:pPr>
        <w:spacing w:after="0" w:line="240" w:lineRule="auto"/>
      </w:pPr>
      <w:r>
        <w:separator/>
      </w:r>
    </w:p>
  </w:endnote>
  <w:endnote w:type="continuationSeparator" w:id="0">
    <w:p w14:paraId="49ACE84B" w14:textId="77777777" w:rsidR="005A14F8" w:rsidRDefault="005A14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0F5451" w14:textId="77777777" w:rsidR="006067EB" w:rsidRDefault="006067E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22956C" w14:textId="77777777" w:rsidR="006067EB" w:rsidRDefault="006067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493A59" w14:textId="77777777" w:rsidR="005A14F8" w:rsidRDefault="005A14F8">
      <w:pPr>
        <w:spacing w:after="0" w:line="240" w:lineRule="auto"/>
      </w:pPr>
      <w:r>
        <w:separator/>
      </w:r>
    </w:p>
  </w:footnote>
  <w:footnote w:type="continuationSeparator" w:id="0">
    <w:p w14:paraId="16AE9EB0" w14:textId="77777777" w:rsidR="005A14F8" w:rsidRDefault="005A14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8258B"/>
    <w:multiLevelType w:val="hybridMultilevel"/>
    <w:tmpl w:val="FC4EC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586662"/>
    <w:multiLevelType w:val="multilevel"/>
    <w:tmpl w:val="2E503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785094"/>
    <w:multiLevelType w:val="hybridMultilevel"/>
    <w:tmpl w:val="3AC62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CF4E23"/>
    <w:multiLevelType w:val="hybridMultilevel"/>
    <w:tmpl w:val="9814D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967382"/>
    <w:multiLevelType w:val="hybridMultilevel"/>
    <w:tmpl w:val="42727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9B4D34"/>
    <w:multiLevelType w:val="hybridMultilevel"/>
    <w:tmpl w:val="21922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D4492B"/>
    <w:multiLevelType w:val="multilevel"/>
    <w:tmpl w:val="6B52C3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8882AD4"/>
    <w:multiLevelType w:val="hybridMultilevel"/>
    <w:tmpl w:val="9F224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F548AB"/>
    <w:multiLevelType w:val="multilevel"/>
    <w:tmpl w:val="02549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A1135BE"/>
    <w:multiLevelType w:val="hybridMultilevel"/>
    <w:tmpl w:val="F7F4E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1957631">
    <w:abstractNumId w:val="6"/>
  </w:num>
  <w:num w:numId="2" w16cid:durableId="1284389296">
    <w:abstractNumId w:val="7"/>
  </w:num>
  <w:num w:numId="3" w16cid:durableId="2126386473">
    <w:abstractNumId w:val="9"/>
  </w:num>
  <w:num w:numId="4" w16cid:durableId="1205369590">
    <w:abstractNumId w:val="0"/>
  </w:num>
  <w:num w:numId="5" w16cid:durableId="297079192">
    <w:abstractNumId w:val="3"/>
  </w:num>
  <w:num w:numId="6" w16cid:durableId="1088504939">
    <w:abstractNumId w:val="1"/>
  </w:num>
  <w:num w:numId="7" w16cid:durableId="1768579831">
    <w:abstractNumId w:val="8"/>
  </w:num>
  <w:num w:numId="8" w16cid:durableId="1701393535">
    <w:abstractNumId w:val="4"/>
  </w:num>
  <w:num w:numId="9" w16cid:durableId="1887986475">
    <w:abstractNumId w:val="5"/>
  </w:num>
  <w:num w:numId="10" w16cid:durableId="3619785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7EB"/>
    <w:rsid w:val="0000105D"/>
    <w:rsid w:val="00011226"/>
    <w:rsid w:val="00012247"/>
    <w:rsid w:val="00022FBE"/>
    <w:rsid w:val="00041488"/>
    <w:rsid w:val="00044790"/>
    <w:rsid w:val="000538D2"/>
    <w:rsid w:val="00067D27"/>
    <w:rsid w:val="00067E56"/>
    <w:rsid w:val="000826BB"/>
    <w:rsid w:val="00086B94"/>
    <w:rsid w:val="00094EFF"/>
    <w:rsid w:val="000A23EA"/>
    <w:rsid w:val="000A401D"/>
    <w:rsid w:val="000A50C0"/>
    <w:rsid w:val="000B37F6"/>
    <w:rsid w:val="000D3953"/>
    <w:rsid w:val="000E6E69"/>
    <w:rsid w:val="001154E6"/>
    <w:rsid w:val="0012025F"/>
    <w:rsid w:val="00131D39"/>
    <w:rsid w:val="00133B15"/>
    <w:rsid w:val="00145500"/>
    <w:rsid w:val="00156169"/>
    <w:rsid w:val="00172756"/>
    <w:rsid w:val="001904E1"/>
    <w:rsid w:val="001964C0"/>
    <w:rsid w:val="001D2648"/>
    <w:rsid w:val="001E4CC6"/>
    <w:rsid w:val="00200FBE"/>
    <w:rsid w:val="002021CE"/>
    <w:rsid w:val="00217D42"/>
    <w:rsid w:val="0022737E"/>
    <w:rsid w:val="00235D60"/>
    <w:rsid w:val="00250EB9"/>
    <w:rsid w:val="002550ED"/>
    <w:rsid w:val="00256C03"/>
    <w:rsid w:val="002715FC"/>
    <w:rsid w:val="00280D73"/>
    <w:rsid w:val="00285765"/>
    <w:rsid w:val="002924A2"/>
    <w:rsid w:val="0029351D"/>
    <w:rsid w:val="002965F3"/>
    <w:rsid w:val="002A1B03"/>
    <w:rsid w:val="002A1DAB"/>
    <w:rsid w:val="002A7932"/>
    <w:rsid w:val="002B7475"/>
    <w:rsid w:val="002C56A0"/>
    <w:rsid w:val="002D0A62"/>
    <w:rsid w:val="002D72C4"/>
    <w:rsid w:val="002E5076"/>
    <w:rsid w:val="002F3065"/>
    <w:rsid w:val="003008E2"/>
    <w:rsid w:val="003021C4"/>
    <w:rsid w:val="00314891"/>
    <w:rsid w:val="00321865"/>
    <w:rsid w:val="00327C00"/>
    <w:rsid w:val="00340217"/>
    <w:rsid w:val="00362C4D"/>
    <w:rsid w:val="00366B01"/>
    <w:rsid w:val="00370177"/>
    <w:rsid w:val="003735FE"/>
    <w:rsid w:val="003841AA"/>
    <w:rsid w:val="00393B1D"/>
    <w:rsid w:val="003A01E8"/>
    <w:rsid w:val="003B6D99"/>
    <w:rsid w:val="003D139D"/>
    <w:rsid w:val="003E75C4"/>
    <w:rsid w:val="003F1E77"/>
    <w:rsid w:val="003F6A5F"/>
    <w:rsid w:val="00415259"/>
    <w:rsid w:val="00423D03"/>
    <w:rsid w:val="00431EC2"/>
    <w:rsid w:val="00453FAD"/>
    <w:rsid w:val="004555F2"/>
    <w:rsid w:val="0047101C"/>
    <w:rsid w:val="00472DD7"/>
    <w:rsid w:val="00482238"/>
    <w:rsid w:val="004822C3"/>
    <w:rsid w:val="00486452"/>
    <w:rsid w:val="00491207"/>
    <w:rsid w:val="00493237"/>
    <w:rsid w:val="0049399F"/>
    <w:rsid w:val="004943ED"/>
    <w:rsid w:val="004B7E31"/>
    <w:rsid w:val="004C64CD"/>
    <w:rsid w:val="004D1D6E"/>
    <w:rsid w:val="004E4ABD"/>
    <w:rsid w:val="004E4BF4"/>
    <w:rsid w:val="004F7800"/>
    <w:rsid w:val="00510EAB"/>
    <w:rsid w:val="00523002"/>
    <w:rsid w:val="005243F2"/>
    <w:rsid w:val="005274C2"/>
    <w:rsid w:val="00535D07"/>
    <w:rsid w:val="00543A02"/>
    <w:rsid w:val="00546AB3"/>
    <w:rsid w:val="00551307"/>
    <w:rsid w:val="0055489D"/>
    <w:rsid w:val="00572FC6"/>
    <w:rsid w:val="00592258"/>
    <w:rsid w:val="00592A6C"/>
    <w:rsid w:val="005963B4"/>
    <w:rsid w:val="005A14F8"/>
    <w:rsid w:val="005A36E8"/>
    <w:rsid w:val="005A67FB"/>
    <w:rsid w:val="005C3C5A"/>
    <w:rsid w:val="005F2CFC"/>
    <w:rsid w:val="00604F57"/>
    <w:rsid w:val="006067EB"/>
    <w:rsid w:val="00616CB7"/>
    <w:rsid w:val="00616CDF"/>
    <w:rsid w:val="00617614"/>
    <w:rsid w:val="00634D29"/>
    <w:rsid w:val="00636EB5"/>
    <w:rsid w:val="00637402"/>
    <w:rsid w:val="0064347E"/>
    <w:rsid w:val="006437EA"/>
    <w:rsid w:val="006640A8"/>
    <w:rsid w:val="00666F1E"/>
    <w:rsid w:val="00672DF7"/>
    <w:rsid w:val="00676BF2"/>
    <w:rsid w:val="00680DE2"/>
    <w:rsid w:val="006B0D97"/>
    <w:rsid w:val="006B6809"/>
    <w:rsid w:val="006E027D"/>
    <w:rsid w:val="006E0A8C"/>
    <w:rsid w:val="006E66F4"/>
    <w:rsid w:val="00712022"/>
    <w:rsid w:val="007203ED"/>
    <w:rsid w:val="00726197"/>
    <w:rsid w:val="00737E64"/>
    <w:rsid w:val="00740928"/>
    <w:rsid w:val="00742376"/>
    <w:rsid w:val="007463E8"/>
    <w:rsid w:val="00761621"/>
    <w:rsid w:val="007638AC"/>
    <w:rsid w:val="0079688D"/>
    <w:rsid w:val="007A0E2A"/>
    <w:rsid w:val="007B08BE"/>
    <w:rsid w:val="007B22E5"/>
    <w:rsid w:val="007B5ED3"/>
    <w:rsid w:val="007C0595"/>
    <w:rsid w:val="007C4B3A"/>
    <w:rsid w:val="007C712E"/>
    <w:rsid w:val="007D07B3"/>
    <w:rsid w:val="007E209E"/>
    <w:rsid w:val="007F4939"/>
    <w:rsid w:val="00804BA2"/>
    <w:rsid w:val="00810599"/>
    <w:rsid w:val="0082086A"/>
    <w:rsid w:val="00825859"/>
    <w:rsid w:val="008359E6"/>
    <w:rsid w:val="00837F1B"/>
    <w:rsid w:val="00855F00"/>
    <w:rsid w:val="00867777"/>
    <w:rsid w:val="00867C82"/>
    <w:rsid w:val="008B4C2A"/>
    <w:rsid w:val="008B647A"/>
    <w:rsid w:val="008C08A9"/>
    <w:rsid w:val="008C0B1B"/>
    <w:rsid w:val="008D631C"/>
    <w:rsid w:val="008D71FD"/>
    <w:rsid w:val="008E229F"/>
    <w:rsid w:val="008E2FC1"/>
    <w:rsid w:val="008F6BD9"/>
    <w:rsid w:val="00903767"/>
    <w:rsid w:val="0090473B"/>
    <w:rsid w:val="0090765A"/>
    <w:rsid w:val="009276B5"/>
    <w:rsid w:val="00931CEF"/>
    <w:rsid w:val="0093443B"/>
    <w:rsid w:val="0094074A"/>
    <w:rsid w:val="00950597"/>
    <w:rsid w:val="0095397E"/>
    <w:rsid w:val="009542C8"/>
    <w:rsid w:val="00983576"/>
    <w:rsid w:val="009837D1"/>
    <w:rsid w:val="00987404"/>
    <w:rsid w:val="009A206C"/>
    <w:rsid w:val="009A2B3D"/>
    <w:rsid w:val="009A40C7"/>
    <w:rsid w:val="009B016A"/>
    <w:rsid w:val="009D3AFE"/>
    <w:rsid w:val="009D5A1D"/>
    <w:rsid w:val="009E71BB"/>
    <w:rsid w:val="009F02A9"/>
    <w:rsid w:val="00A00267"/>
    <w:rsid w:val="00A10A72"/>
    <w:rsid w:val="00A113DB"/>
    <w:rsid w:val="00A34442"/>
    <w:rsid w:val="00A44B23"/>
    <w:rsid w:val="00A47BFC"/>
    <w:rsid w:val="00A533EB"/>
    <w:rsid w:val="00A564A3"/>
    <w:rsid w:val="00A6470E"/>
    <w:rsid w:val="00A659CB"/>
    <w:rsid w:val="00A66A68"/>
    <w:rsid w:val="00A76744"/>
    <w:rsid w:val="00A83ECA"/>
    <w:rsid w:val="00AA21A2"/>
    <w:rsid w:val="00AD30AC"/>
    <w:rsid w:val="00AE29FD"/>
    <w:rsid w:val="00AE46A7"/>
    <w:rsid w:val="00AF5D06"/>
    <w:rsid w:val="00B01A99"/>
    <w:rsid w:val="00B02FB7"/>
    <w:rsid w:val="00B04D45"/>
    <w:rsid w:val="00B165F2"/>
    <w:rsid w:val="00B34A54"/>
    <w:rsid w:val="00B37298"/>
    <w:rsid w:val="00B43049"/>
    <w:rsid w:val="00B4408A"/>
    <w:rsid w:val="00B540C1"/>
    <w:rsid w:val="00B541A7"/>
    <w:rsid w:val="00B76839"/>
    <w:rsid w:val="00B76965"/>
    <w:rsid w:val="00B81140"/>
    <w:rsid w:val="00B9172E"/>
    <w:rsid w:val="00B91792"/>
    <w:rsid w:val="00B96ABD"/>
    <w:rsid w:val="00BD08EC"/>
    <w:rsid w:val="00BE5DF9"/>
    <w:rsid w:val="00BF1EC2"/>
    <w:rsid w:val="00BF4B28"/>
    <w:rsid w:val="00BF74AF"/>
    <w:rsid w:val="00C21139"/>
    <w:rsid w:val="00C24602"/>
    <w:rsid w:val="00C24A80"/>
    <w:rsid w:val="00C30668"/>
    <w:rsid w:val="00C36F8C"/>
    <w:rsid w:val="00C401B1"/>
    <w:rsid w:val="00C47513"/>
    <w:rsid w:val="00C50A62"/>
    <w:rsid w:val="00C65A65"/>
    <w:rsid w:val="00C81BD7"/>
    <w:rsid w:val="00C861F7"/>
    <w:rsid w:val="00CC4F94"/>
    <w:rsid w:val="00CF5481"/>
    <w:rsid w:val="00D0674E"/>
    <w:rsid w:val="00D348E2"/>
    <w:rsid w:val="00D453CD"/>
    <w:rsid w:val="00D461E5"/>
    <w:rsid w:val="00D4695D"/>
    <w:rsid w:val="00D46D50"/>
    <w:rsid w:val="00D478A6"/>
    <w:rsid w:val="00D732B8"/>
    <w:rsid w:val="00D75997"/>
    <w:rsid w:val="00D808D9"/>
    <w:rsid w:val="00D87F3A"/>
    <w:rsid w:val="00D950AD"/>
    <w:rsid w:val="00DB193C"/>
    <w:rsid w:val="00DD693A"/>
    <w:rsid w:val="00DE050F"/>
    <w:rsid w:val="00E0407C"/>
    <w:rsid w:val="00E0619D"/>
    <w:rsid w:val="00E06DB9"/>
    <w:rsid w:val="00E11644"/>
    <w:rsid w:val="00E121DD"/>
    <w:rsid w:val="00E13C12"/>
    <w:rsid w:val="00E15DFE"/>
    <w:rsid w:val="00E17D52"/>
    <w:rsid w:val="00E2008D"/>
    <w:rsid w:val="00E21DCD"/>
    <w:rsid w:val="00E23B6A"/>
    <w:rsid w:val="00E63CAA"/>
    <w:rsid w:val="00E653E9"/>
    <w:rsid w:val="00E76E4F"/>
    <w:rsid w:val="00E80DC7"/>
    <w:rsid w:val="00E84637"/>
    <w:rsid w:val="00EA343D"/>
    <w:rsid w:val="00EB5050"/>
    <w:rsid w:val="00EC1BE5"/>
    <w:rsid w:val="00EC5B6B"/>
    <w:rsid w:val="00ED31D5"/>
    <w:rsid w:val="00ED3B00"/>
    <w:rsid w:val="00EF19BA"/>
    <w:rsid w:val="00EF3BB5"/>
    <w:rsid w:val="00F30938"/>
    <w:rsid w:val="00F37A88"/>
    <w:rsid w:val="00F4021E"/>
    <w:rsid w:val="00F416B4"/>
    <w:rsid w:val="00F53D57"/>
    <w:rsid w:val="00F54E0E"/>
    <w:rsid w:val="00F620DA"/>
    <w:rsid w:val="00F629D1"/>
    <w:rsid w:val="00F720C3"/>
    <w:rsid w:val="00F904AE"/>
    <w:rsid w:val="00F923EB"/>
    <w:rsid w:val="00FA4725"/>
    <w:rsid w:val="00FC3AB8"/>
    <w:rsid w:val="00FD473D"/>
    <w:rsid w:val="00FF3C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906AE"/>
  <w15:chartTrackingRefBased/>
  <w15:docId w15:val="{7E321F22-D17D-4A7B-BC50-80CE43238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67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67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67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67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67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67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67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67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67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67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67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67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67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67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67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67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67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67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67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67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67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67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67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67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67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67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67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67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67EB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6067EB"/>
    <w:pPr>
      <w:tabs>
        <w:tab w:val="center" w:pos="4513"/>
        <w:tab w:val="right" w:pos="9026"/>
      </w:tabs>
      <w:spacing w:after="0" w:line="240" w:lineRule="auto"/>
    </w:pPr>
    <w:rPr>
      <w:rFonts w:ascii="Times New Roman" w:hAnsi="Times New Roman"/>
      <w:kern w:val="0"/>
      <w:szCs w:val="22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6067EB"/>
    <w:rPr>
      <w:rFonts w:ascii="Times New Roman" w:hAnsi="Times New Roman"/>
      <w:kern w:val="0"/>
      <w:szCs w:val="22"/>
      <w14:ligatures w14:val="none"/>
    </w:rPr>
  </w:style>
  <w:style w:type="table" w:styleId="TableGrid">
    <w:name w:val="Table Grid"/>
    <w:basedOn w:val="TableNormal"/>
    <w:uiPriority w:val="39"/>
    <w:rsid w:val="00250E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chronic-disease/about/index.html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ihr.ac.uk/research-funding/funding-programmes/health-and-social-care-delivery-research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igital.nhs.uk/data-and-information/publications/statistical/health-survey-for-england/2022-part-2/adult-health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ns.gov.uk/peoplepopulationandcommunity/healthandsocialcare/healthandlifeexpectancies/bulletins/ukhealthindicators/2019to202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602</TotalTime>
  <Pages>6</Pages>
  <Words>658</Words>
  <Characters>4678</Characters>
  <Application>Microsoft Office Word</Application>
  <DocSecurity>0</DocSecurity>
  <Lines>187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Dajou katek</dc:creator>
  <cp:keywords/>
  <dc:description/>
  <cp:lastModifiedBy>Dajou katek</cp:lastModifiedBy>
  <cp:revision>288</cp:revision>
  <dcterms:created xsi:type="dcterms:W3CDTF">2026-03-01T20:15:00Z</dcterms:created>
  <dcterms:modified xsi:type="dcterms:W3CDTF">2026-03-07T23:04:00Z</dcterms:modified>
</cp:coreProperties>
</file>