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76AD3" w:rsidRDefault="00476AD3">
      <w:pPr>
        <w:spacing w:after="0" w:line="240" w:lineRule="auto"/>
        <w:rPr>
          <w:rFonts w:ascii="Calibri Light" w:eastAsia="Calibri Light" w:hAnsi="Calibri Light" w:cs="Calibri Light"/>
          <w:spacing w:val="-10"/>
          <w:sz w:val="56"/>
        </w:rPr>
      </w:pPr>
    </w:p>
    <w:p w:rsidR="00476AD3" w:rsidRDefault="00BD39F1">
      <w:pPr>
        <w:spacing w:after="0" w:line="240" w:lineRule="auto"/>
        <w:jc w:val="center"/>
        <w:rPr>
          <w:rFonts w:ascii="Calibri" w:eastAsia="Calibri" w:hAnsi="Calibri" w:cs="Calibri"/>
        </w:rPr>
      </w:pPr>
      <w:r>
        <w:rPr>
          <w:noProof/>
        </w:rPr>
      </w:r>
      <w:r w:rsidR="00BD39F1">
        <w:rPr>
          <w:noProof/>
        </w:rPr>
        <w:object w:dxaOrig="8950" w:dyaOrig="5892">
          <v:rect id="rectole0000000000" o:spid="_x0000_i1025" style="width:447.5pt;height:294.5pt" o:ole="" o:preferrelative="t" stroked="f">
            <v:imagedata r:id="rId5" o:title=""/>
          </v:rect>
          <o:OLEObject Type="Embed" ProgID="StaticMetafile" ShapeID="rectole0000000000" DrawAspect="Content" ObjectID="_1669477089" r:id="rId6"/>
        </w:object>
      </w:r>
    </w:p>
    <w:p w:rsidR="00476AD3" w:rsidRDefault="00476AD3">
      <w:pPr>
        <w:spacing w:after="0" w:line="240" w:lineRule="auto"/>
        <w:jc w:val="center"/>
        <w:rPr>
          <w:rFonts w:ascii="Calibri Light" w:eastAsia="Calibri Light" w:hAnsi="Calibri Light" w:cs="Calibri Light"/>
          <w:spacing w:val="-10"/>
          <w:sz w:val="56"/>
        </w:rPr>
      </w:pPr>
    </w:p>
    <w:p w:rsidR="00476AD3" w:rsidRDefault="00BD39F1">
      <w:pPr>
        <w:spacing w:after="200" w:line="276" w:lineRule="auto"/>
        <w:jc w:val="center"/>
        <w:rPr>
          <w:rFonts w:ascii="Calibri" w:eastAsia="Calibri" w:hAnsi="Calibri" w:cs="Calibri"/>
          <w:sz w:val="24"/>
        </w:rPr>
      </w:pPr>
      <w:r>
        <w:rPr>
          <w:rFonts w:ascii="Cambria" w:eastAsia="Cambria" w:hAnsi="Cambria" w:cs="Cambria"/>
          <w:b/>
          <w:sz w:val="24"/>
        </w:rPr>
        <w:t xml:space="preserve">Submitted by: </w:t>
      </w:r>
      <w:r>
        <w:rPr>
          <w:rFonts w:ascii="Calibri" w:eastAsia="Calibri" w:hAnsi="Calibri" w:cs="Calibri"/>
          <w:sz w:val="24"/>
        </w:rPr>
        <w:t>Violeta Nicoleta Gheorghiu</w:t>
      </w:r>
    </w:p>
    <w:p w:rsidR="00476AD3" w:rsidRDefault="00BD39F1">
      <w:pPr>
        <w:spacing w:after="200" w:line="276" w:lineRule="auto"/>
        <w:jc w:val="center"/>
        <w:rPr>
          <w:rFonts w:ascii="Cambria" w:eastAsia="Cambria" w:hAnsi="Cambria" w:cs="Cambria"/>
          <w:b/>
          <w:sz w:val="24"/>
        </w:rPr>
      </w:pPr>
      <w:r>
        <w:rPr>
          <w:rFonts w:ascii="Calibri" w:eastAsia="Calibri" w:hAnsi="Calibri" w:cs="Calibri"/>
          <w:b/>
          <w:sz w:val="24"/>
        </w:rPr>
        <w:t>Student id number</w:t>
      </w:r>
      <w:r>
        <w:rPr>
          <w:rFonts w:ascii="Calibri" w:eastAsia="Calibri" w:hAnsi="Calibri" w:cs="Calibri"/>
          <w:sz w:val="24"/>
        </w:rPr>
        <w:t>:1817473</w:t>
      </w:r>
    </w:p>
    <w:p w:rsidR="00476AD3" w:rsidRDefault="00BD39F1">
      <w:pPr>
        <w:spacing w:after="200" w:line="276" w:lineRule="auto"/>
        <w:jc w:val="center"/>
        <w:rPr>
          <w:rFonts w:ascii="Segoe UI" w:eastAsia="Segoe UI" w:hAnsi="Segoe UI" w:cs="Segoe UI"/>
          <w:color w:val="00090E"/>
          <w:sz w:val="23"/>
          <w:shd w:val="clear" w:color="auto" w:fill="FBF7F5"/>
        </w:rPr>
      </w:pPr>
      <w:r>
        <w:rPr>
          <w:rFonts w:ascii="Calibri" w:eastAsia="Calibri" w:hAnsi="Calibri" w:cs="Calibri"/>
          <w:b/>
          <w:sz w:val="24"/>
        </w:rPr>
        <w:t>Module Title :</w:t>
      </w:r>
      <w:r>
        <w:rPr>
          <w:rFonts w:ascii="Calibri" w:eastAsia="Calibri" w:hAnsi="Calibri" w:cs="Calibri"/>
          <w:sz w:val="24"/>
        </w:rPr>
        <w:t xml:space="preserve"> </w:t>
      </w:r>
      <w:r>
        <w:rPr>
          <w:rFonts w:ascii="Calibri" w:eastAsia="Calibri" w:hAnsi="Calibri" w:cs="Calibri"/>
          <w:color w:val="00090E"/>
          <w:sz w:val="24"/>
          <w:shd w:val="clear" w:color="auto" w:fill="FBF7F5"/>
        </w:rPr>
        <w:t>Managing people(LCBB5004)</w:t>
      </w:r>
    </w:p>
    <w:p w:rsidR="00476AD3" w:rsidRDefault="00BD39F1">
      <w:pPr>
        <w:spacing w:after="200" w:line="276" w:lineRule="auto"/>
        <w:jc w:val="center"/>
        <w:rPr>
          <w:rFonts w:ascii="Calibri" w:eastAsia="Calibri" w:hAnsi="Calibri" w:cs="Calibri"/>
          <w:sz w:val="24"/>
        </w:rPr>
      </w:pPr>
      <w:r>
        <w:rPr>
          <w:rFonts w:ascii="Calibri" w:eastAsia="Calibri" w:hAnsi="Calibri" w:cs="Calibri"/>
          <w:b/>
          <w:sz w:val="24"/>
        </w:rPr>
        <w:t xml:space="preserve"> Assignment Title :</w:t>
      </w:r>
      <w:r>
        <w:rPr>
          <w:rFonts w:ascii="Calibri" w:eastAsia="Calibri" w:hAnsi="Calibri" w:cs="Calibri"/>
        </w:rPr>
        <w:t xml:space="preserve"> </w:t>
      </w:r>
      <w:r>
        <w:rPr>
          <w:rFonts w:ascii="Calibri" w:eastAsia="Calibri" w:hAnsi="Calibri" w:cs="Calibri"/>
          <w:color w:val="00090E"/>
          <w:sz w:val="24"/>
          <w:shd w:val="clear" w:color="auto" w:fill="FBF7F5"/>
        </w:rPr>
        <w:t>Managing people</w:t>
      </w:r>
      <w:r>
        <w:rPr>
          <w:rFonts w:ascii="Calibri" w:eastAsia="Calibri" w:hAnsi="Calibri" w:cs="Calibri"/>
          <w:sz w:val="24"/>
        </w:rPr>
        <w:t>(LCBB5004) A1</w:t>
      </w:r>
    </w:p>
    <w:p w:rsidR="00476AD3" w:rsidRDefault="00BD39F1">
      <w:pPr>
        <w:spacing w:after="200" w:line="276" w:lineRule="auto"/>
        <w:jc w:val="center"/>
        <w:rPr>
          <w:rFonts w:ascii="Calibri" w:eastAsia="Calibri" w:hAnsi="Calibri" w:cs="Calibri"/>
        </w:rPr>
      </w:pPr>
      <w:r>
        <w:rPr>
          <w:rFonts w:ascii="Calibri" w:eastAsia="Calibri" w:hAnsi="Calibri" w:cs="Calibri"/>
          <w:b/>
          <w:sz w:val="24"/>
        </w:rPr>
        <w:t xml:space="preserve">Module Lecturer`s Name: </w:t>
      </w:r>
      <w:r>
        <w:rPr>
          <w:rFonts w:ascii="Calibri" w:eastAsia="Calibri" w:hAnsi="Calibri" w:cs="Calibri"/>
          <w:sz w:val="24"/>
        </w:rPr>
        <w:t>Ze Zook</w:t>
      </w:r>
    </w:p>
    <w:p w:rsidR="00476AD3" w:rsidRDefault="00476AD3">
      <w:pPr>
        <w:spacing w:after="0" w:line="240" w:lineRule="auto"/>
        <w:rPr>
          <w:rFonts w:ascii="Calibri Light" w:eastAsia="Calibri Light" w:hAnsi="Calibri Light" w:cs="Calibri Light"/>
          <w:spacing w:val="-10"/>
          <w:sz w:val="56"/>
        </w:rPr>
      </w:pPr>
    </w:p>
    <w:p w:rsidR="00476AD3" w:rsidRDefault="00476AD3">
      <w:pPr>
        <w:spacing w:after="0" w:line="240" w:lineRule="auto"/>
        <w:rPr>
          <w:rFonts w:ascii="Calibri Light" w:eastAsia="Calibri Light" w:hAnsi="Calibri Light" w:cs="Calibri Light"/>
          <w:spacing w:val="-10"/>
          <w:sz w:val="56"/>
        </w:rPr>
      </w:pP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476AD3" w:rsidRDefault="00476AD3">
      <w:pPr>
        <w:spacing w:line="360" w:lineRule="auto"/>
        <w:jc w:val="both"/>
        <w:rPr>
          <w:rFonts w:ascii="Times New Roman" w:eastAsia="Times New Roman" w:hAnsi="Times New Roman" w:cs="Times New Roman"/>
          <w:sz w:val="24"/>
        </w:rPr>
      </w:pPr>
    </w:p>
    <w:p w:rsidR="00476AD3" w:rsidRDefault="00BD39F1">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476AD3" w:rsidRDefault="00476AD3">
      <w:pPr>
        <w:rPr>
          <w:rFonts w:ascii="Times New Roman" w:eastAsia="Times New Roman" w:hAnsi="Times New Roman" w:cs="Times New Roman"/>
          <w:sz w:val="24"/>
        </w:rPr>
      </w:pPr>
    </w:p>
    <w:p w:rsidR="00476AD3" w:rsidRDefault="00BD39F1">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Introduction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Business organizations in today’s highly competitive world perform and conduct a wide variety of tasks, responsibilities and activities in order to continue their day to day business operations. There exist several sectors of work as well as departments wh</w:t>
      </w:r>
      <w:r>
        <w:rPr>
          <w:rFonts w:ascii="Times New Roman" w:eastAsia="Times New Roman" w:hAnsi="Times New Roman" w:cs="Times New Roman"/>
          <w:sz w:val="24"/>
        </w:rPr>
        <w:t>ich are very common to business organizations of all types regardless of the industries in which they are competing and the size as well as type of the business organization. These specific departments and functions are common to business organizations ope</w:t>
      </w:r>
      <w:r>
        <w:rPr>
          <w:rFonts w:ascii="Times New Roman" w:eastAsia="Times New Roman" w:hAnsi="Times New Roman" w:cs="Times New Roman"/>
          <w:sz w:val="24"/>
        </w:rPr>
        <w:t>rating and situated in different areas of the world. One of these highly important and common responsibility and function of business organizations now a days is the human resource management. Not only the large business organizations with high number of p</w:t>
      </w:r>
      <w:r>
        <w:rPr>
          <w:rFonts w:ascii="Times New Roman" w:eastAsia="Times New Roman" w:hAnsi="Times New Roman" w:cs="Times New Roman"/>
          <w:sz w:val="24"/>
        </w:rPr>
        <w:t>eople involved in different sectors and branches, but also the small and medium business organizations along with the micro business organizations are also considering the concepts, practices and importance of human resource management during the past seve</w:t>
      </w:r>
      <w:r>
        <w:rPr>
          <w:rFonts w:ascii="Times New Roman" w:eastAsia="Times New Roman" w:hAnsi="Times New Roman" w:cs="Times New Roman"/>
          <w:sz w:val="24"/>
        </w:rPr>
        <w:t>ral years in order to survive in this era of intense competition within the global business environment. This report will discuss about different aspects of human resource management and its activities as well as functions. The first part of the report wil</w:t>
      </w:r>
      <w:r>
        <w:rPr>
          <w:rFonts w:ascii="Times New Roman" w:eastAsia="Times New Roman" w:hAnsi="Times New Roman" w:cs="Times New Roman"/>
          <w:sz w:val="24"/>
        </w:rPr>
        <w:t>l represent the concept of the roles and responsibilities of a human resource professional with references from the current CIPD Profession Map. The second part of the report will discuss about the organizational objectives of the resourcing activities suc</w:t>
      </w:r>
      <w:r>
        <w:rPr>
          <w:rFonts w:ascii="Times New Roman" w:eastAsia="Times New Roman" w:hAnsi="Times New Roman" w:cs="Times New Roman"/>
          <w:sz w:val="24"/>
        </w:rPr>
        <w:t>h as recruitment, planning and selection of one of the biggest retail business in the UK which is Tesco. The report contains a detailed discussion on the evolution of these specific human resource functions within this particular business organization over</w:t>
      </w:r>
      <w:r>
        <w:rPr>
          <w:rFonts w:ascii="Times New Roman" w:eastAsia="Times New Roman" w:hAnsi="Times New Roman" w:cs="Times New Roman"/>
          <w:sz w:val="24"/>
        </w:rPr>
        <w:t xml:space="preserve"> time.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476AD3" w:rsidRDefault="00476AD3">
      <w:pPr>
        <w:spacing w:line="360" w:lineRule="auto"/>
        <w:jc w:val="both"/>
        <w:rPr>
          <w:rFonts w:ascii="Times New Roman" w:eastAsia="Times New Roman" w:hAnsi="Times New Roman" w:cs="Times New Roman"/>
          <w:sz w:val="24"/>
        </w:rPr>
      </w:pPr>
    </w:p>
    <w:p w:rsidR="00476AD3" w:rsidRDefault="00BD39F1">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Task 1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Human resource professionals are the individuals who are performing different types of roles and responsibilities within the human resource department of an organization. Typically, human resource professionals and their work areas as we</w:t>
      </w:r>
      <w:r>
        <w:rPr>
          <w:rFonts w:ascii="Times New Roman" w:eastAsia="Times New Roman" w:hAnsi="Times New Roman" w:cs="Times New Roman"/>
          <w:sz w:val="24"/>
        </w:rPr>
        <w:t>ll as responsibilities within the organizations are associated with functions such as: human resource planning, recruitment and selection of the most effective and efficient individuals to perform in different job roles within the organization, arranging a</w:t>
      </w:r>
      <w:r>
        <w:rPr>
          <w:rFonts w:ascii="Times New Roman" w:eastAsia="Times New Roman" w:hAnsi="Times New Roman" w:cs="Times New Roman"/>
          <w:sz w:val="24"/>
        </w:rPr>
        <w:t>s well as performing and monitoring the training and development of the employees in accordance with the specific and particular needs of both the employees and the organizations along with its operational processes and systems, monitoring and recording th</w:t>
      </w:r>
      <w:r>
        <w:rPr>
          <w:rFonts w:ascii="Times New Roman" w:eastAsia="Times New Roman" w:hAnsi="Times New Roman" w:cs="Times New Roman"/>
          <w:sz w:val="24"/>
        </w:rPr>
        <w:t>e day to day performances of each and every employees working within the organization, evaluating the overall performances of the workforce along with individual performers, providing effective and supportive suggestions to the employees in order to improv</w:t>
      </w:r>
      <w:r>
        <w:rPr>
          <w:rFonts w:ascii="Times New Roman" w:eastAsia="Times New Roman" w:hAnsi="Times New Roman" w:cs="Times New Roman"/>
          <w:sz w:val="24"/>
        </w:rPr>
        <w:t>e their performances within the organization, preparing performance reports of each employees to be presented to the upper level management so that appropriate decisions can be made regarding the salary increasing as well as promotion and compensations, ma</w:t>
      </w:r>
      <w:r>
        <w:rPr>
          <w:rFonts w:ascii="Times New Roman" w:eastAsia="Times New Roman" w:hAnsi="Times New Roman" w:cs="Times New Roman"/>
          <w:sz w:val="24"/>
        </w:rPr>
        <w:t xml:space="preserve">naging the aspects of employee relations and maintain the employee satisfaction level </w:t>
      </w:r>
      <w:r>
        <w:rPr>
          <w:rFonts w:ascii="Times New Roman" w:eastAsia="Times New Roman" w:hAnsi="Times New Roman" w:cs="Times New Roman"/>
          <w:sz w:val="24"/>
          <w:shd w:val="clear" w:color="auto" w:fill="FFFFFF"/>
        </w:rPr>
        <w:t>(Askegren, 2005)</w:t>
      </w:r>
      <w:r>
        <w:rPr>
          <w:rFonts w:ascii="Times New Roman" w:eastAsia="Times New Roman" w:hAnsi="Times New Roman" w:cs="Times New Roman"/>
          <w:sz w:val="24"/>
        </w:rPr>
        <w:t xml:space="preserve">.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Although these are some of the most common responsibilities of the human resource professionals, several other responsibilities and qualities are propo</w:t>
      </w:r>
      <w:r>
        <w:rPr>
          <w:rFonts w:ascii="Times New Roman" w:eastAsia="Times New Roman" w:hAnsi="Times New Roman" w:cs="Times New Roman"/>
          <w:sz w:val="24"/>
        </w:rPr>
        <w:t xml:space="preserve">sed and suggested by the current CIPD Profession Map. One of these is the people practice which refers to the understanding of people’s behavior and mindsets within the organization and tailor the managing approaches accordingly </w:t>
      </w:r>
      <w:r>
        <w:rPr>
          <w:rFonts w:ascii="Times New Roman" w:eastAsia="Times New Roman" w:hAnsi="Times New Roman" w:cs="Times New Roman"/>
          <w:sz w:val="24"/>
          <w:shd w:val="clear" w:color="auto" w:fill="FFFFFF"/>
        </w:rPr>
        <w:t>(Benson, 2011)</w:t>
      </w:r>
      <w:r>
        <w:rPr>
          <w:rFonts w:ascii="Times New Roman" w:eastAsia="Times New Roman" w:hAnsi="Times New Roman" w:cs="Times New Roman"/>
          <w:sz w:val="24"/>
        </w:rPr>
        <w:t>. Understandi</w:t>
      </w:r>
      <w:r>
        <w:rPr>
          <w:rFonts w:ascii="Times New Roman" w:eastAsia="Times New Roman" w:hAnsi="Times New Roman" w:cs="Times New Roman"/>
          <w:sz w:val="24"/>
        </w:rPr>
        <w:t>ng the culture and behavioral features as well as patterns of employees from different races, cultures, nationalities, religions and ethnicities are also very important to maintain a sound working environment and positive relationship among the employees i</w:t>
      </w:r>
      <w:r>
        <w:rPr>
          <w:rFonts w:ascii="Times New Roman" w:eastAsia="Times New Roman" w:hAnsi="Times New Roman" w:cs="Times New Roman"/>
          <w:sz w:val="24"/>
        </w:rPr>
        <w:t>s another highly critical aspect and responsibility for an HR professional. Developing a proper and deep understanding of the business acumen is a crucial feature of the HR professionals according to the CIPD Professional Map. This will help an HR professi</w:t>
      </w:r>
      <w:r>
        <w:rPr>
          <w:rFonts w:ascii="Times New Roman" w:eastAsia="Times New Roman" w:hAnsi="Times New Roman" w:cs="Times New Roman"/>
          <w:sz w:val="24"/>
        </w:rPr>
        <w:t xml:space="preserve">onal to develop and devise the plans for his or her working styles and approaches along with the tasks designs within the organization, selecting and recruiting the most effective and appropriate candidate in different parts and roles of the organization, </w:t>
      </w:r>
      <w:r>
        <w:rPr>
          <w:rFonts w:ascii="Times New Roman" w:eastAsia="Times New Roman" w:hAnsi="Times New Roman" w:cs="Times New Roman"/>
          <w:sz w:val="24"/>
        </w:rPr>
        <w:t xml:space="preserve">arranging the appropriate as well as required training and development programs for the employees so that they can perform well for the organization. analyzing the performances and activities of the workforce needs to be done sincerely and with high level </w:t>
      </w:r>
      <w:r>
        <w:rPr>
          <w:rFonts w:ascii="Times New Roman" w:eastAsia="Times New Roman" w:hAnsi="Times New Roman" w:cs="Times New Roman"/>
          <w:sz w:val="24"/>
        </w:rPr>
        <w:t>of efficiency by the human resource professionals working within different organizations because it helps to create value for not only the employees but also for the organization itself. In today’s world, the advancements of digital technologies are notewo</w:t>
      </w:r>
      <w:r>
        <w:rPr>
          <w:rFonts w:ascii="Times New Roman" w:eastAsia="Times New Roman" w:hAnsi="Times New Roman" w:cs="Times New Roman"/>
          <w:sz w:val="24"/>
        </w:rPr>
        <w:t xml:space="preserve">rthy which are changing the overall scenario of the human resource management activities as well </w:t>
      </w:r>
      <w:r>
        <w:rPr>
          <w:rFonts w:ascii="Times New Roman" w:eastAsia="Times New Roman" w:hAnsi="Times New Roman" w:cs="Times New Roman"/>
          <w:sz w:val="24"/>
          <w:shd w:val="clear" w:color="auto" w:fill="FFFFFF"/>
        </w:rPr>
        <w:t>(Bratton &amp; Gold, 2000)</w:t>
      </w:r>
      <w:r>
        <w:rPr>
          <w:rFonts w:ascii="Times New Roman" w:eastAsia="Times New Roman" w:hAnsi="Times New Roman" w:cs="Times New Roman"/>
          <w:sz w:val="24"/>
        </w:rPr>
        <w:t>. Human resource professionals should upgrade their working styles and strategies by adopting different digital technologies in their wor</w:t>
      </w:r>
      <w:r>
        <w:rPr>
          <w:rFonts w:ascii="Times New Roman" w:eastAsia="Times New Roman" w:hAnsi="Times New Roman" w:cs="Times New Roman"/>
          <w:sz w:val="24"/>
        </w:rPr>
        <w:t xml:space="preserve">kplaces. In a nutshell, human resource professionals need to have a positive attitude towards changes in the business environments and should be able to modify their working styles as well as strategies in accordance with these changes.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According to the c</w:t>
      </w:r>
      <w:r>
        <w:rPr>
          <w:rFonts w:ascii="Times New Roman" w:eastAsia="Times New Roman" w:hAnsi="Times New Roman" w:cs="Times New Roman"/>
          <w:sz w:val="24"/>
        </w:rPr>
        <w:t>urrent Profession Map of CIPD, human resource professionals should have in depth knowledge in a wide area of things which are associated with human resource management and can help them in accomplishing the desired level of performances from both themselve</w:t>
      </w:r>
      <w:r>
        <w:rPr>
          <w:rFonts w:ascii="Times New Roman" w:eastAsia="Times New Roman" w:hAnsi="Times New Roman" w:cs="Times New Roman"/>
          <w:sz w:val="24"/>
        </w:rPr>
        <w:t xml:space="preserve">s and the employees. Some of these knowledge areas may include: employee relations, learning and development, talent management and rewards of employees, resourcing, employee experiences, diversity and inclusion, people analytics etc </w:t>
      </w:r>
      <w:r>
        <w:rPr>
          <w:rFonts w:ascii="Times New Roman" w:eastAsia="Times New Roman" w:hAnsi="Times New Roman" w:cs="Times New Roman"/>
          <w:sz w:val="24"/>
          <w:shd w:val="clear" w:color="auto" w:fill="FFFFFF"/>
        </w:rPr>
        <w:t>(Brewster &amp; Sparrow, 2</w:t>
      </w:r>
      <w:r>
        <w:rPr>
          <w:rFonts w:ascii="Times New Roman" w:eastAsia="Times New Roman" w:hAnsi="Times New Roman" w:cs="Times New Roman"/>
          <w:sz w:val="24"/>
          <w:shd w:val="clear" w:color="auto" w:fill="FFFFFF"/>
        </w:rPr>
        <w:t>007)</w:t>
      </w:r>
      <w:r>
        <w:rPr>
          <w:rFonts w:ascii="Times New Roman" w:eastAsia="Times New Roman" w:hAnsi="Times New Roman" w:cs="Times New Roman"/>
          <w:sz w:val="24"/>
        </w:rPr>
        <w:t xml:space="preserve">. In addition to that, a number of other aspects are related with the overall concepts of human resource managements which are suggested by the current Profession Map of CIPD in order to support them to achieve the aspired level of performances in the </w:t>
      </w:r>
      <w:r>
        <w:rPr>
          <w:rFonts w:ascii="Times New Roman" w:eastAsia="Times New Roman" w:hAnsi="Times New Roman" w:cs="Times New Roman"/>
          <w:sz w:val="24"/>
        </w:rPr>
        <w:t xml:space="preserve">workplace and to assure the expected growth and high level of performance for the organization itself.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476AD3" w:rsidRDefault="00476AD3">
      <w:pPr>
        <w:spacing w:line="360" w:lineRule="auto"/>
        <w:jc w:val="both"/>
        <w:rPr>
          <w:rFonts w:ascii="Times New Roman" w:eastAsia="Times New Roman" w:hAnsi="Times New Roman" w:cs="Times New Roman"/>
          <w:sz w:val="24"/>
        </w:rPr>
      </w:pPr>
    </w:p>
    <w:p w:rsidR="00476AD3" w:rsidRDefault="00BD39F1">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Task 2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This part of the report will discuss about the resourcing activities of human resource management in the context of the renowned retail business organization Tesco which is operating in the UK for a long period of time with high level of performance and po</w:t>
      </w:r>
      <w:r>
        <w:rPr>
          <w:rFonts w:ascii="Times New Roman" w:eastAsia="Times New Roman" w:hAnsi="Times New Roman" w:cs="Times New Roman"/>
          <w:sz w:val="24"/>
        </w:rPr>
        <w:t>pularity among the customers. The retail business Tesco has a number of branches all around the UK and thus a high number of people are performing different roles and responsibilities in different sectors, branches and departments within the organization i</w:t>
      </w:r>
      <w:r>
        <w:rPr>
          <w:rFonts w:ascii="Times New Roman" w:eastAsia="Times New Roman" w:hAnsi="Times New Roman" w:cs="Times New Roman"/>
          <w:sz w:val="24"/>
        </w:rPr>
        <w:t xml:space="preserve">n order to accomplish the ultimate goals and objectives of the company. As the company is a retail business with outlets in different areas as well as locations, the service quality and the overall performance of the business organization Tesco depends on </w:t>
      </w:r>
      <w:r>
        <w:rPr>
          <w:rFonts w:ascii="Times New Roman" w:eastAsia="Times New Roman" w:hAnsi="Times New Roman" w:cs="Times New Roman"/>
          <w:sz w:val="24"/>
        </w:rPr>
        <w:t xml:space="preserve">the performances of the employees to a great extent </w:t>
      </w:r>
      <w:r>
        <w:rPr>
          <w:rFonts w:ascii="Times New Roman" w:eastAsia="Times New Roman" w:hAnsi="Times New Roman" w:cs="Times New Roman"/>
          <w:sz w:val="24"/>
          <w:shd w:val="clear" w:color="auto" w:fill="FFFFFF"/>
        </w:rPr>
        <w:t>(Gilmore &amp; Williams, 2009)</w:t>
      </w:r>
      <w:r>
        <w:rPr>
          <w:rFonts w:ascii="Times New Roman" w:eastAsia="Times New Roman" w:hAnsi="Times New Roman" w:cs="Times New Roman"/>
          <w:sz w:val="24"/>
        </w:rPr>
        <w:t>. In addition to that, the nature of the business makes it highly dependent on the employee performances in order to achieve and retain high level of satisfaction among the custo</w:t>
      </w:r>
      <w:r>
        <w:rPr>
          <w:rFonts w:ascii="Times New Roman" w:eastAsia="Times New Roman" w:hAnsi="Times New Roman" w:cs="Times New Roman"/>
          <w:sz w:val="24"/>
        </w:rPr>
        <w:t xml:space="preserve">mers. Due to the reasons stated above, it is very important for the management of Tesco to develop and execute effective plans to assure the recruiting and selection of the most appropriate employees in all the different job roles and positions within the </w:t>
      </w:r>
      <w:r>
        <w:rPr>
          <w:rFonts w:ascii="Times New Roman" w:eastAsia="Times New Roman" w:hAnsi="Times New Roman" w:cs="Times New Roman"/>
          <w:sz w:val="24"/>
        </w:rPr>
        <w:t>workforce. Besides this, there exist an intense competition within the retail industry in the UK with several strong players which is making it difficult for Tesco to grab additional market share. Outperforming the rivals is one of the most common strategi</w:t>
      </w:r>
      <w:r>
        <w:rPr>
          <w:rFonts w:ascii="Times New Roman" w:eastAsia="Times New Roman" w:hAnsi="Times New Roman" w:cs="Times New Roman"/>
          <w:sz w:val="24"/>
        </w:rPr>
        <w:t>es and ways to survive and grow through high level of competition within the industry. Hiring the best professionals to perform the organizational tasks and activities help business organizations such as Tesco to achieve desired level of success despite ex</w:t>
      </w:r>
      <w:r>
        <w:rPr>
          <w:rFonts w:ascii="Times New Roman" w:eastAsia="Times New Roman" w:hAnsi="Times New Roman" w:cs="Times New Roman"/>
          <w:sz w:val="24"/>
        </w:rPr>
        <w:t xml:space="preserve">periencing a strong competition.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objectives of the resourcing (selection and recruitment) of Tesco are developed with a view to increase the overall performance level of the whole workforce and thus eventually the whole business organization. One of t</w:t>
      </w:r>
      <w:r>
        <w:rPr>
          <w:rFonts w:ascii="Times New Roman" w:eastAsia="Times New Roman" w:hAnsi="Times New Roman" w:cs="Times New Roman"/>
          <w:sz w:val="24"/>
        </w:rPr>
        <w:t>he most important as well as noteworthy objectives of the resourcing activities of Tesco is to ensure the recruitment of the most efficient and skilled professionals to perform the job roles for the organization. In addition to that, the resourcing plans a</w:t>
      </w:r>
      <w:r>
        <w:rPr>
          <w:rFonts w:ascii="Times New Roman" w:eastAsia="Times New Roman" w:hAnsi="Times New Roman" w:cs="Times New Roman"/>
          <w:sz w:val="24"/>
        </w:rPr>
        <w:t xml:space="preserve">re developed and designed to be highly cost effective and developed in way which attracts the highly skilled and efficient candidates from around the globe </w:t>
      </w:r>
      <w:r>
        <w:rPr>
          <w:rFonts w:ascii="Times New Roman" w:eastAsia="Times New Roman" w:hAnsi="Times New Roman" w:cs="Times New Roman"/>
          <w:sz w:val="24"/>
          <w:shd w:val="clear" w:color="auto" w:fill="FFFFFF"/>
        </w:rPr>
        <w:t>(Mathis &amp; Jackson, 2003)</w:t>
      </w:r>
      <w:r>
        <w:rPr>
          <w:rFonts w:ascii="Times New Roman" w:eastAsia="Times New Roman" w:hAnsi="Times New Roman" w:cs="Times New Roman"/>
          <w:sz w:val="24"/>
        </w:rPr>
        <w:t xml:space="preserve">. The strategies regarding the resourcing plans and activities of Tesco has </w:t>
      </w:r>
      <w:r>
        <w:rPr>
          <w:rFonts w:ascii="Times New Roman" w:eastAsia="Times New Roman" w:hAnsi="Times New Roman" w:cs="Times New Roman"/>
          <w:sz w:val="24"/>
        </w:rPr>
        <w:t>evolved to a great extent during the last several years. The changes has occurred for the good and was conducted as well as introduced in order to cope with the changing scenario in both the global business environment and within the retail industry in the</w:t>
      </w:r>
      <w:r>
        <w:rPr>
          <w:rFonts w:ascii="Times New Roman" w:eastAsia="Times New Roman" w:hAnsi="Times New Roman" w:cs="Times New Roman"/>
          <w:sz w:val="24"/>
        </w:rPr>
        <w:t xml:space="preserve"> UK. These changes were introduced and conducted by the management of Tesco to upgrade the patterns and ways of doing business and performing business activities as well as functions in accordance with the new trends and demands among the customers. The pa</w:t>
      </w:r>
      <w:r>
        <w:rPr>
          <w:rFonts w:ascii="Times New Roman" w:eastAsia="Times New Roman" w:hAnsi="Times New Roman" w:cs="Times New Roman"/>
          <w:sz w:val="24"/>
        </w:rPr>
        <w:t xml:space="preserve">tterns of customer demands have changed a lot as well. So, it is very important to redefine and modify the way of performing business activities in order to cope with the changing business world.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Another noteworthy factor which is affecting as well as sup</w:t>
      </w:r>
      <w:r>
        <w:rPr>
          <w:rFonts w:ascii="Times New Roman" w:eastAsia="Times New Roman" w:hAnsi="Times New Roman" w:cs="Times New Roman"/>
          <w:sz w:val="24"/>
        </w:rPr>
        <w:t>porting the evolution of the human resource and resourcing strategies of Tesco is the rapid advancements in the technological sector since the last several years which has totally changed the image of the global business environment and the ways how busine</w:t>
      </w:r>
      <w:r>
        <w:rPr>
          <w:rFonts w:ascii="Times New Roman" w:eastAsia="Times New Roman" w:hAnsi="Times New Roman" w:cs="Times New Roman"/>
          <w:sz w:val="24"/>
        </w:rPr>
        <w:t>ss organizations are conducting their different types of operational and functional activities all the world. The implementation of different digital technologies within the operational processes of business organizations such as Tesco has changed the over</w:t>
      </w:r>
      <w:r>
        <w:rPr>
          <w:rFonts w:ascii="Times New Roman" w:eastAsia="Times New Roman" w:hAnsi="Times New Roman" w:cs="Times New Roman"/>
          <w:sz w:val="24"/>
        </w:rPr>
        <w:t>all performance as well as organizational efficiency level a lot. The resourcing activities and functions of the human resource management of Tesco has seen a lot of changes during the last several years as well in order to cope with the competition within</w:t>
      </w:r>
      <w:r>
        <w:rPr>
          <w:rFonts w:ascii="Times New Roman" w:eastAsia="Times New Roman" w:hAnsi="Times New Roman" w:cs="Times New Roman"/>
          <w:sz w:val="24"/>
        </w:rPr>
        <w:t xml:space="preserve"> the industry and to outperform the other rivals to recruit the best candidates available in different areas and sectors. The job vacancy announcements are mostly given on social media and internet in order to reach the potential candidates more effectivel</w:t>
      </w:r>
      <w:r>
        <w:rPr>
          <w:rFonts w:ascii="Times New Roman" w:eastAsia="Times New Roman" w:hAnsi="Times New Roman" w:cs="Times New Roman"/>
          <w:sz w:val="24"/>
        </w:rPr>
        <w:t xml:space="preserve">y. With the advancements of the popularity of social media and continuously increasing availability as well as usage of internet, people are less likely to read newspapers and look for job vacancies in newspapers </w:t>
      </w:r>
      <w:r>
        <w:rPr>
          <w:rFonts w:ascii="Times New Roman" w:eastAsia="Times New Roman" w:hAnsi="Times New Roman" w:cs="Times New Roman"/>
          <w:sz w:val="24"/>
          <w:shd w:val="clear" w:color="auto" w:fill="FFFFFF"/>
        </w:rPr>
        <w:t>(Mondy, Noe &amp; Gowan, 2005)</w:t>
      </w:r>
      <w:r>
        <w:rPr>
          <w:rFonts w:ascii="Times New Roman" w:eastAsia="Times New Roman" w:hAnsi="Times New Roman" w:cs="Times New Roman"/>
          <w:sz w:val="24"/>
        </w:rPr>
        <w:t>. Job vacancy sit</w:t>
      </w:r>
      <w:r>
        <w:rPr>
          <w:rFonts w:ascii="Times New Roman" w:eastAsia="Times New Roman" w:hAnsi="Times New Roman" w:cs="Times New Roman"/>
          <w:sz w:val="24"/>
        </w:rPr>
        <w:t>es are the most popular destination for job seekers now a days and Tesco has realized it several years ago. They spontaneously changed their ways and channels of announcing job vacancies in accordance with the changes in the business world. There is a high</w:t>
      </w:r>
      <w:r>
        <w:rPr>
          <w:rFonts w:ascii="Times New Roman" w:eastAsia="Times New Roman" w:hAnsi="Times New Roman" w:cs="Times New Roman"/>
          <w:sz w:val="24"/>
        </w:rPr>
        <w:t xml:space="preserve"> level of changes in the recruitment and selection process as well. Unlike the previous times, a lot of applications are submitted for each available job opportunities. In order to speed up the whole recruitment and selection process, online tests and eval</w:t>
      </w:r>
      <w:r>
        <w:rPr>
          <w:rFonts w:ascii="Times New Roman" w:eastAsia="Times New Roman" w:hAnsi="Times New Roman" w:cs="Times New Roman"/>
          <w:sz w:val="24"/>
        </w:rPr>
        <w:t>uations are done with a specific numbers and levels of criteria in order to evaluate the overall skills and competency level of the candidates and to minimize the number of candidates for personal interviews as well as tasks or exams as it is more time con</w:t>
      </w:r>
      <w:r>
        <w:rPr>
          <w:rFonts w:ascii="Times New Roman" w:eastAsia="Times New Roman" w:hAnsi="Times New Roman" w:cs="Times New Roman"/>
          <w:sz w:val="24"/>
        </w:rPr>
        <w:t xml:space="preserve">suming and requires a higher amount of resources. In addition to the initial selection, in some cases, personal interviews are taken or conducted online with the help of digital technologies and internet as well to save both time and resources.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Another no</w:t>
      </w:r>
      <w:r>
        <w:rPr>
          <w:rFonts w:ascii="Times New Roman" w:eastAsia="Times New Roman" w:hAnsi="Times New Roman" w:cs="Times New Roman"/>
          <w:sz w:val="24"/>
        </w:rPr>
        <w:t>teworthy change in the resourcing objectives of Tesco is the aspect of focusing more and giving higher importance on maintaining the cultural diversity within the workforce. The management of Tesco is deliberately trying to maintain a certain as well as ju</w:t>
      </w:r>
      <w:r>
        <w:rPr>
          <w:rFonts w:ascii="Times New Roman" w:eastAsia="Times New Roman" w:hAnsi="Times New Roman" w:cs="Times New Roman"/>
          <w:sz w:val="24"/>
        </w:rPr>
        <w:t xml:space="preserve">stified level of cultural diversity within the workplace </w:t>
      </w:r>
      <w:r>
        <w:rPr>
          <w:rFonts w:ascii="Times New Roman" w:eastAsia="Times New Roman" w:hAnsi="Times New Roman" w:cs="Times New Roman"/>
          <w:sz w:val="24"/>
          <w:shd w:val="clear" w:color="auto" w:fill="FFFFFF"/>
        </w:rPr>
        <w:t>(Coghlan, 2006)</w:t>
      </w:r>
      <w:r>
        <w:rPr>
          <w:rFonts w:ascii="Times New Roman" w:eastAsia="Times New Roman" w:hAnsi="Times New Roman" w:cs="Times New Roman"/>
          <w:sz w:val="24"/>
        </w:rPr>
        <w:t>. There are several reasons behind this strategy taken by the human resource management of Tesco. This approach will not only improve the brand image of the organization among the cust</w:t>
      </w:r>
      <w:r>
        <w:rPr>
          <w:rFonts w:ascii="Times New Roman" w:eastAsia="Times New Roman" w:hAnsi="Times New Roman" w:cs="Times New Roman"/>
          <w:sz w:val="24"/>
        </w:rPr>
        <w:t>omers but also will help the business to increase the overall performance and customer satisfaction level as well. The reason behind this is the fact that, the people from different cultures and backgrounds have more in depth knowledge about the tastes, de</w:t>
      </w:r>
      <w:r>
        <w:rPr>
          <w:rFonts w:ascii="Times New Roman" w:eastAsia="Times New Roman" w:hAnsi="Times New Roman" w:cs="Times New Roman"/>
          <w:sz w:val="24"/>
        </w:rPr>
        <w:t xml:space="preserve">mands and preferences of the customers from these groups and thus they can use this knowledge to serve those particular customers in a better manner.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476AD3" w:rsidRDefault="00476AD3">
      <w:pPr>
        <w:spacing w:line="360" w:lineRule="auto"/>
        <w:jc w:val="both"/>
        <w:rPr>
          <w:rFonts w:ascii="Times New Roman" w:eastAsia="Times New Roman" w:hAnsi="Times New Roman" w:cs="Times New Roman"/>
          <w:sz w:val="24"/>
        </w:rPr>
      </w:pPr>
    </w:p>
    <w:p w:rsidR="00476AD3" w:rsidRDefault="00BD39F1">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Conclusion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Resourcing strategies are an integral as well very important part of human resource manage</w:t>
      </w:r>
      <w:r>
        <w:rPr>
          <w:rFonts w:ascii="Times New Roman" w:eastAsia="Times New Roman" w:hAnsi="Times New Roman" w:cs="Times New Roman"/>
          <w:sz w:val="24"/>
        </w:rPr>
        <w:t>ment. It is the responsibility of the human resource professionals working in different business organizations to develop resourcing strategies in accordance with the specific needs of the organization. Effective resourcing and human resource strategies ma</w:t>
      </w:r>
      <w:r>
        <w:rPr>
          <w:rFonts w:ascii="Times New Roman" w:eastAsia="Times New Roman" w:hAnsi="Times New Roman" w:cs="Times New Roman"/>
          <w:sz w:val="24"/>
        </w:rPr>
        <w:t xml:space="preserve">y help an organization to achieve desired success level. </w:t>
      </w:r>
    </w:p>
    <w:p w:rsidR="00476AD3" w:rsidRDefault="00BD39F1">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476AD3" w:rsidRDefault="00476AD3">
      <w:pPr>
        <w:spacing w:line="360" w:lineRule="auto"/>
        <w:jc w:val="both"/>
        <w:rPr>
          <w:rFonts w:ascii="Times New Roman" w:eastAsia="Times New Roman" w:hAnsi="Times New Roman" w:cs="Times New Roman"/>
          <w:sz w:val="24"/>
        </w:rPr>
      </w:pPr>
    </w:p>
    <w:p w:rsidR="00476AD3" w:rsidRDefault="00BD39F1">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References</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Askegren, P. (2005). Human resource: Ace Books.</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Benson, P. (2011). Emerging themes in international management of human resources: Information Age Pub..</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Bratton, J., &amp; Gold, J. (2000). Human resource management: Lawrence Erlbaum.</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Brewster, C., &amp; Sparrow, P. (2007). 'Globalising HR: Roles and challenges for the international HRM function', Lancaster university management school, 4-6Retrieved August 11, 2015</w:t>
      </w:r>
      <w:r>
        <w:rPr>
          <w:rFonts w:ascii="Times New Roman" w:eastAsia="Times New Roman" w:hAnsi="Times New Roman" w:cs="Times New Roman"/>
          <w:sz w:val="24"/>
        </w:rPr>
        <w:t xml:space="preserve">, from </w:t>
      </w:r>
      <w:hyperlink r:id="rId7">
        <w:r>
          <w:rPr>
            <w:rFonts w:ascii="Times New Roman" w:eastAsia="Times New Roman" w:hAnsi="Times New Roman" w:cs="Times New Roman"/>
            <w:color w:val="0000FF"/>
            <w:sz w:val="24"/>
            <w:u w:val="single"/>
          </w:rPr>
          <w:t>http://eprints.lancs.ac.uk/48891/1/Document.pdf</w:t>
        </w:r>
      </w:hyperlink>
      <w:r>
        <w:rPr>
          <w:rFonts w:ascii="Times New Roman" w:eastAsia="Times New Roman" w:hAnsi="Times New Roman" w:cs="Times New Roman"/>
          <w:sz w:val="24"/>
        </w:rPr>
        <w:t>.</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Gilmore, S., &amp; Williams, S. (2009). Human resource management: Oxford University Press.</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Mathis, R., &amp; Jackson, J. (2003). Human resou</w:t>
      </w:r>
      <w:r>
        <w:rPr>
          <w:rFonts w:ascii="Times New Roman" w:eastAsia="Times New Roman" w:hAnsi="Times New Roman" w:cs="Times New Roman"/>
          <w:sz w:val="24"/>
        </w:rPr>
        <w:t>rce management: Thomson/South-western.</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Mondy, R., Noe, R., &amp; Gowan, M. (2005). Human resource management: Pearson Prentice Hall.</w:t>
      </w:r>
    </w:p>
    <w:p w:rsidR="00476AD3" w:rsidRDefault="00BD39F1">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Coghlan, D. (2006). Organizational Change and Strategy: Taylor &amp; Francis.</w:t>
      </w:r>
    </w:p>
    <w:p w:rsidR="00476AD3" w:rsidRDefault="00476AD3">
      <w:pPr>
        <w:spacing w:line="360" w:lineRule="auto"/>
        <w:jc w:val="both"/>
        <w:rPr>
          <w:rFonts w:ascii="Times New Roman" w:eastAsia="Times New Roman" w:hAnsi="Times New Roman" w:cs="Times New Roman"/>
          <w:sz w:val="24"/>
        </w:rPr>
      </w:pPr>
    </w:p>
    <w:p w:rsidR="00476AD3" w:rsidRDefault="00476AD3">
      <w:pPr>
        <w:spacing w:line="360" w:lineRule="auto"/>
        <w:jc w:val="both"/>
        <w:rPr>
          <w:rFonts w:ascii="Times New Roman" w:eastAsia="Times New Roman" w:hAnsi="Times New Roman" w:cs="Times New Roman"/>
          <w:sz w:val="24"/>
        </w:rPr>
      </w:pPr>
    </w:p>
    <w:p w:rsidR="00476AD3" w:rsidRDefault="00476AD3">
      <w:pPr>
        <w:spacing w:line="360" w:lineRule="auto"/>
        <w:jc w:val="both"/>
        <w:rPr>
          <w:rFonts w:ascii="Times New Roman" w:eastAsia="Times New Roman" w:hAnsi="Times New Roman" w:cs="Times New Roman"/>
          <w:sz w:val="24"/>
        </w:rPr>
      </w:pPr>
    </w:p>
    <w:sectPr w:rsidR="00476A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2B1771"/>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AD3"/>
    <w:rsid w:val="00476AD3"/>
    <w:rsid w:val="00BD3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78EC1733-D255-6345-B96D-31180EFF5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eprints.lancs.ac.uk/48891/1/Document.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oleObject" Target="embeddings/oleObject1.bin" /><Relationship Id="rId5" Type="http://schemas.openxmlformats.org/officeDocument/2006/relationships/image" Target="media/image1.wmf"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2142</Words>
  <Characters>12212</Characters>
  <Application>Microsoft Office Word</Application>
  <DocSecurity>0</DocSecurity>
  <Lines>101</Lines>
  <Paragraphs>28</Paragraphs>
  <ScaleCrop>false</ScaleCrop>
  <Company/>
  <LinksUpToDate>false</LinksUpToDate>
  <CharactersWithSpaces>14326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Nicoleta Gheorghiu (1817473)</cp:lastModifiedBy>
  <cp:revision>2</cp:revision>
  <dcterms:created xsi:type="dcterms:W3CDTF">2020-12-14T18:52:00Z</dcterms:created>
  <dcterms:modified xsi:type="dcterms:W3CDTF">2020-12-14T18:52:00Z</dcterms:modified>
</cp:coreProperties>
</file>