
<file path=[Content_Types].xml><?xml version="1.0" encoding="utf-8"?>
<Types xmlns="http://schemas.openxmlformats.org/package/2006/content-types">
  <Default Extension="jpeg" ContentType="image/jpeg"/>
  <Default Extension="JPG" ContentType="image/.jp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glossary/document.xml" ContentType="application/vnd.openxmlformats-officedocument.wordprocessingml.document.glossary+xml"/>
  <Override PartName="/word/glossary/endnotes.xml" ContentType="application/vnd.openxmlformats-officedocument.wordprocessingml.endnotes+xml"/>
  <Override PartName="/word/glossary/fontTable.xml" ContentType="application/vnd.openxmlformats-officedocument.wordprocessingml.fontTable+xml"/>
  <Override PartName="/word/glossary/footnotes.xml" ContentType="application/vnd.openxmlformats-officedocument.wordprocessingml.footnotes+xml"/>
  <Override PartName="/word/glossary/settings.xml" ContentType="application/vnd.openxmlformats-officedocument.wordprocessingml.settings+xml"/>
  <Override PartName="/word/glossary/styles.xml" ContentType="application/vnd.openxmlformats-officedocument.wordprocessingml.styles+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tabs>
          <w:tab w:val="left" w:pos="5103"/>
        </w:tabs>
        <w:jc w:val="center"/>
        <w:rPr>
          <w:rFonts w:ascii="Arial" w:hAnsi="Arial" w:cs="Arial"/>
          <w:b/>
          <w:bCs/>
          <w:sz w:val="24"/>
          <w:szCs w:val="24"/>
        </w:rPr>
      </w:pPr>
      <w:r>
        <w:rPr>
          <w:rFonts w:ascii="Arial" w:hAnsi="Arial" w:cs="Arial"/>
          <w:b/>
          <w:bCs/>
          <w:sz w:val="24"/>
          <w:szCs w:val="24"/>
        </w:rPr>
        <w:t>APPLICATION FOR ETHICAL APPROVAL</w:t>
      </w:r>
    </w:p>
    <w:p>
      <w:pPr>
        <w:tabs>
          <w:tab w:val="left" w:pos="5103"/>
        </w:tabs>
        <w:jc w:val="center"/>
        <w:rPr>
          <w:rFonts w:ascii="Arial" w:hAnsi="Arial" w:cs="Arial"/>
          <w:b/>
          <w:bCs/>
        </w:rPr>
      </w:pPr>
    </w:p>
    <w:p>
      <w:pPr>
        <w:tabs>
          <w:tab w:val="left" w:pos="5103"/>
        </w:tabs>
        <w:jc w:val="both"/>
        <w:rPr>
          <w:rFonts w:ascii="Arial" w:hAnsi="Arial" w:cs="Arial"/>
          <w:b/>
          <w:bCs/>
          <w:sz w:val="22"/>
          <w:szCs w:val="22"/>
        </w:rPr>
      </w:pPr>
      <w:r>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pPr>
        <w:tabs>
          <w:tab w:val="left" w:pos="5103"/>
        </w:tabs>
        <w:jc w:val="center"/>
        <w:rPr>
          <w:rFonts w:ascii="Arial" w:hAnsi="Arial" w:cs="Arial"/>
          <w:b/>
          <w:bCs/>
          <w:sz w:val="16"/>
          <w:szCs w:val="16"/>
        </w:rPr>
      </w:pPr>
    </w:p>
    <w:p>
      <w:pPr>
        <w:tabs>
          <w:tab w:val="left" w:pos="5103"/>
        </w:tabs>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pPr>
        <w:tabs>
          <w:tab w:val="left" w:pos="5103"/>
        </w:tabs>
        <w:jc w:val="both"/>
        <w:rPr>
          <w:rFonts w:ascii="Arial" w:hAnsi="Arial" w:cs="Arial"/>
          <w:sz w:val="22"/>
          <w:szCs w:val="22"/>
        </w:rPr>
      </w:pPr>
    </w:p>
    <w:p>
      <w:pPr>
        <w:tabs>
          <w:tab w:val="left" w:pos="5103"/>
        </w:tabs>
        <w:jc w:val="both"/>
        <w:rPr>
          <w:rFonts w:ascii="Arial" w:hAnsi="Arial" w:cs="Arial"/>
          <w:sz w:val="22"/>
          <w:szCs w:val="22"/>
        </w:rPr>
      </w:pPr>
      <w:r>
        <w:rPr>
          <w:rFonts w:ascii="Arial" w:hAnsi="Arial" w:cs="Arial"/>
          <w:sz w:val="22"/>
          <w:szCs w:val="22"/>
        </w:rPr>
        <w:t>The individual undertaking the research activity is known as the “principal researcher”.</w:t>
      </w:r>
    </w:p>
    <w:p>
      <w:pPr>
        <w:tabs>
          <w:tab w:val="left" w:pos="5103"/>
        </w:tabs>
        <w:jc w:val="both"/>
        <w:rPr>
          <w:rFonts w:ascii="Arial" w:hAnsi="Arial" w:cs="Arial"/>
          <w:sz w:val="22"/>
          <w:szCs w:val="22"/>
        </w:rPr>
      </w:pPr>
    </w:p>
    <w:p>
      <w:pPr>
        <w:tabs>
          <w:tab w:val="left" w:pos="5103"/>
        </w:tabs>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pPr>
        <w:tabs>
          <w:tab w:val="left" w:pos="5103"/>
        </w:tabs>
        <w:jc w:val="both"/>
        <w:rPr>
          <w:rFonts w:ascii="Arial" w:hAnsi="Arial" w:cs="Arial"/>
          <w:sz w:val="22"/>
          <w:szCs w:val="22"/>
        </w:rPr>
      </w:pPr>
    </w:p>
    <w:p>
      <w:pPr>
        <w:tabs>
          <w:tab w:val="left" w:pos="5103"/>
        </w:tabs>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pPr>
        <w:autoSpaceDE w:val="0"/>
        <w:autoSpaceDN w:val="0"/>
        <w:adjustRightInd w:val="0"/>
        <w:jc w:val="both"/>
        <w:rPr>
          <w:rFonts w:ascii="Arial" w:hAnsi="Arial" w:cs="Arial"/>
          <w:sz w:val="22"/>
          <w:szCs w:val="22"/>
        </w:rPr>
      </w:pPr>
    </w:p>
    <w:p>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pPr>
        <w:autoSpaceDE w:val="0"/>
        <w:autoSpaceDN w:val="0"/>
        <w:adjustRightInd w:val="0"/>
        <w:jc w:val="both"/>
        <w:rPr>
          <w:rFonts w:ascii="Arial" w:hAnsi="Arial" w:cs="Arial"/>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Style w:val="5"/>
        <w:tblW w:w="10448"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559"/>
        <w:gridCol w:w="2544"/>
        <w:gridCol w:w="709"/>
        <w:gridCol w:w="2551"/>
        <w:gridCol w:w="709"/>
        <w:gridCol w:w="2526"/>
        <w:gridCol w:w="850"/>
      </w:tblGrid>
      <w:tr>
        <w:trPr>
          <w:trHeight w:val="439" w:hRule="atLeast"/>
        </w:trPr>
        <w:tc>
          <w:tcPr>
            <w:tcW w:w="559"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1</w:t>
            </w:r>
          </w:p>
        </w:tc>
        <w:tc>
          <w:tcPr>
            <w:tcW w:w="3253" w:type="dxa"/>
            <w:gridSpan w:val="2"/>
            <w:shd w:val="clear" w:color="auto" w:fill="F1F1F1" w:themeFill="background1" w:themeFillShade="F2"/>
            <w:vAlign w:val="center"/>
          </w:tcPr>
          <w:p>
            <w:pPr>
              <w:rPr>
                <w:rFonts w:ascii="Arial" w:hAnsi="Arial" w:cs="Arial"/>
                <w:sz w:val="22"/>
                <w:szCs w:val="22"/>
              </w:rPr>
            </w:pPr>
            <w:r>
              <w:rPr>
                <w:rFonts w:ascii="Arial" w:hAnsi="Arial" w:cs="Arial"/>
                <w:sz w:val="22"/>
                <w:szCs w:val="22"/>
              </w:rPr>
              <w:t>Full Name:</w:t>
            </w:r>
          </w:p>
        </w:tc>
        <w:tc>
          <w:tcPr>
            <w:tcW w:w="6636" w:type="dxa"/>
            <w:gridSpan w:val="4"/>
            <w:vAlign w:val="center"/>
          </w:tcPr>
          <w:p>
            <w:pPr>
              <w:rPr>
                <w:rFonts w:hint="default" w:ascii="Arial" w:hAnsi="Arial" w:cs="Arial"/>
                <w:sz w:val="22"/>
                <w:szCs w:val="22"/>
                <w:lang w:val="en-US"/>
              </w:rPr>
            </w:pPr>
            <w:r>
              <w:rPr>
                <w:rFonts w:hint="default" w:ascii="Arial" w:hAnsi="Arial" w:cs="Arial"/>
                <w:sz w:val="22"/>
                <w:szCs w:val="22"/>
                <w:lang w:val="en-US"/>
              </w:rPr>
              <w:t>Zainul Abid Palakkal Muhammed Ali</w:t>
            </w:r>
          </w:p>
        </w:tc>
      </w:tr>
      <w:tr>
        <w:trPr>
          <w:trHeight w:val="472" w:hRule="atLeast"/>
        </w:trPr>
        <w:tc>
          <w:tcPr>
            <w:tcW w:w="559" w:type="dxa"/>
            <w:shd w:val="clear" w:color="auto" w:fill="BEBEBE" w:themeFill="background1" w:themeFillShade="BF"/>
            <w:vAlign w:val="center"/>
          </w:tcPr>
          <w:p>
            <w:pPr>
              <w:rPr>
                <w:rFonts w:ascii="Arial" w:hAnsi="Arial" w:cs="Arial"/>
                <w:sz w:val="22"/>
                <w:szCs w:val="22"/>
              </w:rPr>
            </w:pPr>
            <w:r>
              <w:rPr>
                <w:rFonts w:ascii="Arial" w:hAnsi="Arial" w:cs="Arial"/>
                <w:sz w:val="22"/>
                <w:szCs w:val="22"/>
              </w:rPr>
              <w:t>2</w:t>
            </w:r>
          </w:p>
        </w:tc>
        <w:tc>
          <w:tcPr>
            <w:tcW w:w="3253" w:type="dxa"/>
            <w:gridSpan w:val="2"/>
            <w:shd w:val="clear" w:color="auto" w:fill="BEBEBE" w:themeFill="background1" w:themeFillShade="BF"/>
            <w:vAlign w:val="center"/>
          </w:tcPr>
          <w:p>
            <w:pPr>
              <w:rPr>
                <w:rFonts w:ascii="Arial" w:hAnsi="Arial" w:cs="Arial"/>
                <w:sz w:val="22"/>
                <w:szCs w:val="22"/>
              </w:rPr>
            </w:pPr>
            <w:r>
              <w:rPr>
                <w:rFonts w:ascii="Arial" w:hAnsi="Arial" w:cs="Arial"/>
                <w:sz w:val="22"/>
                <w:szCs w:val="22"/>
              </w:rPr>
              <w:t>Tick all boxes that apply:</w:t>
            </w:r>
          </w:p>
        </w:tc>
        <w:tc>
          <w:tcPr>
            <w:tcW w:w="2551"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Member of staff:</w:t>
            </w:r>
          </w:p>
        </w:tc>
        <w:tc>
          <w:tcPr>
            <w:tcW w:w="709"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rPr>
              <w:t>☐</w:t>
            </w:r>
          </w:p>
        </w:tc>
        <w:tc>
          <w:tcPr>
            <w:tcW w:w="2526"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Honorary research fellow:</w:t>
            </w:r>
          </w:p>
        </w:tc>
        <w:tc>
          <w:tcPr>
            <w:tcW w:w="850"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rPr>
              <w:t>☐</w:t>
            </w:r>
          </w:p>
        </w:tc>
      </w:tr>
      <w:tr>
        <w:trPr>
          <w:trHeight w:val="472" w:hRule="atLeast"/>
        </w:trPr>
        <w:tc>
          <w:tcPr>
            <w:tcW w:w="559" w:type="dxa"/>
            <w:shd w:val="clear" w:color="auto" w:fill="F1F1F1" w:themeFill="background1" w:themeFillShade="F2"/>
            <w:vAlign w:val="center"/>
          </w:tcPr>
          <w:p>
            <w:pPr>
              <w:rPr>
                <w:rFonts w:ascii="Arial" w:hAnsi="Arial" w:cs="Arial"/>
                <w:sz w:val="22"/>
                <w:szCs w:val="22"/>
              </w:rPr>
            </w:pPr>
          </w:p>
        </w:tc>
        <w:tc>
          <w:tcPr>
            <w:tcW w:w="2544"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rPr>
              <w:rFonts w:ascii="Arial" w:hAnsi="Arial" w:cs="Arial"/>
              <w:sz w:val="22"/>
              <w:szCs w:val="22"/>
            </w:rPr>
          </w:sdtEndPr>
          <w:sdtContent>
            <w:tc>
              <w:tcPr>
                <w:tcW w:w="709"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rPr>
                  <w:t>☐</w:t>
                </w:r>
              </w:p>
            </w:tc>
          </w:sdtContent>
        </w:sdt>
        <w:tc>
          <w:tcPr>
            <w:tcW w:w="2551"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rPr>
              <w:rFonts w:ascii="Arial" w:hAnsi="Arial" w:cs="Arial"/>
              <w:sz w:val="22"/>
              <w:szCs w:val="22"/>
            </w:rPr>
          </w:sdtEndPr>
          <w:sdtContent>
            <w:tc>
              <w:tcPr>
                <w:tcW w:w="709"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lang w:val="en-GB" w:eastAsia="en-US" w:bidi="ar-SA"/>
                  </w:rPr>
                  <w:t>☒</w:t>
                </w:r>
              </w:p>
            </w:tc>
          </w:sdtContent>
        </w:sdt>
        <w:tc>
          <w:tcPr>
            <w:tcW w:w="2526"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rPr>
                  <w:t>☐</w:t>
                </w:r>
              </w:p>
            </w:tc>
          </w:sdtContent>
        </w:sdt>
      </w:tr>
    </w:tbl>
    <w:p>
      <w:pPr>
        <w:rPr>
          <w:rFonts w:ascii="Arial" w:hAnsi="Arial" w:cs="Arial"/>
          <w:bCs/>
          <w:iCs/>
          <w:sz w:val="16"/>
          <w:szCs w:val="16"/>
        </w:rPr>
      </w:pPr>
    </w:p>
    <w:tbl>
      <w:tblPr>
        <w:tblStyle w:val="5"/>
        <w:tblW w:w="10448"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559"/>
        <w:gridCol w:w="3253"/>
        <w:gridCol w:w="6636"/>
      </w:tblGrid>
      <w:tr>
        <w:trPr>
          <w:cantSplit/>
          <w:trHeight w:val="90" w:hRule="atLeast"/>
        </w:trPr>
        <w:tc>
          <w:tcPr>
            <w:tcW w:w="559"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3</w:t>
            </w:r>
          </w:p>
        </w:tc>
        <w:tc>
          <w:tcPr>
            <w:tcW w:w="3253"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Institute/Academic Discipline/Centre:</w:t>
            </w:r>
          </w:p>
        </w:tc>
        <w:tc>
          <w:tcPr>
            <w:tcW w:w="6636" w:type="dxa"/>
            <w:vAlign w:val="center"/>
          </w:tcPr>
          <w:p>
            <w:pPr>
              <w:rPr>
                <w:rFonts w:hint="default" w:ascii="Arial" w:hAnsi="Arial" w:cs="Arial"/>
                <w:sz w:val="22"/>
                <w:szCs w:val="22"/>
                <w:lang w:val="en-US"/>
              </w:rPr>
            </w:pPr>
            <w:r>
              <w:rPr>
                <w:rFonts w:hint="default" w:ascii="Arial" w:hAnsi="Arial" w:cs="Arial"/>
                <w:sz w:val="22"/>
                <w:szCs w:val="22"/>
                <w:lang w:val="en-US"/>
              </w:rPr>
              <w:t>Birmingham campus</w:t>
            </w:r>
          </w:p>
        </w:tc>
      </w:tr>
      <w:tr>
        <w:trPr>
          <w:cantSplit/>
          <w:trHeight w:val="471" w:hRule="atLeast"/>
        </w:trPr>
        <w:tc>
          <w:tcPr>
            <w:tcW w:w="559"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4</w:t>
            </w:r>
          </w:p>
        </w:tc>
        <w:tc>
          <w:tcPr>
            <w:tcW w:w="3253"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Campus:</w:t>
            </w:r>
          </w:p>
        </w:tc>
        <w:tc>
          <w:tcPr>
            <w:tcW w:w="6636" w:type="dxa"/>
            <w:vAlign w:val="center"/>
          </w:tcPr>
          <w:p>
            <w:pPr>
              <w:rPr>
                <w:rFonts w:hint="default" w:ascii="Arial" w:hAnsi="Arial" w:cs="Arial"/>
                <w:sz w:val="22"/>
                <w:szCs w:val="22"/>
                <w:lang w:val="en-US"/>
              </w:rPr>
            </w:pPr>
            <w:r>
              <w:rPr>
                <w:rFonts w:hint="default" w:ascii="Arial" w:hAnsi="Arial" w:cs="Arial"/>
                <w:sz w:val="22"/>
                <w:szCs w:val="22"/>
                <w:lang w:val="en-US"/>
              </w:rPr>
              <w:t>Birmingham campus</w:t>
            </w:r>
          </w:p>
        </w:tc>
      </w:tr>
      <w:tr>
        <w:trPr>
          <w:cantSplit/>
          <w:trHeight w:val="441" w:hRule="atLeast"/>
        </w:trPr>
        <w:tc>
          <w:tcPr>
            <w:tcW w:w="559"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5</w:t>
            </w:r>
          </w:p>
        </w:tc>
        <w:tc>
          <w:tcPr>
            <w:tcW w:w="3253"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E-mail address:</w:t>
            </w:r>
          </w:p>
        </w:tc>
        <w:tc>
          <w:tcPr>
            <w:tcW w:w="6636" w:type="dxa"/>
            <w:vAlign w:val="center"/>
          </w:tcPr>
          <w:p>
            <w:pPr>
              <w:keepNext w:val="0"/>
              <w:keepLines w:val="0"/>
              <w:widowControl/>
              <w:suppressLineNumbers w:val="0"/>
              <w:jc w:val="left"/>
              <w:rPr>
                <w:rFonts w:hint="default" w:ascii="Arial" w:hAnsi="Arial" w:cs="Arial"/>
                <w:sz w:val="20"/>
                <w:szCs w:val="20"/>
                <w:lang w:val="en-US"/>
              </w:rPr>
            </w:pPr>
            <w:r>
              <w:rPr>
                <w:rFonts w:ascii="Helvetica Neue" w:hAnsi="Helvetica Neue" w:eastAsia="Helvetica Neue" w:cs="Helvetica Neue"/>
                <w:i w:val="0"/>
                <w:iCs w:val="0"/>
                <w:caps w:val="0"/>
                <w:color w:val="242130"/>
                <w:spacing w:val="0"/>
                <w:kern w:val="0"/>
                <w:sz w:val="22"/>
                <w:szCs w:val="22"/>
                <w:u w:val="none"/>
                <w:shd w:val="clear" w:fill="FFFFFF"/>
                <w:lang w:val="en-US" w:eastAsia="zh-CN" w:bidi="ar"/>
              </w:rPr>
              <w:t>2308777@student.uwtsd.ac.uk</w:t>
            </w:r>
          </w:p>
        </w:tc>
      </w:tr>
      <w:tr>
        <w:trPr>
          <w:cantSplit/>
          <w:trHeight w:val="340" w:hRule="atLeast"/>
        </w:trPr>
        <w:tc>
          <w:tcPr>
            <w:tcW w:w="559"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6</w:t>
            </w:r>
          </w:p>
        </w:tc>
        <w:tc>
          <w:tcPr>
            <w:tcW w:w="3253"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Contact Telephone Number:</w:t>
            </w:r>
          </w:p>
        </w:tc>
        <w:tc>
          <w:tcPr>
            <w:tcW w:w="6636" w:type="dxa"/>
            <w:vAlign w:val="center"/>
          </w:tcPr>
          <w:p>
            <w:pPr>
              <w:rPr>
                <w:rFonts w:ascii="Arial" w:hAnsi="Arial" w:cs="Arial"/>
                <w:sz w:val="22"/>
                <w:szCs w:val="22"/>
              </w:rPr>
            </w:pPr>
          </w:p>
          <w:p>
            <w:pPr>
              <w:rPr>
                <w:rFonts w:ascii="Arial" w:hAnsi="Arial" w:cs="Arial"/>
                <w:sz w:val="22"/>
                <w:szCs w:val="22"/>
              </w:rPr>
            </w:pPr>
          </w:p>
        </w:tc>
      </w:tr>
      <w:tr>
        <w:tc>
          <w:tcPr>
            <w:tcW w:w="559" w:type="dxa"/>
            <w:shd w:val="clear" w:color="auto" w:fill="BEBEBE" w:themeFill="background1" w:themeFillShade="BF"/>
            <w:vAlign w:val="center"/>
          </w:tcPr>
          <w:p>
            <w:pPr>
              <w:rPr>
                <w:rFonts w:ascii="Arial" w:hAnsi="Arial" w:cs="Arial"/>
                <w:b/>
                <w:i/>
                <w:sz w:val="22"/>
                <w:szCs w:val="22"/>
              </w:rPr>
            </w:pPr>
          </w:p>
        </w:tc>
        <w:tc>
          <w:tcPr>
            <w:tcW w:w="9889" w:type="dxa"/>
            <w:gridSpan w:val="2"/>
            <w:shd w:val="clear" w:color="auto" w:fill="BEBEBE" w:themeFill="background1" w:themeFillShade="BF"/>
            <w:vAlign w:val="center"/>
          </w:tcPr>
          <w:p>
            <w:pPr>
              <w:rPr>
                <w:rFonts w:ascii="Arial" w:hAnsi="Arial" w:cs="Arial"/>
                <w:sz w:val="22"/>
                <w:szCs w:val="22"/>
              </w:rPr>
            </w:pPr>
            <w:r>
              <w:rPr>
                <w:rFonts w:ascii="Arial" w:hAnsi="Arial" w:cs="Arial"/>
                <w:b/>
                <w:i/>
                <w:sz w:val="22"/>
                <w:szCs w:val="22"/>
              </w:rPr>
              <w:t>For students:</w:t>
            </w:r>
          </w:p>
        </w:tc>
      </w:tr>
      <w:tr>
        <w:trPr>
          <w:trHeight w:val="513" w:hRule="atLeast"/>
        </w:trPr>
        <w:tc>
          <w:tcPr>
            <w:tcW w:w="559"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7</w:t>
            </w:r>
          </w:p>
        </w:tc>
        <w:tc>
          <w:tcPr>
            <w:tcW w:w="3253"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Student Number:</w:t>
            </w:r>
          </w:p>
        </w:tc>
        <w:tc>
          <w:tcPr>
            <w:tcW w:w="6636" w:type="dxa"/>
            <w:vAlign w:val="center"/>
          </w:tcPr>
          <w:p>
            <w:pPr>
              <w:rPr>
                <w:rFonts w:hint="default" w:ascii="Arial" w:hAnsi="Arial" w:cs="Arial"/>
                <w:sz w:val="22"/>
                <w:szCs w:val="22"/>
                <w:lang w:val="en-US"/>
              </w:rPr>
            </w:pPr>
            <w:r>
              <w:rPr>
                <w:rFonts w:hint="default" w:ascii="Arial" w:hAnsi="Arial" w:cs="Arial"/>
                <w:sz w:val="22"/>
                <w:szCs w:val="22"/>
                <w:lang w:val="en-US"/>
              </w:rPr>
              <w:t>2308777</w:t>
            </w:r>
          </w:p>
        </w:tc>
      </w:tr>
      <w:tr>
        <w:trPr>
          <w:trHeight w:val="549" w:hRule="atLeast"/>
        </w:trPr>
        <w:tc>
          <w:tcPr>
            <w:tcW w:w="559"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8</w:t>
            </w:r>
          </w:p>
        </w:tc>
        <w:tc>
          <w:tcPr>
            <w:tcW w:w="3253"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Programme of Study:</w:t>
            </w:r>
          </w:p>
        </w:tc>
        <w:tc>
          <w:tcPr>
            <w:tcW w:w="6636" w:type="dxa"/>
            <w:vAlign w:val="center"/>
          </w:tcPr>
          <w:p>
            <w:pPr>
              <w:rPr>
                <w:rFonts w:hint="default" w:ascii="Arial" w:hAnsi="Arial" w:cs="Arial"/>
                <w:sz w:val="22"/>
                <w:szCs w:val="22"/>
                <w:lang w:val="en-US"/>
              </w:rPr>
            </w:pPr>
            <w:r>
              <w:rPr>
                <w:rFonts w:hint="default" w:ascii="Arial" w:hAnsi="Arial" w:cs="Arial"/>
                <w:sz w:val="22"/>
                <w:szCs w:val="22"/>
                <w:lang w:val="en-US"/>
              </w:rPr>
              <w:t>MBA International Business</w:t>
            </w:r>
          </w:p>
        </w:tc>
      </w:tr>
      <w:tr>
        <w:trPr>
          <w:trHeight w:val="557" w:hRule="atLeast"/>
        </w:trPr>
        <w:tc>
          <w:tcPr>
            <w:tcW w:w="559"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9</w:t>
            </w:r>
          </w:p>
        </w:tc>
        <w:tc>
          <w:tcPr>
            <w:tcW w:w="3253"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Director of Studies/Supervisor:</w:t>
            </w:r>
          </w:p>
        </w:tc>
        <w:tc>
          <w:tcPr>
            <w:tcW w:w="6636" w:type="dxa"/>
            <w:vAlign w:val="center"/>
          </w:tcPr>
          <w:p>
            <w:pPr>
              <w:rPr>
                <w:rFonts w:hint="default" w:ascii="Arial" w:hAnsi="Arial" w:cs="Arial"/>
                <w:sz w:val="22"/>
                <w:szCs w:val="22"/>
                <w:lang w:val="en-US"/>
              </w:rPr>
            </w:pPr>
            <w:r>
              <w:rPr>
                <w:rFonts w:hint="default" w:ascii="Arial" w:hAnsi="Arial" w:cs="Arial"/>
                <w:sz w:val="22"/>
                <w:szCs w:val="22"/>
                <w:lang w:val="en-US"/>
              </w:rPr>
              <w:t>Aderemi Ojebode</w:t>
            </w:r>
          </w:p>
        </w:tc>
      </w:tr>
    </w:tbl>
    <w:p>
      <w:pPr>
        <w:rPr>
          <w:rFonts w:ascii="Arial" w:hAnsi="Arial" w:cs="Arial"/>
          <w:bCs/>
          <w:iCs/>
        </w:rPr>
      </w:pPr>
    </w:p>
    <w:p>
      <w:pPr>
        <w:autoSpaceDE w:val="0"/>
        <w:autoSpaceDN w:val="0"/>
        <w:adjustRightInd w:val="0"/>
        <w:jc w:val="both"/>
        <w:rPr>
          <w:rFonts w:ascii="Arial" w:hAnsi="Arial" w:cs="Arial"/>
          <w:b/>
          <w:sz w:val="22"/>
          <w:szCs w:val="22"/>
        </w:rPr>
      </w:pPr>
    </w:p>
    <w:p>
      <w:pPr>
        <w:rPr>
          <w:rFonts w:ascii="Arial" w:hAnsi="Arial" w:cs="Arial"/>
          <w:b/>
          <w:sz w:val="22"/>
          <w:szCs w:val="22"/>
        </w:rPr>
      </w:pPr>
      <w:r>
        <w:rPr>
          <w:rFonts w:ascii="Arial" w:hAnsi="Arial" w:cs="Arial"/>
          <w:b/>
          <w:sz w:val="22"/>
          <w:szCs w:val="22"/>
        </w:rPr>
        <w:br w:type="page"/>
      </w:r>
    </w:p>
    <w:p>
      <w:pPr>
        <w:autoSpaceDE w:val="0"/>
        <w:autoSpaceDN w:val="0"/>
        <w:adjustRightInd w:val="0"/>
        <w:spacing w:after="240"/>
        <w:jc w:val="both"/>
        <w:rPr>
          <w:rFonts w:ascii="Arial" w:hAnsi="Arial" w:cs="Arial"/>
          <w:b/>
          <w:sz w:val="22"/>
          <w:szCs w:val="22"/>
        </w:rPr>
      </w:pPr>
      <w:r>
        <w:rPr>
          <w:rFonts w:ascii="Arial" w:hAnsi="Arial" w:cs="Arial"/>
          <w:b/>
          <w:sz w:val="22"/>
          <w:szCs w:val="22"/>
        </w:rPr>
        <w:t>SECTION B: Approval for Research Activity</w:t>
      </w:r>
    </w:p>
    <w:tbl>
      <w:tblPr>
        <w:tblStyle w:val="18"/>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3693"/>
        <w:gridCol w:w="2539"/>
        <w:gridCol w:w="993"/>
        <w:gridCol w:w="850"/>
        <w:gridCol w:w="992"/>
        <w:gridCol w:w="851"/>
      </w:tblGrid>
      <w:t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rPr>
              <w:rFonts w:ascii="Arial" w:hAnsi="Arial" w:cs="Arial"/>
              <w:bCs/>
              <w:sz w:val="22"/>
              <w:szCs w:val="22"/>
            </w:rPr>
          </w:sdtEndPr>
          <w:sdtContent>
            <w:tc>
              <w:tcPr>
                <w:tcW w:w="850" w:type="dxa"/>
                <w:shd w:val="clear" w:color="auto" w:fill="BEBEBE" w:themeFill="background1" w:themeFillShade="BF"/>
                <w:vAlign w:val="center"/>
              </w:tcPr>
              <w:p>
                <w:pPr>
                  <w:autoSpaceDE w:val="0"/>
                  <w:autoSpaceDN w:val="0"/>
                  <w:adjustRightInd w:val="0"/>
                  <w:jc w:val="center"/>
                  <w:rPr>
                    <w:rFonts w:ascii="Arial" w:hAnsi="Arial" w:cs="Arial"/>
                    <w:b/>
                    <w:sz w:val="22"/>
                    <w:szCs w:val="22"/>
                  </w:rPr>
                </w:pPr>
                <w:r>
                  <w:rPr>
                    <w:rFonts w:ascii="Segoe UI Symbol" w:hAnsi="Segoe UI Symbol" w:cs="Segoe UI Symbol"/>
                    <w:bCs/>
                    <w:sz w:val="22"/>
                    <w:szCs w:val="22"/>
                  </w:rPr>
                  <w:t>☐</w:t>
                </w:r>
              </w:p>
            </w:tc>
          </w:sdtContent>
        </w:sdt>
        <w:tc>
          <w:tcPr>
            <w:tcW w:w="992"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rPr>
              <w:rFonts w:ascii="Arial" w:hAnsi="Arial" w:cs="Arial"/>
              <w:bCs/>
              <w:sz w:val="22"/>
              <w:szCs w:val="22"/>
            </w:rPr>
          </w:sdtEndPr>
          <w:sdtContent>
            <w:tc>
              <w:tcPr>
                <w:tcW w:w="851" w:type="dxa"/>
                <w:shd w:val="clear" w:color="auto" w:fill="BEBEBE" w:themeFill="background1" w:themeFillShade="BF"/>
                <w:vAlign w:val="center"/>
              </w:tcPr>
              <w:p>
                <w:pPr>
                  <w:autoSpaceDE w:val="0"/>
                  <w:autoSpaceDN w:val="0"/>
                  <w:adjustRightInd w:val="0"/>
                  <w:jc w:val="center"/>
                  <w:rPr>
                    <w:rFonts w:ascii="Arial" w:hAnsi="Arial" w:cs="Arial"/>
                    <w:b/>
                    <w:sz w:val="22"/>
                    <w:szCs w:val="22"/>
                  </w:rPr>
                </w:pPr>
                <w:r>
                  <w:rPr>
                    <w:rFonts w:ascii="Segoe UI Symbol" w:hAnsi="Segoe UI Symbol" w:cs="Segoe UI Symbol"/>
                    <w:bCs/>
                    <w:sz w:val="22"/>
                    <w:szCs w:val="22"/>
                  </w:rPr>
                  <w:t>☐</w:t>
                </w:r>
              </w:p>
            </w:tc>
          </w:sdtContent>
        </w:sdt>
      </w:tr>
      <w:tr>
        <w:tc>
          <w:tcPr>
            <w:tcW w:w="562" w:type="dxa"/>
            <w:shd w:val="clear" w:color="auto" w:fill="F1F1F1" w:themeFill="background1" w:themeFillShade="F2"/>
          </w:tcPr>
          <w:p>
            <w:pPr>
              <w:autoSpaceDE w:val="0"/>
              <w:autoSpaceDN w:val="0"/>
              <w:adjustRightInd w:val="0"/>
              <w:rPr>
                <w:rFonts w:ascii="Arial" w:hAnsi="Arial" w:cs="Arial"/>
                <w:b/>
                <w:bCs/>
                <w:sz w:val="22"/>
                <w:szCs w:val="22"/>
              </w:rPr>
            </w:pPr>
          </w:p>
        </w:tc>
        <w:tc>
          <w:tcPr>
            <w:tcW w:w="8075" w:type="dxa"/>
            <w:gridSpan w:val="4"/>
            <w:shd w:val="clear" w:color="auto" w:fill="F1F1F1" w:themeFill="background1" w:themeFillShade="F2"/>
          </w:tcPr>
          <w:p>
            <w:pPr>
              <w:autoSpaceDE w:val="0"/>
              <w:autoSpaceDN w:val="0"/>
              <w:adjustRightInd w:val="0"/>
              <w:rPr>
                <w:rFonts w:ascii="Arial" w:hAnsi="Arial" w:cs="Arial"/>
                <w:b/>
                <w:bCs/>
                <w:sz w:val="22"/>
                <w:szCs w:val="22"/>
              </w:rPr>
            </w:pPr>
          </w:p>
        </w:tc>
        <w:tc>
          <w:tcPr>
            <w:tcW w:w="1843" w:type="dxa"/>
            <w:gridSpan w:val="2"/>
            <w:shd w:val="clear" w:color="auto" w:fill="F1F1F1" w:themeFill="background1" w:themeFillShade="F2"/>
          </w:tcPr>
          <w:p>
            <w:pPr>
              <w:autoSpaceDE w:val="0"/>
              <w:autoSpaceDN w:val="0"/>
              <w:adjustRightInd w:val="0"/>
              <w:jc w:val="center"/>
              <w:rPr>
                <w:rFonts w:ascii="Arial" w:hAnsi="Arial" w:cs="Arial"/>
                <w:b/>
                <w:bCs/>
                <w:i/>
                <w:sz w:val="22"/>
                <w:szCs w:val="22"/>
              </w:rPr>
            </w:pPr>
            <w:r>
              <w:rPr>
                <w:rFonts w:ascii="Arial" w:hAnsi="Arial" w:cs="Arial"/>
                <w:b/>
                <w:bCs/>
                <w:i/>
                <w:sz w:val="22"/>
                <w:szCs w:val="22"/>
              </w:rPr>
              <w:t>Date</w:t>
            </w:r>
          </w:p>
        </w:tc>
      </w:tr>
      <w:tr>
        <w:trPr>
          <w:trHeight w:val="437" w:hRule="atLeast"/>
        </w:trPr>
        <w:tc>
          <w:tcPr>
            <w:tcW w:w="562" w:type="dxa"/>
            <w:vMerge w:val="restart"/>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If Yes,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BEBEBE" w:themeFill="background1" w:themeFillShade="BF"/>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sdtContent>
        </w:sdt>
        <w:tc>
          <w:tcPr>
            <w:tcW w:w="1843" w:type="dxa"/>
            <w:gridSpan w:val="2"/>
            <w:vAlign w:val="center"/>
          </w:tcPr>
          <w:p>
            <w:pPr>
              <w:autoSpaceDE w:val="0"/>
              <w:autoSpaceDN w:val="0"/>
              <w:adjustRightInd w:val="0"/>
              <w:jc w:val="center"/>
              <w:rPr>
                <w:rFonts w:ascii="Arial" w:hAnsi="Arial" w:cs="Arial"/>
                <w:b/>
                <w:bCs/>
                <w:sz w:val="22"/>
                <w:szCs w:val="22"/>
              </w:rPr>
            </w:pPr>
          </w:p>
        </w:tc>
      </w:tr>
      <w:tr>
        <w:trPr>
          <w:trHeight w:val="415" w:hRule="atLeast"/>
        </w:trPr>
        <w:tc>
          <w:tcPr>
            <w:tcW w:w="562" w:type="dxa"/>
            <w:vMerge w:val="continue"/>
            <w:shd w:val="clear" w:color="auto" w:fill="F1F1F1" w:themeFill="background1" w:themeFillShade="F2"/>
          </w:tcPr>
          <w:p>
            <w:pPr>
              <w:autoSpaceDE w:val="0"/>
              <w:autoSpaceDN w:val="0"/>
              <w:adjustRightInd w:val="0"/>
              <w:jc w:val="both"/>
              <w:rPr>
                <w:rFonts w:ascii="Arial" w:hAnsi="Arial" w:cs="Arial"/>
                <w:sz w:val="22"/>
                <w:szCs w:val="22"/>
              </w:rPr>
            </w:pPr>
          </w:p>
        </w:tc>
        <w:tc>
          <w:tcPr>
            <w:tcW w:w="3693" w:type="dxa"/>
            <w:vMerge w:val="continue"/>
            <w:shd w:val="clear" w:color="auto" w:fill="F1F1F1" w:themeFill="background1" w:themeFillShade="F2"/>
          </w:tcPr>
          <w:p>
            <w:pPr>
              <w:autoSpaceDE w:val="0"/>
              <w:autoSpaceDN w:val="0"/>
              <w:adjustRightInd w:val="0"/>
              <w:jc w:val="both"/>
              <w:rPr>
                <w:rFonts w:ascii="Arial" w:hAnsi="Arial" w:cs="Arial"/>
                <w:sz w:val="22"/>
                <w:szCs w:val="22"/>
              </w:rPr>
            </w:pPr>
          </w:p>
        </w:tc>
        <w:tc>
          <w:tcPr>
            <w:tcW w:w="3532"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BEBEBE" w:themeFill="background1" w:themeFillShade="BF"/>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sdtContent>
        </w:sdt>
        <w:tc>
          <w:tcPr>
            <w:tcW w:w="1843" w:type="dxa"/>
            <w:gridSpan w:val="2"/>
            <w:vAlign w:val="center"/>
          </w:tcPr>
          <w:p>
            <w:pPr>
              <w:autoSpaceDE w:val="0"/>
              <w:autoSpaceDN w:val="0"/>
              <w:adjustRightInd w:val="0"/>
              <w:jc w:val="center"/>
              <w:rPr>
                <w:rFonts w:ascii="Arial" w:hAnsi="Arial" w:cs="Arial"/>
                <w:b/>
                <w:bCs/>
                <w:sz w:val="22"/>
                <w:szCs w:val="22"/>
              </w:rPr>
            </w:pPr>
          </w:p>
        </w:tc>
      </w:tr>
      <w:tr>
        <w:tc>
          <w:tcPr>
            <w:tcW w:w="562" w:type="dxa"/>
            <w:vMerge w:val="continue"/>
            <w:shd w:val="clear" w:color="auto" w:fill="F1F1F1" w:themeFill="background1" w:themeFillShade="F2"/>
          </w:tcPr>
          <w:p>
            <w:pPr>
              <w:autoSpaceDE w:val="0"/>
              <w:autoSpaceDN w:val="0"/>
              <w:adjustRightInd w:val="0"/>
              <w:jc w:val="both"/>
              <w:rPr>
                <w:rFonts w:ascii="Arial" w:hAnsi="Arial" w:cs="Arial"/>
                <w:sz w:val="22"/>
                <w:szCs w:val="22"/>
              </w:rPr>
            </w:pPr>
          </w:p>
        </w:tc>
        <w:tc>
          <w:tcPr>
            <w:tcW w:w="3693" w:type="dxa"/>
            <w:vMerge w:val="continue"/>
            <w:shd w:val="clear" w:color="auto" w:fill="F1F1F1" w:themeFill="background1" w:themeFillShade="F2"/>
          </w:tcPr>
          <w:p>
            <w:pPr>
              <w:autoSpaceDE w:val="0"/>
              <w:autoSpaceDN w:val="0"/>
              <w:adjustRightInd w:val="0"/>
              <w:jc w:val="both"/>
              <w:rPr>
                <w:rFonts w:ascii="Arial" w:hAnsi="Arial" w:cs="Arial"/>
                <w:sz w:val="22"/>
                <w:szCs w:val="22"/>
              </w:rPr>
            </w:pPr>
          </w:p>
        </w:tc>
        <w:tc>
          <w:tcPr>
            <w:tcW w:w="3532"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Other (write in)</w:t>
            </w:r>
          </w:p>
          <w:p>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BEBEBE" w:themeFill="background1" w:themeFillShade="BF"/>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sdtContent>
        </w:sdt>
        <w:tc>
          <w:tcPr>
            <w:tcW w:w="1843" w:type="dxa"/>
            <w:gridSpan w:val="2"/>
            <w:vAlign w:val="center"/>
          </w:tcPr>
          <w:p>
            <w:pPr>
              <w:autoSpaceDE w:val="0"/>
              <w:autoSpaceDN w:val="0"/>
              <w:adjustRightInd w:val="0"/>
              <w:jc w:val="center"/>
              <w:rPr>
                <w:rFonts w:ascii="Arial" w:hAnsi="Arial" w:cs="Arial"/>
                <w:b/>
                <w:bCs/>
                <w:sz w:val="22"/>
                <w:szCs w:val="22"/>
              </w:rPr>
            </w:pPr>
          </w:p>
        </w:tc>
      </w:tr>
    </w:tbl>
    <w:p>
      <w:pPr>
        <w:autoSpaceDE w:val="0"/>
        <w:autoSpaceDN w:val="0"/>
        <w:adjustRightInd w:val="0"/>
        <w:spacing w:after="240"/>
        <w:jc w:val="both"/>
        <w:rPr>
          <w:rFonts w:ascii="Arial" w:hAnsi="Arial" w:cs="Arial"/>
          <w:bCs/>
          <w:iCs/>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18"/>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784"/>
        <w:gridCol w:w="1134"/>
      </w:tblGrid>
      <w:tr>
        <w:tc>
          <w:tcPr>
            <w:tcW w:w="562" w:type="dxa"/>
            <w:shd w:val="clear" w:color="auto" w:fill="F1F1F1" w:themeFill="background1" w:themeFillShade="F2"/>
          </w:tcPr>
          <w:p>
            <w:pPr>
              <w:autoSpaceDE w:val="0"/>
              <w:autoSpaceDN w:val="0"/>
              <w:adjustRightInd w:val="0"/>
              <w:rPr>
                <w:rFonts w:ascii="Arial" w:hAnsi="Arial" w:cs="Arial"/>
                <w:sz w:val="22"/>
                <w:szCs w:val="22"/>
              </w:rPr>
            </w:pPr>
          </w:p>
        </w:tc>
        <w:tc>
          <w:tcPr>
            <w:tcW w:w="9918" w:type="dxa"/>
            <w:gridSpan w:val="2"/>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trPr>
          <w:trHeight w:val="355" w:hRule="atLeast"/>
        </w:trPr>
        <w:tc>
          <w:tcPr>
            <w:tcW w:w="562" w:type="dxa"/>
            <w:vAlign w:val="center"/>
          </w:tcPr>
          <w:p>
            <w:pPr>
              <w:autoSpaceDE w:val="0"/>
              <w:autoSpaceDN w:val="0"/>
              <w:adjustRightInd w:val="0"/>
              <w:rPr>
                <w:rFonts w:ascii="Arial" w:hAnsi="Arial" w:cs="Arial"/>
                <w:sz w:val="22"/>
                <w:szCs w:val="22"/>
              </w:rPr>
            </w:pPr>
            <w:r>
              <w:rPr>
                <w:rFonts w:ascii="Arial" w:hAnsi="Arial" w:cs="Arial"/>
                <w:sz w:val="22"/>
                <w:szCs w:val="22"/>
              </w:rPr>
              <w:t>1</w:t>
            </w:r>
          </w:p>
        </w:tc>
        <w:tc>
          <w:tcPr>
            <w:tcW w:w="8784" w:type="dxa"/>
            <w:vAlign w:val="center"/>
          </w:tcPr>
          <w:p>
            <w:pPr>
              <w:autoSpaceDE w:val="0"/>
              <w:autoSpaceDN w:val="0"/>
              <w:adjustRightInd w:val="0"/>
              <w:rPr>
                <w:rFonts w:ascii="Arial" w:hAnsi="Arial" w:cs="Arial"/>
                <w:b/>
                <w:bCs/>
                <w:sz w:val="22"/>
                <w:szCs w:val="22"/>
              </w:rPr>
            </w:pPr>
            <w:r>
              <w:fldChar w:fldCharType="begin"/>
            </w:r>
            <w:r>
              <w:instrText xml:space="preserve"> HYPERLINK "file:///C:/Users/c.lohmann-hancock/AppData/Local/Microsoft/Windows/INetCache/REICoP-17-20-v3-Final.pdf" </w:instrText>
            </w:r>
            <w:r>
              <w:fldChar w:fldCharType="separate"/>
            </w:r>
            <w:r>
              <w:rPr>
                <w:rStyle w:val="14"/>
                <w:rFonts w:ascii="Arial" w:hAnsi="Arial" w:cs="Arial"/>
                <w:b/>
                <w:bCs/>
                <w:color w:val="auto"/>
                <w:sz w:val="22"/>
                <w:szCs w:val="22"/>
                <w:u w:val="none"/>
              </w:rPr>
              <w:t>UWTSD Research Ethics &amp; Integrity Code of Practice</w:t>
            </w:r>
            <w:r>
              <w:rPr>
                <w:rStyle w:val="14"/>
                <w:rFonts w:ascii="Arial" w:hAnsi="Arial" w:cs="Arial"/>
                <w:b/>
                <w:bCs/>
                <w:color w:val="auto"/>
                <w:sz w:val="22"/>
                <w:szCs w:val="22"/>
                <w:u w:val="none"/>
              </w:rPr>
              <w:fldChar w:fldCharType="end"/>
            </w:r>
          </w:p>
        </w:tc>
        <w:sdt>
          <w:sdtPr>
            <w:rPr>
              <w:rFonts w:ascii="Arial" w:hAnsi="Arial" w:cs="Arial"/>
              <w:sz w:val="22"/>
              <w:szCs w:val="22"/>
            </w:rPr>
            <w:id w:val="1578479508"/>
            <w14:checkbox>
              <w14:checked w14:val="0"/>
              <w14:checkedState w14:val="2612" w14:font="MS Gothic"/>
              <w14:uncheckedState w14:val="2610" w14:font="MS Gothic"/>
            </w14:checkbox>
          </w:sdtPr>
          <w:sdtEndPr>
            <w:rPr>
              <w:rFonts w:ascii="Arial" w:hAnsi="Arial" w:cs="Arial"/>
              <w:sz w:val="22"/>
              <w:szCs w:val="22"/>
            </w:rPr>
          </w:sdtEndPr>
          <w:sdtContent>
            <w:tc>
              <w:tcPr>
                <w:tcW w:w="1134" w:type="dxa"/>
                <w:shd w:val="clear" w:color="auto" w:fill="BEBEBE" w:themeFill="background1" w:themeFillShade="BF"/>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sdtContent>
        </w:sdt>
      </w:tr>
      <w:tr>
        <w:trPr>
          <w:trHeight w:val="417" w:hRule="atLeast"/>
        </w:trPr>
        <w:tc>
          <w:tcPr>
            <w:tcW w:w="562" w:type="dxa"/>
            <w:vAlign w:val="center"/>
          </w:tcPr>
          <w:p>
            <w:pPr>
              <w:autoSpaceDE w:val="0"/>
              <w:autoSpaceDN w:val="0"/>
              <w:adjustRightInd w:val="0"/>
              <w:rPr>
                <w:rFonts w:ascii="Arial" w:hAnsi="Arial" w:cs="Arial"/>
                <w:sz w:val="22"/>
                <w:szCs w:val="22"/>
              </w:rPr>
            </w:pPr>
            <w:r>
              <w:rPr>
                <w:rFonts w:ascii="Arial" w:hAnsi="Arial" w:cs="Arial"/>
                <w:sz w:val="22"/>
                <w:szCs w:val="22"/>
              </w:rPr>
              <w:t>2</w:t>
            </w:r>
          </w:p>
        </w:tc>
        <w:tc>
          <w:tcPr>
            <w:tcW w:w="8784" w:type="dxa"/>
            <w:vAlign w:val="center"/>
          </w:tcPr>
          <w:p>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EBEBE" w:themeFill="background1" w:themeFillShade="BF"/>
            <w:vAlign w:val="center"/>
          </w:tcPr>
          <w:sdt>
            <w:sdtPr>
              <w:rPr>
                <w:rFonts w:ascii="Arial" w:hAnsi="Arial" w:cs="Arial"/>
                <w:sz w:val="22"/>
                <w:szCs w:val="22"/>
              </w:rPr>
              <w:id w:val="-2040961117"/>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i/>
                    <w:sz w:val="22"/>
                    <w:szCs w:val="22"/>
                  </w:rPr>
                </w:pPr>
                <w:r>
                  <w:rPr>
                    <w:rFonts w:hint="eastAsia" w:ascii="MS Gothic" w:hAnsi="MS Gothic" w:eastAsia="MS Gothic" w:cs="Arial"/>
                    <w:sz w:val="22"/>
                    <w:szCs w:val="22"/>
                  </w:rPr>
                  <w:t>☐</w:t>
                </w:r>
              </w:p>
            </w:sdtContent>
          </w:sdt>
        </w:tc>
      </w:tr>
      <w:tr>
        <w:trPr>
          <w:trHeight w:val="409" w:hRule="atLeast"/>
        </w:trPr>
        <w:tc>
          <w:tcPr>
            <w:tcW w:w="562" w:type="dxa"/>
            <w:vAlign w:val="center"/>
          </w:tcPr>
          <w:p>
            <w:pPr>
              <w:autoSpaceDE w:val="0"/>
              <w:autoSpaceDN w:val="0"/>
              <w:adjustRightInd w:val="0"/>
              <w:rPr>
                <w:rFonts w:ascii="Arial" w:hAnsi="Arial" w:cs="Arial"/>
                <w:sz w:val="22"/>
                <w:szCs w:val="22"/>
              </w:rPr>
            </w:pPr>
            <w:r>
              <w:rPr>
                <w:rFonts w:ascii="Arial" w:hAnsi="Arial" w:cs="Arial"/>
                <w:sz w:val="22"/>
                <w:szCs w:val="22"/>
              </w:rPr>
              <w:t>3</w:t>
            </w:r>
          </w:p>
        </w:tc>
        <w:tc>
          <w:tcPr>
            <w:tcW w:w="8784" w:type="dxa"/>
            <w:vAlign w:val="center"/>
          </w:tcPr>
          <w:p>
            <w:pPr>
              <w:autoSpaceDE w:val="0"/>
              <w:autoSpaceDN w:val="0"/>
              <w:adjustRightInd w:val="0"/>
              <w:rPr>
                <w:rFonts w:ascii="Arial" w:hAnsi="Arial" w:cs="Arial"/>
                <w:i/>
                <w:sz w:val="22"/>
                <w:szCs w:val="22"/>
              </w:rPr>
            </w:pPr>
            <w:r>
              <w:rPr>
                <w:rFonts w:ascii="Arial" w:hAnsi="Arial" w:cs="Arial"/>
                <w:i/>
                <w:sz w:val="22"/>
                <w:szCs w:val="22"/>
              </w:rPr>
              <w:t>[List any other relevant documents here]</w:t>
            </w:r>
          </w:p>
        </w:tc>
        <w:tc>
          <w:tcPr>
            <w:tcW w:w="1134" w:type="dxa"/>
            <w:shd w:val="clear" w:color="auto" w:fill="BEBEBE"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i/>
                    <w:sz w:val="22"/>
                    <w:szCs w:val="22"/>
                  </w:rPr>
                </w:pPr>
                <w:r>
                  <w:rPr>
                    <w:rFonts w:hint="eastAsia" w:ascii="MS Gothic" w:hAnsi="MS Gothic" w:eastAsia="MS Gothic" w:cs="Arial"/>
                    <w:sz w:val="22"/>
                    <w:szCs w:val="22"/>
                  </w:rPr>
                  <w:t>☐</w:t>
                </w:r>
              </w:p>
            </w:sdtContent>
          </w:sdt>
        </w:tc>
      </w:tr>
    </w:tbl>
    <w:p>
      <w:pPr>
        <w:autoSpaceDE w:val="0"/>
        <w:autoSpaceDN w:val="0"/>
        <w:adjustRightInd w:val="0"/>
        <w:spacing w:after="240"/>
        <w:jc w:val="both"/>
        <w:rPr>
          <w:rFonts w:ascii="Arial" w:hAnsi="Arial" w:cs="Arial"/>
          <w:b/>
          <w:sz w:val="22"/>
          <w:szCs w:val="22"/>
        </w:rPr>
      </w:pPr>
    </w:p>
    <w:p>
      <w:pPr>
        <w:autoSpaceDE w:val="0"/>
        <w:autoSpaceDN w:val="0"/>
        <w:adjustRightInd w:val="0"/>
        <w:jc w:val="both"/>
        <w:rPr>
          <w:rFonts w:ascii="Arial" w:hAnsi="Arial" w:cs="Arial"/>
          <w:b/>
          <w:sz w:val="22"/>
          <w:szCs w:val="22"/>
        </w:rPr>
      </w:pPr>
      <w:r>
        <w:rPr>
          <w:rFonts w:ascii="Arial" w:hAnsi="Arial" w:cs="Arial"/>
          <w:b/>
          <w:sz w:val="22"/>
          <w:szCs w:val="22"/>
        </w:rPr>
        <w:t>SECTION D: External Collaborative Research Activity</w:t>
      </w:r>
    </w:p>
    <w:p>
      <w:pPr>
        <w:autoSpaceDE w:val="0"/>
        <w:autoSpaceDN w:val="0"/>
        <w:adjustRightInd w:val="0"/>
        <w:spacing w:after="240"/>
        <w:jc w:val="both"/>
        <w:rPr>
          <w:rFonts w:ascii="Arial" w:hAnsi="Arial" w:cs="Arial"/>
          <w:sz w:val="22"/>
          <w:szCs w:val="22"/>
        </w:rPr>
      </w:pPr>
      <w:r>
        <w:rPr>
          <w:rFonts w:ascii="Arial" w:hAnsi="Arial" w:cs="Arial"/>
          <w:sz w:val="22"/>
          <w:szCs w:val="22"/>
        </w:rPr>
        <w:t>If there are external collaborators then you should gain consent from the contact persons to share their personal data with the university. If there are no external collaborators then leave this section blank and continue to section E.</w:t>
      </w:r>
    </w:p>
    <w:tbl>
      <w:tblPr>
        <w:tblStyle w:val="18"/>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3823"/>
        <w:gridCol w:w="2409"/>
        <w:gridCol w:w="993"/>
        <w:gridCol w:w="850"/>
        <w:gridCol w:w="982"/>
        <w:gridCol w:w="10"/>
        <w:gridCol w:w="851"/>
      </w:tblGrid>
      <w:tr>
        <w:trPr>
          <w:trHeight w:val="227"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6"/>
          </w:tcPr>
          <w:p>
            <w:pPr>
              <w:autoSpaceDE w:val="0"/>
              <w:autoSpaceDN w:val="0"/>
              <w:adjustRightInd w:val="0"/>
              <w:rPr>
                <w:rFonts w:ascii="Arial" w:hAnsi="Arial" w:cs="Arial"/>
                <w:bCs/>
                <w:sz w:val="22"/>
                <w:szCs w:val="22"/>
              </w:rPr>
            </w:pPr>
          </w:p>
          <w:p>
            <w:pPr>
              <w:autoSpaceDE w:val="0"/>
              <w:autoSpaceDN w:val="0"/>
              <w:adjustRightInd w:val="0"/>
              <w:rPr>
                <w:rFonts w:ascii="Arial" w:hAnsi="Arial" w:cs="Arial"/>
                <w:bCs/>
                <w:sz w:val="22"/>
                <w:szCs w:val="22"/>
              </w:rPr>
            </w:pPr>
          </w:p>
        </w:tc>
      </w:tr>
      <w:tr>
        <w:trPr>
          <w:trHeight w:val="227"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6"/>
          </w:tcPr>
          <w:p>
            <w:pPr>
              <w:autoSpaceDE w:val="0"/>
              <w:autoSpaceDN w:val="0"/>
              <w:adjustRightInd w:val="0"/>
              <w:rPr>
                <w:rFonts w:ascii="Arial" w:hAnsi="Arial" w:cs="Arial"/>
                <w:bCs/>
                <w:sz w:val="22"/>
                <w:szCs w:val="22"/>
              </w:rPr>
            </w:pPr>
          </w:p>
          <w:p>
            <w:pPr>
              <w:autoSpaceDE w:val="0"/>
              <w:autoSpaceDN w:val="0"/>
              <w:adjustRightInd w:val="0"/>
              <w:rPr>
                <w:rFonts w:ascii="Arial" w:hAnsi="Arial" w:cs="Arial"/>
                <w:bCs/>
                <w:sz w:val="22"/>
                <w:szCs w:val="22"/>
              </w:rPr>
            </w:pPr>
          </w:p>
        </w:tc>
      </w:tr>
      <w:tr>
        <w:trPr>
          <w:trHeight w:val="227"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pPr>
              <w:autoSpaceDE w:val="0"/>
              <w:autoSpaceDN w:val="0"/>
              <w:adjustRightInd w:val="0"/>
              <w:jc w:val="both"/>
              <w:rPr>
                <w:rFonts w:ascii="Arial" w:hAnsi="Arial" w:cs="Arial"/>
                <w:sz w:val="22"/>
                <w:szCs w:val="22"/>
              </w:rPr>
            </w:pPr>
          </w:p>
        </w:tc>
        <w:tc>
          <w:tcPr>
            <w:tcW w:w="6095" w:type="dxa"/>
            <w:gridSpan w:val="6"/>
          </w:tcPr>
          <w:p>
            <w:pPr>
              <w:autoSpaceDE w:val="0"/>
              <w:autoSpaceDN w:val="0"/>
              <w:adjustRightInd w:val="0"/>
              <w:rPr>
                <w:rFonts w:ascii="Arial" w:hAnsi="Arial" w:cs="Arial"/>
                <w:bCs/>
                <w:sz w:val="22"/>
                <w:szCs w:val="22"/>
              </w:rPr>
            </w:pPr>
          </w:p>
        </w:tc>
      </w:tr>
      <w:t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rPr>
                  <w:rFonts w:ascii="Arial" w:hAnsi="Arial" w:cs="Arial"/>
                  <w:sz w:val="22"/>
                  <w:szCs w:val="22"/>
                </w:rPr>
              </w:sdtEndPr>
              <w:sdtContent>
                <w:r>
                  <w:rPr>
                    <w:rFonts w:hint="eastAsia" w:ascii="MS Gothic" w:hAnsi="MS Gothic" w:eastAsia="MS Gothic" w:cs="Arial"/>
                    <w:sz w:val="22"/>
                    <w:szCs w:val="22"/>
                  </w:rPr>
                  <w:t>☐</w:t>
                </w:r>
              </w:sdtContent>
            </w:sdt>
          </w:p>
        </w:tc>
        <w:tc>
          <w:tcPr>
            <w:tcW w:w="992" w:type="dxa"/>
            <w:gridSpan w:val="2"/>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lang w:val="en-GB" w:eastAsia="en-US" w:bidi="ar-SA"/>
                  </w:rPr>
                  <w:t>☒</w:t>
                </w:r>
              </w:p>
            </w:sdtContent>
          </w:sdt>
        </w:tc>
      </w:tr>
      <w:t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rPr>
                  <w:rFonts w:ascii="Arial" w:hAnsi="Arial" w:cs="Arial"/>
                  <w:sz w:val="22"/>
                  <w:szCs w:val="22"/>
                </w:rPr>
              </w:sdtEndPr>
              <w:sdtContent>
                <w:r>
                  <w:rPr>
                    <w:rFonts w:hint="eastAsia" w:ascii="MS Gothic" w:hAnsi="MS Gothic" w:eastAsia="MS Gothic" w:cs="Arial"/>
                    <w:sz w:val="22"/>
                    <w:szCs w:val="22"/>
                  </w:rPr>
                  <w:t>☐</w:t>
                </w:r>
              </w:sdtContent>
            </w:sdt>
          </w:p>
        </w:tc>
        <w:tc>
          <w:tcPr>
            <w:tcW w:w="992" w:type="dxa"/>
            <w:gridSpan w:val="2"/>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lang w:val="en-GB" w:eastAsia="en-US" w:bidi="ar-SA"/>
                  </w:rPr>
                  <w:t>☒</w:t>
                </w:r>
              </w:p>
            </w:sdtContent>
          </w:sdt>
        </w:tc>
      </w:tr>
      <w:tr>
        <w:trPr>
          <w:trHeight w:val="386"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982"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8D8D8"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lang w:val="en-GB" w:eastAsia="en-US" w:bidi="ar-SA"/>
                  </w:rPr>
                  <w:t>☒</w:t>
                </w:r>
              </w:p>
            </w:sdtContent>
          </w:sdt>
        </w:tc>
      </w:tr>
      <w:tr>
        <w:trPr>
          <w:trHeight w:val="386"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val="continue"/>
            <w:shd w:val="clear" w:color="auto" w:fill="F1F1F1" w:themeFill="background1" w:themeFillShade="F2"/>
          </w:tcPr>
          <w:p>
            <w:pPr>
              <w:autoSpaceDE w:val="0"/>
              <w:autoSpaceDN w:val="0"/>
              <w:adjustRightInd w:val="0"/>
              <w:rPr>
                <w:rFonts w:ascii="Arial" w:hAnsi="Arial" w:cs="Arial"/>
                <w:sz w:val="22"/>
                <w:szCs w:val="22"/>
              </w:rPr>
            </w:pPr>
          </w:p>
        </w:tc>
        <w:tc>
          <w:tcPr>
            <w:tcW w:w="2409" w:type="dxa"/>
          </w:tcPr>
          <w:p>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982"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8D8D8"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lang w:val="en-GB" w:eastAsia="en-US" w:bidi="ar-SA"/>
                  </w:rPr>
                  <w:t>☒</w:t>
                </w:r>
              </w:p>
            </w:sdtContent>
          </w:sdt>
        </w:tc>
      </w:tr>
      <w:t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rPr>
                  <w:rFonts w:ascii="Arial" w:hAnsi="Arial" w:cs="Arial"/>
                  <w:sz w:val="22"/>
                  <w:szCs w:val="22"/>
                </w:rPr>
              </w:sdtEndPr>
              <w:sdtContent>
                <w:r>
                  <w:rPr>
                    <w:rFonts w:hint="eastAsia" w:ascii="MS Gothic" w:hAnsi="MS Gothic" w:eastAsia="MS Gothic" w:cs="Arial"/>
                    <w:sz w:val="22"/>
                    <w:szCs w:val="22"/>
                  </w:rPr>
                  <w:t>☐</w:t>
                </w:r>
              </w:sdtContent>
            </w:sdt>
          </w:p>
        </w:tc>
        <w:tc>
          <w:tcPr>
            <w:tcW w:w="992" w:type="dxa"/>
            <w:gridSpan w:val="2"/>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lang w:val="en-GB" w:eastAsia="en-US" w:bidi="ar-SA"/>
                  </w:rPr>
                  <w:t>☒</w:t>
                </w:r>
              </w:p>
            </w:sdtContent>
          </w:sdt>
        </w:tc>
      </w:tr>
      <w:t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pPr>
              <w:autoSpaceDE w:val="0"/>
              <w:autoSpaceDN w:val="0"/>
              <w:adjustRightInd w:val="0"/>
              <w:rPr>
                <w:rFonts w:ascii="Arial" w:hAnsi="Arial" w:cs="Arial"/>
                <w:bCs/>
                <w:sz w:val="22"/>
                <w:szCs w:val="22"/>
              </w:rPr>
            </w:pPr>
            <w:r>
              <w:rPr>
                <w:rFonts w:ascii="Arial" w:hAnsi="Arial" w:cs="Arial"/>
                <w:bCs/>
                <w:sz w:val="22"/>
                <w:szCs w:val="22"/>
              </w:rPr>
              <w:t>(If YES attach copy)</w:t>
            </w:r>
          </w:p>
          <w:p>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rPr>
                  <w:rFonts w:ascii="Arial" w:hAnsi="Arial" w:cs="Arial"/>
                  <w:sz w:val="22"/>
                  <w:szCs w:val="22"/>
                </w:rPr>
              </w:sdtEndPr>
              <w:sdtContent>
                <w:r>
                  <w:rPr>
                    <w:rFonts w:hint="eastAsia" w:ascii="MS Gothic" w:hAnsi="MS Gothic" w:eastAsia="MS Gothic" w:cs="Arial"/>
                    <w:sz w:val="22"/>
                    <w:szCs w:val="22"/>
                  </w:rPr>
                  <w:t>☐</w:t>
                </w:r>
              </w:sdtContent>
            </w:sdt>
          </w:p>
        </w:tc>
        <w:tc>
          <w:tcPr>
            <w:tcW w:w="992" w:type="dxa"/>
            <w:gridSpan w:val="2"/>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lang w:val="en-GB" w:eastAsia="en-US" w:bidi="ar-SA"/>
                  </w:rPr>
                  <w:t>☒</w:t>
                </w:r>
              </w:p>
            </w:sdtContent>
          </w:sdt>
        </w:tc>
      </w:tr>
    </w:tbl>
    <w:p>
      <w:pPr>
        <w:rPr>
          <w:rFonts w:ascii="Arial" w:hAnsi="Arial" w:cs="Arial"/>
          <w:bCs/>
          <w:iCs/>
          <w:sz w:val="16"/>
          <w:szCs w:val="16"/>
        </w:rPr>
      </w:pPr>
    </w:p>
    <w:p>
      <w:pPr>
        <w:rPr>
          <w:rFonts w:ascii="Arial" w:hAnsi="Arial" w:cs="Arial"/>
          <w:b/>
          <w:bCs/>
          <w:iCs/>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18"/>
        <w:tblW w:w="10490"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7"/>
        <w:gridCol w:w="6237"/>
        <w:gridCol w:w="993"/>
        <w:gridCol w:w="895"/>
        <w:gridCol w:w="947"/>
        <w:gridCol w:w="851"/>
      </w:tblGrid>
      <w:tr>
        <w:trPr>
          <w:trHeight w:val="507" w:hRule="atLeast"/>
        </w:trPr>
        <w:tc>
          <w:tcPr>
            <w:tcW w:w="567" w:type="dxa"/>
            <w:shd w:val="clear" w:color="auto" w:fill="F1F1F1" w:themeFill="background1" w:themeFillShade="F2"/>
            <w:vAlign w:val="center"/>
          </w:tcPr>
          <w:p>
            <w:pPr>
              <w:autoSpaceDE w:val="0"/>
              <w:autoSpaceDN w:val="0"/>
              <w:adjustRightInd w:val="0"/>
              <w:rPr>
                <w:rFonts w:ascii="Arial" w:hAnsi="Arial" w:cs="Arial"/>
                <w:bCs/>
                <w:sz w:val="22"/>
                <w:szCs w:val="22"/>
              </w:rPr>
            </w:pPr>
            <w:r>
              <w:rPr>
                <w:rFonts w:ascii="Arial" w:hAnsi="Arial" w:cs="Arial"/>
                <w:bCs/>
                <w:sz w:val="22"/>
                <w:szCs w:val="22"/>
              </w:rPr>
              <w:t>10</w:t>
            </w:r>
          </w:p>
        </w:tc>
        <w:tc>
          <w:tcPr>
            <w:tcW w:w="6237" w:type="dxa"/>
            <w:shd w:val="clear" w:color="auto" w:fill="F1F1F1" w:themeFill="background1" w:themeFillShade="F2"/>
            <w:vAlign w:val="center"/>
          </w:tcPr>
          <w:p>
            <w:pPr>
              <w:autoSpaceDE w:val="0"/>
              <w:autoSpaceDN w:val="0"/>
              <w:adjustRightInd w:val="0"/>
              <w:rPr>
                <w:rFonts w:ascii="Arial" w:hAnsi="Arial" w:cs="Arial"/>
                <w:bCs/>
                <w:sz w:val="22"/>
                <w:szCs w:val="22"/>
              </w:rPr>
            </w:pPr>
            <w:r>
              <w:rPr>
                <w:rFonts w:ascii="Arial" w:hAnsi="Arial" w:cs="Arial"/>
                <w:bCs/>
                <w:sz w:val="22"/>
                <w:szCs w:val="22"/>
              </w:rPr>
              <w:t>Does this organisation have its own ethics approval system?</w:t>
            </w:r>
          </w:p>
        </w:tc>
        <w:tc>
          <w:tcPr>
            <w:tcW w:w="993"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EBEBE"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sz w:val="22"/>
                    <w:szCs w:val="22"/>
                  </w:rPr>
                  <w:t>☐</w:t>
                </w:r>
              </w:p>
            </w:sdtContent>
          </w:sdt>
        </w:tc>
        <w:tc>
          <w:tcPr>
            <w:tcW w:w="947"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EBEBE"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sz w:val="22"/>
                    <w:szCs w:val="22"/>
                    <w:lang w:val="en-GB" w:eastAsia="en-US" w:bidi="ar-SA"/>
                  </w:rPr>
                  <w:t>☒</w:t>
                </w:r>
              </w:p>
            </w:sdtContent>
          </w:sdt>
        </w:tc>
      </w:tr>
      <w:tr>
        <w:tc>
          <w:tcPr>
            <w:tcW w:w="567" w:type="dxa"/>
          </w:tcPr>
          <w:p>
            <w:pPr>
              <w:autoSpaceDE w:val="0"/>
              <w:autoSpaceDN w:val="0"/>
              <w:adjustRightInd w:val="0"/>
              <w:rPr>
                <w:rFonts w:ascii="Arial" w:hAnsi="Arial" w:cs="Arial"/>
                <w:bCs/>
                <w:sz w:val="22"/>
                <w:szCs w:val="22"/>
              </w:rPr>
            </w:pPr>
          </w:p>
        </w:tc>
        <w:tc>
          <w:tcPr>
            <w:tcW w:w="9923" w:type="dxa"/>
            <w:gridSpan w:val="5"/>
          </w:tcPr>
          <w:p>
            <w:pPr>
              <w:autoSpaceDE w:val="0"/>
              <w:autoSpaceDN w:val="0"/>
              <w:adjustRightInd w:val="0"/>
              <w:rPr>
                <w:rFonts w:ascii="Arial" w:hAnsi="Arial" w:cs="Arial"/>
                <w:bCs/>
                <w:sz w:val="22"/>
                <w:szCs w:val="22"/>
              </w:rPr>
            </w:pPr>
          </w:p>
          <w:p>
            <w:pPr>
              <w:autoSpaceDE w:val="0"/>
              <w:autoSpaceDN w:val="0"/>
              <w:adjustRightInd w:val="0"/>
              <w:rPr>
                <w:rFonts w:ascii="Arial" w:hAnsi="Arial" w:cs="Arial"/>
                <w:bCs/>
                <w:sz w:val="22"/>
                <w:szCs w:val="22"/>
              </w:rPr>
            </w:pPr>
            <w:r>
              <w:rPr>
                <w:rFonts w:ascii="Arial" w:hAnsi="Arial" w:cs="Arial"/>
                <w:bCs/>
                <w:sz w:val="22"/>
                <w:szCs w:val="22"/>
              </w:rPr>
              <w:t>If Yes, please attach a copy of any final approval (or interim approval) from the organisation (this may be a copy of an email if appropriate).</w:t>
            </w:r>
          </w:p>
          <w:p>
            <w:pPr>
              <w:autoSpaceDE w:val="0"/>
              <w:autoSpaceDN w:val="0"/>
              <w:adjustRightInd w:val="0"/>
              <w:rPr>
                <w:rFonts w:ascii="Arial" w:hAnsi="Arial" w:cs="Arial"/>
                <w:b/>
                <w:bCs/>
                <w:sz w:val="22"/>
                <w:szCs w:val="22"/>
              </w:rPr>
            </w:pPr>
          </w:p>
        </w:tc>
      </w:tr>
    </w:tbl>
    <w:p>
      <w:pPr>
        <w:autoSpaceDE w:val="0"/>
        <w:autoSpaceDN w:val="0"/>
        <w:adjustRightInd w:val="0"/>
        <w:spacing w:after="240"/>
        <w:jc w:val="both"/>
        <w:rPr>
          <w:rFonts w:ascii="Arial" w:hAnsi="Arial" w:cs="Arial"/>
          <w:b/>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Style w:val="5"/>
        <w:tblW w:w="5007"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
      <w:tblGrid>
        <w:gridCol w:w="628"/>
        <w:gridCol w:w="2662"/>
        <w:gridCol w:w="2704"/>
        <w:gridCol w:w="2704"/>
        <w:gridCol w:w="1891"/>
      </w:tblGrid>
      <w:tr>
        <w:trPr>
          <w:trHeight w:val="946" w:hRule="atLeast"/>
        </w:trPr>
        <w:tc>
          <w:tcPr>
            <w:tcW w:w="297"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1</w:t>
            </w:r>
          </w:p>
        </w:tc>
        <w:tc>
          <w:tcPr>
            <w:tcW w:w="1271"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Indicative title:</w:t>
            </w:r>
          </w:p>
        </w:tc>
        <w:tc>
          <w:tcPr>
            <w:tcW w:w="3433" w:type="pct"/>
            <w:gridSpan w:val="3"/>
            <w:tcBorders>
              <w:top w:val="single" w:color="auto" w:sz="4" w:space="0"/>
              <w:left w:val="single" w:color="auto" w:sz="4" w:space="0"/>
              <w:bottom w:val="single" w:color="auto" w:sz="4" w:space="0"/>
              <w:right w:val="single" w:color="auto" w:sz="4" w:space="0"/>
            </w:tcBorders>
            <w:vAlign w:val="center"/>
          </w:tcPr>
          <w:p>
            <w:pPr>
              <w:bidi w:val="0"/>
              <w:rPr>
                <w:rFonts w:hint="default" w:ascii="Arial Regular" w:hAnsi="Arial Regular" w:cs="Arial Regular"/>
                <w:sz w:val="22"/>
                <w:szCs w:val="28"/>
              </w:rPr>
            </w:pPr>
            <w:r>
              <w:rPr>
                <w:rFonts w:hint="default" w:ascii="Arial Regular" w:hAnsi="Arial Regular" w:cs="Arial Regular"/>
                <w:sz w:val="22"/>
                <w:szCs w:val="22"/>
              </w:rPr>
              <w:t>Examining the Role of Inventory Systems in Improving Retail Service Quality and Customer Retention at Toyota</w:t>
            </w:r>
            <w:r>
              <w:rPr>
                <w:rFonts w:hint="default" w:ascii="Arial Regular" w:hAnsi="Arial Regular" w:cs="Arial Regular"/>
                <w:sz w:val="22"/>
                <w:szCs w:val="22"/>
                <w:lang w:val="en-US"/>
              </w:rPr>
              <w:t xml:space="preserve">  </w:t>
            </w:r>
            <w:r>
              <w:rPr>
                <w:rFonts w:hint="default" w:ascii="Arial Regular" w:hAnsi="Arial Regular" w:cs="Arial Regular"/>
                <w:sz w:val="22"/>
                <w:szCs w:val="22"/>
              </w:rPr>
              <w:t>automobile company</w:t>
            </w:r>
          </w:p>
        </w:tc>
      </w:tr>
      <w:tr>
        <w:trPr>
          <w:trHeight w:val="454" w:hRule="atLeast"/>
        </w:trPr>
        <w:tc>
          <w:tcPr>
            <w:tcW w:w="297"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2</w:t>
            </w:r>
          </w:p>
        </w:tc>
        <w:tc>
          <w:tcPr>
            <w:tcW w:w="1271"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Proposed start date:</w:t>
            </w:r>
          </w:p>
        </w:tc>
        <w:tc>
          <w:tcPr>
            <w:tcW w:w="1288" w:type="pct"/>
            <w:tcBorders>
              <w:top w:val="single" w:color="auto" w:sz="4" w:space="0"/>
              <w:left w:val="single" w:color="auto" w:sz="4" w:space="0"/>
              <w:bottom w:val="single" w:color="auto" w:sz="4" w:space="0"/>
              <w:right w:val="single" w:color="auto" w:sz="4" w:space="0"/>
            </w:tcBorders>
            <w:vAlign w:val="center"/>
          </w:tcPr>
          <w:p>
            <w:pPr>
              <w:rPr>
                <w:rFonts w:hint="default" w:ascii="Arial" w:hAnsi="Arial" w:cs="Arial"/>
                <w:sz w:val="22"/>
                <w:szCs w:val="22"/>
                <w:lang w:val="en-US"/>
              </w:rPr>
            </w:pPr>
            <w:r>
              <w:rPr>
                <w:rFonts w:hint="default" w:ascii="Arial" w:hAnsi="Arial" w:cs="Arial"/>
                <w:sz w:val="22"/>
                <w:szCs w:val="22"/>
                <w:lang w:val="en-US"/>
              </w:rPr>
              <w:t>16 May</w:t>
            </w:r>
          </w:p>
        </w:tc>
        <w:tc>
          <w:tcPr>
            <w:tcW w:w="1288"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Proposed end date:</w:t>
            </w:r>
          </w:p>
        </w:tc>
        <w:tc>
          <w:tcPr>
            <w:tcW w:w="857" w:type="pct"/>
            <w:tcBorders>
              <w:top w:val="single" w:color="auto" w:sz="4" w:space="0"/>
              <w:left w:val="single" w:color="auto" w:sz="4" w:space="0"/>
              <w:bottom w:val="single" w:color="auto" w:sz="4" w:space="0"/>
              <w:right w:val="single" w:color="auto" w:sz="4" w:space="0"/>
            </w:tcBorders>
            <w:vAlign w:val="center"/>
          </w:tcPr>
          <w:p>
            <w:pPr>
              <w:rPr>
                <w:rFonts w:hint="default" w:ascii="Arial" w:hAnsi="Arial" w:cs="Arial"/>
                <w:sz w:val="22"/>
                <w:szCs w:val="22"/>
                <w:lang w:val="en-US"/>
              </w:rPr>
            </w:pPr>
            <w:r>
              <w:rPr>
                <w:rFonts w:hint="default" w:ascii="Arial" w:hAnsi="Arial" w:cs="Arial"/>
                <w:sz w:val="22"/>
                <w:szCs w:val="22"/>
                <w:lang w:val="en-US"/>
              </w:rPr>
              <w:t>30 August</w:t>
            </w:r>
          </w:p>
        </w:tc>
      </w:tr>
      <w:tr>
        <w:trPr>
          <w:trHeight w:val="454" w:hRule="atLeast"/>
        </w:trPr>
        <w:tc>
          <w:tcPr>
            <w:tcW w:w="297" w:type="pct"/>
            <w:tcBorders>
              <w:top w:val="single" w:color="auto" w:sz="4" w:space="0"/>
            </w:tcBorders>
            <w:shd w:val="clear" w:color="auto" w:fill="F1F1F1" w:themeFill="background1" w:themeFillShade="F2"/>
            <w:vAlign w:val="center"/>
          </w:tcPr>
          <w:p>
            <w:pPr>
              <w:spacing w:before="120" w:after="120"/>
              <w:rPr>
                <w:rFonts w:ascii="Arial" w:hAnsi="Arial" w:cs="Arial"/>
                <w:sz w:val="22"/>
                <w:szCs w:val="22"/>
              </w:rPr>
            </w:pPr>
          </w:p>
        </w:tc>
        <w:tc>
          <w:tcPr>
            <w:tcW w:w="4703" w:type="pct"/>
            <w:gridSpan w:val="4"/>
            <w:tcBorders>
              <w:top w:val="single" w:color="auto" w:sz="4" w:space="0"/>
            </w:tcBorders>
            <w:shd w:val="clear" w:color="auto" w:fill="F1F1F1" w:themeFill="background1" w:themeFillShade="F2"/>
            <w:vAlign w:val="center"/>
          </w:tcPr>
          <w:p>
            <w:pPr>
              <w:spacing w:before="120" w:after="120"/>
              <w:rPr>
                <w:rFonts w:ascii="Arial" w:hAnsi="Arial" w:cs="Arial"/>
                <w:b/>
                <w:sz w:val="22"/>
                <w:szCs w:val="22"/>
              </w:rPr>
            </w:pPr>
            <w:r>
              <w:rPr>
                <w:rFonts w:ascii="Arial" w:hAnsi="Arial" w:cs="Arial"/>
                <w:b/>
                <w:sz w:val="22"/>
                <w:szCs w:val="22"/>
              </w:rPr>
              <w:t>Introduction to the Research (maximum 300 words per section)</w:t>
            </w:r>
          </w:p>
          <w:p>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points below:</w:t>
            </w:r>
          </w:p>
          <w:p>
            <w:pPr>
              <w:pStyle w:val="2"/>
              <w:jc w:val="both"/>
              <w:rPr>
                <w:rFonts w:ascii="Times New Roman" w:hAnsi="Times New Roman" w:cs="Times New Roman"/>
                <w:b/>
                <w:bCs/>
                <w:color w:val="auto"/>
                <w:sz w:val="24"/>
                <w:szCs w:val="24"/>
              </w:rPr>
            </w:pPr>
          </w:p>
          <w:p>
            <w:pPr>
              <w:pStyle w:val="2"/>
              <w:jc w:val="both"/>
              <w:rPr>
                <w:rFonts w:hint="default" w:ascii="Arial Bold" w:hAnsi="Arial Bold" w:cs="Arial Bold"/>
                <w:b/>
                <w:bCs/>
                <w:color w:val="auto"/>
                <w:sz w:val="24"/>
                <w:szCs w:val="24"/>
              </w:rPr>
            </w:pPr>
            <w:r>
              <w:rPr>
                <w:rFonts w:hint="default" w:ascii="Arial Bold" w:hAnsi="Arial Bold" w:cs="Arial Bold"/>
                <w:b/>
                <w:bCs/>
                <w:color w:val="auto"/>
                <w:sz w:val="28"/>
                <w:szCs w:val="28"/>
              </w:rPr>
              <w:t>Introduction</w:t>
            </w:r>
          </w:p>
          <w:p>
            <w:pPr>
              <w:rPr>
                <w:rFonts w:hint="default" w:ascii="Arial Bold" w:hAnsi="Arial Bold" w:cs="Arial Bold"/>
                <w:b/>
              </w:rPr>
            </w:pPr>
          </w:p>
          <w:p>
            <w:pPr>
              <w:spacing w:after="0" w:line="360" w:lineRule="auto"/>
              <w:jc w:val="both"/>
              <w:rPr>
                <w:rFonts w:hint="default" w:ascii="Arial Bold" w:hAnsi="Arial Bold" w:cs="Arial Bold"/>
                <w:b w:val="0"/>
                <w:bCs/>
                <w:sz w:val="24"/>
                <w:szCs w:val="24"/>
              </w:rPr>
            </w:pPr>
            <w:r>
              <w:rPr>
                <w:rFonts w:hint="default" w:ascii="Arial Bold" w:hAnsi="Arial Bold" w:cs="Arial Bold"/>
                <w:b w:val="0"/>
                <w:bCs/>
                <w:sz w:val="24"/>
                <w:szCs w:val="24"/>
              </w:rPr>
              <w:t xml:space="preserve">In current paradigm of competition, delivering an efficient service quality is the key to unlocking customer loyalty in the retail environment </w:t>
            </w:r>
            <w:sdt>
              <w:sdtPr>
                <w:rPr>
                  <w:rFonts w:hint="default" w:ascii="Arial Bold" w:hAnsi="Arial Bold" w:cs="Arial Bold"/>
                  <w:b w:val="0"/>
                  <w:bCs/>
                  <w:color w:val="000000"/>
                  <w:sz w:val="24"/>
                  <w:szCs w:val="24"/>
                </w:rPr>
                <w:tag w:val="MENDELEY_CITATION_v3_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"/>
                <w:id w:val="-93481499"/>
                <w:placeholder>
                  <w:docPart w:val="{90177e52-a6d6-445b-a61f-ff3bb687cfd2}"/>
                </w:placeholder>
              </w:sdtPr>
              <w:sdtEndPr>
                <w:rPr>
                  <w:rFonts w:hint="default" w:ascii="Arial Bold" w:hAnsi="Arial Bold" w:cs="Arial Bold"/>
                  <w:b w:val="0"/>
                  <w:bCs/>
                  <w:color w:val="000000"/>
                  <w:sz w:val="24"/>
                  <w:szCs w:val="24"/>
                </w:rPr>
              </w:sdtEndPr>
              <w:sdtContent>
                <w:r>
                  <w:rPr>
                    <w:rFonts w:hint="default" w:ascii="Arial Bold" w:hAnsi="Arial Bold" w:eastAsia="Times New Roman" w:cs="Arial Bold"/>
                    <w:b w:val="0"/>
                    <w:bCs/>
                    <w:color w:val="000000"/>
                    <w:sz w:val="24"/>
                    <w:szCs w:val="24"/>
                  </w:rPr>
                  <w:t>(Gencer and Akkucuk, 2017)</w:t>
                </w:r>
              </w:sdtContent>
            </w:sdt>
            <w:r>
              <w:rPr>
                <w:rFonts w:hint="default" w:ascii="Arial Bold" w:hAnsi="Arial Bold" w:cs="Arial Bold"/>
                <w:b w:val="0"/>
                <w:bCs/>
                <w:sz w:val="24"/>
                <w:szCs w:val="24"/>
              </w:rPr>
              <w:t xml:space="preserve">. Specifically, this research proposal seeks to establish the relationship between inventory systems about improving the retail service quality and customer satisfaction </w:t>
            </w:r>
            <w:r>
              <w:rPr>
                <w:rFonts w:hint="default" w:ascii="Arial Bold" w:hAnsi="Arial Bold" w:cs="Arial Bold"/>
                <w:b w:val="0"/>
                <w:bCs/>
                <w:sz w:val="24"/>
                <w:szCs w:val="24"/>
                <w:lang w:val="en-US"/>
              </w:rPr>
              <w:t xml:space="preserve">and retention </w:t>
            </w:r>
            <w:r>
              <w:rPr>
                <w:rFonts w:hint="default" w:ascii="Arial Bold" w:hAnsi="Arial Bold" w:cs="Arial Bold"/>
                <w:b w:val="0"/>
                <w:bCs/>
                <w:sz w:val="24"/>
                <w:szCs w:val="24"/>
              </w:rPr>
              <w:t xml:space="preserve">at Toyota, an automobile manufacturing firm. Based on factoring the inventory management and the customers’ satisfaction, this study proposed aims to explore ways of improving the general retail operations </w:t>
            </w:r>
            <w:sdt>
              <w:sdtPr>
                <w:rPr>
                  <w:rFonts w:hint="default" w:ascii="Arial Bold" w:hAnsi="Arial Bold" w:cs="Arial Bold"/>
                  <w:b w:val="0"/>
                  <w:bCs/>
                  <w:color w:val="000000"/>
                  <w:sz w:val="24"/>
                  <w:szCs w:val="24"/>
                </w:rPr>
                <w:tag w:val="MENDELEY_CITATION_v3_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"/>
                <w:id w:val="-861197153"/>
                <w:placeholder>
                  <w:docPart w:val="{90177e52-a6d6-445b-a61f-ff3bb687cfd2}"/>
                </w:placeholder>
              </w:sdtPr>
              <w:sdtEndPr>
                <w:rPr>
                  <w:rFonts w:hint="default" w:ascii="Arial Bold" w:hAnsi="Arial Bold" w:cs="Arial Bold"/>
                  <w:b w:val="0"/>
                  <w:bCs/>
                  <w:color w:val="000000"/>
                  <w:sz w:val="24"/>
                  <w:szCs w:val="24"/>
                </w:rPr>
              </w:sdtEndPr>
              <w:sdtContent>
                <w:r>
                  <w:rPr>
                    <w:rFonts w:hint="default" w:ascii="Arial Bold" w:hAnsi="Arial Bold" w:cs="Arial Bold"/>
                    <w:b w:val="0"/>
                    <w:bCs/>
                    <w:color w:val="000000"/>
                    <w:sz w:val="24"/>
                    <w:szCs w:val="24"/>
                  </w:rPr>
                  <w:t>(Famiyeh, Kwarteng and Asante-Darko, 2018)</w:t>
                </w:r>
              </w:sdtContent>
            </w:sdt>
            <w:r>
              <w:rPr>
                <w:rFonts w:hint="default" w:ascii="Arial Bold" w:hAnsi="Arial Bold" w:cs="Arial Bold"/>
                <w:b w:val="0"/>
                <w:bCs/>
                <w:sz w:val="24"/>
                <w:szCs w:val="24"/>
              </w:rPr>
              <w:t xml:space="preserve">. </w:t>
            </w:r>
          </w:p>
          <w:p>
            <w:pPr>
              <w:spacing w:after="0" w:line="360" w:lineRule="auto"/>
              <w:jc w:val="both"/>
              <w:rPr>
                <w:rFonts w:hint="default" w:ascii="Arial Bold" w:hAnsi="Arial Bold" w:cs="Arial Bold"/>
                <w:b w:val="0"/>
                <w:bCs/>
                <w:sz w:val="24"/>
                <w:szCs w:val="24"/>
              </w:rPr>
            </w:pPr>
          </w:p>
          <w:p>
            <w:pPr>
              <w:pStyle w:val="2"/>
              <w:jc w:val="both"/>
              <w:rPr>
                <w:rFonts w:hint="default" w:ascii="Arial Regular" w:hAnsi="Arial Regular" w:cs="Arial Regular"/>
                <w:b/>
                <w:bCs/>
                <w:color w:val="auto"/>
                <w:sz w:val="24"/>
                <w:szCs w:val="24"/>
              </w:rPr>
            </w:pPr>
            <w:r>
              <w:rPr>
                <w:rFonts w:hint="default" w:ascii="Arial Regular" w:hAnsi="Arial Regular" w:cs="Arial Regular"/>
                <w:b/>
                <w:bCs/>
                <w:color w:val="auto"/>
                <w:sz w:val="24"/>
                <w:szCs w:val="24"/>
              </w:rPr>
              <w:t>Background of the study</w:t>
            </w:r>
          </w:p>
          <w:p>
            <w:pPr>
              <w:rPr>
                <w:rFonts w:hint="default" w:ascii="Arial Regular" w:hAnsi="Arial Regular" w:cs="Arial Regular"/>
              </w:rPr>
            </w:pPr>
          </w:p>
          <w:p>
            <w:pPr>
              <w:spacing w:after="0" w:line="360" w:lineRule="auto"/>
              <w:jc w:val="both"/>
              <w:rPr>
                <w:rFonts w:hint="default" w:ascii="Arial Regular" w:hAnsi="Arial Regular" w:cs="Arial Regular"/>
                <w:sz w:val="24"/>
                <w:szCs w:val="24"/>
              </w:rPr>
            </w:pPr>
            <w:r>
              <w:rPr>
                <w:rFonts w:hint="default" w:ascii="Arial Regular" w:hAnsi="Arial Regular" w:cs="Arial Regular"/>
                <w:sz w:val="24"/>
                <w:szCs w:val="24"/>
              </w:rPr>
              <w:t xml:space="preserve">In the highly competitive automotive retail environment, service quality and retention of the customers play a major role in the sustainable business future </w:t>
            </w:r>
            <w:sdt>
              <w:sdtPr>
                <w:rPr>
                  <w:rFonts w:hint="default" w:ascii="Arial Regular" w:hAnsi="Arial Regular" w:cs="Arial Regular"/>
                  <w:color w:val="000000"/>
                  <w:sz w:val="24"/>
                  <w:szCs w:val="24"/>
                </w:rPr>
                <w:tag w:val="MENDELEY_CITATION_v3_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"/>
                <w:id w:val="-1778014990"/>
                <w:placeholder>
                  <w:docPart w:val="{e4d88c80-7bc4-415c-affb-fc8b9e6332f1}"/>
                </w:placeholder>
              </w:sdtPr>
              <w:sdtEndPr>
                <w:rPr>
                  <w:rFonts w:hint="default" w:ascii="Arial Regular" w:hAnsi="Arial Regular" w:cs="Arial Regular"/>
                  <w:color w:val="000000"/>
                  <w:sz w:val="24"/>
                  <w:szCs w:val="24"/>
                </w:rPr>
              </w:sdtEndPr>
              <w:sdtContent>
                <w:r>
                  <w:rPr>
                    <w:rFonts w:hint="default" w:ascii="Arial Regular" w:hAnsi="Arial Regular" w:cs="Arial Regular"/>
                    <w:color w:val="000000"/>
                    <w:sz w:val="24"/>
                    <w:szCs w:val="24"/>
                  </w:rPr>
                  <w:t>(Mishra, Mahanty and Thakkar, 2021)</w:t>
                </w:r>
              </w:sdtContent>
            </w:sdt>
            <w:r>
              <w:rPr>
                <w:rFonts w:hint="default" w:ascii="Arial Regular" w:hAnsi="Arial Regular" w:cs="Arial Regular"/>
                <w:sz w:val="24"/>
                <w:szCs w:val="24"/>
              </w:rPr>
              <w:t xml:space="preserve">. With the customers proving to be wiser and having several choices when it comes to purchasing a car, automotive retailers have no option but to ensure that they deliver a neat and satisfactory service to their clients. Another factor that plays a very important role in determining the level of services as well as customers’ satisfaction is the performance of inventory management systems </w:t>
            </w:r>
            <w:sdt>
              <w:sdtPr>
                <w:rPr>
                  <w:rFonts w:hint="default" w:ascii="Arial Regular" w:hAnsi="Arial Regular" w:cs="Arial Regular"/>
                  <w:color w:val="000000"/>
                  <w:sz w:val="24"/>
                  <w:szCs w:val="24"/>
                </w:rPr>
                <w:tag w:val="MENDELEY_CITATION_v3_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"/>
                <w:id w:val="-937599798"/>
                <w:placeholder>
                  <w:docPart w:val="{e4d88c80-7bc4-415c-affb-fc8b9e6332f1}"/>
                </w:placeholder>
              </w:sdtPr>
              <w:sdtEndPr>
                <w:rPr>
                  <w:rFonts w:hint="default" w:ascii="Arial Regular" w:hAnsi="Arial Regular" w:cs="Arial Regular"/>
                  <w:color w:val="000000"/>
                  <w:sz w:val="24"/>
                  <w:szCs w:val="24"/>
                </w:rPr>
              </w:sdtEndPr>
              <w:sdtContent>
                <w:r>
                  <w:rPr>
                    <w:rFonts w:hint="default" w:ascii="Arial Regular" w:hAnsi="Arial Regular" w:eastAsia="Times New Roman" w:cs="Arial Regular"/>
                  </w:rPr>
                  <w:t xml:space="preserve">(Amudha </w:t>
                </w:r>
                <w:r>
                  <w:rPr>
                    <w:rFonts w:hint="default" w:ascii="Arial Regular" w:hAnsi="Arial Regular" w:eastAsia="Times New Roman" w:cs="Arial Regular"/>
                    <w:i/>
                    <w:iCs/>
                  </w:rPr>
                  <w:t>et al.</w:t>
                </w:r>
                <w:r>
                  <w:rPr>
                    <w:rFonts w:hint="default" w:ascii="Arial Regular" w:hAnsi="Arial Regular" w:eastAsia="Times New Roman" w:cs="Arial Regular"/>
                  </w:rPr>
                  <w:t>, 2018)</w:t>
                </w:r>
              </w:sdtContent>
            </w:sdt>
            <w:r>
              <w:rPr>
                <w:rFonts w:hint="default" w:ascii="Arial Regular" w:hAnsi="Arial Regular" w:cs="Arial Regular"/>
                <w:sz w:val="24"/>
                <w:szCs w:val="24"/>
              </w:rPr>
              <w:t>.</w:t>
            </w:r>
          </w:p>
          <w:p>
            <w:pPr>
              <w:spacing w:after="0" w:line="360" w:lineRule="auto"/>
              <w:jc w:val="both"/>
              <w:rPr>
                <w:rFonts w:hint="default" w:ascii="Arial Regular" w:hAnsi="Arial Regular" w:cs="Arial Regular"/>
                <w:sz w:val="24"/>
                <w:szCs w:val="24"/>
              </w:rPr>
            </w:pPr>
            <w:r>
              <w:rPr>
                <w:rFonts w:hint="default" w:ascii="Arial Regular" w:hAnsi="Arial Regular" w:cs="Arial Regular"/>
                <w:sz w:val="24"/>
                <w:szCs w:val="24"/>
              </w:rPr>
              <w:t xml:space="preserve">Stock control is fundamental in ensuring that the appropriate products in adequate quantities are located in the correct areas at the right time. It can cause stockouts and overstocking hence cannot meet customer demands, which makes them dissatisfied and the business loses them </w:t>
            </w:r>
            <w:sdt>
              <w:sdtPr>
                <w:rPr>
                  <w:rFonts w:hint="default" w:ascii="Arial Regular" w:hAnsi="Arial Regular" w:cs="Arial Regular"/>
                  <w:color w:val="000000"/>
                  <w:sz w:val="24"/>
                  <w:szCs w:val="24"/>
                </w:rPr>
                <w:tag w:val="MENDELEY_CITATION_v3_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"/>
                <w:id w:val="881525166"/>
                <w:placeholder>
                  <w:docPart w:val="{e4d88c80-7bc4-415c-affb-fc8b9e6332f1}"/>
                </w:placeholder>
              </w:sdtPr>
              <w:sdtEndPr>
                <w:rPr>
                  <w:rFonts w:hint="default" w:ascii="Arial Regular" w:hAnsi="Arial Regular" w:cs="Arial Regular"/>
                  <w:color w:val="000000"/>
                  <w:sz w:val="24"/>
                  <w:szCs w:val="24"/>
                </w:rPr>
              </w:sdtEndPr>
              <w:sdtContent>
                <w:r>
                  <w:rPr>
                    <w:rFonts w:hint="default" w:ascii="Arial Regular" w:hAnsi="Arial Regular" w:cs="Arial Regular"/>
                    <w:color w:val="000000"/>
                    <w:sz w:val="24"/>
                    <w:szCs w:val="24"/>
                  </w:rPr>
                  <w:t>(Linh, Quoc Nghi and Anh Tuan, 2021)</w:t>
                </w:r>
              </w:sdtContent>
            </w:sdt>
            <w:r>
              <w:rPr>
                <w:rFonts w:hint="default" w:ascii="Arial Regular" w:hAnsi="Arial Regular" w:cs="Arial Regular"/>
                <w:sz w:val="24"/>
                <w:szCs w:val="24"/>
              </w:rPr>
              <w:t xml:space="preserve">. </w:t>
            </w:r>
          </w:p>
          <w:p>
            <w:pPr>
              <w:spacing w:after="0" w:line="360" w:lineRule="auto"/>
              <w:jc w:val="both"/>
              <w:rPr>
                <w:rFonts w:hint="default" w:ascii="Arial Regular" w:hAnsi="Arial Regular" w:cs="Arial Regular"/>
                <w:sz w:val="24"/>
                <w:szCs w:val="24"/>
              </w:rPr>
            </w:pPr>
            <w:r>
              <w:rPr>
                <w:rFonts w:hint="default" w:ascii="Arial Regular" w:hAnsi="Arial Regular" w:cs="Arial Regular"/>
                <w:sz w:val="24"/>
                <w:szCs w:val="24"/>
              </w:rPr>
              <w:t xml:space="preserve">Toyota is one of the leading automobile companies across the globe that enjoys a reputation for quality, dependability, and customer care. Due to the strategy of the constant upgrading and adoption of improved systems in its business, operations, the company has been successful. Nonetheless, in the context of the ongoing and dynamic development of the retail industry it is crucial to review and redesign the processes of inventory management in order to stay sustainable and respond to the customer needs </w:t>
            </w:r>
            <w:sdt>
              <w:sdtPr>
                <w:rPr>
                  <w:rFonts w:hint="default" w:ascii="Arial Regular" w:hAnsi="Arial Regular" w:cs="Arial Regular"/>
                  <w:color w:val="000000"/>
                  <w:sz w:val="24"/>
                  <w:szCs w:val="24"/>
                </w:rPr>
                <w:tag w:val="MENDELEY_CITATION_v3_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"/>
                <w:id w:val="525371073"/>
                <w:placeholder>
                  <w:docPart w:val="{e4d88c80-7bc4-415c-affb-fc8b9e6332f1}"/>
                </w:placeholder>
              </w:sdtPr>
              <w:sdtEndPr>
                <w:rPr>
                  <w:rFonts w:hint="default" w:ascii="Arial Regular" w:hAnsi="Arial Regular" w:cs="Arial Regular"/>
                  <w:color w:val="000000"/>
                  <w:sz w:val="24"/>
                  <w:szCs w:val="24"/>
                </w:rPr>
              </w:sdtEndPr>
              <w:sdtContent>
                <w:r>
                  <w:rPr>
                    <w:rFonts w:hint="default" w:ascii="Arial Regular" w:hAnsi="Arial Regular" w:eastAsia="Times New Roman" w:cs="Arial Regular"/>
                  </w:rPr>
                  <w:t xml:space="preserve">(Xinyao </w:t>
                </w:r>
                <w:r>
                  <w:rPr>
                    <w:rFonts w:hint="default" w:ascii="Arial Regular" w:hAnsi="Arial Regular" w:eastAsia="Times New Roman" w:cs="Arial Regular"/>
                    <w:i/>
                    <w:iCs/>
                  </w:rPr>
                  <w:t>et al.</w:t>
                </w:r>
                <w:r>
                  <w:rPr>
                    <w:rFonts w:hint="default" w:ascii="Arial Regular" w:hAnsi="Arial Regular" w:eastAsia="Times New Roman" w:cs="Arial Regular"/>
                  </w:rPr>
                  <w:t>, 2023)</w:t>
                </w:r>
              </w:sdtContent>
            </w:sdt>
            <w:r>
              <w:rPr>
                <w:rFonts w:hint="default" w:ascii="Arial Regular" w:hAnsi="Arial Regular" w:cs="Arial Regular"/>
                <w:sz w:val="24"/>
                <w:szCs w:val="24"/>
              </w:rPr>
              <w:t>.</w:t>
            </w:r>
          </w:p>
          <w:p>
            <w:pPr>
              <w:spacing w:after="0" w:line="360" w:lineRule="auto"/>
              <w:jc w:val="both"/>
              <w:rPr>
                <w:rFonts w:hint="default" w:ascii="Arial Regular" w:hAnsi="Arial Regular" w:cs="Arial Regular"/>
                <w:sz w:val="24"/>
                <w:szCs w:val="24"/>
              </w:rPr>
            </w:pPr>
          </w:p>
          <w:p>
            <w:pPr>
              <w:pStyle w:val="2"/>
              <w:jc w:val="both"/>
              <w:rPr>
                <w:rFonts w:hint="default" w:ascii="Arial Regular" w:hAnsi="Arial Regular" w:cs="Arial Regular"/>
                <w:b/>
                <w:bCs/>
                <w:color w:val="auto"/>
                <w:sz w:val="24"/>
                <w:szCs w:val="24"/>
              </w:rPr>
            </w:pPr>
            <w:bookmarkStart w:id="0" w:name="_Toc169027969"/>
            <w:r>
              <w:rPr>
                <w:rFonts w:hint="default" w:ascii="Arial Regular" w:hAnsi="Arial Regular" w:cs="Arial Regular"/>
                <w:b/>
                <w:bCs/>
                <w:color w:val="auto"/>
                <w:sz w:val="24"/>
                <w:szCs w:val="24"/>
              </w:rPr>
              <w:t xml:space="preserve"> Research Problem</w:t>
            </w:r>
            <w:bookmarkEnd w:id="0"/>
          </w:p>
          <w:p>
            <w:pPr>
              <w:rPr>
                <w:rFonts w:hint="default" w:ascii="Arial Regular" w:hAnsi="Arial Regular" w:cs="Arial Regular"/>
              </w:rPr>
            </w:pPr>
          </w:p>
          <w:p>
            <w:pPr>
              <w:spacing w:after="0" w:line="360" w:lineRule="auto"/>
              <w:jc w:val="both"/>
              <w:rPr>
                <w:rFonts w:hint="default" w:ascii="Arial Regular" w:hAnsi="Arial Regular" w:cs="Arial Regular"/>
                <w:sz w:val="24"/>
                <w:szCs w:val="24"/>
              </w:rPr>
            </w:pPr>
            <w:r>
              <w:rPr>
                <w:rFonts w:hint="default" w:ascii="Arial Regular" w:hAnsi="Arial Regular" w:cs="Arial Regular"/>
                <w:sz w:val="24"/>
                <w:szCs w:val="24"/>
              </w:rPr>
              <w:t xml:space="preserve">Lack of efficiency in the handling of inventories poses challenges to automotive retail in achieving high service quality while retaining customers. Poor inventory management can result to stockouts, delays, customer complaints hence eradicating the customer loyalty and the business returns and performance </w:t>
            </w:r>
            <w:sdt>
              <w:sdtPr>
                <w:rPr>
                  <w:rFonts w:hint="default" w:ascii="Arial Regular" w:hAnsi="Arial Regular" w:cs="Arial Regular"/>
                  <w:color w:val="000000"/>
                  <w:sz w:val="24"/>
                  <w:szCs w:val="24"/>
                </w:rPr>
                <w:tag w:val="MENDELEY_CITATION_v3_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"/>
                <w:id w:val="-1782100368"/>
                <w:placeholder>
                  <w:docPart w:val="{e4d88c80-7bc4-415c-affb-fc8b9e6332f1}"/>
                </w:placeholder>
              </w:sdtPr>
              <w:sdtEndPr>
                <w:rPr>
                  <w:rFonts w:hint="default" w:ascii="Arial Regular" w:hAnsi="Arial Regular" w:cs="Arial Regular"/>
                  <w:color w:val="000000"/>
                  <w:sz w:val="24"/>
                  <w:szCs w:val="24"/>
                </w:rPr>
              </w:sdtEndPr>
              <w:sdtContent>
                <w:r>
                  <w:rPr>
                    <w:rFonts w:hint="default" w:ascii="Arial Regular" w:hAnsi="Arial Regular" w:eastAsia="Times New Roman" w:cs="Arial Regular"/>
                    <w:color w:val="000000"/>
                    <w:sz w:val="24"/>
                    <w:szCs w:val="24"/>
                  </w:rPr>
                  <w:t>(Yadav and Joseph, 2017)</w:t>
                </w:r>
              </w:sdtContent>
            </w:sdt>
            <w:r>
              <w:rPr>
                <w:rFonts w:hint="default" w:ascii="Arial Regular" w:hAnsi="Arial Regular" w:cs="Arial Regular"/>
                <w:sz w:val="24"/>
                <w:szCs w:val="24"/>
              </w:rPr>
              <w:t xml:space="preserve">. </w:t>
            </w:r>
          </w:p>
          <w:p>
            <w:pPr>
              <w:spacing w:after="0" w:line="360" w:lineRule="auto"/>
              <w:jc w:val="both"/>
              <w:rPr>
                <w:rFonts w:hint="default" w:ascii="Arial Regular" w:hAnsi="Arial Regular" w:cs="Arial Regular"/>
                <w:sz w:val="24"/>
                <w:szCs w:val="24"/>
              </w:rPr>
            </w:pPr>
            <w:r>
              <w:rPr>
                <w:rFonts w:hint="default" w:ascii="Arial Regular" w:hAnsi="Arial Regular" w:cs="Arial Regular"/>
                <w:sz w:val="24"/>
                <w:szCs w:val="24"/>
              </w:rPr>
              <w:t>Toyota, a leading company in the industry, must examine its inventory management systems to improve customer satisfaction and its own operations. Thus, the purpose of this research will be to analyze the influence of inventory systems on retail service quality and customer loyalty with reference to Toyota and to determine the directions of optimization of inventory management in order to achieve the ultimate objectives of increasing customer loyalty and ensuring business growth.</w:t>
            </w:r>
          </w:p>
          <w:p>
            <w:pPr>
              <w:spacing w:after="0" w:line="360" w:lineRule="auto"/>
              <w:jc w:val="both"/>
              <w:rPr>
                <w:rFonts w:hint="default" w:ascii="Arial Regular" w:hAnsi="Arial Regular" w:cs="Arial Regular"/>
                <w:sz w:val="24"/>
                <w:szCs w:val="24"/>
              </w:rPr>
            </w:pPr>
          </w:p>
          <w:p>
            <w:pPr>
              <w:pStyle w:val="2"/>
              <w:tabs>
                <w:tab w:val="left" w:pos="3300"/>
                <w:tab w:val="clear" w:pos="5103"/>
              </w:tabs>
              <w:jc w:val="both"/>
              <w:rPr>
                <w:rFonts w:hint="default" w:ascii="Arial Regular" w:hAnsi="Arial Regular" w:cs="Arial Regular"/>
                <w:sz w:val="24"/>
                <w:szCs w:val="24"/>
              </w:rPr>
            </w:pPr>
            <w:bookmarkStart w:id="1" w:name="_Toc169027970"/>
            <w:r>
              <w:rPr>
                <w:rFonts w:hint="default" w:ascii="Arial Regular" w:hAnsi="Arial Regular" w:cs="Arial Regular"/>
                <w:b/>
                <w:bCs/>
                <w:color w:val="auto"/>
                <w:sz w:val="24"/>
                <w:szCs w:val="24"/>
              </w:rPr>
              <w:t xml:space="preserve"> Research aim and Objectives</w:t>
            </w:r>
            <w:bookmarkEnd w:id="1"/>
          </w:p>
          <w:p>
            <w:pPr>
              <w:pStyle w:val="30"/>
              <w:numPr>
                <w:ilvl w:val="0"/>
                <w:numId w:val="0"/>
              </w:numPr>
              <w:spacing w:after="240"/>
              <w:contextualSpacing w:val="0"/>
              <w:rPr>
                <w:rFonts w:hint="default" w:ascii="Arial Regular" w:hAnsi="Arial Regular" w:cs="Arial Regular"/>
                <w:i/>
              </w:rPr>
            </w:pPr>
          </w:p>
          <w:p>
            <w:pPr>
              <w:spacing w:after="0" w:line="360" w:lineRule="auto"/>
              <w:jc w:val="both"/>
              <w:rPr>
                <w:rFonts w:hint="default" w:ascii="Arial Regular" w:hAnsi="Arial Regular" w:cs="Arial Regular"/>
                <w:b/>
                <w:bCs/>
                <w:i/>
                <w:iCs/>
                <w:sz w:val="24"/>
                <w:szCs w:val="24"/>
              </w:rPr>
            </w:pPr>
            <w:r>
              <w:rPr>
                <w:rFonts w:hint="default" w:ascii="Arial Regular" w:hAnsi="Arial Regular" w:cs="Arial Regular"/>
                <w:b/>
                <w:bCs/>
                <w:i/>
                <w:iCs/>
                <w:sz w:val="24"/>
                <w:szCs w:val="24"/>
              </w:rPr>
              <w:t>Aim of the study</w:t>
            </w:r>
          </w:p>
          <w:p>
            <w:pPr>
              <w:spacing w:after="0" w:line="360" w:lineRule="auto"/>
              <w:jc w:val="both"/>
              <w:rPr>
                <w:rFonts w:hint="default" w:ascii="Arial Regular" w:hAnsi="Arial Regular" w:cs="Arial Regular"/>
                <w:sz w:val="24"/>
                <w:szCs w:val="24"/>
              </w:rPr>
            </w:pPr>
            <w:r>
              <w:rPr>
                <w:rFonts w:hint="default" w:ascii="Arial Regular" w:hAnsi="Arial Regular" w:cs="Arial Regular"/>
                <w:sz w:val="24"/>
                <w:szCs w:val="24"/>
              </w:rPr>
              <w:t>To examine the impact of inventory systems on retail service quality</w:t>
            </w:r>
            <w:r>
              <w:rPr>
                <w:rFonts w:hint="default" w:ascii="Arial Regular" w:hAnsi="Arial Regular" w:cs="Arial Regular"/>
                <w:sz w:val="24"/>
                <w:szCs w:val="24"/>
                <w:lang w:val="en-US"/>
              </w:rPr>
              <w:t>,</w:t>
            </w:r>
            <w:r>
              <w:rPr>
                <w:rFonts w:hint="default" w:ascii="Arial Regular" w:hAnsi="Arial Regular" w:cs="Arial Regular"/>
                <w:sz w:val="24"/>
                <w:szCs w:val="24"/>
              </w:rPr>
              <w:t xml:space="preserve"> customer retention</w:t>
            </w:r>
            <w:r>
              <w:rPr>
                <w:rFonts w:hint="default" w:ascii="Arial Regular" w:hAnsi="Arial Regular" w:cs="Arial Regular"/>
                <w:sz w:val="24"/>
                <w:szCs w:val="24"/>
                <w:lang w:val="en-US"/>
              </w:rPr>
              <w:t xml:space="preserve"> and satisfaction </w:t>
            </w:r>
            <w:r>
              <w:rPr>
                <w:rFonts w:hint="default" w:ascii="Arial Regular" w:hAnsi="Arial Regular" w:cs="Arial Regular"/>
                <w:sz w:val="24"/>
                <w:szCs w:val="24"/>
              </w:rPr>
              <w:t xml:space="preserve"> at Toyota automobile company.</w:t>
            </w:r>
          </w:p>
          <w:p>
            <w:pPr>
              <w:spacing w:after="0" w:line="360" w:lineRule="auto"/>
              <w:jc w:val="both"/>
              <w:rPr>
                <w:rFonts w:hint="default" w:ascii="Arial Regular" w:hAnsi="Arial Regular" w:cs="Arial Regular"/>
                <w:sz w:val="24"/>
                <w:szCs w:val="24"/>
              </w:rPr>
            </w:pPr>
          </w:p>
          <w:p>
            <w:pPr>
              <w:spacing w:after="0" w:line="360" w:lineRule="auto"/>
              <w:jc w:val="both"/>
              <w:rPr>
                <w:rFonts w:hint="default" w:ascii="Arial Regular" w:hAnsi="Arial Regular" w:cs="Arial Regular"/>
                <w:b/>
                <w:bCs/>
                <w:i/>
                <w:iCs/>
                <w:sz w:val="24"/>
                <w:szCs w:val="24"/>
              </w:rPr>
            </w:pPr>
            <w:r>
              <w:rPr>
                <w:rFonts w:hint="default" w:ascii="Arial Regular" w:hAnsi="Arial Regular" w:cs="Arial Regular"/>
                <w:b/>
                <w:bCs/>
                <w:i/>
                <w:iCs/>
                <w:sz w:val="24"/>
                <w:szCs w:val="24"/>
              </w:rPr>
              <w:t>Objectives of the study</w:t>
            </w:r>
          </w:p>
          <w:p>
            <w:pPr>
              <w:pStyle w:val="30"/>
              <w:numPr>
                <w:ilvl w:val="0"/>
                <w:numId w:val="1"/>
              </w:numPr>
              <w:spacing w:after="0" w:line="360" w:lineRule="auto"/>
              <w:ind w:left="0"/>
              <w:jc w:val="both"/>
              <w:rPr>
                <w:rFonts w:hint="default" w:ascii="Arial Regular" w:hAnsi="Arial Regular" w:cs="Arial Regular"/>
                <w:sz w:val="24"/>
                <w:szCs w:val="24"/>
              </w:rPr>
            </w:pPr>
            <w:r>
              <w:rPr>
                <w:rFonts w:hint="default" w:ascii="Arial Regular" w:hAnsi="Arial Regular" w:cs="Arial Regular"/>
                <w:sz w:val="24"/>
                <w:szCs w:val="24"/>
              </w:rPr>
              <w:t>To assess the relationship between inventory accuracy and customer satisfaction in Toyota's retail outlets.</w:t>
            </w:r>
          </w:p>
          <w:p>
            <w:pPr>
              <w:pStyle w:val="30"/>
              <w:numPr>
                <w:ilvl w:val="0"/>
                <w:numId w:val="1"/>
              </w:numPr>
              <w:spacing w:after="0" w:line="360" w:lineRule="auto"/>
              <w:ind w:left="0"/>
              <w:jc w:val="both"/>
              <w:rPr>
                <w:rFonts w:hint="default" w:ascii="Arial Regular" w:hAnsi="Arial Regular" w:cs="Arial Regular"/>
                <w:sz w:val="24"/>
                <w:szCs w:val="24"/>
              </w:rPr>
            </w:pPr>
            <w:r>
              <w:rPr>
                <w:rFonts w:hint="default" w:ascii="Arial Regular" w:hAnsi="Arial Regular" w:cs="Arial Regular"/>
                <w:sz w:val="24"/>
                <w:szCs w:val="24"/>
              </w:rPr>
              <w:t>To investigate the effect of inventory visibility on the timeliness of order fulfilment in Toyota's retail operations.</w:t>
            </w:r>
          </w:p>
          <w:p>
            <w:pPr>
              <w:pStyle w:val="30"/>
              <w:numPr>
                <w:ilvl w:val="0"/>
                <w:numId w:val="1"/>
              </w:numPr>
              <w:spacing w:after="0" w:line="360" w:lineRule="auto"/>
              <w:ind w:left="0"/>
              <w:jc w:val="both"/>
              <w:rPr>
                <w:rFonts w:hint="default" w:ascii="Arial Regular" w:hAnsi="Arial Regular" w:cs="Arial Regular"/>
                <w:sz w:val="24"/>
                <w:szCs w:val="24"/>
              </w:rPr>
            </w:pPr>
            <w:r>
              <w:rPr>
                <w:rFonts w:hint="default" w:ascii="Arial Regular" w:hAnsi="Arial Regular" w:cs="Arial Regular"/>
                <w:sz w:val="24"/>
                <w:szCs w:val="24"/>
              </w:rPr>
              <w:t>To evaluate the impact of inventory management technology adoption on customer retention rates at Toyota automobile company</w:t>
            </w:r>
          </w:p>
          <w:p>
            <w:pPr>
              <w:pStyle w:val="30"/>
              <w:numPr>
                <w:ilvl w:val="0"/>
                <w:numId w:val="1"/>
              </w:numPr>
              <w:spacing w:after="0" w:line="360" w:lineRule="auto"/>
              <w:ind w:left="0"/>
              <w:jc w:val="both"/>
              <w:rPr>
                <w:rFonts w:hint="default" w:ascii="Arial Regular" w:hAnsi="Arial Regular" w:cs="Arial Regular"/>
                <w:sz w:val="24"/>
                <w:szCs w:val="24"/>
              </w:rPr>
            </w:pPr>
          </w:p>
          <w:p>
            <w:pPr>
              <w:pStyle w:val="30"/>
              <w:numPr>
                <w:ilvl w:val="0"/>
                <w:numId w:val="0"/>
              </w:numPr>
              <w:spacing w:after="0" w:line="360" w:lineRule="auto"/>
              <w:ind w:left="-360" w:leftChars="0"/>
              <w:jc w:val="both"/>
              <w:rPr>
                <w:rFonts w:hint="default" w:ascii="Arial Regular" w:hAnsi="Arial Regular" w:cs="Arial Regular"/>
                <w:sz w:val="24"/>
                <w:szCs w:val="24"/>
              </w:rPr>
            </w:pPr>
            <w:r>
              <w:rPr>
                <w:rFonts w:hint="default" w:ascii="Arial Regular" w:hAnsi="Arial Regular" w:cs="Arial Regular"/>
                <w:sz w:val="24"/>
                <w:szCs w:val="24"/>
              </w:rPr>
              <w:t>.</w:t>
            </w:r>
          </w:p>
          <w:p>
            <w:pPr>
              <w:pStyle w:val="2"/>
              <w:jc w:val="both"/>
              <w:rPr>
                <w:rFonts w:hint="default" w:ascii="Arial Regular" w:hAnsi="Arial Regular" w:cs="Arial Regular"/>
                <w:b/>
                <w:bCs/>
                <w:color w:val="auto"/>
                <w:sz w:val="24"/>
                <w:szCs w:val="24"/>
              </w:rPr>
            </w:pPr>
            <w:bookmarkStart w:id="2" w:name="_Toc169027971"/>
            <w:r>
              <w:rPr>
                <w:rFonts w:hint="default" w:ascii="Arial Regular" w:hAnsi="Arial Regular" w:cs="Arial Regular"/>
                <w:b/>
                <w:bCs/>
                <w:color w:val="auto"/>
                <w:sz w:val="24"/>
                <w:szCs w:val="24"/>
              </w:rPr>
              <w:t>Research Question</w:t>
            </w:r>
            <w:bookmarkEnd w:id="2"/>
          </w:p>
          <w:p>
            <w:pPr>
              <w:rPr>
                <w:rFonts w:hint="default" w:ascii="Arial Regular" w:hAnsi="Arial Regular" w:cs="Arial Regular"/>
              </w:rPr>
            </w:pPr>
          </w:p>
          <w:p>
            <w:pPr>
              <w:pStyle w:val="30"/>
              <w:numPr>
                <w:ilvl w:val="0"/>
                <w:numId w:val="2"/>
              </w:numPr>
              <w:spacing w:after="0" w:line="360" w:lineRule="auto"/>
              <w:ind w:left="0"/>
              <w:jc w:val="both"/>
              <w:rPr>
                <w:rFonts w:hint="default" w:ascii="Arial Regular" w:hAnsi="Arial Regular" w:cs="Arial Regular"/>
                <w:sz w:val="24"/>
                <w:szCs w:val="24"/>
              </w:rPr>
            </w:pPr>
            <w:r>
              <w:rPr>
                <w:rFonts w:hint="default" w:ascii="Arial Regular" w:hAnsi="Arial Regular" w:cs="Arial Regular"/>
                <w:sz w:val="24"/>
                <w:szCs w:val="24"/>
                <w:lang w:val="en-US"/>
              </w:rPr>
              <w:t xml:space="preserve">1. </w:t>
            </w:r>
            <w:r>
              <w:rPr>
                <w:rFonts w:hint="default" w:ascii="Arial Regular" w:hAnsi="Arial Regular" w:cs="Arial Regular"/>
                <w:sz w:val="24"/>
                <w:szCs w:val="24"/>
              </w:rPr>
              <w:t>How does the level of inventory accuracy influence customer satisfaction in Toyota's retail outlets?</w:t>
            </w:r>
          </w:p>
          <w:p>
            <w:pPr>
              <w:pStyle w:val="30"/>
              <w:numPr>
                <w:ilvl w:val="0"/>
                <w:numId w:val="2"/>
              </w:numPr>
              <w:spacing w:after="0" w:line="360" w:lineRule="auto"/>
              <w:ind w:left="0"/>
              <w:jc w:val="both"/>
              <w:rPr>
                <w:rFonts w:hint="default" w:ascii="Arial Regular" w:hAnsi="Arial Regular" w:cs="Arial Regular"/>
                <w:sz w:val="24"/>
                <w:szCs w:val="24"/>
              </w:rPr>
            </w:pPr>
            <w:r>
              <w:rPr>
                <w:rFonts w:hint="default" w:ascii="Arial Regular" w:hAnsi="Arial Regular" w:cs="Arial Regular"/>
                <w:sz w:val="24"/>
                <w:szCs w:val="24"/>
                <w:lang w:val="en-US"/>
              </w:rPr>
              <w:t xml:space="preserve">2. </w:t>
            </w:r>
            <w:r>
              <w:rPr>
                <w:rFonts w:hint="default" w:ascii="Arial Regular" w:hAnsi="Arial Regular" w:cs="Arial Regular"/>
                <w:sz w:val="24"/>
                <w:szCs w:val="24"/>
              </w:rPr>
              <w:t>To what extent does inventory visibility impact the timeliness of order fulfillment in Toyota's retail operations?</w:t>
            </w:r>
          </w:p>
          <w:p>
            <w:pPr>
              <w:pStyle w:val="30"/>
              <w:numPr>
                <w:ilvl w:val="0"/>
                <w:numId w:val="2"/>
              </w:numPr>
              <w:spacing w:after="0" w:line="360" w:lineRule="auto"/>
              <w:ind w:left="0"/>
              <w:jc w:val="both"/>
              <w:rPr>
                <w:rFonts w:hint="default" w:ascii="Arial Regular" w:hAnsi="Arial Regular" w:cs="Arial Regular"/>
                <w:sz w:val="24"/>
                <w:szCs w:val="24"/>
              </w:rPr>
            </w:pPr>
            <w:r>
              <w:rPr>
                <w:rFonts w:hint="default" w:ascii="Arial Regular" w:hAnsi="Arial Regular" w:cs="Arial Regular"/>
                <w:sz w:val="24"/>
                <w:szCs w:val="24"/>
                <w:lang w:val="en-US"/>
              </w:rPr>
              <w:t xml:space="preserve">3. </w:t>
            </w:r>
            <w:bookmarkStart w:id="6" w:name="_GoBack"/>
            <w:bookmarkEnd w:id="6"/>
            <w:r>
              <w:rPr>
                <w:rFonts w:hint="default" w:ascii="Arial Regular" w:hAnsi="Arial Regular" w:cs="Arial Regular"/>
                <w:sz w:val="24"/>
                <w:szCs w:val="24"/>
              </w:rPr>
              <w:t>How does the adoption of inventory management technology affect customer retention rates at Toyota automobile company?</w:t>
            </w:r>
          </w:p>
          <w:p>
            <w:pPr>
              <w:pStyle w:val="30"/>
              <w:numPr>
                <w:ilvl w:val="0"/>
                <w:numId w:val="0"/>
              </w:numPr>
              <w:spacing w:after="240"/>
              <w:contextualSpacing w:val="0"/>
              <w:rPr>
                <w:rFonts w:ascii="Arial" w:hAnsi="Arial" w:cs="Arial"/>
                <w:i/>
              </w:rPr>
            </w:pPr>
          </w:p>
          <w:p>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pPr>
              <w:pStyle w:val="30"/>
              <w:numPr>
                <w:ilvl w:val="0"/>
                <w:numId w:val="3"/>
              </w:numPr>
              <w:ind w:left="0"/>
              <w:contextualSpacing w:val="0"/>
              <w:rPr>
                <w:rFonts w:ascii="Arial" w:hAnsi="Arial" w:cs="Arial"/>
                <w:i/>
              </w:rPr>
            </w:pPr>
            <w:r>
              <w:rPr>
                <w:rFonts w:ascii="Arial" w:hAnsi="Arial" w:cs="Arial"/>
                <w:i/>
              </w:rPr>
              <w:t xml:space="preserve">What the research activity will add to the body of knowledge </w:t>
            </w:r>
          </w:p>
          <w:p>
            <w:pPr>
              <w:pStyle w:val="30"/>
              <w:numPr>
                <w:ilvl w:val="0"/>
                <w:numId w:val="3"/>
              </w:numPr>
              <w:ind w:left="0"/>
              <w:contextualSpacing w:val="0"/>
              <w:rPr>
                <w:rFonts w:ascii="Arial" w:hAnsi="Arial" w:cs="Arial"/>
              </w:rPr>
            </w:pPr>
            <w:r>
              <w:rPr>
                <w:rFonts w:ascii="Arial" w:hAnsi="Arial" w:cs="Arial"/>
                <w:i/>
              </w:rPr>
              <w:t xml:space="preserve">How it addresses an area of importance. </w:t>
            </w:r>
          </w:p>
        </w:tc>
      </w:tr>
      <w:tr>
        <w:trPr>
          <w:trHeight w:val="454" w:hRule="atLeast"/>
        </w:trPr>
        <w:tc>
          <w:tcPr>
            <w:tcW w:w="297" w:type="pct"/>
            <w:vAlign w:val="center"/>
          </w:tcPr>
          <w:p>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pPr>
              <w:autoSpaceDE w:val="0"/>
              <w:autoSpaceDN w:val="0"/>
              <w:adjustRightInd w:val="0"/>
              <w:rPr>
                <w:rFonts w:hint="default" w:ascii="Arial Regular" w:hAnsi="Arial Regular" w:cs="Arial Regular"/>
                <w:b/>
                <w:bCs/>
                <w:sz w:val="22"/>
                <w:szCs w:val="22"/>
              </w:rPr>
            </w:pPr>
            <w:r>
              <w:rPr>
                <w:rFonts w:hint="default" w:ascii="Arial Regular" w:hAnsi="Arial Regular" w:cs="Arial Regular"/>
                <w:b/>
                <w:bCs/>
                <w:sz w:val="22"/>
                <w:szCs w:val="22"/>
              </w:rPr>
              <w:t>Purpose of Research Activity</w:t>
            </w:r>
          </w:p>
          <w:p>
            <w:pPr>
              <w:rPr>
                <w:rFonts w:hint="default" w:ascii="Arial Regular" w:hAnsi="Arial Regular" w:cs="Arial Regular"/>
              </w:rPr>
            </w:pPr>
          </w:p>
          <w:p>
            <w:pPr>
              <w:spacing w:after="0" w:line="360" w:lineRule="auto"/>
              <w:jc w:val="both"/>
              <w:rPr>
                <w:rFonts w:hint="default" w:ascii="Arial Regular" w:hAnsi="Arial Regular" w:cs="Arial Regular"/>
                <w:sz w:val="24"/>
                <w:szCs w:val="24"/>
              </w:rPr>
            </w:pPr>
            <w:r>
              <w:rPr>
                <w:rFonts w:hint="default" w:ascii="Arial Regular" w:hAnsi="Arial Regular" w:cs="Arial Regular"/>
                <w:sz w:val="24"/>
                <w:szCs w:val="24"/>
              </w:rPr>
              <w:t>To examine the impact of inventory systems on retail service quality and customer retention</w:t>
            </w:r>
            <w:r>
              <w:rPr>
                <w:rFonts w:hint="default" w:ascii="Arial Regular" w:hAnsi="Arial Regular" w:cs="Arial Regular"/>
                <w:sz w:val="24"/>
                <w:szCs w:val="24"/>
                <w:lang w:val="en-US"/>
              </w:rPr>
              <w:t xml:space="preserve"> and satisfaction </w:t>
            </w:r>
            <w:r>
              <w:rPr>
                <w:rFonts w:hint="default" w:ascii="Arial Regular" w:hAnsi="Arial Regular" w:cs="Arial Regular"/>
                <w:sz w:val="24"/>
                <w:szCs w:val="24"/>
              </w:rPr>
              <w:t xml:space="preserve"> at Toyota automobile company.</w:t>
            </w:r>
          </w:p>
          <w:p>
            <w:pPr>
              <w:ind w:firstLine="100" w:firstLineChars="50"/>
              <w:rPr>
                <w:rFonts w:hint="default" w:ascii="Arial Regular" w:hAnsi="Arial Regular" w:cs="Arial Regular"/>
                <w:color w:val="FF0000"/>
                <w:lang w:val="en-US"/>
              </w:rPr>
            </w:pPr>
          </w:p>
          <w:p>
            <w:pPr>
              <w:ind w:firstLine="100" w:firstLineChars="50"/>
              <w:rPr>
                <w:rFonts w:hint="default" w:ascii="Arial Regular" w:hAnsi="Arial Regular" w:cs="Arial Regular"/>
                <w:color w:val="FF0000"/>
                <w:lang w:val="en-US"/>
              </w:rPr>
            </w:pPr>
          </w:p>
          <w:p>
            <w:pPr>
              <w:rPr>
                <w:rFonts w:hint="default" w:ascii="Arial Regular" w:hAnsi="Arial Regular" w:cs="Arial Regular"/>
              </w:rPr>
            </w:pPr>
            <w:r>
              <w:rPr>
                <w:rFonts w:hint="default" w:ascii="Arial Regular" w:hAnsi="Arial Regular" w:cs="Arial Regular"/>
                <w:color w:val="808080"/>
                <w:sz w:val="18"/>
                <w:szCs w:val="18"/>
              </w:rPr>
              <w:t>(this box should expand as you type)</w:t>
            </w:r>
          </w:p>
        </w:tc>
      </w:tr>
      <w:tr>
        <w:trPr>
          <w:trHeight w:val="454" w:hRule="atLeast"/>
        </w:trPr>
        <w:tc>
          <w:tcPr>
            <w:tcW w:w="297" w:type="pct"/>
            <w:vAlign w:val="center"/>
          </w:tcPr>
          <w:p>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pPr>
              <w:autoSpaceDE w:val="0"/>
              <w:autoSpaceDN w:val="0"/>
              <w:adjustRightInd w:val="0"/>
              <w:rPr>
                <w:rFonts w:hint="default" w:ascii="Arial Regular" w:hAnsi="Arial Regular" w:cs="Arial Regular"/>
                <w:b/>
                <w:bCs/>
                <w:sz w:val="22"/>
                <w:szCs w:val="22"/>
              </w:rPr>
            </w:pPr>
            <w:r>
              <w:rPr>
                <w:rFonts w:hint="default" w:ascii="Arial Regular" w:hAnsi="Arial Regular" w:cs="Arial Regular"/>
                <w:b/>
                <w:bCs/>
                <w:sz w:val="22"/>
                <w:szCs w:val="22"/>
              </w:rPr>
              <w:t>Research Question</w:t>
            </w:r>
          </w:p>
          <w:p>
            <w:pPr>
              <w:rPr>
                <w:rFonts w:hint="default" w:ascii="Arial Regular" w:hAnsi="Arial Regular" w:cs="Arial Regular"/>
              </w:rPr>
            </w:pPr>
          </w:p>
          <w:p>
            <w:pPr>
              <w:pStyle w:val="30"/>
              <w:numPr>
                <w:ilvl w:val="0"/>
                <w:numId w:val="2"/>
              </w:numPr>
              <w:spacing w:after="0" w:line="360" w:lineRule="auto"/>
              <w:ind w:left="0"/>
              <w:jc w:val="both"/>
              <w:rPr>
                <w:rFonts w:hint="default" w:ascii="Arial Regular" w:hAnsi="Arial Regular" w:cs="Arial Regular"/>
                <w:sz w:val="24"/>
                <w:szCs w:val="24"/>
              </w:rPr>
            </w:pPr>
            <w:r>
              <w:rPr>
                <w:rFonts w:hint="default" w:ascii="Arial Regular" w:hAnsi="Arial Regular" w:cs="Arial Regular"/>
                <w:sz w:val="24"/>
                <w:szCs w:val="24"/>
                <w:lang w:val="en-US"/>
              </w:rPr>
              <w:t xml:space="preserve">1. </w:t>
            </w:r>
            <w:r>
              <w:rPr>
                <w:rFonts w:hint="default" w:ascii="Arial Regular" w:hAnsi="Arial Regular" w:cs="Arial Regular"/>
                <w:sz w:val="24"/>
                <w:szCs w:val="24"/>
              </w:rPr>
              <w:t>How does the level of inventory accuracy influence customer satisfaction in Toyota's retail outlets?</w:t>
            </w:r>
          </w:p>
          <w:p>
            <w:pPr>
              <w:pStyle w:val="30"/>
              <w:numPr>
                <w:ilvl w:val="0"/>
                <w:numId w:val="2"/>
              </w:numPr>
              <w:spacing w:after="0" w:line="360" w:lineRule="auto"/>
              <w:ind w:left="0"/>
              <w:jc w:val="both"/>
              <w:rPr>
                <w:rFonts w:hint="default" w:ascii="Arial Regular" w:hAnsi="Arial Regular" w:cs="Arial Regular"/>
                <w:sz w:val="24"/>
                <w:szCs w:val="24"/>
              </w:rPr>
            </w:pPr>
            <w:r>
              <w:rPr>
                <w:rFonts w:hint="default" w:ascii="Arial Regular" w:hAnsi="Arial Regular" w:cs="Arial Regular"/>
                <w:sz w:val="24"/>
                <w:szCs w:val="24"/>
                <w:lang w:val="en-US"/>
              </w:rPr>
              <w:t xml:space="preserve">2. </w:t>
            </w:r>
            <w:r>
              <w:rPr>
                <w:rFonts w:hint="default" w:ascii="Arial Regular" w:hAnsi="Arial Regular" w:cs="Arial Regular"/>
                <w:sz w:val="24"/>
                <w:szCs w:val="24"/>
              </w:rPr>
              <w:t>To what extent does inventory visibility impact the timeliness of order fulfillment in Toyota's retail operations?</w:t>
            </w:r>
          </w:p>
          <w:p>
            <w:pPr>
              <w:pStyle w:val="30"/>
              <w:numPr>
                <w:ilvl w:val="0"/>
                <w:numId w:val="2"/>
              </w:numPr>
              <w:spacing w:after="0" w:line="360" w:lineRule="auto"/>
              <w:ind w:left="0"/>
              <w:jc w:val="both"/>
              <w:rPr>
                <w:rFonts w:hint="default" w:ascii="Arial Regular" w:hAnsi="Arial Regular" w:cs="Arial Regular"/>
                <w:sz w:val="24"/>
                <w:szCs w:val="24"/>
              </w:rPr>
            </w:pPr>
            <w:r>
              <w:rPr>
                <w:rFonts w:hint="default" w:ascii="Arial Regular" w:hAnsi="Arial Regular" w:cs="Arial Regular"/>
                <w:sz w:val="24"/>
                <w:szCs w:val="24"/>
                <w:lang w:val="en-US"/>
              </w:rPr>
              <w:t xml:space="preserve">3. </w:t>
            </w:r>
            <w:r>
              <w:rPr>
                <w:rFonts w:hint="default" w:ascii="Arial Regular" w:hAnsi="Arial Regular" w:cs="Arial Regular"/>
                <w:sz w:val="24"/>
                <w:szCs w:val="24"/>
              </w:rPr>
              <w:t xml:space="preserve">How does the adoption of inventory management technology affect customer retention rates at </w:t>
            </w:r>
            <w:r>
              <w:rPr>
                <w:rFonts w:hint="default" w:ascii="Arial Regular" w:hAnsi="Arial Regular" w:cs="Arial Regular"/>
                <w:sz w:val="24"/>
                <w:szCs w:val="24"/>
                <w:lang w:val="en-US"/>
              </w:rPr>
              <w:t xml:space="preserve">   </w:t>
            </w:r>
            <w:r>
              <w:rPr>
                <w:rFonts w:hint="default" w:ascii="Arial Regular" w:hAnsi="Arial Regular" w:cs="Arial Regular"/>
                <w:sz w:val="24"/>
                <w:szCs w:val="24"/>
              </w:rPr>
              <w:t>Toyota automobile company?</w:t>
            </w:r>
          </w:p>
          <w:p>
            <w:pPr>
              <w:rPr>
                <w:rFonts w:hint="default" w:ascii="Arial Regular" w:hAnsi="Arial Regular" w:cs="Arial Regular"/>
                <w:color w:val="FF0000"/>
                <w:lang w:val="en-US"/>
              </w:rPr>
            </w:pPr>
          </w:p>
          <w:p>
            <w:pPr>
              <w:rPr>
                <w:rFonts w:hint="default" w:ascii="Arial Regular" w:hAnsi="Arial Regular" w:cs="Arial Regular"/>
                <w:color w:val="FF0000"/>
                <w:lang w:val="en-US"/>
              </w:rPr>
            </w:pPr>
          </w:p>
          <w:p>
            <w:pPr>
              <w:autoSpaceDE w:val="0"/>
              <w:autoSpaceDN w:val="0"/>
              <w:adjustRightInd w:val="0"/>
              <w:rPr>
                <w:rFonts w:hint="default" w:ascii="Arial Regular" w:hAnsi="Arial Regular" w:cs="Arial Regular"/>
                <w:b/>
                <w:bCs/>
                <w:sz w:val="22"/>
                <w:szCs w:val="22"/>
              </w:rPr>
            </w:pPr>
            <w:r>
              <w:rPr>
                <w:rFonts w:hint="default" w:ascii="Arial Regular" w:hAnsi="Arial Regular" w:cs="Arial Regular"/>
                <w:sz w:val="18"/>
                <w:szCs w:val="18"/>
              </w:rPr>
              <w:t>(this box should expand as you type)</w:t>
            </w:r>
          </w:p>
        </w:tc>
      </w:tr>
      <w:tr>
        <w:trPr>
          <w:trHeight w:val="454" w:hRule="atLeast"/>
        </w:trPr>
        <w:tc>
          <w:tcPr>
            <w:tcW w:w="297" w:type="pct"/>
            <w:vAlign w:val="center"/>
          </w:tcPr>
          <w:p>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pPr>
              <w:autoSpaceDE w:val="0"/>
              <w:autoSpaceDN w:val="0"/>
              <w:adjustRightInd w:val="0"/>
              <w:rPr>
                <w:rFonts w:hint="default" w:ascii="Arial Regular" w:hAnsi="Arial Regular" w:cs="Arial Regular"/>
                <w:b/>
                <w:bCs/>
                <w:sz w:val="22"/>
                <w:szCs w:val="22"/>
              </w:rPr>
            </w:pPr>
            <w:r>
              <w:rPr>
                <w:rFonts w:hint="default" w:ascii="Arial Regular" w:hAnsi="Arial Regular" w:cs="Arial Regular"/>
                <w:b/>
                <w:bCs/>
                <w:sz w:val="22"/>
                <w:szCs w:val="22"/>
              </w:rPr>
              <w:t>Aims of Research Activity</w:t>
            </w:r>
          </w:p>
          <w:p>
            <w:pPr>
              <w:autoSpaceDE w:val="0"/>
              <w:autoSpaceDN w:val="0"/>
              <w:adjustRightInd w:val="0"/>
              <w:rPr>
                <w:rFonts w:hint="default" w:ascii="Arial Regular" w:hAnsi="Arial Regular" w:cs="Arial Regular"/>
                <w:b/>
                <w:bCs/>
                <w:sz w:val="22"/>
                <w:szCs w:val="22"/>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To examine the impact of inventory systems on retail service quality</w:t>
            </w:r>
            <w:r>
              <w:rPr>
                <w:rFonts w:hint="default" w:ascii="Times New Roman" w:hAnsi="Times New Roman" w:cs="Times New Roman"/>
                <w:sz w:val="24"/>
                <w:szCs w:val="24"/>
                <w:lang w:val="en-US"/>
              </w:rPr>
              <w:t>,</w:t>
            </w:r>
            <w:r>
              <w:rPr>
                <w:rFonts w:ascii="Times New Roman" w:hAnsi="Times New Roman" w:cs="Times New Roman"/>
                <w:sz w:val="24"/>
                <w:szCs w:val="24"/>
              </w:rPr>
              <w:t xml:space="preserve"> customer retention</w:t>
            </w:r>
            <w:r>
              <w:rPr>
                <w:rFonts w:hint="default" w:ascii="Times New Roman" w:hAnsi="Times New Roman" w:cs="Times New Roman"/>
                <w:sz w:val="24"/>
                <w:szCs w:val="24"/>
                <w:lang w:val="en-US"/>
              </w:rPr>
              <w:t xml:space="preserve"> and satisfaction </w:t>
            </w:r>
            <w:r>
              <w:rPr>
                <w:rFonts w:ascii="Times New Roman" w:hAnsi="Times New Roman" w:cs="Times New Roman"/>
                <w:sz w:val="24"/>
                <w:szCs w:val="24"/>
              </w:rPr>
              <w:t xml:space="preserve"> at Toyota automobile company.</w:t>
            </w:r>
          </w:p>
          <w:p>
            <w:pPr>
              <w:autoSpaceDE w:val="0"/>
              <w:autoSpaceDN w:val="0"/>
              <w:adjustRightInd w:val="0"/>
              <w:rPr>
                <w:rFonts w:hint="default" w:ascii="Arial Regular" w:hAnsi="Arial Regular" w:cs="Arial Regular"/>
                <w:b/>
                <w:bCs/>
                <w:sz w:val="22"/>
                <w:szCs w:val="22"/>
              </w:rPr>
            </w:pPr>
          </w:p>
          <w:p>
            <w:pPr>
              <w:rPr>
                <w:rFonts w:hint="default" w:ascii="Arial Regular" w:hAnsi="Arial Regular" w:cs="Arial Regular"/>
              </w:rPr>
            </w:pPr>
            <w:r>
              <w:rPr>
                <w:rFonts w:hint="default" w:ascii="Arial Regular" w:hAnsi="Arial Regular" w:cs="Arial Regular"/>
                <w:color w:val="808080"/>
                <w:sz w:val="18"/>
                <w:szCs w:val="18"/>
              </w:rPr>
              <w:t>(this box should expand as you type)</w:t>
            </w:r>
          </w:p>
        </w:tc>
      </w:tr>
      <w:tr>
        <w:trPr>
          <w:trHeight w:val="454" w:hRule="atLeast"/>
        </w:trPr>
        <w:tc>
          <w:tcPr>
            <w:tcW w:w="297" w:type="pct"/>
            <w:vAlign w:val="center"/>
          </w:tcPr>
          <w:p>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pPr>
              <w:autoSpaceDE w:val="0"/>
              <w:autoSpaceDN w:val="0"/>
              <w:adjustRightInd w:val="0"/>
              <w:rPr>
                <w:rFonts w:hint="default" w:ascii="Arial Regular" w:hAnsi="Arial Regular" w:cs="Arial Regular"/>
                <w:b/>
                <w:bCs/>
                <w:sz w:val="22"/>
                <w:szCs w:val="22"/>
              </w:rPr>
            </w:pPr>
            <w:r>
              <w:rPr>
                <w:rFonts w:hint="default" w:ascii="Arial Regular" w:hAnsi="Arial Regular" w:cs="Arial Regular"/>
                <w:b/>
                <w:bCs/>
                <w:sz w:val="22"/>
                <w:szCs w:val="22"/>
              </w:rPr>
              <w:t>Objectives of Research Activity</w:t>
            </w:r>
          </w:p>
          <w:p>
            <w:pPr>
              <w:rPr>
                <w:rFonts w:hint="default" w:ascii="Arial Regular" w:hAnsi="Arial Regular" w:cs="Arial Regular"/>
              </w:rPr>
            </w:pPr>
          </w:p>
          <w:p>
            <w:pPr>
              <w:pStyle w:val="30"/>
              <w:numPr>
                <w:ilvl w:val="0"/>
                <w:numId w:val="4"/>
              </w:numPr>
              <w:tabs>
                <w:tab w:val="clear" w:pos="425"/>
              </w:tabs>
              <w:spacing w:after="0" w:line="360" w:lineRule="auto"/>
              <w:ind w:left="420" w:leftChars="0" w:hanging="420" w:firstLineChars="0"/>
              <w:jc w:val="both"/>
              <w:rPr>
                <w:rFonts w:hint="default" w:ascii="Arial Regular" w:hAnsi="Arial Regular" w:cs="Arial Regular"/>
                <w:sz w:val="22"/>
                <w:szCs w:val="22"/>
              </w:rPr>
            </w:pPr>
            <w:r>
              <w:rPr>
                <w:rFonts w:hint="default" w:ascii="Arial Regular" w:hAnsi="Arial Regular" w:cs="Arial Regular"/>
                <w:sz w:val="22"/>
                <w:szCs w:val="22"/>
              </w:rPr>
              <w:t>To assess the relationship between inventory accuracy and customer satisfaction in Toyota's retail outlets.</w:t>
            </w:r>
          </w:p>
          <w:p>
            <w:pPr>
              <w:pStyle w:val="30"/>
              <w:numPr>
                <w:ilvl w:val="0"/>
                <w:numId w:val="4"/>
              </w:numPr>
              <w:tabs>
                <w:tab w:val="clear" w:pos="425"/>
              </w:tabs>
              <w:spacing w:after="0" w:line="360" w:lineRule="auto"/>
              <w:ind w:left="420" w:leftChars="0" w:hanging="420" w:firstLineChars="0"/>
              <w:jc w:val="both"/>
              <w:rPr>
                <w:rFonts w:hint="default" w:ascii="Arial Regular" w:hAnsi="Arial Regular" w:cs="Arial Regular"/>
                <w:sz w:val="22"/>
                <w:szCs w:val="22"/>
              </w:rPr>
            </w:pPr>
            <w:r>
              <w:rPr>
                <w:rFonts w:hint="default" w:ascii="Arial Regular" w:hAnsi="Arial Regular" w:cs="Arial Regular"/>
                <w:sz w:val="22"/>
                <w:szCs w:val="22"/>
              </w:rPr>
              <w:t>To investigate the effect of inventory visibility on the timeliness of order fulfilment in Toyota's retail operations.</w:t>
            </w:r>
          </w:p>
          <w:p>
            <w:pPr>
              <w:numPr>
                <w:ilvl w:val="0"/>
                <w:numId w:val="4"/>
              </w:numPr>
              <w:tabs>
                <w:tab w:val="clear" w:pos="425"/>
              </w:tabs>
              <w:ind w:left="420" w:leftChars="0" w:hanging="420" w:firstLineChars="0"/>
              <w:rPr>
                <w:rFonts w:hint="default" w:ascii="Arial Regular" w:hAnsi="Arial Regular" w:cs="Arial Regular"/>
                <w:sz w:val="21"/>
                <w:szCs w:val="21"/>
              </w:rPr>
            </w:pPr>
            <w:r>
              <w:rPr>
                <w:rFonts w:hint="default" w:ascii="Arial Regular" w:hAnsi="Arial Regular" w:cs="Arial Regular"/>
                <w:sz w:val="22"/>
                <w:szCs w:val="22"/>
              </w:rPr>
              <w:t>To evaluate the impact of inventory management technology adoption on customer retention rates at Toyota automobile company.</w:t>
            </w:r>
          </w:p>
          <w:p>
            <w:pPr>
              <w:rPr>
                <w:rFonts w:hint="default" w:ascii="Arial Regular" w:hAnsi="Arial Regular" w:cs="Arial Regular"/>
                <w:sz w:val="22"/>
                <w:szCs w:val="22"/>
              </w:rPr>
            </w:pPr>
            <w:r>
              <w:rPr>
                <w:rFonts w:hint="default" w:ascii="Arial Regular" w:hAnsi="Arial Regular" w:cs="Arial Regular"/>
                <w:color w:val="808080"/>
                <w:sz w:val="18"/>
                <w:szCs w:val="18"/>
              </w:rPr>
              <w:t>(this box should expand as you type)</w:t>
            </w:r>
          </w:p>
        </w:tc>
      </w:tr>
      <w:tr>
        <w:trPr>
          <w:trHeight w:val="454" w:hRule="atLeast"/>
        </w:trPr>
        <w:tc>
          <w:tcPr>
            <w:tcW w:w="297" w:type="pct"/>
            <w:shd w:val="clear" w:color="auto" w:fill="F1F1F1" w:themeFill="background1" w:themeFillShade="F2"/>
            <w:vAlign w:val="center"/>
          </w:tcPr>
          <w:p>
            <w:pPr>
              <w:spacing w:before="120" w:after="120"/>
              <w:rPr>
                <w:rFonts w:ascii="Arial" w:hAnsi="Arial" w:cs="Arial"/>
                <w:sz w:val="22"/>
                <w:szCs w:val="22"/>
              </w:rPr>
            </w:pPr>
          </w:p>
        </w:tc>
        <w:tc>
          <w:tcPr>
            <w:tcW w:w="4703" w:type="pct"/>
            <w:gridSpan w:val="4"/>
            <w:shd w:val="clear" w:color="auto" w:fill="F1F1F1" w:themeFill="background1" w:themeFillShade="F2"/>
            <w:vAlign w:val="center"/>
          </w:tcPr>
          <w:p>
            <w:pPr>
              <w:spacing w:before="120" w:after="120"/>
              <w:rPr>
                <w:rFonts w:ascii="Arial" w:hAnsi="Arial" w:cs="Arial"/>
                <w:b/>
                <w:sz w:val="22"/>
                <w:szCs w:val="22"/>
              </w:rPr>
            </w:pPr>
            <w:r>
              <w:rPr>
                <w:rFonts w:ascii="Arial" w:hAnsi="Arial" w:cs="Arial"/>
                <w:b/>
                <w:sz w:val="22"/>
                <w:szCs w:val="22"/>
              </w:rPr>
              <w:t>Proposed methods (maximum 600 words)</w:t>
            </w:r>
          </w:p>
          <w:p>
            <w:pPr>
              <w:rPr>
                <w:rFonts w:ascii="Arial" w:hAnsi="Arial" w:cs="Arial"/>
                <w:sz w:val="22"/>
                <w:szCs w:val="22"/>
              </w:rPr>
            </w:pPr>
            <w:r>
              <w:rPr>
                <w:rFonts w:ascii="Arial" w:hAnsi="Arial" w:cs="Arial"/>
                <w:sz w:val="22"/>
                <w:szCs w:val="22"/>
              </w:rPr>
              <w:t xml:space="preserve">Provide a brief summary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trPr>
          <w:trHeight w:val="454" w:hRule="atLeast"/>
        </w:trPr>
        <w:tc>
          <w:tcPr>
            <w:tcW w:w="297" w:type="pct"/>
            <w:vAlign w:val="center"/>
          </w:tcPr>
          <w:p>
            <w:pPr>
              <w:rPr>
                <w:rFonts w:ascii="Arial" w:hAnsi="Arial" w:cs="Arial"/>
                <w:sz w:val="22"/>
                <w:szCs w:val="22"/>
              </w:rPr>
            </w:pPr>
            <w:r>
              <w:rPr>
                <w:rFonts w:ascii="Arial" w:hAnsi="Arial" w:cs="Arial"/>
                <w:sz w:val="22"/>
                <w:szCs w:val="22"/>
              </w:rPr>
              <w:t>7</w:t>
            </w:r>
          </w:p>
        </w:tc>
        <w:tc>
          <w:tcPr>
            <w:tcW w:w="4703" w:type="pct"/>
            <w:gridSpan w:val="4"/>
            <w:vAlign w:val="center"/>
          </w:tcPr>
          <w:p>
            <w:pPr>
              <w:rPr>
                <w:rFonts w:ascii="Arial" w:hAnsi="Arial" w:cs="Arial"/>
                <w:sz w:val="22"/>
                <w:szCs w:val="22"/>
              </w:rPr>
            </w:pPr>
          </w:p>
          <w:p>
            <w:pPr>
              <w:pStyle w:val="2"/>
              <w:jc w:val="both"/>
              <w:rPr>
                <w:rFonts w:hint="default" w:ascii="Arial Bold" w:hAnsi="Arial Bold" w:cs="Arial Bold"/>
                <w:b/>
                <w:bCs/>
                <w:sz w:val="28"/>
                <w:szCs w:val="28"/>
              </w:rPr>
            </w:pPr>
            <w:r>
              <w:rPr>
                <w:rFonts w:hint="default" w:ascii="Arial Bold" w:hAnsi="Arial Bold" w:cs="Arial Bold"/>
                <w:b/>
                <w:bCs/>
                <w:color w:val="auto"/>
                <w:sz w:val="28"/>
                <w:szCs w:val="28"/>
              </w:rPr>
              <w:t>Proposed Research Methodology</w:t>
            </w:r>
          </w:p>
          <w:p>
            <w:pPr>
              <w:pStyle w:val="2"/>
              <w:jc w:val="both"/>
              <w:rPr>
                <w:rFonts w:hint="default" w:ascii="Arial Bold" w:hAnsi="Arial Bold" w:cs="Arial Bold"/>
                <w:b/>
                <w:bCs/>
                <w:color w:val="auto"/>
                <w:sz w:val="28"/>
                <w:szCs w:val="28"/>
              </w:rPr>
            </w:pPr>
            <w:bookmarkStart w:id="3" w:name="_Toc169027979"/>
          </w:p>
          <w:p>
            <w:pPr>
              <w:pStyle w:val="2"/>
              <w:jc w:val="both"/>
              <w:rPr>
                <w:rFonts w:hint="default" w:ascii="Arial Bold" w:hAnsi="Arial Bold" w:cs="Arial Bold"/>
                <w:b/>
                <w:bCs/>
                <w:color w:val="auto"/>
                <w:sz w:val="28"/>
                <w:szCs w:val="28"/>
              </w:rPr>
            </w:pPr>
            <w:r>
              <w:rPr>
                <w:rFonts w:hint="default" w:ascii="Arial Bold" w:hAnsi="Arial Bold" w:cs="Arial Bold"/>
                <w:b/>
                <w:bCs/>
                <w:color w:val="auto"/>
                <w:sz w:val="28"/>
                <w:szCs w:val="28"/>
              </w:rPr>
              <w:t xml:space="preserve"> Research Design</w:t>
            </w:r>
            <w:bookmarkEnd w:id="3"/>
          </w:p>
          <w:p>
            <w:pPr>
              <w:rPr>
                <w:rFonts w:hint="default"/>
                <w:sz w:val="22"/>
                <w:szCs w:val="22"/>
              </w:rPr>
            </w:pPr>
          </w:p>
          <w:p>
            <w:pPr>
              <w:spacing w:after="0" w:line="360" w:lineRule="auto"/>
              <w:jc w:val="both"/>
              <w:rPr>
                <w:rFonts w:hint="default" w:ascii="Arial Bold" w:hAnsi="Arial Bold" w:cs="Arial Bold"/>
                <w:b w:val="0"/>
                <w:bCs w:val="0"/>
                <w:sz w:val="22"/>
                <w:szCs w:val="22"/>
              </w:rPr>
            </w:pPr>
            <w:r>
              <w:rPr>
                <w:rFonts w:hint="default" w:ascii="Arial Bold" w:hAnsi="Arial Bold" w:cs="Arial Bold"/>
                <w:b w:val="0"/>
                <w:bCs w:val="0"/>
                <w:sz w:val="22"/>
                <w:szCs w:val="22"/>
              </w:rPr>
              <w:t xml:space="preserve">This research will employ a systematic literature review research methodology by employing qualitative research methodology </w:t>
            </w:r>
            <w:sdt>
              <w:sdtPr>
                <w:rPr>
                  <w:rFonts w:hint="default" w:ascii="Arial Bold" w:hAnsi="Arial Bold" w:cs="Arial Bold"/>
                  <w:b w:val="0"/>
                  <w:bCs w:val="0"/>
                  <w:color w:val="000000"/>
                  <w:sz w:val="22"/>
                  <w:szCs w:val="22"/>
                </w:rPr>
                <w:tag w:val="MENDELEY_CITATION_v3_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"/>
                <w:id w:val="-487707917"/>
                <w:placeholder>
                  <w:docPart w:val="{7111c6d4-68e5-4cd7-a9c5-e8f47b9fdefa}"/>
                </w:placeholder>
              </w:sdtPr>
              <w:sdtEndPr>
                <w:rPr>
                  <w:rFonts w:hint="default" w:ascii="Arial Bold" w:hAnsi="Arial Bold" w:cs="Arial Bold"/>
                  <w:b w:val="0"/>
                  <w:bCs w:val="0"/>
                  <w:color w:val="000000"/>
                  <w:sz w:val="22"/>
                  <w:szCs w:val="22"/>
                </w:rPr>
              </w:sdtEndPr>
              <w:sdtContent>
                <w:r>
                  <w:rPr>
                    <w:rFonts w:hint="default" w:ascii="Arial Bold" w:hAnsi="Arial Bold" w:cs="Arial Bold"/>
                    <w:b w:val="0"/>
                    <w:bCs w:val="0"/>
                    <w:color w:val="000000"/>
                    <w:sz w:val="22"/>
                    <w:szCs w:val="22"/>
                  </w:rPr>
                  <w:t>(Smith, 2023)</w:t>
                </w:r>
              </w:sdtContent>
            </w:sdt>
            <w:r>
              <w:rPr>
                <w:rFonts w:hint="default" w:ascii="Arial Bold" w:hAnsi="Arial Bold" w:cs="Arial Bold"/>
                <w:b w:val="0"/>
                <w:bCs w:val="0"/>
                <w:sz w:val="22"/>
                <w:szCs w:val="22"/>
              </w:rPr>
              <w:t>. The systematic review will consist of a detailed and comprehensive search of all the research done on inventory management, service quality, customer retention</w:t>
            </w:r>
            <w:r>
              <w:rPr>
                <w:rFonts w:hint="default" w:ascii="Arial Bold" w:hAnsi="Arial Bold" w:cs="Arial Bold"/>
                <w:b w:val="0"/>
                <w:bCs w:val="0"/>
                <w:sz w:val="22"/>
                <w:szCs w:val="22"/>
                <w:lang w:val="en-US"/>
              </w:rPr>
              <w:t>and customer satisfaction</w:t>
            </w:r>
            <w:r>
              <w:rPr>
                <w:rFonts w:hint="default" w:ascii="Arial Bold" w:hAnsi="Arial Bold" w:cs="Arial Bold"/>
                <w:b w:val="0"/>
                <w:bCs w:val="0"/>
                <w:sz w:val="22"/>
                <w:szCs w:val="22"/>
              </w:rPr>
              <w:t xml:space="preserve"> in the automotive retail industry. The review process will be conducted according to the following steps: identification of the research questions, setting the inclusion/exclusion criteria, and the database search using Scopus, Web of Science, and Google Scholar </w:t>
            </w:r>
            <w:sdt>
              <w:sdtPr>
                <w:rPr>
                  <w:rFonts w:hint="default" w:ascii="Arial Bold" w:hAnsi="Arial Bold" w:cs="Arial Bold"/>
                  <w:b w:val="0"/>
                  <w:bCs w:val="0"/>
                  <w:color w:val="000000"/>
                  <w:sz w:val="22"/>
                  <w:szCs w:val="22"/>
                </w:rPr>
                <w:tag w:val="MENDELEY_CITATION_v3_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"/>
                <w:id w:val="-1910754338"/>
                <w:placeholder>
                  <w:docPart w:val="{7111c6d4-68e5-4cd7-a9c5-e8f47b9fdefa}"/>
                </w:placeholder>
              </w:sdtPr>
              <w:sdtEndPr>
                <w:rPr>
                  <w:rFonts w:hint="default" w:ascii="Arial Bold" w:hAnsi="Arial Bold" w:cs="Arial Bold"/>
                  <w:b w:val="0"/>
                  <w:bCs w:val="0"/>
                  <w:color w:val="000000"/>
                  <w:sz w:val="22"/>
                  <w:szCs w:val="22"/>
                </w:rPr>
              </w:sdtEndPr>
              <w:sdtContent>
                <w:r>
                  <w:rPr>
                    <w:rFonts w:hint="default" w:ascii="Arial Bold" w:hAnsi="Arial Bold" w:eastAsia="Times New Roman" w:cs="Arial Bold"/>
                    <w:b w:val="0"/>
                    <w:bCs w:val="0"/>
                    <w:color w:val="000000"/>
                    <w:sz w:val="22"/>
                    <w:szCs w:val="22"/>
                  </w:rPr>
                  <w:t>(Onwuegbuzie and Leech, 2005)</w:t>
                </w:r>
              </w:sdtContent>
            </w:sdt>
            <w:r>
              <w:rPr>
                <w:rFonts w:hint="default" w:ascii="Arial Bold" w:hAnsi="Arial Bold" w:cs="Arial Bold"/>
                <w:b w:val="0"/>
                <w:bCs w:val="0"/>
                <w:sz w:val="22"/>
                <w:szCs w:val="22"/>
              </w:rPr>
              <w:t>. The articles for inclusion in the current study will be identified based on their relevance, quality, and the extent to which they address the research questions and objectives. The use of the qualitative approach makes it possible to capture the detailed interaction between inventory systems, service quality, customer retention</w:t>
            </w:r>
            <w:r>
              <w:rPr>
                <w:rFonts w:hint="default" w:ascii="Arial Bold" w:hAnsi="Arial Bold" w:cs="Arial Bold"/>
                <w:b w:val="0"/>
                <w:bCs w:val="0"/>
                <w:sz w:val="22"/>
                <w:szCs w:val="22"/>
                <w:lang w:val="en-US"/>
              </w:rPr>
              <w:t xml:space="preserve"> and satisfaction</w:t>
            </w:r>
            <w:r>
              <w:rPr>
                <w:rFonts w:hint="default" w:ascii="Arial Bold" w:hAnsi="Arial Bold" w:cs="Arial Bold"/>
                <w:b w:val="0"/>
                <w:bCs w:val="0"/>
                <w:sz w:val="22"/>
                <w:szCs w:val="22"/>
              </w:rPr>
              <w:t xml:space="preserve"> by identifying essential themes, practices, and research directions </w:t>
            </w:r>
            <w:sdt>
              <w:sdtPr>
                <w:rPr>
                  <w:rFonts w:hint="default" w:ascii="Arial Bold" w:hAnsi="Arial Bold" w:cs="Arial Bold"/>
                  <w:b w:val="0"/>
                  <w:bCs w:val="0"/>
                  <w:color w:val="000000"/>
                  <w:sz w:val="22"/>
                  <w:szCs w:val="22"/>
                </w:rPr>
                <w:tag w:val="MENDELEY_CITATION_v3_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"/>
                <w:id w:val="-676423034"/>
                <w:placeholder>
                  <w:docPart w:val="{7111c6d4-68e5-4cd7-a9c5-e8f47b9fdefa}"/>
                </w:placeholder>
              </w:sdtPr>
              <w:sdtEndPr>
                <w:rPr>
                  <w:rFonts w:hint="default" w:ascii="Arial Bold" w:hAnsi="Arial Bold" w:cs="Arial Bold"/>
                  <w:b w:val="0"/>
                  <w:bCs w:val="0"/>
                  <w:color w:val="000000"/>
                  <w:sz w:val="22"/>
                  <w:szCs w:val="22"/>
                </w:rPr>
              </w:sdtEndPr>
              <w:sdtContent>
                <w:r>
                  <w:rPr>
                    <w:rFonts w:hint="default" w:ascii="Arial Bold" w:hAnsi="Arial Bold" w:cs="Arial Bold"/>
                    <w:b w:val="0"/>
                    <w:bCs w:val="0"/>
                    <w:color w:val="000000"/>
                    <w:sz w:val="22"/>
                    <w:szCs w:val="22"/>
                  </w:rPr>
                  <w:t>(Markus, 2007)</w:t>
                </w:r>
              </w:sdtContent>
            </w:sdt>
            <w:r>
              <w:rPr>
                <w:rFonts w:hint="default" w:ascii="Arial Bold" w:hAnsi="Arial Bold" w:cs="Arial Bold"/>
                <w:b w:val="0"/>
                <w:bCs w:val="0"/>
                <w:sz w:val="22"/>
                <w:szCs w:val="22"/>
              </w:rPr>
              <w:t>.</w:t>
            </w:r>
          </w:p>
          <w:p>
            <w:pPr>
              <w:spacing w:after="0" w:line="360" w:lineRule="auto"/>
              <w:jc w:val="both"/>
              <w:rPr>
                <w:rFonts w:hint="default" w:ascii="Arial Bold" w:hAnsi="Arial Bold" w:cs="Arial Bold"/>
                <w:b w:val="0"/>
                <w:bCs w:val="0"/>
                <w:sz w:val="22"/>
                <w:szCs w:val="22"/>
              </w:rPr>
            </w:pPr>
          </w:p>
          <w:p>
            <w:pPr>
              <w:pStyle w:val="2"/>
              <w:jc w:val="both"/>
              <w:rPr>
                <w:rFonts w:hint="default" w:ascii="Arial Bold" w:hAnsi="Arial Bold" w:cs="Arial Bold"/>
                <w:b/>
                <w:bCs/>
                <w:color w:val="auto"/>
                <w:sz w:val="28"/>
                <w:szCs w:val="28"/>
              </w:rPr>
            </w:pPr>
            <w:bookmarkStart w:id="4" w:name="_Toc169027980"/>
            <w:r>
              <w:rPr>
                <w:rFonts w:hint="default" w:ascii="Arial Bold" w:hAnsi="Arial Bold" w:cs="Arial Bold"/>
                <w:b w:val="0"/>
                <w:bCs w:val="0"/>
                <w:color w:val="auto"/>
                <w:sz w:val="22"/>
                <w:szCs w:val="22"/>
              </w:rPr>
              <w:t xml:space="preserve"> </w:t>
            </w:r>
            <w:r>
              <w:rPr>
                <w:rFonts w:hint="default" w:ascii="Arial Bold" w:hAnsi="Arial Bold" w:cs="Arial Bold"/>
                <w:b/>
                <w:bCs/>
                <w:color w:val="auto"/>
                <w:sz w:val="28"/>
                <w:szCs w:val="28"/>
              </w:rPr>
              <w:t>Data Collection and Analysis</w:t>
            </w:r>
            <w:bookmarkEnd w:id="4"/>
          </w:p>
          <w:p>
            <w:pPr>
              <w:rPr>
                <w:rFonts w:hint="default" w:ascii="Arial Bold" w:hAnsi="Arial Bold" w:cs="Arial Bold"/>
                <w:b w:val="0"/>
                <w:bCs w:val="0"/>
                <w:sz w:val="22"/>
                <w:szCs w:val="22"/>
              </w:rPr>
            </w:pPr>
          </w:p>
          <w:p>
            <w:pPr>
              <w:spacing w:after="0" w:line="360" w:lineRule="auto"/>
              <w:jc w:val="both"/>
              <w:rPr>
                <w:rFonts w:hint="default" w:ascii="Arial Bold" w:hAnsi="Arial Bold" w:cs="Arial Bold"/>
                <w:b w:val="0"/>
                <w:bCs w:val="0"/>
                <w:sz w:val="22"/>
                <w:szCs w:val="22"/>
              </w:rPr>
            </w:pPr>
            <w:r>
              <w:rPr>
                <w:rFonts w:hint="default" w:ascii="Arial Bold" w:hAnsi="Arial Bold" w:cs="Arial Bold"/>
                <w:b w:val="0"/>
                <w:bCs w:val="0"/>
                <w:sz w:val="22"/>
                <w:szCs w:val="22"/>
              </w:rPr>
              <w:t xml:space="preserve">The collection of data will incorporate a thorough search and identification of specific literature based on critical word lists and search terms. Specifically, the consideration of this collection of databases is to maximize coverage of research in the proposed field. The eligibility criteria will thus comprise the relationship between the studies and the research goals, the publication year (after 2018) and the, quality of the research design. The specific articles will then be thoroughly screened, and the data will be gathered using a set data coding table. </w:t>
            </w:r>
          </w:p>
          <w:p>
            <w:pPr>
              <w:spacing w:after="0" w:line="360" w:lineRule="auto"/>
              <w:jc w:val="both"/>
              <w:rPr>
                <w:rFonts w:hint="default" w:ascii="Arial Bold" w:hAnsi="Arial Bold" w:cs="Arial Bold"/>
                <w:b w:val="0"/>
                <w:bCs w:val="0"/>
                <w:sz w:val="22"/>
                <w:szCs w:val="22"/>
              </w:rPr>
            </w:pPr>
            <w:r>
              <w:rPr>
                <w:rFonts w:hint="default" w:ascii="Arial Bold" w:hAnsi="Arial Bold" w:cs="Arial Bold"/>
                <w:b w:val="0"/>
                <w:bCs w:val="0"/>
                <w:sz w:val="22"/>
                <w:szCs w:val="22"/>
              </w:rPr>
              <w:t xml:space="preserve">The data collected will be analysed using thematic analysis, which entails coding since it avoids reliance on the original themes stated by the researchers. Based on the research questions formulated, the analysis of the study results will be conducted </w:t>
            </w:r>
            <w:sdt>
              <w:sdtPr>
                <w:rPr>
                  <w:rFonts w:hint="default" w:ascii="Arial Bold" w:hAnsi="Arial Bold" w:cs="Arial Bold"/>
                  <w:b w:val="0"/>
                  <w:bCs w:val="0"/>
                  <w:color w:val="000000"/>
                  <w:sz w:val="22"/>
                  <w:szCs w:val="22"/>
                </w:rPr>
                <w:tag w:val="MENDELEY_CITATION_v3_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"/>
                <w:id w:val="-2113651633"/>
                <w:placeholder>
                  <w:docPart w:val="{7111c6d4-68e5-4cd7-a9c5-e8f47b9fdefa}"/>
                </w:placeholder>
              </w:sdtPr>
              <w:sdtEndPr>
                <w:rPr>
                  <w:rFonts w:hint="default" w:ascii="Arial Bold" w:hAnsi="Arial Bold" w:cs="Arial Bold"/>
                  <w:b w:val="0"/>
                  <w:bCs w:val="0"/>
                  <w:color w:val="000000"/>
                  <w:sz w:val="22"/>
                  <w:szCs w:val="22"/>
                </w:rPr>
              </w:sdtEndPr>
              <w:sdtContent>
                <w:r>
                  <w:rPr>
                    <w:rFonts w:hint="default" w:ascii="Arial Bold" w:hAnsi="Arial Bold" w:eastAsia="Times New Roman" w:cs="Arial Bold"/>
                    <w:b w:val="0"/>
                    <w:bCs w:val="0"/>
                    <w:color w:val="000000"/>
                    <w:sz w:val="22"/>
                    <w:szCs w:val="22"/>
                  </w:rPr>
                  <w:t>(Patel and Patel, 2019)</w:t>
                </w:r>
              </w:sdtContent>
            </w:sdt>
            <w:r>
              <w:rPr>
                <w:rFonts w:hint="default" w:ascii="Arial Bold" w:hAnsi="Arial Bold" w:cs="Arial Bold"/>
                <w:b w:val="0"/>
                <w:bCs w:val="0"/>
                <w:sz w:val="22"/>
                <w:szCs w:val="22"/>
              </w:rPr>
              <w:t>.</w:t>
            </w:r>
          </w:p>
          <w:p>
            <w:pPr>
              <w:spacing w:after="0" w:line="360" w:lineRule="auto"/>
              <w:jc w:val="both"/>
              <w:rPr>
                <w:rFonts w:hint="default" w:ascii="Arial Bold" w:hAnsi="Arial Bold" w:cs="Arial Bold"/>
                <w:b w:val="0"/>
                <w:bCs w:val="0"/>
                <w:sz w:val="22"/>
                <w:szCs w:val="22"/>
              </w:rPr>
            </w:pPr>
          </w:p>
          <w:p>
            <w:pPr>
              <w:pStyle w:val="2"/>
              <w:jc w:val="both"/>
              <w:rPr>
                <w:rFonts w:hint="default" w:ascii="Arial Bold" w:hAnsi="Arial Bold" w:cs="Arial Bold"/>
                <w:b w:val="0"/>
                <w:bCs w:val="0"/>
                <w:color w:val="auto"/>
                <w:sz w:val="22"/>
                <w:szCs w:val="22"/>
              </w:rPr>
            </w:pPr>
            <w:bookmarkStart w:id="5" w:name="_Toc169027981"/>
          </w:p>
          <w:p>
            <w:pPr>
              <w:pStyle w:val="2"/>
              <w:jc w:val="both"/>
              <w:rPr>
                <w:rFonts w:hint="default" w:ascii="Arial Bold" w:hAnsi="Arial Bold" w:cs="Arial Bold"/>
                <w:b w:val="0"/>
                <w:bCs w:val="0"/>
                <w:color w:val="auto"/>
                <w:sz w:val="22"/>
                <w:szCs w:val="22"/>
              </w:rPr>
            </w:pPr>
          </w:p>
          <w:p>
            <w:pPr>
              <w:pStyle w:val="2"/>
              <w:jc w:val="both"/>
              <w:rPr>
                <w:rFonts w:hint="default" w:ascii="Arial Bold" w:hAnsi="Arial Bold" w:cs="Arial Bold"/>
                <w:b/>
                <w:bCs/>
                <w:color w:val="auto"/>
                <w:sz w:val="28"/>
                <w:szCs w:val="28"/>
              </w:rPr>
            </w:pPr>
            <w:r>
              <w:rPr>
                <w:rFonts w:hint="default" w:ascii="Arial Bold" w:hAnsi="Arial Bold" w:cs="Arial Bold"/>
                <w:b w:val="0"/>
                <w:bCs w:val="0"/>
                <w:color w:val="auto"/>
                <w:sz w:val="22"/>
                <w:szCs w:val="22"/>
              </w:rPr>
              <w:t xml:space="preserve"> </w:t>
            </w:r>
            <w:r>
              <w:rPr>
                <w:rFonts w:hint="default" w:ascii="Arial Bold" w:hAnsi="Arial Bold" w:cs="Arial Bold"/>
                <w:b/>
                <w:bCs/>
                <w:color w:val="auto"/>
                <w:sz w:val="28"/>
                <w:szCs w:val="28"/>
              </w:rPr>
              <w:t>Research Ethics</w:t>
            </w:r>
            <w:bookmarkEnd w:id="5"/>
          </w:p>
          <w:p>
            <w:pPr>
              <w:rPr>
                <w:rFonts w:hint="default"/>
              </w:rPr>
            </w:pPr>
          </w:p>
          <w:p>
            <w:pPr>
              <w:spacing w:after="0" w:line="360" w:lineRule="auto"/>
              <w:jc w:val="both"/>
              <w:rPr>
                <w:rFonts w:hint="default" w:ascii="Arial Bold" w:hAnsi="Arial Bold" w:cs="Arial Bold"/>
                <w:b w:val="0"/>
                <w:bCs w:val="0"/>
                <w:sz w:val="22"/>
                <w:szCs w:val="22"/>
              </w:rPr>
            </w:pPr>
            <w:r>
              <w:rPr>
                <w:rFonts w:hint="default" w:ascii="Arial Bold" w:hAnsi="Arial Bold" w:cs="Arial Bold"/>
                <w:b w:val="0"/>
                <w:bCs w:val="0"/>
                <w:sz w:val="22"/>
                <w:szCs w:val="22"/>
              </w:rPr>
              <w:t xml:space="preserve">The ethical issues that may arise from this study are very limited given the fact that it is conducted based on secondary data collected from a systematic literature review. However, the research will still include ethical consideration to increase the validity and reliability of the results. Citations and references for all the reviewed articles will be appropriately made to credit the original authors </w:t>
            </w:r>
            <w:sdt>
              <w:sdtPr>
                <w:rPr>
                  <w:rFonts w:hint="default" w:ascii="Arial Bold" w:hAnsi="Arial Bold" w:cs="Arial Bold"/>
                  <w:b w:val="0"/>
                  <w:bCs w:val="0"/>
                  <w:color w:val="000000"/>
                  <w:sz w:val="22"/>
                  <w:szCs w:val="22"/>
                </w:rPr>
                <w:tag w:val="MENDELEY_CITATION_v3_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"/>
                <w:id w:val="1332182319"/>
                <w:placeholder>
                  <w:docPart w:val="{7111c6d4-68e5-4cd7-a9c5-e8f47b9fdefa}"/>
                </w:placeholder>
              </w:sdtPr>
              <w:sdtEndPr>
                <w:rPr>
                  <w:rFonts w:hint="default" w:ascii="Arial Bold" w:hAnsi="Arial Bold" w:cs="Arial Bold"/>
                  <w:b w:val="0"/>
                  <w:bCs w:val="0"/>
                  <w:color w:val="000000"/>
                  <w:sz w:val="22"/>
                  <w:szCs w:val="22"/>
                </w:rPr>
              </w:sdtEndPr>
              <w:sdtContent>
                <w:r>
                  <w:rPr>
                    <w:rFonts w:hint="default" w:ascii="Arial Bold" w:hAnsi="Arial Bold" w:cs="Arial Bold"/>
                    <w:b w:val="0"/>
                    <w:bCs w:val="0"/>
                    <w:color w:val="000000"/>
                    <w:sz w:val="22"/>
                    <w:szCs w:val="22"/>
                  </w:rPr>
                  <w:t>(Sanders, Pilkington and Pretorius, 2022)</w:t>
                </w:r>
              </w:sdtContent>
            </w:sdt>
            <w:r>
              <w:rPr>
                <w:rFonts w:hint="default" w:ascii="Arial Bold" w:hAnsi="Arial Bold" w:cs="Arial Bold"/>
                <w:b w:val="0"/>
                <w:bCs w:val="0"/>
                <w:sz w:val="22"/>
                <w:szCs w:val="22"/>
              </w:rPr>
              <w:t>.</w:t>
            </w:r>
          </w:p>
          <w:p>
            <w:pPr>
              <w:rPr>
                <w:rFonts w:hint="default" w:ascii="Arial Bold" w:hAnsi="Arial Bold" w:cs="Arial Bold"/>
                <w:b w:val="0"/>
                <w:bCs w:val="0"/>
                <w:color w:val="auto"/>
                <w:sz w:val="22"/>
                <w:szCs w:val="22"/>
                <w:lang w:val="en-US"/>
              </w:rPr>
            </w:pPr>
          </w:p>
          <w:p>
            <w:pPr>
              <w:rPr>
                <w:rFonts w:ascii="Arial" w:hAnsi="Arial" w:cs="Arial"/>
                <w:sz w:val="22"/>
                <w:szCs w:val="22"/>
              </w:rPr>
            </w:pPr>
          </w:p>
          <w:p>
            <w:pPr>
              <w:rPr>
                <w:rFonts w:ascii="Arial" w:hAnsi="Arial" w:cs="Arial"/>
                <w:b/>
                <w:sz w:val="22"/>
                <w:szCs w:val="22"/>
              </w:rPr>
            </w:pPr>
            <w:r>
              <w:rPr>
                <w:rFonts w:ascii="Arial" w:hAnsi="Arial" w:cs="Arial"/>
                <w:color w:val="808080"/>
                <w:sz w:val="18"/>
                <w:szCs w:val="18"/>
              </w:rPr>
              <w:t>(this box should expand as you type)</w:t>
            </w:r>
          </w:p>
        </w:tc>
      </w:tr>
      <w:tr>
        <w:trPr>
          <w:trHeight w:val="454" w:hRule="atLeast"/>
        </w:trPr>
        <w:tc>
          <w:tcPr>
            <w:tcW w:w="297" w:type="pct"/>
            <w:shd w:val="clear" w:color="auto" w:fill="F1F1F1" w:themeFill="background1" w:themeFillShade="F2"/>
            <w:vAlign w:val="center"/>
          </w:tcPr>
          <w:p>
            <w:pPr>
              <w:spacing w:before="120"/>
              <w:rPr>
                <w:rFonts w:ascii="Arial" w:hAnsi="Arial" w:cs="Arial"/>
                <w:bCs/>
                <w:sz w:val="22"/>
                <w:szCs w:val="22"/>
              </w:rPr>
            </w:pPr>
            <w:r>
              <w:br w:type="page"/>
            </w:r>
          </w:p>
        </w:tc>
        <w:tc>
          <w:tcPr>
            <w:tcW w:w="4703" w:type="pct"/>
            <w:gridSpan w:val="4"/>
            <w:shd w:val="clear" w:color="auto" w:fill="F1F1F1" w:themeFill="background1" w:themeFillShade="F2"/>
            <w:vAlign w:val="center"/>
          </w:tcPr>
          <w:p>
            <w:pPr>
              <w:spacing w:before="120"/>
              <w:rPr>
                <w:rFonts w:ascii="Arial" w:hAnsi="Arial" w:cs="Arial"/>
                <w:b/>
                <w:sz w:val="22"/>
                <w:szCs w:val="22"/>
              </w:rPr>
            </w:pPr>
            <w:r>
              <w:rPr>
                <w:rFonts w:ascii="Arial" w:hAnsi="Arial" w:cs="Arial"/>
                <w:b/>
                <w:sz w:val="22"/>
                <w:szCs w:val="22"/>
              </w:rPr>
              <w:t>Location of research activity</w:t>
            </w:r>
          </w:p>
          <w:p>
            <w:pPr>
              <w:rPr>
                <w:rFonts w:ascii="Arial" w:hAnsi="Arial" w:cs="Arial"/>
                <w:sz w:val="22"/>
                <w:szCs w:val="22"/>
              </w:rPr>
            </w:pPr>
            <w:r>
              <w:rPr>
                <w:rFonts w:ascii="Arial" w:hAnsi="Arial" w:cs="Arial"/>
                <w:sz w:val="22"/>
                <w:szCs w:val="22"/>
              </w:rPr>
              <w:t>Identify all locations where research activity will take place.</w:t>
            </w:r>
          </w:p>
        </w:tc>
      </w:tr>
      <w:tr>
        <w:trPr>
          <w:trHeight w:val="454" w:hRule="atLeast"/>
        </w:trPr>
        <w:tc>
          <w:tcPr>
            <w:tcW w:w="297" w:type="pct"/>
            <w:vAlign w:val="center"/>
          </w:tcPr>
          <w:p>
            <w:pPr>
              <w:rPr>
                <w:rFonts w:ascii="Arial" w:hAnsi="Arial" w:cs="Arial"/>
                <w:bCs/>
                <w:sz w:val="22"/>
                <w:szCs w:val="22"/>
              </w:rPr>
            </w:pPr>
            <w:r>
              <w:rPr>
                <w:rFonts w:ascii="Arial" w:hAnsi="Arial" w:cs="Arial"/>
                <w:bCs/>
                <w:sz w:val="22"/>
                <w:szCs w:val="22"/>
              </w:rPr>
              <w:t>8</w:t>
            </w:r>
          </w:p>
        </w:tc>
        <w:tc>
          <w:tcPr>
            <w:tcW w:w="4703" w:type="pct"/>
            <w:gridSpan w:val="4"/>
            <w:vAlign w:val="center"/>
          </w:tcPr>
          <w:p>
            <w:pPr>
              <w:rPr>
                <w:rFonts w:ascii="Arial" w:hAnsi="Arial" w:cs="Arial"/>
                <w:sz w:val="22"/>
                <w:szCs w:val="22"/>
              </w:rPr>
            </w:pPr>
          </w:p>
          <w:p>
            <w:pPr>
              <w:rPr>
                <w:rFonts w:hint="default" w:ascii="Arial" w:hAnsi="Arial" w:cs="Arial"/>
                <w:color w:val="auto"/>
                <w:sz w:val="22"/>
                <w:szCs w:val="22"/>
                <w:lang w:val="en-US"/>
              </w:rPr>
            </w:pPr>
            <w:r>
              <w:rPr>
                <w:rFonts w:hint="default" w:ascii="Arial" w:hAnsi="Arial" w:cs="Arial"/>
                <w:color w:val="auto"/>
                <w:sz w:val="22"/>
                <w:szCs w:val="22"/>
                <w:lang w:val="en-US"/>
              </w:rPr>
              <w:t>Systematic literature review in Birmingham</w:t>
            </w:r>
          </w:p>
          <w:p>
            <w:pPr>
              <w:rPr>
                <w:rFonts w:hint="default" w:ascii="Arial" w:hAnsi="Arial" w:cs="Arial"/>
                <w:color w:val="FF0000"/>
                <w:sz w:val="22"/>
                <w:szCs w:val="22"/>
                <w:lang w:val="en-US"/>
              </w:rPr>
            </w:pPr>
          </w:p>
          <w:p>
            <w:pPr>
              <w:rPr>
                <w:rFonts w:ascii="Arial" w:hAnsi="Arial" w:cs="Arial"/>
                <w:b/>
                <w:sz w:val="22"/>
                <w:szCs w:val="22"/>
              </w:rPr>
            </w:pPr>
            <w:r>
              <w:rPr>
                <w:rFonts w:ascii="Arial" w:hAnsi="Arial" w:cs="Arial"/>
                <w:color w:val="808080"/>
                <w:sz w:val="18"/>
                <w:szCs w:val="18"/>
              </w:rPr>
              <w:t>(this box should expand as you type)</w:t>
            </w:r>
          </w:p>
        </w:tc>
      </w:tr>
      <w:tr>
        <w:trPr>
          <w:trHeight w:val="454" w:hRule="atLeast"/>
        </w:trPr>
        <w:tc>
          <w:tcPr>
            <w:tcW w:w="297" w:type="pct"/>
            <w:shd w:val="clear" w:color="auto" w:fill="F1F1F1" w:themeFill="background1" w:themeFillShade="F2"/>
            <w:vAlign w:val="center"/>
          </w:tcPr>
          <w:p>
            <w:pPr>
              <w:spacing w:before="120"/>
              <w:rPr>
                <w:rFonts w:ascii="Arial" w:hAnsi="Arial" w:cs="Arial"/>
                <w:bCs/>
                <w:sz w:val="22"/>
                <w:szCs w:val="22"/>
              </w:rPr>
            </w:pPr>
          </w:p>
        </w:tc>
        <w:tc>
          <w:tcPr>
            <w:tcW w:w="4703" w:type="pct"/>
            <w:gridSpan w:val="4"/>
            <w:shd w:val="clear" w:color="auto" w:fill="F1F1F1" w:themeFill="background1" w:themeFillShade="F2"/>
            <w:vAlign w:val="center"/>
          </w:tcPr>
          <w:p>
            <w:pPr>
              <w:spacing w:before="120"/>
              <w:rPr>
                <w:rFonts w:ascii="Arial" w:hAnsi="Arial" w:cs="Arial"/>
                <w:b/>
                <w:sz w:val="22"/>
                <w:szCs w:val="22"/>
              </w:rPr>
            </w:pPr>
            <w:r>
              <w:rPr>
                <w:rFonts w:ascii="Arial" w:hAnsi="Arial" w:cs="Arial"/>
                <w:b/>
                <w:sz w:val="22"/>
                <w:szCs w:val="22"/>
              </w:rPr>
              <w:t>Research activity outside of the UK</w:t>
            </w:r>
          </w:p>
          <w:p>
            <w:pPr>
              <w:autoSpaceDE w:val="0"/>
              <w:autoSpaceDN w:val="0"/>
              <w:adjustRightInd w:val="0"/>
              <w:rPr>
                <w:rFonts w:ascii="Arial" w:hAnsi="Arial" w:cs="Arial"/>
                <w:sz w:val="22"/>
                <w:szCs w:val="22"/>
              </w:rPr>
            </w:pPr>
            <w:r>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trPr>
          <w:trHeight w:val="454" w:hRule="atLeast"/>
        </w:trPr>
        <w:tc>
          <w:tcPr>
            <w:tcW w:w="297" w:type="pct"/>
            <w:vAlign w:val="center"/>
          </w:tcPr>
          <w:p>
            <w:pPr>
              <w:rPr>
                <w:rFonts w:ascii="Arial" w:hAnsi="Arial" w:cs="Arial"/>
                <w:bCs/>
                <w:sz w:val="22"/>
                <w:szCs w:val="22"/>
              </w:rPr>
            </w:pPr>
            <w:r>
              <w:rPr>
                <w:rFonts w:ascii="Arial" w:hAnsi="Arial" w:cs="Arial"/>
                <w:bCs/>
                <w:sz w:val="22"/>
                <w:szCs w:val="22"/>
              </w:rPr>
              <w:t>9</w:t>
            </w:r>
          </w:p>
        </w:tc>
        <w:tc>
          <w:tcPr>
            <w:tcW w:w="4703" w:type="pct"/>
            <w:gridSpan w:val="4"/>
            <w:vAlign w:val="center"/>
          </w:tcPr>
          <w:p>
            <w:pPr>
              <w:rPr>
                <w:rFonts w:ascii="Arial" w:hAnsi="Arial" w:cs="Arial"/>
                <w:sz w:val="22"/>
                <w:szCs w:val="22"/>
              </w:rPr>
            </w:pPr>
          </w:p>
          <w:p>
            <w:pPr>
              <w:rPr>
                <w:rFonts w:hint="default" w:ascii="Arial" w:hAnsi="Arial" w:cs="Arial"/>
                <w:color w:val="auto"/>
                <w:sz w:val="22"/>
                <w:szCs w:val="22"/>
                <w:lang w:val="en-US"/>
              </w:rPr>
            </w:pPr>
            <w:r>
              <w:rPr>
                <w:rFonts w:hint="default" w:ascii="Arial" w:hAnsi="Arial" w:cs="Arial"/>
                <w:color w:val="auto"/>
                <w:sz w:val="22"/>
                <w:szCs w:val="22"/>
                <w:lang w:val="en-US"/>
              </w:rPr>
              <w:t>N/A</w:t>
            </w:r>
          </w:p>
          <w:p>
            <w:pPr>
              <w:rPr>
                <w:rFonts w:ascii="Arial" w:hAnsi="Arial" w:cs="Arial"/>
                <w:sz w:val="22"/>
                <w:szCs w:val="22"/>
              </w:rPr>
            </w:pPr>
          </w:p>
          <w:p>
            <w:pPr>
              <w:rPr>
                <w:rFonts w:ascii="Arial" w:hAnsi="Arial" w:cs="Arial"/>
                <w:b/>
                <w:i/>
                <w:sz w:val="22"/>
                <w:szCs w:val="22"/>
              </w:rPr>
            </w:pPr>
            <w:r>
              <w:rPr>
                <w:rFonts w:ascii="Arial" w:hAnsi="Arial" w:cs="Arial"/>
                <w:i/>
                <w:color w:val="808080"/>
                <w:sz w:val="18"/>
                <w:szCs w:val="18"/>
              </w:rPr>
              <w:t>(this box should expand as you type)</w:t>
            </w:r>
          </w:p>
        </w:tc>
      </w:tr>
    </w:tbl>
    <w:p/>
    <w:tbl>
      <w:tblPr>
        <w:tblStyle w:val="18"/>
        <w:tblW w:w="10490"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7"/>
        <w:gridCol w:w="7371"/>
        <w:gridCol w:w="1276"/>
        <w:gridCol w:w="1276"/>
      </w:tblGrid>
      <w:tr>
        <w:trPr>
          <w:trHeight w:val="383" w:hRule="atLeast"/>
        </w:trPr>
        <w:tc>
          <w:tcPr>
            <w:tcW w:w="567" w:type="dxa"/>
            <w:vMerge w:val="restart"/>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10</w:t>
            </w:r>
          </w:p>
        </w:tc>
        <w:tc>
          <w:tcPr>
            <w:tcW w:w="7371" w:type="dxa"/>
            <w:vMerge w:val="restart"/>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 xml:space="preserve">Use of documentation not in the public domain: Are any documents </w:t>
            </w:r>
            <w:r>
              <w:rPr>
                <w:rFonts w:ascii="Arial" w:hAnsi="Arial" w:cs="Arial"/>
                <w:b/>
                <w:sz w:val="22"/>
                <w:szCs w:val="22"/>
                <w:u w:val="single"/>
              </w:rPr>
              <w:t>NOT</w:t>
            </w:r>
            <w:r>
              <w:rPr>
                <w:rFonts w:ascii="Arial" w:hAnsi="Arial" w:cs="Arial"/>
                <w:sz w:val="22"/>
                <w:szCs w:val="22"/>
              </w:rPr>
              <w:t xml:space="preserve"> publicly available? </w:t>
            </w:r>
          </w:p>
          <w:p>
            <w:pPr>
              <w:autoSpaceDE w:val="0"/>
              <w:autoSpaceDN w:val="0"/>
              <w:adjustRightInd w:val="0"/>
              <w:rPr>
                <w:rFonts w:ascii="Arial" w:hAnsi="Arial" w:cs="Arial"/>
                <w:bCs/>
                <w:sz w:val="22"/>
                <w:szCs w:val="22"/>
              </w:rPr>
            </w:pPr>
          </w:p>
        </w:tc>
        <w:tc>
          <w:tcPr>
            <w:tcW w:w="1276"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276" w:type="dxa"/>
            <w:shd w:val="clear" w:color="auto" w:fill="D8D8D8"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lang w:val="en-GB" w:eastAsia="en-US" w:bidi="ar-SA"/>
                  </w:rPr>
                  <w:t>☒</w:t>
                </w:r>
              </w:p>
            </w:sdtContent>
          </w:sdt>
        </w:tc>
      </w:tr>
      <w:tr>
        <w:trPr>
          <w:trHeight w:val="218" w:hRule="atLeast"/>
        </w:trPr>
        <w:tc>
          <w:tcPr>
            <w:tcW w:w="567" w:type="dxa"/>
            <w:vMerge w:val="continue"/>
            <w:shd w:val="clear" w:color="auto" w:fill="F1F1F1" w:themeFill="background1" w:themeFillShade="F2"/>
            <w:vAlign w:val="center"/>
          </w:tcPr>
          <w:p>
            <w:pPr>
              <w:autoSpaceDE w:val="0"/>
              <w:autoSpaceDN w:val="0"/>
              <w:adjustRightInd w:val="0"/>
              <w:rPr>
                <w:rFonts w:ascii="Arial" w:hAnsi="Arial" w:cs="Arial"/>
                <w:bCs/>
                <w:sz w:val="22"/>
                <w:szCs w:val="22"/>
              </w:rPr>
            </w:pPr>
          </w:p>
        </w:tc>
        <w:tc>
          <w:tcPr>
            <w:tcW w:w="7371" w:type="dxa"/>
            <w:vMerge w:val="continue"/>
            <w:shd w:val="clear" w:color="auto" w:fill="F1F1F1" w:themeFill="background1" w:themeFillShade="F2"/>
          </w:tcPr>
          <w:p>
            <w:pPr>
              <w:autoSpaceDE w:val="0"/>
              <w:autoSpaceDN w:val="0"/>
              <w:adjustRightInd w:val="0"/>
              <w:rPr>
                <w:rFonts w:ascii="Arial" w:hAnsi="Arial" w:cs="Arial"/>
                <w:bCs/>
                <w:sz w:val="22"/>
                <w:szCs w:val="22"/>
              </w:rPr>
            </w:pPr>
          </w:p>
        </w:tc>
        <w:tc>
          <w:tcPr>
            <w:tcW w:w="1276"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1276"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rPr>
                  <w:rFonts w:ascii="Arial" w:hAnsi="Arial" w:cs="Arial"/>
                  <w:bCs/>
                  <w:sz w:val="22"/>
                  <w:szCs w:val="22"/>
                </w:rPr>
              </w:sdtEndPr>
              <w:sdtContent>
                <w:r>
                  <w:rPr>
                    <w:rFonts w:hint="eastAsia" w:ascii="MS Gothic" w:hAnsi="MS Gothic" w:eastAsia="MS Gothic" w:cs="Arial"/>
                    <w:bCs/>
                    <w:sz w:val="22"/>
                    <w:szCs w:val="22"/>
                  </w:rPr>
                  <w:t>☐</w:t>
                </w:r>
              </w:sdtContent>
            </w:sdt>
          </w:p>
        </w:tc>
      </w:tr>
      <w:tr>
        <w:tc>
          <w:tcPr>
            <w:tcW w:w="567" w:type="dxa"/>
            <w:shd w:val="clear" w:color="auto" w:fill="FFFFFF" w:themeFill="background1"/>
            <w:vAlign w:val="center"/>
          </w:tcPr>
          <w:p>
            <w:pPr>
              <w:autoSpaceDE w:val="0"/>
              <w:autoSpaceDN w:val="0"/>
              <w:adjustRightInd w:val="0"/>
              <w:rPr>
                <w:rFonts w:ascii="Arial" w:hAnsi="Arial" w:cs="Arial"/>
                <w:sz w:val="22"/>
                <w:szCs w:val="22"/>
              </w:rPr>
            </w:pPr>
            <w:r>
              <w:rPr>
                <w:rFonts w:ascii="Arial" w:hAnsi="Arial" w:cs="Arial"/>
                <w:sz w:val="22"/>
                <w:szCs w:val="22"/>
              </w:rPr>
              <w:t>11</w:t>
            </w:r>
          </w:p>
        </w:tc>
        <w:tc>
          <w:tcPr>
            <w:tcW w:w="9923" w:type="dxa"/>
            <w:gridSpan w:val="3"/>
            <w:shd w:val="clear" w:color="auto" w:fill="FFFFFF" w:themeFill="background1"/>
          </w:tcPr>
          <w:p>
            <w:pPr>
              <w:autoSpaceDE w:val="0"/>
              <w:autoSpaceDN w:val="0"/>
              <w:adjustRightInd w:val="0"/>
              <w:rPr>
                <w:rFonts w:ascii="Arial" w:hAnsi="Arial" w:cs="Arial"/>
                <w:sz w:val="22"/>
                <w:szCs w:val="22"/>
              </w:rPr>
            </w:pPr>
            <w:r>
              <w:rPr>
                <w:rFonts w:ascii="Arial" w:hAnsi="Arial" w:cs="Arial"/>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pPr>
        <w:autoSpaceDE w:val="0"/>
        <w:autoSpaceDN w:val="0"/>
        <w:adjustRightInd w:val="0"/>
        <w:spacing w:after="240"/>
        <w:jc w:val="both"/>
        <w:rPr>
          <w:rFonts w:ascii="Arial" w:hAnsi="Arial" w:cs="Arial"/>
          <w:b/>
          <w:sz w:val="22"/>
          <w:szCs w:val="22"/>
        </w:rPr>
      </w:pPr>
    </w:p>
    <w:tbl>
      <w:tblPr>
        <w:tblStyle w:val="18"/>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217"/>
        <w:gridCol w:w="850"/>
        <w:gridCol w:w="822"/>
      </w:tblGrid>
      <w:tr>
        <w:tc>
          <w:tcPr>
            <w:tcW w:w="562"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p>
        </w:tc>
        <w:tc>
          <w:tcPr>
            <w:tcW w:w="8217"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Well-being of Future Generations (Wales) Act 2015?</w:t>
            </w:r>
          </w:p>
        </w:tc>
        <w:tc>
          <w:tcPr>
            <w:tcW w:w="850"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EBEBE"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lang w:val="en-GB" w:eastAsia="en-US" w:bidi="ar-SA"/>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EBEBE"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lang w:val="en-GB" w:eastAsia="en-US" w:bidi="ar-SA"/>
                  </w:rPr>
                  <w:t>☒</w:t>
                </w:r>
              </w:p>
            </w:sdtContent>
          </w:sdt>
        </w:tc>
      </w:tr>
      <w:tr>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EBEBE"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lang w:val="en-GB" w:eastAsia="en-US" w:bidi="ar-SA"/>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EBEBE"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lang w:val="en-GB" w:eastAsia="en-US" w:bidi="ar-SA"/>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EBEBE"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lang w:val="en-GB" w:eastAsia="en-US" w:bidi="ar-SA"/>
                  </w:rPr>
                  <w:t>☒</w:t>
                </w:r>
              </w:p>
            </w:sdtContent>
          </w:sdt>
        </w:tc>
      </w:tr>
      <w:tr>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EBEBE"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lang w:val="en-GB" w:eastAsia="en-US" w:bidi="ar-SA"/>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EBEBE"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lang w:val="en-GB" w:eastAsia="en-US" w:bidi="ar-SA"/>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1F1F1" w:themeFill="background1" w:themeFillShade="F2"/>
            <w:vAlign w:val="center"/>
          </w:tcPr>
          <w:p>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trPr>
          <w:trHeight w:val="403" w:hRule="atLeast"/>
        </w:trPr>
        <w:tc>
          <w:tcPr>
            <w:tcW w:w="562" w:type="dxa"/>
            <w:vAlign w:val="center"/>
          </w:tcPr>
          <w:p>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pPr>
              <w:rPr>
                <w:rFonts w:ascii="Arial" w:hAnsi="Arial" w:cs="Arial"/>
              </w:rPr>
            </w:pPr>
          </w:p>
          <w:p>
            <w:pPr>
              <w:rPr>
                <w:rFonts w:ascii="Arial" w:hAnsi="Arial" w:cs="Arial"/>
              </w:rPr>
            </w:pPr>
          </w:p>
          <w:p>
            <w:pPr>
              <w:rPr>
                <w:rFonts w:ascii="Arial" w:hAnsi="Arial" w:cs="Arial"/>
                <w:sz w:val="22"/>
                <w:szCs w:val="22"/>
              </w:rPr>
            </w:pPr>
          </w:p>
          <w:p>
            <w:pPr>
              <w:autoSpaceDE w:val="0"/>
              <w:autoSpaceDN w:val="0"/>
              <w:adjustRightInd w:val="0"/>
              <w:rPr>
                <w:rFonts w:ascii="Arial" w:hAnsi="Arial" w:cs="Arial"/>
                <w:b/>
                <w:bCs/>
                <w:sz w:val="22"/>
                <w:szCs w:val="22"/>
              </w:rPr>
            </w:pPr>
            <w:r>
              <w:rPr>
                <w:rFonts w:ascii="Arial" w:hAnsi="Arial" w:cs="Arial"/>
                <w:color w:val="808080"/>
                <w:sz w:val="18"/>
                <w:szCs w:val="18"/>
              </w:rPr>
              <w:t>(this box should expand as you type)</w:t>
            </w:r>
          </w:p>
        </w:tc>
      </w:tr>
    </w:tbl>
    <w:p>
      <w:pPr>
        <w:autoSpaceDE w:val="0"/>
        <w:autoSpaceDN w:val="0"/>
        <w:adjustRightInd w:val="0"/>
        <w:spacing w:after="240"/>
        <w:jc w:val="both"/>
        <w:rPr>
          <w:rFonts w:ascii="Arial" w:hAnsi="Arial" w:cs="Arial"/>
          <w:b/>
          <w:sz w:val="22"/>
          <w:szCs w:val="22"/>
        </w:rPr>
      </w:pPr>
    </w:p>
    <w:p>
      <w:pPr>
        <w:spacing w:after="240"/>
        <w:rPr>
          <w:rFonts w:ascii="Arial" w:hAnsi="Arial" w:cs="Arial"/>
          <w:b/>
          <w:sz w:val="22"/>
          <w:szCs w:val="22"/>
        </w:rPr>
      </w:pPr>
      <w:r>
        <w:rPr>
          <w:rFonts w:ascii="Arial" w:hAnsi="Arial" w:cs="Arial"/>
          <w:b/>
          <w:sz w:val="22"/>
          <w:szCs w:val="22"/>
        </w:rPr>
        <w:t>SECTION F: Scope of Research Activity</w:t>
      </w:r>
    </w:p>
    <w:tbl>
      <w:tblPr>
        <w:tblStyle w:val="18"/>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227"/>
        <w:gridCol w:w="846"/>
        <w:gridCol w:w="816"/>
      </w:tblGrid>
      <w:tr>
        <w:trPr>
          <w:trHeight w:val="558" w:hRule="atLeast"/>
        </w:trPr>
        <w:tc>
          <w:tcPr>
            <w:tcW w:w="562" w:type="dxa"/>
            <w:shd w:val="clear" w:color="auto" w:fill="F1F1F1" w:themeFill="background1" w:themeFillShade="F2"/>
            <w:vAlign w:val="center"/>
          </w:tcPr>
          <w:p>
            <w:pPr>
              <w:autoSpaceDE w:val="0"/>
              <w:autoSpaceDN w:val="0"/>
              <w:adjustRightInd w:val="0"/>
              <w:rPr>
                <w:rFonts w:ascii="Arial" w:hAnsi="Arial" w:cs="Arial"/>
                <w:b/>
                <w:sz w:val="22"/>
                <w:szCs w:val="22"/>
              </w:rPr>
            </w:pPr>
          </w:p>
        </w:tc>
        <w:tc>
          <w:tcPr>
            <w:tcW w:w="8227" w:type="dxa"/>
            <w:shd w:val="clear" w:color="auto" w:fill="F1F1F1" w:themeFill="background1" w:themeFillShade="F2"/>
            <w:vAlign w:val="center"/>
          </w:tcPr>
          <w:p>
            <w:pPr>
              <w:autoSpaceDE w:val="0"/>
              <w:autoSpaceDN w:val="0"/>
              <w:adjustRightInd w:val="0"/>
              <w:rPr>
                <w:rFonts w:ascii="Arial" w:hAnsi="Arial" w:cs="Arial"/>
                <w:b/>
                <w:sz w:val="22"/>
                <w:szCs w:val="22"/>
              </w:rPr>
            </w:pPr>
            <w:r>
              <w:rPr>
                <w:rFonts w:ascii="Arial" w:hAnsi="Arial" w:cs="Arial"/>
                <w:b/>
                <w:sz w:val="22"/>
                <w:szCs w:val="22"/>
              </w:rPr>
              <w:t>Will the research activity include:</w:t>
            </w:r>
          </w:p>
        </w:tc>
        <w:tc>
          <w:tcPr>
            <w:tcW w:w="846"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rPr>
          <w:trHeight w:val="439"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EBEBE"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lang w:val="en-GB" w:eastAsia="en-US" w:bidi="ar-SA"/>
                  </w:rPr>
                  <w:t>☒</w:t>
                </w:r>
              </w:p>
            </w:sdtContent>
          </w:sdt>
        </w:tc>
      </w:tr>
      <w:tr>
        <w:trPr>
          <w:trHeight w:val="439"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EBEBE"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lang w:val="en-GB" w:eastAsia="en-US" w:bidi="ar-SA"/>
                  </w:rPr>
                  <w:t>☒</w:t>
                </w:r>
              </w:p>
            </w:sdtContent>
          </w:sdt>
        </w:tc>
      </w:tr>
      <w:tr>
        <w:trPr>
          <w:trHeight w:val="439"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focus groups?</w:t>
            </w:r>
          </w:p>
        </w:tc>
        <w:tc>
          <w:tcPr>
            <w:tcW w:w="846" w:type="dxa"/>
            <w:shd w:val="clear" w:color="auto" w:fill="BEBEBE"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lang w:val="en-GB" w:eastAsia="en-US" w:bidi="ar-SA"/>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 xml:space="preserve">Use of participant diaries? </w:t>
            </w:r>
          </w:p>
        </w:tc>
        <w:tc>
          <w:tcPr>
            <w:tcW w:w="846" w:type="dxa"/>
            <w:shd w:val="clear" w:color="auto" w:fill="BEBEBE"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lang w:val="en-GB" w:eastAsia="en-US" w:bidi="ar-SA"/>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EBEBE"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lang w:val="en-GB" w:eastAsia="en-US" w:bidi="ar-SA"/>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EBEBE"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lang w:val="en-GB" w:eastAsia="en-US" w:bidi="ar-SA"/>
                  </w:rPr>
                  <w:t>☒</w:t>
                </w:r>
              </w:p>
            </w:sdtContent>
          </w:sdt>
        </w:tc>
      </w:tr>
      <w:tr>
        <w:trPr>
          <w:trHeight w:val="439"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EBEBE"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lang w:val="en-GB" w:eastAsia="en-US" w:bidi="ar-SA"/>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EBEBE"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lang w:val="en-GB" w:eastAsia="en-US" w:bidi="ar-SA"/>
                  </w:rPr>
                  <w:t>☒</w:t>
                </w:r>
              </w:p>
            </w:sdtContent>
          </w:sdt>
        </w:tc>
      </w:tr>
      <w:tr>
        <w:trPr>
          <w:trHeight w:val="439"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EBEBE"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lang w:val="en-GB" w:eastAsia="en-US" w:bidi="ar-SA"/>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EBEBE"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lang w:val="en-GB" w:eastAsia="en-US" w:bidi="ar-SA"/>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EBEBE"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lang w:val="en-GB" w:eastAsia="en-US" w:bidi="ar-SA"/>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EBEBE"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lang w:val="en-GB" w:eastAsia="en-US" w:bidi="ar-SA"/>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EBEBE"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lang w:val="en-GB" w:eastAsia="en-US" w:bidi="ar-SA"/>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EBEBE"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lang w:val="en-GB" w:eastAsia="en-US" w:bidi="ar-SA"/>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EBEBE"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lang w:val="en-GB" w:eastAsia="en-US" w:bidi="ar-SA"/>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846" w:type="dxa"/>
            <w:shd w:val="clear" w:color="auto" w:fill="BEBEBE"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lang w:val="en-GB" w:eastAsia="en-US" w:bidi="ar-SA"/>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17</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Other primary data collection methods. Please indicate the type of data collection method(s) below.</w:t>
            </w:r>
          </w:p>
        </w:tc>
        <w:tc>
          <w:tcPr>
            <w:tcW w:w="846" w:type="dxa"/>
            <w:vMerge w:val="restart"/>
            <w:shd w:val="clear" w:color="auto" w:fill="BEBEBE"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16" w:type="dxa"/>
            <w:vMerge w:val="restart"/>
            <w:shd w:val="clear" w:color="auto" w:fill="BEBEBE"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lang w:val="en-GB" w:eastAsia="en-US" w:bidi="ar-SA"/>
                  </w:rPr>
                  <w:t>☒</w:t>
                </w:r>
              </w:p>
            </w:sdtContent>
          </w:sdt>
        </w:tc>
      </w:tr>
      <w:tr>
        <w:trPr>
          <w:trHeight w:val="403" w:hRule="atLeast"/>
        </w:trPr>
        <w:tc>
          <w:tcPr>
            <w:tcW w:w="562" w:type="dxa"/>
            <w:vAlign w:val="center"/>
          </w:tcPr>
          <w:p>
            <w:pPr>
              <w:autoSpaceDE w:val="0"/>
              <w:autoSpaceDN w:val="0"/>
              <w:adjustRightInd w:val="0"/>
              <w:rPr>
                <w:rFonts w:ascii="Arial" w:hAnsi="Arial" w:cs="Arial"/>
                <w:sz w:val="22"/>
                <w:szCs w:val="22"/>
              </w:rPr>
            </w:pPr>
          </w:p>
        </w:tc>
        <w:tc>
          <w:tcPr>
            <w:tcW w:w="8227" w:type="dxa"/>
            <w:shd w:val="clear" w:color="auto" w:fill="auto"/>
            <w:vAlign w:val="center"/>
          </w:tcPr>
          <w:p>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pPr>
              <w:rPr>
                <w:rFonts w:ascii="Arial" w:hAnsi="Arial" w:cs="Arial"/>
              </w:rPr>
            </w:pPr>
          </w:p>
          <w:p>
            <w:pPr>
              <w:rPr>
                <w:rFonts w:ascii="Arial" w:hAnsi="Arial" w:cs="Arial"/>
              </w:rPr>
            </w:pP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c>
          <w:tcPr>
            <w:tcW w:w="816"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r>
    </w:tbl>
    <w:p>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pPr>
        <w:rPr>
          <w:rFonts w:ascii="Arial" w:hAnsi="Arial" w:cs="Arial"/>
          <w:bCs/>
          <w:iCs/>
          <w:sz w:val="22"/>
          <w:szCs w:val="22"/>
        </w:rPr>
      </w:pPr>
    </w:p>
    <w:p>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pPr>
        <w:rPr>
          <w:rFonts w:ascii="Arial" w:hAnsi="Arial" w:cs="Arial"/>
          <w:bCs/>
          <w:iCs/>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G: Intended Participants</w:t>
      </w:r>
    </w:p>
    <w:p>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pPr>
        <w:rPr>
          <w:rFonts w:ascii="Arial" w:hAnsi="Arial" w:cs="Arial"/>
          <w:bCs/>
          <w:sz w:val="24"/>
          <w:szCs w:val="24"/>
        </w:rPr>
      </w:pPr>
    </w:p>
    <w:tbl>
      <w:tblPr>
        <w:tblStyle w:val="18"/>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217"/>
        <w:gridCol w:w="850"/>
        <w:gridCol w:w="822"/>
      </w:tblGrid>
      <w:tr>
        <w:tc>
          <w:tcPr>
            <w:tcW w:w="562"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p>
        </w:tc>
        <w:tc>
          <w:tcPr>
            <w:tcW w:w="8217"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EBEBE"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EBEBE"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EBEBE"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EBEBE"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EBEBE"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EBEBE"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EBEBE"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EBEBE"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Others. Please indicate the participants below, and specifically any group who may be unable to give consent.</w:t>
            </w:r>
          </w:p>
          <w:p>
            <w:pPr>
              <w:autoSpaceDE w:val="0"/>
              <w:autoSpaceDN w:val="0"/>
              <w:adjustRightInd w:val="0"/>
              <w:rPr>
                <w:rFonts w:ascii="Arial" w:hAnsi="Arial" w:cs="Arial"/>
                <w:sz w:val="22"/>
                <w:szCs w:val="22"/>
              </w:rPr>
            </w:pPr>
          </w:p>
        </w:tc>
        <w:tc>
          <w:tcPr>
            <w:tcW w:w="850" w:type="dxa"/>
            <w:vMerge w:val="restart"/>
            <w:shd w:val="clear" w:color="auto" w:fill="BEBEBE"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22" w:type="dxa"/>
            <w:vMerge w:val="restart"/>
            <w:shd w:val="clear" w:color="auto" w:fill="BEBEBE"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trPr>
          <w:trHeight w:val="403" w:hRule="atLeast"/>
        </w:trPr>
        <w:tc>
          <w:tcPr>
            <w:tcW w:w="562" w:type="dxa"/>
            <w:vAlign w:val="center"/>
          </w:tcPr>
          <w:p>
            <w:pPr>
              <w:autoSpaceDE w:val="0"/>
              <w:autoSpaceDN w:val="0"/>
              <w:adjustRightInd w:val="0"/>
              <w:jc w:val="center"/>
              <w:rPr>
                <w:rFonts w:ascii="Arial" w:hAnsi="Arial" w:cs="Arial"/>
                <w:sz w:val="22"/>
                <w:szCs w:val="22"/>
              </w:rPr>
            </w:pPr>
          </w:p>
        </w:tc>
        <w:tc>
          <w:tcPr>
            <w:tcW w:w="8217" w:type="dxa"/>
            <w:shd w:val="clear" w:color="auto" w:fill="auto"/>
            <w:vAlign w:val="center"/>
          </w:tcPr>
          <w:p>
            <w:pPr>
              <w:autoSpaceDE w:val="0"/>
              <w:autoSpaceDN w:val="0"/>
              <w:adjustRightInd w:val="0"/>
              <w:rPr>
                <w:rFonts w:ascii="Arial" w:hAnsi="Arial" w:cs="Arial"/>
                <w:sz w:val="22"/>
                <w:szCs w:val="22"/>
              </w:rPr>
            </w:pPr>
            <w:r>
              <w:rPr>
                <w:rFonts w:ascii="Arial" w:hAnsi="Arial" w:cs="Arial"/>
                <w:sz w:val="22"/>
                <w:szCs w:val="22"/>
              </w:rPr>
              <w:t>Details of any other participant groups:</w:t>
            </w:r>
          </w:p>
          <w:p>
            <w:pPr>
              <w:rPr>
                <w:rFonts w:ascii="Arial" w:hAnsi="Arial" w:cs="Arial"/>
              </w:rPr>
            </w:pPr>
          </w:p>
          <w:p>
            <w:pPr>
              <w:rPr>
                <w:rFonts w:ascii="Arial" w:hAnsi="Arial" w:cs="Arial"/>
              </w:rPr>
            </w:pP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c>
          <w:tcPr>
            <w:tcW w:w="822"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r>
    </w:tbl>
    <w:p>
      <w:pPr>
        <w:rPr>
          <w:rFonts w:ascii="Arial" w:hAnsi="Arial" w:cs="Arial"/>
          <w:bCs/>
          <w:sz w:val="24"/>
          <w:szCs w:val="24"/>
        </w:rPr>
      </w:pPr>
    </w:p>
    <w:tbl>
      <w:tblPr>
        <w:tblStyle w:val="18"/>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3256"/>
        <w:gridCol w:w="6633"/>
      </w:tblGrid>
      <w:tr>
        <w:trPr>
          <w:trHeight w:val="403" w:hRule="atLeast"/>
        </w:trPr>
        <w:tc>
          <w:tcPr>
            <w:tcW w:w="562" w:type="dxa"/>
            <w:tcBorders>
              <w:bottom w:val="single" w:color="auto" w:sz="4" w:space="0"/>
            </w:tcBorders>
            <w:shd w:val="clear" w:color="auto" w:fill="F1F1F1" w:themeFill="background1" w:themeFillShade="F2"/>
          </w:tcPr>
          <w:p>
            <w:pPr>
              <w:rPr>
                <w:rFonts w:ascii="Arial" w:hAnsi="Arial" w:cs="Arial"/>
                <w:bCs/>
                <w:sz w:val="22"/>
                <w:szCs w:val="22"/>
              </w:rPr>
            </w:pPr>
          </w:p>
        </w:tc>
        <w:tc>
          <w:tcPr>
            <w:tcW w:w="9889" w:type="dxa"/>
            <w:gridSpan w:val="2"/>
            <w:tcBorders>
              <w:bottom w:val="single" w:color="auto" w:sz="4" w:space="0"/>
            </w:tcBorders>
            <w:shd w:val="clear" w:color="auto" w:fill="F1F1F1" w:themeFill="background1" w:themeFillShade="F2"/>
            <w:vAlign w:val="center"/>
          </w:tcPr>
          <w:p>
            <w:pPr>
              <w:rPr>
                <w:rFonts w:ascii="Arial" w:hAnsi="Arial" w:cs="Arial"/>
                <w:b/>
                <w:sz w:val="22"/>
                <w:szCs w:val="22"/>
              </w:rPr>
            </w:pPr>
            <w:r>
              <w:rPr>
                <w:rFonts w:ascii="Arial" w:hAnsi="Arial" w:cs="Arial"/>
                <w:b/>
                <w:sz w:val="22"/>
                <w:szCs w:val="22"/>
              </w:rPr>
              <w:t>Participant numbers and source</w:t>
            </w:r>
          </w:p>
          <w:p>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trPr>
          <w:trHeight w:val="403" w:hRule="atLeast"/>
        </w:trPr>
        <w:tc>
          <w:tcPr>
            <w:tcW w:w="56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jc w:val="center"/>
              <w:rPr>
                <w:rFonts w:ascii="Arial" w:hAnsi="Arial" w:cs="Arial"/>
                <w:sz w:val="22"/>
                <w:szCs w:val="22"/>
              </w:rPr>
            </w:pPr>
            <w:r>
              <w:rPr>
                <w:rFonts w:ascii="Arial" w:hAnsi="Arial" w:cs="Arial"/>
                <w:sz w:val="22"/>
                <w:szCs w:val="22"/>
              </w:rPr>
              <w:t>10</w:t>
            </w:r>
          </w:p>
        </w:tc>
        <w:tc>
          <w:tcPr>
            <w:tcW w:w="325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How many participants are expected?</w:t>
            </w:r>
          </w:p>
          <w:p>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rPr>
                <w:rFonts w:ascii="Arial" w:hAnsi="Arial" w:cs="Arial"/>
                <w:b/>
                <w:sz w:val="22"/>
                <w:szCs w:val="22"/>
              </w:rPr>
            </w:pPr>
            <w:r>
              <w:rPr>
                <w:rFonts w:ascii="Arial" w:hAnsi="Arial" w:cs="Arial"/>
                <w:i/>
                <w:color w:val="808080"/>
                <w:sz w:val="18"/>
                <w:szCs w:val="18"/>
              </w:rPr>
              <w:t>(this box should expand as you type)</w:t>
            </w:r>
          </w:p>
        </w:tc>
      </w:tr>
      <w:tr>
        <w:trPr>
          <w:trHeight w:val="403" w:hRule="atLeast"/>
        </w:trPr>
        <w:tc>
          <w:tcPr>
            <w:tcW w:w="56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jc w:val="center"/>
              <w:rPr>
                <w:rFonts w:ascii="Arial" w:hAnsi="Arial" w:cs="Arial"/>
                <w:sz w:val="22"/>
                <w:szCs w:val="22"/>
              </w:rPr>
            </w:pPr>
            <w:r>
              <w:rPr>
                <w:rFonts w:ascii="Arial" w:hAnsi="Arial" w:cs="Arial"/>
                <w:sz w:val="22"/>
                <w:szCs w:val="22"/>
              </w:rPr>
              <w:t>11</w:t>
            </w:r>
          </w:p>
        </w:tc>
        <w:tc>
          <w:tcPr>
            <w:tcW w:w="325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Who will the participants be?</w:t>
            </w:r>
          </w:p>
          <w:p>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rPr>
                <w:rFonts w:ascii="Arial" w:hAnsi="Arial" w:cs="Arial"/>
                <w:i/>
                <w:color w:val="808080"/>
                <w:sz w:val="18"/>
                <w:szCs w:val="18"/>
              </w:rPr>
            </w:pPr>
            <w:r>
              <w:rPr>
                <w:rFonts w:ascii="Arial" w:hAnsi="Arial" w:cs="Arial"/>
                <w:i/>
                <w:color w:val="808080"/>
                <w:sz w:val="18"/>
                <w:szCs w:val="18"/>
              </w:rPr>
              <w:t>(this box should expand as you type)</w:t>
            </w:r>
          </w:p>
        </w:tc>
      </w:tr>
      <w:tr>
        <w:trPr>
          <w:trHeight w:val="403" w:hRule="atLeast"/>
        </w:trPr>
        <w:tc>
          <w:tcPr>
            <w:tcW w:w="562" w:type="dxa"/>
            <w:tcBorders>
              <w:top w:val="single" w:color="auto" w:sz="4" w:space="0"/>
            </w:tcBorders>
            <w:shd w:val="clear" w:color="auto" w:fill="F1F1F1" w:themeFill="background1" w:themeFillShade="F2"/>
            <w:vAlign w:val="center"/>
          </w:tcPr>
          <w:p>
            <w:pPr>
              <w:jc w:val="center"/>
              <w:rPr>
                <w:rFonts w:ascii="Arial" w:hAnsi="Arial" w:cs="Arial"/>
                <w:sz w:val="22"/>
                <w:szCs w:val="22"/>
              </w:rPr>
            </w:pPr>
            <w:r>
              <w:rPr>
                <w:rFonts w:ascii="Arial" w:hAnsi="Arial" w:cs="Arial"/>
                <w:sz w:val="22"/>
                <w:szCs w:val="22"/>
              </w:rPr>
              <w:t>12</w:t>
            </w:r>
          </w:p>
        </w:tc>
        <w:tc>
          <w:tcPr>
            <w:tcW w:w="3256" w:type="dxa"/>
            <w:tcBorders>
              <w:top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How will you identify the participants?</w:t>
            </w:r>
          </w:p>
        </w:tc>
        <w:tc>
          <w:tcPr>
            <w:tcW w:w="6633" w:type="dxa"/>
            <w:tcBorders>
              <w:top w:val="single" w:color="auto" w:sz="4" w:space="0"/>
            </w:tcBorders>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rPr>
                <w:rFonts w:ascii="Arial" w:hAnsi="Arial" w:cs="Arial"/>
                <w:color w:val="808080"/>
                <w:sz w:val="18"/>
                <w:szCs w:val="18"/>
              </w:rPr>
            </w:pPr>
            <w:r>
              <w:rPr>
                <w:rFonts w:ascii="Arial" w:hAnsi="Arial" w:cs="Arial"/>
                <w:i/>
                <w:color w:val="808080"/>
                <w:sz w:val="18"/>
                <w:szCs w:val="18"/>
              </w:rPr>
              <w:t>(this box should expand as you type)</w:t>
            </w:r>
          </w:p>
        </w:tc>
      </w:tr>
    </w:tbl>
    <w:p>
      <w:pPr>
        <w:rPr>
          <w:rFonts w:ascii="Arial" w:hAnsi="Arial" w:cs="Arial"/>
          <w:bCs/>
          <w:sz w:val="24"/>
          <w:szCs w:val="24"/>
        </w:rPr>
      </w:pPr>
    </w:p>
    <w:p/>
    <w:tbl>
      <w:tblPr>
        <w:tblStyle w:val="18"/>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088"/>
        <w:gridCol w:w="992"/>
        <w:gridCol w:w="851"/>
        <w:gridCol w:w="992"/>
      </w:tblGrid>
      <w:tr>
        <w:tc>
          <w:tcPr>
            <w:tcW w:w="562"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p>
        </w:tc>
        <w:tc>
          <w:tcPr>
            <w:tcW w:w="7088"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1F1F1" w:themeFill="background1" w:themeFillShade="F2"/>
            <w:vAlign w:val="bottom"/>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1F1F1" w:themeFill="background1" w:themeFillShade="F2"/>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13</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EBEBE"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14</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EBEBE"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15</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EBEBE"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EBEBE"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EBEBE"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EBEBE"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EBEBE"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EBEBE"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21</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EBEBE"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trPr>
          <w:trHeight w:val="403" w:hRule="atLeast"/>
        </w:trPr>
        <w:tc>
          <w:tcPr>
            <w:tcW w:w="562" w:type="dxa"/>
            <w:tcBorders>
              <w:bottom w:val="single" w:color="auto" w:sz="4" w:space="0"/>
            </w:tcBorders>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22</w:t>
            </w:r>
          </w:p>
        </w:tc>
        <w:tc>
          <w:tcPr>
            <w:tcW w:w="9923" w:type="dxa"/>
            <w:gridSpan w:val="4"/>
            <w:tcBorders>
              <w:bottom w:val="single" w:color="auto" w:sz="4" w:space="0"/>
            </w:tcBorders>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trPr>
          <w:trHeight w:val="403" w:hRule="atLeast"/>
        </w:trPr>
        <w:tc>
          <w:tcPr>
            <w:tcW w:w="562" w:type="dxa"/>
            <w:vAlign w:val="center"/>
          </w:tcPr>
          <w:p>
            <w:pPr>
              <w:jc w:val="center"/>
              <w:rPr>
                <w:rFonts w:ascii="Arial" w:hAnsi="Arial" w:cs="Arial"/>
                <w:sz w:val="22"/>
                <w:szCs w:val="22"/>
              </w:rPr>
            </w:pPr>
          </w:p>
        </w:tc>
        <w:tc>
          <w:tcPr>
            <w:tcW w:w="9923" w:type="dxa"/>
            <w:gridSpan w:val="4"/>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bl>
    <w:p/>
    <w:tbl>
      <w:tblPr>
        <w:tblStyle w:val="18"/>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088"/>
        <w:gridCol w:w="992"/>
        <w:gridCol w:w="851"/>
        <w:gridCol w:w="992"/>
      </w:tblGrid>
      <w:tr>
        <w:tc>
          <w:tcPr>
            <w:tcW w:w="562" w:type="dxa"/>
            <w:shd w:val="clear" w:color="auto" w:fill="F1F1F1" w:themeFill="background1" w:themeFillShade="F2"/>
          </w:tcPr>
          <w:p>
            <w:pPr>
              <w:autoSpaceDE w:val="0"/>
              <w:autoSpaceDN w:val="0"/>
              <w:adjustRightInd w:val="0"/>
              <w:jc w:val="both"/>
              <w:rPr>
                <w:rFonts w:ascii="Arial" w:hAnsi="Arial" w:cs="Arial"/>
                <w:bCs/>
                <w:sz w:val="22"/>
                <w:szCs w:val="22"/>
              </w:rPr>
            </w:pPr>
          </w:p>
        </w:tc>
        <w:tc>
          <w:tcPr>
            <w:tcW w:w="7088" w:type="dxa"/>
            <w:shd w:val="clear" w:color="auto" w:fill="F1F1F1" w:themeFill="background1" w:themeFillShade="F2"/>
            <w:vAlign w:val="center"/>
          </w:tcPr>
          <w:p>
            <w:pPr>
              <w:autoSpaceDE w:val="0"/>
              <w:autoSpaceDN w:val="0"/>
              <w:adjustRightInd w:val="0"/>
              <w:rPr>
                <w:rFonts w:ascii="Arial" w:hAnsi="Arial" w:cs="Arial"/>
                <w:b/>
                <w:sz w:val="22"/>
                <w:szCs w:val="22"/>
              </w:rPr>
            </w:pPr>
            <w:r>
              <w:rPr>
                <w:rFonts w:ascii="Arial" w:hAnsi="Arial" w:cs="Arial"/>
                <w:b/>
                <w:sz w:val="22"/>
                <w:szCs w:val="22"/>
              </w:rPr>
              <w:t>Information for participants:</w:t>
            </w:r>
          </w:p>
        </w:tc>
        <w:tc>
          <w:tcPr>
            <w:tcW w:w="992" w:type="dxa"/>
            <w:shd w:val="clear" w:color="auto" w:fill="F1F1F1" w:themeFill="background1" w:themeFillShade="F2"/>
            <w:vAlign w:val="bottom"/>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1F1F1" w:themeFill="background1" w:themeFillShade="F2"/>
            <w:vAlign w:val="bottom"/>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24</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EBEBE"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EBEBE"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EBEBE"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EBEBE"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trPr>
          <w:trHeight w:val="403" w:hRule="atLeast"/>
        </w:trPr>
        <w:tc>
          <w:tcPr>
            <w:tcW w:w="562" w:type="dxa"/>
            <w:vAlign w:val="center"/>
          </w:tcPr>
          <w:p>
            <w:pPr>
              <w:jc w:val="center"/>
              <w:rPr>
                <w:rFonts w:ascii="Arial" w:hAnsi="Arial" w:cs="Arial"/>
                <w:sz w:val="22"/>
                <w:szCs w:val="22"/>
              </w:rPr>
            </w:pPr>
          </w:p>
        </w:tc>
        <w:tc>
          <w:tcPr>
            <w:tcW w:w="9923" w:type="dxa"/>
            <w:gridSpan w:val="4"/>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bl>
    <w:p>
      <w:pPr>
        <w:autoSpaceDE w:val="0"/>
        <w:autoSpaceDN w:val="0"/>
        <w:adjustRightInd w:val="0"/>
        <w:spacing w:after="240"/>
        <w:jc w:val="both"/>
        <w:rPr>
          <w:rFonts w:ascii="Arial" w:hAnsi="Arial" w:cs="Arial"/>
          <w:b/>
          <w:sz w:val="22"/>
          <w:szCs w:val="22"/>
        </w:rPr>
      </w:pPr>
    </w:p>
    <w:p>
      <w:pPr>
        <w:rPr>
          <w:rFonts w:ascii="Arial" w:hAnsi="Arial" w:cs="Arial"/>
          <w:b/>
          <w:sz w:val="22"/>
          <w:szCs w:val="22"/>
        </w:rPr>
      </w:pPr>
      <w:r>
        <w:rPr>
          <w:rFonts w:ascii="Arial" w:hAnsi="Arial" w:cs="Arial"/>
          <w:b/>
          <w:sz w:val="22"/>
          <w:szCs w:val="22"/>
        </w:rPr>
        <w:t>SECTION H: Anticipated Risks</w:t>
      </w:r>
    </w:p>
    <w:p>
      <w:pPr>
        <w:rPr>
          <w:rFonts w:ascii="Arial" w:hAnsi="Arial" w:cs="Arial"/>
          <w:b/>
          <w:sz w:val="22"/>
          <w:szCs w:val="22"/>
        </w:rPr>
      </w:pPr>
    </w:p>
    <w:tbl>
      <w:tblPr>
        <w:tblStyle w:val="5"/>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4991"/>
        <w:gridCol w:w="3402"/>
        <w:gridCol w:w="850"/>
        <w:gridCol w:w="680"/>
      </w:tblGrid>
      <w:tr>
        <w:tc>
          <w:tcPr>
            <w:tcW w:w="596" w:type="dxa"/>
            <w:tcBorders>
              <w:bottom w:val="single" w:color="auto" w:sz="4" w:space="0"/>
            </w:tcBorders>
            <w:shd w:val="clear" w:color="auto" w:fill="F1F1F1" w:themeFill="background1" w:themeFillShade="F2"/>
          </w:tcPr>
          <w:p>
            <w:pPr>
              <w:pStyle w:val="2"/>
              <w:jc w:val="left"/>
              <w:rPr>
                <w:rFonts w:ascii="Arial" w:hAnsi="Arial" w:cs="Arial"/>
                <w:b w:val="0"/>
                <w:bCs w:val="0"/>
              </w:rPr>
            </w:pPr>
          </w:p>
        </w:tc>
        <w:tc>
          <w:tcPr>
            <w:tcW w:w="9923" w:type="dxa"/>
            <w:gridSpan w:val="4"/>
            <w:tcBorders>
              <w:bottom w:val="single" w:color="auto" w:sz="4" w:space="0"/>
            </w:tcBorders>
            <w:shd w:val="clear" w:color="auto" w:fill="F1F1F1" w:themeFill="background1" w:themeFillShade="F2"/>
          </w:tcPr>
          <w:p>
            <w:pPr>
              <w:pStyle w:val="2"/>
              <w:jc w:val="left"/>
              <w:rPr>
                <w:rFonts w:ascii="Arial" w:hAnsi="Arial" w:cs="Arial"/>
              </w:rPr>
            </w:pPr>
            <w:r>
              <w:rPr>
                <w:rFonts w:ascii="Arial" w:hAnsi="Arial" w:cs="Arial"/>
              </w:rPr>
              <w:br w:type="page"/>
            </w:r>
            <w:r>
              <w:rPr>
                <w:rFonts w:ascii="Arial" w:hAnsi="Arial" w:cs="Arial"/>
              </w:rPr>
              <w:t>Outline any anticipated risks</w:t>
            </w:r>
            <w:r>
              <w:rPr>
                <w:rFonts w:ascii="Arial" w:hAnsi="Arial" w:eastAsia="SimSun"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p>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tc>
          <w:tcPr>
            <w:tcW w:w="596" w:type="dxa"/>
            <w:vMerge w:val="restart"/>
            <w:shd w:val="clear" w:color="auto" w:fill="F1F1F1" w:themeFill="background1" w:themeFillShade="F2"/>
            <w:vAlign w:val="center"/>
          </w:tcPr>
          <w:p>
            <w:pPr>
              <w:pStyle w:val="2"/>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1F1F1" w:themeFill="background1" w:themeFillShade="F2"/>
            <w:vAlign w:val="center"/>
          </w:tcPr>
          <w:p>
            <w:pPr>
              <w:pStyle w:val="2"/>
              <w:jc w:val="left"/>
              <w:rPr>
                <w:rFonts w:ascii="Arial" w:hAnsi="Arial" w:cs="Arial"/>
                <w:sz w:val="20"/>
                <w:szCs w:val="16"/>
              </w:rPr>
            </w:pPr>
            <w:r>
              <w:rPr>
                <w:rFonts w:ascii="Arial" w:hAnsi="Arial" w:cs="Arial"/>
                <w:sz w:val="20"/>
                <w:szCs w:val="16"/>
              </w:rPr>
              <w:t xml:space="preserve">Full risk assessment completed and appended? </w:t>
            </w:r>
          </w:p>
        </w:tc>
        <w:tc>
          <w:tcPr>
            <w:tcW w:w="850" w:type="dxa"/>
            <w:tcBorders>
              <w:bottom w:val="single" w:color="auto" w:sz="4" w:space="0"/>
            </w:tcBorders>
            <w:shd w:val="clear" w:color="auto" w:fill="F1F1F1" w:themeFill="background1" w:themeFillShade="F2"/>
          </w:tcPr>
          <w:p>
            <w:pPr>
              <w:pStyle w:val="2"/>
              <w:jc w:val="left"/>
              <w:rPr>
                <w:rFonts w:ascii="Arial" w:hAnsi="Arial" w:cs="Arial"/>
              </w:rPr>
            </w:pPr>
            <w:r>
              <w:rPr>
                <w:rFonts w:ascii="Arial" w:hAnsi="Arial" w:cs="Arial"/>
              </w:rPr>
              <w:t xml:space="preserve">Yes </w:t>
            </w:r>
          </w:p>
        </w:tc>
        <w:tc>
          <w:tcPr>
            <w:tcW w:w="680" w:type="dxa"/>
            <w:tcBorders>
              <w:bottom w:val="single" w:color="auto" w:sz="4" w:space="0"/>
            </w:tcBorders>
            <w:shd w:val="clear" w:color="auto" w:fill="BEBEBE" w:themeFill="background1" w:themeFillShade="BF"/>
          </w:tcPr>
          <w:p>
            <w:pPr>
              <w:pStyle w:val="2"/>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rPr>
                  <w:rFonts w:ascii="Arial" w:hAnsi="Arial" w:cs="Arial"/>
                  <w:b w:val="0"/>
                  <w:bCs w:val="0"/>
                </w:rPr>
              </w:sdtEndPr>
              <w:sdtContent>
                <w:r>
                  <w:rPr>
                    <w:rFonts w:hint="eastAsia" w:ascii="MS Gothic" w:hAnsi="MS Gothic" w:eastAsia="MS Gothic" w:cs="Arial"/>
                    <w:b w:val="0"/>
                    <w:bCs w:val="0"/>
                  </w:rPr>
                  <w:t>☐</w:t>
                </w:r>
              </w:sdtContent>
            </w:sdt>
          </w:p>
        </w:tc>
      </w:tr>
      <w:tr>
        <w:tc>
          <w:tcPr>
            <w:tcW w:w="596" w:type="dxa"/>
            <w:vMerge w:val="continue"/>
            <w:tcBorders>
              <w:bottom w:val="single" w:color="auto" w:sz="4" w:space="0"/>
            </w:tcBorders>
            <w:shd w:val="clear" w:color="auto" w:fill="F1F1F1" w:themeFill="background1" w:themeFillShade="F2"/>
            <w:vAlign w:val="center"/>
          </w:tcPr>
          <w:p>
            <w:pPr>
              <w:pStyle w:val="2"/>
              <w:rPr>
                <w:rFonts w:ascii="Arial" w:hAnsi="Arial" w:cs="Arial"/>
                <w:b w:val="0"/>
                <w:bCs w:val="0"/>
                <w:sz w:val="20"/>
                <w:szCs w:val="16"/>
              </w:rPr>
            </w:pPr>
          </w:p>
        </w:tc>
        <w:tc>
          <w:tcPr>
            <w:tcW w:w="8393" w:type="dxa"/>
            <w:gridSpan w:val="2"/>
            <w:vMerge w:val="continue"/>
            <w:tcBorders>
              <w:bottom w:val="single" w:color="auto" w:sz="4" w:space="0"/>
            </w:tcBorders>
            <w:shd w:val="clear" w:color="auto" w:fill="F1F1F1" w:themeFill="background1" w:themeFillShade="F2"/>
          </w:tcPr>
          <w:p>
            <w:pPr>
              <w:pStyle w:val="2"/>
              <w:jc w:val="left"/>
              <w:rPr>
                <w:rFonts w:ascii="Arial" w:hAnsi="Arial" w:cs="Arial"/>
                <w:sz w:val="20"/>
                <w:szCs w:val="16"/>
              </w:rPr>
            </w:pPr>
          </w:p>
        </w:tc>
        <w:tc>
          <w:tcPr>
            <w:tcW w:w="850" w:type="dxa"/>
            <w:tcBorders>
              <w:bottom w:val="single" w:color="auto" w:sz="4" w:space="0"/>
            </w:tcBorders>
            <w:shd w:val="clear" w:color="auto" w:fill="F1F1F1" w:themeFill="background1" w:themeFillShade="F2"/>
          </w:tcPr>
          <w:p>
            <w:pPr>
              <w:pStyle w:val="2"/>
              <w:jc w:val="left"/>
              <w:rPr>
                <w:rFonts w:ascii="Arial" w:hAnsi="Arial" w:cs="Arial"/>
              </w:rPr>
            </w:pPr>
            <w:r>
              <w:rPr>
                <w:rFonts w:ascii="Arial" w:hAnsi="Arial" w:cs="Arial"/>
              </w:rPr>
              <w:t>No</w:t>
            </w:r>
          </w:p>
        </w:tc>
        <w:tc>
          <w:tcPr>
            <w:tcW w:w="680" w:type="dxa"/>
            <w:tcBorders>
              <w:bottom w:val="single" w:color="auto" w:sz="4" w:space="0"/>
            </w:tcBorders>
            <w:shd w:val="clear" w:color="auto" w:fill="BEBEBE" w:themeFill="background1" w:themeFillShade="BF"/>
          </w:tcPr>
          <w:p>
            <w:pPr>
              <w:pStyle w:val="2"/>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rPr>
                  <w:rFonts w:ascii="Arial" w:hAnsi="Arial" w:cs="Arial"/>
                  <w:b w:val="0"/>
                  <w:bCs w:val="0"/>
                </w:rPr>
              </w:sdtEndPr>
              <w:sdtContent>
                <w:r>
                  <w:rPr>
                    <w:rFonts w:hint="eastAsia" w:ascii="MS Gothic" w:hAnsi="MS Gothic" w:eastAsia="MS Gothic" w:cs="Arial"/>
                    <w:b w:val="0"/>
                    <w:bCs w:val="0"/>
                    <w:sz w:val="22"/>
                    <w:szCs w:val="22"/>
                    <w:lang w:val="en-GB" w:eastAsia="en-US" w:bidi="ar-SA"/>
                  </w:rPr>
                  <w:t>☒</w:t>
                </w:r>
              </w:sdtContent>
            </w:sdt>
          </w:p>
        </w:tc>
      </w:tr>
      <w:tr>
        <w:tc>
          <w:tcPr>
            <w:tcW w:w="596" w:type="dxa"/>
            <w:tcBorders>
              <w:bottom w:val="single" w:color="auto" w:sz="4" w:space="0"/>
            </w:tcBorders>
            <w:shd w:val="clear" w:color="auto" w:fill="F1F1F1" w:themeFill="background1" w:themeFillShade="F2"/>
            <w:vAlign w:val="center"/>
          </w:tcPr>
          <w:p>
            <w:pPr>
              <w:jc w:val="center"/>
              <w:rPr>
                <w:rFonts w:ascii="Arial" w:hAnsi="Arial" w:cs="Arial"/>
                <w:sz w:val="22"/>
                <w:szCs w:val="22"/>
              </w:rPr>
            </w:pPr>
            <w:r>
              <w:rPr>
                <w:rFonts w:ascii="Arial" w:hAnsi="Arial" w:cs="Arial"/>
                <w:sz w:val="22"/>
                <w:szCs w:val="22"/>
              </w:rPr>
              <w:t>2</w:t>
            </w:r>
          </w:p>
        </w:tc>
        <w:tc>
          <w:tcPr>
            <w:tcW w:w="9923" w:type="dxa"/>
            <w:gridSpan w:val="4"/>
            <w:tcBorders>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Risks to participants</w:t>
            </w:r>
          </w:p>
          <w:p>
            <w:pPr>
              <w:rPr>
                <w:rFonts w:ascii="Arial" w:hAnsi="Arial" w:cs="Arial"/>
                <w:b/>
                <w:sz w:val="22"/>
                <w:szCs w:val="22"/>
              </w:rPr>
            </w:pPr>
            <w:r>
              <w:rPr>
                <w:rFonts w:ascii="Arial" w:hAnsi="Arial" w:cs="Arial"/>
                <w:sz w:val="22"/>
                <w:szCs w:val="22"/>
              </w:rPr>
              <w:t>For example: sector-specific health &amp; safety, emotional distress, financial disclosure, physical harm, transfer of personal data, sensitive organisational information</w:t>
            </w:r>
          </w:p>
        </w:tc>
      </w:tr>
      <w:tr>
        <w:tc>
          <w:tcPr>
            <w:tcW w:w="596" w:type="dxa"/>
            <w:tcBorders>
              <w:top w:val="single" w:color="auto" w:sz="4" w:space="0"/>
              <w:bottom w:val="single" w:color="auto" w:sz="4" w:space="0"/>
            </w:tcBorders>
            <w:vAlign w:val="center"/>
          </w:tcPr>
          <w:p>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pPr>
              <w:autoSpaceDE w:val="0"/>
              <w:autoSpaceDN w:val="0"/>
              <w:adjustRightInd w:val="0"/>
              <w:rPr>
                <w:rFonts w:ascii="Arial" w:hAnsi="Arial" w:cs="Arial"/>
                <w:sz w:val="22"/>
                <w:szCs w:val="22"/>
              </w:rPr>
            </w:pPr>
            <w:r>
              <w:rPr>
                <w:rFonts w:ascii="Arial" w:hAnsi="Arial" w:cs="Arial"/>
                <w:sz w:val="22"/>
                <w:szCs w:val="22"/>
              </w:rPr>
              <w:t>Risk to participants:</w:t>
            </w:r>
          </w:p>
          <w:p>
            <w:pPr>
              <w:rPr>
                <w:rFonts w:ascii="Arial" w:hAnsi="Arial" w:cs="Arial"/>
                <w:sz w:val="22"/>
                <w:szCs w:val="22"/>
              </w:rPr>
            </w:pPr>
          </w:p>
          <w:p>
            <w:pPr>
              <w:rPr>
                <w:rFonts w:hint="default" w:ascii="Arial" w:hAnsi="Arial" w:cs="Arial"/>
                <w:sz w:val="22"/>
                <w:szCs w:val="22"/>
                <w:lang w:val="en-US"/>
              </w:rPr>
            </w:pPr>
            <w:r>
              <w:rPr>
                <w:rFonts w:hint="default" w:ascii="Arial" w:hAnsi="Arial" w:cs="Arial"/>
                <w:sz w:val="22"/>
                <w:szCs w:val="22"/>
                <w:lang w:val="en-US"/>
              </w:rPr>
              <w:t>my research is systematic literature review</w:t>
            </w:r>
          </w:p>
          <w:p>
            <w:pPr>
              <w:rPr>
                <w:rFonts w:hint="default" w:ascii="Arial" w:hAnsi="Arial" w:cs="Arial"/>
                <w:sz w:val="22"/>
                <w:szCs w:val="22"/>
                <w:lang w:val="en-US"/>
              </w:rPr>
            </w:pPr>
            <w:r>
              <w:rPr>
                <w:rFonts w:hint="default" w:ascii="Arial" w:hAnsi="Arial" w:cs="Arial"/>
                <w:sz w:val="22"/>
                <w:szCs w:val="22"/>
                <w:lang w:val="en-US"/>
              </w:rPr>
              <w:t>No participants/No risk</w:t>
            </w:r>
          </w:p>
          <w:p>
            <w:pPr>
              <w:rPr>
                <w:rFonts w:hint="default" w:ascii="Arial" w:hAnsi="Arial" w:cs="Arial"/>
                <w:sz w:val="22"/>
                <w:szCs w:val="22"/>
                <w:lang w:val="en-US"/>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pPr>
              <w:autoSpaceDE w:val="0"/>
              <w:autoSpaceDN w:val="0"/>
              <w:adjustRightInd w:val="0"/>
              <w:rPr>
                <w:rFonts w:ascii="Arial" w:hAnsi="Arial" w:cs="Arial"/>
                <w:i/>
                <w:sz w:val="18"/>
                <w:szCs w:val="18"/>
              </w:rPr>
            </w:pPr>
            <w:r>
              <w:rPr>
                <w:rFonts w:ascii="Arial" w:hAnsi="Arial" w:cs="Arial"/>
                <w:i/>
                <w:sz w:val="18"/>
                <w:szCs w:val="18"/>
              </w:rPr>
              <w:t>How you will mitigate the risk to participants:</w:t>
            </w:r>
          </w:p>
          <w:p>
            <w:pPr>
              <w:rPr>
                <w:rFonts w:ascii="Arial" w:hAnsi="Arial" w:cs="Arial"/>
                <w:sz w:val="22"/>
                <w:szCs w:val="22"/>
              </w:rPr>
            </w:pPr>
          </w:p>
          <w:p>
            <w:pPr>
              <w:rPr>
                <w:rFonts w:hint="default" w:ascii="Arial" w:hAnsi="Arial" w:cs="Arial"/>
                <w:sz w:val="22"/>
                <w:szCs w:val="22"/>
                <w:lang w:val="en-US"/>
              </w:rPr>
            </w:pPr>
            <w:r>
              <w:rPr>
                <w:rFonts w:hint="default" w:ascii="Arial" w:hAnsi="Arial" w:cs="Arial"/>
                <w:sz w:val="22"/>
                <w:szCs w:val="22"/>
                <w:lang w:val="en-US"/>
              </w:rPr>
              <w:t>N/A</w:t>
            </w:r>
          </w:p>
          <w:p>
            <w:pPr>
              <w:rPr>
                <w:rFonts w:ascii="Arial" w:hAnsi="Arial" w:cs="Arial"/>
                <w:sz w:val="22"/>
                <w:szCs w:val="22"/>
              </w:rPr>
            </w:pPr>
          </w:p>
          <w:p>
            <w:pPr>
              <w:autoSpaceDE w:val="0"/>
              <w:autoSpaceDN w:val="0"/>
              <w:adjustRightInd w:val="0"/>
              <w:rPr>
                <w:rFonts w:cs="Arial"/>
                <w:i/>
              </w:rPr>
            </w:pPr>
            <w:r>
              <w:rPr>
                <w:rFonts w:ascii="Arial" w:hAnsi="Arial" w:cs="Arial"/>
                <w:i/>
                <w:color w:val="808080"/>
                <w:sz w:val="18"/>
                <w:szCs w:val="18"/>
              </w:rPr>
              <w:t>(this box should expand as you type)</w:t>
            </w:r>
          </w:p>
        </w:tc>
      </w:tr>
      <w:tr>
        <w:tc>
          <w:tcPr>
            <w:tcW w:w="596" w:type="dxa"/>
            <w:tcBorders>
              <w:bottom w:val="single" w:color="auto" w:sz="4" w:space="0"/>
            </w:tcBorders>
            <w:shd w:val="clear" w:color="auto" w:fill="F1F1F1" w:themeFill="background1" w:themeFillShade="F2"/>
            <w:vAlign w:val="center"/>
          </w:tcPr>
          <w:p>
            <w:pPr>
              <w:jc w:val="center"/>
              <w:rPr>
                <w:rFonts w:ascii="Arial" w:hAnsi="Arial" w:cs="Arial"/>
                <w:sz w:val="22"/>
                <w:szCs w:val="22"/>
              </w:rPr>
            </w:pPr>
            <w:r>
              <w:rPr>
                <w:rFonts w:ascii="Arial" w:hAnsi="Arial" w:cs="Arial"/>
                <w:sz w:val="22"/>
                <w:szCs w:val="22"/>
              </w:rPr>
              <w:t>3</w:t>
            </w:r>
          </w:p>
        </w:tc>
        <w:tc>
          <w:tcPr>
            <w:tcW w:w="9923" w:type="dxa"/>
            <w:gridSpan w:val="4"/>
            <w:tcBorders>
              <w:bottom w:val="single" w:color="auto" w:sz="4" w:space="0"/>
            </w:tcBorders>
            <w:shd w:val="clear" w:color="auto" w:fill="F1F1F1" w:themeFill="background1" w:themeFillShade="F2"/>
          </w:tcPr>
          <w:p>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tc>
          <w:tcPr>
            <w:tcW w:w="596" w:type="dxa"/>
            <w:tcBorders>
              <w:top w:val="single" w:color="auto" w:sz="4" w:space="0"/>
              <w:bottom w:val="single" w:color="auto" w:sz="4" w:space="0"/>
            </w:tcBorders>
            <w:vAlign w:val="center"/>
          </w:tcPr>
          <w:p>
            <w:pPr>
              <w:jc w:val="center"/>
              <w:rPr>
                <w:rFonts w:ascii="Arial" w:hAnsi="Arial" w:cs="Arial"/>
                <w:sz w:val="22"/>
                <w:szCs w:val="22"/>
              </w:rPr>
            </w:pPr>
          </w:p>
        </w:tc>
        <w:tc>
          <w:tcPr>
            <w:tcW w:w="9923" w:type="dxa"/>
            <w:gridSpan w:val="4"/>
            <w:tcBorders>
              <w:top w:val="single" w:color="auto" w:sz="4" w:space="0"/>
              <w:bottom w:val="single" w:color="auto" w:sz="4" w:space="0"/>
            </w:tcBorders>
          </w:tcPr>
          <w:p>
            <w:pPr>
              <w:rPr>
                <w:rFonts w:ascii="Arial" w:hAnsi="Arial" w:cs="Arial"/>
                <w:sz w:val="22"/>
                <w:szCs w:val="22"/>
              </w:rPr>
            </w:pPr>
          </w:p>
          <w:p>
            <w:pPr>
              <w:rPr>
                <w:rFonts w:hint="default" w:ascii="Arial" w:hAnsi="Arial" w:cs="Arial"/>
                <w:sz w:val="22"/>
                <w:szCs w:val="22"/>
                <w:lang w:val="en-US"/>
              </w:rPr>
            </w:pPr>
            <w:r>
              <w:rPr>
                <w:rFonts w:hint="default" w:ascii="Arial" w:hAnsi="Arial" w:cs="Arial"/>
                <w:sz w:val="22"/>
                <w:szCs w:val="22"/>
                <w:lang w:val="en-US"/>
              </w:rPr>
              <w:t>N/A</w:t>
            </w: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r>
        <w:tc>
          <w:tcPr>
            <w:tcW w:w="596" w:type="dxa"/>
            <w:tcBorders>
              <w:top w:val="single" w:color="auto" w:sz="4" w:space="0"/>
              <w:bottom w:val="single" w:color="auto" w:sz="4" w:space="0"/>
            </w:tcBorders>
            <w:shd w:val="clear" w:color="auto" w:fill="F1F1F1" w:themeFill="background1" w:themeFillShade="F2"/>
            <w:vAlign w:val="center"/>
          </w:tcPr>
          <w:p>
            <w:pPr>
              <w:jc w:val="center"/>
              <w:rPr>
                <w:rFonts w:ascii="Arial" w:hAnsi="Arial" w:cs="Arial"/>
                <w:sz w:val="22"/>
                <w:szCs w:val="22"/>
              </w:rPr>
            </w:pPr>
            <w:r>
              <w:rPr>
                <w:rFonts w:ascii="Arial" w:hAnsi="Arial" w:cs="Arial"/>
                <w:sz w:val="22"/>
                <w:szCs w:val="22"/>
              </w:rPr>
              <w:t>4</w:t>
            </w:r>
          </w:p>
        </w:tc>
        <w:tc>
          <w:tcPr>
            <w:tcW w:w="9923" w:type="dxa"/>
            <w:gridSpan w:val="4"/>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Risks to the investigator</w:t>
            </w:r>
          </w:p>
          <w:p>
            <w:pPr>
              <w:rPr>
                <w:rFonts w:ascii="Arial" w:hAnsi="Arial" w:cs="Arial"/>
                <w:sz w:val="22"/>
                <w:szCs w:val="22"/>
              </w:rPr>
            </w:pPr>
            <w:r>
              <w:rPr>
                <w:rFonts w:ascii="Arial" w:hAnsi="Arial" w:cs="Arial"/>
                <w:sz w:val="22"/>
                <w:szCs w:val="22"/>
              </w:rPr>
              <w:t>For example: personal health &amp; safety, physical harm, emotional distress, risk of accusation of harm/impropriety, conflict of interest</w:t>
            </w:r>
          </w:p>
        </w:tc>
      </w:tr>
      <w:tr>
        <w:tc>
          <w:tcPr>
            <w:tcW w:w="596" w:type="dxa"/>
            <w:tcBorders>
              <w:top w:val="single" w:color="auto" w:sz="4" w:space="0"/>
              <w:bottom w:val="single" w:color="auto" w:sz="4" w:space="0"/>
            </w:tcBorders>
            <w:vAlign w:val="center"/>
          </w:tcPr>
          <w:p>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pPr>
              <w:autoSpaceDE w:val="0"/>
              <w:autoSpaceDN w:val="0"/>
              <w:adjustRightInd w:val="0"/>
              <w:rPr>
                <w:rFonts w:ascii="Arial" w:hAnsi="Arial" w:cs="Arial"/>
                <w:sz w:val="22"/>
                <w:szCs w:val="22"/>
              </w:rPr>
            </w:pPr>
            <w:r>
              <w:rPr>
                <w:rFonts w:ascii="Arial" w:hAnsi="Arial" w:cs="Arial"/>
                <w:sz w:val="22"/>
                <w:szCs w:val="22"/>
              </w:rPr>
              <w:t>Risk to the investigator:</w:t>
            </w:r>
          </w:p>
          <w:p>
            <w:pPr>
              <w:rPr>
                <w:rFonts w:ascii="Arial" w:hAnsi="Arial" w:cs="Arial"/>
                <w:sz w:val="22"/>
                <w:szCs w:val="22"/>
              </w:rPr>
            </w:pPr>
          </w:p>
          <w:p>
            <w:pPr>
              <w:rPr>
                <w:rFonts w:hint="default" w:ascii="Arial" w:hAnsi="Arial" w:cs="Arial"/>
                <w:sz w:val="22"/>
                <w:szCs w:val="22"/>
                <w:lang w:val="en-US"/>
              </w:rPr>
            </w:pPr>
            <w:r>
              <w:rPr>
                <w:rFonts w:hint="default" w:ascii="Arial" w:hAnsi="Arial" w:cs="Arial"/>
                <w:sz w:val="22"/>
                <w:szCs w:val="22"/>
                <w:lang w:val="en-US"/>
              </w:rPr>
              <w:t>Stressfull</w:t>
            </w: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pPr>
              <w:autoSpaceDE w:val="0"/>
              <w:autoSpaceDN w:val="0"/>
              <w:adjustRightInd w:val="0"/>
              <w:rPr>
                <w:rFonts w:ascii="Arial" w:hAnsi="Arial" w:cs="Arial"/>
                <w:i/>
                <w:sz w:val="18"/>
                <w:szCs w:val="18"/>
              </w:rPr>
            </w:pPr>
            <w:r>
              <w:rPr>
                <w:rFonts w:ascii="Arial" w:hAnsi="Arial" w:cs="Arial"/>
                <w:i/>
                <w:sz w:val="18"/>
                <w:szCs w:val="18"/>
              </w:rPr>
              <w:t>How you will mitigate the risk to the investigator:</w:t>
            </w:r>
          </w:p>
          <w:p>
            <w:pPr>
              <w:rPr>
                <w:rFonts w:ascii="Arial" w:hAnsi="Arial" w:cs="Arial"/>
                <w:sz w:val="22"/>
                <w:szCs w:val="22"/>
              </w:rPr>
            </w:pPr>
          </w:p>
          <w:p>
            <w:pPr>
              <w:rPr>
                <w:rFonts w:hint="default" w:ascii="Arial" w:hAnsi="Arial" w:cs="Arial"/>
                <w:sz w:val="22"/>
                <w:szCs w:val="22"/>
                <w:lang w:val="en-US"/>
              </w:rPr>
            </w:pPr>
            <w:r>
              <w:rPr>
                <w:rFonts w:hint="default" w:ascii="Arial" w:hAnsi="Arial" w:cs="Arial"/>
                <w:sz w:val="22"/>
                <w:szCs w:val="22"/>
                <w:lang w:val="en-US"/>
              </w:rPr>
              <w:t>Organize more time for meeting prearation</w:t>
            </w: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r>
        <w:tc>
          <w:tcPr>
            <w:tcW w:w="596" w:type="dxa"/>
            <w:tcBorders>
              <w:top w:val="single" w:color="auto" w:sz="4" w:space="0"/>
              <w:bottom w:val="single" w:color="auto" w:sz="4" w:space="0"/>
            </w:tcBorders>
            <w:shd w:val="clear" w:color="auto" w:fill="F1F1F1" w:themeFill="background1" w:themeFillShade="F2"/>
            <w:vAlign w:val="center"/>
          </w:tcPr>
          <w:p>
            <w:pPr>
              <w:jc w:val="center"/>
              <w:rPr>
                <w:rFonts w:ascii="Arial" w:hAnsi="Arial" w:cs="Arial"/>
                <w:sz w:val="22"/>
                <w:szCs w:val="22"/>
              </w:rPr>
            </w:pPr>
            <w:r>
              <w:rPr>
                <w:rFonts w:ascii="Arial" w:hAnsi="Arial" w:cs="Arial"/>
                <w:sz w:val="22"/>
                <w:szCs w:val="22"/>
              </w:rPr>
              <w:t>5</w:t>
            </w:r>
          </w:p>
        </w:tc>
        <w:tc>
          <w:tcPr>
            <w:tcW w:w="9923" w:type="dxa"/>
            <w:gridSpan w:val="4"/>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University/institutional risks</w:t>
            </w:r>
          </w:p>
          <w:p>
            <w:pPr>
              <w:rPr>
                <w:rFonts w:ascii="Arial" w:hAnsi="Arial" w:cs="Arial"/>
                <w:sz w:val="22"/>
                <w:szCs w:val="22"/>
              </w:rPr>
            </w:pPr>
            <w:r>
              <w:rPr>
                <w:rFonts w:ascii="Arial" w:hAnsi="Arial" w:cs="Arial"/>
                <w:sz w:val="22"/>
                <w:szCs w:val="22"/>
              </w:rPr>
              <w:t>For example: adverse publicity, financial loss, data protection</w:t>
            </w:r>
          </w:p>
        </w:tc>
      </w:tr>
      <w:tr>
        <w:tc>
          <w:tcPr>
            <w:tcW w:w="596" w:type="dxa"/>
            <w:tcBorders>
              <w:top w:val="single" w:color="auto" w:sz="4" w:space="0"/>
              <w:bottom w:val="single" w:color="auto" w:sz="4" w:space="0"/>
            </w:tcBorders>
            <w:vAlign w:val="center"/>
          </w:tcPr>
          <w:p>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pPr>
              <w:autoSpaceDE w:val="0"/>
              <w:autoSpaceDN w:val="0"/>
              <w:adjustRightInd w:val="0"/>
              <w:rPr>
                <w:rFonts w:hint="default" w:ascii="Arial" w:hAnsi="Arial" w:cs="Arial"/>
                <w:sz w:val="22"/>
                <w:szCs w:val="22"/>
                <w:lang w:val="en-US"/>
              </w:rPr>
            </w:pPr>
            <w:r>
              <w:rPr>
                <w:rFonts w:ascii="Arial" w:hAnsi="Arial" w:cs="Arial"/>
                <w:sz w:val="22"/>
                <w:szCs w:val="22"/>
              </w:rPr>
              <w:t>Risk to the University:</w:t>
            </w:r>
            <w:r>
              <w:rPr>
                <w:rFonts w:hint="default" w:ascii="Arial" w:hAnsi="Arial" w:cs="Arial"/>
                <w:sz w:val="22"/>
                <w:szCs w:val="22"/>
                <w:lang w:val="en-US"/>
              </w:rPr>
              <w:t xml:space="preserve"> No risk for the university because of using the systematic literature review for my research</w:t>
            </w: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pPr>
              <w:autoSpaceDE w:val="0"/>
              <w:autoSpaceDN w:val="0"/>
              <w:adjustRightInd w:val="0"/>
              <w:rPr>
                <w:rFonts w:ascii="Arial" w:hAnsi="Arial" w:cs="Arial"/>
                <w:i/>
                <w:sz w:val="18"/>
                <w:szCs w:val="18"/>
              </w:rPr>
            </w:pPr>
            <w:r>
              <w:rPr>
                <w:rFonts w:ascii="Arial" w:hAnsi="Arial" w:cs="Arial"/>
                <w:i/>
                <w:sz w:val="18"/>
                <w:szCs w:val="18"/>
              </w:rPr>
              <w:t>How you will mitigate the risk to the University:</w:t>
            </w:r>
          </w:p>
          <w:p>
            <w:pPr>
              <w:rPr>
                <w:rFonts w:ascii="Arial" w:hAnsi="Arial" w:cs="Arial"/>
                <w:sz w:val="22"/>
                <w:szCs w:val="22"/>
              </w:rPr>
            </w:pPr>
          </w:p>
          <w:p>
            <w:pPr>
              <w:rPr>
                <w:rFonts w:hint="default" w:ascii="Arial" w:hAnsi="Arial" w:cs="Arial"/>
                <w:sz w:val="22"/>
                <w:szCs w:val="22"/>
                <w:lang w:val="en-US"/>
              </w:rPr>
            </w:pPr>
            <w:r>
              <w:rPr>
                <w:rFonts w:hint="default" w:ascii="Arial" w:hAnsi="Arial" w:cs="Arial"/>
                <w:sz w:val="22"/>
                <w:szCs w:val="22"/>
                <w:lang w:val="en-US"/>
              </w:rPr>
              <w:t>N/A</w:t>
            </w: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r>
        <w:tc>
          <w:tcPr>
            <w:tcW w:w="596" w:type="dxa"/>
            <w:tcBorders>
              <w:top w:val="single" w:color="auto" w:sz="4" w:space="0"/>
              <w:bottom w:val="single" w:color="auto" w:sz="4" w:space="0"/>
            </w:tcBorders>
            <w:shd w:val="clear" w:color="auto" w:fill="F1F1F1" w:themeFill="background1" w:themeFillShade="F2"/>
            <w:vAlign w:val="center"/>
          </w:tcPr>
          <w:p>
            <w:pPr>
              <w:jc w:val="center"/>
              <w:rPr>
                <w:rFonts w:ascii="Arial" w:hAnsi="Arial" w:cs="Arial"/>
                <w:sz w:val="22"/>
                <w:szCs w:val="22"/>
              </w:rPr>
            </w:pPr>
            <w:r>
              <w:rPr>
                <w:rFonts w:ascii="Arial" w:hAnsi="Arial" w:cs="Arial"/>
                <w:sz w:val="22"/>
                <w:szCs w:val="22"/>
              </w:rPr>
              <w:t>6</w:t>
            </w:r>
          </w:p>
        </w:tc>
        <w:tc>
          <w:tcPr>
            <w:tcW w:w="9923" w:type="dxa"/>
            <w:gridSpan w:val="4"/>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Environmental risks</w:t>
            </w:r>
          </w:p>
          <w:p>
            <w:pPr>
              <w:rPr>
                <w:rFonts w:ascii="Arial" w:hAnsi="Arial" w:cs="Arial"/>
                <w:sz w:val="22"/>
                <w:szCs w:val="22"/>
              </w:rPr>
            </w:pPr>
            <w:r>
              <w:rPr>
                <w:rFonts w:ascii="Arial" w:hAnsi="Arial" w:cs="Arial"/>
                <w:sz w:val="22"/>
                <w:szCs w:val="22"/>
              </w:rPr>
              <w:t>For example: accidental spillage of pollutants, damage to local ecosystems</w:t>
            </w:r>
          </w:p>
        </w:tc>
      </w:tr>
      <w:tr>
        <w:tc>
          <w:tcPr>
            <w:tcW w:w="596" w:type="dxa"/>
            <w:tcBorders>
              <w:top w:val="single" w:color="auto" w:sz="4" w:space="0"/>
              <w:bottom w:val="single" w:color="auto" w:sz="4" w:space="0"/>
            </w:tcBorders>
            <w:vAlign w:val="center"/>
          </w:tcPr>
          <w:p>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pPr>
              <w:autoSpaceDE w:val="0"/>
              <w:autoSpaceDN w:val="0"/>
              <w:adjustRightInd w:val="0"/>
              <w:rPr>
                <w:rFonts w:ascii="Arial" w:hAnsi="Arial" w:cs="Arial"/>
                <w:sz w:val="22"/>
                <w:szCs w:val="22"/>
              </w:rPr>
            </w:pPr>
            <w:r>
              <w:rPr>
                <w:rFonts w:ascii="Arial" w:hAnsi="Arial" w:cs="Arial"/>
                <w:sz w:val="22"/>
                <w:szCs w:val="22"/>
              </w:rPr>
              <w:t>Risk to the environment:</w:t>
            </w:r>
          </w:p>
          <w:p>
            <w:pPr>
              <w:rPr>
                <w:rFonts w:ascii="Arial" w:hAnsi="Arial" w:cs="Arial"/>
                <w:sz w:val="22"/>
                <w:szCs w:val="22"/>
              </w:rPr>
            </w:pPr>
          </w:p>
          <w:p>
            <w:pPr>
              <w:rPr>
                <w:rFonts w:hint="default" w:ascii="Arial" w:hAnsi="Arial" w:cs="Arial"/>
                <w:sz w:val="22"/>
                <w:szCs w:val="22"/>
                <w:lang w:val="en-US"/>
              </w:rPr>
            </w:pPr>
            <w:r>
              <w:rPr>
                <w:rFonts w:hint="default" w:ascii="Arial" w:hAnsi="Arial" w:cs="Arial"/>
                <w:sz w:val="22"/>
                <w:szCs w:val="22"/>
                <w:lang w:val="en-US"/>
              </w:rPr>
              <w:t>N/A</w:t>
            </w: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pPr>
              <w:autoSpaceDE w:val="0"/>
              <w:autoSpaceDN w:val="0"/>
              <w:adjustRightInd w:val="0"/>
              <w:rPr>
                <w:rFonts w:ascii="Arial" w:hAnsi="Arial" w:cs="Arial"/>
                <w:i/>
                <w:sz w:val="18"/>
                <w:szCs w:val="18"/>
              </w:rPr>
            </w:pPr>
            <w:r>
              <w:rPr>
                <w:rFonts w:ascii="Arial" w:hAnsi="Arial" w:cs="Arial"/>
                <w:i/>
                <w:sz w:val="18"/>
                <w:szCs w:val="18"/>
              </w:rPr>
              <w:t>How you will mitigate the risk to environment:</w:t>
            </w:r>
          </w:p>
          <w:p>
            <w:pPr>
              <w:rPr>
                <w:rFonts w:ascii="Arial" w:hAnsi="Arial" w:cs="Arial"/>
                <w:sz w:val="22"/>
                <w:szCs w:val="22"/>
              </w:rPr>
            </w:pPr>
          </w:p>
          <w:p>
            <w:pPr>
              <w:rPr>
                <w:rFonts w:hint="default" w:ascii="Arial" w:hAnsi="Arial" w:cs="Arial"/>
                <w:sz w:val="22"/>
                <w:szCs w:val="22"/>
                <w:lang w:val="en-US"/>
              </w:rPr>
            </w:pPr>
            <w:r>
              <w:rPr>
                <w:rFonts w:hint="default" w:ascii="Arial" w:hAnsi="Arial" w:cs="Arial"/>
                <w:sz w:val="22"/>
                <w:szCs w:val="22"/>
                <w:lang w:val="en-US"/>
              </w:rPr>
              <w:t>N/A</w:t>
            </w: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bl>
    <w:p/>
    <w:tbl>
      <w:tblPr>
        <w:tblStyle w:val="5"/>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7401"/>
        <w:gridCol w:w="821"/>
        <w:gridCol w:w="850"/>
        <w:gridCol w:w="851"/>
      </w:tblGrid>
      <w:tr>
        <w:trPr>
          <w:trHeight w:val="483" w:hRule="atLeast"/>
        </w:trPr>
        <w:tc>
          <w:tcPr>
            <w:tcW w:w="596" w:type="dxa"/>
            <w:tcBorders>
              <w:top w:val="single" w:color="auto" w:sz="4" w:space="0"/>
              <w:bottom w:val="single" w:color="auto" w:sz="4" w:space="0"/>
            </w:tcBorders>
            <w:shd w:val="clear" w:color="auto" w:fill="F1F1F1" w:themeFill="background1" w:themeFillShade="F2"/>
            <w:vAlign w:val="center"/>
          </w:tcPr>
          <w:p>
            <w:pPr>
              <w:autoSpaceDE w:val="0"/>
              <w:autoSpaceDN w:val="0"/>
              <w:adjustRightInd w:val="0"/>
              <w:jc w:val="center"/>
              <w:rPr>
                <w:rFonts w:ascii="Arial" w:hAnsi="Arial" w:cs="Arial"/>
                <w:bCs/>
                <w:sz w:val="22"/>
                <w:szCs w:val="22"/>
              </w:rPr>
            </w:pPr>
          </w:p>
        </w:tc>
        <w:tc>
          <w:tcPr>
            <w:tcW w:w="9923" w:type="dxa"/>
            <w:gridSpan w:val="4"/>
            <w:tcBorders>
              <w:top w:val="single" w:color="auto" w:sz="4" w:space="0"/>
              <w:bottom w:val="single" w:color="auto" w:sz="4" w:space="0"/>
            </w:tcBorders>
            <w:shd w:val="clear" w:color="auto" w:fill="F1F1F1" w:themeFill="background1" w:themeFillShade="F2"/>
            <w:vAlign w:val="center"/>
          </w:tcPr>
          <w:p>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tc>
          <w:tcPr>
            <w:tcW w:w="596" w:type="dxa"/>
            <w:tcBorders>
              <w:top w:val="single" w:color="auto" w:sz="4" w:space="0"/>
              <w:bottom w:val="single" w:color="auto" w:sz="4" w:space="0"/>
            </w:tcBorders>
            <w:shd w:val="clear" w:color="auto" w:fill="F1F1F1" w:themeFill="background1" w:themeFillShade="F2"/>
            <w:vAlign w:val="center"/>
          </w:tcPr>
          <w:p>
            <w:pPr>
              <w:autoSpaceDE w:val="0"/>
              <w:autoSpaceDN w:val="0"/>
              <w:adjustRightInd w:val="0"/>
              <w:jc w:val="center"/>
              <w:rPr>
                <w:rFonts w:ascii="Arial" w:hAnsi="Arial" w:cs="Arial"/>
                <w:bCs/>
                <w:sz w:val="22"/>
                <w:szCs w:val="22"/>
              </w:rPr>
            </w:pPr>
          </w:p>
        </w:tc>
        <w:tc>
          <w:tcPr>
            <w:tcW w:w="7401" w:type="dxa"/>
            <w:tcBorders>
              <w:top w:val="single" w:color="auto" w:sz="4" w:space="0"/>
              <w:bottom w:val="single" w:color="auto" w:sz="4" w:space="0"/>
            </w:tcBorders>
            <w:shd w:val="clear" w:color="auto" w:fill="F1F1F1" w:themeFill="background1" w:themeFillShade="F2"/>
          </w:tcPr>
          <w:p>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color="auto" w:sz="4" w:space="0"/>
              <w:bottom w:val="single" w:color="auto" w:sz="4" w:space="0"/>
            </w:tcBorders>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YES</w:t>
            </w:r>
          </w:p>
          <w:p>
            <w:pPr>
              <w:autoSpaceDE w:val="0"/>
              <w:autoSpaceDN w:val="0"/>
              <w:adjustRightInd w:val="0"/>
              <w:jc w:val="center"/>
              <w:rPr>
                <w:rFonts w:ascii="Arial" w:hAnsi="Arial" w:cs="Arial"/>
                <w:b/>
                <w:sz w:val="22"/>
                <w:szCs w:val="22"/>
              </w:rPr>
            </w:pPr>
          </w:p>
        </w:tc>
        <w:tc>
          <w:tcPr>
            <w:tcW w:w="850" w:type="dxa"/>
            <w:tcBorders>
              <w:top w:val="single" w:color="auto" w:sz="4" w:space="0"/>
              <w:bottom w:val="single" w:color="auto" w:sz="4" w:space="0"/>
            </w:tcBorders>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NO</w:t>
            </w:r>
          </w:p>
          <w:p>
            <w:pPr>
              <w:autoSpaceDE w:val="0"/>
              <w:autoSpaceDN w:val="0"/>
              <w:adjustRightInd w:val="0"/>
              <w:jc w:val="center"/>
              <w:rPr>
                <w:rFonts w:ascii="Arial" w:hAnsi="Arial" w:cs="Arial"/>
                <w:b/>
                <w:sz w:val="22"/>
                <w:szCs w:val="22"/>
              </w:rPr>
            </w:pPr>
          </w:p>
        </w:tc>
        <w:tc>
          <w:tcPr>
            <w:tcW w:w="851" w:type="dxa"/>
            <w:tcBorders>
              <w:top w:val="single" w:color="auto" w:sz="4" w:space="0"/>
              <w:bottom w:val="single" w:color="auto" w:sz="4" w:space="0"/>
            </w:tcBorders>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N/A</w:t>
            </w:r>
          </w:p>
          <w:p>
            <w:pPr>
              <w:autoSpaceDE w:val="0"/>
              <w:autoSpaceDN w:val="0"/>
              <w:adjustRightInd w:val="0"/>
              <w:jc w:val="center"/>
              <w:rPr>
                <w:rFonts w:ascii="Arial" w:hAnsi="Arial" w:cs="Arial"/>
                <w:b/>
                <w:sz w:val="22"/>
                <w:szCs w:val="22"/>
              </w:rPr>
            </w:pPr>
          </w:p>
        </w:tc>
      </w:tr>
      <w:tr>
        <w:trPr>
          <w:trHeight w:val="492" w:hRule="atLeast"/>
        </w:trPr>
        <w:tc>
          <w:tcPr>
            <w:tcW w:w="596" w:type="dxa"/>
            <w:tcBorders>
              <w:top w:val="single" w:color="auto" w:sz="4" w:space="0"/>
              <w:bottom w:val="single" w:color="auto" w:sz="4" w:space="0"/>
            </w:tcBorders>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color="auto" w:sz="4" w:space="0"/>
              <w:bottom w:val="single" w:color="auto" w:sz="4" w:space="0"/>
            </w:tcBorders>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color="auto" w:sz="4" w:space="0"/>
              <w:bottom w:val="single" w:color="auto" w:sz="4" w:space="0"/>
            </w:tcBorders>
            <w:shd w:val="clear" w:color="auto" w:fill="BEBEBE" w:themeFill="background1" w:themeFillShade="BF"/>
            <w:vAlign w:val="center"/>
          </w:tcPr>
          <w:p>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rPr>
                  <w:rFonts w:ascii="Arial" w:hAnsi="Arial" w:cs="Arial"/>
                  <w:sz w:val="22"/>
                  <w:szCs w:val="22"/>
                </w:rPr>
              </w:sdtEndPr>
              <w:sdtContent>
                <w:r>
                  <w:rPr>
                    <w:rFonts w:hint="eastAsia" w:ascii="MS Gothic" w:hAnsi="MS Gothic" w:eastAsia="MS Gothic" w:cs="Arial"/>
                    <w:sz w:val="22"/>
                    <w:szCs w:val="22"/>
                  </w:rPr>
                  <w:t>☐</w:t>
                </w:r>
              </w:sdtContent>
            </w:sdt>
          </w:p>
        </w:tc>
        <w:tc>
          <w:tcPr>
            <w:tcW w:w="850" w:type="dxa"/>
            <w:tcBorders>
              <w:top w:val="single" w:color="auto" w:sz="4" w:space="0"/>
              <w:bottom w:val="single" w:color="auto" w:sz="4" w:space="0"/>
            </w:tcBorders>
            <w:shd w:val="clear" w:color="auto" w:fill="BEBEBE" w:themeFill="background1" w:themeFillShade="BF"/>
            <w:vAlign w:val="center"/>
          </w:tcPr>
          <w:p>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rPr>
                  <w:rFonts w:ascii="Arial" w:hAnsi="Arial" w:cs="Arial"/>
                  <w:sz w:val="22"/>
                  <w:szCs w:val="22"/>
                </w:rPr>
              </w:sdtEndPr>
              <w:sdtContent>
                <w:r>
                  <w:rPr>
                    <w:rFonts w:hint="eastAsia" w:ascii="MS Gothic" w:hAnsi="MS Gothic" w:eastAsia="MS Gothic" w:cs="Arial"/>
                    <w:sz w:val="22"/>
                    <w:szCs w:val="22"/>
                  </w:rPr>
                  <w:t>☐</w:t>
                </w:r>
              </w:sdtContent>
            </w:sdt>
          </w:p>
        </w:tc>
        <w:tc>
          <w:tcPr>
            <w:tcW w:w="851" w:type="dxa"/>
            <w:tcBorders>
              <w:top w:val="single" w:color="auto" w:sz="4" w:space="0"/>
              <w:bottom w:val="single" w:color="auto" w:sz="4" w:space="0"/>
            </w:tcBorders>
            <w:shd w:val="clear" w:color="auto" w:fill="BEBEBE" w:themeFill="background1" w:themeFillShade="BF"/>
            <w:vAlign w:val="center"/>
          </w:tcPr>
          <w:p>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rPr>
                  <w:rFonts w:ascii="Arial" w:hAnsi="Arial" w:cs="Arial"/>
                  <w:sz w:val="22"/>
                  <w:szCs w:val="22"/>
                </w:rPr>
              </w:sdtEndPr>
              <w:sdtContent>
                <w:r>
                  <w:rPr>
                    <w:rFonts w:hint="eastAsia" w:ascii="MS Gothic" w:hAnsi="MS Gothic" w:eastAsia="MS Gothic" w:cs="Arial"/>
                    <w:sz w:val="22"/>
                    <w:szCs w:val="22"/>
                    <w:lang w:val="en-GB" w:eastAsia="en-US" w:bidi="ar-SA"/>
                  </w:rPr>
                  <w:t>☒</w:t>
                </w:r>
              </w:sdtContent>
            </w:sdt>
          </w:p>
        </w:tc>
      </w:tr>
      <w:tr>
        <w:trPr>
          <w:trHeight w:val="492" w:hRule="atLeast"/>
        </w:trPr>
        <w:tc>
          <w:tcPr>
            <w:tcW w:w="596" w:type="dxa"/>
            <w:tcBorders>
              <w:top w:val="single" w:color="auto" w:sz="4" w:space="0"/>
              <w:bottom w:val="single" w:color="auto" w:sz="4" w:space="0"/>
            </w:tcBorders>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color="auto" w:sz="4" w:space="0"/>
              <w:bottom w:val="single" w:color="auto" w:sz="4" w:space="0"/>
            </w:tcBorders>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color="auto" w:sz="4" w:space="0"/>
              <w:bottom w:val="single" w:color="auto" w:sz="4" w:space="0"/>
            </w:tcBorders>
            <w:shd w:val="clear" w:color="auto" w:fill="auto"/>
            <w:vAlign w:val="center"/>
          </w:tcPr>
          <w:p>
            <w:pPr>
              <w:autoSpaceDE w:val="0"/>
              <w:autoSpaceDN w:val="0"/>
              <w:adjustRightInd w:val="0"/>
              <w:jc w:val="center"/>
              <w:rPr>
                <w:rFonts w:ascii="Arial" w:hAnsi="Arial" w:cs="Arial"/>
                <w:b/>
                <w:bCs/>
                <w:sz w:val="22"/>
                <w:szCs w:val="22"/>
              </w:rPr>
            </w:pPr>
          </w:p>
        </w:tc>
      </w:tr>
    </w:tbl>
    <w:p>
      <w:pPr>
        <w:autoSpaceDE w:val="0"/>
        <w:autoSpaceDN w:val="0"/>
        <w:adjustRightInd w:val="0"/>
        <w:spacing w:after="240"/>
        <w:jc w:val="both"/>
        <w:rPr>
          <w:rFonts w:ascii="Arial" w:hAnsi="Arial" w:cs="Arial"/>
          <w:b/>
          <w:sz w:val="22"/>
          <w:szCs w:val="22"/>
        </w:rPr>
      </w:pPr>
    </w:p>
    <w:p>
      <w:pPr>
        <w:rPr>
          <w:rFonts w:ascii="Arial" w:hAnsi="Arial" w:cs="Arial"/>
          <w:b/>
          <w:sz w:val="22"/>
          <w:szCs w:val="22"/>
        </w:rPr>
      </w:pPr>
      <w:r>
        <w:rPr>
          <w:rFonts w:ascii="Arial" w:hAnsi="Arial" w:cs="Arial"/>
          <w:b/>
          <w:sz w:val="22"/>
          <w:szCs w:val="22"/>
        </w:rPr>
        <w:t>SECTION I: Feedback, Consent and Confidentiality</w:t>
      </w:r>
    </w:p>
    <w:p>
      <w:pPr>
        <w:rPr>
          <w:rFonts w:ascii="Arial" w:hAnsi="Arial" w:cs="Arial"/>
          <w:b/>
          <w:sz w:val="22"/>
          <w:szCs w:val="22"/>
        </w:rPr>
      </w:pPr>
    </w:p>
    <w:tbl>
      <w:tblPr>
        <w:tblStyle w:val="5"/>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9923"/>
      </w:tblGrid>
      <w:tr>
        <w:tc>
          <w:tcPr>
            <w:tcW w:w="596" w:type="dxa"/>
            <w:tcBorders>
              <w:top w:val="single" w:color="auto" w:sz="4" w:space="0"/>
              <w:bottom w:val="single" w:color="auto" w:sz="4" w:space="0"/>
            </w:tcBorders>
            <w:shd w:val="clear" w:color="auto" w:fill="F1F1F1" w:themeFill="background1" w:themeFillShade="F2"/>
          </w:tcPr>
          <w:p>
            <w:pPr>
              <w:rPr>
                <w:rFonts w:ascii="Arial" w:hAnsi="Arial" w:cs="Arial"/>
                <w:bCs/>
                <w:sz w:val="22"/>
                <w:szCs w:val="22"/>
              </w:rPr>
            </w:pPr>
            <w:r>
              <w:rPr>
                <w:rFonts w:ascii="Arial" w:hAnsi="Arial" w:cs="Arial"/>
                <w:bCs/>
                <w:sz w:val="22"/>
                <w:szCs w:val="22"/>
              </w:rPr>
              <w:t>1</w:t>
            </w:r>
          </w:p>
        </w:tc>
        <w:tc>
          <w:tcPr>
            <w:tcW w:w="9923" w:type="dxa"/>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Feedback</w:t>
            </w:r>
          </w:p>
          <w:p>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tc>
          <w:tcPr>
            <w:tcW w:w="596" w:type="dxa"/>
            <w:tcBorders>
              <w:top w:val="single" w:color="auto" w:sz="4" w:space="0"/>
              <w:bottom w:val="single" w:color="auto" w:sz="4" w:space="0"/>
            </w:tcBorders>
          </w:tcPr>
          <w:p>
            <w:pPr>
              <w:rPr>
                <w:rFonts w:ascii="Arial" w:hAnsi="Arial" w:cs="Arial"/>
                <w:bCs/>
                <w:sz w:val="22"/>
                <w:szCs w:val="22"/>
              </w:rPr>
            </w:pPr>
          </w:p>
        </w:tc>
        <w:tc>
          <w:tcPr>
            <w:tcW w:w="9923" w:type="dxa"/>
            <w:tcBorders>
              <w:top w:val="single" w:color="auto" w:sz="4" w:space="0"/>
              <w:bottom w:val="single" w:color="auto" w:sz="4" w:space="0"/>
            </w:tcBorders>
          </w:tcPr>
          <w:p>
            <w:pPr>
              <w:rPr>
                <w:rFonts w:ascii="Arial" w:hAnsi="Arial" w:cs="Arial"/>
                <w:sz w:val="22"/>
                <w:szCs w:val="22"/>
              </w:rPr>
            </w:pPr>
          </w:p>
          <w:p>
            <w:pPr>
              <w:rPr>
                <w:rFonts w:hint="default" w:ascii="Arial" w:hAnsi="Arial" w:cs="Arial"/>
                <w:sz w:val="22"/>
                <w:szCs w:val="22"/>
                <w:lang w:val="en-US"/>
              </w:rPr>
            </w:pPr>
            <w:r>
              <w:rPr>
                <w:rFonts w:hint="default" w:ascii="Arial" w:hAnsi="Arial" w:cs="Arial"/>
                <w:sz w:val="22"/>
                <w:szCs w:val="22"/>
                <w:lang w:val="en-US"/>
              </w:rPr>
              <w:t>N/A. I’m contacting systematic literature review</w:t>
            </w: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r>
        <w:tc>
          <w:tcPr>
            <w:tcW w:w="596" w:type="dxa"/>
            <w:tcBorders>
              <w:top w:val="single" w:color="auto" w:sz="4" w:space="0"/>
              <w:bottom w:val="single" w:color="auto" w:sz="4" w:space="0"/>
            </w:tcBorders>
            <w:shd w:val="clear" w:color="auto" w:fill="F1F1F1" w:themeFill="background1" w:themeFillShade="F2"/>
          </w:tcPr>
          <w:p>
            <w:pPr>
              <w:rPr>
                <w:rFonts w:ascii="Arial" w:hAnsi="Arial" w:cs="Arial"/>
                <w:bCs/>
                <w:sz w:val="22"/>
                <w:szCs w:val="22"/>
              </w:rPr>
            </w:pPr>
            <w:r>
              <w:rPr>
                <w:rFonts w:ascii="Arial" w:hAnsi="Arial" w:cs="Arial"/>
                <w:bCs/>
                <w:sz w:val="22"/>
                <w:szCs w:val="22"/>
              </w:rPr>
              <w:t>2</w:t>
            </w:r>
          </w:p>
        </w:tc>
        <w:tc>
          <w:tcPr>
            <w:tcW w:w="9923" w:type="dxa"/>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Informed consent</w:t>
            </w:r>
          </w:p>
          <w:p>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tc>
          <w:tcPr>
            <w:tcW w:w="596" w:type="dxa"/>
            <w:tcBorders>
              <w:top w:val="single" w:color="auto" w:sz="4" w:space="0"/>
              <w:bottom w:val="single" w:color="auto" w:sz="4" w:space="0"/>
            </w:tcBorders>
          </w:tcPr>
          <w:p>
            <w:pPr>
              <w:rPr>
                <w:rFonts w:ascii="Arial" w:hAnsi="Arial" w:cs="Arial"/>
                <w:bCs/>
                <w:sz w:val="22"/>
                <w:szCs w:val="22"/>
              </w:rPr>
            </w:pPr>
          </w:p>
        </w:tc>
        <w:tc>
          <w:tcPr>
            <w:tcW w:w="9923" w:type="dxa"/>
            <w:tcBorders>
              <w:top w:val="single" w:color="auto" w:sz="4" w:space="0"/>
              <w:bottom w:val="single" w:color="auto" w:sz="4" w:space="0"/>
            </w:tcBorders>
          </w:tcPr>
          <w:p>
            <w:pPr>
              <w:rPr>
                <w:rFonts w:ascii="Arial" w:hAnsi="Arial" w:cs="Arial"/>
                <w:sz w:val="22"/>
                <w:szCs w:val="22"/>
              </w:rPr>
            </w:pPr>
          </w:p>
          <w:p>
            <w:pPr>
              <w:rPr>
                <w:rFonts w:ascii="Arial" w:hAnsi="Arial" w:cs="Arial"/>
                <w:sz w:val="22"/>
                <w:szCs w:val="22"/>
              </w:rPr>
            </w:pPr>
            <w:r>
              <w:rPr>
                <w:rFonts w:hint="default" w:ascii="Arial" w:hAnsi="Arial" w:cs="Arial"/>
                <w:sz w:val="22"/>
                <w:szCs w:val="22"/>
                <w:lang w:val="en-US"/>
              </w:rPr>
              <w:t>N/A. I’m contacting systematic literature review</w:t>
            </w: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r>
        <w:tc>
          <w:tcPr>
            <w:tcW w:w="596" w:type="dxa"/>
            <w:tcBorders>
              <w:top w:val="single" w:color="auto" w:sz="4" w:space="0"/>
              <w:bottom w:val="single" w:color="auto" w:sz="4" w:space="0"/>
            </w:tcBorders>
            <w:shd w:val="clear" w:color="auto" w:fill="F1F1F1" w:themeFill="background1" w:themeFillShade="F2"/>
          </w:tcPr>
          <w:p>
            <w:pPr>
              <w:rPr>
                <w:rFonts w:ascii="Arial" w:hAnsi="Arial" w:cs="Arial"/>
                <w:bCs/>
                <w:sz w:val="22"/>
                <w:szCs w:val="22"/>
              </w:rPr>
            </w:pPr>
            <w:r>
              <w:rPr>
                <w:rFonts w:ascii="Arial" w:hAnsi="Arial" w:cs="Arial"/>
                <w:bCs/>
                <w:sz w:val="22"/>
                <w:szCs w:val="22"/>
              </w:rPr>
              <w:t>3</w:t>
            </w:r>
          </w:p>
        </w:tc>
        <w:tc>
          <w:tcPr>
            <w:tcW w:w="9923" w:type="dxa"/>
            <w:tcBorders>
              <w:top w:val="single" w:color="auto" w:sz="4" w:space="0"/>
              <w:bottom w:val="single" w:color="auto" w:sz="4" w:space="0"/>
            </w:tcBorders>
            <w:shd w:val="clear" w:color="auto" w:fill="F1F1F1" w:themeFill="background1" w:themeFillShade="F2"/>
          </w:tcPr>
          <w:p>
            <w:pPr>
              <w:rPr>
                <w:rFonts w:ascii="Arial" w:hAnsi="Arial" w:cs="Arial"/>
                <w:b/>
                <w:sz w:val="22"/>
                <w:szCs w:val="22"/>
              </w:rPr>
            </w:pPr>
            <w:r>
              <w:rPr>
                <w:rFonts w:ascii="Arial" w:hAnsi="Arial" w:cs="Arial"/>
                <w:b/>
                <w:sz w:val="22"/>
                <w:szCs w:val="22"/>
              </w:rPr>
              <w:t>Confidentiality / Anonymity</w:t>
            </w:r>
          </w:p>
          <w:p>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tc>
          <w:tcPr>
            <w:tcW w:w="596" w:type="dxa"/>
            <w:tcBorders>
              <w:top w:val="single" w:color="auto" w:sz="4" w:space="0"/>
              <w:bottom w:val="single" w:color="auto" w:sz="4" w:space="0"/>
            </w:tcBorders>
          </w:tcPr>
          <w:p>
            <w:pPr>
              <w:rPr>
                <w:rFonts w:ascii="Arial" w:hAnsi="Arial" w:cs="Arial"/>
                <w:bCs/>
                <w:sz w:val="22"/>
                <w:szCs w:val="22"/>
              </w:rPr>
            </w:pPr>
          </w:p>
        </w:tc>
        <w:tc>
          <w:tcPr>
            <w:tcW w:w="9923" w:type="dxa"/>
            <w:tcBorders>
              <w:top w:val="single" w:color="auto" w:sz="4" w:space="0"/>
              <w:bottom w:val="single" w:color="auto" w:sz="4" w:space="0"/>
            </w:tcBorders>
          </w:tcPr>
          <w:p>
            <w:pPr>
              <w:rPr>
                <w:rFonts w:ascii="Arial" w:hAnsi="Arial" w:cs="Arial"/>
                <w:sz w:val="22"/>
                <w:szCs w:val="22"/>
              </w:rPr>
            </w:pPr>
          </w:p>
          <w:p>
            <w:pPr>
              <w:rPr>
                <w:rFonts w:ascii="Arial" w:hAnsi="Arial" w:cs="Arial"/>
                <w:sz w:val="22"/>
                <w:szCs w:val="22"/>
              </w:rPr>
            </w:pPr>
            <w:r>
              <w:rPr>
                <w:rFonts w:hint="default" w:ascii="Arial" w:hAnsi="Arial" w:cs="Arial"/>
                <w:sz w:val="22"/>
                <w:szCs w:val="22"/>
                <w:lang w:val="en-US"/>
              </w:rPr>
              <w:t>N/A. I’m contacting systematic literature review</w:t>
            </w: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bl>
    <w:p>
      <w:pPr>
        <w:rPr>
          <w:rFonts w:ascii="Arial" w:hAnsi="Arial" w:cs="Arial"/>
          <w:sz w:val="22"/>
          <w:szCs w:val="22"/>
        </w:rPr>
      </w:pPr>
    </w:p>
    <w:p>
      <w:pPr>
        <w:rPr>
          <w:rFonts w:ascii="Arial" w:hAnsi="Arial" w:cs="Arial"/>
          <w:b/>
          <w:sz w:val="22"/>
          <w:szCs w:val="22"/>
        </w:rPr>
      </w:pPr>
      <w:r>
        <w:rPr>
          <w:rFonts w:ascii="Arial" w:hAnsi="Arial" w:cs="Arial"/>
          <w:b/>
          <w:sz w:val="22"/>
          <w:szCs w:val="22"/>
        </w:rPr>
        <w:t>SECTION J: Data Protection and Storage</w:t>
      </w:r>
    </w:p>
    <w:p>
      <w:pPr>
        <w:rPr>
          <w:rFonts w:ascii="Arial" w:hAnsi="Arial" w:cs="Arial"/>
          <w:b/>
          <w:sz w:val="22"/>
          <w:szCs w:val="22"/>
        </w:rPr>
      </w:pPr>
    </w:p>
    <w:tbl>
      <w:tblPr>
        <w:tblStyle w:val="5"/>
        <w:tblW w:w="10490" w:type="dxa"/>
        <w:tblInd w:w="-5" w:type="dxa"/>
        <w:tblBorders>
          <w:top w:val="single" w:color="auto" w:sz="4" w:space="0"/>
          <w:left w:val="single" w:color="auto" w:sz="4" w:space="0"/>
          <w:bottom w:val="single" w:color="auto" w:sz="4" w:space="0"/>
          <w:right w:val="single" w:color="auto" w:sz="4" w:space="0"/>
          <w:insideH w:val="none" w:color="auto" w:sz="0" w:space="0"/>
          <w:insideV w:val="none" w:color="auto" w:sz="0" w:space="0"/>
        </w:tblBorders>
        <w:tblLayout w:type="autofit"/>
        <w:tblCellMar>
          <w:top w:w="0" w:type="dxa"/>
          <w:left w:w="108" w:type="dxa"/>
          <w:bottom w:w="0" w:type="dxa"/>
          <w:right w:w="108" w:type="dxa"/>
        </w:tblCellMar>
      </w:tblPr>
      <w:tblGrid>
        <w:gridCol w:w="567"/>
        <w:gridCol w:w="7905"/>
        <w:gridCol w:w="992"/>
        <w:gridCol w:w="1026"/>
      </w:tblGrid>
      <w:tr>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15"/>
              <w:autoSpaceDE w:val="0"/>
              <w:autoSpaceDN w:val="0"/>
              <w:adjustRightInd w:val="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15"/>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1F1F1"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15"/>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15"/>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15"/>
              <w:autoSpaceDE w:val="0"/>
              <w:autoSpaceDN w:val="0"/>
              <w:adjustRightInd w:val="0"/>
              <w:spacing w:before="0" w:beforeAutospacing="0" w:after="0" w:afterAutospacing="0"/>
              <w:jc w:val="center"/>
              <w:rPr>
                <w:rFonts w:ascii="Arial" w:hAnsi="Arial" w:cs="Arial"/>
                <w:bCs/>
                <w:iCs/>
                <w:sz w:val="22"/>
                <w:szCs w:val="22"/>
              </w:rPr>
            </w:pPr>
            <w:r>
              <w:rPr>
                <w:rFonts w:ascii="Arial" w:hAnsi="Arial" w:cs="Arial"/>
                <w:bCs/>
                <w:iCs/>
                <w:sz w:val="22"/>
                <w:szCs w:val="22"/>
              </w:rPr>
              <w:t>1</w:t>
            </w: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15"/>
              <w:autoSpaceDE w:val="0"/>
              <w:autoSpaceDN w:val="0"/>
              <w:adjustRightInd w:val="0"/>
              <w:spacing w:before="0" w:beforeAutospacing="0" w:after="0" w:afterAutospacing="0"/>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1F1F1"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15"/>
              <w:autoSpaceDE w:val="0"/>
              <w:autoSpaceDN w:val="0"/>
              <w:adjustRightInd w:val="0"/>
              <w:jc w:val="center"/>
              <w:rPr>
                <w:rFonts w:ascii="MS Gothic" w:hAnsi="MS Gothic" w:eastAsia="MS Gothic" w:cs="Arial"/>
                <w:sz w:val="22"/>
                <w:szCs w:val="22"/>
                <w:lang w:val="en-US"/>
              </w:rPr>
            </w:pPr>
            <w:r>
              <w:rPr>
                <w:rFonts w:hint="eastAsia" w:ascii="MS Gothic" w:hAnsi="MS Gothic" w:eastAsia="MS Gothic" w:cs="Arial"/>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15"/>
              <w:autoSpaceDE w:val="0"/>
              <w:autoSpaceDN w:val="0"/>
              <w:adjustRightInd w:val="0"/>
              <w:jc w:val="center"/>
              <w:rPr>
                <w:rFonts w:hint="default" w:ascii="MS Gothic" w:hAnsi="MS Gothic" w:eastAsia="MS Gothic" w:cs="Arial"/>
                <w:sz w:val="22"/>
                <w:szCs w:val="22"/>
                <w:lang w:val="en-US"/>
              </w:rPr>
            </w:pPr>
            <w:r>
              <w:rPr>
                <w:rFonts w:hint="default" w:ascii="MS Gothic" w:hAnsi="MS Gothic" w:eastAsia="MS Gothic" w:cs="Arial"/>
                <w:sz w:val="22"/>
                <w:szCs w:val="22"/>
                <w:lang w:val="en-US"/>
              </w:rPr>
              <w:t>x</w:t>
            </w:r>
          </w:p>
        </w:tc>
      </w:tr>
      <w:tr>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15"/>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15"/>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trPr>
          <w:trHeight w:val="403" w:hRule="atLeast"/>
        </w:trPr>
        <w:tc>
          <w:tcPr>
            <w:tcW w:w="567" w:type="dxa"/>
            <w:tcBorders>
              <w:top w:val="single" w:color="auto" w:sz="4" w:space="0"/>
              <w:left w:val="single" w:color="auto" w:sz="4" w:space="0"/>
              <w:bottom w:val="single" w:color="auto" w:sz="4" w:space="0"/>
              <w:right w:val="single" w:color="auto" w:sz="4" w:space="0"/>
            </w:tcBorders>
            <w:vAlign w:val="center"/>
          </w:tcPr>
          <w:p>
            <w:pPr>
              <w:jc w:val="center"/>
              <w:rPr>
                <w:rFonts w:ascii="Arial" w:hAnsi="Arial" w:cs="Arial"/>
                <w:sz w:val="22"/>
                <w:szCs w:val="22"/>
              </w:rPr>
            </w:pPr>
            <w:r>
              <w:rPr>
                <w:rFonts w:ascii="Arial" w:hAnsi="Arial" w:cs="Arial"/>
                <w:sz w:val="22"/>
                <w:szCs w:val="22"/>
              </w:rPr>
              <w:t>2</w:t>
            </w:r>
          </w:p>
        </w:tc>
        <w:tc>
          <w:tcPr>
            <w:tcW w:w="9923" w:type="dxa"/>
            <w:gridSpan w:val="3"/>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i/>
              </w:rPr>
            </w:pPr>
            <w:r>
              <w:rPr>
                <w:rFonts w:ascii="Arial" w:hAnsi="Arial" w:cs="Arial"/>
                <w:i/>
                <w:color w:val="808080"/>
                <w:sz w:val="18"/>
                <w:szCs w:val="18"/>
              </w:rPr>
              <w:t>(this box should expand as you type)</w:t>
            </w:r>
          </w:p>
        </w:tc>
      </w:tr>
      <w:tr>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15"/>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15"/>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15"/>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15"/>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15"/>
              <w:spacing w:before="0" w:beforeAutospacing="0" w:after="0" w:afterAutospacing="0"/>
              <w:jc w:val="center"/>
              <w:rPr>
                <w:rStyle w:val="17"/>
                <w:rFonts w:ascii="Arial" w:hAnsi="Arial" w:cs="Arial"/>
                <w:b w:val="0"/>
                <w:iCs/>
                <w:color w:val="000000"/>
                <w:sz w:val="20"/>
                <w:szCs w:val="23"/>
              </w:rPr>
            </w:pPr>
            <w:r>
              <w:rPr>
                <w:rStyle w:val="17"/>
                <w:rFonts w:ascii="Arial" w:hAnsi="Arial" w:cs="Arial"/>
                <w:b w:val="0"/>
                <w:iCs/>
                <w:color w:val="000000"/>
                <w:sz w:val="20"/>
                <w:szCs w:val="23"/>
              </w:rPr>
              <w:t>3</w:t>
            </w:r>
          </w:p>
        </w:tc>
        <w:tc>
          <w:tcPr>
            <w:tcW w:w="7905"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15"/>
              <w:spacing w:before="0" w:beforeAutospacing="0" w:after="0" w:afterAutospacing="0"/>
            </w:pPr>
            <w:r>
              <w:rPr>
                <w:rStyle w:val="17"/>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pPr>
              <w:pStyle w:val="15"/>
              <w:spacing w:before="0" w:beforeAutospacing="0" w:after="0" w:afterAutospacing="0"/>
            </w:pPr>
            <w:r>
              <w:rPr>
                <w:rFonts w:ascii="Arial" w:hAnsi="Arial" w:cs="Arial"/>
                <w:i/>
                <w:iCs/>
                <w:color w:val="000000"/>
                <w:sz w:val="20"/>
                <w:szCs w:val="23"/>
              </w:rPr>
              <w:t>(a) racial or ethnic origin,</w:t>
            </w:r>
          </w:p>
          <w:p>
            <w:pPr>
              <w:pStyle w:val="15"/>
              <w:spacing w:before="0" w:beforeAutospacing="0" w:after="0" w:afterAutospacing="0"/>
            </w:pPr>
            <w:r>
              <w:rPr>
                <w:rFonts w:ascii="Arial" w:hAnsi="Arial" w:cs="Arial"/>
                <w:i/>
                <w:iCs/>
                <w:color w:val="000000"/>
                <w:sz w:val="20"/>
                <w:szCs w:val="23"/>
              </w:rPr>
              <w:t>(b) political opinions,</w:t>
            </w:r>
          </w:p>
          <w:p>
            <w:pPr>
              <w:pStyle w:val="15"/>
              <w:spacing w:before="0" w:beforeAutospacing="0" w:after="0" w:afterAutospacing="0"/>
            </w:pPr>
            <w:r>
              <w:rPr>
                <w:rFonts w:ascii="Arial" w:hAnsi="Arial" w:cs="Arial"/>
                <w:i/>
                <w:iCs/>
                <w:color w:val="000000"/>
                <w:sz w:val="20"/>
                <w:szCs w:val="23"/>
              </w:rPr>
              <w:t>(c ) religious beliefs or other beliefs of a similar nature,</w:t>
            </w:r>
          </w:p>
          <w:p>
            <w:pPr>
              <w:pStyle w:val="15"/>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pPr>
              <w:pStyle w:val="15"/>
              <w:spacing w:before="0" w:beforeAutospacing="0" w:after="0" w:afterAutospacing="0"/>
            </w:pPr>
            <w:r>
              <w:rPr>
                <w:rFonts w:ascii="Arial" w:hAnsi="Arial" w:cs="Arial"/>
                <w:i/>
                <w:iCs/>
                <w:color w:val="000000"/>
                <w:sz w:val="20"/>
                <w:szCs w:val="23"/>
              </w:rPr>
              <w:t>(e) physical or mental health or condition,</w:t>
            </w:r>
          </w:p>
          <w:p>
            <w:pPr>
              <w:pStyle w:val="15"/>
              <w:spacing w:before="0" w:beforeAutospacing="0" w:after="0" w:afterAutospacing="0"/>
            </w:pPr>
            <w:r>
              <w:rPr>
                <w:rFonts w:ascii="Arial" w:hAnsi="Arial" w:cs="Arial"/>
                <w:i/>
                <w:iCs/>
                <w:color w:val="000000"/>
                <w:sz w:val="20"/>
                <w:szCs w:val="23"/>
              </w:rPr>
              <w:t>(f) sexual life,</w:t>
            </w:r>
          </w:p>
          <w:p>
            <w:pPr>
              <w:pStyle w:val="15"/>
              <w:spacing w:before="0" w:beforeAutospacing="0" w:after="0" w:afterAutospacing="0"/>
            </w:pPr>
            <w:r>
              <w:rPr>
                <w:rFonts w:ascii="Arial" w:hAnsi="Arial" w:cs="Arial"/>
                <w:i/>
                <w:iCs/>
                <w:color w:val="000000"/>
                <w:sz w:val="20"/>
                <w:szCs w:val="23"/>
              </w:rPr>
              <w:t>(g) genetics,</w:t>
            </w:r>
          </w:p>
          <w:p>
            <w:pPr>
              <w:pStyle w:val="15"/>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15"/>
              <w:autoSpaceDE w:val="0"/>
              <w:autoSpaceDN w:val="0"/>
              <w:adjustRightInd w:val="0"/>
              <w:jc w:val="center"/>
            </w:pPr>
            <w:r>
              <w:rPr>
                <w:rFonts w:hint="eastAsia" w:ascii="MS Gothic" w:hAnsi="MS Gothic" w:eastAsia="MS Gothic" w:cs="Arial"/>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15"/>
              <w:autoSpaceDE w:val="0"/>
              <w:autoSpaceDN w:val="0"/>
              <w:adjustRightInd w:val="0"/>
              <w:jc w:val="center"/>
              <w:rPr>
                <w:rFonts w:hint="default"/>
                <w:lang w:val="en-US"/>
              </w:rPr>
            </w:pPr>
            <w:r>
              <w:rPr>
                <w:rFonts w:hint="default"/>
                <w:lang w:val="en-US"/>
              </w:rPr>
              <w:t>x</w:t>
            </w:r>
          </w:p>
        </w:tc>
      </w:tr>
      <w:tr>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15"/>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15"/>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trPr>
          <w:trHeight w:val="403" w:hRule="atLeast"/>
        </w:trPr>
        <w:tc>
          <w:tcPr>
            <w:tcW w:w="567" w:type="dxa"/>
            <w:tcBorders>
              <w:top w:val="single" w:color="auto" w:sz="4" w:space="0"/>
              <w:left w:val="single" w:color="auto" w:sz="4" w:space="0"/>
              <w:bottom w:val="single" w:color="auto" w:sz="4" w:space="0"/>
              <w:right w:val="single" w:color="auto" w:sz="4" w:space="0"/>
            </w:tcBorders>
            <w:vAlign w:val="center"/>
          </w:tcPr>
          <w:p>
            <w:pPr>
              <w:jc w:val="center"/>
              <w:rPr>
                <w:rFonts w:ascii="Arial" w:hAnsi="Arial" w:cs="Arial"/>
                <w:sz w:val="22"/>
                <w:szCs w:val="22"/>
              </w:rPr>
            </w:pPr>
            <w:r>
              <w:rPr>
                <w:rFonts w:ascii="Arial" w:hAnsi="Arial" w:cs="Arial"/>
                <w:sz w:val="22"/>
                <w:szCs w:val="22"/>
              </w:rPr>
              <w:t>4</w:t>
            </w:r>
          </w:p>
        </w:tc>
        <w:tc>
          <w:tcPr>
            <w:tcW w:w="9923" w:type="dxa"/>
            <w:gridSpan w:val="3"/>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pPr>
            <w:r>
              <w:rPr>
                <w:rFonts w:ascii="Arial" w:hAnsi="Arial" w:cs="Arial"/>
                <w:i/>
                <w:color w:val="808080"/>
                <w:sz w:val="18"/>
                <w:szCs w:val="18"/>
              </w:rPr>
              <w:t>(this box should expand as you type)</w:t>
            </w:r>
          </w:p>
        </w:tc>
      </w:tr>
    </w:tbl>
    <w:p/>
    <w:tbl>
      <w:tblPr>
        <w:tblStyle w:val="18"/>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905"/>
        <w:gridCol w:w="992"/>
        <w:gridCol w:w="1026"/>
      </w:tblGrid>
      <w:tr>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p>
        </w:tc>
        <w:tc>
          <w:tcPr>
            <w:tcW w:w="7905" w:type="dxa"/>
            <w:shd w:val="clear" w:color="auto" w:fill="F1F1F1" w:themeFill="background1" w:themeFillShade="F2"/>
          </w:tcPr>
          <w:p>
            <w:pPr>
              <w:autoSpaceDE w:val="0"/>
              <w:autoSpaceDN w:val="0"/>
              <w:adjustRightInd w:val="0"/>
              <w:rPr>
                <w:rFonts w:ascii="Arial" w:hAnsi="Arial" w:cs="Arial"/>
                <w:b/>
                <w:bCs/>
                <w:sz w:val="22"/>
                <w:szCs w:val="22"/>
              </w:rPr>
            </w:pPr>
            <w:r>
              <w:rPr>
                <w:b/>
              </w:rPr>
              <w:br w:type="page"/>
            </w:r>
            <w:r>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1F1F1" w:themeFill="background1" w:themeFillShade="F2"/>
          </w:tcPr>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1F1F1" w:themeFill="background1" w:themeFillShade="F2"/>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EBEBE"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26" w:type="dxa"/>
            <w:shd w:val="clear" w:color="auto" w:fill="BEBEBE"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lang w:val="en-GB" w:eastAsia="en-US" w:bidi="ar-SA"/>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EBEBE"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26" w:type="dxa"/>
            <w:shd w:val="clear" w:color="auto" w:fill="BEBEBE"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lang w:val="en-GB" w:eastAsia="en-US" w:bidi="ar-SA"/>
                  </w:rPr>
                  <w:t>☒</w:t>
                </w:r>
              </w:p>
            </w:sdtContent>
          </w:sdt>
        </w:tc>
      </w:tr>
      <w:tr>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EBEBE"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26" w:type="dxa"/>
            <w:shd w:val="clear" w:color="auto" w:fill="BEBEBE"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lang w:val="en-GB" w:eastAsia="en-US" w:bidi="ar-SA"/>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EBEBE"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26" w:type="dxa"/>
            <w:shd w:val="clear" w:color="auto" w:fill="BEBEBE"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lang w:val="en-GB" w:eastAsia="en-US" w:bidi="ar-SA"/>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EBEBE"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26" w:type="dxa"/>
            <w:shd w:val="clear" w:color="auto" w:fill="BEBEBE"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lang w:val="en-GB" w:eastAsia="en-US" w:bidi="ar-SA"/>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10</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EBEBE"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26" w:type="dxa"/>
            <w:shd w:val="clear" w:color="auto" w:fill="BEBEBE"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lang w:val="en-GB" w:eastAsia="en-US" w:bidi="ar-SA"/>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11</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Other – specify:</w:t>
            </w:r>
          </w:p>
          <w:p>
            <w:pPr>
              <w:autoSpaceDE w:val="0"/>
              <w:autoSpaceDN w:val="0"/>
              <w:adjustRightInd w:val="0"/>
              <w:rPr>
                <w:rFonts w:ascii="Arial" w:hAnsi="Arial" w:cs="Arial"/>
                <w:sz w:val="22"/>
                <w:szCs w:val="22"/>
              </w:rPr>
            </w:pPr>
          </w:p>
        </w:tc>
        <w:tc>
          <w:tcPr>
            <w:tcW w:w="992" w:type="dxa"/>
            <w:shd w:val="clear" w:color="auto" w:fill="BEBEBE"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lang w:val="en-GB" w:eastAsia="en-US" w:bidi="ar-SA"/>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1F1F1" w:themeFill="background1" w:themeFillShade="F2"/>
          </w:tcPr>
          <w:p>
            <w:pPr>
              <w:autoSpaceDE w:val="0"/>
              <w:autoSpaceDN w:val="0"/>
              <w:adjustRightInd w:val="0"/>
              <w:rPr>
                <w:rFonts w:ascii="Arial" w:hAnsi="Arial" w:cs="Arial"/>
                <w:b/>
                <w:bCs/>
                <w:sz w:val="22"/>
                <w:szCs w:val="22"/>
              </w:rPr>
            </w:pPr>
            <w:r>
              <w:rPr>
                <w:rFonts w:ascii="Arial" w:hAnsi="Arial" w:cs="Arial"/>
                <w:bCs/>
                <w:sz w:val="22"/>
                <w:szCs w:val="22"/>
              </w:rPr>
              <w:t xml:space="preserve">For all stored data, explain the measures in place to ensure the security of the data collected, data confidentiality, including details of backup procedures, </w:t>
            </w:r>
            <w:r>
              <w:rPr>
                <w:rFonts w:ascii="Arial" w:hAnsi="Arial" w:cs="Arial"/>
                <w:bCs/>
                <w:sz w:val="22"/>
                <w:szCs w:val="22"/>
                <w:shd w:val="clear" w:color="auto" w:fill="F1F1F1" w:themeFill="background1" w:themeFillShade="F2"/>
              </w:rPr>
              <w:t>password</w:t>
            </w:r>
            <w:r>
              <w:rPr>
                <w:rFonts w:ascii="Arial" w:hAnsi="Arial" w:cs="Arial"/>
                <w:bCs/>
                <w:sz w:val="22"/>
                <w:szCs w:val="22"/>
              </w:rPr>
              <w:t xml:space="preserve"> protection, encryption, anonymisation and pseudonymisation</w:t>
            </w:r>
            <w:r>
              <w:rPr>
                <w:rFonts w:ascii="Arial" w:hAnsi="Arial" w:cs="Arial"/>
                <w:sz w:val="22"/>
                <w:szCs w:val="22"/>
              </w:rPr>
              <w:t>:</w:t>
            </w:r>
          </w:p>
        </w:tc>
      </w:tr>
      <w:tr>
        <w:trPr>
          <w:trHeight w:val="403" w:hRule="atLeast"/>
        </w:trPr>
        <w:tc>
          <w:tcPr>
            <w:tcW w:w="562" w:type="dxa"/>
            <w:vAlign w:val="center"/>
          </w:tcPr>
          <w:p>
            <w:pPr>
              <w:jc w:val="center"/>
              <w:rPr>
                <w:rFonts w:ascii="Arial" w:hAnsi="Arial" w:cs="Arial"/>
                <w:sz w:val="22"/>
                <w:szCs w:val="22"/>
              </w:rPr>
            </w:pPr>
          </w:p>
        </w:tc>
        <w:tc>
          <w:tcPr>
            <w:tcW w:w="9923" w:type="dxa"/>
            <w:gridSpan w:val="3"/>
          </w:tcPr>
          <w:p>
            <w:pPr>
              <w:rPr>
                <w:rFonts w:ascii="Arial" w:hAnsi="Arial" w:cs="Arial"/>
                <w:sz w:val="22"/>
                <w:szCs w:val="22"/>
              </w:rPr>
            </w:pPr>
          </w:p>
          <w:p>
            <w:pPr>
              <w:rPr>
                <w:rFonts w:hint="default" w:ascii="Arial" w:hAnsi="Arial" w:cs="Arial"/>
                <w:sz w:val="22"/>
                <w:szCs w:val="22"/>
                <w:lang w:val="en-US"/>
              </w:rPr>
            </w:pPr>
            <w:r>
              <w:rPr>
                <w:rFonts w:hint="default" w:ascii="Arial" w:hAnsi="Arial" w:cs="Arial"/>
                <w:sz w:val="22"/>
                <w:szCs w:val="22"/>
                <w:lang w:val="en-US"/>
              </w:rPr>
              <w:t>Not collecting primary data. I’m contacting systematic literature review</w:t>
            </w:r>
          </w:p>
          <w:p>
            <w:pPr>
              <w:rPr>
                <w:rFonts w:hint="default" w:ascii="Arial" w:hAnsi="Arial" w:cs="Arial"/>
                <w:sz w:val="22"/>
                <w:szCs w:val="22"/>
                <w:lang w:val="en-US"/>
              </w:rPr>
            </w:pPr>
          </w:p>
          <w:p>
            <w:pPr>
              <w:autoSpaceDE w:val="0"/>
              <w:autoSpaceDN w:val="0"/>
              <w:adjustRightInd w:val="0"/>
              <w:rPr>
                <w:rFonts w:ascii="Arial" w:hAnsi="Arial" w:cs="Arial"/>
                <w:b/>
                <w:bCs/>
                <w:sz w:val="22"/>
                <w:szCs w:val="22"/>
              </w:rPr>
            </w:pPr>
            <w:r>
              <w:rPr>
                <w:rFonts w:ascii="Arial" w:hAnsi="Arial" w:cs="Arial"/>
                <w:i/>
                <w:color w:val="808080"/>
                <w:sz w:val="18"/>
                <w:szCs w:val="18"/>
              </w:rPr>
              <w:t>(this box should expand as you type)</w:t>
            </w:r>
          </w:p>
        </w:tc>
      </w:tr>
    </w:tbl>
    <w:p/>
    <w:tbl>
      <w:tblPr>
        <w:tblStyle w:val="18"/>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905"/>
        <w:gridCol w:w="992"/>
        <w:gridCol w:w="1026"/>
      </w:tblGrid>
      <w:tr>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p>
        </w:tc>
        <w:tc>
          <w:tcPr>
            <w:tcW w:w="9923" w:type="dxa"/>
            <w:gridSpan w:val="3"/>
            <w:shd w:val="clear" w:color="auto" w:fill="F1F1F1" w:themeFill="background1" w:themeFillShade="F2"/>
            <w:vAlign w:val="center"/>
          </w:tcPr>
          <w:p>
            <w:pPr>
              <w:autoSpaceDE w:val="0"/>
              <w:autoSpaceDN w:val="0"/>
              <w:adjustRightInd w:val="0"/>
              <w:rPr>
                <w:rFonts w:ascii="Arial" w:hAnsi="Arial" w:cs="Arial"/>
                <w:b/>
                <w:bCs/>
                <w:sz w:val="22"/>
                <w:szCs w:val="22"/>
              </w:rPr>
            </w:pPr>
            <w:r>
              <w:rPr>
                <w:rFonts w:ascii="Arial" w:hAnsi="Arial" w:cs="Arial"/>
                <w:b/>
                <w:bCs/>
                <w:sz w:val="22"/>
                <w:szCs w:val="22"/>
              </w:rPr>
              <w:t>Data Protection</w:t>
            </w:r>
          </w:p>
        </w:tc>
      </w:tr>
      <w:tr>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p>
        </w:tc>
        <w:tc>
          <w:tcPr>
            <w:tcW w:w="7905" w:type="dxa"/>
            <w:shd w:val="clear" w:color="auto" w:fill="F1F1F1" w:themeFill="background1" w:themeFillShade="F2"/>
            <w:vAlign w:val="center"/>
          </w:tcPr>
          <w:p>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13</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EBEBE"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lang w:val="en-GB" w:eastAsia="en-US" w:bidi="ar-SA"/>
                  </w:rPr>
                  <w:t>☐</w:t>
                </w:r>
              </w:p>
            </w:sdtContent>
          </w:sdt>
        </w:tc>
        <w:tc>
          <w:tcPr>
            <w:tcW w:w="1026" w:type="dxa"/>
            <w:shd w:val="clear" w:color="auto" w:fill="BEBEBE"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lang w:val="en-GB" w:eastAsia="en-US" w:bidi="ar-SA"/>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14</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Sharing of data with others at the University outside of the immediate research team?</w:t>
            </w:r>
          </w:p>
        </w:tc>
        <w:tc>
          <w:tcPr>
            <w:tcW w:w="992" w:type="dxa"/>
            <w:shd w:val="clear" w:color="auto" w:fill="BEBEBE"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lang w:val="en-GB" w:eastAsia="en-US" w:bidi="ar-SA"/>
                  </w:rPr>
                  <w:t>☒</w:t>
                </w:r>
              </w:p>
            </w:sdtContent>
          </w:sdt>
        </w:tc>
      </w:tr>
      <w:tr>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15</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EBEBE"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lang w:val="en-GB" w:eastAsia="en-US" w:bidi="ar-SA"/>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16</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Export of data outside the UK or importing of data from outside the UK?</w:t>
            </w:r>
          </w:p>
        </w:tc>
        <w:tc>
          <w:tcPr>
            <w:tcW w:w="992" w:type="dxa"/>
            <w:shd w:val="clear" w:color="auto" w:fill="BEBEBE"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lang w:val="en-GB" w:eastAsia="en-US" w:bidi="ar-SA"/>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EBEBE"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lang w:val="en-GB" w:eastAsia="en-US" w:bidi="ar-SA"/>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EBEBE"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lang w:val="en-GB" w:eastAsia="en-US" w:bidi="ar-SA"/>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EBEBE"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lang w:val="en-GB" w:eastAsia="en-US" w:bidi="ar-SA"/>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20</w:t>
            </w:r>
          </w:p>
        </w:tc>
        <w:tc>
          <w:tcPr>
            <w:tcW w:w="7905" w:type="dxa"/>
            <w:shd w:val="clear" w:color="auto" w:fill="F1F1F1" w:themeFill="background1" w:themeFillShade="F2"/>
            <w:vAlign w:val="center"/>
          </w:tcPr>
          <w:p>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EBEBE"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lang w:val="en-GB" w:eastAsia="en-US" w:bidi="ar-SA"/>
                  </w:rPr>
                  <w:t>☒</w:t>
                </w:r>
              </w:p>
            </w:sdtContent>
          </w:sdt>
        </w:tc>
      </w:tr>
      <w:tr>
        <w:trPr>
          <w:trHeight w:val="403" w:hRule="atLeast"/>
        </w:trPr>
        <w:tc>
          <w:tcPr>
            <w:tcW w:w="562" w:type="dxa"/>
            <w:shd w:val="clear" w:color="auto" w:fill="F1F1F1" w:themeFill="background1" w:themeFillShade="F2"/>
            <w:vAlign w:val="center"/>
          </w:tcPr>
          <w:p>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1F1F1" w:themeFill="background1" w:themeFillShade="F2"/>
            <w:vAlign w:val="center"/>
          </w:tcPr>
          <w:p>
            <w:pPr>
              <w:spacing w:before="120" w:after="120"/>
              <w:rPr>
                <w:rFonts w:ascii="Arial" w:hAnsi="Arial" w:cs="Arial"/>
                <w:bCs/>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r>
              <w:rPr>
                <w:rFonts w:ascii="Arial" w:hAnsi="Arial" w:cs="Arial"/>
                <w:bCs/>
                <w:sz w:val="22"/>
                <w:szCs w:val="22"/>
              </w:rPr>
              <w:t>explaining how this will be conducted in accordance with the GDPR and Data Protection Act (2018) (and any international equivalents, where appropriate):</w:t>
            </w:r>
          </w:p>
        </w:tc>
      </w:tr>
      <w:tr>
        <w:trPr>
          <w:trHeight w:val="403" w:hRule="atLeast"/>
        </w:trPr>
        <w:tc>
          <w:tcPr>
            <w:tcW w:w="562" w:type="dxa"/>
            <w:vAlign w:val="center"/>
          </w:tcPr>
          <w:p>
            <w:pPr>
              <w:autoSpaceDE w:val="0"/>
              <w:autoSpaceDN w:val="0"/>
              <w:adjustRightInd w:val="0"/>
              <w:jc w:val="center"/>
              <w:rPr>
                <w:rFonts w:ascii="Arial" w:hAnsi="Arial" w:cs="Arial"/>
                <w:sz w:val="22"/>
                <w:szCs w:val="22"/>
              </w:rPr>
            </w:pPr>
          </w:p>
        </w:tc>
        <w:tc>
          <w:tcPr>
            <w:tcW w:w="9923" w:type="dxa"/>
            <w:gridSpan w:val="3"/>
            <w:vAlign w:val="center"/>
          </w:tcPr>
          <w:p>
            <w:pPr>
              <w:autoSpaceDE w:val="0"/>
              <w:autoSpaceDN w:val="0"/>
              <w:adjustRightInd w:val="0"/>
              <w:rPr>
                <w:rFonts w:ascii="Arial" w:hAnsi="Arial" w:cs="Arial"/>
                <w:sz w:val="22"/>
                <w:szCs w:val="22"/>
              </w:rPr>
            </w:pPr>
          </w:p>
          <w:p>
            <w:pPr>
              <w:autoSpaceDE w:val="0"/>
              <w:autoSpaceDN w:val="0"/>
              <w:adjustRightInd w:val="0"/>
              <w:rPr>
                <w:rFonts w:hint="default" w:ascii="Arial" w:hAnsi="Arial" w:cs="Arial"/>
                <w:sz w:val="22"/>
                <w:szCs w:val="22"/>
                <w:lang w:val="en-US"/>
              </w:rPr>
            </w:pPr>
            <w:r>
              <w:rPr>
                <w:rFonts w:hint="default" w:ascii="Arial" w:hAnsi="Arial" w:cs="Arial"/>
                <w:sz w:val="22"/>
                <w:szCs w:val="22"/>
                <w:lang w:val="en-US"/>
              </w:rPr>
              <w:t>N/A</w:t>
            </w:r>
          </w:p>
          <w:p>
            <w:pPr>
              <w:autoSpaceDE w:val="0"/>
              <w:autoSpaceDN w:val="0"/>
              <w:adjustRightInd w:val="0"/>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trPr>
          <w:trHeight w:val="403" w:hRule="atLeast"/>
        </w:trPr>
        <w:tc>
          <w:tcPr>
            <w:tcW w:w="562" w:type="dxa"/>
            <w:vAlign w:val="center"/>
          </w:tcPr>
          <w:p>
            <w:pPr>
              <w:autoSpaceDE w:val="0"/>
              <w:autoSpaceDN w:val="0"/>
              <w:adjustRightInd w:val="0"/>
              <w:jc w:val="center"/>
              <w:rPr>
                <w:rFonts w:ascii="Arial" w:hAnsi="Arial" w:cs="Arial"/>
                <w:sz w:val="22"/>
                <w:szCs w:val="22"/>
              </w:rPr>
            </w:pPr>
          </w:p>
        </w:tc>
        <w:tc>
          <w:tcPr>
            <w:tcW w:w="9923" w:type="dxa"/>
            <w:gridSpan w:val="3"/>
            <w:vAlign w:val="center"/>
          </w:tcPr>
          <w:p>
            <w:pPr>
              <w:autoSpaceDE w:val="0"/>
              <w:autoSpaceDN w:val="0"/>
              <w:adjustRightInd w:val="0"/>
              <w:rPr>
                <w:rFonts w:ascii="Arial" w:hAnsi="Arial" w:cs="Arial"/>
                <w:sz w:val="22"/>
                <w:szCs w:val="22"/>
              </w:rPr>
            </w:pPr>
          </w:p>
          <w:p>
            <w:pPr>
              <w:autoSpaceDE w:val="0"/>
              <w:autoSpaceDN w:val="0"/>
              <w:adjustRightInd w:val="0"/>
              <w:rPr>
                <w:rFonts w:hint="default" w:ascii="Arial" w:hAnsi="Arial" w:cs="Arial"/>
                <w:sz w:val="22"/>
                <w:szCs w:val="22"/>
                <w:lang w:val="en-US"/>
              </w:rPr>
            </w:pPr>
            <w:r>
              <w:rPr>
                <w:rFonts w:hint="default" w:ascii="Arial" w:hAnsi="Arial" w:cs="Arial"/>
                <w:sz w:val="22"/>
                <w:szCs w:val="22"/>
                <w:lang w:val="en-US"/>
              </w:rPr>
              <w:t>Not collecting primary data.for my research I’m using systematic literature for my research topic.The programme manager and my supervisor will have acess.My dissertation work will save in university one drive</w:t>
            </w: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sz w:val="22"/>
                <w:szCs w:val="22"/>
              </w:rPr>
              <w:t>23</w:t>
            </w:r>
          </w:p>
        </w:tc>
        <w:tc>
          <w:tcPr>
            <w:tcW w:w="9923" w:type="dxa"/>
            <w:gridSpan w:val="3"/>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bCs/>
                <w:sz w:val="22"/>
                <w:szCs w:val="22"/>
              </w:rPr>
              <w:t>List who will have control of, and act as custodian(s) for, data generated by the research activity</w:t>
            </w:r>
            <w:r>
              <w:rPr>
                <w:rFonts w:ascii="Arial" w:hAnsi="Arial" w:cs="Arial"/>
                <w:sz w:val="22"/>
                <w:szCs w:val="22"/>
              </w:rPr>
              <w:t>:</w:t>
            </w:r>
          </w:p>
        </w:tc>
      </w:tr>
      <w:tr>
        <w:trPr>
          <w:trHeight w:val="403" w:hRule="atLeast"/>
        </w:trPr>
        <w:tc>
          <w:tcPr>
            <w:tcW w:w="562" w:type="dxa"/>
            <w:vAlign w:val="center"/>
          </w:tcPr>
          <w:p>
            <w:pPr>
              <w:autoSpaceDE w:val="0"/>
              <w:autoSpaceDN w:val="0"/>
              <w:adjustRightInd w:val="0"/>
              <w:jc w:val="center"/>
              <w:rPr>
                <w:rFonts w:ascii="Arial" w:hAnsi="Arial" w:cs="Arial"/>
                <w:sz w:val="22"/>
                <w:szCs w:val="22"/>
              </w:rPr>
            </w:pPr>
          </w:p>
        </w:tc>
        <w:tc>
          <w:tcPr>
            <w:tcW w:w="9923" w:type="dxa"/>
            <w:gridSpan w:val="3"/>
          </w:tcPr>
          <w:p>
            <w:pPr>
              <w:autoSpaceDE w:val="0"/>
              <w:autoSpaceDN w:val="0"/>
              <w:adjustRightInd w:val="0"/>
              <w:rPr>
                <w:rFonts w:hint="default" w:ascii="Arial" w:hAnsi="Arial" w:cs="Arial"/>
                <w:sz w:val="22"/>
                <w:szCs w:val="22"/>
                <w:lang w:val="en-US"/>
              </w:rPr>
            </w:pPr>
          </w:p>
          <w:p>
            <w:pPr>
              <w:autoSpaceDE w:val="0"/>
              <w:autoSpaceDN w:val="0"/>
              <w:adjustRightInd w:val="0"/>
              <w:rPr>
                <w:rFonts w:hint="default" w:ascii="Arial" w:hAnsi="Arial" w:cs="Arial"/>
                <w:sz w:val="22"/>
                <w:szCs w:val="22"/>
                <w:lang w:val="en-US"/>
              </w:rPr>
            </w:pPr>
            <w:r>
              <w:rPr>
                <w:rFonts w:hint="default" w:ascii="Arial" w:hAnsi="Arial" w:cs="Arial"/>
                <w:sz w:val="22"/>
                <w:szCs w:val="22"/>
                <w:lang w:val="en-US"/>
              </w:rPr>
              <w:t>N/A</w:t>
            </w:r>
          </w:p>
          <w:p>
            <w:pPr>
              <w:autoSpaceDE w:val="0"/>
              <w:autoSpaceDN w:val="0"/>
              <w:adjustRightInd w:val="0"/>
              <w:rPr>
                <w:rFonts w:hint="default" w:ascii="Arial" w:hAnsi="Arial" w:cs="Arial"/>
                <w:sz w:val="22"/>
                <w:szCs w:val="22"/>
                <w:lang w:val="en-US"/>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sz w:val="22"/>
                <w:szCs w:val="22"/>
              </w:rPr>
              <w:t>24</w:t>
            </w:r>
          </w:p>
        </w:tc>
        <w:tc>
          <w:tcPr>
            <w:tcW w:w="9923" w:type="dxa"/>
            <w:gridSpan w:val="3"/>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trPr>
          <w:trHeight w:val="403" w:hRule="atLeast"/>
        </w:trPr>
        <w:tc>
          <w:tcPr>
            <w:tcW w:w="562" w:type="dxa"/>
            <w:vAlign w:val="center"/>
          </w:tcPr>
          <w:p>
            <w:pPr>
              <w:autoSpaceDE w:val="0"/>
              <w:autoSpaceDN w:val="0"/>
              <w:adjustRightInd w:val="0"/>
              <w:jc w:val="center"/>
              <w:rPr>
                <w:rFonts w:ascii="Arial" w:hAnsi="Arial" w:cs="Arial"/>
                <w:sz w:val="22"/>
                <w:szCs w:val="22"/>
              </w:rPr>
            </w:pPr>
          </w:p>
        </w:tc>
        <w:tc>
          <w:tcPr>
            <w:tcW w:w="9923" w:type="dxa"/>
            <w:gridSpan w:val="3"/>
          </w:tcPr>
          <w:p>
            <w:pPr>
              <w:autoSpaceDE w:val="0"/>
              <w:autoSpaceDN w:val="0"/>
              <w:adjustRightInd w:val="0"/>
              <w:rPr>
                <w:rFonts w:ascii="Arial" w:hAnsi="Arial" w:cs="Arial"/>
                <w:sz w:val="22"/>
                <w:szCs w:val="22"/>
              </w:rPr>
            </w:pPr>
          </w:p>
          <w:p>
            <w:pPr>
              <w:autoSpaceDE w:val="0"/>
              <w:autoSpaceDN w:val="0"/>
              <w:adjustRightInd w:val="0"/>
              <w:rPr>
                <w:rFonts w:hint="default" w:ascii="Arial" w:hAnsi="Arial" w:cs="Arial"/>
                <w:sz w:val="22"/>
                <w:szCs w:val="22"/>
                <w:lang w:val="en-US"/>
              </w:rPr>
            </w:pPr>
            <w:r>
              <w:rPr>
                <w:rFonts w:hint="default" w:ascii="Arial" w:hAnsi="Arial" w:cs="Arial"/>
                <w:sz w:val="22"/>
                <w:szCs w:val="22"/>
                <w:lang w:val="en-US"/>
              </w:rPr>
              <w:t>Not collecting primary data.for my research I’m using systematic literature for my research topic</w:t>
            </w:r>
          </w:p>
          <w:p>
            <w:pPr>
              <w:autoSpaceDE w:val="0"/>
              <w:autoSpaceDN w:val="0"/>
              <w:adjustRightInd w:val="0"/>
              <w:rPr>
                <w:rFonts w:hint="default" w:ascii="Arial" w:hAnsi="Arial" w:cs="Arial"/>
                <w:sz w:val="22"/>
                <w:szCs w:val="22"/>
                <w:lang w:val="en-US"/>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25</w:t>
            </w:r>
          </w:p>
        </w:tc>
        <w:tc>
          <w:tcPr>
            <w:tcW w:w="9923" w:type="dxa"/>
            <w:gridSpan w:val="3"/>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r>
              <w:fldChar w:fldCharType="begin"/>
            </w:r>
            <w:r>
              <w:instrText xml:space="preserve"> HYPERLINK "https://eur01.safelinks.protection.outlook.com/?url=https%3A%2F%2Fresearchdata.uwtsd.ac.uk%2F&amp;data=02%7C01%7Cj.venus%40uwtsd.ac.uk%7C981cf28ddfcb48854c9c08d6fa466348%7C4e0f11f9046e45059cb8db2152311e21%7C0%7C0%7C636971577546588290&amp;sdata=GQ7YGAe3R0%2B%2Fb3MjzwgWiPTdMx0%2BDaoMF2MilFdT01I%3D&amp;reserved=0" </w:instrText>
            </w:r>
            <w:r>
              <w:fldChar w:fldCharType="separate"/>
            </w:r>
            <w:r>
              <w:rPr>
                <w:rStyle w:val="14"/>
                <w:rFonts w:ascii="Arial" w:hAnsi="Arial" w:cs="Arial"/>
                <w:color w:val="000000"/>
                <w:sz w:val="22"/>
                <w:szCs w:val="22"/>
              </w:rPr>
              <w:t>https://researchdata.uwtsd.ac.uk/</w:t>
            </w:r>
            <w:r>
              <w:rPr>
                <w:rStyle w:val="14"/>
                <w:rFonts w:ascii="Arial" w:hAnsi="Arial" w:cs="Arial"/>
                <w:color w:val="000000"/>
                <w:sz w:val="22"/>
                <w:szCs w:val="22"/>
              </w:rPr>
              <w:fldChar w:fldCharType="end"/>
            </w:r>
            <w:r>
              <w:rPr>
                <w:rFonts w:ascii="Arial" w:hAnsi="Arial" w:cs="Arial"/>
                <w:color w:val="000000"/>
                <w:sz w:val="22"/>
                <w:szCs w:val="22"/>
              </w:rPr>
              <w:t xml:space="preserve"> ).   If so please explain. (</w:t>
            </w:r>
            <w:r>
              <w:rPr>
                <w:rFonts w:ascii="Arial" w:hAnsi="Arial" w:cs="Arial"/>
                <w:i/>
                <w:color w:val="000000"/>
                <w:sz w:val="22"/>
                <w:szCs w:val="22"/>
              </w:rPr>
              <w:t>Most relevant to academic staff)</w:t>
            </w:r>
            <w:r>
              <w:rPr>
                <w:color w:val="000000"/>
              </w:rPr>
              <w:t xml:space="preserve"> </w:t>
            </w:r>
          </w:p>
        </w:tc>
      </w:tr>
      <w:tr>
        <w:trPr>
          <w:trHeight w:val="403" w:hRule="atLeast"/>
        </w:trPr>
        <w:tc>
          <w:tcPr>
            <w:tcW w:w="562" w:type="dxa"/>
            <w:vAlign w:val="center"/>
          </w:tcPr>
          <w:p>
            <w:pPr>
              <w:autoSpaceDE w:val="0"/>
              <w:autoSpaceDN w:val="0"/>
              <w:adjustRightInd w:val="0"/>
              <w:jc w:val="center"/>
              <w:rPr>
                <w:rFonts w:ascii="Arial" w:hAnsi="Arial" w:cs="Arial"/>
                <w:sz w:val="22"/>
                <w:szCs w:val="22"/>
              </w:rPr>
            </w:pPr>
          </w:p>
        </w:tc>
        <w:tc>
          <w:tcPr>
            <w:tcW w:w="9923" w:type="dxa"/>
            <w:gridSpan w:val="3"/>
          </w:tcPr>
          <w:p>
            <w:pPr>
              <w:autoSpaceDE w:val="0"/>
              <w:autoSpaceDN w:val="0"/>
              <w:adjustRightInd w:val="0"/>
              <w:rPr>
                <w:rFonts w:ascii="Arial" w:hAnsi="Arial" w:cs="Arial"/>
                <w:sz w:val="22"/>
                <w:szCs w:val="22"/>
              </w:rPr>
            </w:pPr>
          </w:p>
          <w:p>
            <w:pPr>
              <w:autoSpaceDE w:val="0"/>
              <w:autoSpaceDN w:val="0"/>
              <w:adjustRightInd w:val="0"/>
              <w:rPr>
                <w:rFonts w:hint="default" w:ascii="Arial" w:hAnsi="Arial" w:cs="Arial"/>
                <w:sz w:val="22"/>
                <w:szCs w:val="22"/>
                <w:lang w:val="en-US"/>
              </w:rPr>
            </w:pPr>
            <w:r>
              <w:rPr>
                <w:rFonts w:hint="default" w:ascii="Arial" w:hAnsi="Arial" w:cs="Arial"/>
                <w:sz w:val="22"/>
                <w:szCs w:val="22"/>
                <w:lang w:val="en-US"/>
              </w:rPr>
              <w:t>N/A</w:t>
            </w: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trPr>
          <w:trHeight w:val="606"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Cs/>
                <w:sz w:val="22"/>
                <w:szCs w:val="22"/>
              </w:rPr>
              <w:t>26</w:t>
            </w:r>
          </w:p>
        </w:tc>
        <w:tc>
          <w:tcPr>
            <w:tcW w:w="7905" w:type="dxa"/>
            <w:shd w:val="clear" w:color="auto" w:fill="F1F1F1" w:themeFill="background1" w:themeFillShade="F2"/>
          </w:tcPr>
          <w:p>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r>
              <w:fldChar w:fldCharType="begin"/>
            </w:r>
            <w:r>
              <w:instrText xml:space="preserve"> HYPERLINK "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w:instrText>
            </w:r>
            <w:r>
              <w:fldChar w:fldCharType="separate"/>
            </w:r>
            <w:r>
              <w:rPr>
                <w:rStyle w:val="14"/>
                <w:rFonts w:ascii="Arial" w:hAnsi="Arial" w:cs="Arial"/>
                <w:color w:val="000000"/>
                <w:sz w:val="22"/>
                <w:szCs w:val="22"/>
              </w:rPr>
              <w:t>https://www.uwtsd.ac.uk/library/research-data-management/</w:t>
            </w:r>
            <w:r>
              <w:rPr>
                <w:rStyle w:val="14"/>
                <w:rFonts w:ascii="Arial" w:hAnsi="Arial" w:cs="Arial"/>
                <w:color w:val="000000"/>
                <w:sz w:val="22"/>
                <w:szCs w:val="22"/>
              </w:rPr>
              <w:fldChar w:fldCharType="end"/>
            </w:r>
            <w:r>
              <w:rPr>
                <w:rFonts w:ascii="Arial" w:hAnsi="Arial" w:cs="Arial"/>
                <w:color w:val="000000"/>
                <w:sz w:val="22"/>
                <w:szCs w:val="22"/>
              </w:rPr>
              <w:t>)</w:t>
            </w:r>
          </w:p>
        </w:tc>
        <w:tc>
          <w:tcPr>
            <w:tcW w:w="992"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EBEBE" w:themeFill="background1" w:themeFillShade="BF"/>
            <w:vAlign w:val="center"/>
          </w:tcPr>
          <w:p>
            <w:pPr>
              <w:autoSpaceDE w:val="0"/>
              <w:autoSpaceDN w:val="0"/>
              <w:adjustRightInd w:val="0"/>
              <w:jc w:val="center"/>
              <w:rPr>
                <w:rFonts w:ascii="Arial" w:hAnsi="Arial" w:cs="Arial"/>
                <w:sz w:val="22"/>
                <w:szCs w:val="22"/>
              </w:rPr>
            </w:pPr>
            <w:sdt>
              <w:sdtPr>
                <w:rPr>
                  <w:rFonts w:ascii="Arial" w:hAnsi="Arial" w:cs="Arial"/>
                </w:rPr>
                <w:id w:val="1912113242"/>
                <w14:checkbox>
                  <w14:checked w14:val="0"/>
                  <w14:checkedState w14:val="2612" w14:font="MS Gothic"/>
                  <w14:uncheckedState w14:val="2610" w14:font="MS Gothic"/>
                </w14:checkbox>
              </w:sdtPr>
              <w:sdtEndPr>
                <w:rPr>
                  <w:rFonts w:ascii="Arial" w:hAnsi="Arial" w:cs="Arial"/>
                </w:rPr>
              </w:sdtEndPr>
              <w:sdtContent>
                <w:r>
                  <w:rPr>
                    <w:rFonts w:hint="eastAsia" w:ascii="MS Gothic" w:hAnsi="MS Gothic" w:eastAsia="MS Gothic" w:cs="Arial"/>
                  </w:rPr>
                  <w:t>☐</w:t>
                </w:r>
              </w:sdtContent>
            </w:sdt>
          </w:p>
        </w:tc>
      </w:tr>
      <w:tr>
        <w:trPr>
          <w:trHeight w:val="632"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EBEBE" w:themeFill="background1" w:themeFillShade="BF"/>
            <w:vAlign w:val="center"/>
          </w:tcPr>
          <w:p>
            <w:pPr>
              <w:autoSpaceDE w:val="0"/>
              <w:autoSpaceDN w:val="0"/>
              <w:adjustRightInd w:val="0"/>
              <w:jc w:val="center"/>
              <w:rPr>
                <w:rFonts w:ascii="Arial" w:hAnsi="Arial" w:cs="Arial"/>
                <w:sz w:val="22"/>
                <w:szCs w:val="22"/>
              </w:rPr>
            </w:pPr>
            <w:sdt>
              <w:sdtPr>
                <w:rPr>
                  <w:rFonts w:ascii="Arial" w:hAnsi="Arial" w:cs="Arial"/>
                </w:rPr>
                <w:id w:val="1277371831"/>
                <w14:checkbox>
                  <w14:checked w14:val="0"/>
                  <w14:checkedState w14:val="2612" w14:font="MS Gothic"/>
                  <w14:uncheckedState w14:val="2610" w14:font="MS Gothic"/>
                </w14:checkbox>
              </w:sdtPr>
              <w:sdtEndPr>
                <w:rPr>
                  <w:rFonts w:ascii="Arial" w:hAnsi="Arial" w:cs="Arial"/>
                </w:rPr>
              </w:sdtEndPr>
              <w:sdtContent>
                <w:r>
                  <w:rPr>
                    <w:rFonts w:hint="eastAsia" w:ascii="MS Gothic" w:hAnsi="MS Gothic" w:eastAsia="MS Gothic" w:cs="Arial"/>
                  </w:rPr>
                  <w:t>☐</w:t>
                </w:r>
              </w:sdtContent>
            </w:sdt>
          </w:p>
        </w:tc>
      </w:tr>
    </w:tbl>
    <w:p>
      <w:pPr>
        <w:rPr>
          <w:rFonts w:ascii="Arial" w:hAnsi="Arial" w:cs="Arial"/>
          <w:b/>
          <w:bCs/>
          <w:sz w:val="22"/>
          <w:szCs w:val="22"/>
        </w:rPr>
      </w:pPr>
    </w:p>
    <w:p>
      <w:pPr>
        <w:rPr>
          <w:rFonts w:ascii="Arial" w:hAnsi="Arial" w:cs="Arial"/>
          <w:b/>
          <w:bCs/>
          <w:sz w:val="22"/>
          <w:szCs w:val="22"/>
        </w:rPr>
      </w:pPr>
      <w:r>
        <w:rPr>
          <w:rFonts w:ascii="Arial" w:hAnsi="Arial" w:cs="Arial"/>
          <w:b/>
          <w:bCs/>
          <w:sz w:val="22"/>
          <w:szCs w:val="22"/>
        </w:rPr>
        <w:br w:type="page"/>
      </w:r>
    </w:p>
    <w:p>
      <w:pPr>
        <w:autoSpaceDE w:val="0"/>
        <w:autoSpaceDN w:val="0"/>
        <w:adjustRightInd w:val="0"/>
        <w:spacing w:after="240"/>
        <w:jc w:val="both"/>
        <w:rPr>
          <w:rFonts w:ascii="Arial" w:hAnsi="Arial" w:cs="Arial"/>
          <w:b/>
          <w:sz w:val="22"/>
          <w:szCs w:val="22"/>
        </w:rPr>
      </w:pPr>
      <w:r>
        <w:rPr>
          <w:rFonts w:ascii="Arial" w:hAnsi="Arial" w:cs="Arial"/>
          <w:b/>
          <w:sz w:val="22"/>
          <w:szCs w:val="22"/>
        </w:rPr>
        <w:t>SECTION K: Declaration</w:t>
      </w:r>
    </w:p>
    <w:tbl>
      <w:tblPr>
        <w:tblStyle w:val="5"/>
        <w:tblW w:w="10477"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autofit"/>
        <w:tblCellMar>
          <w:top w:w="0" w:type="dxa"/>
          <w:left w:w="108" w:type="dxa"/>
          <w:bottom w:w="0" w:type="dxa"/>
          <w:right w:w="108" w:type="dxa"/>
        </w:tblCellMar>
      </w:tblPr>
      <w:tblGrid>
        <w:gridCol w:w="554"/>
        <w:gridCol w:w="2964"/>
        <w:gridCol w:w="4820"/>
        <w:gridCol w:w="2139"/>
      </w:tblGrid>
      <w:tr>
        <w:trPr>
          <w:trHeight w:val="1807" w:hRule="atLeast"/>
        </w:trPr>
        <w:tc>
          <w:tcPr>
            <w:tcW w:w="554" w:type="dxa"/>
            <w:shd w:val="clear" w:color="auto" w:fill="F1F1F1" w:themeFill="background1" w:themeFillShade="F2"/>
            <w:vAlign w:val="center"/>
          </w:tcPr>
          <w:p>
            <w:pPr>
              <w:jc w:val="center"/>
              <w:rPr>
                <w:rFonts w:ascii="Arial" w:hAnsi="Arial" w:cs="Arial"/>
                <w:sz w:val="22"/>
                <w:szCs w:val="22"/>
              </w:rPr>
            </w:pPr>
          </w:p>
        </w:tc>
        <w:tc>
          <w:tcPr>
            <w:tcW w:w="9923" w:type="dxa"/>
            <w:gridSpan w:val="3"/>
            <w:shd w:val="clear" w:color="auto" w:fill="F1F1F1" w:themeFill="background1" w:themeFillShade="F2"/>
            <w:vAlign w:val="center"/>
          </w:tcPr>
          <w:p>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pPr>
              <w:jc w:val="both"/>
              <w:rPr>
                <w:rFonts w:ascii="Arial" w:hAnsi="Arial" w:cs="Arial"/>
                <w:b/>
                <w:bCs/>
                <w:color w:val="000000"/>
                <w:sz w:val="22"/>
                <w:szCs w:val="22"/>
              </w:rPr>
            </w:pPr>
          </w:p>
          <w:p>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r>
              <w:fldChar w:fldCharType="begin"/>
            </w:r>
            <w:r>
              <w:instrText xml:space="preserve"> HYPERLINK "https://www.uwtsd.ac.uk/research/research-ethics/" </w:instrText>
            </w:r>
            <w:r>
              <w:fldChar w:fldCharType="separate"/>
            </w:r>
            <w:r>
              <w:rPr>
                <w:rStyle w:val="14"/>
                <w:rFonts w:ascii="Arial" w:hAnsi="Arial" w:cs="Arial"/>
                <w:sz w:val="22"/>
                <w:szCs w:val="22"/>
              </w:rPr>
              <w:t>https://www.uwtsd.ac.uk/research/research-ethics/</w:t>
            </w:r>
            <w:r>
              <w:rPr>
                <w:rStyle w:val="14"/>
                <w:rFonts w:ascii="Arial" w:hAnsi="Arial" w:cs="Arial"/>
                <w:sz w:val="22"/>
                <w:szCs w:val="22"/>
              </w:rPr>
              <w:fldChar w:fldCharType="end"/>
            </w:r>
            <w:r>
              <w:rPr>
                <w:rFonts w:ascii="Arial" w:hAnsi="Arial" w:cs="Arial"/>
                <w:sz w:val="22"/>
                <w:szCs w:val="22"/>
              </w:rPr>
              <w:t xml:space="preserve"> </w:t>
            </w:r>
          </w:p>
        </w:tc>
      </w:tr>
      <w:tr>
        <w:trPr>
          <w:trHeight w:val="657" w:hRule="atLeast"/>
        </w:trPr>
        <w:tc>
          <w:tcPr>
            <w:tcW w:w="55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spacing w:before="100" w:beforeAutospacing="1" w:after="100" w:afterAutospacing="1"/>
              <w:rPr>
                <w:rFonts w:ascii="Arial" w:hAnsi="Arial" w:cs="Arial"/>
                <w:sz w:val="22"/>
                <w:szCs w:val="22"/>
              </w:rPr>
            </w:pPr>
            <w:r>
              <w:rPr>
                <w:rFonts w:ascii="Arial" w:hAnsi="Arial" w:cs="Arial"/>
                <w:b/>
                <w:bCs/>
                <w:sz w:val="22"/>
                <w:szCs w:val="22"/>
              </w:rPr>
              <w:t>Signature of applicant:</w:t>
            </w:r>
          </w:p>
        </w:tc>
        <w:tc>
          <w:tcPr>
            <w:tcW w:w="4820" w:type="dxa"/>
            <w:tcBorders>
              <w:left w:val="single" w:color="auto" w:sz="4" w:space="0"/>
            </w:tcBorders>
            <w:vAlign w:val="center"/>
          </w:tcPr>
          <w:p>
            <w:pPr>
              <w:spacing w:before="100" w:beforeAutospacing="1" w:after="100" w:afterAutospacing="1"/>
              <w:rPr>
                <w:rFonts w:hint="default" w:ascii="Arial" w:hAnsi="Arial" w:cs="Arial"/>
                <w:sz w:val="22"/>
                <w:szCs w:val="22"/>
                <w:lang w:val="en-US"/>
              </w:rPr>
            </w:pPr>
            <w:r>
              <w:rPr>
                <w:rFonts w:hint="default" w:ascii="Arial" w:hAnsi="Arial" w:cs="Arial"/>
                <w:sz w:val="22"/>
                <w:szCs w:val="22"/>
                <w:lang w:val="en-US"/>
              </w:rPr>
              <w:t xml:space="preserve">zainul abid </w:t>
            </w:r>
          </w:p>
        </w:tc>
        <w:tc>
          <w:tcPr>
            <w:tcW w:w="2139" w:type="dxa"/>
            <w:vAlign w:val="center"/>
          </w:tcPr>
          <w:p>
            <w:pPr>
              <w:spacing w:before="100" w:beforeAutospacing="1" w:after="100" w:afterAutospacing="1"/>
              <w:rPr>
                <w:rFonts w:hint="default" w:ascii="Arial" w:hAnsi="Arial" w:cs="Arial"/>
                <w:b/>
                <w:bCs/>
                <w:sz w:val="22"/>
                <w:szCs w:val="22"/>
                <w:lang w:val="en-US"/>
              </w:rPr>
            </w:pPr>
            <w:r>
              <w:rPr>
                <w:rFonts w:ascii="Arial" w:hAnsi="Arial" w:cs="Arial"/>
                <w:b/>
                <w:bCs/>
                <w:sz w:val="22"/>
                <w:szCs w:val="22"/>
              </w:rPr>
              <w:t>Date:</w:t>
            </w:r>
            <w:r>
              <w:rPr>
                <w:rFonts w:hint="default" w:ascii="Arial" w:hAnsi="Arial" w:cs="Arial"/>
                <w:b/>
                <w:bCs/>
                <w:sz w:val="22"/>
                <w:szCs w:val="22"/>
                <w:lang w:val="en-US"/>
              </w:rPr>
              <w:t xml:space="preserve"> 17/06/24</w:t>
            </w:r>
          </w:p>
          <w:p>
            <w:pPr>
              <w:spacing w:before="100" w:beforeAutospacing="1" w:after="100" w:afterAutospacing="1"/>
              <w:rPr>
                <w:rFonts w:hint="default" w:ascii="Arial" w:hAnsi="Arial" w:cs="Arial"/>
                <w:sz w:val="22"/>
                <w:szCs w:val="22"/>
                <w:lang w:val="en-US"/>
              </w:rPr>
            </w:pPr>
            <w:r>
              <w:rPr>
                <w:rFonts w:hint="default" w:ascii="Arial" w:hAnsi="Arial" w:cs="Arial"/>
                <w:b/>
                <w:bCs/>
                <w:sz w:val="22"/>
                <w:szCs w:val="22"/>
                <w:lang w:val="en-US"/>
              </w:rPr>
              <w:t>Time: 10 AM</w:t>
            </w:r>
          </w:p>
        </w:tc>
      </w:tr>
    </w:tbl>
    <w:p>
      <w:pPr>
        <w:rPr>
          <w:rFonts w:ascii="Arial" w:hAnsi="Arial" w:cs="Arial"/>
          <w:sz w:val="22"/>
          <w:szCs w:val="22"/>
        </w:rPr>
      </w:pPr>
    </w:p>
    <w:p>
      <w:pPr>
        <w:rPr>
          <w:rFonts w:ascii="Arial" w:hAnsi="Arial" w:cs="Arial"/>
          <w:b/>
          <w:i/>
          <w:sz w:val="22"/>
          <w:szCs w:val="22"/>
        </w:rPr>
      </w:pPr>
      <w:r>
        <w:rPr>
          <w:rFonts w:ascii="Arial" w:hAnsi="Arial" w:cs="Arial"/>
          <w:b/>
          <w:i/>
          <w:sz w:val="22"/>
          <w:szCs w:val="22"/>
        </w:rPr>
        <w:t>For STUDENT Submissions:</w:t>
      </w:r>
    </w:p>
    <w:tbl>
      <w:tblPr>
        <w:tblStyle w:val="5"/>
        <w:tblW w:w="4908" w:type="pct"/>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82"/>
        <w:gridCol w:w="3091"/>
        <w:gridCol w:w="4659"/>
        <w:gridCol w:w="1977"/>
      </w:tblGrid>
      <w:tr>
        <w:trPr>
          <w:trHeight w:val="346" w:hRule="atLeast"/>
        </w:trPr>
        <w:tc>
          <w:tcPr>
            <w:tcW w:w="372" w:type="pct"/>
            <w:shd w:val="clear" w:color="auto" w:fill="F1F1F1" w:themeFill="background1" w:themeFillShade="F2"/>
            <w:vAlign w:val="center"/>
          </w:tcPr>
          <w:p>
            <w:pPr>
              <w:pStyle w:val="30"/>
              <w:ind w:left="0"/>
              <w:jc w:val="center"/>
              <w:rPr>
                <w:rFonts w:ascii="Arial" w:hAnsi="Arial" w:cs="Arial"/>
              </w:rPr>
            </w:pPr>
            <w:r>
              <w:rPr>
                <w:rFonts w:ascii="Arial" w:hAnsi="Arial" w:cs="Arial"/>
              </w:rPr>
              <w:t>2</w:t>
            </w:r>
          </w:p>
        </w:tc>
        <w:tc>
          <w:tcPr>
            <w:tcW w:w="1470" w:type="pct"/>
            <w:shd w:val="clear" w:color="auto" w:fill="F1F1F1" w:themeFill="background1" w:themeFillShade="F2"/>
            <w:vAlign w:val="center"/>
          </w:tcPr>
          <w:p>
            <w:pPr>
              <w:pStyle w:val="30"/>
              <w:ind w:left="0"/>
              <w:rPr>
                <w:rFonts w:ascii="Arial" w:hAnsi="Arial" w:cs="Arial"/>
              </w:rPr>
            </w:pPr>
            <w:r>
              <w:rPr>
                <w:rFonts w:ascii="Arial" w:hAnsi="Arial" w:cs="Arial"/>
              </w:rPr>
              <w:t>Director of Studies/Supervisor:</w:t>
            </w:r>
          </w:p>
        </w:tc>
        <w:tc>
          <w:tcPr>
            <w:tcW w:w="2216" w:type="pct"/>
            <w:shd w:val="clear" w:color="auto" w:fill="auto"/>
            <w:vAlign w:val="center"/>
          </w:tcPr>
          <w:p>
            <w:pPr>
              <w:pStyle w:val="30"/>
              <w:ind w:left="0"/>
              <w:rPr>
                <w:rFonts w:ascii="Arial" w:hAnsi="Arial" w:cs="Arial"/>
              </w:rPr>
            </w:pPr>
            <w:r>
              <w:rPr>
                <w:rFonts w:hint="default" w:ascii="Arial" w:hAnsi="Arial" w:cs="Arial"/>
                <w:sz w:val="22"/>
                <w:szCs w:val="22"/>
                <w:lang w:val="en-US"/>
              </w:rPr>
              <w:t>Aderemi Ojebode</w:t>
            </w:r>
          </w:p>
        </w:tc>
        <w:tc>
          <w:tcPr>
            <w:tcW w:w="940" w:type="pct"/>
            <w:vMerge w:val="restart"/>
          </w:tcPr>
          <w:p>
            <w:pPr>
              <w:spacing w:before="100" w:beforeAutospacing="1" w:after="100" w:afterAutospacing="1"/>
              <w:rPr>
                <w:rFonts w:hint="default" w:ascii="Arial" w:hAnsi="Arial" w:cs="Arial"/>
                <w:b/>
                <w:bCs/>
                <w:sz w:val="22"/>
                <w:szCs w:val="22"/>
                <w:lang w:val="en-US"/>
              </w:rPr>
            </w:pPr>
            <w:r>
              <w:rPr>
                <w:rFonts w:ascii="Arial" w:hAnsi="Arial" w:cs="Arial"/>
                <w:b/>
                <w:bCs/>
              </w:rPr>
              <w:t>Date:</w:t>
            </w:r>
            <w:r>
              <w:rPr>
                <w:rFonts w:hint="default" w:ascii="Arial" w:hAnsi="Arial" w:cs="Arial"/>
                <w:b/>
                <w:bCs/>
                <w:sz w:val="22"/>
                <w:szCs w:val="22"/>
                <w:lang w:val="en-US"/>
              </w:rPr>
              <w:t>17/06/24</w:t>
            </w:r>
          </w:p>
          <w:p>
            <w:pPr>
              <w:pStyle w:val="30"/>
              <w:ind w:left="0"/>
              <w:rPr>
                <w:rFonts w:hint="default" w:ascii="Arial" w:hAnsi="Arial" w:cs="Arial"/>
                <w:lang w:val="en-US"/>
              </w:rPr>
            </w:pPr>
            <w:r>
              <w:rPr>
                <w:rFonts w:hint="default" w:ascii="Arial" w:hAnsi="Arial" w:cs="Arial"/>
                <w:b/>
                <w:bCs/>
                <w:sz w:val="22"/>
                <w:szCs w:val="22"/>
                <w:lang w:val="en-US"/>
              </w:rPr>
              <w:t>Time: 3 PM</w:t>
            </w:r>
          </w:p>
        </w:tc>
      </w:tr>
      <w:tr>
        <w:trPr>
          <w:trHeight w:val="347" w:hRule="atLeast"/>
        </w:trPr>
        <w:tc>
          <w:tcPr>
            <w:tcW w:w="372" w:type="pct"/>
            <w:shd w:val="clear" w:color="auto" w:fill="F1F1F1" w:themeFill="background1" w:themeFillShade="F2"/>
            <w:vAlign w:val="center"/>
          </w:tcPr>
          <w:p>
            <w:pPr>
              <w:pStyle w:val="30"/>
              <w:ind w:left="0"/>
              <w:jc w:val="center"/>
              <w:rPr>
                <w:rFonts w:ascii="Arial" w:hAnsi="Arial" w:cs="Arial"/>
              </w:rPr>
            </w:pPr>
            <w:r>
              <w:rPr>
                <w:rFonts w:ascii="Arial" w:hAnsi="Arial" w:cs="Arial"/>
              </w:rPr>
              <w:t>3</w:t>
            </w:r>
          </w:p>
        </w:tc>
        <w:tc>
          <w:tcPr>
            <w:tcW w:w="1470" w:type="pct"/>
            <w:shd w:val="clear" w:color="auto" w:fill="F1F1F1" w:themeFill="background1" w:themeFillShade="F2"/>
            <w:vAlign w:val="center"/>
          </w:tcPr>
          <w:p>
            <w:pPr>
              <w:pStyle w:val="30"/>
              <w:ind w:left="0"/>
              <w:rPr>
                <w:rFonts w:ascii="Arial" w:hAnsi="Arial" w:cs="Arial"/>
              </w:rPr>
            </w:pPr>
            <w:r>
              <w:rPr>
                <w:rFonts w:ascii="Arial" w:hAnsi="Arial" w:cs="Arial"/>
              </w:rPr>
              <w:t>Signature:</w:t>
            </w:r>
          </w:p>
        </w:tc>
        <w:tc>
          <w:tcPr>
            <w:tcW w:w="2216" w:type="pct"/>
            <w:shd w:val="clear" w:color="auto" w:fill="auto"/>
            <w:vAlign w:val="center"/>
          </w:tcPr>
          <w:p>
            <w:pPr>
              <w:pStyle w:val="30"/>
              <w:ind w:left="0"/>
              <w:rPr>
                <w:rFonts w:ascii="Arial" w:hAnsi="Arial" w:cs="Arial"/>
              </w:rPr>
            </w:pPr>
          </w:p>
          <w:p>
            <w:pPr>
              <w:pStyle w:val="30"/>
              <w:ind w:left="0"/>
              <w:rPr>
                <w:rFonts w:ascii="Arial" w:hAnsi="Arial" w:cs="Arial"/>
              </w:rPr>
            </w:pPr>
          </w:p>
        </w:tc>
        <w:tc>
          <w:tcPr>
            <w:tcW w:w="940" w:type="pct"/>
            <w:vMerge w:val="continue"/>
            <w:vAlign w:val="center"/>
          </w:tcPr>
          <w:p>
            <w:pPr>
              <w:pStyle w:val="30"/>
              <w:ind w:left="0"/>
              <w:rPr>
                <w:rFonts w:ascii="Arial" w:hAnsi="Arial" w:cs="Arial"/>
              </w:rPr>
            </w:pPr>
          </w:p>
        </w:tc>
      </w:tr>
    </w:tbl>
    <w:p>
      <w:pPr>
        <w:rPr>
          <w:rFonts w:ascii="Arial" w:hAnsi="Arial" w:cs="Arial"/>
          <w:sz w:val="22"/>
          <w:szCs w:val="22"/>
        </w:rPr>
      </w:pPr>
    </w:p>
    <w:p>
      <w:pPr>
        <w:rPr>
          <w:rFonts w:ascii="Arial" w:hAnsi="Arial" w:cs="Arial"/>
          <w:b/>
          <w:i/>
          <w:sz w:val="22"/>
          <w:szCs w:val="22"/>
        </w:rPr>
      </w:pPr>
      <w:r>
        <w:rPr>
          <w:rFonts w:ascii="Arial" w:hAnsi="Arial" w:cs="Arial"/>
          <w:b/>
          <w:i/>
          <w:sz w:val="22"/>
          <w:szCs w:val="22"/>
        </w:rPr>
        <w:t>For STAFF Submissions:</w:t>
      </w:r>
    </w:p>
    <w:tbl>
      <w:tblPr>
        <w:tblStyle w:val="5"/>
        <w:tblW w:w="4901" w:type="pct"/>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83"/>
        <w:gridCol w:w="3094"/>
        <w:gridCol w:w="4662"/>
        <w:gridCol w:w="1955"/>
      </w:tblGrid>
      <w:tr>
        <w:trPr>
          <w:trHeight w:val="346" w:hRule="atLeast"/>
        </w:trPr>
        <w:tc>
          <w:tcPr>
            <w:tcW w:w="373" w:type="pct"/>
            <w:shd w:val="clear" w:color="auto" w:fill="F1F1F1" w:themeFill="background1" w:themeFillShade="F2"/>
            <w:vAlign w:val="center"/>
          </w:tcPr>
          <w:p>
            <w:pPr>
              <w:pStyle w:val="30"/>
              <w:ind w:left="0"/>
              <w:jc w:val="center"/>
              <w:rPr>
                <w:rFonts w:ascii="Arial" w:hAnsi="Arial" w:cs="Arial"/>
              </w:rPr>
            </w:pPr>
            <w:r>
              <w:rPr>
                <w:rFonts w:ascii="Arial" w:hAnsi="Arial" w:cs="Arial"/>
              </w:rPr>
              <w:t>4</w:t>
            </w:r>
          </w:p>
        </w:tc>
        <w:tc>
          <w:tcPr>
            <w:tcW w:w="1474" w:type="pct"/>
            <w:shd w:val="clear" w:color="auto" w:fill="F1F1F1" w:themeFill="background1" w:themeFillShade="F2"/>
            <w:vAlign w:val="center"/>
          </w:tcPr>
          <w:p>
            <w:pPr>
              <w:pStyle w:val="30"/>
              <w:ind w:left="0"/>
              <w:rPr>
                <w:rFonts w:ascii="Arial" w:hAnsi="Arial" w:cs="Arial"/>
              </w:rPr>
            </w:pPr>
            <w:r>
              <w:rPr>
                <w:rFonts w:ascii="Arial" w:hAnsi="Arial" w:cs="Arial"/>
              </w:rPr>
              <w:t>Academic Director/ Assistant Dean:</w:t>
            </w:r>
          </w:p>
        </w:tc>
        <w:tc>
          <w:tcPr>
            <w:tcW w:w="2221" w:type="pct"/>
            <w:shd w:val="clear" w:color="auto" w:fill="auto"/>
            <w:vAlign w:val="center"/>
          </w:tcPr>
          <w:p>
            <w:pPr>
              <w:pStyle w:val="30"/>
              <w:ind w:left="0"/>
              <w:rPr>
                <w:rFonts w:ascii="Arial" w:hAnsi="Arial" w:cs="Arial"/>
              </w:rPr>
            </w:pPr>
          </w:p>
        </w:tc>
        <w:tc>
          <w:tcPr>
            <w:tcW w:w="931" w:type="pct"/>
            <w:vMerge w:val="restart"/>
          </w:tcPr>
          <w:p>
            <w:pPr>
              <w:pStyle w:val="30"/>
              <w:ind w:left="0"/>
              <w:rPr>
                <w:rFonts w:ascii="Arial" w:hAnsi="Arial" w:cs="Arial"/>
              </w:rPr>
            </w:pPr>
            <w:r>
              <w:rPr>
                <w:rFonts w:ascii="Arial" w:hAnsi="Arial" w:cs="Arial"/>
                <w:b/>
                <w:bCs/>
              </w:rPr>
              <w:t>Date:</w:t>
            </w:r>
          </w:p>
        </w:tc>
      </w:tr>
      <w:tr>
        <w:trPr>
          <w:trHeight w:val="347" w:hRule="atLeast"/>
        </w:trPr>
        <w:tc>
          <w:tcPr>
            <w:tcW w:w="373" w:type="pct"/>
            <w:shd w:val="clear" w:color="auto" w:fill="F1F1F1" w:themeFill="background1" w:themeFillShade="F2"/>
            <w:vAlign w:val="center"/>
          </w:tcPr>
          <w:p>
            <w:pPr>
              <w:pStyle w:val="30"/>
              <w:ind w:left="0"/>
              <w:jc w:val="center"/>
              <w:rPr>
                <w:rFonts w:ascii="Arial" w:hAnsi="Arial" w:cs="Arial"/>
              </w:rPr>
            </w:pPr>
            <w:r>
              <w:rPr>
                <w:rFonts w:ascii="Arial" w:hAnsi="Arial" w:cs="Arial"/>
              </w:rPr>
              <w:t>5</w:t>
            </w:r>
          </w:p>
        </w:tc>
        <w:tc>
          <w:tcPr>
            <w:tcW w:w="1474" w:type="pct"/>
            <w:shd w:val="clear" w:color="auto" w:fill="F1F1F1" w:themeFill="background1" w:themeFillShade="F2"/>
            <w:vAlign w:val="center"/>
          </w:tcPr>
          <w:p>
            <w:pPr>
              <w:pStyle w:val="30"/>
              <w:ind w:left="0"/>
              <w:rPr>
                <w:rFonts w:ascii="Arial" w:hAnsi="Arial" w:cs="Arial"/>
              </w:rPr>
            </w:pPr>
            <w:r>
              <w:rPr>
                <w:rFonts w:ascii="Arial" w:hAnsi="Arial" w:cs="Arial"/>
              </w:rPr>
              <w:t>Signature:</w:t>
            </w:r>
          </w:p>
        </w:tc>
        <w:tc>
          <w:tcPr>
            <w:tcW w:w="2221" w:type="pct"/>
            <w:shd w:val="clear" w:color="auto" w:fill="auto"/>
            <w:vAlign w:val="center"/>
          </w:tcPr>
          <w:p>
            <w:pPr>
              <w:pStyle w:val="30"/>
              <w:ind w:left="0"/>
              <w:rPr>
                <w:rFonts w:ascii="Arial" w:hAnsi="Arial" w:cs="Arial"/>
              </w:rPr>
            </w:pPr>
          </w:p>
          <w:p>
            <w:pPr>
              <w:pStyle w:val="30"/>
              <w:ind w:left="0"/>
              <w:rPr>
                <w:rFonts w:ascii="Arial" w:hAnsi="Arial" w:cs="Arial"/>
              </w:rPr>
            </w:pPr>
          </w:p>
        </w:tc>
        <w:tc>
          <w:tcPr>
            <w:tcW w:w="931" w:type="pct"/>
            <w:vMerge w:val="continue"/>
            <w:vAlign w:val="center"/>
          </w:tcPr>
          <w:p>
            <w:pPr>
              <w:pStyle w:val="30"/>
              <w:ind w:left="0"/>
              <w:rPr>
                <w:rFonts w:ascii="Arial" w:hAnsi="Arial" w:cs="Arial"/>
              </w:rPr>
            </w:pPr>
          </w:p>
        </w:tc>
      </w:tr>
    </w:tbl>
    <w:p>
      <w:pPr>
        <w:rPr>
          <w:rFonts w:ascii="Arial" w:hAnsi="Arial" w:cs="Arial"/>
          <w:b/>
          <w:sz w:val="22"/>
          <w:szCs w:val="22"/>
        </w:rPr>
      </w:pPr>
    </w:p>
    <w:p>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18"/>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675"/>
        <w:gridCol w:w="9810"/>
      </w:tblGrid>
      <w:tr>
        <w:trPr>
          <w:trHeight w:val="491" w:hRule="atLeast"/>
        </w:trPr>
        <w:tc>
          <w:tcPr>
            <w:tcW w:w="675" w:type="dxa"/>
            <w:shd w:val="clear" w:color="auto" w:fill="BEBEBE"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rPr>
                <w:rFonts w:ascii="Arial" w:hAnsi="Arial" w:cs="Arial"/>
              </w:rPr>
            </w:sdtEndPr>
            <w:sdtContent>
              <w:p>
                <w:pPr>
                  <w:jc w:val="center"/>
                  <w:rPr>
                    <w:rFonts w:ascii="Arial" w:hAnsi="Arial" w:eastAsia="MS Gothic" w:cs="Arial"/>
                    <w:sz w:val="22"/>
                    <w:szCs w:val="22"/>
                  </w:rPr>
                </w:pPr>
                <w:r>
                  <w:rPr>
                    <w:rFonts w:hint="eastAsia" w:ascii="MS Gothic" w:hAnsi="MS Gothic" w:eastAsia="MS Gothic" w:cs="Arial"/>
                    <w:lang w:val="en-GB" w:eastAsia="en-US" w:bidi="ar-SA"/>
                  </w:rPr>
                  <w:t>☒</w:t>
                </w:r>
              </w:p>
            </w:sdtContent>
          </w:sdt>
        </w:tc>
        <w:tc>
          <w:tcPr>
            <w:tcW w:w="9810" w:type="dxa"/>
            <w:vAlign w:val="center"/>
          </w:tcPr>
          <w:p>
            <w:pPr>
              <w:rPr>
                <w:rFonts w:ascii="Arial" w:hAnsi="Arial" w:eastAsia="MS Gothic" w:cs="Arial"/>
                <w:bCs/>
                <w:sz w:val="22"/>
                <w:szCs w:val="22"/>
              </w:rPr>
            </w:pPr>
            <w:r>
              <w:rPr>
                <w:rFonts w:ascii="Arial" w:hAnsi="Arial" w:eastAsia="MS Gothic" w:cs="Arial"/>
                <w:bCs/>
                <w:sz w:val="22"/>
                <w:szCs w:val="22"/>
              </w:rPr>
              <w:t>I have read the guidance notes supplied before completing the form.</w:t>
            </w:r>
          </w:p>
        </w:tc>
      </w:tr>
      <w:tr>
        <w:trPr>
          <w:trHeight w:val="413" w:hRule="atLeast"/>
        </w:trPr>
        <w:tc>
          <w:tcPr>
            <w:tcW w:w="675" w:type="dxa"/>
            <w:shd w:val="clear" w:color="auto" w:fill="BEBEBE"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rPr>
                <w:rFonts w:ascii="Arial" w:hAnsi="Arial" w:cs="Arial"/>
              </w:rPr>
            </w:sdtEndPr>
            <w:sdtContent>
              <w:p>
                <w:pPr>
                  <w:jc w:val="center"/>
                  <w:rPr>
                    <w:rFonts w:ascii="Arial" w:hAnsi="Arial" w:eastAsia="MS Gothic" w:cs="Arial"/>
                    <w:sz w:val="22"/>
                    <w:szCs w:val="22"/>
                  </w:rPr>
                </w:pPr>
                <w:r>
                  <w:rPr>
                    <w:rFonts w:hint="eastAsia" w:ascii="MS Gothic" w:hAnsi="MS Gothic" w:eastAsia="MS Gothic" w:cs="Arial"/>
                    <w:lang w:val="en-GB" w:eastAsia="en-US" w:bidi="ar-SA"/>
                  </w:rPr>
                  <w:t>☒</w:t>
                </w:r>
              </w:p>
            </w:sdtContent>
          </w:sdt>
        </w:tc>
        <w:tc>
          <w:tcPr>
            <w:tcW w:w="9810" w:type="dxa"/>
            <w:vAlign w:val="center"/>
          </w:tcPr>
          <w:p>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trPr>
          <w:trHeight w:val="419" w:hRule="atLeast"/>
        </w:trPr>
        <w:tc>
          <w:tcPr>
            <w:tcW w:w="675" w:type="dxa"/>
            <w:shd w:val="clear" w:color="auto" w:fill="BEBEBE"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EndPr>
              <w:rPr>
                <w:rFonts w:ascii="Arial" w:hAnsi="Arial" w:cs="Arial"/>
              </w:rPr>
            </w:sdtEndPr>
            <w:sdtContent>
              <w:p>
                <w:pPr>
                  <w:jc w:val="center"/>
                  <w:rPr>
                    <w:rFonts w:ascii="Arial" w:hAnsi="Arial" w:cs="Arial"/>
                    <w:sz w:val="22"/>
                    <w:szCs w:val="22"/>
                  </w:rPr>
                </w:pPr>
                <w:r>
                  <w:rPr>
                    <w:rFonts w:hint="eastAsia" w:ascii="MS Gothic" w:hAnsi="MS Gothic" w:eastAsia="MS Gothic" w:cs="Arial"/>
                    <w:lang w:val="en-GB" w:eastAsia="en-US" w:bidi="ar-SA"/>
                  </w:rPr>
                  <w:t>☐</w:t>
                </w:r>
              </w:p>
            </w:sdtContent>
          </w:sdt>
        </w:tc>
        <w:tc>
          <w:tcPr>
            <w:tcW w:w="9810" w:type="dxa"/>
            <w:vAlign w:val="center"/>
          </w:tcPr>
          <w:p>
            <w:pPr>
              <w:rPr>
                <w:rFonts w:ascii="Arial" w:hAnsi="Arial" w:cs="Arial"/>
                <w:sz w:val="22"/>
                <w:szCs w:val="22"/>
              </w:rPr>
            </w:pPr>
            <w:r>
              <w:rPr>
                <w:rFonts w:ascii="Arial" w:hAnsi="Arial" w:cs="Arial"/>
                <w:sz w:val="22"/>
                <w:szCs w:val="22"/>
              </w:rPr>
              <w:t>I confirm that the research activity has received approval in principle</w:t>
            </w:r>
          </w:p>
        </w:tc>
      </w:tr>
      <w:tr>
        <w:trPr>
          <w:trHeight w:val="492" w:hRule="atLeast"/>
        </w:trPr>
        <w:tc>
          <w:tcPr>
            <w:tcW w:w="675" w:type="dxa"/>
            <w:shd w:val="clear" w:color="auto" w:fill="BEBEBE"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rPr>
                <w:rFonts w:ascii="Arial" w:hAnsi="Arial" w:cs="Arial"/>
              </w:rPr>
            </w:sdtEndPr>
            <w:sdtContent>
              <w:p>
                <w:pPr>
                  <w:jc w:val="center"/>
                  <w:rPr>
                    <w:rFonts w:ascii="Arial" w:hAnsi="Arial" w:cs="Arial"/>
                    <w:sz w:val="22"/>
                    <w:szCs w:val="22"/>
                  </w:rPr>
                </w:pPr>
                <w:r>
                  <w:rPr>
                    <w:rFonts w:hint="eastAsia" w:ascii="MS Gothic" w:hAnsi="MS Gothic" w:eastAsia="MS Gothic" w:cs="Arial"/>
                    <w:lang w:val="en-GB" w:eastAsia="en-US" w:bidi="ar-SA"/>
                  </w:rPr>
                  <w:t>☐</w:t>
                </w:r>
              </w:p>
            </w:sdtContent>
          </w:sdt>
        </w:tc>
        <w:tc>
          <w:tcPr>
            <w:tcW w:w="9810" w:type="dxa"/>
            <w:vAlign w:val="center"/>
          </w:tcPr>
          <w:p>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trPr>
          <w:trHeight w:val="720" w:hRule="atLeast"/>
        </w:trPr>
        <w:tc>
          <w:tcPr>
            <w:tcW w:w="675" w:type="dxa"/>
            <w:shd w:val="clear" w:color="auto" w:fill="BEBEBE"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rPr>
                <w:rFonts w:ascii="Arial" w:hAnsi="Arial" w:cs="Arial"/>
              </w:rPr>
            </w:sdtEndPr>
            <w:sdtContent>
              <w:p>
                <w:pPr>
                  <w:jc w:val="center"/>
                  <w:rPr>
                    <w:rFonts w:ascii="Arial" w:hAnsi="Arial" w:cs="Arial"/>
                  </w:rPr>
                </w:pPr>
                <w:r>
                  <w:rPr>
                    <w:rFonts w:hint="eastAsia" w:ascii="MS Gothic" w:hAnsi="MS Gothic" w:eastAsia="MS Gothic" w:cs="Arial"/>
                  </w:rPr>
                  <w:t>☐</w:t>
                </w:r>
              </w:p>
            </w:sdtContent>
          </w:sdt>
        </w:tc>
        <w:tc>
          <w:tcPr>
            <w:tcW w:w="9810" w:type="dxa"/>
            <w:vAlign w:val="center"/>
          </w:tcPr>
          <w:p>
            <w:pPr>
              <w:rPr>
                <w:rFonts w:ascii="Arial" w:hAnsi="Arial" w:cs="Arial"/>
                <w:sz w:val="22"/>
                <w:szCs w:val="22"/>
              </w:rPr>
            </w:pPr>
            <w:r>
              <w:rPr>
                <w:rFonts w:ascii="Arial" w:hAnsi="Arial" w:cs="Arial"/>
                <w:sz w:val="22"/>
                <w:szCs w:val="22"/>
              </w:rPr>
              <w:t xml:space="preserve">I have attached a full risk assessment (where appropriate)  </w:t>
            </w:r>
            <w:r>
              <w:rPr>
                <w:rFonts w:ascii="Arial" w:hAnsi="Arial" w:cs="Arial"/>
                <w:i/>
                <w:sz w:val="22"/>
                <w:szCs w:val="22"/>
              </w:rPr>
              <w:t>ONLY TICK IF YOU HAVE</w:t>
            </w:r>
            <w:r>
              <w:rPr>
                <w:rFonts w:ascii="Arial" w:hAnsi="Arial" w:cs="Arial"/>
                <w:b/>
                <w:i/>
                <w:sz w:val="22"/>
                <w:szCs w:val="22"/>
              </w:rPr>
              <w:t xml:space="preserve"> ATTACHED A FULL RISK ASSESSMENT</w:t>
            </w:r>
          </w:p>
        </w:tc>
      </w:tr>
      <w:tr>
        <w:trPr>
          <w:trHeight w:val="858" w:hRule="atLeast"/>
        </w:trPr>
        <w:tc>
          <w:tcPr>
            <w:tcW w:w="675" w:type="dxa"/>
            <w:shd w:val="clear" w:color="auto" w:fill="BEBEBE"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EndPr>
              <w:rPr>
                <w:rFonts w:ascii="Arial" w:hAnsi="Arial" w:cs="Arial"/>
              </w:rPr>
            </w:sdtEndPr>
            <w:sdtContent>
              <w:p>
                <w:pPr>
                  <w:jc w:val="center"/>
                  <w:rPr>
                    <w:rFonts w:ascii="Arial" w:hAnsi="Arial" w:cs="Arial"/>
                    <w:sz w:val="22"/>
                    <w:szCs w:val="22"/>
                  </w:rPr>
                </w:pPr>
                <w:r>
                  <w:rPr>
                    <w:rFonts w:hint="eastAsia" w:ascii="MS Gothic" w:hAnsi="MS Gothic" w:eastAsia="MS Gothic" w:cs="Arial"/>
                  </w:rPr>
                  <w:t>☐</w:t>
                </w:r>
              </w:p>
            </w:sdtContent>
          </w:sdt>
        </w:tc>
        <w:tc>
          <w:tcPr>
            <w:tcW w:w="9810" w:type="dxa"/>
            <w:vAlign w:val="center"/>
          </w:tcPr>
          <w:p>
            <w:pPr>
              <w:rPr>
                <w:rFonts w:ascii="Arial" w:hAnsi="Arial" w:cs="Arial"/>
                <w:sz w:val="22"/>
                <w:szCs w:val="22"/>
              </w:rPr>
            </w:pPr>
            <w:r>
              <w:rPr>
                <w:rFonts w:ascii="Arial" w:hAnsi="Arial" w:cs="Arial"/>
                <w:sz w:val="22"/>
                <w:szCs w:val="22"/>
              </w:rPr>
              <w:t>I understand that it is my responsibility to ensure that the above named research activity will meet the University’s Research Ethics and Integrity Code of Practice.</w:t>
            </w:r>
          </w:p>
        </w:tc>
      </w:tr>
      <w:tr>
        <w:trPr>
          <w:trHeight w:val="969" w:hRule="atLeast"/>
        </w:trPr>
        <w:tc>
          <w:tcPr>
            <w:tcW w:w="675" w:type="dxa"/>
            <w:shd w:val="clear" w:color="auto" w:fill="BEBEBE"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rPr>
                <w:rFonts w:ascii="Arial" w:hAnsi="Arial" w:cs="Arial"/>
              </w:rPr>
            </w:sdtEndPr>
            <w:sdtContent>
              <w:p>
                <w:pPr>
                  <w:jc w:val="center"/>
                  <w:rPr>
                    <w:rFonts w:ascii="Arial" w:hAnsi="Arial" w:cs="Arial"/>
                    <w:sz w:val="22"/>
                    <w:szCs w:val="22"/>
                  </w:rPr>
                </w:pPr>
                <w:r>
                  <w:rPr>
                    <w:rFonts w:hint="eastAsia" w:ascii="MS Gothic" w:hAnsi="MS Gothic" w:eastAsia="MS Gothic" w:cs="Arial"/>
                    <w:lang w:val="en-GB" w:eastAsia="en-US" w:bidi="ar-SA"/>
                  </w:rPr>
                  <w:t>☒</w:t>
                </w:r>
              </w:p>
            </w:sdtContent>
          </w:sdt>
        </w:tc>
        <w:tc>
          <w:tcPr>
            <w:tcW w:w="9810" w:type="dxa"/>
            <w:vAlign w:val="center"/>
          </w:tcPr>
          <w:p>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pPr>
        <w:tabs>
          <w:tab w:val="left" w:pos="5103"/>
        </w:tabs>
        <w:rPr>
          <w:rFonts w:ascii="Arial" w:hAnsi="Arial" w:cs="Arial"/>
          <w:b/>
          <w:bCs/>
          <w:sz w:val="22"/>
          <w:szCs w:val="22"/>
        </w:rPr>
      </w:pPr>
    </w:p>
    <w:tbl>
      <w:tblPr>
        <w:tblStyle w:val="5"/>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0485"/>
      </w:tblGrid>
      <w:tr>
        <w:tc>
          <w:tcPr>
            <w:tcW w:w="10485" w:type="dxa"/>
            <w:shd w:val="clear" w:color="auto" w:fill="D8D8D8" w:themeFill="background1" w:themeFillShade="D9"/>
          </w:tcPr>
          <w:p>
            <w:pPr>
              <w:rPr>
                <w:rFonts w:ascii="Arial" w:hAnsi="Arial" w:cs="Arial"/>
                <w:b/>
                <w:sz w:val="22"/>
                <w:szCs w:val="22"/>
              </w:rPr>
            </w:pPr>
            <w:r>
              <w:rPr>
                <w:rFonts w:ascii="Arial" w:hAnsi="Arial" w:cs="Arial"/>
                <w:b/>
                <w:sz w:val="22"/>
                <w:szCs w:val="22"/>
              </w:rPr>
              <w:t>RESEARCH STUDENTS AND STAFF ONLY</w:t>
            </w:r>
          </w:p>
          <w:p>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r>
              <w:fldChar w:fldCharType="begin"/>
            </w:r>
            <w:r>
              <w:instrText xml:space="preserve"> HYPERLINK "mailto:pgresearch@uwtsd.ac.uk" </w:instrText>
            </w:r>
            <w:r>
              <w:fldChar w:fldCharType="separate"/>
            </w:r>
            <w:r>
              <w:rPr>
                <w:rStyle w:val="14"/>
                <w:rFonts w:ascii="Arial" w:hAnsi="Arial" w:cs="Arial"/>
                <w:sz w:val="22"/>
                <w:szCs w:val="22"/>
              </w:rPr>
              <w:t>pgresearch@uwtsd.ac.uk</w:t>
            </w:r>
            <w:r>
              <w:rPr>
                <w:rStyle w:val="14"/>
                <w:rFonts w:ascii="Arial" w:hAnsi="Arial" w:cs="Arial"/>
                <w:sz w:val="22"/>
                <w:szCs w:val="22"/>
              </w:rPr>
              <w:fldChar w:fldCharType="end"/>
            </w:r>
            <w:r>
              <w:rPr>
                <w:rFonts w:ascii="Arial" w:hAnsi="Arial" w:cs="Arial"/>
                <w:sz w:val="22"/>
                <w:szCs w:val="22"/>
              </w:rPr>
              <w:t xml:space="preserve"> , with the title ‘Ethical Approval’ followed by your name.</w:t>
            </w:r>
          </w:p>
          <w:p>
            <w:pPr>
              <w:rPr>
                <w:rFonts w:ascii="Arial" w:hAnsi="Arial" w:cs="Arial"/>
                <w:sz w:val="22"/>
                <w:szCs w:val="22"/>
              </w:rPr>
            </w:pPr>
            <w:r>
              <w:rPr>
                <w:rFonts w:ascii="Arial" w:hAnsi="Arial" w:cs="Arial"/>
                <w:color w:val="000000"/>
                <w:sz w:val="22"/>
                <w:szCs w:val="22"/>
              </w:rPr>
              <w:t>You will be informed of the outcome of your claim by email; therefore</w:t>
            </w:r>
            <w:r>
              <w:rPr>
                <w:rFonts w:ascii="Arial" w:hAnsi="Arial" w:cs="Arial"/>
                <w:b/>
                <w:color w:val="000000"/>
                <w:sz w:val="22"/>
                <w:szCs w:val="22"/>
              </w:rPr>
              <w:t xml:space="preserve"> </w:t>
            </w:r>
            <w:r>
              <w:rPr>
                <w:rStyle w:val="17"/>
                <w:rFonts w:ascii="Arial" w:hAnsi="Arial" w:cs="Arial"/>
                <w:b w:val="0"/>
                <w:bCs w:val="0"/>
                <w:color w:val="000000"/>
                <w:sz w:val="22"/>
                <w:szCs w:val="22"/>
              </w:rPr>
              <w:t>it is important that you check your University and personal email accounts regularly</w:t>
            </w:r>
            <w:r>
              <w:rPr>
                <w:rFonts w:ascii="Arial" w:hAnsi="Arial" w:cs="Arial"/>
                <w:b/>
                <w:bCs/>
                <w:sz w:val="22"/>
                <w:szCs w:val="22"/>
              </w:rPr>
              <w:t>.</w:t>
            </w:r>
          </w:p>
        </w:tc>
      </w:tr>
      <w:tr>
        <w:tc>
          <w:tcPr>
            <w:tcW w:w="10485" w:type="dxa"/>
            <w:shd w:val="clear" w:color="auto" w:fill="D8D8D8" w:themeFill="background1" w:themeFillShade="D9"/>
          </w:tcPr>
          <w:p>
            <w:pPr>
              <w:pBdr>
                <w:top w:val="single" w:color="auto" w:sz="4" w:space="1"/>
                <w:left w:val="single" w:color="auto" w:sz="4" w:space="4"/>
                <w:bottom w:val="single" w:color="auto" w:sz="4" w:space="1"/>
                <w:right w:val="single" w:color="auto" w:sz="4" w:space="21"/>
                <w:between w:val="single" w:color="auto" w:sz="4" w:space="1"/>
              </w:pBdr>
              <w:tabs>
                <w:tab w:val="left" w:pos="5103"/>
              </w:tabs>
              <w:rPr>
                <w:rFonts w:ascii="Arial" w:hAnsi="Arial" w:cs="Arial"/>
                <w:b/>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tc>
      </w:tr>
    </w:tbl>
    <w:p>
      <w:pPr>
        <w:tabs>
          <w:tab w:val="left" w:pos="5103"/>
        </w:tabs>
        <w:rPr>
          <w:rFonts w:ascii="Arial" w:hAnsi="Arial" w:cs="Arial"/>
          <w:bCs/>
          <w:sz w:val="22"/>
          <w:szCs w:val="22"/>
        </w:rPr>
      </w:pPr>
    </w:p>
    <w:p>
      <w:pPr>
        <w:jc w:val="center"/>
        <w:rPr>
          <w:rFonts w:ascii="Arial" w:hAnsi="Arial" w:cs="Arial"/>
          <w:sz w:val="22"/>
          <w:szCs w:val="22"/>
        </w:rPr>
      </w:pPr>
      <w:r>
        <w:rPr>
          <w:rFonts w:ascii="Arial" w:hAnsi="Arial" w:cs="Arial"/>
          <w:b/>
          <w:bCs/>
          <w:sz w:val="22"/>
          <w:szCs w:val="22"/>
        </w:rPr>
        <w:t>This form is available electronically from the Academic Office web pages:</w:t>
      </w:r>
      <w:r>
        <w:rPr>
          <w:rFonts w:ascii="Arial" w:hAnsi="Arial" w:cs="Arial"/>
          <w:sz w:val="22"/>
          <w:szCs w:val="22"/>
        </w:rPr>
        <w:t xml:space="preserve"> </w:t>
      </w:r>
      <w:r>
        <w:fldChar w:fldCharType="begin"/>
      </w:r>
      <w:r>
        <w:instrText xml:space="preserve"> HYPERLINK "https://www.uwtsd.ac.uk/academic-office/appendices-and-forms/" </w:instrText>
      </w:r>
      <w:r>
        <w:fldChar w:fldCharType="separate"/>
      </w:r>
      <w:r>
        <w:rPr>
          <w:rStyle w:val="14"/>
          <w:rFonts w:ascii="Arial" w:hAnsi="Arial" w:cs="Arial"/>
          <w:sz w:val="22"/>
          <w:szCs w:val="22"/>
        </w:rPr>
        <w:t>https://www.uwtsd.ac.uk/academic-office/appendices-and-forms/</w:t>
      </w:r>
      <w:r>
        <w:rPr>
          <w:rStyle w:val="14"/>
          <w:rFonts w:ascii="Arial" w:hAnsi="Arial" w:cs="Arial"/>
          <w:sz w:val="22"/>
          <w:szCs w:val="22"/>
        </w:rPr>
        <w:fldChar w:fldCharType="end"/>
      </w:r>
    </w:p>
    <w:sectPr>
      <w:headerReference r:id="rId3" w:type="default"/>
      <w:footerReference r:id="rId4" w:type="default"/>
      <w:pgSz w:w="11906" w:h="16838"/>
      <w:pgMar w:top="1418" w:right="707" w:bottom="567" w:left="709" w:header="720" w:footer="284" w:gutter="0"/>
      <w:cols w:space="720" w:num="1"/>
      <w:docGrid w:linePitch="27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00000000" w:usb1="00000000" w:usb2="00000000" w:usb3="00000000" w:csb0="00000000" w:csb1="00000000"/>
  </w:font>
  <w:font w:name="宋体">
    <w:altName w:val="SimSun"/>
    <w:panose1 w:val="02010600030101010101"/>
    <w:charset w:val="86"/>
    <w:family w:val="auto"/>
    <w:pitch w:val="variable"/>
    <w:sig w:usb0="00000003" w:usb1="080E0000" w:usb2="00000010" w:usb3="00000000" w:csb0="00040001" w:csb1="00000000"/>
  </w:font>
  <w:font w:name="SimSun">
    <w:altName w:val="宋体-简"/>
    <w:panose1 w:val="00000000000000000000"/>
    <w:charset w:val="86"/>
    <w:family w:val="auto"/>
    <w:pitch w:val="default"/>
    <w:sig w:usb0="00000000" w:usb1="00000000" w:usb2="00000000" w:usb3="00000000" w:csb0="00000000" w:csb1="00000000"/>
  </w:font>
  <w:font w:name="宋体-简">
    <w:panose1 w:val="02010600040101010101"/>
    <w:charset w:val="86"/>
    <w:family w:val="auto"/>
    <w:pitch w:val="default"/>
    <w:sig w:usb0="00000000" w:usb1="00000000" w:usb2="00000000" w:usb3="00000000" w:csb0="00160000" w:csb1="00000000"/>
  </w:font>
  <w:font w:name="Arial">
    <w:panose1 w:val="020B0604020202020204"/>
    <w:charset w:val="00"/>
    <w:family w:val="swiss"/>
    <w:pitch w:val="default"/>
    <w:sig w:usb0="00000000" w:usb1="00000000" w:usb2="00000000" w:usb3="00000000" w:csb0="00000000" w:csb1="00000000"/>
  </w:font>
  <w:font w:name="黑体">
    <w:altName w:val="黑体-简"/>
    <w:panose1 w:val="02010600030101010101"/>
    <w:charset w:val="00"/>
    <w:family w:val="auto"/>
    <w:pitch w:val="default"/>
    <w:sig w:usb0="00000001" w:usb1="080E0000" w:usb2="00000010" w:usb3="00000000" w:csb0="00040000" w:csb1="00000000"/>
  </w:font>
  <w:font w:name="黑体-简">
    <w:panose1 w:val="02000000000000000000"/>
    <w:charset w:val="86"/>
    <w:family w:val="auto"/>
    <w:pitch w:val="default"/>
    <w:sig w:usb0="00000000" w:usb1="00000000" w:usb2="00000000" w:usb3="00000000" w:csb0="00160000" w:csb1="00000000"/>
  </w:font>
  <w:font w:name="Courier New">
    <w:panose1 w:val="02070309020205020404"/>
    <w:charset w:val="00"/>
    <w:family w:val="modern"/>
    <w:pitch w:val="default"/>
    <w:sig w:usb0="00000000" w:usb1="00000000" w:usb2="00000000" w:usb3="00000000" w:csb0="00000000" w:csb1="00000000"/>
  </w:font>
  <w:font w:name="Wingdings">
    <w:panose1 w:val="05000000000000000000"/>
    <w:charset w:val="00"/>
    <w:family w:val="auto"/>
    <w:pitch w:val="default"/>
    <w:sig w:usb0="00000000" w:usb1="00000000" w:usb2="00000000" w:usb3="00000000" w:csb0="00000000" w:csb1="00000000"/>
  </w:font>
  <w:font w:name="Calibri">
    <w:altName w:val="Helvetica Neue"/>
    <w:panose1 w:val="020F0502020204030204"/>
    <w:charset w:val="00"/>
    <w:family w:val="swiss"/>
    <w:pitch w:val="default"/>
    <w:sig w:usb0="00000000" w:usb1="00000000" w:usb2="00000001" w:usb3="00000000" w:csb0="0000019F" w:csb1="00000000"/>
  </w:font>
  <w:font w:name="Helvetica Neue">
    <w:panose1 w:val="02000503000000020004"/>
    <w:charset w:val="00"/>
    <w:family w:val="auto"/>
    <w:pitch w:val="default"/>
    <w:sig w:usb0="00000000" w:usb1="00000000" w:usb2="00000000" w:usb3="00000000" w:csb0="00000000" w:csb1="00000000"/>
  </w:font>
  <w:font w:name="SimSun">
    <w:altName w:val="宋体-简"/>
    <w:panose1 w:val="02010600030101010101"/>
    <w:charset w:val="86"/>
    <w:family w:val="auto"/>
    <w:pitch w:val="default"/>
    <w:sig w:usb0="00000000" w:usb1="00000000" w:usb2="00000010" w:usb3="00000000" w:csb0="00040001" w:csb1="00000000"/>
  </w:font>
  <w:font w:name="Tahoma">
    <w:panose1 w:val="020B0604030504040204"/>
    <w:charset w:val="00"/>
    <w:family w:val="swiss"/>
    <w:pitch w:val="default"/>
    <w:sig w:usb0="00000000" w:usb1="00000000" w:usb2="00000000" w:usb3="00000000" w:csb0="00000000" w:csb1="00000000"/>
  </w:font>
  <w:font w:name="Cambria">
    <w:altName w:val="苹方-简"/>
    <w:panose1 w:val="02040503050406030204"/>
    <w:charset w:val="00"/>
    <w:family w:val="roman"/>
    <w:pitch w:val="default"/>
    <w:sig w:usb0="00000000" w:usb1="00000000" w:usb2="00000000" w:usb3="00000000" w:csb0="0000019F" w:csb1="00000000"/>
  </w:font>
  <w:font w:name="苹方-简">
    <w:panose1 w:val="020B0400000000000000"/>
    <w:charset w:val="86"/>
    <w:family w:val="auto"/>
    <w:pitch w:val="default"/>
    <w:sig w:usb0="00000000" w:usb1="00000000" w:usb2="00000000" w:usb3="00000000" w:csb0="00160000" w:csb1="00000000"/>
  </w:font>
  <w:font w:name="MS Gothic">
    <w:altName w:val="Hiragino Sans"/>
    <w:panose1 w:val="020B0609070205080204"/>
    <w:charset w:val="80"/>
    <w:family w:val="modern"/>
    <w:pitch w:val="default"/>
    <w:sig w:usb0="00000000" w:usb1="00000000" w:usb2="08000012" w:usb3="00000000" w:csb0="0002009F" w:csb1="00000000"/>
  </w:font>
  <w:font w:name="Hiragino Sans">
    <w:panose1 w:val="020B0300000000000000"/>
    <w:charset w:val="86"/>
    <w:family w:val="auto"/>
    <w:pitch w:val="default"/>
    <w:sig w:usb0="00000000" w:usb1="00000000" w:usb2="00000000" w:usb3="00000000" w:csb0="00160000" w:csb1="00000000"/>
  </w:font>
  <w:font w:name="Segoe UI Symbol">
    <w:altName w:val="苹方-简"/>
    <w:panose1 w:val="020B0502040204020203"/>
    <w:charset w:val="00"/>
    <w:family w:val="swiss"/>
    <w:pitch w:val="default"/>
    <w:sig w:usb0="00000000" w:usb1="00000000" w:usb2="00040000" w:usb3="00000000" w:csb0="00000001" w:csb1="00000000"/>
  </w:font>
  <w:font w:name="Arial Regular">
    <w:panose1 w:val="020B0604020202020204"/>
    <w:charset w:val="00"/>
    <w:family w:val="auto"/>
    <w:pitch w:val="default"/>
    <w:sig w:usb0="00000000" w:usb1="00000000" w:usb2="00000000" w:usb3="00000000" w:csb0="00000000" w:csb1="00000000"/>
  </w:font>
  <w:font w:name="Symbol">
    <w:altName w:val="Kingsoft Sign"/>
    <w:panose1 w:val="05050102010706020507"/>
    <w:charset w:val="02"/>
    <w:family w:val="roman"/>
    <w:pitch w:val="default"/>
    <w:sig w:usb0="00000000" w:usb1="00000000" w:usb2="00000000" w:usb3="00000000" w:csb0="80000000" w:csb1="00000000"/>
  </w:font>
  <w:font w:name="Kingsoft Sign">
    <w:panose1 w:val="05050102010706020507"/>
    <w:charset w:val="00"/>
    <w:family w:val="auto"/>
    <w:pitch w:val="default"/>
    <w:sig w:usb0="00000000" w:usb1="00000000" w:usb2="00000000" w:usb3="00000000" w:csb0="00000000" w:csb1="00000000"/>
  </w:font>
  <w:font w:name="Arial Bold">
    <w:panose1 w:val="020B0604020202020204"/>
    <w:charset w:val="00"/>
    <w:family w:val="auto"/>
    <w:pitch w:val="default"/>
    <w:sig w:usb0="00000000" w:usb1="00000000" w:usb2="00000000" w:usb3="00000000" w:csb0="00000000" w:csb1="00000000"/>
  </w:font>
  <w:font w:name="Arial Unicode MS">
    <w:panose1 w:val="020B0604020202020204"/>
    <w:charset w:val="86"/>
    <w:family w:val="auto"/>
    <w:pitch w:val="default"/>
    <w:sig w:usb0="00000000" w:usb1="00000000" w:usb2="00000000" w:usb3="00000000" w:csb0="003E0000" w:csb1="00000000"/>
  </w:font>
  <w:font w:name="Hiragino Sans GB">
    <w:panose1 w:val="020B0300000000000000"/>
    <w:charset w:val="86"/>
    <w:family w:val="auto"/>
    <w:pitch w:val="default"/>
    <w:sig w:usb0="00000000" w:usb1="00000000" w:usb2="00000000" w:usb3="00000000" w:csb0="0016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2"/>
    </w:pPr>
    <w:r>
      <w:rPr>
        <w:rFonts w:ascii="Arial" w:hAnsi="Arial" w:cs="Arial"/>
      </w:rPr>
      <w:t>July 2021</w:t>
    </w:r>
    <w:r>
      <w:rPr>
        <w:rFonts w:ascii="Arial" w:hAnsi="Arial" w:cs="Arial"/>
      </w:rPr>
      <w:ptab w:relativeTo="margin" w:alignment="center" w:leader="none"/>
    </w:r>
    <w:r>
      <w:rPr>
        <w:rStyle w:val="16"/>
        <w:rFonts w:ascii="Arial" w:hAnsi="Arial" w:cs="Arial"/>
      </w:rPr>
      <w:fldChar w:fldCharType="begin"/>
    </w:r>
    <w:r>
      <w:rPr>
        <w:rStyle w:val="16"/>
        <w:rFonts w:ascii="Arial" w:hAnsi="Arial" w:cs="Arial"/>
      </w:rPr>
      <w:instrText xml:space="preserve"> PAGE </w:instrText>
    </w:r>
    <w:r>
      <w:rPr>
        <w:rStyle w:val="16"/>
        <w:rFonts w:ascii="Arial" w:hAnsi="Arial" w:cs="Arial"/>
      </w:rPr>
      <w:fldChar w:fldCharType="separate"/>
    </w:r>
    <w:r>
      <w:rPr>
        <w:rStyle w:val="16"/>
        <w:rFonts w:ascii="Arial" w:hAnsi="Arial" w:cs="Arial"/>
      </w:rPr>
      <w:t>1</w:t>
    </w:r>
    <w:r>
      <w:rPr>
        <w:rStyle w:val="16"/>
        <w:rFonts w:ascii="Arial" w:hAnsi="Arial" w:cs="Arial"/>
      </w:rPr>
      <w:fldChar w:fldCharType="end"/>
    </w:r>
    <w:r>
      <w:rPr>
        <w:rStyle w:val="16"/>
        <w:rFonts w:ascii="Arial" w:hAnsi="Arial" w:cs="Arial"/>
      </w:rPr>
      <w:ptab w:relativeTo="margin" w:alignment="right" w:leader="none"/>
    </w:r>
    <w:r>
      <w:rPr>
        <w:rStyle w:val="16"/>
        <w:rFonts w:ascii="Arial" w:hAnsi="Arial" w:cs="Arial"/>
      </w:rPr>
      <w:t>PG2 Ethical Approval Form</w:t>
    </w: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3"/>
      <w:jc w:val="right"/>
      <w:rPr>
        <w:rFonts w:ascii="Arial" w:hAnsi="Arial" w:cs="Arial"/>
        <w:b/>
        <w:bCs/>
        <w:sz w:val="22"/>
        <w:szCs w:val="22"/>
      </w:rPr>
    </w:pPr>
    <w:r>
      <w:rPr>
        <w:lang w:eastAsia="en-GB"/>
      </w:rPr>
      <w:drawing>
        <wp:anchor distT="0" distB="0" distL="114300" distR="114300" simplePos="0" relativeHeight="251659264" behindDoc="0" locked="0" layoutInCell="1" allowOverlap="1">
          <wp:simplePos x="0" y="0"/>
          <wp:positionH relativeFrom="margin">
            <wp:posOffset>0</wp:posOffset>
          </wp:positionH>
          <wp:positionV relativeFrom="page">
            <wp:posOffset>180340</wp:posOffset>
          </wp:positionV>
          <wp:extent cx="1792605" cy="601345"/>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DEFEC6FF"/>
    <w:multiLevelType w:val="singleLevel"/>
    <w:tmpl w:val="DEFEC6FF"/>
    <w:lvl w:ilvl="0" w:tentative="0">
      <w:start w:val="1"/>
      <w:numFmt w:val="decimal"/>
      <w:lvlText w:val="%1."/>
      <w:lvlJc w:val="left"/>
      <w:pPr>
        <w:tabs>
          <w:tab w:val="left" w:pos="425"/>
        </w:tabs>
        <w:ind w:left="425" w:leftChars="0" w:hanging="425" w:firstLineChars="0"/>
      </w:pPr>
      <w:rPr>
        <w:rFonts w:hint="default"/>
      </w:rPr>
    </w:lvl>
  </w:abstractNum>
  <w:abstractNum w:abstractNumId="1">
    <w:nsid w:val="1B8147D7"/>
    <w:multiLevelType w:val="multilevel"/>
    <w:tmpl w:val="1B8147D7"/>
    <w:lvl w:ilvl="0" w:tentative="0">
      <w:start w:val="1"/>
      <w:numFmt w:val="decimal"/>
      <w:lvlText w:val="%1."/>
      <w:lvlJc w:val="left"/>
      <w:pPr>
        <w:ind w:left="720" w:hanging="360"/>
      </w:pPr>
    </w:lvl>
    <w:lvl w:ilvl="1" w:tentative="0">
      <w:start w:val="1"/>
      <w:numFmt w:val="decimal"/>
      <w:isLgl/>
      <w:lvlText w:val="%1.%2"/>
      <w:lvlJc w:val="left"/>
      <w:pPr>
        <w:ind w:left="720" w:hanging="360"/>
      </w:pPr>
      <w:rPr>
        <w:rFonts w:hint="default"/>
      </w:rPr>
    </w:lvl>
    <w:lvl w:ilvl="2" w:tentative="0">
      <w:start w:val="1"/>
      <w:numFmt w:val="decimal"/>
      <w:isLgl/>
      <w:lvlText w:val="%1.%2.%3"/>
      <w:lvlJc w:val="left"/>
      <w:pPr>
        <w:ind w:left="1080" w:hanging="720"/>
      </w:pPr>
      <w:rPr>
        <w:rFonts w:hint="default"/>
      </w:rPr>
    </w:lvl>
    <w:lvl w:ilvl="3" w:tentative="0">
      <w:start w:val="1"/>
      <w:numFmt w:val="decimal"/>
      <w:isLgl/>
      <w:lvlText w:val="%1.%2.%3.%4"/>
      <w:lvlJc w:val="left"/>
      <w:pPr>
        <w:ind w:left="1080" w:hanging="720"/>
      </w:pPr>
      <w:rPr>
        <w:rFonts w:hint="default"/>
      </w:rPr>
    </w:lvl>
    <w:lvl w:ilvl="4" w:tentative="0">
      <w:start w:val="1"/>
      <w:numFmt w:val="decimal"/>
      <w:isLgl/>
      <w:lvlText w:val="%1.%2.%3.%4.%5"/>
      <w:lvlJc w:val="left"/>
      <w:pPr>
        <w:ind w:left="1440" w:hanging="1080"/>
      </w:pPr>
      <w:rPr>
        <w:rFonts w:hint="default"/>
      </w:rPr>
    </w:lvl>
    <w:lvl w:ilvl="5" w:tentative="0">
      <w:start w:val="1"/>
      <w:numFmt w:val="decimal"/>
      <w:isLgl/>
      <w:lvlText w:val="%1.%2.%3.%4.%5.%6"/>
      <w:lvlJc w:val="left"/>
      <w:pPr>
        <w:ind w:left="1440" w:hanging="1080"/>
      </w:pPr>
      <w:rPr>
        <w:rFonts w:hint="default"/>
      </w:rPr>
    </w:lvl>
    <w:lvl w:ilvl="6" w:tentative="0">
      <w:start w:val="1"/>
      <w:numFmt w:val="decimal"/>
      <w:isLgl/>
      <w:lvlText w:val="%1.%2.%3.%4.%5.%6.%7"/>
      <w:lvlJc w:val="left"/>
      <w:pPr>
        <w:ind w:left="1800" w:hanging="1440"/>
      </w:pPr>
      <w:rPr>
        <w:rFonts w:hint="default"/>
      </w:rPr>
    </w:lvl>
    <w:lvl w:ilvl="7" w:tentative="0">
      <w:start w:val="1"/>
      <w:numFmt w:val="decimal"/>
      <w:isLgl/>
      <w:lvlText w:val="%1.%2.%3.%4.%5.%6.%7.%8"/>
      <w:lvlJc w:val="left"/>
      <w:pPr>
        <w:ind w:left="1800" w:hanging="1440"/>
      </w:pPr>
      <w:rPr>
        <w:rFonts w:hint="default"/>
      </w:rPr>
    </w:lvl>
    <w:lvl w:ilvl="8" w:tentative="0">
      <w:start w:val="1"/>
      <w:numFmt w:val="decimal"/>
      <w:isLgl/>
      <w:lvlText w:val="%1.%2.%3.%4.%5.%6.%7.%8.%9"/>
      <w:lvlJc w:val="left"/>
      <w:pPr>
        <w:ind w:left="1800" w:hanging="1440"/>
      </w:pPr>
      <w:rPr>
        <w:rFonts w:hint="default"/>
      </w:rPr>
    </w:lvl>
  </w:abstractNum>
  <w:abstractNum w:abstractNumId="2">
    <w:nsid w:val="76557D54"/>
    <w:multiLevelType w:val="multilevel"/>
    <w:tmpl w:val="76557D54"/>
    <w:lvl w:ilvl="0" w:tentative="0">
      <w:start w:val="1"/>
      <w:numFmt w:val="decimal"/>
      <w:lvlText w:val="%1."/>
      <w:lvlJc w:val="left"/>
      <w:pPr>
        <w:ind w:left="1440" w:hanging="360"/>
      </w:pPr>
    </w:lvl>
    <w:lvl w:ilvl="1" w:tentative="0">
      <w:start w:val="1"/>
      <w:numFmt w:val="lowerLetter"/>
      <w:lvlText w:val="%2."/>
      <w:lvlJc w:val="left"/>
      <w:pPr>
        <w:ind w:left="2160" w:hanging="360"/>
      </w:pPr>
    </w:lvl>
    <w:lvl w:ilvl="2" w:tentative="0">
      <w:start w:val="1"/>
      <w:numFmt w:val="lowerRoman"/>
      <w:lvlText w:val="%3."/>
      <w:lvlJc w:val="right"/>
      <w:pPr>
        <w:ind w:left="2880" w:hanging="180"/>
      </w:pPr>
    </w:lvl>
    <w:lvl w:ilvl="3" w:tentative="0">
      <w:start w:val="1"/>
      <w:numFmt w:val="decimal"/>
      <w:lvlText w:val="%4."/>
      <w:lvlJc w:val="left"/>
      <w:pPr>
        <w:ind w:left="3600" w:hanging="360"/>
      </w:pPr>
    </w:lvl>
    <w:lvl w:ilvl="4" w:tentative="0">
      <w:start w:val="1"/>
      <w:numFmt w:val="lowerLetter"/>
      <w:lvlText w:val="%5."/>
      <w:lvlJc w:val="left"/>
      <w:pPr>
        <w:ind w:left="4320" w:hanging="360"/>
      </w:pPr>
    </w:lvl>
    <w:lvl w:ilvl="5" w:tentative="0">
      <w:start w:val="1"/>
      <w:numFmt w:val="lowerRoman"/>
      <w:lvlText w:val="%6."/>
      <w:lvlJc w:val="right"/>
      <w:pPr>
        <w:ind w:left="5040" w:hanging="180"/>
      </w:pPr>
    </w:lvl>
    <w:lvl w:ilvl="6" w:tentative="0">
      <w:start w:val="1"/>
      <w:numFmt w:val="decimal"/>
      <w:lvlText w:val="%7."/>
      <w:lvlJc w:val="left"/>
      <w:pPr>
        <w:ind w:left="5760" w:hanging="360"/>
      </w:pPr>
    </w:lvl>
    <w:lvl w:ilvl="7" w:tentative="0">
      <w:start w:val="1"/>
      <w:numFmt w:val="lowerLetter"/>
      <w:lvlText w:val="%8."/>
      <w:lvlJc w:val="left"/>
      <w:pPr>
        <w:ind w:left="6480" w:hanging="360"/>
      </w:pPr>
    </w:lvl>
    <w:lvl w:ilvl="8" w:tentative="0">
      <w:start w:val="1"/>
      <w:numFmt w:val="lowerRoman"/>
      <w:lvlText w:val="%9."/>
      <w:lvlJc w:val="right"/>
      <w:pPr>
        <w:ind w:left="7200" w:hanging="180"/>
      </w:pPr>
    </w:lvl>
  </w:abstractNum>
  <w:abstractNum w:abstractNumId="3">
    <w:nsid w:val="77BF1BC4"/>
    <w:multiLevelType w:val="multilevel"/>
    <w:tmpl w:val="77BF1BC4"/>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1"/>
  </w:num>
  <w:num w:numId="2">
    <w:abstractNumId w:val="2"/>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44"/>
  <w:embedSystemFonts/>
  <w:bordersDoNotSurroundHeader w:val="0"/>
  <w:bordersDoNotSurroundFooter w:val="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cumentProtection w:enforcement="0"/>
  <w:defaultTabStop w:val="720"/>
  <w:drawingGridHorizontalSpacing w:val="100"/>
  <w:displayHorizontalDrawingGridEvery w:val="1"/>
  <w:displayVerticalDrawingGridEvery w:val="1"/>
  <w:noPunctuationKerning w:val="1"/>
  <w:characterSpacingControl w:val="doNotCompress"/>
  <w:doNotValidateAgainstSchema/>
  <w:doNotDemarcateInvalidXml/>
  <w:compat>
    <w:doNotExpandShiftReturn/>
    <w:doNotWrapTextWithPunct/>
    <w:doNotUseEastAsianBreakRules/>
    <w:doNotUseIndentAsNumberingTabStop/>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A29"/>
    <w:rsid w:val="000C5E77"/>
    <w:rsid w:val="000C7409"/>
    <w:rsid w:val="000D067B"/>
    <w:rsid w:val="000D23C8"/>
    <w:rsid w:val="000E2AD0"/>
    <w:rsid w:val="000E7DF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6F7B"/>
    <w:rsid w:val="003F73A5"/>
    <w:rsid w:val="00413863"/>
    <w:rsid w:val="00413EEB"/>
    <w:rsid w:val="0041408E"/>
    <w:rsid w:val="0041420E"/>
    <w:rsid w:val="00424773"/>
    <w:rsid w:val="00425DA7"/>
    <w:rsid w:val="0042679B"/>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1CD0"/>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4351"/>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37FBFBA5"/>
    <w:rsid w:val="4F5758E9"/>
    <w:rsid w:val="5DEF7CFF"/>
    <w:rsid w:val="6F5F88D5"/>
    <w:rsid w:val="7D9EAA7E"/>
    <w:rsid w:val="DBA79D6A"/>
    <w:rsid w:val="FDEBC912"/>
    <w:rsid w:val="FEBFF42A"/>
  </w:rsids>
  <m:mathPr>
    <m:mathFont m:val="Cambria Math"/>
    <m:brkBin m:val="before"/>
    <m:brkBinSub m:val="--"/>
    <m:smallFrac m:val="0"/>
    <m:dispDef/>
    <m:lMargin m:val="0"/>
    <m:rMargin m:val="0"/>
    <m:defJc m:val="centerGroup"/>
    <m:wrapIndent m:val="1440"/>
    <m:intLim m:val="subSup"/>
    <m:naryLim m:val="undOvr"/>
  </m:mathPr>
  <w:doNotAutoCompressPictures/>
  <w:themeFontLang w:val="en-GB"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9" w:semiHidden="0" w:name="heading 1"/>
    <w:lsdException w:qFormat="1" w:uiPriority="9" w:name="heading 2"/>
    <w:lsdException w:qFormat="1" w:uiPriority="9" w:name="heading 3"/>
    <w:lsdException w:qFormat="1" w:unhideWhenUsed="0" w:uiPriority="99" w:semiHidden="0"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nhideWhenUsed="0" w:uiPriority="99" w:name="header"/>
    <w:lsdException w:unhideWhenUsed="0"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nhideWhenUsed="0" w:uiPriority="99" w:semiHidden="0"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nhideWhenUsed="0" w:uiPriority="99" w:semiHidden="0" w:name="Body Text 2"/>
    <w:lsdException w:uiPriority="99" w:name="Body Text 3"/>
    <w:lsdException w:uiPriority="99" w:name="Body Text Indent 2"/>
    <w:lsdException w:uiPriority="99" w:name="Body Text Indent 3"/>
    <w:lsdException w:uiPriority="99" w:name="Block Text"/>
    <w:lsdException w:unhideWhenUsed="0" w:uiPriority="99" w:semiHidden="0" w:name="Hyperlink"/>
    <w:lsdException w:unhideWhenUsed="0"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nhideWhenUsed="0"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nhideWhenUsed="0" w:uiPriority="99" w:name="Balloon Text"/>
    <w:lsdException w:unhideWhenUsed="0" w:uiPriority="5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imes New Roman" w:hAnsi="Times New Roman" w:eastAsia="Times New Roman" w:cs="Times New Roman"/>
      <w:lang w:val="en-GB" w:eastAsia="en-US" w:bidi="ar-SA"/>
    </w:rPr>
  </w:style>
  <w:style w:type="paragraph" w:styleId="2">
    <w:name w:val="heading 1"/>
    <w:basedOn w:val="1"/>
    <w:next w:val="1"/>
    <w:link w:val="19"/>
    <w:qFormat/>
    <w:uiPriority w:val="99"/>
    <w:pPr>
      <w:keepNext/>
      <w:tabs>
        <w:tab w:val="left" w:pos="5103"/>
      </w:tabs>
      <w:jc w:val="center"/>
      <w:outlineLvl w:val="0"/>
    </w:pPr>
    <w:rPr>
      <w:b/>
      <w:bCs/>
      <w:sz w:val="22"/>
      <w:szCs w:val="22"/>
    </w:rPr>
  </w:style>
  <w:style w:type="paragraph" w:styleId="3">
    <w:name w:val="heading 4"/>
    <w:basedOn w:val="1"/>
    <w:next w:val="1"/>
    <w:link w:val="20"/>
    <w:qFormat/>
    <w:uiPriority w:val="99"/>
    <w:pPr>
      <w:keepNext/>
      <w:spacing w:before="240" w:after="60"/>
      <w:outlineLvl w:val="3"/>
    </w:pPr>
    <w:rPr>
      <w:b/>
      <w:bCs/>
      <w:sz w:val="28"/>
      <w:szCs w:val="28"/>
    </w:rPr>
  </w:style>
  <w:style w:type="character" w:default="1" w:styleId="4">
    <w:name w:val="Default Paragraph Font"/>
    <w:semiHidden/>
    <w:unhideWhenUsed/>
    <w:uiPriority w:val="1"/>
  </w:style>
  <w:style w:type="table" w:default="1" w:styleId="5">
    <w:name w:val="Normal Table"/>
    <w:semiHidden/>
    <w:unhideWhenUsed/>
    <w:uiPriority w:val="99"/>
    <w:tblPr>
      <w:tblCellMar>
        <w:top w:w="0" w:type="dxa"/>
        <w:left w:w="108" w:type="dxa"/>
        <w:bottom w:w="0" w:type="dxa"/>
        <w:right w:w="108" w:type="dxa"/>
      </w:tblCellMar>
    </w:tblPr>
  </w:style>
  <w:style w:type="paragraph" w:styleId="6">
    <w:name w:val="Balloon Text"/>
    <w:basedOn w:val="1"/>
    <w:link w:val="23"/>
    <w:semiHidden/>
    <w:uiPriority w:val="99"/>
    <w:rPr>
      <w:rFonts w:ascii="Tahoma" w:hAnsi="Tahoma" w:cs="Tahoma"/>
      <w:sz w:val="16"/>
      <w:szCs w:val="16"/>
    </w:rPr>
  </w:style>
  <w:style w:type="paragraph" w:styleId="7">
    <w:name w:val="Body Text 2"/>
    <w:basedOn w:val="1"/>
    <w:link w:val="21"/>
    <w:uiPriority w:val="99"/>
    <w:pPr>
      <w:ind w:left="720" w:hanging="720"/>
    </w:pPr>
    <w:rPr>
      <w:b/>
      <w:bCs/>
      <w:sz w:val="22"/>
      <w:szCs w:val="22"/>
    </w:rPr>
  </w:style>
  <w:style w:type="character" w:styleId="8">
    <w:name w:val="annotation reference"/>
    <w:semiHidden/>
    <w:unhideWhenUsed/>
    <w:uiPriority w:val="99"/>
    <w:rPr>
      <w:sz w:val="16"/>
      <w:szCs w:val="16"/>
    </w:rPr>
  </w:style>
  <w:style w:type="paragraph" w:styleId="9">
    <w:name w:val="annotation text"/>
    <w:basedOn w:val="1"/>
    <w:link w:val="28"/>
    <w:semiHidden/>
    <w:unhideWhenUsed/>
    <w:uiPriority w:val="99"/>
  </w:style>
  <w:style w:type="paragraph" w:styleId="10">
    <w:name w:val="annotation subject"/>
    <w:basedOn w:val="9"/>
    <w:next w:val="9"/>
    <w:link w:val="29"/>
    <w:semiHidden/>
    <w:unhideWhenUsed/>
    <w:uiPriority w:val="99"/>
    <w:rPr>
      <w:b/>
      <w:bCs/>
    </w:rPr>
  </w:style>
  <w:style w:type="character" w:styleId="11">
    <w:name w:val="FollowedHyperlink"/>
    <w:semiHidden/>
    <w:uiPriority w:val="99"/>
    <w:rPr>
      <w:color w:val="800080"/>
      <w:u w:val="single"/>
    </w:rPr>
  </w:style>
  <w:style w:type="paragraph" w:styleId="12">
    <w:name w:val="footer"/>
    <w:basedOn w:val="1"/>
    <w:link w:val="25"/>
    <w:uiPriority w:val="99"/>
    <w:pPr>
      <w:tabs>
        <w:tab w:val="center" w:pos="4513"/>
        <w:tab w:val="right" w:pos="9026"/>
      </w:tabs>
    </w:pPr>
  </w:style>
  <w:style w:type="paragraph" w:styleId="13">
    <w:name w:val="header"/>
    <w:basedOn w:val="1"/>
    <w:link w:val="24"/>
    <w:semiHidden/>
    <w:uiPriority w:val="99"/>
    <w:pPr>
      <w:tabs>
        <w:tab w:val="center" w:pos="4513"/>
        <w:tab w:val="right" w:pos="9026"/>
      </w:tabs>
    </w:pPr>
  </w:style>
  <w:style w:type="character" w:styleId="14">
    <w:name w:val="Hyperlink"/>
    <w:uiPriority w:val="99"/>
    <w:rPr>
      <w:color w:val="0000FF"/>
      <w:u w:val="single"/>
    </w:rPr>
  </w:style>
  <w:style w:type="paragraph" w:styleId="15">
    <w:name w:val="Normal (Web)"/>
    <w:basedOn w:val="1"/>
    <w:uiPriority w:val="99"/>
    <w:pPr>
      <w:spacing w:before="100" w:beforeAutospacing="1" w:after="100" w:afterAutospacing="1"/>
    </w:pPr>
    <w:rPr>
      <w:sz w:val="24"/>
      <w:szCs w:val="24"/>
      <w:lang w:eastAsia="en-GB"/>
    </w:rPr>
  </w:style>
  <w:style w:type="character" w:styleId="16">
    <w:name w:val="page number"/>
    <w:basedOn w:val="4"/>
    <w:uiPriority w:val="99"/>
  </w:style>
  <w:style w:type="character" w:styleId="17">
    <w:name w:val="Strong"/>
    <w:qFormat/>
    <w:uiPriority w:val="22"/>
    <w:rPr>
      <w:b/>
      <w:bCs/>
    </w:rPr>
  </w:style>
  <w:style w:type="table" w:styleId="18">
    <w:name w:val="Table Grid"/>
    <w:basedOn w:val="5"/>
    <w:uiPriority w:val="59"/>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customStyle="1" w:styleId="19">
    <w:name w:val="Heading 1 Char"/>
    <w:link w:val="2"/>
    <w:uiPriority w:val="99"/>
    <w:rPr>
      <w:rFonts w:ascii="Cambria" w:hAnsi="Cambria" w:cs="Cambria"/>
      <w:b/>
      <w:bCs/>
      <w:kern w:val="32"/>
      <w:sz w:val="32"/>
      <w:szCs w:val="32"/>
      <w:lang w:eastAsia="en-US"/>
    </w:rPr>
  </w:style>
  <w:style w:type="character" w:customStyle="1" w:styleId="20">
    <w:name w:val="Heading 4 Char"/>
    <w:link w:val="3"/>
    <w:semiHidden/>
    <w:uiPriority w:val="99"/>
    <w:rPr>
      <w:rFonts w:ascii="Calibri" w:hAnsi="Calibri" w:cs="Calibri"/>
      <w:b/>
      <w:bCs/>
      <w:sz w:val="28"/>
      <w:szCs w:val="28"/>
      <w:lang w:eastAsia="en-US"/>
    </w:rPr>
  </w:style>
  <w:style w:type="character" w:customStyle="1" w:styleId="21">
    <w:name w:val="Body Text 2 Char"/>
    <w:link w:val="7"/>
    <w:semiHidden/>
    <w:uiPriority w:val="99"/>
    <w:rPr>
      <w:sz w:val="20"/>
      <w:szCs w:val="20"/>
      <w:lang w:eastAsia="en-US"/>
    </w:rPr>
  </w:style>
  <w:style w:type="paragraph" w:customStyle="1" w:styleId="22">
    <w:name w:val="deannah1"/>
    <w:basedOn w:val="1"/>
    <w:uiPriority w:val="99"/>
    <w:pPr>
      <w:keepNext/>
      <w:spacing w:after="240"/>
    </w:pPr>
    <w:rPr>
      <w:b/>
      <w:bCs/>
      <w:sz w:val="24"/>
      <w:szCs w:val="24"/>
    </w:rPr>
  </w:style>
  <w:style w:type="character" w:customStyle="1" w:styleId="23">
    <w:name w:val="Balloon Text Char"/>
    <w:link w:val="6"/>
    <w:semiHidden/>
    <w:uiPriority w:val="99"/>
    <w:rPr>
      <w:sz w:val="2"/>
      <w:szCs w:val="2"/>
      <w:lang w:eastAsia="en-US"/>
    </w:rPr>
  </w:style>
  <w:style w:type="character" w:customStyle="1" w:styleId="24">
    <w:name w:val="Header Char"/>
    <w:link w:val="13"/>
    <w:semiHidden/>
    <w:uiPriority w:val="99"/>
    <w:rPr>
      <w:lang w:eastAsia="en-US"/>
    </w:rPr>
  </w:style>
  <w:style w:type="character" w:customStyle="1" w:styleId="25">
    <w:name w:val="Footer Char"/>
    <w:link w:val="12"/>
    <w:uiPriority w:val="99"/>
    <w:rPr>
      <w:lang w:eastAsia="en-US"/>
    </w:rPr>
  </w:style>
  <w:style w:type="character" w:customStyle="1" w:styleId="26">
    <w:name w:val="Hyperlink1"/>
    <w:uiPriority w:val="99"/>
    <w:rPr>
      <w:color w:val="535353"/>
      <w:u w:val="single"/>
    </w:rPr>
  </w:style>
  <w:style w:type="paragraph" w:customStyle="1" w:styleId="27">
    <w:name w:val="Normal (Web)1"/>
    <w:basedOn w:val="1"/>
    <w:uiPriority w:val="99"/>
    <w:pPr>
      <w:spacing w:before="100" w:beforeAutospacing="1" w:after="300"/>
    </w:pPr>
    <w:rPr>
      <w:sz w:val="24"/>
      <w:szCs w:val="24"/>
      <w:lang w:eastAsia="en-GB"/>
    </w:rPr>
  </w:style>
  <w:style w:type="character" w:customStyle="1" w:styleId="28">
    <w:name w:val="Comment Text Char"/>
    <w:link w:val="9"/>
    <w:semiHidden/>
    <w:uiPriority w:val="99"/>
    <w:rPr>
      <w:lang w:eastAsia="en-US"/>
    </w:rPr>
  </w:style>
  <w:style w:type="character" w:customStyle="1" w:styleId="29">
    <w:name w:val="Comment Subject Char"/>
    <w:link w:val="10"/>
    <w:semiHidden/>
    <w:uiPriority w:val="99"/>
    <w:rPr>
      <w:b/>
      <w:bCs/>
      <w:lang w:eastAsia="en-US"/>
    </w:rPr>
  </w:style>
  <w:style w:type="paragraph" w:styleId="30">
    <w:name w:val="List Paragraph"/>
    <w:basedOn w:val="1"/>
    <w:qFormat/>
    <w:uiPriority w:val="34"/>
    <w:pPr>
      <w:ind w:left="720"/>
      <w:contextualSpacing/>
    </w:pPr>
    <w:rPr>
      <w:rFonts w:ascii="Calibri" w:hAnsi="Calibri" w:eastAsia="Calibri"/>
      <w:sz w:val="22"/>
      <w:szCs w:val="22"/>
    </w:rPr>
  </w:style>
  <w:style w:type="character" w:customStyle="1" w:styleId="31">
    <w:name w:val="Unresolved Mention"/>
    <w:basedOn w:val="4"/>
    <w:semiHidden/>
    <w:unhideWhenUsed/>
    <w:uiPriority w:val="99"/>
    <w:rPr>
      <w:color w:val="605E5C"/>
      <w:shd w:val="clear" w:color="auto" w:fill="E1DFDD"/>
    </w:rPr>
  </w:style>
</w:styles>
</file>

<file path=word/_rels/document.xml.rels><?xml version="1.0" encoding="UTF-8" standalone="yes"?>
<Relationships xmlns="http://schemas.openxmlformats.org/package/2006/relationships"><Relationship Id="rId8" Type="http://schemas.openxmlformats.org/officeDocument/2006/relationships/glossaryDocument" Target="glossary/document.xml"/><Relationship Id="rId7" Type="http://schemas.openxmlformats.org/officeDocument/2006/relationships/fontTable" Target="fontTable.xml"/><Relationship Id="rId6" Type="http://schemas.openxmlformats.org/officeDocument/2006/relationships/numbering" Target="numbering.xml"/><Relationship Id="rId5" Type="http://schemas.openxmlformats.org/officeDocument/2006/relationships/theme" Target="theme/theme1.xml"/><Relationship Id="rId4" Type="http://schemas.openxmlformats.org/officeDocument/2006/relationships/footer" Target="footer1.xml"/><Relationship Id="rId3"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glossary/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docParts>
    <w:docPart>
      <w:docPartPr>
        <w:name w:val="{7111c6d4-68e5-4cd7-a9c5-e8f47b9fdefa}"/>
        <w:style w:val=""/>
        <w:category>
          <w:name w:val="General"/>
          <w:gallery w:val="placeholder"/>
        </w:category>
        <w:types>
          <w:type w:val="bbPlcHdr"/>
        </w:types>
        <w:behaviors>
          <w:behavior w:val="content"/>
        </w:behaviors>
        <w:description w:val=""/>
        <w:guid w:val="{7111c6d4-68e5-4cd7-a9c5-e8f47b9fdefa}"/>
      </w:docPartPr>
      <w:docPartBody>
        <w:p>
          <w:r>
            <w:rPr>
              <w:rStyle w:val="3"/>
            </w:rPr>
            <w:t>Click or tap here to enter text.</w:t>
          </w:r>
        </w:p>
      </w:docPartBody>
    </w:docPart>
    <w:docPart>
      <w:docPartPr>
        <w:name w:val="{90177e52-a6d6-445b-a61f-ff3bb687cfd2}"/>
        <w:style w:val=""/>
        <w:category>
          <w:name w:val="General"/>
          <w:gallery w:val="placeholder"/>
        </w:category>
        <w:types>
          <w:type w:val="bbPlcHdr"/>
        </w:types>
        <w:behaviors>
          <w:behavior w:val="content"/>
        </w:behaviors>
        <w:description w:val=""/>
        <w:guid w:val="{90177e52-a6d6-445b-a61f-ff3bb687cfd2}"/>
      </w:docPartPr>
      <w:docPartBody>
        <w:p>
          <w:r>
            <w:rPr>
              <w:rStyle w:val="3"/>
            </w:rPr>
            <w:t>Click or tap here to enter text.</w:t>
          </w:r>
        </w:p>
      </w:docPartBody>
    </w:docPart>
    <w:docPart>
      <w:docPartPr>
        <w:name w:val="{e4d88c80-7bc4-415c-affb-fc8b9e6332f1}"/>
        <w:style w:val=""/>
        <w:category>
          <w:name w:val="General"/>
          <w:gallery w:val="placeholder"/>
        </w:category>
        <w:types>
          <w:type w:val="bbPlcHdr"/>
        </w:types>
        <w:behaviors>
          <w:behavior w:val="content"/>
        </w:behaviors>
        <w:description w:val=""/>
        <w:guid w:val="{e4d88c80-7bc4-415c-affb-fc8b9e6332f1}"/>
      </w:docPartPr>
      <w:docPartBody>
        <w:p>
          <w:r>
            <w:rPr>
              <w:rStyle w:val="3"/>
            </w:rPr>
            <w:t>Click or tap here to enter text.</w:t>
          </w:r>
        </w:p>
      </w:docPartBody>
    </w:docPart>
  </w:docParts>
</w:glossaryDocument>
</file>

<file path=word/glossary/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altName w:val="宋体-简"/>
    <w:panose1 w:val="00000000000000000000"/>
    <w:charset w:val="86"/>
    <w:family w:val="auto"/>
    <w:pitch w:val="default"/>
    <w:sig w:usb0="00000000" w:usb1="00000000" w:usb2="00000000" w:usb3="00000000" w:csb0="00000000" w:csb1="00000000"/>
  </w:font>
  <w:font w:name="宋体-简">
    <w:panose1 w:val="02010600040101010101"/>
    <w:charset w:val="86"/>
    <w:family w:val="auto"/>
    <w:pitch w:val="default"/>
    <w:sig w:usb0="00000000" w:usb1="00000000" w:usb2="00000000" w:usb3="00000000" w:csb0="00160000" w:csb1="00000000"/>
  </w:font>
  <w:font w:name="Arial">
    <w:panose1 w:val="020B0604020202020204"/>
    <w:charset w:val="00"/>
    <w:family w:val="swiss"/>
    <w:pitch w:val="default"/>
    <w:sig w:usb0="00000000" w:usb1="00000000" w:usb2="00000000" w:usb3="00000000" w:csb0="00000000" w:csb1="00000000"/>
  </w:font>
  <w:font w:name="黑体">
    <w:altName w:val="黑体-简"/>
    <w:panose1 w:val="02010600030101010101"/>
    <w:charset w:val="00"/>
    <w:family w:val="auto"/>
    <w:pitch w:val="default"/>
    <w:sig w:usb0="00000001" w:usb1="080E0000" w:usb2="00000010" w:usb3="00000000" w:csb0="00040000" w:csb1="00000000"/>
  </w:font>
  <w:font w:name="黑体-简">
    <w:panose1 w:val="02000000000000000000"/>
    <w:charset w:val="86"/>
    <w:family w:val="auto"/>
    <w:pitch w:val="default"/>
    <w:sig w:usb0="00000000" w:usb1="00000000" w:usb2="00000000" w:usb3="00000000" w:csb0="00160000" w:csb1="00000000"/>
  </w:font>
  <w:font w:name="Courier New">
    <w:panose1 w:val="02070309020205020404"/>
    <w:charset w:val="00"/>
    <w:family w:val="modern"/>
    <w:pitch w:val="default"/>
    <w:sig w:usb0="00000000" w:usb1="00000000" w:usb2="00000000" w:usb3="00000000" w:csb0="00000000" w:csb1="00000000"/>
  </w:font>
  <w:font w:name="Wingdings">
    <w:panose1 w:val="05000000000000000000"/>
    <w:charset w:val="00"/>
    <w:family w:val="auto"/>
    <w:pitch w:val="default"/>
    <w:sig w:usb0="00000000" w:usb1="00000000" w:usb2="00000000" w:usb3="00000000" w:csb0="00000000" w:csb1="00000000"/>
  </w:font>
  <w:font w:name="Calibri">
    <w:altName w:val="Helvetica Neue"/>
    <w:panose1 w:val="020F0502020204030204"/>
    <w:charset w:val="00"/>
    <w:family w:val="swiss"/>
    <w:pitch w:val="default"/>
    <w:sig w:usb0="00000000" w:usb1="00000000" w:usb2="00000001" w:usb3="00000000" w:csb0="0000019F" w:csb1="00000000"/>
  </w:font>
  <w:font w:name="Helvetica Neue">
    <w:panose1 w:val="02000503000000020004"/>
    <w:charset w:val="00"/>
    <w:family w:val="auto"/>
    <w:pitch w:val="default"/>
    <w:sig w:usb0="00000000" w:usb1="00000000" w:usb2="00000000" w:usb3="00000000" w:csb0="00000000" w:csb1="00000000"/>
  </w:font>
  <w:font w:name="SimSun">
    <w:altName w:val="宋体-简"/>
    <w:panose1 w:val="02010600030101010101"/>
    <w:charset w:val="86"/>
    <w:family w:val="auto"/>
    <w:pitch w:val="default"/>
    <w:sig w:usb0="00000000" w:usb1="00000000" w:usb2="00000010" w:usb3="00000000" w:csb0="00040001" w:csb1="00000000"/>
  </w:font>
</w:fonts>
</file>

<file path=word/glossary/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footnotePr>
    <w:footnote w:id="0"/>
    <w:footnote w:id="1"/>
  </w:footnotePr>
  <w:endnotePr>
    <w:endnote w:id="0"/>
    <w:endnote w:id="1"/>
  </w:endnotePr>
  <w:compat>
    <w:splitPgBreakAndParaMark/>
    <w:compatSetting w:name="compatibilityMode" w:uri="http://schemas.microsoft.com/office/word" w:val="15"/>
  </w:compat>
  <w:rsids>
    <w:rsidRoot w:val="00000000"/>
  </w:rsids>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glossary/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uiPriority="1" w:name="Default Paragraph Font"/>
    <w:lsdException w:unhideWhenUsed="0" w:uiPriority="99" w:name="Placeholder Text"/>
  </w:latentStyles>
  <w:style w:type="paragraph" w:default="1" w:styleId="1">
    <w:name w:val="Normal"/>
    <w:qFormat/>
    <w:uiPriority w:val="0"/>
    <w:pPr>
      <w:spacing w:after="160" w:line="259" w:lineRule="auto"/>
    </w:pPr>
    <w:rPr>
      <w:rFonts w:asciiTheme="minorHAnsi" w:hAnsiTheme="minorHAnsi" w:eastAsiaTheme="minorEastAsia" w:cstheme="minorBidi"/>
      <w:kern w:val="2"/>
      <w:sz w:val="22"/>
      <w:szCs w:val="22"/>
      <w:lang w:val="en-IN" w:eastAsia="en-IN" w:bidi="ar-SA"/>
      <w14:ligatures w14:val="standardContextual"/>
    </w:rPr>
  </w:style>
  <w:style w:type="character" w:default="1" w:styleId="2">
    <w:name w:val="Default Paragraph Font"/>
    <w:semiHidden/>
    <w:unhideWhenUsed/>
    <w:uiPriority w:val="1"/>
  </w:style>
  <w:style w:type="character" w:styleId="3">
    <w:name w:val="Placeholder Text"/>
    <w:basedOn w:val="2"/>
    <w:semiHidden/>
    <w:uiPriority w:val="99"/>
    <w:rPr>
      <w:color w:val="666666"/>
    </w:rPr>
  </w:style>
</w:style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Template>
  <Company>UoW Trinity Saint David</Company>
  <Pages>11</Pages>
  <Words>3492</Words>
  <Characters>19909</Characters>
  <Lines>165</Lines>
  <Paragraphs>46</Paragraphs>
  <TotalTime>5</TotalTime>
  <ScaleCrop>false</ScaleCrop>
  <LinksUpToDate>false</LinksUpToDate>
  <CharactersWithSpaces>23355</CharactersWithSpaces>
  <Application>WPS Office_5.7.0.8090_F1E327BC-269C-435d-A152-05C5408002CA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2022-05-30T23:23:00Z</dcterms:created>
  <dc:creator>Kevin Brice</dc:creator>
  <cp:lastModifiedBy>ZainulAbid</cp:lastModifiedBy>
  <cp:lastPrinted>2016-10-24T23:21:00Z</cp:lastPrinted>
  <dcterms:modified xsi:type="dcterms:W3CDTF">2024-06-16T14:09:28Z</dcterms:modified>
  <dc:title>PG2-E1</dc:title>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KSOProductBuildVer">
    <vt:lpwstr>1033-5.7.0.8090</vt:lpwstr>
  </property>
</Properties>
</file>