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FD74C5C" w14:textId="2E8D818D" w:rsidR="00EE6F7A" w:rsidRPr="00255DCD" w:rsidRDefault="005C7715">
      <w:pPr>
        <w:rPr>
          <w:rFonts w:ascii="Arial" w:hAnsi="Arial" w:cs="Arial"/>
          <w:sz w:val="32"/>
          <w:szCs w:val="32"/>
        </w:rPr>
      </w:pPr>
      <w:r w:rsidRPr="00255DCD">
        <w:rPr>
          <w:rFonts w:ascii="Arial" w:hAnsi="Arial" w:cs="Arial"/>
          <w:sz w:val="32"/>
          <w:szCs w:val="32"/>
        </w:rPr>
        <w:t xml:space="preserve">Hollie-Marie Barfoot </w:t>
      </w:r>
      <w:r w:rsidR="00637C81" w:rsidRPr="00255DCD">
        <w:rPr>
          <w:rFonts w:ascii="Arial" w:hAnsi="Arial" w:cs="Arial"/>
          <w:sz w:val="32"/>
          <w:szCs w:val="32"/>
        </w:rPr>
        <w:t xml:space="preserve">– Police, Policing and Society Essay 2000-word essay. </w:t>
      </w:r>
    </w:p>
    <w:p w14:paraId="44F55B83" w14:textId="10C9464F" w:rsidR="00637C81" w:rsidRPr="00255DCD" w:rsidRDefault="00516857">
      <w:pPr>
        <w:rPr>
          <w:rFonts w:ascii="Arial" w:hAnsi="Arial" w:cs="Arial"/>
          <w:sz w:val="32"/>
          <w:szCs w:val="32"/>
        </w:rPr>
      </w:pPr>
      <w:r w:rsidRPr="00255DCD">
        <w:rPr>
          <w:rFonts w:ascii="Arial" w:hAnsi="Arial" w:cs="Arial"/>
          <w:sz w:val="32"/>
          <w:szCs w:val="32"/>
        </w:rPr>
        <w:t>Student Number – 2405227</w:t>
      </w:r>
    </w:p>
    <w:p w14:paraId="50C8AD2F" w14:textId="58699C13" w:rsidR="00516857" w:rsidRPr="00255DCD" w:rsidRDefault="00516857">
      <w:pPr>
        <w:rPr>
          <w:rFonts w:ascii="Arial" w:hAnsi="Arial" w:cs="Arial"/>
          <w:sz w:val="32"/>
          <w:szCs w:val="32"/>
        </w:rPr>
      </w:pPr>
      <w:r w:rsidRPr="00255DCD">
        <w:rPr>
          <w:rFonts w:ascii="Arial" w:hAnsi="Arial" w:cs="Arial"/>
          <w:sz w:val="32"/>
          <w:szCs w:val="32"/>
        </w:rPr>
        <w:t>Module Code – BMLC5009</w:t>
      </w:r>
    </w:p>
    <w:p w14:paraId="2630422F" w14:textId="59CD232E" w:rsidR="00D26649" w:rsidRPr="00255DCD" w:rsidRDefault="00D26649">
      <w:pPr>
        <w:rPr>
          <w:rFonts w:ascii="Arial" w:hAnsi="Arial" w:cs="Arial"/>
          <w:sz w:val="32"/>
          <w:szCs w:val="32"/>
        </w:rPr>
      </w:pPr>
      <w:r w:rsidRPr="00255DCD">
        <w:rPr>
          <w:rFonts w:ascii="Arial" w:hAnsi="Arial" w:cs="Arial"/>
          <w:sz w:val="32"/>
          <w:szCs w:val="32"/>
        </w:rPr>
        <w:t xml:space="preserve">Essay Question – </w:t>
      </w:r>
    </w:p>
    <w:p w14:paraId="67B2BF5E" w14:textId="088376A3" w:rsidR="00D26649" w:rsidRPr="00255DCD" w:rsidRDefault="00D26649">
      <w:pPr>
        <w:rPr>
          <w:rFonts w:ascii="Arial" w:hAnsi="Arial" w:cs="Arial"/>
          <w:sz w:val="32"/>
          <w:szCs w:val="32"/>
        </w:rPr>
      </w:pPr>
      <w:r w:rsidRPr="00255DCD">
        <w:rPr>
          <w:rFonts w:ascii="Arial" w:hAnsi="Arial" w:cs="Arial"/>
          <w:sz w:val="32"/>
          <w:szCs w:val="32"/>
        </w:rPr>
        <w:t>‘Critically explore contemporary barriers to policing by consent</w:t>
      </w:r>
      <w:r w:rsidR="00895535" w:rsidRPr="00255DCD">
        <w:rPr>
          <w:rFonts w:ascii="Arial" w:hAnsi="Arial" w:cs="Arial"/>
          <w:sz w:val="32"/>
          <w:szCs w:val="32"/>
        </w:rPr>
        <w:t>’</w:t>
      </w:r>
    </w:p>
    <w:p w14:paraId="4223F930" w14:textId="77777777" w:rsidR="00895535" w:rsidRDefault="00895535">
      <w:pPr>
        <w:rPr>
          <w:rFonts w:ascii="Arial" w:hAnsi="Arial" w:cs="Arial"/>
          <w:sz w:val="40"/>
          <w:szCs w:val="40"/>
        </w:rPr>
      </w:pPr>
    </w:p>
    <w:p w14:paraId="7A41E71A" w14:textId="77777777" w:rsidR="00BA62CD" w:rsidRPr="0007060D" w:rsidRDefault="00BE565E">
      <w:pPr>
        <w:rPr>
          <w:rFonts w:ascii="Arial" w:hAnsi="Arial" w:cs="Arial"/>
          <w:sz w:val="28"/>
          <w:szCs w:val="28"/>
        </w:rPr>
      </w:pPr>
      <w:r w:rsidRPr="0007060D">
        <w:rPr>
          <w:rFonts w:ascii="Arial" w:hAnsi="Arial" w:cs="Arial"/>
          <w:sz w:val="28"/>
          <w:szCs w:val="28"/>
        </w:rPr>
        <w:t>93% of Metropolitan Police staff and officers who thought the Metropolitans reputation had worsened cited “negative media coverage” as the reason</w:t>
      </w:r>
      <w:r w:rsidR="001D18A3" w:rsidRPr="0007060D">
        <w:rPr>
          <w:rFonts w:ascii="Arial" w:hAnsi="Arial" w:cs="Arial"/>
          <w:sz w:val="28"/>
          <w:szCs w:val="28"/>
        </w:rPr>
        <w:t xml:space="preserve"> (Camber </w:t>
      </w:r>
      <w:r w:rsidR="001D18A3" w:rsidRPr="0007060D">
        <w:rPr>
          <w:rFonts w:ascii="Arial" w:hAnsi="Arial" w:cs="Arial"/>
          <w:i/>
          <w:iCs/>
          <w:sz w:val="28"/>
          <w:szCs w:val="28"/>
        </w:rPr>
        <w:t>et al</w:t>
      </w:r>
      <w:r w:rsidR="00F21DD6" w:rsidRPr="0007060D">
        <w:rPr>
          <w:rFonts w:ascii="Arial" w:hAnsi="Arial" w:cs="Arial"/>
          <w:i/>
          <w:iCs/>
          <w:sz w:val="28"/>
          <w:szCs w:val="28"/>
        </w:rPr>
        <w:t>.,</w:t>
      </w:r>
      <w:r w:rsidR="00F21DD6" w:rsidRPr="0007060D">
        <w:rPr>
          <w:rFonts w:ascii="Arial" w:hAnsi="Arial" w:cs="Arial"/>
          <w:sz w:val="28"/>
          <w:szCs w:val="28"/>
        </w:rPr>
        <w:t xml:space="preserve"> 2024). This essay will indulge into exploring contemporary barriers to policing by consent. </w:t>
      </w:r>
      <w:r w:rsidR="00117F28" w:rsidRPr="0007060D">
        <w:rPr>
          <w:rFonts w:ascii="Arial" w:hAnsi="Arial" w:cs="Arial"/>
          <w:sz w:val="28"/>
          <w:szCs w:val="28"/>
        </w:rPr>
        <w:t xml:space="preserve">Within this essay, </w:t>
      </w:r>
      <w:r w:rsidR="002475DA" w:rsidRPr="0007060D">
        <w:rPr>
          <w:rFonts w:ascii="Arial" w:hAnsi="Arial" w:cs="Arial"/>
          <w:sz w:val="28"/>
          <w:szCs w:val="28"/>
        </w:rPr>
        <w:t xml:space="preserve">the topics that will </w:t>
      </w:r>
      <w:bookmarkStart w:id="0" w:name="_Int_xrLGJsQl"/>
      <w:r w:rsidR="002475DA" w:rsidRPr="0007060D">
        <w:rPr>
          <w:rFonts w:ascii="Arial" w:hAnsi="Arial" w:cs="Arial"/>
          <w:sz w:val="28"/>
          <w:szCs w:val="28"/>
        </w:rPr>
        <w:t>be discussed</w:t>
      </w:r>
      <w:bookmarkEnd w:id="0"/>
      <w:r w:rsidR="002475DA" w:rsidRPr="0007060D">
        <w:rPr>
          <w:rFonts w:ascii="Arial" w:hAnsi="Arial" w:cs="Arial"/>
          <w:sz w:val="28"/>
          <w:szCs w:val="28"/>
        </w:rPr>
        <w:t xml:space="preserve"> </w:t>
      </w:r>
      <w:r w:rsidR="00F349BC" w:rsidRPr="0007060D">
        <w:rPr>
          <w:rFonts w:ascii="Arial" w:hAnsi="Arial" w:cs="Arial"/>
          <w:sz w:val="28"/>
          <w:szCs w:val="28"/>
        </w:rPr>
        <w:t xml:space="preserve">include the background into policing, </w:t>
      </w:r>
      <w:r w:rsidR="0066049D" w:rsidRPr="0007060D">
        <w:rPr>
          <w:rFonts w:ascii="Arial" w:hAnsi="Arial" w:cs="Arial"/>
          <w:sz w:val="28"/>
          <w:szCs w:val="28"/>
        </w:rPr>
        <w:t xml:space="preserve">barriers to policing in the current society, </w:t>
      </w:r>
      <w:r w:rsidR="00CC6EA6" w:rsidRPr="0007060D">
        <w:rPr>
          <w:rFonts w:ascii="Arial" w:hAnsi="Arial" w:cs="Arial"/>
          <w:sz w:val="28"/>
          <w:szCs w:val="28"/>
        </w:rPr>
        <w:t xml:space="preserve">how these barriers affect the police, and is there anything that can </w:t>
      </w:r>
      <w:bookmarkStart w:id="1" w:name="_Int_d4CtuAVv"/>
      <w:r w:rsidR="00CC6EA6" w:rsidRPr="0007060D">
        <w:rPr>
          <w:rFonts w:ascii="Arial" w:hAnsi="Arial" w:cs="Arial"/>
          <w:sz w:val="28"/>
          <w:szCs w:val="28"/>
        </w:rPr>
        <w:t>be done</w:t>
      </w:r>
      <w:bookmarkEnd w:id="1"/>
      <w:r w:rsidR="00CC6EA6" w:rsidRPr="0007060D">
        <w:rPr>
          <w:rFonts w:ascii="Arial" w:hAnsi="Arial" w:cs="Arial"/>
          <w:sz w:val="28"/>
          <w:szCs w:val="28"/>
        </w:rPr>
        <w:t>.</w:t>
      </w:r>
    </w:p>
    <w:p w14:paraId="2F291490" w14:textId="126CFD66" w:rsidR="00895535" w:rsidRPr="0007060D" w:rsidRDefault="00CC6EA6">
      <w:pPr>
        <w:rPr>
          <w:rFonts w:ascii="Arial" w:hAnsi="Arial" w:cs="Arial"/>
          <w:sz w:val="28"/>
          <w:szCs w:val="28"/>
        </w:rPr>
      </w:pPr>
      <w:r w:rsidRPr="0007060D">
        <w:rPr>
          <w:rFonts w:ascii="Arial" w:hAnsi="Arial" w:cs="Arial"/>
          <w:sz w:val="28"/>
          <w:szCs w:val="28"/>
        </w:rPr>
        <w:t xml:space="preserve"> </w:t>
      </w:r>
    </w:p>
    <w:p w14:paraId="7F3355B6" w14:textId="75D305B5" w:rsidR="005F3025" w:rsidRPr="0007060D" w:rsidRDefault="00E852BA">
      <w:pPr>
        <w:rPr>
          <w:rFonts w:ascii="Arial" w:hAnsi="Arial" w:cs="Arial"/>
          <w:sz w:val="28"/>
          <w:szCs w:val="28"/>
        </w:rPr>
      </w:pPr>
      <w:r w:rsidRPr="0007060D">
        <w:rPr>
          <w:rFonts w:ascii="Arial" w:hAnsi="Arial" w:cs="Arial"/>
          <w:sz w:val="28"/>
          <w:szCs w:val="28"/>
        </w:rPr>
        <w:t xml:space="preserve">Policing by consent </w:t>
      </w:r>
      <w:r w:rsidR="00D219E8" w:rsidRPr="0007060D">
        <w:rPr>
          <w:rFonts w:ascii="Arial" w:hAnsi="Arial" w:cs="Arial"/>
          <w:sz w:val="28"/>
          <w:szCs w:val="28"/>
        </w:rPr>
        <w:t>is a principle of a police forces legitimacy and effectiveness</w:t>
      </w:r>
      <w:r w:rsidR="007B3548" w:rsidRPr="0007060D">
        <w:rPr>
          <w:rFonts w:ascii="Arial" w:hAnsi="Arial" w:cs="Arial"/>
          <w:sz w:val="28"/>
          <w:szCs w:val="28"/>
        </w:rPr>
        <w:t xml:space="preserve">, that for policing to </w:t>
      </w:r>
      <w:r w:rsidR="00D66463" w:rsidRPr="0007060D">
        <w:rPr>
          <w:rFonts w:ascii="Arial" w:hAnsi="Arial" w:cs="Arial"/>
          <w:sz w:val="28"/>
          <w:szCs w:val="28"/>
        </w:rPr>
        <w:t>effectively work</w:t>
      </w:r>
      <w:r w:rsidR="007B3548" w:rsidRPr="0007060D">
        <w:rPr>
          <w:rFonts w:ascii="Arial" w:hAnsi="Arial" w:cs="Arial"/>
          <w:sz w:val="28"/>
          <w:szCs w:val="28"/>
        </w:rPr>
        <w:t xml:space="preserve"> the publics trust is crucial</w:t>
      </w:r>
      <w:r w:rsidR="006552E8" w:rsidRPr="0007060D">
        <w:rPr>
          <w:rFonts w:ascii="Arial" w:hAnsi="Arial" w:cs="Arial"/>
          <w:sz w:val="28"/>
          <w:szCs w:val="28"/>
        </w:rPr>
        <w:t xml:space="preserve">. An idea based on the conviction that, rather than the </w:t>
      </w:r>
      <w:r w:rsidR="00D31E08" w:rsidRPr="0007060D">
        <w:rPr>
          <w:rFonts w:ascii="Arial" w:hAnsi="Arial" w:cs="Arial"/>
          <w:sz w:val="28"/>
          <w:szCs w:val="28"/>
        </w:rPr>
        <w:t>governmental power, police authority comes from the public's cooperation and consent</w:t>
      </w:r>
      <w:r w:rsidR="00D43FE3" w:rsidRPr="0007060D">
        <w:rPr>
          <w:rFonts w:ascii="Arial" w:hAnsi="Arial" w:cs="Arial"/>
          <w:sz w:val="28"/>
          <w:szCs w:val="28"/>
        </w:rPr>
        <w:t xml:space="preserve">. </w:t>
      </w:r>
      <w:r w:rsidR="001A7DA7" w:rsidRPr="0007060D">
        <w:rPr>
          <w:rFonts w:ascii="Arial" w:hAnsi="Arial" w:cs="Arial"/>
          <w:sz w:val="28"/>
          <w:szCs w:val="28"/>
        </w:rPr>
        <w:t xml:space="preserve">However, it </w:t>
      </w:r>
      <w:r w:rsidR="00C72585" w:rsidRPr="0007060D">
        <w:rPr>
          <w:rFonts w:ascii="Arial" w:hAnsi="Arial" w:cs="Arial"/>
          <w:sz w:val="28"/>
          <w:szCs w:val="28"/>
        </w:rPr>
        <w:t>does not</w:t>
      </w:r>
      <w:r w:rsidR="001A7DA7" w:rsidRPr="0007060D">
        <w:rPr>
          <w:rFonts w:ascii="Arial" w:hAnsi="Arial" w:cs="Arial"/>
          <w:sz w:val="28"/>
          <w:szCs w:val="28"/>
        </w:rPr>
        <w:t xml:space="preserve"> </w:t>
      </w:r>
      <w:bookmarkStart w:id="2" w:name="_Int_N7jX9FIG"/>
      <w:r w:rsidR="001A7DA7" w:rsidRPr="0007060D">
        <w:rPr>
          <w:rFonts w:ascii="Arial" w:hAnsi="Arial" w:cs="Arial"/>
          <w:sz w:val="28"/>
          <w:szCs w:val="28"/>
        </w:rPr>
        <w:t>indicate</w:t>
      </w:r>
      <w:bookmarkEnd w:id="2"/>
      <w:r w:rsidR="001A7DA7" w:rsidRPr="0007060D">
        <w:rPr>
          <w:rFonts w:ascii="Arial" w:hAnsi="Arial" w:cs="Arial"/>
          <w:sz w:val="28"/>
          <w:szCs w:val="28"/>
        </w:rPr>
        <w:t xml:space="preserve"> a </w:t>
      </w:r>
      <w:r w:rsidR="00C72585" w:rsidRPr="0007060D">
        <w:rPr>
          <w:rFonts w:ascii="Arial" w:hAnsi="Arial" w:cs="Arial"/>
          <w:sz w:val="28"/>
          <w:szCs w:val="28"/>
        </w:rPr>
        <w:t>person's</w:t>
      </w:r>
      <w:r w:rsidR="001A7DA7" w:rsidRPr="0007060D">
        <w:rPr>
          <w:rFonts w:ascii="Arial" w:hAnsi="Arial" w:cs="Arial"/>
          <w:sz w:val="28"/>
          <w:szCs w:val="28"/>
        </w:rPr>
        <w:t xml:space="preserve"> consent. A person cannot </w:t>
      </w:r>
      <w:r w:rsidR="00C72585" w:rsidRPr="0007060D">
        <w:rPr>
          <w:rFonts w:ascii="Arial" w:hAnsi="Arial" w:cs="Arial"/>
          <w:sz w:val="28"/>
          <w:szCs w:val="28"/>
        </w:rPr>
        <w:t>choose</w:t>
      </w:r>
      <w:r w:rsidR="001A7DA7" w:rsidRPr="0007060D">
        <w:rPr>
          <w:rFonts w:ascii="Arial" w:hAnsi="Arial" w:cs="Arial"/>
          <w:sz w:val="28"/>
          <w:szCs w:val="28"/>
        </w:rPr>
        <w:t xml:space="preserve"> to stop cooperation </w:t>
      </w:r>
      <w:r w:rsidR="00C72585" w:rsidRPr="0007060D">
        <w:rPr>
          <w:rFonts w:ascii="Arial" w:hAnsi="Arial" w:cs="Arial"/>
          <w:sz w:val="28"/>
          <w:szCs w:val="28"/>
        </w:rPr>
        <w:t xml:space="preserve">with the police or with a law </w:t>
      </w:r>
      <w:r w:rsidR="009B491E" w:rsidRPr="0007060D">
        <w:rPr>
          <w:rFonts w:ascii="Arial" w:hAnsi="Arial" w:cs="Arial"/>
          <w:sz w:val="28"/>
          <w:szCs w:val="28"/>
        </w:rPr>
        <w:t>(</w:t>
      </w:r>
      <w:r w:rsidR="00D66463" w:rsidRPr="0007060D">
        <w:rPr>
          <w:rFonts w:ascii="Arial" w:hAnsi="Arial" w:cs="Arial"/>
          <w:sz w:val="28"/>
          <w:szCs w:val="28"/>
        </w:rPr>
        <w:t>Archive, 2025</w:t>
      </w:r>
      <w:r w:rsidR="00A0309B" w:rsidRPr="0007060D">
        <w:rPr>
          <w:rFonts w:ascii="Arial" w:hAnsi="Arial" w:cs="Arial"/>
          <w:sz w:val="28"/>
          <w:szCs w:val="28"/>
        </w:rPr>
        <w:t>a</w:t>
      </w:r>
      <w:r w:rsidR="00D66463" w:rsidRPr="0007060D">
        <w:rPr>
          <w:rFonts w:ascii="Arial" w:hAnsi="Arial" w:cs="Arial"/>
          <w:sz w:val="28"/>
          <w:szCs w:val="28"/>
        </w:rPr>
        <w:t>)</w:t>
      </w:r>
      <w:r w:rsidR="007B3548" w:rsidRPr="0007060D">
        <w:rPr>
          <w:rFonts w:ascii="Arial" w:hAnsi="Arial" w:cs="Arial"/>
          <w:sz w:val="28"/>
          <w:szCs w:val="28"/>
        </w:rPr>
        <w:t>.</w:t>
      </w:r>
      <w:r w:rsidR="00B43A4E" w:rsidRPr="0007060D">
        <w:rPr>
          <w:rFonts w:ascii="Arial" w:hAnsi="Arial" w:cs="Arial"/>
          <w:sz w:val="28"/>
          <w:szCs w:val="28"/>
        </w:rPr>
        <w:t xml:space="preserve"> Examining </w:t>
      </w:r>
      <w:r w:rsidR="006D26EE" w:rsidRPr="0007060D">
        <w:rPr>
          <w:rFonts w:ascii="Arial" w:hAnsi="Arial" w:cs="Arial"/>
          <w:sz w:val="28"/>
          <w:szCs w:val="28"/>
        </w:rPr>
        <w:t>where this idea came from, it would be the ‘father of modern policing’ Sir Robert Peel</w:t>
      </w:r>
      <w:r w:rsidR="00277CA9" w:rsidRPr="0007060D">
        <w:rPr>
          <w:rFonts w:ascii="Arial" w:hAnsi="Arial" w:cs="Arial"/>
          <w:sz w:val="28"/>
          <w:szCs w:val="28"/>
        </w:rPr>
        <w:t xml:space="preserve">. In 1829, </w:t>
      </w:r>
      <w:r w:rsidR="00AF11B4" w:rsidRPr="0007060D">
        <w:rPr>
          <w:rFonts w:ascii="Arial" w:hAnsi="Arial" w:cs="Arial"/>
          <w:sz w:val="28"/>
          <w:szCs w:val="28"/>
        </w:rPr>
        <w:t xml:space="preserve">Sir Peel </w:t>
      </w:r>
      <w:bookmarkStart w:id="3" w:name="_Int_HDQ5Pj0G"/>
      <w:r w:rsidR="00AF11B4" w:rsidRPr="0007060D">
        <w:rPr>
          <w:rFonts w:ascii="Arial" w:hAnsi="Arial" w:cs="Arial"/>
          <w:sz w:val="28"/>
          <w:szCs w:val="28"/>
        </w:rPr>
        <w:t>initiated</w:t>
      </w:r>
      <w:bookmarkEnd w:id="3"/>
      <w:r w:rsidR="00AF11B4" w:rsidRPr="0007060D">
        <w:rPr>
          <w:rFonts w:ascii="Arial" w:hAnsi="Arial" w:cs="Arial"/>
          <w:sz w:val="28"/>
          <w:szCs w:val="28"/>
        </w:rPr>
        <w:t xml:space="preserve"> the London Metropolitan Police Force</w:t>
      </w:r>
      <w:r w:rsidR="00827641" w:rsidRPr="0007060D">
        <w:rPr>
          <w:rFonts w:ascii="Arial" w:hAnsi="Arial" w:cs="Arial"/>
          <w:sz w:val="28"/>
          <w:szCs w:val="28"/>
        </w:rPr>
        <w:t xml:space="preserve">. He laid out a </w:t>
      </w:r>
      <w:r w:rsidR="00F01713" w:rsidRPr="0007060D">
        <w:rPr>
          <w:rFonts w:ascii="Arial" w:hAnsi="Arial" w:cs="Arial"/>
          <w:sz w:val="28"/>
          <w:szCs w:val="28"/>
        </w:rPr>
        <w:t xml:space="preserve">set </w:t>
      </w:r>
      <w:r w:rsidR="00827641" w:rsidRPr="0007060D">
        <w:rPr>
          <w:rFonts w:ascii="Arial" w:hAnsi="Arial" w:cs="Arial"/>
          <w:sz w:val="28"/>
          <w:szCs w:val="28"/>
        </w:rPr>
        <w:t xml:space="preserve">of rules, also known as </w:t>
      </w:r>
      <w:r w:rsidR="00524B7A" w:rsidRPr="0007060D">
        <w:rPr>
          <w:rFonts w:ascii="Arial" w:hAnsi="Arial" w:cs="Arial"/>
          <w:sz w:val="28"/>
          <w:szCs w:val="28"/>
        </w:rPr>
        <w:t>Peelians Principles and these principles of policing still lay the foundation of policing today</w:t>
      </w:r>
      <w:r w:rsidR="00F01713" w:rsidRPr="0007060D">
        <w:rPr>
          <w:rFonts w:ascii="Arial" w:hAnsi="Arial" w:cs="Arial"/>
          <w:sz w:val="28"/>
          <w:szCs w:val="28"/>
        </w:rPr>
        <w:t>.</w:t>
      </w:r>
      <w:r w:rsidR="00827641" w:rsidRPr="0007060D">
        <w:rPr>
          <w:rFonts w:ascii="Arial" w:hAnsi="Arial" w:cs="Arial"/>
          <w:sz w:val="28"/>
          <w:szCs w:val="28"/>
        </w:rPr>
        <w:t xml:space="preserve"> </w:t>
      </w:r>
      <w:r w:rsidR="00F01713" w:rsidRPr="0007060D">
        <w:rPr>
          <w:rFonts w:ascii="Arial" w:hAnsi="Arial" w:cs="Arial"/>
          <w:sz w:val="28"/>
          <w:szCs w:val="28"/>
        </w:rPr>
        <w:t xml:space="preserve">They </w:t>
      </w:r>
      <w:bookmarkStart w:id="4" w:name="_Int_Sf7HVJnE"/>
      <w:r w:rsidR="00F01713" w:rsidRPr="0007060D">
        <w:rPr>
          <w:rFonts w:ascii="Arial" w:hAnsi="Arial" w:cs="Arial"/>
          <w:sz w:val="28"/>
          <w:szCs w:val="28"/>
        </w:rPr>
        <w:t>contain</w:t>
      </w:r>
      <w:bookmarkEnd w:id="4"/>
      <w:r w:rsidR="00F01713" w:rsidRPr="0007060D">
        <w:rPr>
          <w:rFonts w:ascii="Arial" w:hAnsi="Arial" w:cs="Arial"/>
          <w:sz w:val="28"/>
          <w:szCs w:val="28"/>
        </w:rPr>
        <w:t xml:space="preserve"> three core ideas and nine principles</w:t>
      </w:r>
      <w:r w:rsidR="008629AD" w:rsidRPr="0007060D">
        <w:rPr>
          <w:rFonts w:ascii="Arial" w:hAnsi="Arial" w:cs="Arial"/>
          <w:sz w:val="28"/>
          <w:szCs w:val="28"/>
        </w:rPr>
        <w:t xml:space="preserve"> (Law Enforcement Action Partnership, 2017). </w:t>
      </w:r>
      <w:r w:rsidR="00F855EA" w:rsidRPr="0007060D">
        <w:rPr>
          <w:rFonts w:ascii="Arial" w:hAnsi="Arial" w:cs="Arial"/>
          <w:sz w:val="28"/>
          <w:szCs w:val="28"/>
        </w:rPr>
        <w:t xml:space="preserve">The nine guiding principles of police </w:t>
      </w:r>
      <w:r w:rsidR="00D974E8" w:rsidRPr="0007060D">
        <w:rPr>
          <w:rFonts w:ascii="Arial" w:hAnsi="Arial" w:cs="Arial"/>
          <w:sz w:val="28"/>
          <w:szCs w:val="28"/>
        </w:rPr>
        <w:t>set up</w:t>
      </w:r>
      <w:r w:rsidR="00F855EA" w:rsidRPr="0007060D">
        <w:rPr>
          <w:rFonts w:ascii="Arial" w:hAnsi="Arial" w:cs="Arial"/>
          <w:sz w:val="28"/>
          <w:szCs w:val="28"/>
        </w:rPr>
        <w:t xml:space="preserve"> by Sir Robert Peel place more emphasis on cooperation and public support than on using force to deter crime and disruption. </w:t>
      </w:r>
      <w:r w:rsidR="00D974E8" w:rsidRPr="0007060D">
        <w:rPr>
          <w:rFonts w:ascii="Arial" w:hAnsi="Arial" w:cs="Arial"/>
          <w:sz w:val="28"/>
          <w:szCs w:val="28"/>
        </w:rPr>
        <w:t>According to the principles, police must gain the public</w:t>
      </w:r>
      <w:r w:rsidR="00790289" w:rsidRPr="0007060D">
        <w:rPr>
          <w:rFonts w:ascii="Arial" w:hAnsi="Arial" w:cs="Arial"/>
          <w:sz w:val="28"/>
          <w:szCs w:val="28"/>
        </w:rPr>
        <w:t>’</w:t>
      </w:r>
      <w:r w:rsidR="00D974E8" w:rsidRPr="0007060D">
        <w:rPr>
          <w:rFonts w:ascii="Arial" w:hAnsi="Arial" w:cs="Arial"/>
          <w:sz w:val="28"/>
          <w:szCs w:val="28"/>
        </w:rPr>
        <w:t>s trust by provid</w:t>
      </w:r>
      <w:r w:rsidR="00790289" w:rsidRPr="0007060D">
        <w:rPr>
          <w:rFonts w:ascii="Arial" w:hAnsi="Arial" w:cs="Arial"/>
          <w:sz w:val="28"/>
          <w:szCs w:val="28"/>
        </w:rPr>
        <w:t>ing an</w:t>
      </w:r>
      <w:r w:rsidR="00D974E8" w:rsidRPr="0007060D">
        <w:rPr>
          <w:rFonts w:ascii="Arial" w:hAnsi="Arial" w:cs="Arial"/>
          <w:sz w:val="28"/>
          <w:szCs w:val="28"/>
        </w:rPr>
        <w:t xml:space="preserve"> unbiased service, reserving the use of physical force for extreme circumstances, and considering themselves </w:t>
      </w:r>
      <w:r w:rsidR="00D974E8" w:rsidRPr="0007060D">
        <w:rPr>
          <w:rFonts w:ascii="Arial" w:hAnsi="Arial" w:cs="Arial"/>
          <w:sz w:val="28"/>
          <w:szCs w:val="28"/>
        </w:rPr>
        <w:lastRenderedPageBreak/>
        <w:t>members of the community</w:t>
      </w:r>
      <w:r w:rsidR="00790289" w:rsidRPr="0007060D">
        <w:rPr>
          <w:rFonts w:ascii="Arial" w:hAnsi="Arial" w:cs="Arial"/>
          <w:sz w:val="28"/>
          <w:szCs w:val="28"/>
        </w:rPr>
        <w:t xml:space="preserve"> rather than a separate being</w:t>
      </w:r>
      <w:r w:rsidR="00D974E8" w:rsidRPr="0007060D">
        <w:rPr>
          <w:rFonts w:ascii="Arial" w:hAnsi="Arial" w:cs="Arial"/>
          <w:sz w:val="28"/>
          <w:szCs w:val="28"/>
        </w:rPr>
        <w:t>.</w:t>
      </w:r>
      <w:r w:rsidR="00FF77F3" w:rsidRPr="0007060D">
        <w:rPr>
          <w:rFonts w:ascii="Arial" w:hAnsi="Arial" w:cs="Arial"/>
          <w:sz w:val="28"/>
          <w:szCs w:val="28"/>
        </w:rPr>
        <w:t xml:space="preserve"> Instead of the visibility of police action, the absence of crime is the ultimate indicator of success</w:t>
      </w:r>
      <w:r w:rsidR="009D1E09" w:rsidRPr="0007060D">
        <w:rPr>
          <w:rFonts w:ascii="Arial" w:hAnsi="Arial" w:cs="Arial"/>
          <w:sz w:val="28"/>
          <w:szCs w:val="28"/>
        </w:rPr>
        <w:t xml:space="preserve"> (Pennsylvania State University, 2008). </w:t>
      </w:r>
      <w:r w:rsidR="009A0454" w:rsidRPr="0007060D">
        <w:rPr>
          <w:rFonts w:ascii="Arial" w:hAnsi="Arial" w:cs="Arial"/>
          <w:sz w:val="28"/>
          <w:szCs w:val="28"/>
        </w:rPr>
        <w:t xml:space="preserve">Police have </w:t>
      </w:r>
      <w:bookmarkStart w:id="5" w:name="_Int_rJ4nr1s4"/>
      <w:r w:rsidR="009A0454" w:rsidRPr="0007060D">
        <w:rPr>
          <w:rFonts w:ascii="Arial" w:hAnsi="Arial" w:cs="Arial"/>
          <w:sz w:val="28"/>
          <w:szCs w:val="28"/>
        </w:rPr>
        <w:t>been recognised</w:t>
      </w:r>
      <w:bookmarkEnd w:id="5"/>
      <w:r w:rsidR="009A0454" w:rsidRPr="0007060D">
        <w:rPr>
          <w:rFonts w:ascii="Arial" w:hAnsi="Arial" w:cs="Arial"/>
          <w:sz w:val="28"/>
          <w:szCs w:val="28"/>
        </w:rPr>
        <w:t xml:space="preserve"> over the years that they are a separate being to the public, often viewed as working against the public rather than with them. </w:t>
      </w:r>
      <w:r w:rsidR="00262431" w:rsidRPr="0007060D">
        <w:rPr>
          <w:rFonts w:ascii="Arial" w:hAnsi="Arial" w:cs="Arial"/>
          <w:sz w:val="28"/>
          <w:szCs w:val="28"/>
        </w:rPr>
        <w:t>In a report published by</w:t>
      </w:r>
      <w:r w:rsidR="002838DD" w:rsidRPr="0007060D">
        <w:rPr>
          <w:rFonts w:ascii="Arial" w:hAnsi="Arial" w:cs="Arial"/>
          <w:sz w:val="28"/>
          <w:szCs w:val="28"/>
        </w:rPr>
        <w:t xml:space="preserve"> Reiner and O’Connor (2010)</w:t>
      </w:r>
      <w:r w:rsidR="00262431" w:rsidRPr="0007060D">
        <w:rPr>
          <w:rFonts w:ascii="Arial" w:hAnsi="Arial" w:cs="Arial"/>
          <w:sz w:val="28"/>
          <w:szCs w:val="28"/>
        </w:rPr>
        <w:t xml:space="preserve">, it is </w:t>
      </w:r>
      <w:bookmarkStart w:id="6" w:name="_Int_pmlxHAsU"/>
      <w:r w:rsidR="00262431" w:rsidRPr="0007060D">
        <w:rPr>
          <w:rFonts w:ascii="Arial" w:hAnsi="Arial" w:cs="Arial"/>
          <w:sz w:val="28"/>
          <w:szCs w:val="28"/>
        </w:rPr>
        <w:t>stated</w:t>
      </w:r>
      <w:bookmarkEnd w:id="6"/>
      <w:r w:rsidR="00262431" w:rsidRPr="0007060D">
        <w:rPr>
          <w:rFonts w:ascii="Arial" w:hAnsi="Arial" w:cs="Arial"/>
          <w:sz w:val="28"/>
          <w:szCs w:val="28"/>
        </w:rPr>
        <w:t xml:space="preserve"> that </w:t>
      </w:r>
      <w:r w:rsidR="00B12EBC" w:rsidRPr="0007060D">
        <w:rPr>
          <w:rFonts w:ascii="Arial" w:hAnsi="Arial" w:cs="Arial"/>
          <w:sz w:val="28"/>
          <w:szCs w:val="28"/>
        </w:rPr>
        <w:t>‘</w:t>
      </w:r>
      <w:r w:rsidR="00347D2D" w:rsidRPr="0007060D">
        <w:rPr>
          <w:rFonts w:ascii="Arial" w:hAnsi="Arial" w:cs="Arial"/>
          <w:sz w:val="28"/>
          <w:szCs w:val="28"/>
        </w:rPr>
        <w:t>the police are under a lot of change, an understandable focus on control, but insufficient reform to support officers exercising their inescapable disc</w:t>
      </w:r>
      <w:r w:rsidR="00B12EBC" w:rsidRPr="0007060D">
        <w:rPr>
          <w:rFonts w:ascii="Arial" w:hAnsi="Arial" w:cs="Arial"/>
          <w:sz w:val="28"/>
          <w:szCs w:val="28"/>
        </w:rPr>
        <w:t xml:space="preserve">retion in dealing with the demanding issues of competence and consent in changing times.’ </w:t>
      </w:r>
      <w:r w:rsidR="006D647D" w:rsidRPr="0007060D">
        <w:rPr>
          <w:rFonts w:ascii="Arial" w:hAnsi="Arial" w:cs="Arial"/>
          <w:sz w:val="28"/>
          <w:szCs w:val="28"/>
        </w:rPr>
        <w:t xml:space="preserve">However, it </w:t>
      </w:r>
      <w:bookmarkStart w:id="7" w:name="_Int_y2kbVluX"/>
      <w:r w:rsidR="006D647D" w:rsidRPr="0007060D">
        <w:rPr>
          <w:rFonts w:ascii="Arial" w:hAnsi="Arial" w:cs="Arial"/>
          <w:sz w:val="28"/>
          <w:szCs w:val="28"/>
        </w:rPr>
        <w:t>was also argued</w:t>
      </w:r>
      <w:bookmarkEnd w:id="7"/>
      <w:r w:rsidR="006D647D" w:rsidRPr="0007060D">
        <w:rPr>
          <w:rFonts w:ascii="Arial" w:hAnsi="Arial" w:cs="Arial"/>
          <w:sz w:val="28"/>
          <w:szCs w:val="28"/>
        </w:rPr>
        <w:t xml:space="preserve"> that it is not solely down to the police to make the decision to change, that respons</w:t>
      </w:r>
      <w:r w:rsidR="00826BD7" w:rsidRPr="0007060D">
        <w:rPr>
          <w:rFonts w:ascii="Arial" w:hAnsi="Arial" w:cs="Arial"/>
          <w:sz w:val="28"/>
          <w:szCs w:val="28"/>
        </w:rPr>
        <w:t xml:space="preserve">ibility </w:t>
      </w:r>
      <w:r w:rsidR="00687E63" w:rsidRPr="0007060D">
        <w:rPr>
          <w:rFonts w:ascii="Arial" w:hAnsi="Arial" w:cs="Arial"/>
          <w:sz w:val="28"/>
          <w:szCs w:val="28"/>
        </w:rPr>
        <w:t xml:space="preserve">is on those who lead the police to rethink the limits of </w:t>
      </w:r>
      <w:r w:rsidR="00B229E2" w:rsidRPr="0007060D">
        <w:rPr>
          <w:rFonts w:ascii="Arial" w:hAnsi="Arial" w:cs="Arial"/>
          <w:sz w:val="28"/>
          <w:szCs w:val="28"/>
        </w:rPr>
        <w:t xml:space="preserve">independence and value of publics support in policing. </w:t>
      </w:r>
      <w:r w:rsidR="00E13CA9" w:rsidRPr="0007060D">
        <w:rPr>
          <w:rFonts w:ascii="Arial" w:hAnsi="Arial" w:cs="Arial"/>
          <w:sz w:val="28"/>
          <w:szCs w:val="28"/>
        </w:rPr>
        <w:t xml:space="preserve">In a modern </w:t>
      </w:r>
      <w:r w:rsidR="00493D42" w:rsidRPr="0007060D">
        <w:rPr>
          <w:rFonts w:ascii="Arial" w:hAnsi="Arial" w:cs="Arial"/>
          <w:sz w:val="28"/>
          <w:szCs w:val="28"/>
        </w:rPr>
        <w:t xml:space="preserve">context, </w:t>
      </w:r>
      <w:r w:rsidR="004709F4" w:rsidRPr="0007060D">
        <w:rPr>
          <w:rFonts w:ascii="Arial" w:hAnsi="Arial" w:cs="Arial"/>
          <w:sz w:val="28"/>
          <w:szCs w:val="28"/>
        </w:rPr>
        <w:t xml:space="preserve">according to Owen-Evans and Low (2024) </w:t>
      </w:r>
      <w:r w:rsidR="00493D42" w:rsidRPr="0007060D">
        <w:rPr>
          <w:rFonts w:ascii="Arial" w:hAnsi="Arial" w:cs="Arial"/>
          <w:sz w:val="28"/>
          <w:szCs w:val="28"/>
        </w:rPr>
        <w:t xml:space="preserve">trust and confidence </w:t>
      </w:r>
      <w:r w:rsidR="00CD1EBB" w:rsidRPr="0007060D">
        <w:rPr>
          <w:rFonts w:ascii="Arial" w:hAnsi="Arial" w:cs="Arial"/>
          <w:sz w:val="28"/>
          <w:szCs w:val="28"/>
        </w:rPr>
        <w:t xml:space="preserve">in policing has declined in recent years, </w:t>
      </w:r>
      <w:r w:rsidR="00191D68" w:rsidRPr="0007060D">
        <w:rPr>
          <w:rFonts w:ascii="Arial" w:hAnsi="Arial" w:cs="Arial"/>
          <w:sz w:val="28"/>
          <w:szCs w:val="28"/>
        </w:rPr>
        <w:t>being one of the</w:t>
      </w:r>
      <w:r w:rsidR="00E06F8A" w:rsidRPr="0007060D">
        <w:rPr>
          <w:rFonts w:ascii="Arial" w:hAnsi="Arial" w:cs="Arial"/>
          <w:sz w:val="28"/>
          <w:szCs w:val="28"/>
        </w:rPr>
        <w:t xml:space="preserve"> principles of policing by consent. </w:t>
      </w:r>
      <w:r w:rsidR="00E03A66" w:rsidRPr="0007060D">
        <w:rPr>
          <w:rFonts w:ascii="Arial" w:hAnsi="Arial" w:cs="Arial"/>
          <w:sz w:val="28"/>
          <w:szCs w:val="28"/>
        </w:rPr>
        <w:t>In a survey conducted by YouGov, i</w:t>
      </w:r>
      <w:r w:rsidR="00D66D70" w:rsidRPr="0007060D">
        <w:rPr>
          <w:rFonts w:ascii="Arial" w:hAnsi="Arial" w:cs="Arial"/>
          <w:sz w:val="28"/>
          <w:szCs w:val="28"/>
        </w:rPr>
        <w:t>n October 2024, 52% of adults had no/not very much confi</w:t>
      </w:r>
      <w:r w:rsidR="007259CC" w:rsidRPr="0007060D">
        <w:rPr>
          <w:rFonts w:ascii="Arial" w:hAnsi="Arial" w:cs="Arial"/>
          <w:sz w:val="28"/>
          <w:szCs w:val="28"/>
        </w:rPr>
        <w:t xml:space="preserve">dence in the police to tackle crime, compared to </w:t>
      </w:r>
      <w:r w:rsidR="00E03A66" w:rsidRPr="0007060D">
        <w:rPr>
          <w:rFonts w:ascii="Arial" w:hAnsi="Arial" w:cs="Arial"/>
          <w:sz w:val="28"/>
          <w:szCs w:val="28"/>
        </w:rPr>
        <w:t xml:space="preserve">39% in 2019. </w:t>
      </w:r>
      <w:r w:rsidR="009F2FD2" w:rsidRPr="0007060D">
        <w:rPr>
          <w:rFonts w:ascii="Arial" w:hAnsi="Arial" w:cs="Arial"/>
          <w:sz w:val="28"/>
          <w:szCs w:val="28"/>
        </w:rPr>
        <w:t xml:space="preserve">The 2021 murder of Sarah Everard by a serving police officer and the 2023 conviction of another serving officer for 85 sexual offences were two of the ‘atrocious reasons’ that </w:t>
      </w:r>
      <w:r w:rsidR="006456A6" w:rsidRPr="0007060D">
        <w:rPr>
          <w:rFonts w:ascii="Arial" w:hAnsi="Arial" w:cs="Arial"/>
          <w:sz w:val="28"/>
          <w:szCs w:val="28"/>
        </w:rPr>
        <w:t xml:space="preserve">HMICFRS cited for the drop in public confidence. The </w:t>
      </w:r>
      <w:r w:rsidR="0048294D" w:rsidRPr="0007060D">
        <w:rPr>
          <w:rFonts w:ascii="Arial" w:hAnsi="Arial" w:cs="Arial"/>
          <w:sz w:val="28"/>
          <w:szCs w:val="28"/>
        </w:rPr>
        <w:t>Metropolitan</w:t>
      </w:r>
      <w:r w:rsidR="006456A6" w:rsidRPr="0007060D">
        <w:rPr>
          <w:rFonts w:ascii="Arial" w:hAnsi="Arial" w:cs="Arial"/>
          <w:sz w:val="28"/>
          <w:szCs w:val="28"/>
        </w:rPr>
        <w:t xml:space="preserve"> Police force</w:t>
      </w:r>
      <w:r w:rsidR="0048294D" w:rsidRPr="0007060D">
        <w:rPr>
          <w:rFonts w:ascii="Arial" w:hAnsi="Arial" w:cs="Arial"/>
          <w:sz w:val="28"/>
          <w:szCs w:val="28"/>
        </w:rPr>
        <w:t>s’ “deep seated cultures” such as ‘defensiveness and denial</w:t>
      </w:r>
      <w:r w:rsidR="000B4CB3" w:rsidRPr="0007060D">
        <w:rPr>
          <w:rFonts w:ascii="Arial" w:hAnsi="Arial" w:cs="Arial"/>
          <w:sz w:val="28"/>
          <w:szCs w:val="28"/>
        </w:rPr>
        <w:t xml:space="preserve">,’ need to </w:t>
      </w:r>
      <w:bookmarkStart w:id="8" w:name="_Int_RN1TncIX"/>
      <w:r w:rsidR="000B4CB3" w:rsidRPr="0007060D">
        <w:rPr>
          <w:rFonts w:ascii="Arial" w:hAnsi="Arial" w:cs="Arial"/>
          <w:sz w:val="28"/>
          <w:szCs w:val="28"/>
        </w:rPr>
        <w:t>be addressed</w:t>
      </w:r>
      <w:bookmarkEnd w:id="8"/>
      <w:r w:rsidR="000B4CB3" w:rsidRPr="0007060D">
        <w:rPr>
          <w:rFonts w:ascii="Arial" w:hAnsi="Arial" w:cs="Arial"/>
          <w:sz w:val="28"/>
          <w:szCs w:val="28"/>
        </w:rPr>
        <w:t xml:space="preserve">, according to </w:t>
      </w:r>
      <w:r w:rsidR="00AF7085" w:rsidRPr="0007060D">
        <w:rPr>
          <w:rFonts w:ascii="Arial" w:hAnsi="Arial" w:cs="Arial"/>
          <w:sz w:val="28"/>
          <w:szCs w:val="28"/>
        </w:rPr>
        <w:t>Baroness Casey of Blackstock (2023).</w:t>
      </w:r>
      <w:r w:rsidR="001C6A63" w:rsidRPr="0007060D">
        <w:rPr>
          <w:rFonts w:ascii="Arial" w:hAnsi="Arial" w:cs="Arial"/>
          <w:sz w:val="28"/>
          <w:szCs w:val="28"/>
        </w:rPr>
        <w:t xml:space="preserve"> </w:t>
      </w:r>
    </w:p>
    <w:p w14:paraId="631161A2" w14:textId="77777777" w:rsidR="005B2ADC" w:rsidRPr="0007060D" w:rsidRDefault="005B2ADC">
      <w:pPr>
        <w:rPr>
          <w:rFonts w:ascii="Arial" w:hAnsi="Arial" w:cs="Arial"/>
          <w:sz w:val="28"/>
          <w:szCs w:val="28"/>
        </w:rPr>
      </w:pPr>
    </w:p>
    <w:p w14:paraId="68053EEF" w14:textId="7B8994FE" w:rsidR="00A35F49" w:rsidRPr="0007060D" w:rsidRDefault="003E337B">
      <w:pPr>
        <w:rPr>
          <w:rFonts w:ascii="Arial" w:hAnsi="Arial" w:cs="Arial"/>
          <w:sz w:val="28"/>
          <w:szCs w:val="28"/>
        </w:rPr>
      </w:pPr>
      <w:r w:rsidRPr="0007060D">
        <w:rPr>
          <w:rFonts w:ascii="Arial" w:hAnsi="Arial" w:cs="Arial"/>
          <w:sz w:val="28"/>
          <w:szCs w:val="28"/>
        </w:rPr>
        <w:t xml:space="preserve">The heartbreaking fact of current policing falls upon the confidence and trust of the public, which is not seeming hopeful. </w:t>
      </w:r>
      <w:r w:rsidR="00D00640" w:rsidRPr="0007060D">
        <w:rPr>
          <w:rFonts w:ascii="Arial" w:hAnsi="Arial" w:cs="Arial"/>
          <w:sz w:val="28"/>
          <w:szCs w:val="28"/>
        </w:rPr>
        <w:t xml:space="preserve">No trust or confidence in the police causes an evidential barrier towards policing by consent, </w:t>
      </w:r>
      <w:r w:rsidR="002B3F37" w:rsidRPr="0007060D">
        <w:rPr>
          <w:rFonts w:ascii="Arial" w:hAnsi="Arial" w:cs="Arial"/>
          <w:sz w:val="28"/>
          <w:szCs w:val="28"/>
        </w:rPr>
        <w:t xml:space="preserve">this is </w:t>
      </w:r>
      <w:bookmarkStart w:id="9" w:name="_Int_PHuA1XMh"/>
      <w:r w:rsidR="002B3F37" w:rsidRPr="0007060D">
        <w:rPr>
          <w:rFonts w:ascii="Arial" w:hAnsi="Arial" w:cs="Arial"/>
          <w:sz w:val="28"/>
          <w:szCs w:val="28"/>
        </w:rPr>
        <w:t>evidenced</w:t>
      </w:r>
      <w:bookmarkEnd w:id="9"/>
      <w:r w:rsidR="002B3F37" w:rsidRPr="0007060D">
        <w:rPr>
          <w:rFonts w:ascii="Arial" w:hAnsi="Arial" w:cs="Arial"/>
          <w:sz w:val="28"/>
          <w:szCs w:val="28"/>
        </w:rPr>
        <w:t xml:space="preserve"> in a plethora of studies that show this. </w:t>
      </w:r>
      <w:r w:rsidR="00A71EED" w:rsidRPr="0007060D">
        <w:rPr>
          <w:rFonts w:ascii="Arial" w:hAnsi="Arial" w:cs="Arial"/>
          <w:sz w:val="28"/>
          <w:szCs w:val="28"/>
        </w:rPr>
        <w:t xml:space="preserve">According to </w:t>
      </w:r>
      <w:r w:rsidR="00C04308" w:rsidRPr="0007060D">
        <w:rPr>
          <w:rFonts w:ascii="Arial" w:hAnsi="Arial" w:cs="Arial"/>
          <w:sz w:val="28"/>
          <w:szCs w:val="28"/>
        </w:rPr>
        <w:t xml:space="preserve">Duffy and Morini (2024), </w:t>
      </w:r>
      <w:bookmarkStart w:id="10" w:name="_Int_gjF9dh9k"/>
      <w:r w:rsidR="007139ED" w:rsidRPr="0007060D">
        <w:rPr>
          <w:rFonts w:ascii="Arial" w:hAnsi="Arial" w:cs="Arial"/>
          <w:sz w:val="28"/>
          <w:szCs w:val="28"/>
        </w:rPr>
        <w:t>as a result of</w:t>
      </w:r>
      <w:bookmarkEnd w:id="10"/>
      <w:r w:rsidR="007139ED" w:rsidRPr="0007060D">
        <w:rPr>
          <w:rFonts w:ascii="Arial" w:hAnsi="Arial" w:cs="Arial"/>
          <w:sz w:val="28"/>
          <w:szCs w:val="28"/>
        </w:rPr>
        <w:t xml:space="preserve"> </w:t>
      </w:r>
      <w:r w:rsidR="008C079C" w:rsidRPr="0007060D">
        <w:rPr>
          <w:rFonts w:ascii="Arial" w:hAnsi="Arial" w:cs="Arial"/>
          <w:sz w:val="28"/>
          <w:szCs w:val="28"/>
        </w:rPr>
        <w:t>high-profile</w:t>
      </w:r>
      <w:r w:rsidR="007139ED" w:rsidRPr="0007060D">
        <w:rPr>
          <w:rFonts w:ascii="Arial" w:hAnsi="Arial" w:cs="Arial"/>
          <w:sz w:val="28"/>
          <w:szCs w:val="28"/>
        </w:rPr>
        <w:t xml:space="preserve"> failures or a general </w:t>
      </w:r>
      <w:r w:rsidR="00BF2E8B" w:rsidRPr="0007060D">
        <w:rPr>
          <w:rFonts w:ascii="Arial" w:hAnsi="Arial" w:cs="Arial"/>
          <w:sz w:val="28"/>
          <w:szCs w:val="28"/>
        </w:rPr>
        <w:t>lack of trust in the police’s ability to prevent or deal with crime, crises of public confidence in the police have unfortunate</w:t>
      </w:r>
      <w:r w:rsidR="008C079C" w:rsidRPr="0007060D">
        <w:rPr>
          <w:rFonts w:ascii="Arial" w:hAnsi="Arial" w:cs="Arial"/>
          <w:sz w:val="28"/>
          <w:szCs w:val="28"/>
        </w:rPr>
        <w:t>ly been a common theme in recent years.</w:t>
      </w:r>
      <w:r w:rsidR="00483DCD" w:rsidRPr="0007060D">
        <w:rPr>
          <w:rFonts w:ascii="Arial" w:hAnsi="Arial" w:cs="Arial"/>
          <w:sz w:val="28"/>
          <w:szCs w:val="28"/>
        </w:rPr>
        <w:t xml:space="preserve"> </w:t>
      </w:r>
      <w:r w:rsidR="006C1126" w:rsidRPr="0007060D">
        <w:rPr>
          <w:rFonts w:ascii="Arial" w:hAnsi="Arial" w:cs="Arial"/>
          <w:sz w:val="28"/>
          <w:szCs w:val="28"/>
        </w:rPr>
        <w:t xml:space="preserve">Although it is true, the public’s lack of trust in the police is not new. </w:t>
      </w:r>
      <w:r w:rsidR="00051EC7" w:rsidRPr="0007060D">
        <w:rPr>
          <w:rFonts w:ascii="Arial" w:hAnsi="Arial" w:cs="Arial"/>
          <w:sz w:val="28"/>
          <w:szCs w:val="28"/>
        </w:rPr>
        <w:t>But</w:t>
      </w:r>
      <w:r w:rsidR="006C1126" w:rsidRPr="0007060D">
        <w:rPr>
          <w:rFonts w:ascii="Arial" w:hAnsi="Arial" w:cs="Arial"/>
          <w:sz w:val="28"/>
          <w:szCs w:val="28"/>
        </w:rPr>
        <w:t xml:space="preserve"> this is a long-term, chronic disease, and by 2022, confidence has gradually decreased from 81% overall in 1981 to only 67%, which is alarming. </w:t>
      </w:r>
      <w:r w:rsidR="00051EC7" w:rsidRPr="0007060D">
        <w:rPr>
          <w:rFonts w:ascii="Arial" w:hAnsi="Arial" w:cs="Arial"/>
          <w:sz w:val="28"/>
          <w:szCs w:val="28"/>
        </w:rPr>
        <w:t xml:space="preserve">This study </w:t>
      </w:r>
      <w:r w:rsidR="0017247F" w:rsidRPr="0007060D">
        <w:rPr>
          <w:rFonts w:ascii="Arial" w:hAnsi="Arial" w:cs="Arial"/>
          <w:sz w:val="28"/>
          <w:szCs w:val="28"/>
        </w:rPr>
        <w:t>investigates</w:t>
      </w:r>
      <w:r w:rsidR="00051EC7" w:rsidRPr="0007060D">
        <w:rPr>
          <w:rFonts w:ascii="Arial" w:hAnsi="Arial" w:cs="Arial"/>
          <w:sz w:val="28"/>
          <w:szCs w:val="28"/>
        </w:rPr>
        <w:t xml:space="preserve"> </w:t>
      </w:r>
      <w:r w:rsidR="003A68BD" w:rsidRPr="0007060D">
        <w:rPr>
          <w:rFonts w:ascii="Arial" w:hAnsi="Arial" w:cs="Arial"/>
          <w:sz w:val="28"/>
          <w:szCs w:val="28"/>
        </w:rPr>
        <w:t xml:space="preserve">the problem between ‘generation Z’ and the police. Generation Z or ‘Gen Z’ are </w:t>
      </w:r>
      <w:r w:rsidR="003D5AB5" w:rsidRPr="0007060D">
        <w:rPr>
          <w:rFonts w:ascii="Arial" w:hAnsi="Arial" w:cs="Arial"/>
          <w:sz w:val="28"/>
          <w:szCs w:val="28"/>
        </w:rPr>
        <w:t xml:space="preserve">the youngest </w:t>
      </w:r>
      <w:r w:rsidR="003D5AB5" w:rsidRPr="0007060D">
        <w:rPr>
          <w:rFonts w:ascii="Arial" w:hAnsi="Arial" w:cs="Arial"/>
          <w:sz w:val="28"/>
          <w:szCs w:val="28"/>
        </w:rPr>
        <w:lastRenderedPageBreak/>
        <w:t xml:space="preserve">adult generation </w:t>
      </w:r>
      <w:bookmarkStart w:id="11" w:name="_Int_zftcFwW8"/>
      <w:r w:rsidR="003D5AB5" w:rsidRPr="0007060D">
        <w:rPr>
          <w:rFonts w:ascii="Arial" w:hAnsi="Arial" w:cs="Arial"/>
          <w:sz w:val="28"/>
          <w:szCs w:val="28"/>
        </w:rPr>
        <w:t>in today’s society</w:t>
      </w:r>
      <w:bookmarkEnd w:id="11"/>
      <w:r w:rsidR="003D5AB5" w:rsidRPr="0007060D">
        <w:rPr>
          <w:rFonts w:ascii="Arial" w:hAnsi="Arial" w:cs="Arial"/>
          <w:sz w:val="28"/>
          <w:szCs w:val="28"/>
        </w:rPr>
        <w:t xml:space="preserve">, being between 15 to 28 years old. </w:t>
      </w:r>
      <w:r w:rsidR="00947687" w:rsidRPr="0007060D">
        <w:rPr>
          <w:rFonts w:ascii="Arial" w:hAnsi="Arial" w:cs="Arial"/>
          <w:sz w:val="28"/>
          <w:szCs w:val="28"/>
        </w:rPr>
        <w:t xml:space="preserve">It </w:t>
      </w:r>
      <w:bookmarkStart w:id="12" w:name="_Int_oQTiqESA"/>
      <w:r w:rsidR="00947687" w:rsidRPr="0007060D">
        <w:rPr>
          <w:rFonts w:ascii="Arial" w:hAnsi="Arial" w:cs="Arial"/>
          <w:sz w:val="28"/>
          <w:szCs w:val="28"/>
        </w:rPr>
        <w:t>is shown</w:t>
      </w:r>
      <w:bookmarkEnd w:id="12"/>
      <w:r w:rsidR="00947687" w:rsidRPr="0007060D">
        <w:rPr>
          <w:rFonts w:ascii="Arial" w:hAnsi="Arial" w:cs="Arial"/>
          <w:sz w:val="28"/>
          <w:szCs w:val="28"/>
        </w:rPr>
        <w:t xml:space="preserve"> that the UK’s </w:t>
      </w:r>
      <w:r w:rsidR="00BC2757" w:rsidRPr="0007060D">
        <w:rPr>
          <w:rFonts w:ascii="Arial" w:hAnsi="Arial" w:cs="Arial"/>
          <w:sz w:val="28"/>
          <w:szCs w:val="28"/>
        </w:rPr>
        <w:t xml:space="preserve">Generation Z are the ones with the lowest confidence in their police compared to other countries across the world. </w:t>
      </w:r>
      <w:r w:rsidR="00C86519" w:rsidRPr="0007060D">
        <w:rPr>
          <w:rFonts w:ascii="Arial" w:hAnsi="Arial" w:cs="Arial"/>
          <w:sz w:val="28"/>
          <w:szCs w:val="28"/>
        </w:rPr>
        <w:t xml:space="preserve">In comparison to </w:t>
      </w:r>
      <w:r w:rsidR="0017247F" w:rsidRPr="0007060D">
        <w:rPr>
          <w:rFonts w:ascii="Arial" w:hAnsi="Arial" w:cs="Arial"/>
          <w:sz w:val="28"/>
          <w:szCs w:val="28"/>
        </w:rPr>
        <w:t>earlier</w:t>
      </w:r>
      <w:r w:rsidR="00C86519" w:rsidRPr="0007060D">
        <w:rPr>
          <w:rFonts w:ascii="Arial" w:hAnsi="Arial" w:cs="Arial"/>
          <w:sz w:val="28"/>
          <w:szCs w:val="28"/>
        </w:rPr>
        <w:t xml:space="preserve"> generations, this younger generation has also grown up during a period of limited police funding and a general disengagement from the community, which is likely to have created a relational void. There is also </w:t>
      </w:r>
      <w:r w:rsidR="003703F1" w:rsidRPr="0007060D">
        <w:rPr>
          <w:rFonts w:ascii="Arial" w:hAnsi="Arial" w:cs="Arial"/>
          <w:sz w:val="28"/>
          <w:szCs w:val="28"/>
        </w:rPr>
        <w:t xml:space="preserve">significantly less personal experience to shield police from the damaging effect of their reputation from high profile incidents and campaigns. </w:t>
      </w:r>
      <w:r w:rsidR="00C97FF3" w:rsidRPr="0007060D">
        <w:rPr>
          <w:rFonts w:ascii="Arial" w:hAnsi="Arial" w:cs="Arial"/>
          <w:sz w:val="28"/>
          <w:szCs w:val="28"/>
        </w:rPr>
        <w:t xml:space="preserve">Their experiences with the police are </w:t>
      </w:r>
      <w:r w:rsidR="0017247F" w:rsidRPr="0007060D">
        <w:rPr>
          <w:rFonts w:ascii="Arial" w:hAnsi="Arial" w:cs="Arial"/>
          <w:sz w:val="28"/>
          <w:szCs w:val="28"/>
        </w:rPr>
        <w:t>often</w:t>
      </w:r>
      <w:r w:rsidR="00C97FF3" w:rsidRPr="0007060D">
        <w:rPr>
          <w:rFonts w:ascii="Arial" w:hAnsi="Arial" w:cs="Arial"/>
          <w:sz w:val="28"/>
          <w:szCs w:val="28"/>
        </w:rPr>
        <w:t xml:space="preserve"> negative, and personal experience will also play a part into the distrust and low confidence in the police. For example, in </w:t>
      </w:r>
      <w:r w:rsidR="009341F3" w:rsidRPr="0007060D">
        <w:rPr>
          <w:rFonts w:ascii="Arial" w:hAnsi="Arial" w:cs="Arial"/>
          <w:sz w:val="28"/>
          <w:szCs w:val="28"/>
        </w:rPr>
        <w:t xml:space="preserve">March 2022, </w:t>
      </w:r>
      <w:r w:rsidR="002E662A" w:rsidRPr="0007060D">
        <w:rPr>
          <w:rFonts w:ascii="Arial" w:hAnsi="Arial" w:cs="Arial"/>
          <w:sz w:val="28"/>
          <w:szCs w:val="28"/>
        </w:rPr>
        <w:t>approximately 94,900 stop and searches</w:t>
      </w:r>
      <w:r w:rsidR="00A93974" w:rsidRPr="0007060D">
        <w:rPr>
          <w:rFonts w:ascii="Arial" w:hAnsi="Arial" w:cs="Arial"/>
          <w:sz w:val="28"/>
          <w:szCs w:val="28"/>
        </w:rPr>
        <w:t xml:space="preserve"> </w:t>
      </w:r>
      <w:bookmarkStart w:id="13" w:name="_Int_wZ17lUxO"/>
      <w:r w:rsidR="00A93974" w:rsidRPr="0007060D">
        <w:rPr>
          <w:rFonts w:ascii="Arial" w:hAnsi="Arial" w:cs="Arial"/>
          <w:sz w:val="28"/>
          <w:szCs w:val="28"/>
        </w:rPr>
        <w:t>were conducted</w:t>
      </w:r>
      <w:bookmarkEnd w:id="13"/>
      <w:r w:rsidR="009341F3" w:rsidRPr="0007060D">
        <w:rPr>
          <w:rFonts w:ascii="Arial" w:hAnsi="Arial" w:cs="Arial"/>
          <w:sz w:val="28"/>
          <w:szCs w:val="28"/>
        </w:rPr>
        <w:t xml:space="preserve"> on individuals between the ages of 10 to 29</w:t>
      </w:r>
      <w:r w:rsidR="007B1A25" w:rsidRPr="0007060D">
        <w:rPr>
          <w:rFonts w:ascii="Arial" w:hAnsi="Arial" w:cs="Arial"/>
          <w:sz w:val="28"/>
          <w:szCs w:val="28"/>
        </w:rPr>
        <w:t>, which is close to the present Gen Z age</w:t>
      </w:r>
      <w:r w:rsidR="00F1101B" w:rsidRPr="0007060D">
        <w:rPr>
          <w:rFonts w:ascii="Arial" w:hAnsi="Arial" w:cs="Arial"/>
          <w:sz w:val="28"/>
          <w:szCs w:val="28"/>
        </w:rPr>
        <w:t xml:space="preserve"> (Youth Justice Statistics</w:t>
      </w:r>
      <w:r w:rsidR="00A50AD0" w:rsidRPr="0007060D">
        <w:rPr>
          <w:rFonts w:ascii="Arial" w:hAnsi="Arial" w:cs="Arial"/>
          <w:sz w:val="28"/>
          <w:szCs w:val="28"/>
        </w:rPr>
        <w:t xml:space="preserve">, 2023). </w:t>
      </w:r>
      <w:r w:rsidR="004D6EDB" w:rsidRPr="0007060D">
        <w:rPr>
          <w:rFonts w:ascii="Arial" w:hAnsi="Arial" w:cs="Arial"/>
          <w:sz w:val="28"/>
          <w:szCs w:val="28"/>
        </w:rPr>
        <w:t xml:space="preserve">By decreasing societies desire to collaborate and </w:t>
      </w:r>
      <w:bookmarkStart w:id="14" w:name="_Int_vDorjsV4"/>
      <w:r w:rsidR="008C03DF" w:rsidRPr="0007060D">
        <w:rPr>
          <w:rFonts w:ascii="Arial" w:hAnsi="Arial" w:cs="Arial"/>
          <w:sz w:val="28"/>
          <w:szCs w:val="28"/>
        </w:rPr>
        <w:t>comply with</w:t>
      </w:r>
      <w:bookmarkEnd w:id="14"/>
      <w:r w:rsidR="004D6EDB" w:rsidRPr="0007060D">
        <w:rPr>
          <w:rFonts w:ascii="Arial" w:hAnsi="Arial" w:cs="Arial"/>
          <w:sz w:val="28"/>
          <w:szCs w:val="28"/>
        </w:rPr>
        <w:t xml:space="preserve"> the police, a decline </w:t>
      </w:r>
      <w:r w:rsidR="00A302F3" w:rsidRPr="0007060D">
        <w:rPr>
          <w:rFonts w:ascii="Arial" w:hAnsi="Arial" w:cs="Arial"/>
          <w:sz w:val="28"/>
          <w:szCs w:val="28"/>
        </w:rPr>
        <w:t>in public trust undermines policing by consent and makes law enforcement more challenging and less successful.</w:t>
      </w:r>
      <w:r w:rsidR="008C03DF" w:rsidRPr="0007060D">
        <w:rPr>
          <w:rFonts w:ascii="Arial" w:hAnsi="Arial" w:cs="Arial"/>
          <w:sz w:val="28"/>
          <w:szCs w:val="28"/>
        </w:rPr>
        <w:t xml:space="preserve"> A lack of trust </w:t>
      </w:r>
      <w:bookmarkStart w:id="15" w:name="_Int_Kg4O5jkr"/>
      <w:r w:rsidR="008C03DF" w:rsidRPr="0007060D">
        <w:rPr>
          <w:rFonts w:ascii="Arial" w:hAnsi="Arial" w:cs="Arial"/>
          <w:sz w:val="28"/>
          <w:szCs w:val="28"/>
        </w:rPr>
        <w:t>immediately</w:t>
      </w:r>
      <w:bookmarkEnd w:id="15"/>
      <w:r w:rsidR="008C03DF" w:rsidRPr="0007060D">
        <w:rPr>
          <w:rFonts w:ascii="Arial" w:hAnsi="Arial" w:cs="Arial"/>
          <w:sz w:val="28"/>
          <w:szCs w:val="28"/>
        </w:rPr>
        <w:t xml:space="preserve"> threatens the legitimacy of police authority that depends on the public support since it results in a fall in effective crime reporting, compliance with police appeals nd community safety</w:t>
      </w:r>
      <w:r w:rsidR="00615692" w:rsidRPr="0007060D">
        <w:rPr>
          <w:rFonts w:ascii="Arial" w:hAnsi="Arial" w:cs="Arial"/>
          <w:sz w:val="28"/>
          <w:szCs w:val="28"/>
        </w:rPr>
        <w:t xml:space="preserve"> (Swann </w:t>
      </w:r>
      <w:r w:rsidR="00615692" w:rsidRPr="0007060D">
        <w:rPr>
          <w:rFonts w:ascii="Arial" w:hAnsi="Arial" w:cs="Arial"/>
          <w:i/>
          <w:iCs/>
          <w:sz w:val="28"/>
          <w:szCs w:val="28"/>
        </w:rPr>
        <w:t>et al</w:t>
      </w:r>
      <w:r w:rsidR="00D908F6" w:rsidRPr="0007060D">
        <w:rPr>
          <w:rFonts w:ascii="Arial" w:hAnsi="Arial" w:cs="Arial"/>
          <w:i/>
          <w:iCs/>
          <w:sz w:val="28"/>
          <w:szCs w:val="28"/>
        </w:rPr>
        <w:t xml:space="preserve">., </w:t>
      </w:r>
      <w:r w:rsidR="00D908F6" w:rsidRPr="0007060D">
        <w:rPr>
          <w:rFonts w:ascii="Arial" w:hAnsi="Arial" w:cs="Arial"/>
          <w:sz w:val="28"/>
          <w:szCs w:val="28"/>
        </w:rPr>
        <w:t xml:space="preserve">2025). </w:t>
      </w:r>
      <w:r w:rsidR="005D3807" w:rsidRPr="0007060D">
        <w:rPr>
          <w:rFonts w:ascii="Arial" w:hAnsi="Arial" w:cs="Arial"/>
          <w:sz w:val="28"/>
          <w:szCs w:val="28"/>
        </w:rPr>
        <w:t>According to</w:t>
      </w:r>
      <w:r w:rsidR="009B566C" w:rsidRPr="0007060D">
        <w:rPr>
          <w:rFonts w:ascii="Arial" w:hAnsi="Arial" w:cs="Arial"/>
          <w:sz w:val="28"/>
          <w:szCs w:val="28"/>
        </w:rPr>
        <w:t xml:space="preserve"> Jackson and Bradford (</w:t>
      </w:r>
      <w:r w:rsidR="0075426E" w:rsidRPr="0007060D">
        <w:rPr>
          <w:rFonts w:ascii="Arial" w:hAnsi="Arial" w:cs="Arial"/>
          <w:sz w:val="28"/>
          <w:szCs w:val="28"/>
        </w:rPr>
        <w:t xml:space="preserve">2010), the public </w:t>
      </w:r>
      <w:r w:rsidR="0035040D" w:rsidRPr="0007060D">
        <w:rPr>
          <w:rFonts w:ascii="Arial" w:hAnsi="Arial" w:cs="Arial"/>
          <w:sz w:val="28"/>
          <w:szCs w:val="28"/>
        </w:rPr>
        <w:t>sees</w:t>
      </w:r>
      <w:r w:rsidR="0075426E" w:rsidRPr="0007060D">
        <w:rPr>
          <w:rFonts w:ascii="Arial" w:hAnsi="Arial" w:cs="Arial"/>
          <w:sz w:val="28"/>
          <w:szCs w:val="28"/>
        </w:rPr>
        <w:t xml:space="preserve"> the role of the police to </w:t>
      </w:r>
      <w:r w:rsidR="0035040D" w:rsidRPr="0007060D">
        <w:rPr>
          <w:rFonts w:ascii="Arial" w:hAnsi="Arial" w:cs="Arial"/>
          <w:sz w:val="28"/>
          <w:szCs w:val="28"/>
        </w:rPr>
        <w:t>deal with crime but also defend the community and civility,</w:t>
      </w:r>
      <w:r w:rsidR="00F2578C" w:rsidRPr="0007060D">
        <w:rPr>
          <w:rFonts w:ascii="Arial" w:hAnsi="Arial" w:cs="Arial"/>
          <w:sz w:val="28"/>
          <w:szCs w:val="28"/>
        </w:rPr>
        <w:t xml:space="preserve"> treated people fairly and with dignity. This solidifies the relationship </w:t>
      </w:r>
      <w:r w:rsidR="00066FBE" w:rsidRPr="0007060D">
        <w:rPr>
          <w:rFonts w:ascii="Arial" w:hAnsi="Arial" w:cs="Arial"/>
          <w:sz w:val="28"/>
          <w:szCs w:val="28"/>
        </w:rPr>
        <w:t xml:space="preserve">between the public and the police instead of them being a separate being. </w:t>
      </w:r>
      <w:r w:rsidR="00B22BC1" w:rsidRPr="0007060D">
        <w:rPr>
          <w:rFonts w:ascii="Arial" w:hAnsi="Arial" w:cs="Arial"/>
          <w:sz w:val="28"/>
          <w:szCs w:val="28"/>
        </w:rPr>
        <w:t xml:space="preserve">Therefore, if the police </w:t>
      </w:r>
      <w:r w:rsidR="00491088" w:rsidRPr="0007060D">
        <w:rPr>
          <w:rFonts w:ascii="Arial" w:hAnsi="Arial" w:cs="Arial"/>
          <w:sz w:val="28"/>
          <w:szCs w:val="28"/>
        </w:rPr>
        <w:t>show</w:t>
      </w:r>
      <w:r w:rsidR="00B22BC1" w:rsidRPr="0007060D">
        <w:rPr>
          <w:rFonts w:ascii="Arial" w:hAnsi="Arial" w:cs="Arial"/>
          <w:sz w:val="28"/>
          <w:szCs w:val="28"/>
        </w:rPr>
        <w:t xml:space="preserve"> th</w:t>
      </w:r>
      <w:r w:rsidR="00DF4376" w:rsidRPr="0007060D">
        <w:rPr>
          <w:rFonts w:ascii="Arial" w:hAnsi="Arial" w:cs="Arial"/>
          <w:sz w:val="28"/>
          <w:szCs w:val="28"/>
        </w:rPr>
        <w:t xml:space="preserve">at they can deal with </w:t>
      </w:r>
      <w:bookmarkStart w:id="16" w:name="_Int_glki1EYB"/>
      <w:r w:rsidR="00DF4376" w:rsidRPr="0007060D">
        <w:rPr>
          <w:rFonts w:ascii="Arial" w:hAnsi="Arial" w:cs="Arial"/>
          <w:sz w:val="28"/>
          <w:szCs w:val="28"/>
        </w:rPr>
        <w:t>crime, and</w:t>
      </w:r>
      <w:bookmarkEnd w:id="16"/>
      <w:r w:rsidR="00DF4376" w:rsidRPr="0007060D">
        <w:rPr>
          <w:rFonts w:ascii="Arial" w:hAnsi="Arial" w:cs="Arial"/>
          <w:sz w:val="28"/>
          <w:szCs w:val="28"/>
        </w:rPr>
        <w:t xml:space="preserve"> have a civil relationship and partnership with the public, the public are more likely to engage and support the police rather than ignore and</w:t>
      </w:r>
      <w:r w:rsidR="00E747C8" w:rsidRPr="0007060D">
        <w:rPr>
          <w:rFonts w:ascii="Arial" w:hAnsi="Arial" w:cs="Arial"/>
          <w:sz w:val="28"/>
          <w:szCs w:val="28"/>
        </w:rPr>
        <w:t xml:space="preserve"> withdraw from the idea of the police. For the police to engage and realise that this is how they </w:t>
      </w:r>
      <w:bookmarkStart w:id="17" w:name="_Int_ZuB4V0tw"/>
      <w:r w:rsidR="00E747C8" w:rsidRPr="0007060D">
        <w:rPr>
          <w:rFonts w:ascii="Arial" w:hAnsi="Arial" w:cs="Arial"/>
          <w:sz w:val="28"/>
          <w:szCs w:val="28"/>
        </w:rPr>
        <w:t>are perceived</w:t>
      </w:r>
      <w:bookmarkEnd w:id="17"/>
      <w:r w:rsidR="00E747C8" w:rsidRPr="0007060D">
        <w:rPr>
          <w:rFonts w:ascii="Arial" w:hAnsi="Arial" w:cs="Arial"/>
          <w:sz w:val="28"/>
          <w:szCs w:val="28"/>
        </w:rPr>
        <w:t>, if they take this into account and outwardly display this, trust and c</w:t>
      </w:r>
      <w:r w:rsidR="001C0783" w:rsidRPr="0007060D">
        <w:rPr>
          <w:rFonts w:ascii="Arial" w:hAnsi="Arial" w:cs="Arial"/>
          <w:sz w:val="28"/>
          <w:szCs w:val="28"/>
        </w:rPr>
        <w:t xml:space="preserve">onfidence could </w:t>
      </w:r>
      <w:bookmarkStart w:id="18" w:name="_Int_3psR4tEf"/>
      <w:r w:rsidR="001C0783" w:rsidRPr="0007060D">
        <w:rPr>
          <w:rFonts w:ascii="Arial" w:hAnsi="Arial" w:cs="Arial"/>
          <w:sz w:val="28"/>
          <w:szCs w:val="28"/>
        </w:rPr>
        <w:t>be slowly restored</w:t>
      </w:r>
      <w:bookmarkEnd w:id="18"/>
      <w:r w:rsidR="001C0783" w:rsidRPr="0007060D">
        <w:rPr>
          <w:rFonts w:ascii="Arial" w:hAnsi="Arial" w:cs="Arial"/>
          <w:sz w:val="28"/>
          <w:szCs w:val="28"/>
        </w:rPr>
        <w:t xml:space="preserve"> therefore allowing the concept of policing by consent to occur naturally and effectively. </w:t>
      </w:r>
      <w:r w:rsidR="005754D8" w:rsidRPr="0007060D">
        <w:rPr>
          <w:rFonts w:ascii="Arial" w:hAnsi="Arial" w:cs="Arial"/>
          <w:sz w:val="28"/>
          <w:szCs w:val="28"/>
        </w:rPr>
        <w:t xml:space="preserve">The idea of </w:t>
      </w:r>
      <w:r w:rsidR="00A96C25" w:rsidRPr="0007060D">
        <w:rPr>
          <w:rFonts w:ascii="Arial" w:hAnsi="Arial" w:cs="Arial"/>
          <w:sz w:val="28"/>
          <w:szCs w:val="28"/>
        </w:rPr>
        <w:t>policing</w:t>
      </w:r>
      <w:r w:rsidR="005754D8" w:rsidRPr="0007060D">
        <w:rPr>
          <w:rFonts w:ascii="Arial" w:hAnsi="Arial" w:cs="Arial"/>
          <w:sz w:val="28"/>
          <w:szCs w:val="28"/>
        </w:rPr>
        <w:t xml:space="preserve"> by consent </w:t>
      </w:r>
      <w:r w:rsidR="00A96C25" w:rsidRPr="0007060D">
        <w:rPr>
          <w:rFonts w:ascii="Arial" w:hAnsi="Arial" w:cs="Arial"/>
          <w:sz w:val="28"/>
          <w:szCs w:val="28"/>
        </w:rPr>
        <w:t>is the foundation of UK policing. This has to do with policing strategies int</w:t>
      </w:r>
      <w:r w:rsidR="003C5787" w:rsidRPr="0007060D">
        <w:rPr>
          <w:rFonts w:ascii="Arial" w:hAnsi="Arial" w:cs="Arial"/>
          <w:sz w:val="28"/>
          <w:szCs w:val="28"/>
        </w:rPr>
        <w:t xml:space="preserve">ended to preserve the public’s acceptance, </w:t>
      </w:r>
      <w:r w:rsidR="00BB4D56" w:rsidRPr="0007060D">
        <w:rPr>
          <w:rFonts w:ascii="Arial" w:hAnsi="Arial" w:cs="Arial"/>
          <w:sz w:val="28"/>
          <w:szCs w:val="28"/>
        </w:rPr>
        <w:t>respect,</w:t>
      </w:r>
      <w:r w:rsidR="003C5787" w:rsidRPr="0007060D">
        <w:rPr>
          <w:rFonts w:ascii="Arial" w:hAnsi="Arial" w:cs="Arial"/>
          <w:sz w:val="28"/>
          <w:szCs w:val="28"/>
        </w:rPr>
        <w:t xml:space="preserve"> and affection. Although police officers play a vital role </w:t>
      </w:r>
      <w:r w:rsidR="00BB4D56" w:rsidRPr="0007060D">
        <w:rPr>
          <w:rFonts w:ascii="Arial" w:hAnsi="Arial" w:cs="Arial"/>
          <w:sz w:val="28"/>
          <w:szCs w:val="28"/>
        </w:rPr>
        <w:t xml:space="preserve">in the social fabric of the communities they serve, their capacity to carry out their duties will </w:t>
      </w:r>
      <w:bookmarkStart w:id="19" w:name="_Int_OniiRd18"/>
      <w:r w:rsidR="00BB4D56" w:rsidRPr="0007060D">
        <w:rPr>
          <w:rFonts w:ascii="Arial" w:hAnsi="Arial" w:cs="Arial"/>
          <w:sz w:val="28"/>
          <w:szCs w:val="28"/>
        </w:rPr>
        <w:t>be severely constrained</w:t>
      </w:r>
      <w:bookmarkEnd w:id="19"/>
      <w:r w:rsidR="00BB4D56" w:rsidRPr="0007060D">
        <w:rPr>
          <w:rFonts w:ascii="Arial" w:hAnsi="Arial" w:cs="Arial"/>
          <w:sz w:val="28"/>
          <w:szCs w:val="28"/>
        </w:rPr>
        <w:t xml:space="preserve"> if the public does not trust and believe in them</w:t>
      </w:r>
      <w:r w:rsidR="007E5C1F" w:rsidRPr="0007060D">
        <w:rPr>
          <w:rFonts w:ascii="Arial" w:hAnsi="Arial" w:cs="Arial"/>
          <w:sz w:val="28"/>
          <w:szCs w:val="28"/>
        </w:rPr>
        <w:t xml:space="preserve"> (Home Office, 2023). </w:t>
      </w:r>
    </w:p>
    <w:p w14:paraId="2A97C387" w14:textId="77777777" w:rsidR="00A35F49" w:rsidRPr="0007060D" w:rsidRDefault="00A35F49">
      <w:pPr>
        <w:rPr>
          <w:rFonts w:ascii="Arial" w:hAnsi="Arial" w:cs="Arial"/>
          <w:sz w:val="28"/>
          <w:szCs w:val="28"/>
        </w:rPr>
      </w:pPr>
    </w:p>
    <w:p w14:paraId="589D6B06" w14:textId="31CE09A1" w:rsidR="00A35F49" w:rsidRPr="0007060D" w:rsidRDefault="00A35F49">
      <w:pPr>
        <w:rPr>
          <w:rFonts w:ascii="Arial" w:hAnsi="Arial" w:cs="Arial"/>
          <w:sz w:val="28"/>
          <w:szCs w:val="28"/>
        </w:rPr>
      </w:pPr>
      <w:r w:rsidRPr="0007060D">
        <w:rPr>
          <w:rFonts w:ascii="Arial" w:hAnsi="Arial" w:cs="Arial"/>
          <w:sz w:val="28"/>
          <w:szCs w:val="28"/>
        </w:rPr>
        <w:t xml:space="preserve">Another barrier to policing by consent can </w:t>
      </w:r>
      <w:bookmarkStart w:id="20" w:name="_Int_Hud6muZd"/>
      <w:r w:rsidRPr="0007060D">
        <w:rPr>
          <w:rFonts w:ascii="Arial" w:hAnsi="Arial" w:cs="Arial"/>
          <w:sz w:val="28"/>
          <w:szCs w:val="28"/>
        </w:rPr>
        <w:t>be see</w:t>
      </w:r>
      <w:r w:rsidR="0014728A" w:rsidRPr="0007060D">
        <w:rPr>
          <w:rFonts w:ascii="Arial" w:hAnsi="Arial" w:cs="Arial"/>
          <w:sz w:val="28"/>
          <w:szCs w:val="28"/>
        </w:rPr>
        <w:t>n</w:t>
      </w:r>
      <w:bookmarkEnd w:id="20"/>
      <w:r w:rsidRPr="0007060D">
        <w:rPr>
          <w:rFonts w:ascii="Arial" w:hAnsi="Arial" w:cs="Arial"/>
          <w:sz w:val="28"/>
          <w:szCs w:val="28"/>
        </w:rPr>
        <w:t xml:space="preserve"> in the form of disproporti</w:t>
      </w:r>
      <w:r w:rsidR="00020E2E" w:rsidRPr="0007060D">
        <w:rPr>
          <w:rFonts w:ascii="Arial" w:hAnsi="Arial" w:cs="Arial"/>
          <w:sz w:val="28"/>
          <w:szCs w:val="28"/>
        </w:rPr>
        <w:t xml:space="preserve">onality and biased police practises. </w:t>
      </w:r>
      <w:r w:rsidR="006B6D27" w:rsidRPr="0007060D">
        <w:rPr>
          <w:rFonts w:ascii="Arial" w:hAnsi="Arial" w:cs="Arial"/>
          <w:sz w:val="28"/>
          <w:szCs w:val="28"/>
        </w:rPr>
        <w:t xml:space="preserve">From </w:t>
      </w:r>
      <w:r w:rsidR="00014BED" w:rsidRPr="0007060D">
        <w:rPr>
          <w:rFonts w:ascii="Arial" w:hAnsi="Arial" w:cs="Arial"/>
          <w:sz w:val="28"/>
          <w:szCs w:val="28"/>
        </w:rPr>
        <w:t>acts like stop and search to underrep</w:t>
      </w:r>
      <w:r w:rsidR="00AA5F84" w:rsidRPr="0007060D">
        <w:rPr>
          <w:rFonts w:ascii="Arial" w:hAnsi="Arial" w:cs="Arial"/>
          <w:sz w:val="28"/>
          <w:szCs w:val="28"/>
        </w:rPr>
        <w:t xml:space="preserve">resentation within police forces, all of these have an incredible effect on how police practise their roles and powers in public. </w:t>
      </w:r>
      <w:r w:rsidR="002B5C7E" w:rsidRPr="0007060D">
        <w:rPr>
          <w:rFonts w:ascii="Arial" w:hAnsi="Arial" w:cs="Arial"/>
          <w:sz w:val="28"/>
          <w:szCs w:val="28"/>
        </w:rPr>
        <w:t>Stop and searches are one of the most prominent factors to abuse of power</w:t>
      </w:r>
      <w:r w:rsidR="006745D5" w:rsidRPr="0007060D">
        <w:rPr>
          <w:rFonts w:ascii="Arial" w:hAnsi="Arial" w:cs="Arial"/>
          <w:sz w:val="28"/>
          <w:szCs w:val="28"/>
        </w:rPr>
        <w:t>,</w:t>
      </w:r>
      <w:r w:rsidR="00334D52" w:rsidRPr="0007060D">
        <w:rPr>
          <w:rFonts w:ascii="Arial" w:hAnsi="Arial" w:cs="Arial"/>
          <w:sz w:val="28"/>
          <w:szCs w:val="28"/>
        </w:rPr>
        <w:t xml:space="preserve"> according to HMICFRS (2025) </w:t>
      </w:r>
      <w:r w:rsidR="00A37408" w:rsidRPr="0007060D">
        <w:rPr>
          <w:rFonts w:ascii="Arial" w:hAnsi="Arial" w:cs="Arial"/>
          <w:sz w:val="28"/>
          <w:szCs w:val="28"/>
        </w:rPr>
        <w:t>stop and searches are statutory powers given to police officers</w:t>
      </w:r>
      <w:r w:rsidR="00430E63" w:rsidRPr="0007060D">
        <w:rPr>
          <w:rFonts w:ascii="Arial" w:hAnsi="Arial" w:cs="Arial"/>
          <w:sz w:val="28"/>
          <w:szCs w:val="28"/>
        </w:rPr>
        <w:t xml:space="preserve"> to prevent and detect crime. The action of a stop and search includes detaining an individual on resonance suspicions </w:t>
      </w:r>
      <w:bookmarkStart w:id="21" w:name="_Int_XdxkMqqz"/>
      <w:r w:rsidR="00430E63" w:rsidRPr="0007060D">
        <w:rPr>
          <w:rFonts w:ascii="Arial" w:hAnsi="Arial" w:cs="Arial"/>
          <w:sz w:val="28"/>
          <w:szCs w:val="28"/>
        </w:rPr>
        <w:t>in order to</w:t>
      </w:r>
      <w:bookmarkEnd w:id="21"/>
      <w:r w:rsidR="00430E63" w:rsidRPr="0007060D">
        <w:rPr>
          <w:rFonts w:ascii="Arial" w:hAnsi="Arial" w:cs="Arial"/>
          <w:sz w:val="28"/>
          <w:szCs w:val="28"/>
        </w:rPr>
        <w:t xml:space="preserve"> search their person. </w:t>
      </w:r>
      <w:r w:rsidR="006B2C23" w:rsidRPr="0007060D">
        <w:rPr>
          <w:rFonts w:ascii="Arial" w:hAnsi="Arial" w:cs="Arial"/>
          <w:sz w:val="28"/>
          <w:szCs w:val="28"/>
        </w:rPr>
        <w:t xml:space="preserve">They can </w:t>
      </w:r>
      <w:bookmarkStart w:id="22" w:name="_Int_wtwRuOWY"/>
      <w:r w:rsidR="006B2C23" w:rsidRPr="0007060D">
        <w:rPr>
          <w:rFonts w:ascii="Arial" w:hAnsi="Arial" w:cs="Arial"/>
          <w:sz w:val="28"/>
          <w:szCs w:val="28"/>
        </w:rPr>
        <w:t>be used</w:t>
      </w:r>
      <w:bookmarkEnd w:id="22"/>
      <w:r w:rsidR="006B2C23" w:rsidRPr="0007060D">
        <w:rPr>
          <w:rFonts w:ascii="Arial" w:hAnsi="Arial" w:cs="Arial"/>
          <w:sz w:val="28"/>
          <w:szCs w:val="28"/>
        </w:rPr>
        <w:t xml:space="preserve"> to avoid unnecessary arrests in where a quick search of the person can </w:t>
      </w:r>
      <w:r w:rsidR="00E15EE6" w:rsidRPr="0007060D">
        <w:rPr>
          <w:rFonts w:ascii="Arial" w:hAnsi="Arial" w:cs="Arial"/>
          <w:sz w:val="28"/>
          <w:szCs w:val="28"/>
        </w:rPr>
        <w:t>figure out</w:t>
      </w:r>
      <w:r w:rsidR="006B2C23" w:rsidRPr="0007060D">
        <w:rPr>
          <w:rFonts w:ascii="Arial" w:hAnsi="Arial" w:cs="Arial"/>
          <w:sz w:val="28"/>
          <w:szCs w:val="28"/>
        </w:rPr>
        <w:t xml:space="preserve"> whether </w:t>
      </w:r>
      <w:r w:rsidR="00503A77" w:rsidRPr="0007060D">
        <w:rPr>
          <w:rFonts w:ascii="Arial" w:hAnsi="Arial" w:cs="Arial"/>
          <w:sz w:val="28"/>
          <w:szCs w:val="28"/>
        </w:rPr>
        <w:t xml:space="preserve">the </w:t>
      </w:r>
      <w:r w:rsidR="00E15EE6" w:rsidRPr="0007060D">
        <w:rPr>
          <w:rFonts w:ascii="Arial" w:hAnsi="Arial" w:cs="Arial"/>
          <w:sz w:val="28"/>
          <w:szCs w:val="28"/>
        </w:rPr>
        <w:t>officers'</w:t>
      </w:r>
      <w:r w:rsidR="00503A77" w:rsidRPr="0007060D">
        <w:rPr>
          <w:rFonts w:ascii="Arial" w:hAnsi="Arial" w:cs="Arial"/>
          <w:sz w:val="28"/>
          <w:szCs w:val="28"/>
        </w:rPr>
        <w:t xml:space="preserve"> suspicions were correct</w:t>
      </w:r>
      <w:r w:rsidR="00E15EE6" w:rsidRPr="0007060D">
        <w:rPr>
          <w:rFonts w:ascii="Arial" w:hAnsi="Arial" w:cs="Arial"/>
          <w:sz w:val="28"/>
          <w:szCs w:val="28"/>
        </w:rPr>
        <w:t xml:space="preserve">. The use of these </w:t>
      </w:r>
      <w:r w:rsidR="001C3D3A" w:rsidRPr="0007060D">
        <w:rPr>
          <w:rFonts w:ascii="Arial" w:hAnsi="Arial" w:cs="Arial"/>
          <w:sz w:val="28"/>
          <w:szCs w:val="28"/>
        </w:rPr>
        <w:t>powers is lawful if an officer has reas</w:t>
      </w:r>
      <w:r w:rsidR="00D620A3" w:rsidRPr="0007060D">
        <w:rPr>
          <w:rFonts w:ascii="Arial" w:hAnsi="Arial" w:cs="Arial"/>
          <w:sz w:val="28"/>
          <w:szCs w:val="28"/>
        </w:rPr>
        <w:t>on</w:t>
      </w:r>
      <w:r w:rsidR="001C3D3A" w:rsidRPr="0007060D">
        <w:rPr>
          <w:rFonts w:ascii="Arial" w:hAnsi="Arial" w:cs="Arial"/>
          <w:sz w:val="28"/>
          <w:szCs w:val="28"/>
        </w:rPr>
        <w:t xml:space="preserve"> that a person is in possession of something illegal such as </w:t>
      </w:r>
      <w:r w:rsidR="004D5E70" w:rsidRPr="0007060D">
        <w:rPr>
          <w:rFonts w:ascii="Arial" w:hAnsi="Arial" w:cs="Arial"/>
          <w:sz w:val="28"/>
          <w:szCs w:val="28"/>
        </w:rPr>
        <w:t xml:space="preserve">controlled substances or if a person is in an area where serious violence </w:t>
      </w:r>
      <w:bookmarkStart w:id="23" w:name="_Int_jcywo3yt"/>
      <w:r w:rsidR="004D5E70" w:rsidRPr="0007060D">
        <w:rPr>
          <w:rFonts w:ascii="Arial" w:hAnsi="Arial" w:cs="Arial"/>
          <w:sz w:val="28"/>
          <w:szCs w:val="28"/>
        </w:rPr>
        <w:t xml:space="preserve">is </w:t>
      </w:r>
      <w:r w:rsidR="008F12B1" w:rsidRPr="0007060D">
        <w:rPr>
          <w:rFonts w:ascii="Arial" w:hAnsi="Arial" w:cs="Arial"/>
          <w:sz w:val="28"/>
          <w:szCs w:val="28"/>
        </w:rPr>
        <w:t>expected</w:t>
      </w:r>
      <w:bookmarkEnd w:id="23"/>
      <w:r w:rsidR="008F12B1" w:rsidRPr="0007060D">
        <w:rPr>
          <w:rFonts w:ascii="Arial" w:hAnsi="Arial" w:cs="Arial"/>
          <w:sz w:val="28"/>
          <w:szCs w:val="28"/>
        </w:rPr>
        <w:t xml:space="preserve">. </w:t>
      </w:r>
      <w:r w:rsidR="00C866A2" w:rsidRPr="0007060D">
        <w:rPr>
          <w:rFonts w:ascii="Arial" w:hAnsi="Arial" w:cs="Arial"/>
          <w:sz w:val="28"/>
          <w:szCs w:val="28"/>
        </w:rPr>
        <w:t xml:space="preserve">However, these powers can </w:t>
      </w:r>
      <w:bookmarkStart w:id="24" w:name="_Int_WMprVdS6"/>
      <w:r w:rsidR="00C866A2" w:rsidRPr="0007060D">
        <w:rPr>
          <w:rFonts w:ascii="Arial" w:hAnsi="Arial" w:cs="Arial"/>
          <w:sz w:val="28"/>
          <w:szCs w:val="28"/>
        </w:rPr>
        <w:t>be abused</w:t>
      </w:r>
      <w:bookmarkEnd w:id="24"/>
      <w:r w:rsidR="00C866A2" w:rsidRPr="0007060D">
        <w:rPr>
          <w:rFonts w:ascii="Arial" w:hAnsi="Arial" w:cs="Arial"/>
          <w:sz w:val="28"/>
          <w:szCs w:val="28"/>
        </w:rPr>
        <w:t xml:space="preserve">, and it </w:t>
      </w:r>
      <w:bookmarkStart w:id="25" w:name="_Int_XUN7TH7V"/>
      <w:r w:rsidR="00C866A2" w:rsidRPr="0007060D">
        <w:rPr>
          <w:rFonts w:ascii="Arial" w:hAnsi="Arial" w:cs="Arial"/>
          <w:sz w:val="28"/>
          <w:szCs w:val="28"/>
        </w:rPr>
        <w:t>is shown</w:t>
      </w:r>
      <w:bookmarkEnd w:id="25"/>
      <w:r w:rsidR="00C866A2" w:rsidRPr="0007060D">
        <w:rPr>
          <w:rFonts w:ascii="Arial" w:hAnsi="Arial" w:cs="Arial"/>
          <w:sz w:val="28"/>
          <w:szCs w:val="28"/>
        </w:rPr>
        <w:t xml:space="preserve"> </w:t>
      </w:r>
      <w:r w:rsidR="001771A8" w:rsidRPr="0007060D">
        <w:rPr>
          <w:rFonts w:ascii="Arial" w:hAnsi="Arial" w:cs="Arial"/>
          <w:sz w:val="28"/>
          <w:szCs w:val="28"/>
        </w:rPr>
        <w:t xml:space="preserve">in </w:t>
      </w:r>
      <w:r w:rsidR="00222C11" w:rsidRPr="0007060D">
        <w:rPr>
          <w:rFonts w:ascii="Arial" w:hAnsi="Arial" w:cs="Arial"/>
          <w:sz w:val="28"/>
          <w:szCs w:val="28"/>
        </w:rPr>
        <w:t xml:space="preserve">many statistics. For example, in the year ending March 2023, </w:t>
      </w:r>
      <w:r w:rsidR="001771A8" w:rsidRPr="0007060D">
        <w:rPr>
          <w:rFonts w:ascii="Arial" w:hAnsi="Arial" w:cs="Arial"/>
          <w:sz w:val="28"/>
          <w:szCs w:val="28"/>
        </w:rPr>
        <w:t>‘</w:t>
      </w:r>
      <w:r w:rsidR="00222C11" w:rsidRPr="0007060D">
        <w:rPr>
          <w:rFonts w:ascii="Arial" w:hAnsi="Arial" w:cs="Arial"/>
          <w:sz w:val="28"/>
          <w:szCs w:val="28"/>
        </w:rPr>
        <w:t xml:space="preserve">there was 529,474 stop and searches </w:t>
      </w:r>
      <w:r w:rsidR="00F355A0" w:rsidRPr="0007060D">
        <w:rPr>
          <w:rFonts w:ascii="Arial" w:hAnsi="Arial" w:cs="Arial"/>
          <w:sz w:val="28"/>
          <w:szCs w:val="28"/>
        </w:rPr>
        <w:t>conducted in England and Wales</w:t>
      </w:r>
      <w:r w:rsidR="001771A8" w:rsidRPr="0007060D">
        <w:rPr>
          <w:rFonts w:ascii="Arial" w:hAnsi="Arial" w:cs="Arial"/>
          <w:sz w:val="28"/>
          <w:szCs w:val="28"/>
        </w:rPr>
        <w:t>’</w:t>
      </w:r>
      <w:r w:rsidR="0079087A" w:rsidRPr="0007060D">
        <w:rPr>
          <w:rFonts w:ascii="Arial" w:hAnsi="Arial" w:cs="Arial"/>
          <w:sz w:val="28"/>
          <w:szCs w:val="28"/>
        </w:rPr>
        <w:t xml:space="preserve"> (GOV.UK, 2024)</w:t>
      </w:r>
      <w:r w:rsidR="00F355A0" w:rsidRPr="0007060D">
        <w:rPr>
          <w:rFonts w:ascii="Arial" w:hAnsi="Arial" w:cs="Arial"/>
          <w:sz w:val="28"/>
          <w:szCs w:val="28"/>
        </w:rPr>
        <w:t>. Of those</w:t>
      </w:r>
      <w:r w:rsidR="004834F8" w:rsidRPr="0007060D">
        <w:rPr>
          <w:rFonts w:ascii="Arial" w:hAnsi="Arial" w:cs="Arial"/>
          <w:sz w:val="28"/>
          <w:szCs w:val="28"/>
        </w:rPr>
        <w:t xml:space="preserve">, </w:t>
      </w:r>
      <w:r w:rsidR="001771A8" w:rsidRPr="0007060D">
        <w:rPr>
          <w:rFonts w:ascii="Arial" w:hAnsi="Arial" w:cs="Arial"/>
          <w:sz w:val="28"/>
          <w:szCs w:val="28"/>
        </w:rPr>
        <w:t>‘</w:t>
      </w:r>
      <w:r w:rsidR="004834F8" w:rsidRPr="0007060D">
        <w:rPr>
          <w:rFonts w:ascii="Arial" w:hAnsi="Arial" w:cs="Arial"/>
          <w:sz w:val="28"/>
          <w:szCs w:val="28"/>
        </w:rPr>
        <w:t xml:space="preserve">there were </w:t>
      </w:r>
      <w:r w:rsidR="00F355A0" w:rsidRPr="0007060D">
        <w:rPr>
          <w:rFonts w:ascii="Arial" w:hAnsi="Arial" w:cs="Arial"/>
          <w:sz w:val="28"/>
          <w:szCs w:val="28"/>
        </w:rPr>
        <w:t>24.5</w:t>
      </w:r>
      <w:r w:rsidR="004834F8" w:rsidRPr="0007060D">
        <w:rPr>
          <w:rFonts w:ascii="Arial" w:hAnsi="Arial" w:cs="Arial"/>
          <w:sz w:val="28"/>
          <w:szCs w:val="28"/>
        </w:rPr>
        <w:t xml:space="preserve"> stop and searches</w:t>
      </w:r>
      <w:r w:rsidR="00F355A0" w:rsidRPr="0007060D">
        <w:rPr>
          <w:rFonts w:ascii="Arial" w:hAnsi="Arial" w:cs="Arial"/>
          <w:sz w:val="28"/>
          <w:szCs w:val="28"/>
        </w:rPr>
        <w:t xml:space="preserve"> for every 1000</w:t>
      </w:r>
      <w:r w:rsidR="0041526C" w:rsidRPr="0007060D">
        <w:rPr>
          <w:rFonts w:ascii="Arial" w:hAnsi="Arial" w:cs="Arial"/>
          <w:sz w:val="28"/>
          <w:szCs w:val="28"/>
        </w:rPr>
        <w:t xml:space="preserve"> black people</w:t>
      </w:r>
      <w:r w:rsidR="00F355A0" w:rsidRPr="0007060D">
        <w:rPr>
          <w:rFonts w:ascii="Arial" w:hAnsi="Arial" w:cs="Arial"/>
          <w:sz w:val="28"/>
          <w:szCs w:val="28"/>
        </w:rPr>
        <w:t xml:space="preserve"> </w:t>
      </w:r>
      <w:r w:rsidR="0041526C" w:rsidRPr="0007060D">
        <w:rPr>
          <w:rFonts w:ascii="Arial" w:hAnsi="Arial" w:cs="Arial"/>
          <w:sz w:val="28"/>
          <w:szCs w:val="28"/>
        </w:rPr>
        <w:t>and 5.9 for every 1000 white people</w:t>
      </w:r>
      <w:r w:rsidR="004834F8" w:rsidRPr="0007060D">
        <w:rPr>
          <w:rFonts w:ascii="Arial" w:hAnsi="Arial" w:cs="Arial"/>
          <w:sz w:val="28"/>
          <w:szCs w:val="28"/>
        </w:rPr>
        <w:t>.</w:t>
      </w:r>
      <w:r w:rsidR="001771A8" w:rsidRPr="0007060D">
        <w:rPr>
          <w:rFonts w:ascii="Arial" w:hAnsi="Arial" w:cs="Arial"/>
          <w:sz w:val="28"/>
          <w:szCs w:val="28"/>
        </w:rPr>
        <w:t>’</w:t>
      </w:r>
      <w:r w:rsidR="004834F8" w:rsidRPr="0007060D">
        <w:rPr>
          <w:rFonts w:ascii="Arial" w:hAnsi="Arial" w:cs="Arial"/>
          <w:sz w:val="28"/>
          <w:szCs w:val="28"/>
        </w:rPr>
        <w:t xml:space="preserve"> </w:t>
      </w:r>
      <w:r w:rsidR="0001401A" w:rsidRPr="0007060D">
        <w:rPr>
          <w:rFonts w:ascii="Arial" w:hAnsi="Arial" w:cs="Arial"/>
          <w:sz w:val="28"/>
          <w:szCs w:val="28"/>
        </w:rPr>
        <w:t xml:space="preserve">Apparent to </w:t>
      </w:r>
      <w:r w:rsidR="007F3B0E" w:rsidRPr="0007060D">
        <w:rPr>
          <w:rFonts w:ascii="Arial" w:hAnsi="Arial" w:cs="Arial"/>
          <w:sz w:val="28"/>
          <w:szCs w:val="28"/>
        </w:rPr>
        <w:t xml:space="preserve">Youth Justice Legal Centre (2021), </w:t>
      </w:r>
      <w:r w:rsidR="00B926D0" w:rsidRPr="0007060D">
        <w:rPr>
          <w:rFonts w:ascii="Arial" w:hAnsi="Arial" w:cs="Arial"/>
          <w:sz w:val="28"/>
          <w:szCs w:val="28"/>
        </w:rPr>
        <w:t xml:space="preserve">individuals of the </w:t>
      </w:r>
      <w:r w:rsidR="00E216CA" w:rsidRPr="0007060D">
        <w:rPr>
          <w:rFonts w:ascii="Arial" w:hAnsi="Arial" w:cs="Arial"/>
          <w:sz w:val="28"/>
          <w:szCs w:val="28"/>
        </w:rPr>
        <w:t>‘</w:t>
      </w:r>
      <w:r w:rsidR="00B926D0" w:rsidRPr="0007060D">
        <w:rPr>
          <w:rFonts w:ascii="Arial" w:hAnsi="Arial" w:cs="Arial"/>
          <w:sz w:val="28"/>
          <w:szCs w:val="28"/>
        </w:rPr>
        <w:t>BAME background</w:t>
      </w:r>
      <w:r w:rsidR="00437C7B" w:rsidRPr="0007060D">
        <w:rPr>
          <w:rFonts w:ascii="Arial" w:hAnsi="Arial" w:cs="Arial"/>
          <w:sz w:val="28"/>
          <w:szCs w:val="28"/>
        </w:rPr>
        <w:t xml:space="preserve"> </w:t>
      </w:r>
      <w:r w:rsidR="00B926D0" w:rsidRPr="0007060D">
        <w:rPr>
          <w:rFonts w:ascii="Arial" w:hAnsi="Arial" w:cs="Arial"/>
          <w:sz w:val="28"/>
          <w:szCs w:val="28"/>
        </w:rPr>
        <w:t xml:space="preserve">were stopped and searched at a rate </w:t>
      </w:r>
      <w:r w:rsidR="00A63A90" w:rsidRPr="0007060D">
        <w:rPr>
          <w:rFonts w:ascii="Arial" w:hAnsi="Arial" w:cs="Arial"/>
          <w:sz w:val="28"/>
          <w:szCs w:val="28"/>
        </w:rPr>
        <w:t>4.1 times higher the white people in 2019-2020</w:t>
      </w:r>
      <w:r w:rsidR="00E216CA" w:rsidRPr="0007060D">
        <w:rPr>
          <w:rFonts w:ascii="Arial" w:hAnsi="Arial" w:cs="Arial"/>
          <w:sz w:val="28"/>
          <w:szCs w:val="28"/>
        </w:rPr>
        <w:t>.’</w:t>
      </w:r>
      <w:r w:rsidR="00A63A90" w:rsidRPr="0007060D">
        <w:rPr>
          <w:rFonts w:ascii="Arial" w:hAnsi="Arial" w:cs="Arial"/>
          <w:sz w:val="28"/>
          <w:szCs w:val="28"/>
        </w:rPr>
        <w:t xml:space="preserve"> Black people were 8.3 times more likely to </w:t>
      </w:r>
      <w:bookmarkStart w:id="26" w:name="_Int_jFOfOKHU"/>
      <w:r w:rsidR="00A63A90" w:rsidRPr="0007060D">
        <w:rPr>
          <w:rFonts w:ascii="Arial" w:hAnsi="Arial" w:cs="Arial"/>
          <w:sz w:val="28"/>
          <w:szCs w:val="28"/>
        </w:rPr>
        <w:t>be searched</w:t>
      </w:r>
      <w:bookmarkEnd w:id="26"/>
      <w:r w:rsidR="00A63A90" w:rsidRPr="0007060D">
        <w:rPr>
          <w:rFonts w:ascii="Arial" w:hAnsi="Arial" w:cs="Arial"/>
          <w:sz w:val="28"/>
          <w:szCs w:val="28"/>
        </w:rPr>
        <w:t xml:space="preserve"> than white people</w:t>
      </w:r>
      <w:r w:rsidR="00C80D1C" w:rsidRPr="0007060D">
        <w:rPr>
          <w:rFonts w:ascii="Arial" w:hAnsi="Arial" w:cs="Arial"/>
          <w:sz w:val="28"/>
          <w:szCs w:val="28"/>
        </w:rPr>
        <w:t xml:space="preserve">, when studies shown that black people are less likely to </w:t>
      </w:r>
      <w:bookmarkStart w:id="27" w:name="_Int_B4Cb5h54"/>
      <w:r w:rsidR="00C80D1C" w:rsidRPr="0007060D">
        <w:rPr>
          <w:rFonts w:ascii="Arial" w:hAnsi="Arial" w:cs="Arial"/>
          <w:sz w:val="28"/>
          <w:szCs w:val="28"/>
        </w:rPr>
        <w:t>be found</w:t>
      </w:r>
      <w:bookmarkEnd w:id="27"/>
      <w:r w:rsidR="00C80D1C" w:rsidRPr="0007060D">
        <w:rPr>
          <w:rFonts w:ascii="Arial" w:hAnsi="Arial" w:cs="Arial"/>
          <w:sz w:val="28"/>
          <w:szCs w:val="28"/>
        </w:rPr>
        <w:t xml:space="preserve"> </w:t>
      </w:r>
      <w:r w:rsidR="005026A4" w:rsidRPr="0007060D">
        <w:rPr>
          <w:rFonts w:ascii="Arial" w:hAnsi="Arial" w:cs="Arial"/>
          <w:sz w:val="28"/>
          <w:szCs w:val="28"/>
        </w:rPr>
        <w:t xml:space="preserve">with drugs on them compared to white people. </w:t>
      </w:r>
      <w:r w:rsidR="00C510C6" w:rsidRPr="0007060D">
        <w:rPr>
          <w:rFonts w:ascii="Arial" w:hAnsi="Arial" w:cs="Arial"/>
          <w:sz w:val="28"/>
          <w:szCs w:val="28"/>
        </w:rPr>
        <w:t>Following this</w:t>
      </w:r>
      <w:r w:rsidR="006B7AD5" w:rsidRPr="0007060D">
        <w:rPr>
          <w:rFonts w:ascii="Arial" w:hAnsi="Arial" w:cs="Arial"/>
          <w:sz w:val="28"/>
          <w:szCs w:val="28"/>
        </w:rPr>
        <w:t xml:space="preserve">, society has recognised and raised concerns on the disproportionate use of stop and searches, particularly on black people. </w:t>
      </w:r>
      <w:r w:rsidR="007A4EBB" w:rsidRPr="0007060D">
        <w:rPr>
          <w:rFonts w:ascii="Arial" w:hAnsi="Arial" w:cs="Arial"/>
          <w:sz w:val="28"/>
          <w:szCs w:val="28"/>
        </w:rPr>
        <w:t xml:space="preserve">The IOPC published a national stop and search learning report on April of 2022, </w:t>
      </w:r>
      <w:r w:rsidR="00FA7212" w:rsidRPr="0007060D">
        <w:rPr>
          <w:rFonts w:ascii="Arial" w:hAnsi="Arial" w:cs="Arial"/>
          <w:sz w:val="28"/>
          <w:szCs w:val="28"/>
        </w:rPr>
        <w:t xml:space="preserve">this reported raised concerns </w:t>
      </w:r>
      <w:r w:rsidR="00C858CF" w:rsidRPr="0007060D">
        <w:rPr>
          <w:rFonts w:ascii="Arial" w:hAnsi="Arial" w:cs="Arial"/>
          <w:sz w:val="28"/>
          <w:szCs w:val="28"/>
        </w:rPr>
        <w:t>about the way police conducted their stop and search practises. These concerns included conducting searches on weak and unreasonable grounds</w:t>
      </w:r>
      <w:r w:rsidR="00706D76" w:rsidRPr="0007060D">
        <w:rPr>
          <w:rFonts w:ascii="Arial" w:hAnsi="Arial" w:cs="Arial"/>
          <w:sz w:val="28"/>
          <w:szCs w:val="28"/>
        </w:rPr>
        <w:t xml:space="preserve"> and using excessive force. </w:t>
      </w:r>
      <w:r w:rsidR="006B1F09" w:rsidRPr="0007060D">
        <w:rPr>
          <w:rFonts w:ascii="Arial" w:hAnsi="Arial" w:cs="Arial"/>
          <w:sz w:val="28"/>
          <w:szCs w:val="28"/>
        </w:rPr>
        <w:t xml:space="preserve">The results of this report highlighted how these </w:t>
      </w:r>
      <w:r w:rsidR="00B929E1" w:rsidRPr="0007060D">
        <w:rPr>
          <w:rFonts w:ascii="Arial" w:hAnsi="Arial" w:cs="Arial"/>
          <w:sz w:val="28"/>
          <w:szCs w:val="28"/>
        </w:rPr>
        <w:t>‘</w:t>
      </w:r>
      <w:r w:rsidR="006B1F09" w:rsidRPr="0007060D">
        <w:rPr>
          <w:rFonts w:ascii="Arial" w:hAnsi="Arial" w:cs="Arial"/>
          <w:sz w:val="28"/>
          <w:szCs w:val="28"/>
        </w:rPr>
        <w:t xml:space="preserve">harsh stop and searches </w:t>
      </w:r>
      <w:bookmarkStart w:id="28" w:name="_Int_wyGg2Loc"/>
      <w:r w:rsidR="00FE7BB4" w:rsidRPr="0007060D">
        <w:rPr>
          <w:rFonts w:ascii="Arial" w:hAnsi="Arial" w:cs="Arial"/>
          <w:sz w:val="28"/>
          <w:szCs w:val="28"/>
        </w:rPr>
        <w:t>causes</w:t>
      </w:r>
      <w:bookmarkEnd w:id="28"/>
      <w:r w:rsidR="00FE7BB4" w:rsidRPr="0007060D">
        <w:rPr>
          <w:rFonts w:ascii="Arial" w:hAnsi="Arial" w:cs="Arial"/>
          <w:sz w:val="28"/>
          <w:szCs w:val="28"/>
        </w:rPr>
        <w:t xml:space="preserve"> fear, humiliation, </w:t>
      </w:r>
      <w:r w:rsidR="008C3B47" w:rsidRPr="0007060D">
        <w:rPr>
          <w:rFonts w:ascii="Arial" w:hAnsi="Arial" w:cs="Arial"/>
          <w:sz w:val="28"/>
          <w:szCs w:val="28"/>
        </w:rPr>
        <w:t>distress,</w:t>
      </w:r>
      <w:r w:rsidR="00FE7BB4" w:rsidRPr="0007060D">
        <w:rPr>
          <w:rFonts w:ascii="Arial" w:hAnsi="Arial" w:cs="Arial"/>
          <w:sz w:val="28"/>
          <w:szCs w:val="28"/>
        </w:rPr>
        <w:t xml:space="preserve"> and trauma</w:t>
      </w:r>
      <w:r w:rsidR="006D770E" w:rsidRPr="0007060D">
        <w:rPr>
          <w:rFonts w:ascii="Arial" w:hAnsi="Arial" w:cs="Arial"/>
          <w:sz w:val="28"/>
          <w:szCs w:val="28"/>
        </w:rPr>
        <w:t>.</w:t>
      </w:r>
      <w:r w:rsidR="00B929E1" w:rsidRPr="0007060D">
        <w:rPr>
          <w:rFonts w:ascii="Arial" w:hAnsi="Arial" w:cs="Arial"/>
          <w:sz w:val="28"/>
          <w:szCs w:val="28"/>
        </w:rPr>
        <w:t>’</w:t>
      </w:r>
      <w:r w:rsidR="006D770E" w:rsidRPr="0007060D">
        <w:rPr>
          <w:rFonts w:ascii="Arial" w:hAnsi="Arial" w:cs="Arial"/>
          <w:sz w:val="28"/>
          <w:szCs w:val="28"/>
        </w:rPr>
        <w:t xml:space="preserve"> </w:t>
      </w:r>
      <w:r w:rsidR="006270AA" w:rsidRPr="0007060D">
        <w:rPr>
          <w:rFonts w:ascii="Arial" w:hAnsi="Arial" w:cs="Arial"/>
          <w:sz w:val="28"/>
          <w:szCs w:val="28"/>
        </w:rPr>
        <w:t xml:space="preserve">The effect that this has </w:t>
      </w:r>
      <w:r w:rsidR="005039F4" w:rsidRPr="0007060D">
        <w:rPr>
          <w:rFonts w:ascii="Arial" w:hAnsi="Arial" w:cs="Arial"/>
          <w:sz w:val="28"/>
          <w:szCs w:val="28"/>
        </w:rPr>
        <w:t xml:space="preserve">the relationship between public and police is negative due to the </w:t>
      </w:r>
      <w:r w:rsidR="004746D3" w:rsidRPr="0007060D">
        <w:rPr>
          <w:rFonts w:ascii="Arial" w:hAnsi="Arial" w:cs="Arial"/>
          <w:sz w:val="28"/>
          <w:szCs w:val="28"/>
        </w:rPr>
        <w:t xml:space="preserve">disproportionate use of powers. </w:t>
      </w:r>
      <w:bookmarkStart w:id="29" w:name="_Int_KRFx2ije"/>
      <w:r w:rsidR="004746D3" w:rsidRPr="0007060D">
        <w:rPr>
          <w:rFonts w:ascii="Arial" w:hAnsi="Arial" w:cs="Arial"/>
          <w:sz w:val="28"/>
          <w:szCs w:val="28"/>
        </w:rPr>
        <w:t xml:space="preserve">This is </w:t>
      </w:r>
      <w:bookmarkStart w:id="30" w:name="_Int_FNpJveVr"/>
      <w:r w:rsidR="004746D3" w:rsidRPr="0007060D">
        <w:rPr>
          <w:rFonts w:ascii="Arial" w:hAnsi="Arial" w:cs="Arial"/>
          <w:sz w:val="28"/>
          <w:szCs w:val="28"/>
        </w:rPr>
        <w:t>evidenced</w:t>
      </w:r>
      <w:bookmarkEnd w:id="30"/>
      <w:r w:rsidR="004746D3" w:rsidRPr="0007060D">
        <w:rPr>
          <w:rFonts w:ascii="Arial" w:hAnsi="Arial" w:cs="Arial"/>
          <w:sz w:val="28"/>
          <w:szCs w:val="28"/>
        </w:rPr>
        <w:t xml:space="preserve"> </w:t>
      </w:r>
      <w:r w:rsidR="00F27CEB" w:rsidRPr="0007060D">
        <w:rPr>
          <w:rFonts w:ascii="Arial" w:hAnsi="Arial" w:cs="Arial"/>
          <w:sz w:val="28"/>
          <w:szCs w:val="28"/>
        </w:rPr>
        <w:t>by Youth Endowment Fund (2025)</w:t>
      </w:r>
      <w:bookmarkEnd w:id="29"/>
      <w:r w:rsidR="00F27CEB" w:rsidRPr="0007060D">
        <w:rPr>
          <w:rFonts w:ascii="Arial" w:hAnsi="Arial" w:cs="Arial"/>
          <w:sz w:val="28"/>
          <w:szCs w:val="28"/>
        </w:rPr>
        <w:t xml:space="preserve">, where </w:t>
      </w:r>
      <w:r w:rsidR="00FF04B2" w:rsidRPr="0007060D">
        <w:rPr>
          <w:rFonts w:ascii="Arial" w:hAnsi="Arial" w:cs="Arial"/>
          <w:sz w:val="28"/>
          <w:szCs w:val="28"/>
        </w:rPr>
        <w:t>it</w:t>
      </w:r>
      <w:r w:rsidR="00F27CEB" w:rsidRPr="0007060D">
        <w:rPr>
          <w:rFonts w:ascii="Arial" w:hAnsi="Arial" w:cs="Arial"/>
          <w:sz w:val="28"/>
          <w:szCs w:val="28"/>
        </w:rPr>
        <w:t xml:space="preserve"> </w:t>
      </w:r>
      <w:bookmarkStart w:id="31" w:name="_Int_0a2epVPv"/>
      <w:r w:rsidR="00F27CEB" w:rsidRPr="0007060D">
        <w:rPr>
          <w:rFonts w:ascii="Arial" w:hAnsi="Arial" w:cs="Arial"/>
          <w:sz w:val="28"/>
          <w:szCs w:val="28"/>
        </w:rPr>
        <w:t xml:space="preserve">was </w:t>
      </w:r>
      <w:bookmarkStart w:id="32" w:name="_Int_1TrRCOBv"/>
      <w:r w:rsidR="00F27CEB" w:rsidRPr="0007060D">
        <w:rPr>
          <w:rFonts w:ascii="Arial" w:hAnsi="Arial" w:cs="Arial"/>
          <w:sz w:val="28"/>
          <w:szCs w:val="28"/>
        </w:rPr>
        <w:t>stated</w:t>
      </w:r>
      <w:bookmarkEnd w:id="31"/>
      <w:bookmarkEnd w:id="32"/>
      <w:r w:rsidR="00F27CEB" w:rsidRPr="0007060D">
        <w:rPr>
          <w:rFonts w:ascii="Arial" w:hAnsi="Arial" w:cs="Arial"/>
          <w:sz w:val="28"/>
          <w:szCs w:val="28"/>
        </w:rPr>
        <w:t xml:space="preserve"> ‘</w:t>
      </w:r>
      <w:r w:rsidR="00442E89" w:rsidRPr="0007060D">
        <w:rPr>
          <w:rFonts w:ascii="Arial" w:hAnsi="Arial" w:cs="Arial"/>
          <w:sz w:val="28"/>
          <w:szCs w:val="28"/>
        </w:rPr>
        <w:t xml:space="preserve">research shows an association </w:t>
      </w:r>
      <w:r w:rsidR="00F82E74" w:rsidRPr="0007060D">
        <w:rPr>
          <w:rFonts w:ascii="Arial" w:hAnsi="Arial" w:cs="Arial"/>
          <w:sz w:val="28"/>
          <w:szCs w:val="28"/>
        </w:rPr>
        <w:t xml:space="preserve">between </w:t>
      </w:r>
      <w:r w:rsidR="00F4595B" w:rsidRPr="0007060D">
        <w:rPr>
          <w:rFonts w:ascii="Arial" w:hAnsi="Arial" w:cs="Arial"/>
          <w:sz w:val="28"/>
          <w:szCs w:val="28"/>
        </w:rPr>
        <w:t xml:space="preserve">people that are stopped and searched, and poorer mental and physical health, and more negative attitudes towards the </w:t>
      </w:r>
      <w:r w:rsidR="00F4595B" w:rsidRPr="0007060D">
        <w:rPr>
          <w:rFonts w:ascii="Arial" w:hAnsi="Arial" w:cs="Arial"/>
          <w:sz w:val="28"/>
          <w:szCs w:val="28"/>
        </w:rPr>
        <w:lastRenderedPageBreak/>
        <w:t xml:space="preserve">police.’ </w:t>
      </w:r>
      <w:r w:rsidR="00922E94" w:rsidRPr="0007060D">
        <w:rPr>
          <w:rFonts w:ascii="Arial" w:hAnsi="Arial" w:cs="Arial"/>
          <w:sz w:val="28"/>
          <w:szCs w:val="28"/>
        </w:rPr>
        <w:t>From a report by the HM</w:t>
      </w:r>
      <w:r w:rsidR="00232D84" w:rsidRPr="0007060D">
        <w:rPr>
          <w:rFonts w:ascii="Arial" w:hAnsi="Arial" w:cs="Arial"/>
          <w:sz w:val="28"/>
          <w:szCs w:val="28"/>
        </w:rPr>
        <w:t xml:space="preserve">ICFRS, Myhill </w:t>
      </w:r>
      <w:r w:rsidR="00232D84" w:rsidRPr="0007060D">
        <w:rPr>
          <w:rFonts w:ascii="Arial" w:hAnsi="Arial" w:cs="Arial"/>
          <w:i/>
          <w:iCs/>
          <w:sz w:val="28"/>
          <w:szCs w:val="28"/>
        </w:rPr>
        <w:t>et al</w:t>
      </w:r>
      <w:r w:rsidR="00A54479" w:rsidRPr="0007060D">
        <w:rPr>
          <w:rFonts w:ascii="Arial" w:hAnsi="Arial" w:cs="Arial"/>
          <w:i/>
          <w:iCs/>
          <w:sz w:val="28"/>
          <w:szCs w:val="28"/>
        </w:rPr>
        <w:t>.</w:t>
      </w:r>
      <w:r w:rsidR="00A54479" w:rsidRPr="0007060D">
        <w:rPr>
          <w:rFonts w:ascii="Arial" w:hAnsi="Arial" w:cs="Arial"/>
          <w:sz w:val="28"/>
          <w:szCs w:val="28"/>
        </w:rPr>
        <w:t xml:space="preserve"> (2021) argued that </w:t>
      </w:r>
      <w:r w:rsidR="00BC0836" w:rsidRPr="0007060D">
        <w:rPr>
          <w:rFonts w:ascii="Arial" w:hAnsi="Arial" w:cs="Arial"/>
          <w:sz w:val="28"/>
          <w:szCs w:val="28"/>
        </w:rPr>
        <w:t>‘</w:t>
      </w:r>
      <w:r w:rsidR="00A54479" w:rsidRPr="0007060D">
        <w:rPr>
          <w:rFonts w:ascii="Arial" w:hAnsi="Arial" w:cs="Arial"/>
          <w:sz w:val="28"/>
          <w:szCs w:val="28"/>
        </w:rPr>
        <w:t xml:space="preserve">legitimacy in the eyes of the public </w:t>
      </w:r>
      <w:r w:rsidR="008A2EF2" w:rsidRPr="0007060D">
        <w:rPr>
          <w:rFonts w:ascii="Arial" w:hAnsi="Arial" w:cs="Arial"/>
          <w:sz w:val="28"/>
          <w:szCs w:val="28"/>
        </w:rPr>
        <w:t xml:space="preserve">is </w:t>
      </w:r>
      <w:r w:rsidR="00A1012B" w:rsidRPr="0007060D">
        <w:rPr>
          <w:rFonts w:ascii="Arial" w:hAnsi="Arial" w:cs="Arial"/>
          <w:sz w:val="28"/>
          <w:szCs w:val="28"/>
        </w:rPr>
        <w:t>inseparably linked to the way police use their powers.</w:t>
      </w:r>
      <w:r w:rsidR="00BC0836" w:rsidRPr="0007060D">
        <w:rPr>
          <w:rFonts w:ascii="Arial" w:hAnsi="Arial" w:cs="Arial"/>
          <w:sz w:val="28"/>
          <w:szCs w:val="28"/>
        </w:rPr>
        <w:t>’</w:t>
      </w:r>
      <w:r w:rsidR="00A1012B" w:rsidRPr="0007060D">
        <w:rPr>
          <w:rFonts w:ascii="Arial" w:hAnsi="Arial" w:cs="Arial"/>
          <w:sz w:val="28"/>
          <w:szCs w:val="28"/>
        </w:rPr>
        <w:t xml:space="preserve"> </w:t>
      </w:r>
      <w:r w:rsidR="00E91203" w:rsidRPr="0007060D">
        <w:rPr>
          <w:rFonts w:ascii="Arial" w:hAnsi="Arial" w:cs="Arial"/>
          <w:sz w:val="28"/>
          <w:szCs w:val="28"/>
        </w:rPr>
        <w:t xml:space="preserve">Reduced legitimacy can arise from a lack of trust which can </w:t>
      </w:r>
      <w:bookmarkStart w:id="33" w:name="_Int_aFlfidSI"/>
      <w:r w:rsidR="00FD32A7" w:rsidRPr="0007060D">
        <w:rPr>
          <w:rFonts w:ascii="Arial" w:hAnsi="Arial" w:cs="Arial"/>
          <w:sz w:val="28"/>
          <w:szCs w:val="28"/>
        </w:rPr>
        <w:t>be influenced</w:t>
      </w:r>
      <w:bookmarkEnd w:id="33"/>
      <w:r w:rsidR="00FD32A7" w:rsidRPr="0007060D">
        <w:rPr>
          <w:rFonts w:ascii="Arial" w:hAnsi="Arial" w:cs="Arial"/>
          <w:sz w:val="28"/>
          <w:szCs w:val="28"/>
        </w:rPr>
        <w:t xml:space="preserve"> by seeing police abuse or disuse their given powers. An </w:t>
      </w:r>
      <w:r w:rsidR="00BC0836" w:rsidRPr="0007060D">
        <w:rPr>
          <w:rFonts w:ascii="Arial" w:hAnsi="Arial" w:cs="Arial"/>
          <w:sz w:val="28"/>
          <w:szCs w:val="28"/>
        </w:rPr>
        <w:t>‘</w:t>
      </w:r>
      <w:r w:rsidR="00FD32A7" w:rsidRPr="0007060D">
        <w:rPr>
          <w:rFonts w:ascii="Arial" w:hAnsi="Arial" w:cs="Arial"/>
          <w:sz w:val="28"/>
          <w:szCs w:val="28"/>
        </w:rPr>
        <w:t xml:space="preserve">unfair </w:t>
      </w:r>
      <w:r w:rsidR="00BC0836" w:rsidRPr="0007060D">
        <w:rPr>
          <w:rFonts w:ascii="Arial" w:hAnsi="Arial" w:cs="Arial"/>
          <w:sz w:val="28"/>
          <w:szCs w:val="28"/>
        </w:rPr>
        <w:t xml:space="preserve">use of powers can be counter-productive </w:t>
      </w:r>
      <w:r w:rsidR="003D4001" w:rsidRPr="0007060D">
        <w:rPr>
          <w:rFonts w:ascii="Arial" w:hAnsi="Arial" w:cs="Arial"/>
          <w:sz w:val="28"/>
          <w:szCs w:val="28"/>
        </w:rPr>
        <w:t xml:space="preserve">if it leads people unwilling to report crimes that they are victims </w:t>
      </w:r>
      <w:r w:rsidR="006A0529" w:rsidRPr="0007060D">
        <w:rPr>
          <w:rFonts w:ascii="Arial" w:hAnsi="Arial" w:cs="Arial"/>
          <w:sz w:val="28"/>
          <w:szCs w:val="28"/>
        </w:rPr>
        <w:t>of or</w:t>
      </w:r>
      <w:r w:rsidR="003D4001" w:rsidRPr="0007060D">
        <w:rPr>
          <w:rFonts w:ascii="Arial" w:hAnsi="Arial" w:cs="Arial"/>
          <w:sz w:val="28"/>
          <w:szCs w:val="28"/>
        </w:rPr>
        <w:t xml:space="preserve"> come forward as witnesses of.’ </w:t>
      </w:r>
      <w:r w:rsidR="00AE27EB" w:rsidRPr="0007060D">
        <w:rPr>
          <w:rFonts w:ascii="Arial" w:hAnsi="Arial" w:cs="Arial"/>
          <w:sz w:val="28"/>
          <w:szCs w:val="28"/>
        </w:rPr>
        <w:t xml:space="preserve">Also </w:t>
      </w:r>
      <w:bookmarkStart w:id="34" w:name="_Int_hgfHm7LI"/>
      <w:r w:rsidR="00AE27EB" w:rsidRPr="0007060D">
        <w:rPr>
          <w:rFonts w:ascii="Arial" w:hAnsi="Arial" w:cs="Arial"/>
          <w:sz w:val="28"/>
          <w:szCs w:val="28"/>
        </w:rPr>
        <w:t>stated</w:t>
      </w:r>
      <w:bookmarkEnd w:id="34"/>
      <w:r w:rsidR="00AE27EB" w:rsidRPr="0007060D">
        <w:rPr>
          <w:rFonts w:ascii="Arial" w:hAnsi="Arial" w:cs="Arial"/>
          <w:sz w:val="28"/>
          <w:szCs w:val="28"/>
        </w:rPr>
        <w:t xml:space="preserve"> in this report, </w:t>
      </w:r>
      <w:r w:rsidR="00B94082" w:rsidRPr="0007060D">
        <w:rPr>
          <w:rFonts w:ascii="Arial" w:hAnsi="Arial" w:cs="Arial"/>
          <w:sz w:val="28"/>
          <w:szCs w:val="28"/>
        </w:rPr>
        <w:t xml:space="preserve">there has been </w:t>
      </w:r>
      <w:r w:rsidR="00173D6D" w:rsidRPr="0007060D">
        <w:rPr>
          <w:rFonts w:ascii="Arial" w:hAnsi="Arial" w:cs="Arial"/>
          <w:sz w:val="28"/>
          <w:szCs w:val="28"/>
        </w:rPr>
        <w:t xml:space="preserve">complaint cases that some stop and searches conduced by police have made those people feel racially profiled, </w:t>
      </w:r>
      <w:r w:rsidR="0037475F" w:rsidRPr="0007060D">
        <w:rPr>
          <w:rFonts w:ascii="Arial" w:hAnsi="Arial" w:cs="Arial"/>
          <w:sz w:val="28"/>
          <w:szCs w:val="28"/>
        </w:rPr>
        <w:t>after investigation it showed that</w:t>
      </w:r>
      <w:r w:rsidR="00073B7C" w:rsidRPr="0007060D">
        <w:rPr>
          <w:rFonts w:ascii="Arial" w:hAnsi="Arial" w:cs="Arial"/>
          <w:sz w:val="28"/>
          <w:szCs w:val="28"/>
        </w:rPr>
        <w:t xml:space="preserve"> those officers decision making process while conducting these </w:t>
      </w:r>
      <w:r w:rsidR="00883A9D" w:rsidRPr="0007060D">
        <w:rPr>
          <w:rFonts w:ascii="Arial" w:hAnsi="Arial" w:cs="Arial"/>
          <w:sz w:val="28"/>
          <w:szCs w:val="28"/>
        </w:rPr>
        <w:t>stop and searches were in fact led or influenced by assumptions about that persons ethnicity</w:t>
      </w:r>
      <w:r w:rsidR="0065125F" w:rsidRPr="0007060D">
        <w:rPr>
          <w:rFonts w:ascii="Arial" w:hAnsi="Arial" w:cs="Arial"/>
          <w:sz w:val="28"/>
          <w:szCs w:val="28"/>
        </w:rPr>
        <w:t xml:space="preserve">. Leading on from this, it </w:t>
      </w:r>
      <w:bookmarkStart w:id="35" w:name="_Int_X4uTHBVX"/>
      <w:r w:rsidR="0065125F" w:rsidRPr="0007060D">
        <w:rPr>
          <w:rFonts w:ascii="Arial" w:hAnsi="Arial" w:cs="Arial"/>
          <w:sz w:val="28"/>
          <w:szCs w:val="28"/>
        </w:rPr>
        <w:t>was found</w:t>
      </w:r>
      <w:bookmarkEnd w:id="35"/>
      <w:r w:rsidR="0065125F" w:rsidRPr="0007060D">
        <w:rPr>
          <w:rFonts w:ascii="Arial" w:hAnsi="Arial" w:cs="Arial"/>
          <w:sz w:val="28"/>
          <w:szCs w:val="28"/>
        </w:rPr>
        <w:t xml:space="preserve"> a ‘worrying lack of understanding from some officers as to why their actions were perceived to be discriminatory.’ </w:t>
      </w:r>
      <w:r w:rsidR="00C84160" w:rsidRPr="0007060D">
        <w:rPr>
          <w:rFonts w:ascii="Arial" w:hAnsi="Arial" w:cs="Arial"/>
          <w:sz w:val="28"/>
          <w:szCs w:val="28"/>
        </w:rPr>
        <w:t xml:space="preserve">This can lead to a dramatic change in </w:t>
      </w:r>
      <w:r w:rsidR="00A73723" w:rsidRPr="0007060D">
        <w:rPr>
          <w:rFonts w:ascii="Arial" w:hAnsi="Arial" w:cs="Arial"/>
          <w:sz w:val="28"/>
          <w:szCs w:val="28"/>
        </w:rPr>
        <w:t xml:space="preserve">the </w:t>
      </w:r>
      <w:r w:rsidR="004820EC" w:rsidRPr="0007060D">
        <w:rPr>
          <w:rFonts w:ascii="Arial" w:hAnsi="Arial" w:cs="Arial"/>
          <w:sz w:val="28"/>
          <w:szCs w:val="28"/>
        </w:rPr>
        <w:t>public's</w:t>
      </w:r>
      <w:r w:rsidR="00A73723" w:rsidRPr="0007060D">
        <w:rPr>
          <w:rFonts w:ascii="Arial" w:hAnsi="Arial" w:cs="Arial"/>
          <w:sz w:val="28"/>
          <w:szCs w:val="28"/>
        </w:rPr>
        <w:t xml:space="preserve"> confidence and trust in the police and their powers, therefore having an effect not only on the police themselves but policing by consent. </w:t>
      </w:r>
    </w:p>
    <w:p w14:paraId="5E6E0078" w14:textId="77777777" w:rsidR="004820EC" w:rsidRPr="0007060D" w:rsidRDefault="004820EC">
      <w:pPr>
        <w:rPr>
          <w:rFonts w:ascii="Arial" w:hAnsi="Arial" w:cs="Arial"/>
          <w:sz w:val="28"/>
          <w:szCs w:val="28"/>
        </w:rPr>
      </w:pPr>
    </w:p>
    <w:p w14:paraId="093881E1" w14:textId="60CAF3B2" w:rsidR="00DB6DFB" w:rsidRPr="0007060D" w:rsidRDefault="002C56E0">
      <w:pPr>
        <w:rPr>
          <w:rFonts w:ascii="Arial" w:hAnsi="Arial" w:cs="Arial"/>
          <w:sz w:val="28"/>
          <w:szCs w:val="28"/>
        </w:rPr>
      </w:pPr>
      <w:bookmarkStart w:id="36" w:name="_Int_VXPsV6SI"/>
      <w:r w:rsidRPr="0007060D">
        <w:rPr>
          <w:rFonts w:ascii="Arial" w:hAnsi="Arial" w:cs="Arial"/>
          <w:sz w:val="28"/>
          <w:szCs w:val="28"/>
        </w:rPr>
        <w:t>It is clear that the</w:t>
      </w:r>
      <w:bookmarkEnd w:id="36"/>
      <w:r w:rsidRPr="0007060D">
        <w:rPr>
          <w:rFonts w:ascii="Arial" w:hAnsi="Arial" w:cs="Arial"/>
          <w:sz w:val="28"/>
          <w:szCs w:val="28"/>
        </w:rPr>
        <w:t xml:space="preserve"> barriers that have </w:t>
      </w:r>
      <w:bookmarkStart w:id="37" w:name="_Int_31oDocNr"/>
      <w:r w:rsidRPr="0007060D">
        <w:rPr>
          <w:rFonts w:ascii="Arial" w:hAnsi="Arial" w:cs="Arial"/>
          <w:sz w:val="28"/>
          <w:szCs w:val="28"/>
        </w:rPr>
        <w:t>been discussed</w:t>
      </w:r>
      <w:bookmarkEnd w:id="37"/>
      <w:r w:rsidRPr="0007060D">
        <w:rPr>
          <w:rFonts w:ascii="Arial" w:hAnsi="Arial" w:cs="Arial"/>
          <w:sz w:val="28"/>
          <w:szCs w:val="28"/>
        </w:rPr>
        <w:t xml:space="preserve"> in this essay have a clear impact on policing by consent. </w:t>
      </w:r>
      <w:r w:rsidR="009D1F59" w:rsidRPr="0007060D">
        <w:rPr>
          <w:rFonts w:ascii="Arial" w:hAnsi="Arial" w:cs="Arial"/>
          <w:sz w:val="28"/>
          <w:szCs w:val="28"/>
        </w:rPr>
        <w:t xml:space="preserve">It is </w:t>
      </w:r>
      <w:bookmarkStart w:id="38" w:name="_Int_9t5xxi7W"/>
      <w:r w:rsidR="009D1F59" w:rsidRPr="0007060D">
        <w:rPr>
          <w:rFonts w:ascii="Arial" w:hAnsi="Arial" w:cs="Arial"/>
          <w:sz w:val="28"/>
          <w:szCs w:val="28"/>
        </w:rPr>
        <w:t>evidenced</w:t>
      </w:r>
      <w:bookmarkEnd w:id="38"/>
      <w:r w:rsidR="009D1F59" w:rsidRPr="0007060D">
        <w:rPr>
          <w:rFonts w:ascii="Arial" w:hAnsi="Arial" w:cs="Arial"/>
          <w:sz w:val="28"/>
          <w:szCs w:val="28"/>
        </w:rPr>
        <w:t xml:space="preserve"> in many studies and reports that policing by consent is reliant on the trust and confidence from the public along with the </w:t>
      </w:r>
      <w:r w:rsidR="003F1C18" w:rsidRPr="0007060D">
        <w:rPr>
          <w:rFonts w:ascii="Arial" w:hAnsi="Arial" w:cs="Arial"/>
          <w:sz w:val="28"/>
          <w:szCs w:val="28"/>
        </w:rPr>
        <w:t xml:space="preserve">publics willingness to </w:t>
      </w:r>
      <w:bookmarkStart w:id="39" w:name="_Int_ogDjfNC0"/>
      <w:r w:rsidR="003F1C18" w:rsidRPr="0007060D">
        <w:rPr>
          <w:rFonts w:ascii="Arial" w:hAnsi="Arial" w:cs="Arial"/>
          <w:sz w:val="28"/>
          <w:szCs w:val="28"/>
        </w:rPr>
        <w:t>comply with</w:t>
      </w:r>
      <w:bookmarkEnd w:id="39"/>
      <w:r w:rsidR="003F1C18" w:rsidRPr="0007060D">
        <w:rPr>
          <w:rFonts w:ascii="Arial" w:hAnsi="Arial" w:cs="Arial"/>
          <w:sz w:val="28"/>
          <w:szCs w:val="28"/>
        </w:rPr>
        <w:t xml:space="preserve"> the law. Barriers to policing by consent </w:t>
      </w:r>
      <w:r w:rsidR="00A75743" w:rsidRPr="0007060D">
        <w:rPr>
          <w:rFonts w:ascii="Arial" w:hAnsi="Arial" w:cs="Arial"/>
          <w:sz w:val="28"/>
          <w:szCs w:val="28"/>
        </w:rPr>
        <w:t xml:space="preserve">that have </w:t>
      </w:r>
      <w:bookmarkStart w:id="40" w:name="_Int_uYL3Ium3"/>
      <w:r w:rsidR="00A75743" w:rsidRPr="0007060D">
        <w:rPr>
          <w:rFonts w:ascii="Arial" w:hAnsi="Arial" w:cs="Arial"/>
          <w:sz w:val="28"/>
          <w:szCs w:val="28"/>
        </w:rPr>
        <w:t>been discussed</w:t>
      </w:r>
      <w:bookmarkEnd w:id="40"/>
      <w:r w:rsidR="00A75743" w:rsidRPr="0007060D">
        <w:rPr>
          <w:rFonts w:ascii="Arial" w:hAnsi="Arial" w:cs="Arial"/>
          <w:sz w:val="28"/>
          <w:szCs w:val="28"/>
        </w:rPr>
        <w:t xml:space="preserve"> are unique to the United Kingdom, more specifically England and Wales’ police forces. </w:t>
      </w:r>
      <w:r w:rsidR="00BC7C71" w:rsidRPr="0007060D">
        <w:rPr>
          <w:rFonts w:ascii="Arial" w:hAnsi="Arial" w:cs="Arial"/>
          <w:sz w:val="28"/>
          <w:szCs w:val="28"/>
        </w:rPr>
        <w:t xml:space="preserve">The barriers that appear to be the most damaging are those where the police are in physical connection with communities for example stop and searches. </w:t>
      </w:r>
      <w:r w:rsidR="00C50827" w:rsidRPr="0007060D">
        <w:rPr>
          <w:rFonts w:ascii="Arial" w:hAnsi="Arial" w:cs="Arial"/>
          <w:sz w:val="28"/>
          <w:szCs w:val="28"/>
        </w:rPr>
        <w:t>Policing by consent is can still be a realistic model within the diverse</w:t>
      </w:r>
      <w:r w:rsidR="006937FA" w:rsidRPr="0007060D">
        <w:rPr>
          <w:rFonts w:ascii="Arial" w:hAnsi="Arial" w:cs="Arial"/>
          <w:sz w:val="28"/>
          <w:szCs w:val="28"/>
        </w:rPr>
        <w:t xml:space="preserve">, digital and securitised society that we live in today, however it is evident that changes in policing attitudes and certain legislations need to change. </w:t>
      </w:r>
      <w:r w:rsidR="00861218" w:rsidRPr="0007060D">
        <w:rPr>
          <w:rFonts w:ascii="Arial" w:hAnsi="Arial" w:cs="Arial"/>
          <w:sz w:val="28"/>
          <w:szCs w:val="28"/>
        </w:rPr>
        <w:t>Continuing</w:t>
      </w:r>
      <w:r w:rsidR="008D327D" w:rsidRPr="0007060D">
        <w:rPr>
          <w:rFonts w:ascii="Arial" w:hAnsi="Arial" w:cs="Arial"/>
          <w:sz w:val="28"/>
          <w:szCs w:val="28"/>
        </w:rPr>
        <w:t xml:space="preserve"> that point, it is </w:t>
      </w:r>
      <w:r w:rsidR="00861218" w:rsidRPr="0007060D">
        <w:rPr>
          <w:rFonts w:ascii="Arial" w:hAnsi="Arial" w:cs="Arial"/>
          <w:sz w:val="28"/>
          <w:szCs w:val="28"/>
        </w:rPr>
        <w:t>clear</w:t>
      </w:r>
      <w:r w:rsidR="008D327D" w:rsidRPr="0007060D">
        <w:rPr>
          <w:rFonts w:ascii="Arial" w:hAnsi="Arial" w:cs="Arial"/>
          <w:sz w:val="28"/>
          <w:szCs w:val="28"/>
        </w:rPr>
        <w:t xml:space="preserve"> in reports from HMI</w:t>
      </w:r>
      <w:r w:rsidR="00861218" w:rsidRPr="0007060D">
        <w:rPr>
          <w:rFonts w:ascii="Arial" w:hAnsi="Arial" w:cs="Arial"/>
          <w:sz w:val="28"/>
          <w:szCs w:val="28"/>
        </w:rPr>
        <w:t>CFR</w:t>
      </w:r>
      <w:r w:rsidR="00BD7BF8" w:rsidRPr="0007060D">
        <w:rPr>
          <w:rFonts w:ascii="Arial" w:hAnsi="Arial" w:cs="Arial"/>
          <w:sz w:val="28"/>
          <w:szCs w:val="28"/>
        </w:rPr>
        <w:t>S and College of Policing</w:t>
      </w:r>
      <w:r w:rsidR="00CC1E9D" w:rsidRPr="0007060D">
        <w:rPr>
          <w:rFonts w:ascii="Arial" w:hAnsi="Arial" w:cs="Arial"/>
          <w:sz w:val="28"/>
          <w:szCs w:val="28"/>
        </w:rPr>
        <w:t xml:space="preserve"> that these</w:t>
      </w:r>
      <w:r w:rsidR="009D0AAD" w:rsidRPr="0007060D">
        <w:rPr>
          <w:rFonts w:ascii="Arial" w:hAnsi="Arial" w:cs="Arial"/>
          <w:sz w:val="28"/>
          <w:szCs w:val="28"/>
        </w:rPr>
        <w:t xml:space="preserve"> change in</w:t>
      </w:r>
      <w:r w:rsidR="00CC1E9D" w:rsidRPr="0007060D">
        <w:rPr>
          <w:rFonts w:ascii="Arial" w:hAnsi="Arial" w:cs="Arial"/>
          <w:sz w:val="28"/>
          <w:szCs w:val="28"/>
        </w:rPr>
        <w:t xml:space="preserve"> circumstances</w:t>
      </w:r>
      <w:r w:rsidR="009D0AAD" w:rsidRPr="0007060D">
        <w:rPr>
          <w:rFonts w:ascii="Arial" w:hAnsi="Arial" w:cs="Arial"/>
          <w:sz w:val="28"/>
          <w:szCs w:val="28"/>
        </w:rPr>
        <w:t xml:space="preserve"> are being recognised and changes are being made. </w:t>
      </w:r>
      <w:r w:rsidR="00D77419" w:rsidRPr="0007060D">
        <w:rPr>
          <w:rFonts w:ascii="Arial" w:hAnsi="Arial" w:cs="Arial"/>
          <w:sz w:val="28"/>
          <w:szCs w:val="28"/>
        </w:rPr>
        <w:t xml:space="preserve">For example, in a report released by </w:t>
      </w:r>
      <w:r w:rsidR="00937157" w:rsidRPr="0007060D">
        <w:rPr>
          <w:rFonts w:ascii="Arial" w:hAnsi="Arial" w:cs="Arial"/>
          <w:sz w:val="28"/>
          <w:szCs w:val="28"/>
        </w:rPr>
        <w:t xml:space="preserve">College of Policing (2023), </w:t>
      </w:r>
      <w:r w:rsidR="005D6431" w:rsidRPr="0007060D">
        <w:rPr>
          <w:rFonts w:ascii="Arial" w:hAnsi="Arial" w:cs="Arial"/>
          <w:sz w:val="28"/>
          <w:szCs w:val="28"/>
        </w:rPr>
        <w:t xml:space="preserve">there are actions </w:t>
      </w:r>
      <w:bookmarkStart w:id="41" w:name="_Int_F8sp864m"/>
      <w:r w:rsidR="005D6431" w:rsidRPr="0007060D">
        <w:rPr>
          <w:rFonts w:ascii="Arial" w:hAnsi="Arial" w:cs="Arial"/>
          <w:sz w:val="28"/>
          <w:szCs w:val="28"/>
        </w:rPr>
        <w:t>being put</w:t>
      </w:r>
      <w:bookmarkEnd w:id="41"/>
      <w:r w:rsidR="005D6431" w:rsidRPr="0007060D">
        <w:rPr>
          <w:rFonts w:ascii="Arial" w:hAnsi="Arial" w:cs="Arial"/>
          <w:sz w:val="28"/>
          <w:szCs w:val="28"/>
        </w:rPr>
        <w:t xml:space="preserve"> in place to </w:t>
      </w:r>
      <w:r w:rsidR="00975B78" w:rsidRPr="0007060D">
        <w:rPr>
          <w:rFonts w:ascii="Arial" w:hAnsi="Arial" w:cs="Arial"/>
          <w:sz w:val="28"/>
          <w:szCs w:val="28"/>
        </w:rPr>
        <w:t>support the claims of disproportionate or biased policing practices</w:t>
      </w:r>
      <w:r w:rsidR="006E6A59" w:rsidRPr="0007060D">
        <w:rPr>
          <w:rFonts w:ascii="Arial" w:hAnsi="Arial" w:cs="Arial"/>
          <w:sz w:val="28"/>
          <w:szCs w:val="28"/>
        </w:rPr>
        <w:t xml:space="preserve">, this report describes the new toolkit ‘PLANTER.’ </w:t>
      </w:r>
      <w:r w:rsidR="004155C5" w:rsidRPr="0007060D">
        <w:rPr>
          <w:rFonts w:ascii="Arial" w:hAnsi="Arial" w:cs="Arial"/>
          <w:sz w:val="28"/>
          <w:szCs w:val="28"/>
        </w:rPr>
        <w:t xml:space="preserve">PLANTER is for community scrutiny panels to access whether a police officers use of force was </w:t>
      </w:r>
      <w:r w:rsidR="00DA7DA0" w:rsidRPr="0007060D">
        <w:rPr>
          <w:rFonts w:ascii="Arial" w:hAnsi="Arial" w:cs="Arial"/>
          <w:sz w:val="28"/>
          <w:szCs w:val="28"/>
        </w:rPr>
        <w:t>‘</w:t>
      </w:r>
      <w:r w:rsidR="004155C5" w:rsidRPr="0007060D">
        <w:rPr>
          <w:rFonts w:ascii="Arial" w:hAnsi="Arial" w:cs="Arial"/>
          <w:sz w:val="28"/>
          <w:szCs w:val="28"/>
        </w:rPr>
        <w:t>proportionate, necessary and reasonable.</w:t>
      </w:r>
      <w:r w:rsidR="00DA7DA0" w:rsidRPr="0007060D">
        <w:rPr>
          <w:rFonts w:ascii="Arial" w:hAnsi="Arial" w:cs="Arial"/>
          <w:sz w:val="28"/>
          <w:szCs w:val="28"/>
        </w:rPr>
        <w:t>’</w:t>
      </w:r>
      <w:r w:rsidR="004155C5" w:rsidRPr="0007060D">
        <w:rPr>
          <w:rFonts w:ascii="Arial" w:hAnsi="Arial" w:cs="Arial"/>
          <w:sz w:val="28"/>
          <w:szCs w:val="28"/>
        </w:rPr>
        <w:t xml:space="preserve"> </w:t>
      </w:r>
      <w:r w:rsidR="005B3E73" w:rsidRPr="0007060D">
        <w:rPr>
          <w:rFonts w:ascii="Arial" w:hAnsi="Arial" w:cs="Arial"/>
          <w:sz w:val="28"/>
          <w:szCs w:val="28"/>
        </w:rPr>
        <w:t xml:space="preserve">The intended </w:t>
      </w:r>
      <w:r w:rsidR="00C432A9" w:rsidRPr="0007060D">
        <w:rPr>
          <w:rFonts w:ascii="Arial" w:hAnsi="Arial" w:cs="Arial"/>
          <w:sz w:val="28"/>
          <w:szCs w:val="28"/>
        </w:rPr>
        <w:lastRenderedPageBreak/>
        <w:t>outcome</w:t>
      </w:r>
      <w:r w:rsidR="005B3E73" w:rsidRPr="0007060D">
        <w:rPr>
          <w:rFonts w:ascii="Arial" w:hAnsi="Arial" w:cs="Arial"/>
          <w:sz w:val="28"/>
          <w:szCs w:val="28"/>
        </w:rPr>
        <w:t xml:space="preserve"> of this toolkit </w:t>
      </w:r>
      <w:r w:rsidR="00C52236" w:rsidRPr="0007060D">
        <w:rPr>
          <w:rFonts w:ascii="Arial" w:hAnsi="Arial" w:cs="Arial"/>
          <w:sz w:val="28"/>
          <w:szCs w:val="28"/>
        </w:rPr>
        <w:t>aims to reduce disproportionality in use of force, improve monitoring of officers</w:t>
      </w:r>
      <w:r w:rsidR="00A034A1" w:rsidRPr="0007060D">
        <w:rPr>
          <w:rFonts w:ascii="Arial" w:hAnsi="Arial" w:cs="Arial"/>
          <w:sz w:val="28"/>
          <w:szCs w:val="28"/>
        </w:rPr>
        <w:t xml:space="preserve">, and most importantly help build better trust and legitimacy between the police and </w:t>
      </w:r>
      <w:r w:rsidR="0025136A" w:rsidRPr="0007060D">
        <w:rPr>
          <w:rFonts w:ascii="Arial" w:hAnsi="Arial" w:cs="Arial"/>
          <w:sz w:val="28"/>
          <w:szCs w:val="28"/>
        </w:rPr>
        <w:t xml:space="preserve">community. </w:t>
      </w:r>
    </w:p>
    <w:p w14:paraId="3F0013B0" w14:textId="77777777" w:rsidR="00625815" w:rsidRPr="0007060D" w:rsidRDefault="00625815">
      <w:pPr>
        <w:rPr>
          <w:rFonts w:ascii="Arial" w:hAnsi="Arial" w:cs="Arial"/>
          <w:sz w:val="28"/>
          <w:szCs w:val="28"/>
        </w:rPr>
      </w:pPr>
    </w:p>
    <w:p w14:paraId="7EF30D12" w14:textId="77195183" w:rsidR="00625815" w:rsidRPr="0007060D" w:rsidRDefault="0067256F">
      <w:pPr>
        <w:rPr>
          <w:rFonts w:ascii="Arial" w:hAnsi="Arial" w:cs="Arial"/>
          <w:sz w:val="28"/>
          <w:szCs w:val="28"/>
        </w:rPr>
      </w:pPr>
      <w:r w:rsidRPr="0007060D">
        <w:rPr>
          <w:rFonts w:ascii="Arial" w:hAnsi="Arial" w:cs="Arial"/>
          <w:sz w:val="28"/>
          <w:szCs w:val="28"/>
        </w:rPr>
        <w:t xml:space="preserve">Policing by consent </w:t>
      </w:r>
      <w:r w:rsidR="004A7D63" w:rsidRPr="0007060D">
        <w:rPr>
          <w:rFonts w:ascii="Arial" w:hAnsi="Arial" w:cs="Arial"/>
          <w:sz w:val="28"/>
          <w:szCs w:val="28"/>
        </w:rPr>
        <w:t>is a principle of a police forces’ legitimacy and effectiveness</w:t>
      </w:r>
      <w:r w:rsidR="00181CAC" w:rsidRPr="0007060D">
        <w:rPr>
          <w:rFonts w:ascii="Arial" w:hAnsi="Arial" w:cs="Arial"/>
          <w:sz w:val="28"/>
          <w:szCs w:val="28"/>
        </w:rPr>
        <w:t>, that for policing to effectively work the publics trust is crucial. An idea based on the conviction that,</w:t>
      </w:r>
      <w:r w:rsidR="002F4F62" w:rsidRPr="0007060D">
        <w:rPr>
          <w:rFonts w:ascii="Arial" w:hAnsi="Arial" w:cs="Arial"/>
          <w:sz w:val="28"/>
          <w:szCs w:val="28"/>
        </w:rPr>
        <w:t xml:space="preserve"> rather than the governmental power, police authority comes from the public’s cooperation and consent</w:t>
      </w:r>
      <w:r w:rsidR="00C425A4" w:rsidRPr="0007060D">
        <w:rPr>
          <w:rFonts w:ascii="Arial" w:hAnsi="Arial" w:cs="Arial"/>
          <w:sz w:val="28"/>
          <w:szCs w:val="28"/>
        </w:rPr>
        <w:t xml:space="preserve"> (Archive, 2025b). </w:t>
      </w:r>
      <w:r w:rsidR="00AB1FBE" w:rsidRPr="0007060D">
        <w:rPr>
          <w:rFonts w:ascii="Arial" w:hAnsi="Arial" w:cs="Arial"/>
          <w:sz w:val="28"/>
          <w:szCs w:val="28"/>
        </w:rPr>
        <w:t xml:space="preserve">This is central to legitimacy as without publics </w:t>
      </w:r>
      <w:r w:rsidR="00013774" w:rsidRPr="0007060D">
        <w:rPr>
          <w:rFonts w:ascii="Arial" w:hAnsi="Arial" w:cs="Arial"/>
          <w:sz w:val="28"/>
          <w:szCs w:val="28"/>
        </w:rPr>
        <w:t xml:space="preserve">consent there is no effective policing. </w:t>
      </w:r>
      <w:r w:rsidR="00CE754A" w:rsidRPr="0007060D">
        <w:rPr>
          <w:rFonts w:ascii="Arial" w:hAnsi="Arial" w:cs="Arial"/>
          <w:sz w:val="28"/>
          <w:szCs w:val="28"/>
        </w:rPr>
        <w:t>Policing by consent is under strain from modern challenges like media pressures, upgrades</w:t>
      </w:r>
      <w:r w:rsidR="00F63FA3" w:rsidRPr="0007060D">
        <w:rPr>
          <w:rFonts w:ascii="Arial" w:hAnsi="Arial" w:cs="Arial"/>
          <w:sz w:val="28"/>
          <w:szCs w:val="28"/>
        </w:rPr>
        <w:t xml:space="preserve"> in security</w:t>
      </w:r>
      <w:r w:rsidR="00EB77BF" w:rsidRPr="0007060D">
        <w:rPr>
          <w:rFonts w:ascii="Arial" w:hAnsi="Arial" w:cs="Arial"/>
          <w:sz w:val="28"/>
          <w:szCs w:val="28"/>
        </w:rPr>
        <w:t xml:space="preserve">, and increase in publics awareness in regards to discussing any police </w:t>
      </w:r>
      <w:r w:rsidR="004C78C5" w:rsidRPr="0007060D">
        <w:rPr>
          <w:rFonts w:ascii="Arial" w:hAnsi="Arial" w:cs="Arial"/>
          <w:sz w:val="28"/>
          <w:szCs w:val="28"/>
        </w:rPr>
        <w:t xml:space="preserve">misconduct. </w:t>
      </w:r>
      <w:r w:rsidR="00057A73" w:rsidRPr="0007060D">
        <w:rPr>
          <w:rFonts w:ascii="Arial" w:hAnsi="Arial" w:cs="Arial"/>
          <w:sz w:val="28"/>
          <w:szCs w:val="28"/>
        </w:rPr>
        <w:t xml:space="preserve">To reflect, there are many barriers to policing by consent that have an effect on how well the police can do their jobs, however </w:t>
      </w:r>
      <w:r w:rsidR="00407858" w:rsidRPr="0007060D">
        <w:rPr>
          <w:rFonts w:ascii="Arial" w:hAnsi="Arial" w:cs="Arial"/>
          <w:sz w:val="28"/>
          <w:szCs w:val="28"/>
        </w:rPr>
        <w:t xml:space="preserve">changes need to be made to comply and suit modern society. </w:t>
      </w:r>
    </w:p>
    <w:p w14:paraId="3ABA0CD3" w14:textId="77777777" w:rsidR="00BF1929" w:rsidRPr="0007060D" w:rsidRDefault="00BF1929">
      <w:pPr>
        <w:rPr>
          <w:rFonts w:ascii="Arial" w:hAnsi="Arial" w:cs="Arial"/>
          <w:sz w:val="28"/>
          <w:szCs w:val="28"/>
        </w:rPr>
      </w:pPr>
    </w:p>
    <w:p w14:paraId="21B70F5D" w14:textId="3E5C648D" w:rsidR="00E31429" w:rsidRPr="0007060D" w:rsidRDefault="00E31429">
      <w:pPr>
        <w:rPr>
          <w:rFonts w:ascii="Arial" w:hAnsi="Arial" w:cs="Arial"/>
          <w:sz w:val="28"/>
          <w:szCs w:val="28"/>
        </w:rPr>
      </w:pPr>
      <w:r w:rsidRPr="0007060D">
        <w:rPr>
          <w:rFonts w:ascii="Arial" w:hAnsi="Arial" w:cs="Arial"/>
          <w:sz w:val="28"/>
          <w:szCs w:val="28"/>
        </w:rPr>
        <w:t xml:space="preserve">Reference List – </w:t>
      </w:r>
    </w:p>
    <w:p w14:paraId="5C10F9EB" w14:textId="29C63C6B" w:rsidR="00803E3A" w:rsidRPr="0007060D" w:rsidRDefault="00803E3A">
      <w:pPr>
        <w:pStyle w:val="NormalWeb"/>
        <w:rPr>
          <w:rFonts w:ascii="Arial" w:hAnsi="Arial" w:cs="Arial"/>
          <w:color w:val="000000"/>
          <w:sz w:val="28"/>
          <w:szCs w:val="28"/>
        </w:rPr>
      </w:pPr>
      <w:r w:rsidRPr="0007060D">
        <w:rPr>
          <w:rStyle w:val="Strong"/>
          <w:rFonts w:ascii="Arial" w:hAnsi="Arial" w:cs="Arial"/>
          <w:color w:val="000000"/>
          <w:sz w:val="28"/>
          <w:szCs w:val="28"/>
        </w:rPr>
        <w:t>Archive, V.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(2025a)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Style w:val="Emphasis"/>
          <w:rFonts w:ascii="Arial" w:hAnsi="Arial" w:cs="Arial"/>
          <w:color w:val="000000"/>
          <w:sz w:val="28"/>
          <w:szCs w:val="28"/>
        </w:rPr>
        <w:t xml:space="preserve">What is Policing by </w:t>
      </w:r>
      <w:r w:rsidR="007E3D11" w:rsidRPr="0007060D">
        <w:rPr>
          <w:rStyle w:val="Emphasis"/>
          <w:rFonts w:ascii="Arial" w:hAnsi="Arial" w:cs="Arial"/>
          <w:color w:val="000000"/>
          <w:sz w:val="28"/>
          <w:szCs w:val="28"/>
        </w:rPr>
        <w:t>Consent?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Available at: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hyperlink r:id="rId4" w:anchor="google_vignette" w:tgtFrame="_new" w:history="1">
        <w:r w:rsidRPr="0007060D">
          <w:rPr>
            <w:rStyle w:val="Hyperlink"/>
            <w:rFonts w:ascii="Arial" w:hAnsi="Arial" w:cs="Arial"/>
            <w:sz w:val="28"/>
            <w:szCs w:val="28"/>
          </w:rPr>
          <w:t>https://ministryofinjustice.co.uk/what-is-policing-by-consent/#google_vignette</w:t>
        </w:r>
      </w:hyperlink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(Accessed: 28 October 2025).</w:t>
      </w:r>
    </w:p>
    <w:p w14:paraId="1250A5D5" w14:textId="2682AC0E" w:rsidR="00803E3A" w:rsidRPr="0007060D" w:rsidRDefault="00803E3A">
      <w:pPr>
        <w:pStyle w:val="NormalWeb"/>
        <w:rPr>
          <w:rFonts w:ascii="Arial" w:hAnsi="Arial" w:cs="Arial"/>
          <w:color w:val="000000"/>
          <w:sz w:val="28"/>
          <w:szCs w:val="28"/>
        </w:rPr>
      </w:pPr>
      <w:r w:rsidRPr="0007060D">
        <w:rPr>
          <w:rStyle w:val="Strong"/>
          <w:rFonts w:ascii="Arial" w:hAnsi="Arial" w:cs="Arial"/>
          <w:color w:val="000000"/>
          <w:sz w:val="28"/>
          <w:szCs w:val="28"/>
        </w:rPr>
        <w:t>Archive, V.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(2025b)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Style w:val="Emphasis"/>
          <w:rFonts w:ascii="Arial" w:hAnsi="Arial" w:cs="Arial"/>
          <w:color w:val="000000"/>
          <w:sz w:val="28"/>
          <w:szCs w:val="28"/>
        </w:rPr>
        <w:t xml:space="preserve">What is Policing by </w:t>
      </w:r>
      <w:r w:rsidR="007E3D11" w:rsidRPr="0007060D">
        <w:rPr>
          <w:rStyle w:val="Emphasis"/>
          <w:rFonts w:ascii="Arial" w:hAnsi="Arial" w:cs="Arial"/>
          <w:color w:val="000000"/>
          <w:sz w:val="28"/>
          <w:szCs w:val="28"/>
        </w:rPr>
        <w:t>Consent?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Available at: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hyperlink r:id="rId5" w:anchor="google_vignette" w:tgtFrame="_new" w:history="1">
        <w:r w:rsidRPr="0007060D">
          <w:rPr>
            <w:rStyle w:val="Hyperlink"/>
            <w:rFonts w:ascii="Arial" w:hAnsi="Arial" w:cs="Arial"/>
            <w:sz w:val="28"/>
            <w:szCs w:val="28"/>
          </w:rPr>
          <w:t>https://ministryofinjustice.co.uk/what-is-policing-by-consent/#google_vignette</w:t>
        </w:r>
      </w:hyperlink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(Accessed: 4 November 2025).</w:t>
      </w:r>
    </w:p>
    <w:p w14:paraId="3AF6A0B7" w14:textId="77777777" w:rsidR="00803E3A" w:rsidRPr="0007060D" w:rsidRDefault="00803E3A">
      <w:pPr>
        <w:pStyle w:val="NormalWeb"/>
        <w:rPr>
          <w:rFonts w:ascii="Arial" w:hAnsi="Arial" w:cs="Arial"/>
          <w:color w:val="000000"/>
          <w:sz w:val="28"/>
          <w:szCs w:val="28"/>
        </w:rPr>
      </w:pPr>
      <w:r w:rsidRPr="0007060D">
        <w:rPr>
          <w:rStyle w:val="Strong"/>
          <w:rFonts w:ascii="Arial" w:hAnsi="Arial" w:cs="Arial"/>
          <w:color w:val="000000"/>
          <w:sz w:val="28"/>
          <w:szCs w:val="28"/>
        </w:rPr>
        <w:t>Baroness Casey of Blackstock, B.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(2023)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Style w:val="Emphasis"/>
          <w:rFonts w:ascii="Arial" w:hAnsi="Arial" w:cs="Arial"/>
          <w:color w:val="000000"/>
          <w:sz w:val="28"/>
          <w:szCs w:val="28"/>
        </w:rPr>
        <w:t>Final Report: An independent review into the standards of behaviour and internal culture of the Metropolitan Police Service.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(Accessed: 29 October 2025).</w:t>
      </w:r>
    </w:p>
    <w:p w14:paraId="22805922" w14:textId="77777777" w:rsidR="00803E3A" w:rsidRPr="0007060D" w:rsidRDefault="00803E3A">
      <w:pPr>
        <w:pStyle w:val="NormalWeb"/>
        <w:rPr>
          <w:rFonts w:ascii="Arial" w:hAnsi="Arial" w:cs="Arial"/>
          <w:color w:val="000000"/>
          <w:sz w:val="28"/>
          <w:szCs w:val="28"/>
        </w:rPr>
      </w:pPr>
      <w:r w:rsidRPr="0007060D">
        <w:rPr>
          <w:rStyle w:val="Strong"/>
          <w:rFonts w:ascii="Arial" w:hAnsi="Arial" w:cs="Arial"/>
          <w:color w:val="000000"/>
          <w:sz w:val="28"/>
          <w:szCs w:val="28"/>
        </w:rPr>
        <w:t>Camber, R.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Style w:val="Emphasis"/>
          <w:rFonts w:ascii="Arial" w:hAnsi="Arial" w:cs="Arial"/>
          <w:color w:val="000000"/>
          <w:sz w:val="28"/>
          <w:szCs w:val="28"/>
        </w:rPr>
        <w:t>et al.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(2024)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Style w:val="Emphasis"/>
          <w:rFonts w:ascii="Arial" w:hAnsi="Arial" w:cs="Arial"/>
          <w:color w:val="000000"/>
          <w:sz w:val="28"/>
          <w:szCs w:val="28"/>
        </w:rPr>
        <w:t>The police and the media: repairing the relationship.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(Accessed: 28 October 2025).</w:t>
      </w:r>
    </w:p>
    <w:p w14:paraId="30E84039" w14:textId="77777777" w:rsidR="00803E3A" w:rsidRPr="0007060D" w:rsidRDefault="00803E3A">
      <w:pPr>
        <w:pStyle w:val="NormalWeb"/>
        <w:rPr>
          <w:rFonts w:ascii="Arial" w:hAnsi="Arial" w:cs="Arial"/>
          <w:color w:val="000000"/>
          <w:sz w:val="28"/>
          <w:szCs w:val="28"/>
        </w:rPr>
      </w:pPr>
      <w:r w:rsidRPr="0007060D">
        <w:rPr>
          <w:rStyle w:val="Strong"/>
          <w:rFonts w:ascii="Arial" w:hAnsi="Arial" w:cs="Arial"/>
          <w:color w:val="000000"/>
          <w:sz w:val="28"/>
          <w:szCs w:val="28"/>
        </w:rPr>
        <w:t>College of Policing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(2023)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Style w:val="Emphasis"/>
          <w:rFonts w:ascii="Arial" w:hAnsi="Arial" w:cs="Arial"/>
          <w:color w:val="000000"/>
          <w:sz w:val="28"/>
          <w:szCs w:val="28"/>
        </w:rPr>
        <w:t>PLANTER – reducing disproportionality in police use of force.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Available at: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hyperlink r:id="rId6" w:tgtFrame="_new" w:history="1">
        <w:r w:rsidRPr="0007060D">
          <w:rPr>
            <w:rStyle w:val="Hyperlink"/>
            <w:rFonts w:ascii="Arial" w:hAnsi="Arial" w:cs="Arial"/>
            <w:sz w:val="28"/>
            <w:szCs w:val="28"/>
          </w:rPr>
          <w:t>https://www.college.police.uk/support-forces/practices/planter-reducing-disproportionality-police-use-force</w:t>
        </w:r>
      </w:hyperlink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(Accessed: 4 November 2025).</w:t>
      </w:r>
    </w:p>
    <w:p w14:paraId="58F4A080" w14:textId="77777777" w:rsidR="00803E3A" w:rsidRPr="0007060D" w:rsidRDefault="00803E3A">
      <w:pPr>
        <w:pStyle w:val="NormalWeb"/>
        <w:rPr>
          <w:rFonts w:ascii="Arial" w:hAnsi="Arial" w:cs="Arial"/>
          <w:color w:val="000000"/>
          <w:sz w:val="28"/>
          <w:szCs w:val="28"/>
        </w:rPr>
      </w:pPr>
      <w:r w:rsidRPr="0007060D">
        <w:rPr>
          <w:rStyle w:val="Strong"/>
          <w:rFonts w:ascii="Arial" w:hAnsi="Arial" w:cs="Arial"/>
          <w:color w:val="000000"/>
          <w:sz w:val="28"/>
          <w:szCs w:val="28"/>
        </w:rPr>
        <w:lastRenderedPageBreak/>
        <w:t>Duffy, B. and Morini, P.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(2024)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Style w:val="Emphasis"/>
          <w:rFonts w:ascii="Arial" w:hAnsi="Arial" w:cs="Arial"/>
          <w:color w:val="000000"/>
          <w:sz w:val="28"/>
          <w:szCs w:val="28"/>
        </w:rPr>
        <w:t>The police have a problem with Gen Z - The Police Foundation.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Available at: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hyperlink r:id="rId7" w:tgtFrame="_new" w:history="1">
        <w:r w:rsidRPr="0007060D">
          <w:rPr>
            <w:rStyle w:val="Hyperlink"/>
            <w:rFonts w:ascii="Arial" w:hAnsi="Arial" w:cs="Arial"/>
            <w:sz w:val="28"/>
            <w:szCs w:val="28"/>
          </w:rPr>
          <w:t>https://www.police-foundation.org.uk/2024/06/the-police-have-a-problem-with-gen-z/</w:t>
        </w:r>
      </w:hyperlink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(Accessed: 31 October 2025).</w:t>
      </w:r>
    </w:p>
    <w:p w14:paraId="3BBE2784" w14:textId="77777777" w:rsidR="00803E3A" w:rsidRPr="0007060D" w:rsidRDefault="00803E3A">
      <w:pPr>
        <w:pStyle w:val="NormalWeb"/>
        <w:rPr>
          <w:rFonts w:ascii="Arial" w:hAnsi="Arial" w:cs="Arial"/>
          <w:color w:val="000000"/>
          <w:sz w:val="28"/>
          <w:szCs w:val="28"/>
        </w:rPr>
      </w:pPr>
      <w:r w:rsidRPr="0007060D">
        <w:rPr>
          <w:rStyle w:val="Strong"/>
          <w:rFonts w:ascii="Arial" w:hAnsi="Arial" w:cs="Arial"/>
          <w:color w:val="000000"/>
          <w:sz w:val="28"/>
          <w:szCs w:val="28"/>
        </w:rPr>
        <w:t>GOV.UK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(2024)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Style w:val="Emphasis"/>
          <w:rFonts w:ascii="Arial" w:hAnsi="Arial" w:cs="Arial"/>
          <w:color w:val="000000"/>
          <w:sz w:val="28"/>
          <w:szCs w:val="28"/>
        </w:rPr>
        <w:t>Stop and search.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Available at: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hyperlink r:id="rId8" w:tgtFrame="_new" w:history="1">
        <w:r w:rsidRPr="0007060D">
          <w:rPr>
            <w:rStyle w:val="Hyperlink"/>
            <w:rFonts w:ascii="Arial" w:hAnsi="Arial" w:cs="Arial"/>
            <w:sz w:val="28"/>
            <w:szCs w:val="28"/>
          </w:rPr>
          <w:t>https://www.ethnicity-facts-figures.service.gov.uk/crime-justice-and-the-law/policing/stop-and-search/latest/</w:t>
        </w:r>
      </w:hyperlink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(Accessed: 3 November 2025).</w:t>
      </w:r>
    </w:p>
    <w:p w14:paraId="08FEC4B4" w14:textId="77777777" w:rsidR="00803E3A" w:rsidRPr="0007060D" w:rsidRDefault="00803E3A">
      <w:pPr>
        <w:pStyle w:val="NormalWeb"/>
        <w:rPr>
          <w:rFonts w:ascii="Arial" w:hAnsi="Arial" w:cs="Arial"/>
          <w:color w:val="000000"/>
          <w:sz w:val="28"/>
          <w:szCs w:val="28"/>
        </w:rPr>
      </w:pPr>
      <w:r w:rsidRPr="0007060D">
        <w:rPr>
          <w:rStyle w:val="Strong"/>
          <w:rFonts w:ascii="Arial" w:hAnsi="Arial" w:cs="Arial"/>
          <w:color w:val="000000"/>
          <w:sz w:val="28"/>
          <w:szCs w:val="28"/>
        </w:rPr>
        <w:t>Home Office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(2023)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Style w:val="Emphasis"/>
          <w:rFonts w:ascii="Arial" w:hAnsi="Arial" w:cs="Arial"/>
          <w:color w:val="000000"/>
          <w:sz w:val="28"/>
          <w:szCs w:val="28"/>
        </w:rPr>
        <w:t>Public Perceptions of Policing: A review of research and literature.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Available at: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hyperlink r:id="rId9" w:tgtFrame="_new" w:history="1">
        <w:r w:rsidRPr="0007060D">
          <w:rPr>
            <w:rStyle w:val="Hyperlink"/>
            <w:rFonts w:ascii="Arial" w:hAnsi="Arial" w:cs="Arial"/>
            <w:sz w:val="28"/>
            <w:szCs w:val="28"/>
          </w:rPr>
          <w:t>https://www.gov.uk/government/publications/public-perceptions-of-policing-a-review-of-research-and-literature/</w:t>
        </w:r>
      </w:hyperlink>
      <w:r w:rsidRPr="0007060D">
        <w:rPr>
          <w:rFonts w:ascii="Arial" w:hAnsi="Arial" w:cs="Arial"/>
          <w:color w:val="000000"/>
          <w:sz w:val="28"/>
          <w:szCs w:val="28"/>
        </w:rPr>
        <w:t>(Accessed: 31 October 2025).</w:t>
      </w:r>
    </w:p>
    <w:p w14:paraId="30CCE763" w14:textId="77777777" w:rsidR="00803E3A" w:rsidRPr="0007060D" w:rsidRDefault="00803E3A">
      <w:pPr>
        <w:pStyle w:val="NormalWeb"/>
        <w:rPr>
          <w:rFonts w:ascii="Arial" w:hAnsi="Arial" w:cs="Arial"/>
          <w:color w:val="000000"/>
          <w:sz w:val="28"/>
          <w:szCs w:val="28"/>
        </w:rPr>
      </w:pPr>
      <w:r w:rsidRPr="0007060D">
        <w:rPr>
          <w:rStyle w:val="Strong"/>
          <w:rFonts w:ascii="Arial" w:hAnsi="Arial" w:cs="Arial"/>
          <w:color w:val="000000"/>
          <w:sz w:val="28"/>
          <w:szCs w:val="28"/>
        </w:rPr>
        <w:t xml:space="preserve">Jackson, </w:t>
      </w:r>
      <w:bookmarkStart w:id="42" w:name="_Int_KwQpq4si"/>
      <w:r w:rsidRPr="0007060D">
        <w:rPr>
          <w:rStyle w:val="Strong"/>
          <w:rFonts w:ascii="Arial" w:hAnsi="Arial" w:cs="Arial"/>
          <w:color w:val="000000"/>
          <w:sz w:val="28"/>
          <w:szCs w:val="28"/>
        </w:rPr>
        <w:t>J.</w:t>
      </w:r>
      <w:bookmarkEnd w:id="42"/>
      <w:r w:rsidRPr="0007060D">
        <w:rPr>
          <w:rStyle w:val="Strong"/>
          <w:rFonts w:ascii="Arial" w:hAnsi="Arial" w:cs="Arial"/>
          <w:color w:val="000000"/>
          <w:sz w:val="28"/>
          <w:szCs w:val="28"/>
        </w:rPr>
        <w:t xml:space="preserve"> and Bradford, B.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(2010) ‘What is trust and confidence in the police?’,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Style w:val="Emphasis"/>
          <w:rFonts w:ascii="Arial" w:hAnsi="Arial" w:cs="Arial"/>
          <w:color w:val="000000"/>
          <w:sz w:val="28"/>
          <w:szCs w:val="28"/>
        </w:rPr>
        <w:t>Policing: A Journal of Policy and Practice</w:t>
      </w:r>
      <w:r w:rsidRPr="0007060D">
        <w:rPr>
          <w:rFonts w:ascii="Arial" w:hAnsi="Arial" w:cs="Arial"/>
          <w:color w:val="000000"/>
          <w:sz w:val="28"/>
          <w:szCs w:val="28"/>
        </w:rPr>
        <w:t>, 4(3), pp. 241–248</w:t>
      </w:r>
      <w:bookmarkStart w:id="43" w:name="_Int_TFsQtwiO"/>
      <w:r w:rsidRPr="0007060D">
        <w:rPr>
          <w:rFonts w:ascii="Arial" w:hAnsi="Arial" w:cs="Arial"/>
          <w:color w:val="000000"/>
          <w:sz w:val="28"/>
          <w:szCs w:val="28"/>
        </w:rPr>
        <w:t>.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fldChar w:fldCharType="begin"/>
      </w:r>
      <w:bookmarkEnd w:id="43"/>
      <w:r w:rsidRPr="0007060D">
        <w:rPr>
          <w:rFonts w:ascii="Arial" w:hAnsi="Arial" w:cs="Arial"/>
          <w:color w:val="000000"/>
          <w:sz w:val="28"/>
          <w:szCs w:val="28"/>
        </w:rPr>
        <w:instrText>HYPERLINK "https://doi.org/10.1093/police/paq020" \t "_new"</w:instrText>
      </w:r>
      <w:r w:rsidRPr="0007060D">
        <w:rPr>
          <w:rFonts w:ascii="Arial" w:hAnsi="Arial" w:cs="Arial"/>
          <w:color w:val="000000"/>
          <w:sz w:val="28"/>
          <w:szCs w:val="28"/>
        </w:rPr>
      </w:r>
      <w:r w:rsidRPr="0007060D">
        <w:rPr>
          <w:rFonts w:ascii="Arial" w:hAnsi="Arial" w:cs="Arial"/>
          <w:color w:val="000000"/>
          <w:sz w:val="28"/>
          <w:szCs w:val="28"/>
        </w:rPr>
        <w:fldChar w:fldCharType="separate"/>
      </w:r>
      <w:r w:rsidRPr="0007060D">
        <w:rPr>
          <w:rStyle w:val="Hyperlink"/>
          <w:rFonts w:ascii="Arial" w:hAnsi="Arial" w:cs="Arial"/>
          <w:sz w:val="28"/>
          <w:szCs w:val="28"/>
        </w:rPr>
        <w:t>https://doi.org/10.1093/police/paq020</w:t>
      </w:r>
      <w:r w:rsidRPr="0007060D">
        <w:rPr>
          <w:rFonts w:ascii="Arial" w:hAnsi="Arial" w:cs="Arial"/>
          <w:color w:val="000000"/>
          <w:sz w:val="28"/>
          <w:szCs w:val="28"/>
        </w:rPr>
        <w:fldChar w:fldCharType="end"/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(Accessed: 3 November 2025).</w:t>
      </w:r>
    </w:p>
    <w:p w14:paraId="3FD58B12" w14:textId="77777777" w:rsidR="00803E3A" w:rsidRPr="0007060D" w:rsidRDefault="00803E3A">
      <w:pPr>
        <w:pStyle w:val="NormalWeb"/>
        <w:rPr>
          <w:rFonts w:ascii="Arial" w:hAnsi="Arial" w:cs="Arial"/>
          <w:color w:val="000000"/>
          <w:sz w:val="28"/>
          <w:szCs w:val="28"/>
        </w:rPr>
      </w:pPr>
      <w:r w:rsidRPr="0007060D">
        <w:rPr>
          <w:rStyle w:val="Strong"/>
          <w:rFonts w:ascii="Arial" w:hAnsi="Arial" w:cs="Arial"/>
          <w:color w:val="000000"/>
          <w:sz w:val="28"/>
          <w:szCs w:val="28"/>
        </w:rPr>
        <w:t>Law Enforcement Action Partnership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(2017)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Style w:val="Emphasis"/>
          <w:rFonts w:ascii="Arial" w:hAnsi="Arial" w:cs="Arial"/>
          <w:color w:val="000000"/>
          <w:sz w:val="28"/>
          <w:szCs w:val="28"/>
        </w:rPr>
        <w:t>Sir Robert Peel’s Policing Principles - Law Enforcement Action Partnership.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Available at: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hyperlink r:id="rId10" w:tgtFrame="_new" w:history="1">
        <w:r w:rsidRPr="0007060D">
          <w:rPr>
            <w:rStyle w:val="Hyperlink"/>
            <w:rFonts w:ascii="Arial" w:hAnsi="Arial" w:cs="Arial"/>
            <w:sz w:val="28"/>
            <w:szCs w:val="28"/>
          </w:rPr>
          <w:t>https://lawenforcementactionpartnership.org/peel-policing-principles/</w:t>
        </w:r>
      </w:hyperlink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(Accessed: 28 October 2025).</w:t>
      </w:r>
    </w:p>
    <w:p w14:paraId="7E44FDAA" w14:textId="1EEE3364" w:rsidR="00803E3A" w:rsidRPr="0007060D" w:rsidRDefault="00803E3A">
      <w:pPr>
        <w:pStyle w:val="NormalWeb"/>
        <w:rPr>
          <w:rFonts w:ascii="Arial" w:hAnsi="Arial" w:cs="Arial"/>
          <w:color w:val="000000"/>
          <w:sz w:val="28"/>
          <w:szCs w:val="28"/>
        </w:rPr>
      </w:pPr>
      <w:r w:rsidRPr="0007060D">
        <w:rPr>
          <w:rStyle w:val="Strong"/>
          <w:rFonts w:ascii="Arial" w:hAnsi="Arial" w:cs="Arial"/>
          <w:color w:val="000000"/>
          <w:sz w:val="28"/>
          <w:szCs w:val="28"/>
        </w:rPr>
        <w:t>Myhill, A.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Style w:val="Emphasis"/>
          <w:rFonts w:ascii="Arial" w:hAnsi="Arial" w:cs="Arial"/>
          <w:color w:val="000000"/>
          <w:sz w:val="28"/>
          <w:szCs w:val="28"/>
        </w:rPr>
        <w:t>et al.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(2021)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Style w:val="Emphasis"/>
          <w:rFonts w:ascii="Arial" w:hAnsi="Arial" w:cs="Arial"/>
          <w:color w:val="000000"/>
          <w:sz w:val="28"/>
          <w:szCs w:val="28"/>
        </w:rPr>
        <w:t xml:space="preserve">Disproportionate use of police powers: A spotlight on </w:t>
      </w:r>
      <w:bookmarkStart w:id="44" w:name="_Int_r19Jgdpv"/>
      <w:r w:rsidRPr="0007060D">
        <w:rPr>
          <w:rStyle w:val="Emphasis"/>
          <w:rFonts w:ascii="Arial" w:hAnsi="Arial" w:cs="Arial"/>
          <w:color w:val="000000"/>
          <w:sz w:val="28"/>
          <w:szCs w:val="28"/>
        </w:rPr>
        <w:t>stop</w:t>
      </w:r>
      <w:bookmarkEnd w:id="44"/>
      <w:r w:rsidRPr="0007060D">
        <w:rPr>
          <w:rStyle w:val="Emphasis"/>
          <w:rFonts w:ascii="Arial" w:hAnsi="Arial" w:cs="Arial"/>
          <w:color w:val="000000"/>
          <w:sz w:val="28"/>
          <w:szCs w:val="28"/>
        </w:rPr>
        <w:t xml:space="preserve"> and search and the use of </w:t>
      </w:r>
      <w:r w:rsidR="007E3D11" w:rsidRPr="0007060D">
        <w:rPr>
          <w:rStyle w:val="Emphasis"/>
          <w:rFonts w:ascii="Arial" w:hAnsi="Arial" w:cs="Arial"/>
          <w:color w:val="000000"/>
          <w:sz w:val="28"/>
          <w:szCs w:val="28"/>
        </w:rPr>
        <w:t>force.</w:t>
      </w:r>
      <w:r w:rsidR="007E3D11" w:rsidRPr="0007060D">
        <w:rPr>
          <w:rFonts w:ascii="Arial" w:hAnsi="Arial" w:cs="Arial"/>
          <w:color w:val="000000"/>
          <w:sz w:val="28"/>
          <w:szCs w:val="28"/>
        </w:rPr>
        <w:t xml:space="preserve"> Available</w:t>
      </w:r>
      <w:r w:rsidRPr="0007060D">
        <w:rPr>
          <w:rFonts w:ascii="Arial" w:hAnsi="Arial" w:cs="Arial"/>
          <w:color w:val="000000"/>
          <w:sz w:val="28"/>
          <w:szCs w:val="28"/>
        </w:rPr>
        <w:t xml:space="preserve"> at: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hyperlink r:id="rId11" w:tgtFrame="_new" w:history="1">
        <w:r w:rsidRPr="0007060D">
          <w:rPr>
            <w:rStyle w:val="Hyperlink"/>
            <w:rFonts w:ascii="Arial" w:hAnsi="Arial" w:cs="Arial"/>
            <w:sz w:val="28"/>
            <w:szCs w:val="28"/>
          </w:rPr>
          <w:t>https://assets-hmicfrs.justiceinspectorates.gov.uk/uploads/disproportionate-use-of-police-powers-spotlight-on-stop-search-and-use-of-force.pdf</w:t>
        </w:r>
      </w:hyperlink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(Accessed: 4 November 2025).</w:t>
      </w:r>
    </w:p>
    <w:p w14:paraId="37C45194" w14:textId="36A0448A" w:rsidR="00803E3A" w:rsidRPr="0007060D" w:rsidRDefault="00803E3A">
      <w:pPr>
        <w:pStyle w:val="NormalWeb"/>
        <w:rPr>
          <w:rFonts w:ascii="Arial" w:hAnsi="Arial" w:cs="Arial"/>
          <w:color w:val="000000"/>
          <w:sz w:val="28"/>
          <w:szCs w:val="28"/>
        </w:rPr>
      </w:pPr>
      <w:r w:rsidRPr="0007060D">
        <w:rPr>
          <w:rStyle w:val="Strong"/>
          <w:rFonts w:ascii="Arial" w:hAnsi="Arial" w:cs="Arial"/>
          <w:color w:val="000000"/>
          <w:sz w:val="28"/>
          <w:szCs w:val="28"/>
        </w:rPr>
        <w:t>Owen-Evans, R. and Low, N.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(2024)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Style w:val="Emphasis"/>
          <w:rFonts w:ascii="Arial" w:hAnsi="Arial" w:cs="Arial"/>
          <w:color w:val="000000"/>
          <w:sz w:val="28"/>
          <w:szCs w:val="28"/>
        </w:rPr>
        <w:t>Public trust and confidence in the police</w:t>
      </w:r>
      <w:bookmarkStart w:id="45" w:name="_Int_YThrEyHL"/>
      <w:r w:rsidRPr="0007060D">
        <w:rPr>
          <w:rStyle w:val="Emphasis"/>
          <w:rFonts w:ascii="Arial" w:hAnsi="Arial" w:cs="Arial"/>
          <w:color w:val="000000"/>
          <w:sz w:val="28"/>
          <w:szCs w:val="28"/>
        </w:rPr>
        <w:t>.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fldChar w:fldCharType="begin"/>
      </w:r>
      <w:bookmarkEnd w:id="45"/>
      <w:r w:rsidRPr="0007060D">
        <w:rPr>
          <w:rFonts w:ascii="Arial" w:hAnsi="Arial" w:cs="Arial"/>
          <w:color w:val="000000"/>
          <w:sz w:val="28"/>
          <w:szCs w:val="28"/>
        </w:rPr>
        <w:instrText>HYPERLINK "https://doi.org/10.58248/hs80" \t "_new"</w:instrText>
      </w:r>
      <w:r w:rsidRPr="0007060D">
        <w:rPr>
          <w:rFonts w:ascii="Arial" w:hAnsi="Arial" w:cs="Arial"/>
          <w:color w:val="000000"/>
          <w:sz w:val="28"/>
          <w:szCs w:val="28"/>
        </w:rPr>
      </w:r>
      <w:r w:rsidRPr="0007060D">
        <w:rPr>
          <w:rFonts w:ascii="Arial" w:hAnsi="Arial" w:cs="Arial"/>
          <w:color w:val="000000"/>
          <w:sz w:val="28"/>
          <w:szCs w:val="28"/>
        </w:rPr>
        <w:fldChar w:fldCharType="separate"/>
      </w:r>
      <w:r w:rsidRPr="0007060D">
        <w:rPr>
          <w:rStyle w:val="Hyperlink"/>
          <w:rFonts w:ascii="Arial" w:hAnsi="Arial" w:cs="Arial"/>
          <w:sz w:val="28"/>
          <w:szCs w:val="28"/>
        </w:rPr>
        <w:t>https://doi.org/10.58248/hs80</w:t>
      </w:r>
      <w:r w:rsidRPr="0007060D">
        <w:rPr>
          <w:rFonts w:ascii="Arial" w:hAnsi="Arial" w:cs="Arial"/>
          <w:color w:val="000000"/>
          <w:sz w:val="28"/>
          <w:szCs w:val="28"/>
        </w:rPr>
        <w:fldChar w:fldCharType="end"/>
      </w:r>
      <w:r w:rsidR="00530298">
        <w:rPr>
          <w:rFonts w:ascii="Arial" w:hAnsi="Arial" w:cs="Arial"/>
          <w:color w:val="000000"/>
          <w:sz w:val="28"/>
          <w:szCs w:val="28"/>
        </w:rPr>
        <w:t xml:space="preserve"> </w:t>
      </w:r>
      <w:r w:rsidRPr="0007060D">
        <w:rPr>
          <w:rFonts w:ascii="Arial" w:hAnsi="Arial" w:cs="Arial"/>
          <w:color w:val="000000"/>
          <w:sz w:val="28"/>
          <w:szCs w:val="28"/>
        </w:rPr>
        <w:t>(Accessed: 29 October 2025).</w:t>
      </w:r>
    </w:p>
    <w:p w14:paraId="017A671F" w14:textId="77777777" w:rsidR="00803E3A" w:rsidRPr="0007060D" w:rsidRDefault="00803E3A">
      <w:pPr>
        <w:pStyle w:val="NormalWeb"/>
        <w:rPr>
          <w:rFonts w:ascii="Arial" w:hAnsi="Arial" w:cs="Arial"/>
          <w:color w:val="000000"/>
          <w:sz w:val="28"/>
          <w:szCs w:val="28"/>
        </w:rPr>
      </w:pPr>
      <w:r w:rsidRPr="0007060D">
        <w:rPr>
          <w:rStyle w:val="Strong"/>
          <w:rFonts w:ascii="Arial" w:hAnsi="Arial" w:cs="Arial"/>
          <w:color w:val="000000"/>
          <w:sz w:val="28"/>
          <w:szCs w:val="28"/>
        </w:rPr>
        <w:t>Pennsylvania State University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(2008)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Style w:val="Emphasis"/>
          <w:rFonts w:ascii="Arial" w:hAnsi="Arial" w:cs="Arial"/>
          <w:color w:val="000000"/>
          <w:sz w:val="28"/>
          <w:szCs w:val="28"/>
        </w:rPr>
        <w:t>The Nine Principles of Sir Robert Peel.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Available at: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hyperlink r:id="rId12" w:tgtFrame="_new" w:history="1">
        <w:r w:rsidRPr="0007060D">
          <w:rPr>
            <w:rStyle w:val="Hyperlink"/>
            <w:rFonts w:ascii="Arial" w:hAnsi="Arial" w:cs="Arial"/>
            <w:sz w:val="28"/>
            <w:szCs w:val="28"/>
          </w:rPr>
          <w:t>https://courses.worldcampus.psu.edu/welcome/crimj408/history_04.html</w:t>
        </w:r>
      </w:hyperlink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(Accessed: 28 October 2025).</w:t>
      </w:r>
    </w:p>
    <w:p w14:paraId="4FD2C742" w14:textId="77777777" w:rsidR="00803E3A" w:rsidRPr="0007060D" w:rsidRDefault="00803E3A">
      <w:pPr>
        <w:pStyle w:val="NormalWeb"/>
        <w:rPr>
          <w:rFonts w:ascii="Arial" w:hAnsi="Arial" w:cs="Arial"/>
          <w:color w:val="000000"/>
          <w:sz w:val="28"/>
          <w:szCs w:val="28"/>
        </w:rPr>
      </w:pPr>
      <w:r w:rsidRPr="0007060D">
        <w:rPr>
          <w:rStyle w:val="Strong"/>
          <w:rFonts w:ascii="Arial" w:hAnsi="Arial" w:cs="Arial"/>
          <w:color w:val="000000"/>
          <w:sz w:val="28"/>
          <w:szCs w:val="28"/>
        </w:rPr>
        <w:t>Reiner, R., Jr. and O’Connor, D.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(2010)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Style w:val="Emphasis"/>
          <w:rFonts w:ascii="Arial" w:hAnsi="Arial" w:cs="Arial"/>
          <w:color w:val="000000"/>
          <w:sz w:val="28"/>
          <w:szCs w:val="28"/>
        </w:rPr>
        <w:t>Totem and Taboo: The terror of political policing</w:t>
      </w:r>
      <w:r w:rsidRPr="0007060D">
        <w:rPr>
          <w:rFonts w:ascii="Arial" w:hAnsi="Arial" w:cs="Arial"/>
          <w:color w:val="000000"/>
          <w:sz w:val="28"/>
          <w:szCs w:val="28"/>
        </w:rPr>
        <w:t>, in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Style w:val="Emphasis"/>
          <w:rFonts w:ascii="Arial" w:hAnsi="Arial" w:cs="Arial"/>
          <w:color w:val="000000"/>
          <w:sz w:val="28"/>
          <w:szCs w:val="28"/>
        </w:rPr>
        <w:t>Politics and Policing.</w:t>
      </w:r>
      <w:r w:rsidRPr="0007060D">
        <w:rPr>
          <w:rFonts w:ascii="Arial" w:hAnsi="Arial" w:cs="Arial"/>
          <w:color w:val="000000"/>
          <w:sz w:val="28"/>
          <w:szCs w:val="28"/>
        </w:rPr>
        <w:t>Available at: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https://d1wqtxts1xzle7.cloudfront.net/... (Accessed: 28 October 2025).</w:t>
      </w:r>
    </w:p>
    <w:p w14:paraId="64331541" w14:textId="77777777" w:rsidR="00803E3A" w:rsidRPr="0007060D" w:rsidRDefault="00803E3A">
      <w:pPr>
        <w:pStyle w:val="NormalWeb"/>
        <w:rPr>
          <w:rFonts w:ascii="Arial" w:hAnsi="Arial" w:cs="Arial"/>
          <w:color w:val="000000"/>
          <w:sz w:val="28"/>
          <w:szCs w:val="28"/>
        </w:rPr>
      </w:pPr>
      <w:r w:rsidRPr="0007060D">
        <w:rPr>
          <w:rStyle w:val="Strong"/>
          <w:rFonts w:ascii="Arial" w:hAnsi="Arial" w:cs="Arial"/>
          <w:color w:val="000000"/>
          <w:sz w:val="28"/>
          <w:szCs w:val="28"/>
        </w:rPr>
        <w:lastRenderedPageBreak/>
        <w:t>Stop and search powers - His Majesty’s Inspectorate of Constabulary and Fire &amp; Rescue Services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(2025) Available at: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hyperlink r:id="rId13" w:tgtFrame="_new" w:history="1">
        <w:r w:rsidRPr="0007060D">
          <w:rPr>
            <w:rStyle w:val="Hyperlink"/>
            <w:rFonts w:ascii="Arial" w:hAnsi="Arial" w:cs="Arial"/>
            <w:sz w:val="28"/>
            <w:szCs w:val="28"/>
          </w:rPr>
          <w:t>https://hmicfrs.justiceinspectorates.gov.uk/glossary/stop-and-search-powers/</w:t>
        </w:r>
      </w:hyperlink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(Accessed: 3 November 2025).</w:t>
      </w:r>
    </w:p>
    <w:p w14:paraId="16C34199" w14:textId="77777777" w:rsidR="00803E3A" w:rsidRPr="0007060D" w:rsidRDefault="00803E3A">
      <w:pPr>
        <w:pStyle w:val="NormalWeb"/>
        <w:rPr>
          <w:rFonts w:ascii="Arial" w:hAnsi="Arial" w:cs="Arial"/>
          <w:color w:val="000000"/>
          <w:sz w:val="28"/>
          <w:szCs w:val="28"/>
        </w:rPr>
      </w:pPr>
      <w:r w:rsidRPr="0007060D">
        <w:rPr>
          <w:rStyle w:val="Strong"/>
          <w:rFonts w:ascii="Arial" w:hAnsi="Arial" w:cs="Arial"/>
          <w:color w:val="000000"/>
          <w:sz w:val="28"/>
          <w:szCs w:val="28"/>
        </w:rPr>
        <w:t>Swann, R., QPM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Style w:val="Emphasis"/>
          <w:rFonts w:ascii="Arial" w:hAnsi="Arial" w:cs="Arial"/>
          <w:color w:val="000000"/>
          <w:sz w:val="28"/>
          <w:szCs w:val="28"/>
        </w:rPr>
        <w:t>et al.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(2025)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Style w:val="Emphasis"/>
          <w:rFonts w:ascii="Arial" w:hAnsi="Arial" w:cs="Arial"/>
          <w:color w:val="000000"/>
          <w:sz w:val="28"/>
          <w:szCs w:val="28"/>
        </w:rPr>
        <w:t>New strategy aims to transform police culture and rebuild public trust,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pp. 1–2. Available at: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hyperlink r:id="rId14" w:tgtFrame="_new" w:history="1">
        <w:r w:rsidRPr="0007060D">
          <w:rPr>
            <w:rStyle w:val="Hyperlink"/>
            <w:rFonts w:ascii="Arial" w:hAnsi="Arial" w:cs="Arial"/>
            <w:sz w:val="28"/>
            <w:szCs w:val="28"/>
          </w:rPr>
          <w:t>https://www.college.police.uk/article/new-strategy-aims-transform-police-culture-and-rebuild-public-trust</w:t>
        </w:r>
      </w:hyperlink>
      <w:r w:rsidRPr="0007060D">
        <w:rPr>
          <w:rFonts w:ascii="Arial" w:hAnsi="Arial" w:cs="Arial"/>
          <w:color w:val="000000"/>
          <w:sz w:val="28"/>
          <w:szCs w:val="28"/>
        </w:rPr>
        <w:t>(Accessed: 31 October 2025).</w:t>
      </w:r>
    </w:p>
    <w:p w14:paraId="5BB83C09" w14:textId="77777777" w:rsidR="00803E3A" w:rsidRPr="0007060D" w:rsidRDefault="00803E3A">
      <w:pPr>
        <w:pStyle w:val="NormalWeb"/>
        <w:rPr>
          <w:rFonts w:ascii="Arial" w:hAnsi="Arial" w:cs="Arial"/>
          <w:color w:val="000000"/>
          <w:sz w:val="28"/>
          <w:szCs w:val="28"/>
        </w:rPr>
      </w:pPr>
      <w:r w:rsidRPr="0007060D">
        <w:rPr>
          <w:rStyle w:val="Strong"/>
          <w:rFonts w:ascii="Arial" w:hAnsi="Arial" w:cs="Arial"/>
          <w:color w:val="000000"/>
          <w:sz w:val="28"/>
          <w:szCs w:val="28"/>
        </w:rPr>
        <w:t>Youth Endowment Fund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(2025)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Style w:val="Emphasis"/>
          <w:rFonts w:ascii="Arial" w:hAnsi="Arial" w:cs="Arial"/>
          <w:color w:val="000000"/>
          <w:sz w:val="28"/>
          <w:szCs w:val="28"/>
        </w:rPr>
        <w:t>Stop and search | YEF Toolkit.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Available at: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hyperlink r:id="rId15" w:tgtFrame="_new" w:history="1">
        <w:r w:rsidRPr="0007060D">
          <w:rPr>
            <w:rStyle w:val="Hyperlink"/>
            <w:rFonts w:ascii="Arial" w:hAnsi="Arial" w:cs="Arial"/>
            <w:sz w:val="28"/>
            <w:szCs w:val="28"/>
          </w:rPr>
          <w:t>https://youthendowmentfund.org.uk/toolkit/stop-and-search/</w:t>
        </w:r>
      </w:hyperlink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(Accessed: 3 November 2025).</w:t>
      </w:r>
    </w:p>
    <w:p w14:paraId="45E3FA9D" w14:textId="77777777" w:rsidR="00803E3A" w:rsidRPr="0007060D" w:rsidRDefault="00803E3A">
      <w:pPr>
        <w:pStyle w:val="NormalWeb"/>
        <w:rPr>
          <w:rFonts w:ascii="Arial" w:hAnsi="Arial" w:cs="Arial"/>
          <w:color w:val="000000"/>
          <w:sz w:val="28"/>
          <w:szCs w:val="28"/>
        </w:rPr>
      </w:pPr>
      <w:r w:rsidRPr="0007060D">
        <w:rPr>
          <w:rStyle w:val="Strong"/>
          <w:rFonts w:ascii="Arial" w:hAnsi="Arial" w:cs="Arial"/>
          <w:color w:val="000000"/>
          <w:sz w:val="28"/>
          <w:szCs w:val="28"/>
        </w:rPr>
        <w:t>Youth Justice Legal Centre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(2021)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Style w:val="Emphasis"/>
          <w:rFonts w:ascii="Arial" w:hAnsi="Arial" w:cs="Arial"/>
          <w:color w:val="000000"/>
          <w:sz w:val="28"/>
          <w:szCs w:val="28"/>
        </w:rPr>
        <w:t>Racial disparity in stop and search: New report calls for greater scrutiny of ‘self-generated’ searches.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Available at: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hyperlink r:id="rId16" w:tgtFrame="_new" w:history="1">
        <w:r w:rsidRPr="0007060D">
          <w:rPr>
            <w:rStyle w:val="Hyperlink"/>
            <w:rFonts w:ascii="Arial" w:hAnsi="Arial" w:cs="Arial"/>
            <w:sz w:val="28"/>
            <w:szCs w:val="28"/>
          </w:rPr>
          <w:t>https://yjlc.uk/resources/legal-updates/racial-disparity-stop-and-search-new-report-calls-greater-scrutiny-self</w:t>
        </w:r>
      </w:hyperlink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(Accessed: 3 November 2025).</w:t>
      </w:r>
    </w:p>
    <w:p w14:paraId="56122E9A" w14:textId="77777777" w:rsidR="00803E3A" w:rsidRPr="0007060D" w:rsidRDefault="00803E3A">
      <w:pPr>
        <w:pStyle w:val="NormalWeb"/>
        <w:rPr>
          <w:rFonts w:ascii="Arial" w:hAnsi="Arial" w:cs="Arial"/>
          <w:color w:val="000000"/>
          <w:sz w:val="28"/>
          <w:szCs w:val="28"/>
        </w:rPr>
      </w:pPr>
      <w:r w:rsidRPr="0007060D">
        <w:rPr>
          <w:rStyle w:val="Strong"/>
          <w:rFonts w:ascii="Arial" w:hAnsi="Arial" w:cs="Arial"/>
          <w:color w:val="000000"/>
          <w:sz w:val="28"/>
          <w:szCs w:val="28"/>
        </w:rPr>
        <w:t>Youth Justice Statistics: 2021 to 2022 (accessible version)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r w:rsidRPr="0007060D">
        <w:rPr>
          <w:rFonts w:ascii="Arial" w:hAnsi="Arial" w:cs="Arial"/>
          <w:color w:val="000000"/>
          <w:sz w:val="28"/>
          <w:szCs w:val="28"/>
        </w:rPr>
        <w:t>(2023) Available at:</w:t>
      </w:r>
      <w:r w:rsidRPr="0007060D">
        <w:rPr>
          <w:rStyle w:val="apple-converted-space"/>
          <w:rFonts w:ascii="Arial" w:hAnsi="Arial" w:cs="Arial"/>
          <w:color w:val="000000"/>
          <w:sz w:val="28"/>
          <w:szCs w:val="28"/>
        </w:rPr>
        <w:t> </w:t>
      </w:r>
      <w:hyperlink r:id="rId17" w:anchor=":~:text=Proven%20reoffending%20rates%20have%20reduced,%20children%20aged%2010%20to%2017" w:tgtFrame="_new" w:history="1">
        <w:r w:rsidRPr="0007060D">
          <w:rPr>
            <w:rStyle w:val="Hyperlink"/>
            <w:rFonts w:ascii="Arial" w:hAnsi="Arial" w:cs="Arial"/>
            <w:sz w:val="28"/>
            <w:szCs w:val="28"/>
          </w:rPr>
          <w:t>https://www.gov.uk/government/statistics/youth-justice-statistics-2021-to-2022/youth-justice-statistics-2021-to-2022-accessible-version#:~:text=Proven%20reoffending%20rates%20have%20reduced,%20children%20aged%2010%20to%2017</w:t>
        </w:r>
      </w:hyperlink>
      <w:r w:rsidRPr="0007060D">
        <w:rPr>
          <w:rFonts w:ascii="Arial" w:hAnsi="Arial" w:cs="Arial"/>
          <w:color w:val="000000"/>
          <w:sz w:val="28"/>
          <w:szCs w:val="28"/>
        </w:rPr>
        <w:t>(Accessed: 31 October 2025).</w:t>
      </w:r>
    </w:p>
    <w:p w14:paraId="488C3DC4" w14:textId="77777777" w:rsidR="00E31429" w:rsidRPr="0007060D" w:rsidRDefault="00E31429">
      <w:pPr>
        <w:rPr>
          <w:rFonts w:ascii="Arial" w:hAnsi="Arial" w:cs="Arial"/>
          <w:sz w:val="28"/>
          <w:szCs w:val="28"/>
        </w:rPr>
      </w:pPr>
    </w:p>
    <w:p w14:paraId="46A9FE45" w14:textId="77777777" w:rsidR="00372890" w:rsidRPr="0007060D" w:rsidRDefault="00372890">
      <w:pPr>
        <w:rPr>
          <w:rFonts w:ascii="Arial" w:hAnsi="Arial" w:cs="Arial"/>
          <w:sz w:val="28"/>
          <w:szCs w:val="28"/>
        </w:rPr>
      </w:pPr>
    </w:p>
    <w:p w14:paraId="62868AC5" w14:textId="77777777" w:rsidR="00372890" w:rsidRPr="0007060D" w:rsidRDefault="00372890">
      <w:pPr>
        <w:rPr>
          <w:rFonts w:ascii="Arial" w:hAnsi="Arial" w:cs="Arial"/>
          <w:sz w:val="28"/>
          <w:szCs w:val="28"/>
        </w:rPr>
      </w:pPr>
    </w:p>
    <w:p w14:paraId="60394E8E" w14:textId="36A92C27" w:rsidR="00CA7556" w:rsidRPr="0007060D" w:rsidRDefault="00CA7556">
      <w:pPr>
        <w:rPr>
          <w:rFonts w:ascii="Arial" w:hAnsi="Arial" w:cs="Arial"/>
          <w:sz w:val="28"/>
          <w:szCs w:val="28"/>
        </w:rPr>
      </w:pPr>
      <w:r w:rsidRPr="0007060D">
        <w:rPr>
          <w:rFonts w:ascii="Arial" w:hAnsi="Arial" w:cs="Arial"/>
          <w:sz w:val="28"/>
          <w:szCs w:val="28"/>
        </w:rPr>
        <w:t>AI acknowledge</w:t>
      </w:r>
      <w:r w:rsidR="00372890" w:rsidRPr="0007060D">
        <w:rPr>
          <w:rFonts w:ascii="Arial" w:hAnsi="Arial" w:cs="Arial"/>
          <w:sz w:val="28"/>
          <w:szCs w:val="28"/>
        </w:rPr>
        <w:t>ments</w:t>
      </w:r>
      <w:r w:rsidRPr="0007060D">
        <w:rPr>
          <w:rFonts w:ascii="Arial" w:hAnsi="Arial" w:cs="Arial"/>
          <w:sz w:val="28"/>
          <w:szCs w:val="28"/>
        </w:rPr>
        <w:t xml:space="preserve"> – </w:t>
      </w:r>
    </w:p>
    <w:p w14:paraId="4ECAB477" w14:textId="0A5A356B" w:rsidR="00CA7556" w:rsidRPr="0007060D" w:rsidRDefault="008E156E">
      <w:pPr>
        <w:rPr>
          <w:rFonts w:ascii="Arial" w:hAnsi="Arial" w:cs="Arial"/>
          <w:sz w:val="28"/>
          <w:szCs w:val="28"/>
        </w:rPr>
      </w:pPr>
      <w:r w:rsidRPr="0007060D">
        <w:rPr>
          <w:rFonts w:ascii="Arial" w:hAnsi="Arial" w:cs="Arial"/>
          <w:sz w:val="28"/>
          <w:szCs w:val="28"/>
        </w:rPr>
        <w:t xml:space="preserve">I acknowledge the use of ChatGPT </w:t>
      </w:r>
      <w:r w:rsidR="005734DD" w:rsidRPr="0007060D">
        <w:rPr>
          <w:rFonts w:ascii="Arial" w:hAnsi="Arial" w:cs="Arial"/>
          <w:sz w:val="28"/>
          <w:szCs w:val="28"/>
        </w:rPr>
        <w:t>on 4</w:t>
      </w:r>
      <w:r w:rsidR="005734DD" w:rsidRPr="0007060D">
        <w:rPr>
          <w:rFonts w:ascii="Arial" w:hAnsi="Arial" w:cs="Arial"/>
          <w:sz w:val="28"/>
          <w:szCs w:val="28"/>
          <w:vertAlign w:val="superscript"/>
        </w:rPr>
        <w:t>th</w:t>
      </w:r>
      <w:r w:rsidR="005734DD" w:rsidRPr="0007060D">
        <w:rPr>
          <w:rFonts w:ascii="Arial" w:hAnsi="Arial" w:cs="Arial"/>
          <w:sz w:val="28"/>
          <w:szCs w:val="28"/>
        </w:rPr>
        <w:t xml:space="preserve"> November 2025 to rearrange my reference list into alphabetical order using the prompt</w:t>
      </w:r>
      <w:r w:rsidR="00356DAB" w:rsidRPr="0007060D">
        <w:rPr>
          <w:rFonts w:ascii="Arial" w:hAnsi="Arial" w:cs="Arial"/>
          <w:sz w:val="28"/>
          <w:szCs w:val="28"/>
        </w:rPr>
        <w:t>:</w:t>
      </w:r>
    </w:p>
    <w:p w14:paraId="00976C48" w14:textId="574EB536" w:rsidR="00356DAB" w:rsidRPr="0007060D" w:rsidRDefault="00356DAB">
      <w:pPr>
        <w:rPr>
          <w:rFonts w:ascii="Arial" w:hAnsi="Arial" w:cs="Arial"/>
          <w:sz w:val="28"/>
          <w:szCs w:val="28"/>
        </w:rPr>
      </w:pPr>
      <w:r w:rsidRPr="0007060D">
        <w:rPr>
          <w:rFonts w:ascii="Arial" w:hAnsi="Arial" w:cs="Arial"/>
          <w:sz w:val="28"/>
          <w:szCs w:val="28"/>
        </w:rPr>
        <w:t>‘Please put my reference list into alphabetical order with authors last name’</w:t>
      </w:r>
    </w:p>
    <w:p w14:paraId="4093E82F" w14:textId="096410EB" w:rsidR="00356DAB" w:rsidRPr="0007060D" w:rsidRDefault="00356DAB">
      <w:pPr>
        <w:rPr>
          <w:rFonts w:ascii="Arial" w:hAnsi="Arial" w:cs="Arial"/>
          <w:sz w:val="28"/>
          <w:szCs w:val="28"/>
        </w:rPr>
      </w:pPr>
      <w:r w:rsidRPr="0007060D">
        <w:rPr>
          <w:rFonts w:ascii="Arial" w:hAnsi="Arial" w:cs="Arial"/>
          <w:sz w:val="28"/>
          <w:szCs w:val="28"/>
        </w:rPr>
        <w:t xml:space="preserve">I confirm that I have not presented any AI generated text as my own work. I confirm that I have copies of my notes, before and after the use of AI. </w:t>
      </w:r>
    </w:p>
    <w:sectPr w:rsidR="00356DAB" w:rsidRPr="000706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d4CtuAVv" int2:invalidationBookmarkName="" int2:hashCode="t8xaJcwRNn16bh" int2:id="oMEDmXSv">
      <int2:state int2:value="Rejected" int2:type="style"/>
    </int2:bookmark>
    <int2:bookmark int2:bookmarkName="_Int_xrLGJsQl" int2:invalidationBookmarkName="" int2:hashCode="saKgVvYzhy2s8m" int2:id="20xrpxzV">
      <int2:state int2:value="Rejected" int2:type="style"/>
    </int2:bookmark>
    <int2:bookmark int2:bookmarkName="_Int_N7jX9FIG" int2:invalidationBookmarkName="" int2:hashCode="9+2vMoLa+2CcfU" int2:id="AYhfMaJk">
      <int2:state int2:value="Rejected" int2:type="style"/>
    </int2:bookmark>
    <int2:bookmark int2:bookmarkName="_Int_HDQ5Pj0G" int2:invalidationBookmarkName="" int2:hashCode="oCNEUbKlJX/GmI" int2:id="gsw2J7nT">
      <int2:state int2:value="Rejected" int2:type="style"/>
    </int2:bookmark>
    <int2:bookmark int2:bookmarkName="_Int_y2kbVluX" int2:invalidationBookmarkName="" int2:hashCode="4wR8ZVXqG0zkVM" int2:id="4H7Xir72">
      <int2:state int2:value="Rejected" int2:type="style"/>
    </int2:bookmark>
    <int2:bookmark int2:bookmarkName="_Int_pmlxHAsU" int2:invalidationBookmarkName="" int2:hashCode="DnfKAEcAKPtOFp" int2:id="wFzI01al">
      <int2:state int2:value="Rejected" int2:type="style"/>
    </int2:bookmark>
    <int2:bookmark int2:bookmarkName="_Int_Sf7HVJnE" int2:invalidationBookmarkName="" int2:hashCode="wTgK9IZZETlp4J" int2:id="7aA3poJ5">
      <int2:state int2:value="Rejected" int2:type="style"/>
    </int2:bookmark>
    <int2:bookmark int2:bookmarkName="_Int_rJ4nr1s4" int2:invalidationBookmarkName="" int2:hashCode="NkuAFmxRyt4Qv9" int2:id="zpoawxON">
      <int2:state int2:value="Rejected" int2:type="style"/>
    </int2:bookmark>
    <int2:bookmark int2:bookmarkName="_Int_RN1TncIX" int2:invalidationBookmarkName="" int2:hashCode="KH/R9eYBhxaRyz" int2:id="oGvzCX7a">
      <int2:state int2:value="Rejected" int2:type="style"/>
    </int2:bookmark>
    <int2:bookmark int2:bookmarkName="_Int_gjF9dh9k" int2:invalidationBookmarkName="" int2:hashCode="VRd/LyDcPFdCnc" int2:id="MQ5qGWID">
      <int2:state int2:value="Rejected" int2:type="style"/>
    </int2:bookmark>
    <int2:bookmark int2:bookmarkName="_Int_wZ17lUxO" int2:invalidationBookmarkName="" int2:hashCode="5UsUDYMyu6K2Uu" int2:id="dlhD8n2s">
      <int2:state int2:value="Rejected" int2:type="style"/>
    </int2:bookmark>
    <int2:bookmark int2:bookmarkName="_Int_Kg4O5jkr" int2:invalidationBookmarkName="" int2:hashCode="PnzlC+gY9xrDTS" int2:id="ai1o7VwQ">
      <int2:state int2:value="Rejected" int2:type="style"/>
    </int2:bookmark>
    <int2:bookmark int2:bookmarkName="_Int_vDorjsV4" int2:invalidationBookmarkName="" int2:hashCode="RwEBslXvhQQH1P" int2:id="pqKFrKea">
      <int2:state int2:value="Rejected" int2:type="style"/>
    </int2:bookmark>
    <int2:bookmark int2:bookmarkName="_Int_OniiRd18" int2:invalidationBookmarkName="" int2:hashCode="GvTKi3yJ5F3s+O" int2:id="xmQY1BPX">
      <int2:state int2:value="Rejected" int2:type="style"/>
    </int2:bookmark>
    <int2:bookmark int2:bookmarkName="_Int_PHuA1XMh" int2:invalidationBookmarkName="" int2:hashCode="nmnp/+6MERuoUA" int2:id="7V1Q3WSk">
      <int2:state int2:value="Rejected" int2:type="style"/>
    </int2:bookmark>
    <int2:bookmark int2:bookmarkName="_Int_zftcFwW8" int2:invalidationBookmarkName="" int2:hashCode="mEissd1ramqObk" int2:id="yvftqgK6">
      <int2:state int2:value="Rejected" int2:type="style"/>
    </int2:bookmark>
    <int2:bookmark int2:bookmarkName="_Int_oQTiqESA" int2:invalidationBookmarkName="" int2:hashCode="bRUzPgMfLXYBK8" int2:id="s2MzQtAn">
      <int2:state int2:value="Rejected" int2:type="style"/>
    </int2:bookmark>
    <int2:bookmark int2:bookmarkName="_Int_ZuB4V0tw" int2:invalidationBookmarkName="" int2:hashCode="Mz91MY2uWLVnoX" int2:id="jI6SrT1k">
      <int2:state int2:value="Rejected" int2:type="style"/>
    </int2:bookmark>
    <int2:bookmark int2:bookmarkName="_Int_3psR4tEf" int2:invalidationBookmarkName="" int2:hashCode="dMpo0y4Nnh6hh8" int2:id="ePLPHa6z">
      <int2:state int2:value="Rejected" int2:type="style"/>
    </int2:bookmark>
    <int2:bookmark int2:bookmarkName="_Int_wtwRuOWY" int2:invalidationBookmarkName="" int2:hashCode="2uW32/K8uBDHiu" int2:id="xg0r7Sxe">
      <int2:state int2:value="Rejected" int2:type="style"/>
    </int2:bookmark>
    <int2:bookmark int2:bookmarkName="_Int_jcywo3yt" int2:invalidationBookmarkName="" int2:hashCode="wGaqei8aKWnHGI" int2:id="OV7oNb7p">
      <int2:state int2:value="Rejected" int2:type="style"/>
    </int2:bookmark>
    <int2:bookmark int2:bookmarkName="_Int_Hud6muZd" int2:invalidationBookmarkName="" int2:hashCode="q6x18dm+eLzEIN" int2:id="Z8N2ZA1t">
      <int2:state int2:value="Rejected" int2:type="style"/>
    </int2:bookmark>
    <int2:bookmark int2:bookmarkName="_Int_WMprVdS6" int2:invalidationBookmarkName="" int2:hashCode="HNfSpZJAPZz4L6" int2:id="5y9jNkdL">
      <int2:state int2:value="Rejected" int2:type="style"/>
    </int2:bookmark>
    <int2:bookmark int2:bookmarkName="_Int_XdxkMqqz" int2:invalidationBookmarkName="" int2:hashCode="e0dMsLOcF3PXGS" int2:id="2UE6oR7A">
      <int2:state int2:value="Rejected" int2:type="style"/>
    </int2:bookmark>
    <int2:bookmark int2:bookmarkName="_Int_XUN7TH7V" int2:invalidationBookmarkName="" int2:hashCode="bRUzPgMfLXYBK8" int2:id="RmrimvuM">
      <int2:state int2:value="Rejected" int2:type="style"/>
    </int2:bookmark>
    <int2:bookmark int2:bookmarkName="_Int_jFOfOKHU" int2:invalidationBookmarkName="" int2:hashCode="uM7+ttafA4Mlv/" int2:id="P3EZEMym">
      <int2:state int2:value="Rejected" int2:type="style"/>
    </int2:bookmark>
    <int2:bookmark int2:bookmarkName="_Int_B4Cb5h54" int2:invalidationBookmarkName="" int2:hashCode="4/ByatqIm0XAMC" int2:id="z2f4zGhe">
      <int2:state int2:value="Rejected" int2:type="style"/>
    </int2:bookmark>
    <int2:bookmark int2:bookmarkName="_Int_wyGg2Loc" int2:invalidationBookmarkName="" int2:hashCode="bqX8u4CKPwnSpF" int2:id="Qldf6jkW">
      <int2:state int2:value="Rejected" int2:type="gram"/>
    </int2:bookmark>
    <int2:bookmark int2:bookmarkName="_Int_FNpJveVr" int2:invalidationBookmarkName="" int2:hashCode="nmnp/+6MERuoUA" int2:id="nIGFGY9U">
      <int2:state int2:value="Rejected" int2:type="style"/>
    </int2:bookmark>
    <int2:bookmark int2:bookmarkName="_Int_0a2epVPv" int2:invalidationBookmarkName="" int2:hashCode="ik/ITHKVhuMBId" int2:id="qH91WHLG">
      <int2:state int2:value="Rejected" int2:type="style"/>
    </int2:bookmark>
    <int2:bookmark int2:bookmarkName="_Int_KRFx2ije" int2:invalidationBookmarkName="" int2:hashCode="Bs0cOA35VX3z7o" int2:id="oY6cXRPz">
      <int2:state int2:value="Rejected" int2:type="style"/>
    </int2:bookmark>
    <int2:bookmark int2:bookmarkName="_Int_1TrRCOBv" int2:invalidationBookmarkName="" int2:hashCode="DnfKAEcAKPtOFp" int2:id="MHsCCkh2">
      <int2:state int2:value="Rejected" int2:type="style"/>
    </int2:bookmark>
    <int2:bookmark int2:bookmarkName="_Int_glki1EYB" int2:invalidationBookmarkName="" int2:hashCode="+v4ijAXg/WW1ZH" int2:id="FBfwPeQz">
      <int2:state int2:value="Rejected" int2:type="gram"/>
    </int2:bookmark>
    <int2:bookmark int2:bookmarkName="_Int_aFlfidSI" int2:invalidationBookmarkName="" int2:hashCode="Tt+hbXIew+hhuE" int2:id="xzp34DPp">
      <int2:state int2:value="Rejected" int2:type="style"/>
    </int2:bookmark>
    <int2:bookmark int2:bookmarkName="_Int_hgfHm7LI" int2:invalidationBookmarkName="" int2:hashCode="DnfKAEcAKPtOFp" int2:id="rEhW2pOy">
      <int2:state int2:value="Rejected" int2:type="style"/>
    </int2:bookmark>
    <int2:bookmark int2:bookmarkName="_Int_X4uTHBVX" int2:invalidationBookmarkName="" int2:hashCode="ZIa8R1N0LCHqNL" int2:id="kxW0Hi7p">
      <int2:state int2:value="Rejected" int2:type="style"/>
    </int2:bookmark>
    <int2:bookmark int2:bookmarkName="_Int_VXPsV6SI" int2:invalidationBookmarkName="" int2:hashCode="k/y3udbQmbw2V1" int2:id="PFVBEaUe">
      <int2:state int2:value="Rejected" int2:type="style"/>
    </int2:bookmark>
    <int2:bookmark int2:bookmarkName="_Int_31oDocNr" int2:invalidationBookmarkName="" int2:hashCode="uUji9hoYYtFHkq" int2:id="VpYYrI0m">
      <int2:state int2:value="Rejected" int2:type="style"/>
    </int2:bookmark>
    <int2:bookmark int2:bookmarkName="_Int_9t5xxi7W" int2:invalidationBookmarkName="" int2:hashCode="nmnp/+6MERuoUA" int2:id="F4Ijr7Qa">
      <int2:state int2:value="Rejected" int2:type="style"/>
    </int2:bookmark>
    <int2:bookmark int2:bookmarkName="_Int_ogDjfNC0" int2:invalidationBookmarkName="" int2:hashCode="RwEBslXvhQQH1P" int2:id="S7sjxpvG">
      <int2:state int2:value="Rejected" int2:type="style"/>
    </int2:bookmark>
    <int2:bookmark int2:bookmarkName="_Int_uYL3Ium3" int2:invalidationBookmarkName="" int2:hashCode="uUji9hoYYtFHkq" int2:id="QLMBoV0V">
      <int2:state int2:value="Rejected" int2:type="style"/>
    </int2:bookmark>
    <int2:bookmark int2:bookmarkName="_Int_F8sp864m" int2:invalidationBookmarkName="" int2:hashCode="x8WvlWgP1fREMM" int2:id="GbajHy4G">
      <int2:state int2:value="Rejected" int2:type="style"/>
    </int2:bookmark>
    <int2:bookmark int2:bookmarkName="_Int_r19Jgdpv" int2:invalidationBookmarkName="" int2:hashCode="G0gBWOHzDgts7n" int2:id="BTv4ZlBH">
      <int2:state int2:value="Rejected" int2:type="gram"/>
    </int2:bookmark>
    <int2:bookmark int2:bookmarkName="_Int_KwQpq4si" int2:invalidationBookmarkName="" int2:hashCode="Uzp5OH9w+wqWrK" int2:id="k6QtbIc3">
      <int2:state int2:value="Rejected" int2:type="style"/>
    </int2:bookmark>
    <int2:bookmark int2:bookmarkName="_Int_TFsQtwiO" int2:invalidationBookmarkName="" int2:hashCode="pUn1WqWTrReRHo" int2:id="zX4dAUhA">
      <int2:state int2:value="Rejected" int2:type="style"/>
    </int2:bookmark>
    <int2:bookmark int2:bookmarkName="_Int_YThrEyHL" int2:invalidationBookmarkName="" int2:hashCode="pUn1WqWTrReRHo" int2:id="XuDtg5xy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6F7A"/>
    <w:rsid w:val="00013774"/>
    <w:rsid w:val="0001401A"/>
    <w:rsid w:val="00014BED"/>
    <w:rsid w:val="00020E2E"/>
    <w:rsid w:val="00051EC7"/>
    <w:rsid w:val="00057A73"/>
    <w:rsid w:val="00060483"/>
    <w:rsid w:val="00066FBE"/>
    <w:rsid w:val="0007060D"/>
    <w:rsid w:val="00073B7C"/>
    <w:rsid w:val="000967C8"/>
    <w:rsid w:val="000B4CB3"/>
    <w:rsid w:val="000C65BC"/>
    <w:rsid w:val="00105CC5"/>
    <w:rsid w:val="00117F28"/>
    <w:rsid w:val="0014728A"/>
    <w:rsid w:val="0017247F"/>
    <w:rsid w:val="00173D6D"/>
    <w:rsid w:val="001771A8"/>
    <w:rsid w:val="00181CAC"/>
    <w:rsid w:val="00191D68"/>
    <w:rsid w:val="001A7DA7"/>
    <w:rsid w:val="001C0783"/>
    <w:rsid w:val="001C3D3A"/>
    <w:rsid w:val="001C6A63"/>
    <w:rsid w:val="001D18A3"/>
    <w:rsid w:val="001D4AB4"/>
    <w:rsid w:val="00222C11"/>
    <w:rsid w:val="00232D84"/>
    <w:rsid w:val="002475DA"/>
    <w:rsid w:val="0025136A"/>
    <w:rsid w:val="00255DCD"/>
    <w:rsid w:val="00262431"/>
    <w:rsid w:val="00277CA9"/>
    <w:rsid w:val="002838DD"/>
    <w:rsid w:val="002B3F37"/>
    <w:rsid w:val="002B5C7E"/>
    <w:rsid w:val="002B5CE6"/>
    <w:rsid w:val="002C56E0"/>
    <w:rsid w:val="002E662A"/>
    <w:rsid w:val="002F4F62"/>
    <w:rsid w:val="00334D52"/>
    <w:rsid w:val="00347D2D"/>
    <w:rsid w:val="0035040D"/>
    <w:rsid w:val="00356DAB"/>
    <w:rsid w:val="003703F1"/>
    <w:rsid w:val="00372890"/>
    <w:rsid w:val="0037475F"/>
    <w:rsid w:val="003A68BD"/>
    <w:rsid w:val="003C5787"/>
    <w:rsid w:val="003D4001"/>
    <w:rsid w:val="003D5AB5"/>
    <w:rsid w:val="003E337B"/>
    <w:rsid w:val="003F1C18"/>
    <w:rsid w:val="00407858"/>
    <w:rsid w:val="0041526C"/>
    <w:rsid w:val="004155C5"/>
    <w:rsid w:val="00430E63"/>
    <w:rsid w:val="00437C7B"/>
    <w:rsid w:val="00442E89"/>
    <w:rsid w:val="004709F4"/>
    <w:rsid w:val="004746D3"/>
    <w:rsid w:val="004820EC"/>
    <w:rsid w:val="0048294D"/>
    <w:rsid w:val="004834F8"/>
    <w:rsid w:val="00483DCD"/>
    <w:rsid w:val="00491088"/>
    <w:rsid w:val="00493D42"/>
    <w:rsid w:val="00496029"/>
    <w:rsid w:val="004A7D63"/>
    <w:rsid w:val="004C4BB5"/>
    <w:rsid w:val="004C78C5"/>
    <w:rsid w:val="004D5E70"/>
    <w:rsid w:val="004D6EDB"/>
    <w:rsid w:val="004E325C"/>
    <w:rsid w:val="004E7BEB"/>
    <w:rsid w:val="005026A4"/>
    <w:rsid w:val="005039F4"/>
    <w:rsid w:val="00503A77"/>
    <w:rsid w:val="00513674"/>
    <w:rsid w:val="00516857"/>
    <w:rsid w:val="00523579"/>
    <w:rsid w:val="00524B7A"/>
    <w:rsid w:val="00530298"/>
    <w:rsid w:val="00540AF4"/>
    <w:rsid w:val="00543207"/>
    <w:rsid w:val="005734DD"/>
    <w:rsid w:val="005754D8"/>
    <w:rsid w:val="005B2ADC"/>
    <w:rsid w:val="005B3E73"/>
    <w:rsid w:val="005C7715"/>
    <w:rsid w:val="005D3807"/>
    <w:rsid w:val="005D6431"/>
    <w:rsid w:val="005F0C41"/>
    <w:rsid w:val="005F3025"/>
    <w:rsid w:val="00615692"/>
    <w:rsid w:val="00625815"/>
    <w:rsid w:val="006270AA"/>
    <w:rsid w:val="00632762"/>
    <w:rsid w:val="00637C81"/>
    <w:rsid w:val="006456A6"/>
    <w:rsid w:val="0065125F"/>
    <w:rsid w:val="006552E8"/>
    <w:rsid w:val="0066049D"/>
    <w:rsid w:val="0067256F"/>
    <w:rsid w:val="006745D5"/>
    <w:rsid w:val="006843D5"/>
    <w:rsid w:val="00687E63"/>
    <w:rsid w:val="006937FA"/>
    <w:rsid w:val="006A0529"/>
    <w:rsid w:val="006B1F09"/>
    <w:rsid w:val="006B2C23"/>
    <w:rsid w:val="006B66EE"/>
    <w:rsid w:val="006B6D27"/>
    <w:rsid w:val="006B7AD5"/>
    <w:rsid w:val="006C1126"/>
    <w:rsid w:val="006D26EE"/>
    <w:rsid w:val="006D647D"/>
    <w:rsid w:val="006D770E"/>
    <w:rsid w:val="006E6A59"/>
    <w:rsid w:val="00706D76"/>
    <w:rsid w:val="007139ED"/>
    <w:rsid w:val="007259CC"/>
    <w:rsid w:val="0075426E"/>
    <w:rsid w:val="00785213"/>
    <w:rsid w:val="00790289"/>
    <w:rsid w:val="0079087A"/>
    <w:rsid w:val="007A01D8"/>
    <w:rsid w:val="007A4EBB"/>
    <w:rsid w:val="007B1A25"/>
    <w:rsid w:val="007B3548"/>
    <w:rsid w:val="007E3D11"/>
    <w:rsid w:val="007E5C1F"/>
    <w:rsid w:val="007F3B0E"/>
    <w:rsid w:val="00803E3A"/>
    <w:rsid w:val="00826BD7"/>
    <w:rsid w:val="00827641"/>
    <w:rsid w:val="00861218"/>
    <w:rsid w:val="008629AD"/>
    <w:rsid w:val="0086668E"/>
    <w:rsid w:val="00883A9D"/>
    <w:rsid w:val="00895535"/>
    <w:rsid w:val="008A2EF2"/>
    <w:rsid w:val="008C03DF"/>
    <w:rsid w:val="008C079C"/>
    <w:rsid w:val="008C3B47"/>
    <w:rsid w:val="008D327D"/>
    <w:rsid w:val="008E156E"/>
    <w:rsid w:val="008F12B1"/>
    <w:rsid w:val="00922E94"/>
    <w:rsid w:val="009341F3"/>
    <w:rsid w:val="00937157"/>
    <w:rsid w:val="00947687"/>
    <w:rsid w:val="00975B78"/>
    <w:rsid w:val="00987A68"/>
    <w:rsid w:val="00994516"/>
    <w:rsid w:val="009A0454"/>
    <w:rsid w:val="009B491E"/>
    <w:rsid w:val="009B566C"/>
    <w:rsid w:val="009D0AAD"/>
    <w:rsid w:val="009D1E09"/>
    <w:rsid w:val="009D1F59"/>
    <w:rsid w:val="009F2FD2"/>
    <w:rsid w:val="00A0309B"/>
    <w:rsid w:val="00A034A1"/>
    <w:rsid w:val="00A1012B"/>
    <w:rsid w:val="00A302F3"/>
    <w:rsid w:val="00A35F49"/>
    <w:rsid w:val="00A37408"/>
    <w:rsid w:val="00A50AD0"/>
    <w:rsid w:val="00A54479"/>
    <w:rsid w:val="00A63A90"/>
    <w:rsid w:val="00A71EED"/>
    <w:rsid w:val="00A73723"/>
    <w:rsid w:val="00A75743"/>
    <w:rsid w:val="00A93974"/>
    <w:rsid w:val="00A96C25"/>
    <w:rsid w:val="00AA5F84"/>
    <w:rsid w:val="00AB1FBE"/>
    <w:rsid w:val="00AE11A7"/>
    <w:rsid w:val="00AE27EB"/>
    <w:rsid w:val="00AF11B4"/>
    <w:rsid w:val="00AF7085"/>
    <w:rsid w:val="00B12EBC"/>
    <w:rsid w:val="00B229E2"/>
    <w:rsid w:val="00B22BC1"/>
    <w:rsid w:val="00B43A4E"/>
    <w:rsid w:val="00B926D0"/>
    <w:rsid w:val="00B929E1"/>
    <w:rsid w:val="00B94082"/>
    <w:rsid w:val="00BA62CD"/>
    <w:rsid w:val="00BB4D56"/>
    <w:rsid w:val="00BC0836"/>
    <w:rsid w:val="00BC2757"/>
    <w:rsid w:val="00BC7C71"/>
    <w:rsid w:val="00BD7BF8"/>
    <w:rsid w:val="00BE565E"/>
    <w:rsid w:val="00BF1929"/>
    <w:rsid w:val="00BF1A99"/>
    <w:rsid w:val="00BF2E8B"/>
    <w:rsid w:val="00C04308"/>
    <w:rsid w:val="00C14D08"/>
    <w:rsid w:val="00C30404"/>
    <w:rsid w:val="00C425A4"/>
    <w:rsid w:val="00C432A9"/>
    <w:rsid w:val="00C50827"/>
    <w:rsid w:val="00C510C6"/>
    <w:rsid w:val="00C52236"/>
    <w:rsid w:val="00C72585"/>
    <w:rsid w:val="00C80D1C"/>
    <w:rsid w:val="00C8239D"/>
    <w:rsid w:val="00C84160"/>
    <w:rsid w:val="00C858CF"/>
    <w:rsid w:val="00C86519"/>
    <w:rsid w:val="00C866A2"/>
    <w:rsid w:val="00C97FF3"/>
    <w:rsid w:val="00CA7556"/>
    <w:rsid w:val="00CC1E9D"/>
    <w:rsid w:val="00CC6EA6"/>
    <w:rsid w:val="00CD1EBB"/>
    <w:rsid w:val="00CD3554"/>
    <w:rsid w:val="00CE754A"/>
    <w:rsid w:val="00D00640"/>
    <w:rsid w:val="00D219E8"/>
    <w:rsid w:val="00D26649"/>
    <w:rsid w:val="00D31E08"/>
    <w:rsid w:val="00D43FE3"/>
    <w:rsid w:val="00D620A3"/>
    <w:rsid w:val="00D66463"/>
    <w:rsid w:val="00D66D70"/>
    <w:rsid w:val="00D670FE"/>
    <w:rsid w:val="00D77419"/>
    <w:rsid w:val="00D908F6"/>
    <w:rsid w:val="00D974E8"/>
    <w:rsid w:val="00DA7DA0"/>
    <w:rsid w:val="00DB6DFB"/>
    <w:rsid w:val="00DF4376"/>
    <w:rsid w:val="00E03A66"/>
    <w:rsid w:val="00E06F8A"/>
    <w:rsid w:val="00E13CA9"/>
    <w:rsid w:val="00E15EE6"/>
    <w:rsid w:val="00E216CA"/>
    <w:rsid w:val="00E31429"/>
    <w:rsid w:val="00E747C8"/>
    <w:rsid w:val="00E852BA"/>
    <w:rsid w:val="00E91203"/>
    <w:rsid w:val="00EB41A2"/>
    <w:rsid w:val="00EB77BF"/>
    <w:rsid w:val="00EE6F7A"/>
    <w:rsid w:val="00F01713"/>
    <w:rsid w:val="00F1101B"/>
    <w:rsid w:val="00F21DD6"/>
    <w:rsid w:val="00F2578C"/>
    <w:rsid w:val="00F27CEB"/>
    <w:rsid w:val="00F349BC"/>
    <w:rsid w:val="00F355A0"/>
    <w:rsid w:val="00F4595B"/>
    <w:rsid w:val="00F63FA3"/>
    <w:rsid w:val="00F82E74"/>
    <w:rsid w:val="00F855EA"/>
    <w:rsid w:val="00FA7212"/>
    <w:rsid w:val="00FD32A7"/>
    <w:rsid w:val="00FE7BB4"/>
    <w:rsid w:val="00FF04B2"/>
    <w:rsid w:val="00FF77DB"/>
    <w:rsid w:val="00FF77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9F6F2CC"/>
  <w15:chartTrackingRefBased/>
  <w15:docId w15:val="{21CAB10A-CF84-C247-8A30-67ED49FF9B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E6F7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E6F7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E6F7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E6F7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E6F7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E6F7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E6F7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E6F7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E6F7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E6F7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E6F7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E6F7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E6F7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E6F7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E6F7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E6F7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E6F7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E6F7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E6F7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E6F7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E6F7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E6F7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E6F7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E6F7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E6F7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E6F7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E6F7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E6F7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E6F7A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803E3A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Strong">
    <w:name w:val="Strong"/>
    <w:basedOn w:val="DefaultParagraphFont"/>
    <w:uiPriority w:val="22"/>
    <w:qFormat/>
    <w:rsid w:val="00803E3A"/>
    <w:rPr>
      <w:b/>
      <w:bCs/>
    </w:rPr>
  </w:style>
  <w:style w:type="character" w:customStyle="1" w:styleId="apple-converted-space">
    <w:name w:val="apple-converted-space"/>
    <w:basedOn w:val="DefaultParagraphFont"/>
    <w:rsid w:val="00803E3A"/>
  </w:style>
  <w:style w:type="character" w:styleId="Emphasis">
    <w:name w:val="Emphasis"/>
    <w:basedOn w:val="DefaultParagraphFont"/>
    <w:uiPriority w:val="20"/>
    <w:qFormat/>
    <w:rsid w:val="00803E3A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803E3A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thnicity-facts-figures.service.gov.uk/crime-justice-and-the-law/policing/stop-and-search/latest/" TargetMode="External"/><Relationship Id="rId13" Type="http://schemas.openxmlformats.org/officeDocument/2006/relationships/hyperlink" Target="https://hmicfrs.justiceinspectorates.gov.uk/glossary/stop-and-search-powers/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police-foundation.org.uk/2024/06/the-police-have-a-problem-with-gen-z/" TargetMode="External"/><Relationship Id="rId12" Type="http://schemas.openxmlformats.org/officeDocument/2006/relationships/hyperlink" Target="https://courses.worldcampus.psu.edu/welcome/crimj408/history_04.html" TargetMode="External"/><Relationship Id="rId17" Type="http://schemas.openxmlformats.org/officeDocument/2006/relationships/hyperlink" Target="https://www.gov.uk/government/statistics/youth-justice-statistics-2021-to-2022/youth-justice-statistics-2021-to-2022-accessible-version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yjlc.uk/resources/legal-updates/racial-disparity-stop-and-search-new-report-calls-greater-scrutiny-self" TargetMode="External"/><Relationship Id="rId20" Type="http://schemas.microsoft.com/office/2020/10/relationships/intelligence" Target="intelligence2.xml"/><Relationship Id="rId1" Type="http://schemas.openxmlformats.org/officeDocument/2006/relationships/styles" Target="styles.xml"/><Relationship Id="rId6" Type="http://schemas.openxmlformats.org/officeDocument/2006/relationships/hyperlink" Target="https://www.college.police.uk/support-forces/practices/planter-reducing-disproportionality-police-use-force" TargetMode="External"/><Relationship Id="rId11" Type="http://schemas.openxmlformats.org/officeDocument/2006/relationships/hyperlink" Target="https://assets-hmicfrs.justiceinspectorates.gov.uk/uploads/disproportionate-use-of-police-powers-spotlight-on-stop-search-and-use-of-force.pdf" TargetMode="External"/><Relationship Id="rId5" Type="http://schemas.openxmlformats.org/officeDocument/2006/relationships/hyperlink" Target="https://ministryofinjustice.co.uk/what-is-policing-by-consent/" TargetMode="External"/><Relationship Id="rId15" Type="http://schemas.openxmlformats.org/officeDocument/2006/relationships/hyperlink" Target="https://youthendowmentfund.org.uk/toolkit/stop-and-search/" TargetMode="External"/><Relationship Id="rId10" Type="http://schemas.openxmlformats.org/officeDocument/2006/relationships/hyperlink" Target="https://lawenforcementactionpartnership.org/peel-policing-principles/" TargetMode="External"/><Relationship Id="rId19" Type="http://schemas.openxmlformats.org/officeDocument/2006/relationships/theme" Target="theme/theme1.xml"/><Relationship Id="rId4" Type="http://schemas.openxmlformats.org/officeDocument/2006/relationships/hyperlink" Target="https://ministryofinjustice.co.uk/what-is-policing-by-consent/" TargetMode="External"/><Relationship Id="rId9" Type="http://schemas.openxmlformats.org/officeDocument/2006/relationships/hyperlink" Target="https://www.gov.uk/government/publications/public-perceptions-of-policing-a-review-of-research-and-literature/" TargetMode="External"/><Relationship Id="rId14" Type="http://schemas.openxmlformats.org/officeDocument/2006/relationships/hyperlink" Target="https://www.college.police.uk/article/new-strategy-aims-transform-police-culture-and-rebuild-public-trus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5992</TotalTime>
  <Pages>8</Pages>
  <Words>2881</Words>
  <Characters>16428</Characters>
  <Application>Microsoft Office Word</Application>
  <DocSecurity>0</DocSecurity>
  <Lines>136</Lines>
  <Paragraphs>38</Paragraphs>
  <ScaleCrop>false</ScaleCrop>
  <Company/>
  <LinksUpToDate>false</LinksUpToDate>
  <CharactersWithSpaces>19271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Hollie-Marie Barfoot (2405227)</dc:creator>
  <cp:keywords/>
  <dc:description/>
  <cp:lastModifiedBy>Hollie-Marie Barfoot (2405227)</cp:lastModifiedBy>
  <cp:revision>263</cp:revision>
  <dcterms:created xsi:type="dcterms:W3CDTF">2025-10-28T19:41:00Z</dcterms:created>
  <dcterms:modified xsi:type="dcterms:W3CDTF">2025-11-04T23:47:00Z</dcterms:modified>
</cp:coreProperties>
</file>