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4B4E8CA" wp14:paraId="6EC93A60" wp14:textId="1260ABA0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5D0EC35" w:rsidR="44D2FA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Delyth Mair </w:t>
      </w:r>
      <w:r w:rsidRPr="45D0EC35" w:rsidR="44D2FA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2311578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5D0EC35" w:rsidR="44D2FA1A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45D0EC35" w:rsidR="44D2FA1A">
        <w:rPr>
          <w:rFonts w:ascii="Calibri" w:hAnsi="Calibri" w:eastAsia="Calibri" w:cs="Calibri"/>
          <w:noProof w:val="0"/>
          <w:sz w:val="24"/>
          <w:szCs w:val="24"/>
          <w:lang w:val="en-US"/>
        </w:rPr>
        <w:t>HPFY 3005) p1</w:t>
      </w:r>
    </w:p>
    <w:p xmlns:wp14="http://schemas.microsoft.com/office/word/2010/wordml" w:rsidP="34B4E8CA" wp14:paraId="6746B959" wp14:textId="416E6BB6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xmlns:wp14="http://schemas.microsoft.com/office/word/2010/wordml" w:rsidP="34B4E8CA" wp14:paraId="53C74A44" wp14:textId="188940A2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xmlns:wp14="http://schemas.microsoft.com/office/word/2010/wordml" w:rsidP="45D0EC35" wp14:paraId="59841DC4" wp14:textId="4B29C509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5D0EC35" w:rsidR="3FFF88F7">
        <w:rPr>
          <w:rFonts w:ascii="Calibri" w:hAnsi="Calibri" w:eastAsia="Calibri" w:cs="Calibri"/>
          <w:noProof w:val="0"/>
          <w:sz w:val="24"/>
          <w:szCs w:val="24"/>
          <w:lang w:val="en-US"/>
        </w:rPr>
        <w:t>Boundaries unseen – an exploration of unconscious personal boundaries</w:t>
      </w:r>
    </w:p>
    <w:p w:rsidR="45D0EC35" w:rsidP="45D0EC35" w:rsidRDefault="45D0EC35" w14:paraId="7CDDB552" w14:textId="5EDAA3FB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867A5A6" w:rsidP="45D0EC35" w:rsidRDefault="1867A5A6" w14:paraId="2DEB2EF5" w14:textId="418CF39D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5D0EC35" w:rsidR="1867A5A6">
        <w:rPr>
          <w:rFonts w:ascii="Calibri" w:hAnsi="Calibri" w:eastAsia="Calibri" w:cs="Calibri"/>
          <w:noProof w:val="0"/>
          <w:sz w:val="24"/>
          <w:szCs w:val="24"/>
          <w:lang w:val="en-US"/>
        </w:rPr>
        <w:t>Who a</w:t>
      </w:r>
      <w:r w:rsidRPr="45D0EC35" w:rsidR="1B1DDB43">
        <w:rPr>
          <w:rFonts w:ascii="Calibri" w:hAnsi="Calibri" w:eastAsia="Calibri" w:cs="Calibri"/>
          <w:noProof w:val="0"/>
          <w:sz w:val="24"/>
          <w:szCs w:val="24"/>
          <w:lang w:val="en-US"/>
        </w:rPr>
        <w:t>re we</w:t>
      </w:r>
      <w:r w:rsidRPr="45D0EC35" w:rsidR="1867A5A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really?  - </w:t>
      </w:r>
      <w:r w:rsidRPr="45D0EC35" w:rsidR="0A143F06">
        <w:rPr>
          <w:rFonts w:ascii="Calibri" w:hAnsi="Calibri" w:eastAsia="Calibri" w:cs="Calibri"/>
          <w:noProof w:val="0"/>
          <w:sz w:val="24"/>
          <w:szCs w:val="24"/>
          <w:lang w:val="en-US"/>
        </w:rPr>
        <w:t>an enquiry of consciousness and its effects on personal boundaries</w:t>
      </w:r>
    </w:p>
    <w:p w:rsidR="45D0EC35" w:rsidP="45D0EC35" w:rsidRDefault="45D0EC35" w14:paraId="2F852A28" w14:textId="3E571065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70DEEE56" w:rsidP="45D0EC35" w:rsidRDefault="70DEEE56" w14:paraId="7596C7E0" w14:textId="564248B8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5D0EC35" w:rsidR="70DEEE56">
        <w:rPr>
          <w:rFonts w:ascii="Calibri" w:hAnsi="Calibri" w:eastAsia="Calibri" w:cs="Calibri"/>
          <w:noProof w:val="0"/>
          <w:sz w:val="24"/>
          <w:szCs w:val="24"/>
          <w:lang w:val="en-US"/>
        </w:rPr>
        <w:t>Now I see me, now I don’t.  The hidden boundaries of the unconscious mind</w:t>
      </w:r>
    </w:p>
    <w:p w:rsidR="45D0EC35" w:rsidP="45D0EC35" w:rsidRDefault="45D0EC35" w14:paraId="0BB73113" w14:textId="419DFD29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5D0EC35" w:rsidP="45D0EC35" w:rsidRDefault="45D0EC35" w14:paraId="76752106" w14:textId="60A665A9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5D0EC35" w:rsidP="45D0EC35" w:rsidRDefault="45D0EC35" w14:paraId="70A0810A" w14:textId="51819081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B03D2DE" w:rsidP="1B03D2DE" w:rsidRDefault="1B03D2DE" w14:paraId="721DFED7" w14:textId="65EB15F6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B03D2DE" w:rsidP="1B03D2DE" w:rsidRDefault="1B03D2DE" w14:paraId="37BB6996" w14:textId="141C670D">
      <w:pPr>
        <w:pStyle w:val="Normal"/>
        <w:spacing w:before="0" w:beforeAutospacing="off" w:after="0" w:afterAutospacing="off" w:line="240" w:lineRule="exact"/>
        <w:jc w:val="center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xmlns:wp14="http://schemas.microsoft.com/office/word/2010/wordml" w:rsidP="34B4E8CA" wp14:paraId="446271C6" wp14:textId="33B0CF6C">
      <w:pPr>
        <w:spacing w:before="0" w:beforeAutospacing="off" w:after="0" w:afterAutospacing="off" w:line="240" w:lineRule="exact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4B4E8CA" w:rsidR="39904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Jung, C.G. (1961) </w:t>
      </w:r>
      <w:r w:rsidRPr="34B4E8CA" w:rsidR="399047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Psychology &amp; religion. </w:t>
      </w:r>
      <w:r w:rsidRPr="34B4E8CA" w:rsidR="39904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3rd printing. Based on Terry Lectures delivered by Yale University</w:t>
      </w:r>
      <w:r w:rsidRPr="34B4E8CA" w:rsidR="39904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 </w:t>
      </w:r>
      <w:r w:rsidRPr="34B4E8CA" w:rsidR="39904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Yale University Press, Inc.</w:t>
      </w:r>
    </w:p>
    <w:p xmlns:wp14="http://schemas.microsoft.com/office/word/2010/wordml" w:rsidP="45D0EC35" wp14:paraId="19AA1DC5" wp14:textId="78DF4FD3">
      <w:pPr>
        <w:spacing w:before="0" w:beforeAutospacing="off" w:after="0" w:afterAutospacing="off" w:line="240" w:lineRule="exact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34B4E8CA" wp14:paraId="2AD87F7E" wp14:textId="4EF5F13D">
      <w:pPr>
        <w:spacing w:before="0" w:beforeAutospacing="off" w:after="0" w:afterAutospacing="off" w:line="240" w:lineRule="exact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4B4E8CA" w:rsidR="39904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Jung, C.G. (1961) </w:t>
      </w:r>
      <w:r w:rsidRPr="34B4E8CA" w:rsidR="399047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collected works of C G Jung vol 4</w:t>
      </w:r>
      <w:r w:rsidRPr="34B4E8CA" w:rsidR="399047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 </w:t>
      </w:r>
      <w:r w:rsidRPr="34B4E8CA" w:rsidR="399047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Freud and psychoanalysis</w:t>
      </w:r>
      <w:r w:rsidRPr="34B4E8CA" w:rsidR="399047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 </w:t>
      </w:r>
      <w:r w:rsidRPr="34B4E8CA" w:rsidR="39904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Translated by F.F.C. Hull</w:t>
      </w:r>
      <w:r w:rsidRPr="34B4E8CA" w:rsidR="399047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34B4E8CA" w:rsidR="39904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Routledge &amp; Kegan Paul., Ltd</w:t>
      </w:r>
    </w:p>
    <w:p xmlns:wp14="http://schemas.microsoft.com/office/word/2010/wordml" w:rsidP="45D0EC35" wp14:paraId="599344D9" wp14:textId="70289C77">
      <w:pPr>
        <w:spacing w:before="0" w:beforeAutospacing="off" w:after="0" w:afterAutospacing="off" w:line="240" w:lineRule="exact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34B4E8CA" wp14:paraId="4C769371" wp14:textId="1BAE13D3">
      <w:pPr>
        <w:spacing w:before="0" w:beforeAutospacing="off" w:after="0" w:afterAutospacing="off" w:line="240" w:lineRule="exact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4B4E8CA" w:rsidR="39904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Manomi. O. (1968) </w:t>
      </w:r>
      <w:r w:rsidRPr="34B4E8CA" w:rsidR="399047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Freud: The theory of the unconscious.</w:t>
      </w:r>
      <w:r w:rsidRPr="34B4E8CA" w:rsidR="39904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NLB</w:t>
      </w:r>
    </w:p>
    <w:p xmlns:wp14="http://schemas.microsoft.com/office/word/2010/wordml" w:rsidP="45D0EC35" wp14:paraId="550A06C2" wp14:textId="0B688DAD">
      <w:pPr>
        <w:spacing w:before="0" w:beforeAutospacing="off" w:after="0" w:afterAutospacing="off" w:line="240" w:lineRule="exact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45D0EC35" wp14:paraId="76E40C6A" wp14:textId="720B2682">
      <w:pPr>
        <w:spacing w:before="0" w:beforeAutospacing="off" w:after="0" w:afterAutospacing="off" w:line="240" w:lineRule="exact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5D0EC35" w:rsidR="39904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Wilson, T.D. (2002). </w:t>
      </w:r>
      <w:r w:rsidRPr="45D0EC35" w:rsidR="399047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Strangers to </w:t>
      </w:r>
      <w:bookmarkStart w:name="_Int_OFXzOMSq" w:id="133531885"/>
      <w:r w:rsidRPr="45D0EC35" w:rsidR="399047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ourselves</w:t>
      </w:r>
      <w:bookmarkEnd w:id="133531885"/>
      <w:r w:rsidRPr="45D0EC35" w:rsidR="3990477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: Discovering the adaptive unconscious</w:t>
      </w:r>
      <w:r w:rsidRPr="45D0EC35" w:rsidR="39904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 Cambridge, MA: Belknap Press/Harvard University Press.</w:t>
      </w:r>
    </w:p>
    <w:p xmlns:wp14="http://schemas.microsoft.com/office/word/2010/wordml" w:rsidP="34B4E8CA" wp14:paraId="2C078E63" wp14:textId="54BB09E0">
      <w:pPr>
        <w:pStyle w:val="Normal"/>
        <w:jc w:val="both"/>
        <w:rPr>
          <w:color w:val="auto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OFXzOMSq" int2:invalidationBookmarkName="" int2:hashCode="mAZ3usib7v5A70" int2:id="LiwffTnx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58491E"/>
    <w:rsid w:val="029A79E6"/>
    <w:rsid w:val="05B8149C"/>
    <w:rsid w:val="06625A38"/>
    <w:rsid w:val="07E49FB2"/>
    <w:rsid w:val="09188FD5"/>
    <w:rsid w:val="0A143F06"/>
    <w:rsid w:val="0F1F9E8E"/>
    <w:rsid w:val="0F298452"/>
    <w:rsid w:val="0F80EA74"/>
    <w:rsid w:val="13073A44"/>
    <w:rsid w:val="14545B97"/>
    <w:rsid w:val="14EC5D1E"/>
    <w:rsid w:val="15F02BF8"/>
    <w:rsid w:val="165BB5A5"/>
    <w:rsid w:val="16882D7F"/>
    <w:rsid w:val="1867A5A6"/>
    <w:rsid w:val="188177C3"/>
    <w:rsid w:val="1A1D4FE9"/>
    <w:rsid w:val="1B03D2DE"/>
    <w:rsid w:val="1B1DDB43"/>
    <w:rsid w:val="1F58491E"/>
    <w:rsid w:val="2459B202"/>
    <w:rsid w:val="24EDB3D5"/>
    <w:rsid w:val="25ACF162"/>
    <w:rsid w:val="263A9561"/>
    <w:rsid w:val="27D665C2"/>
    <w:rsid w:val="33191869"/>
    <w:rsid w:val="34B4E8CA"/>
    <w:rsid w:val="3704BD24"/>
    <w:rsid w:val="39904773"/>
    <w:rsid w:val="3E63B896"/>
    <w:rsid w:val="3FFF88F7"/>
    <w:rsid w:val="433729B9"/>
    <w:rsid w:val="44D2FA1A"/>
    <w:rsid w:val="45D0EC35"/>
    <w:rsid w:val="5A97299D"/>
    <w:rsid w:val="63563F7B"/>
    <w:rsid w:val="6D72A733"/>
    <w:rsid w:val="70DEEE56"/>
    <w:rsid w:val="7487FDE7"/>
    <w:rsid w:val="790CBFFC"/>
    <w:rsid w:val="7C2B3861"/>
    <w:rsid w:val="7DC70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58491E"/>
  <w15:chartTrackingRefBased/>
  <w15:docId w15:val="{0322FE44-EDF7-4C3F-8661-BE7B8CB185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a4dc12b87d745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2023-11-05T13:03:50.4814757Z</dcterms:created>
  <dcterms:modified xsi:type="dcterms:W3CDTF">2023-11-06T17:27:59.8848718Z</dcterms:modified>
  <dc:creator>Delyth Mair (2311578)</dc:creator>
  <lastModifiedBy>Delyth Mair (2311578)</lastModifiedBy>
</coreProperties>
</file>