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0D15C" w14:textId="13FC5FDC" w:rsidR="00925831" w:rsidRPr="00925831" w:rsidRDefault="00925831" w:rsidP="0051540C">
      <w:pPr>
        <w:spacing w:after="0" w:line="360" w:lineRule="auto"/>
        <w:jc w:val="both"/>
        <w:rPr>
          <w:rFonts w:ascii="Times New Roman" w:hAnsi="Times New Roman" w:cs="Times New Roman"/>
          <w:sz w:val="28"/>
          <w:szCs w:val="28"/>
        </w:rPr>
      </w:pPr>
      <w:bookmarkStart w:id="0" w:name="_Hlk133845371"/>
      <w:r>
        <w:rPr>
          <w:rFonts w:ascii="Times New Roman" w:hAnsi="Times New Roman" w:cs="Times New Roman"/>
          <w:b/>
          <w:bCs/>
          <w:sz w:val="28"/>
          <w:szCs w:val="28"/>
        </w:rPr>
        <w:t xml:space="preserve">Name: </w:t>
      </w:r>
      <w:r>
        <w:rPr>
          <w:rFonts w:ascii="Times New Roman" w:hAnsi="Times New Roman" w:cs="Times New Roman"/>
          <w:sz w:val="28"/>
          <w:szCs w:val="28"/>
        </w:rPr>
        <w:t>Reon King</w:t>
      </w:r>
    </w:p>
    <w:p w14:paraId="381A392D" w14:textId="243572B5" w:rsidR="00925831" w:rsidRPr="00925831" w:rsidRDefault="00925831" w:rsidP="0051540C">
      <w:pPr>
        <w:spacing w:after="0" w:line="360" w:lineRule="auto"/>
        <w:jc w:val="both"/>
        <w:rPr>
          <w:rFonts w:ascii="Times New Roman" w:hAnsi="Times New Roman" w:cs="Times New Roman"/>
          <w:sz w:val="28"/>
          <w:szCs w:val="28"/>
        </w:rPr>
      </w:pPr>
      <w:r>
        <w:rPr>
          <w:rFonts w:ascii="Times New Roman" w:hAnsi="Times New Roman" w:cs="Times New Roman"/>
          <w:b/>
          <w:bCs/>
          <w:sz w:val="28"/>
          <w:szCs w:val="28"/>
        </w:rPr>
        <w:t xml:space="preserve">Due Date: </w:t>
      </w:r>
      <w:r>
        <w:rPr>
          <w:rFonts w:ascii="Times New Roman" w:hAnsi="Times New Roman" w:cs="Times New Roman"/>
          <w:sz w:val="28"/>
          <w:szCs w:val="28"/>
        </w:rPr>
        <w:t>05/05/2023</w:t>
      </w:r>
    </w:p>
    <w:p w14:paraId="512D5360" w14:textId="3A9EE328" w:rsidR="00925831" w:rsidRPr="00925831" w:rsidRDefault="00925831" w:rsidP="0051540C">
      <w:pPr>
        <w:spacing w:after="0" w:line="360" w:lineRule="auto"/>
        <w:jc w:val="both"/>
        <w:rPr>
          <w:rFonts w:ascii="Times New Roman" w:hAnsi="Times New Roman" w:cs="Times New Roman"/>
          <w:sz w:val="28"/>
          <w:szCs w:val="28"/>
        </w:rPr>
      </w:pPr>
      <w:r>
        <w:rPr>
          <w:rFonts w:ascii="Times New Roman" w:hAnsi="Times New Roman" w:cs="Times New Roman"/>
          <w:b/>
          <w:bCs/>
          <w:sz w:val="28"/>
          <w:szCs w:val="28"/>
        </w:rPr>
        <w:t xml:space="preserve">Module: </w:t>
      </w:r>
      <w:r>
        <w:rPr>
          <w:rFonts w:ascii="Times New Roman" w:hAnsi="Times New Roman" w:cs="Times New Roman"/>
          <w:sz w:val="28"/>
          <w:szCs w:val="28"/>
        </w:rPr>
        <w:t xml:space="preserve">Exercise Physiology </w:t>
      </w:r>
    </w:p>
    <w:p w14:paraId="1B2E60E4" w14:textId="77777777" w:rsidR="00925831" w:rsidRDefault="00925831" w:rsidP="0051540C">
      <w:pPr>
        <w:spacing w:after="0" w:line="360" w:lineRule="auto"/>
        <w:jc w:val="both"/>
        <w:rPr>
          <w:rFonts w:ascii="Times New Roman" w:hAnsi="Times New Roman" w:cs="Times New Roman"/>
          <w:b/>
          <w:bCs/>
          <w:sz w:val="28"/>
          <w:szCs w:val="28"/>
        </w:rPr>
      </w:pPr>
    </w:p>
    <w:p w14:paraId="45EABDE3" w14:textId="5EFC96B4" w:rsidR="0051540C" w:rsidRPr="00925831" w:rsidRDefault="0051540C" w:rsidP="0051540C">
      <w:pPr>
        <w:spacing w:after="0" w:line="360" w:lineRule="auto"/>
        <w:jc w:val="both"/>
        <w:rPr>
          <w:rFonts w:ascii="Times New Roman" w:hAnsi="Times New Roman" w:cs="Times New Roman"/>
          <w:b/>
          <w:bCs/>
          <w:sz w:val="28"/>
          <w:szCs w:val="28"/>
        </w:rPr>
      </w:pPr>
      <w:r w:rsidRPr="00925831">
        <w:rPr>
          <w:rFonts w:ascii="Times New Roman" w:hAnsi="Times New Roman" w:cs="Times New Roman"/>
          <w:b/>
          <w:bCs/>
          <w:sz w:val="28"/>
          <w:szCs w:val="28"/>
        </w:rPr>
        <w:t>Introduction</w:t>
      </w:r>
    </w:p>
    <w:p w14:paraId="332B0E89" w14:textId="01E07998" w:rsidR="00506001" w:rsidRPr="009F3672" w:rsidRDefault="00506001" w:rsidP="00506001">
      <w:pPr>
        <w:spacing w:after="0" w:line="360" w:lineRule="auto"/>
        <w:ind w:firstLine="720"/>
        <w:jc w:val="both"/>
        <w:rPr>
          <w:rFonts w:ascii="Times New Roman" w:hAnsi="Times New Roman" w:cs="Times New Roman"/>
          <w:sz w:val="24"/>
          <w:szCs w:val="24"/>
        </w:rPr>
      </w:pPr>
      <w:r w:rsidRPr="009F3672">
        <w:rPr>
          <w:rFonts w:ascii="Times New Roman" w:hAnsi="Times New Roman" w:cs="Times New Roman"/>
          <w:sz w:val="24"/>
          <w:szCs w:val="24"/>
        </w:rPr>
        <w:t xml:space="preserve">Football is a popular sport worldwide, but being highly athletic and fit is crucial to compete professionally, especially for </w:t>
      </w:r>
      <w:r w:rsidR="0051540C" w:rsidRPr="009F3672">
        <w:rPr>
          <w:rFonts w:ascii="Times New Roman" w:hAnsi="Times New Roman" w:cs="Times New Roman"/>
          <w:sz w:val="24"/>
          <w:szCs w:val="24"/>
        </w:rPr>
        <w:t>centre</w:t>
      </w:r>
      <w:r w:rsidRPr="009F3672">
        <w:rPr>
          <w:rFonts w:ascii="Times New Roman" w:hAnsi="Times New Roman" w:cs="Times New Roman"/>
          <w:sz w:val="24"/>
          <w:szCs w:val="24"/>
        </w:rPr>
        <w:t xml:space="preserve"> forwards/strikers. The maximal aerobic capacity (V̇O2max) in male adult professional football players ranges between 50-75 mL·kg-1·min-1, with a suggested minimum threshold of 60 mL·kg-1·min-1 for elite level competition (Reilly et al., 2000). During competition, the mean oxygen uptake is typically around 70-80% V̇O2max, and a higher aerobic capacity could allow players to sustain a greater work rate and influence in the game (Reilly et al., 2000, Stolen et al., 2005). Nevertheless, the role of V̇O2max in determining football work rate has been questioned by some researchers, who argue that oxygen utilization by exercising muscles may be more important than oxygen delivery (Christensen et al., 2011). Physical demand assessment has shown that the heart rate remains elevated at &gt;65% maximum heart rate throughout a match, implying the significance of oxygen utilization during exercise (Stolen et al., 2005). </w:t>
      </w:r>
    </w:p>
    <w:p w14:paraId="15D97956" w14:textId="2586D36F" w:rsidR="00506001" w:rsidRPr="009F3672" w:rsidRDefault="00506001" w:rsidP="00506001">
      <w:pPr>
        <w:spacing w:after="0" w:line="360" w:lineRule="auto"/>
        <w:jc w:val="both"/>
        <w:rPr>
          <w:rFonts w:ascii="Times New Roman" w:hAnsi="Times New Roman" w:cs="Times New Roman"/>
          <w:sz w:val="24"/>
          <w:szCs w:val="24"/>
        </w:rPr>
      </w:pPr>
      <w:r w:rsidRPr="009F3672">
        <w:rPr>
          <w:rFonts w:ascii="Times New Roman" w:hAnsi="Times New Roman" w:cs="Times New Roman"/>
          <w:sz w:val="24"/>
          <w:szCs w:val="24"/>
        </w:rPr>
        <w:tab/>
        <w:t>Another physiological metric linked to football-specific performance is the anaerobic threshold (</w:t>
      </w:r>
      <w:proofErr w:type="spellStart"/>
      <w:r w:rsidRPr="009F3672">
        <w:rPr>
          <w:rFonts w:ascii="Times New Roman" w:hAnsi="Times New Roman" w:cs="Times New Roman"/>
          <w:sz w:val="24"/>
          <w:szCs w:val="24"/>
        </w:rPr>
        <w:t>Bangsbo</w:t>
      </w:r>
      <w:proofErr w:type="spellEnd"/>
      <w:r w:rsidRPr="009F3672">
        <w:rPr>
          <w:rFonts w:ascii="Times New Roman" w:hAnsi="Times New Roman" w:cs="Times New Roman"/>
          <w:sz w:val="24"/>
          <w:szCs w:val="24"/>
        </w:rPr>
        <w:t xml:space="preserve"> et al., 2006; </w:t>
      </w:r>
      <w:proofErr w:type="spellStart"/>
      <w:r w:rsidRPr="009F3672">
        <w:rPr>
          <w:rFonts w:ascii="Times New Roman" w:hAnsi="Times New Roman" w:cs="Times New Roman"/>
          <w:sz w:val="24"/>
          <w:szCs w:val="24"/>
        </w:rPr>
        <w:t>Ziogas</w:t>
      </w:r>
      <w:proofErr w:type="spellEnd"/>
      <w:r w:rsidRPr="009F3672">
        <w:rPr>
          <w:rFonts w:ascii="Times New Roman" w:hAnsi="Times New Roman" w:cs="Times New Roman"/>
          <w:sz w:val="24"/>
          <w:szCs w:val="24"/>
        </w:rPr>
        <w:t xml:space="preserve"> et al., 2011). Due to the wide range of techniques used in the literature, it is challenging to get agreement on a normative range for the lactate threshold (LT) in professional footballers. In some studies, the rate at which blood lactate concentration (</w:t>
      </w:r>
      <w:proofErr w:type="spellStart"/>
      <w:r w:rsidRPr="009F3672">
        <w:rPr>
          <w:rFonts w:ascii="Times New Roman" w:hAnsi="Times New Roman" w:cs="Times New Roman"/>
          <w:sz w:val="24"/>
          <w:szCs w:val="24"/>
        </w:rPr>
        <w:t>BLa</w:t>
      </w:r>
      <w:proofErr w:type="spellEnd"/>
      <w:r w:rsidRPr="009F3672">
        <w:rPr>
          <w:rFonts w:ascii="Times New Roman" w:hAnsi="Times New Roman" w:cs="Times New Roman"/>
          <w:sz w:val="24"/>
          <w:szCs w:val="24"/>
        </w:rPr>
        <w:t>) rises to a predetermined level of 4 mmol L-1 has been determined (</w:t>
      </w:r>
      <w:proofErr w:type="spellStart"/>
      <w:r w:rsidRPr="009F3672">
        <w:rPr>
          <w:rFonts w:ascii="Times New Roman" w:hAnsi="Times New Roman" w:cs="Times New Roman"/>
          <w:sz w:val="24"/>
          <w:szCs w:val="24"/>
        </w:rPr>
        <w:t>Kalapotharakos</w:t>
      </w:r>
      <w:proofErr w:type="spellEnd"/>
      <w:r w:rsidRPr="009F3672">
        <w:rPr>
          <w:rFonts w:ascii="Times New Roman" w:hAnsi="Times New Roman" w:cs="Times New Roman"/>
          <w:sz w:val="24"/>
          <w:szCs w:val="24"/>
        </w:rPr>
        <w:t xml:space="preserve"> et al., 2011, </w:t>
      </w:r>
      <w:proofErr w:type="spellStart"/>
      <w:r w:rsidRPr="009F3672">
        <w:rPr>
          <w:rFonts w:ascii="Times New Roman" w:hAnsi="Times New Roman" w:cs="Times New Roman"/>
          <w:sz w:val="24"/>
          <w:szCs w:val="24"/>
        </w:rPr>
        <w:t>Ziogas</w:t>
      </w:r>
      <w:proofErr w:type="spellEnd"/>
      <w:r w:rsidRPr="009F3672">
        <w:rPr>
          <w:rFonts w:ascii="Times New Roman" w:hAnsi="Times New Roman" w:cs="Times New Roman"/>
          <w:sz w:val="24"/>
          <w:szCs w:val="24"/>
        </w:rPr>
        <w:t xml:space="preserve"> et al., 2011, </w:t>
      </w:r>
      <w:proofErr w:type="spellStart"/>
      <w:r w:rsidRPr="009F3672">
        <w:rPr>
          <w:rFonts w:ascii="Times New Roman" w:hAnsi="Times New Roman" w:cs="Times New Roman"/>
          <w:sz w:val="24"/>
          <w:szCs w:val="24"/>
        </w:rPr>
        <w:t>Manzi</w:t>
      </w:r>
      <w:proofErr w:type="spellEnd"/>
      <w:r w:rsidRPr="009F3672">
        <w:rPr>
          <w:rFonts w:ascii="Times New Roman" w:hAnsi="Times New Roman" w:cs="Times New Roman"/>
          <w:sz w:val="24"/>
          <w:szCs w:val="24"/>
        </w:rPr>
        <w:t xml:space="preserve"> et al., 2013), whereas in other studies, the rate of accumulation has been determined using the conventional deflection point method (</w:t>
      </w:r>
      <w:proofErr w:type="spellStart"/>
      <w:r w:rsidRPr="009F3672">
        <w:rPr>
          <w:rFonts w:ascii="Times New Roman" w:hAnsi="Times New Roman" w:cs="Times New Roman"/>
          <w:sz w:val="24"/>
          <w:szCs w:val="24"/>
        </w:rPr>
        <w:t>Casajus</w:t>
      </w:r>
      <w:proofErr w:type="spellEnd"/>
      <w:r w:rsidRPr="009F3672">
        <w:rPr>
          <w:rFonts w:ascii="Times New Roman" w:hAnsi="Times New Roman" w:cs="Times New Roman"/>
          <w:sz w:val="24"/>
          <w:szCs w:val="24"/>
        </w:rPr>
        <w:t>, 2001). Anaerobic power and anaerobic capacity are further categories of anaerobic performance. Anaerobic power, which can be seen in football as the capacity to quickly generate force for jumps or acceleration, is the highest rate of anaerobic energy release during a maximal effort exercise (Reilly et al., 2000). On the other hand, an individual's anaerobic capacity is the maximum amount of anaerobic energy they can produce during a strenuous exercise session (Reilly et al., 2000).</w:t>
      </w:r>
    </w:p>
    <w:p w14:paraId="53108A5E" w14:textId="7DD3BBCC" w:rsidR="00506001" w:rsidRPr="009F3672" w:rsidRDefault="00506001" w:rsidP="00506001">
      <w:pPr>
        <w:spacing w:after="0" w:line="360" w:lineRule="auto"/>
        <w:jc w:val="both"/>
        <w:rPr>
          <w:rFonts w:ascii="Times New Roman" w:hAnsi="Times New Roman" w:cs="Times New Roman"/>
          <w:sz w:val="24"/>
          <w:szCs w:val="24"/>
        </w:rPr>
      </w:pPr>
      <w:r w:rsidRPr="009F3672">
        <w:rPr>
          <w:rFonts w:ascii="Times New Roman" w:hAnsi="Times New Roman" w:cs="Times New Roman"/>
          <w:sz w:val="24"/>
          <w:szCs w:val="24"/>
        </w:rPr>
        <w:tab/>
        <w:t xml:space="preserve">According to studies (Gregson et al., 2009; </w:t>
      </w:r>
      <w:proofErr w:type="spellStart"/>
      <w:r w:rsidRPr="009F3672">
        <w:rPr>
          <w:rFonts w:ascii="Times New Roman" w:hAnsi="Times New Roman" w:cs="Times New Roman"/>
          <w:sz w:val="24"/>
          <w:szCs w:val="24"/>
        </w:rPr>
        <w:t>Rampinini</w:t>
      </w:r>
      <w:proofErr w:type="spellEnd"/>
      <w:r w:rsidRPr="009F3672">
        <w:rPr>
          <w:rFonts w:ascii="Times New Roman" w:hAnsi="Times New Roman" w:cs="Times New Roman"/>
          <w:sz w:val="24"/>
          <w:szCs w:val="24"/>
        </w:rPr>
        <w:t xml:space="preserve"> et al., 2009), high-speed distance travelled during games can distinguish between winning and losing teams.</w:t>
      </w:r>
      <w:r w:rsidR="0094465C" w:rsidRPr="009F3672">
        <w:rPr>
          <w:rFonts w:ascii="Times New Roman" w:hAnsi="Times New Roman" w:cs="Times New Roman"/>
          <w:sz w:val="24"/>
          <w:szCs w:val="24"/>
        </w:rPr>
        <w:t xml:space="preserve"> </w:t>
      </w:r>
      <w:r w:rsidRPr="009F3672">
        <w:rPr>
          <w:rFonts w:ascii="Times New Roman" w:hAnsi="Times New Roman" w:cs="Times New Roman"/>
          <w:sz w:val="24"/>
          <w:szCs w:val="24"/>
        </w:rPr>
        <w:t xml:space="preserve">When fighting directly against an opponent, the capacity to achieve and sustain a fast pace might be </w:t>
      </w:r>
      <w:r w:rsidRPr="009F3672">
        <w:rPr>
          <w:rFonts w:ascii="Times New Roman" w:hAnsi="Times New Roman" w:cs="Times New Roman"/>
          <w:sz w:val="24"/>
          <w:szCs w:val="24"/>
        </w:rPr>
        <w:lastRenderedPageBreak/>
        <w:t xml:space="preserve">advantageous. However, according to Stolen et al. (2005), 49% of 41 sprint bouts were under 10 metres in length, and over 90% of them were under 20 metres. Additionally, Varley &amp; </w:t>
      </w:r>
      <w:proofErr w:type="spellStart"/>
      <w:r w:rsidRPr="009F3672">
        <w:rPr>
          <w:rFonts w:ascii="Times New Roman" w:hAnsi="Times New Roman" w:cs="Times New Roman"/>
          <w:sz w:val="24"/>
          <w:szCs w:val="24"/>
        </w:rPr>
        <w:t>Aughey</w:t>
      </w:r>
      <w:proofErr w:type="spellEnd"/>
      <w:r w:rsidRPr="009F3672">
        <w:rPr>
          <w:rFonts w:ascii="Times New Roman" w:hAnsi="Times New Roman" w:cs="Times New Roman"/>
          <w:sz w:val="24"/>
          <w:szCs w:val="24"/>
        </w:rPr>
        <w:t xml:space="preserve"> (2013) discovered that there are 8 times as many sprints (bouts 6.94 ms-1) as there are peak accelerations (&gt; 2.78 ms-2). whereas it has been shown that straight sprinting accounts for 45% of goals in German football, whereas change-of-direction sprints account for 6% of goals (</w:t>
      </w:r>
      <w:proofErr w:type="spellStart"/>
      <w:r w:rsidRPr="009F3672">
        <w:rPr>
          <w:rFonts w:ascii="Times New Roman" w:hAnsi="Times New Roman" w:cs="Times New Roman"/>
          <w:sz w:val="24"/>
          <w:szCs w:val="24"/>
        </w:rPr>
        <w:t>Faude</w:t>
      </w:r>
      <w:proofErr w:type="spellEnd"/>
      <w:r w:rsidRPr="009F3672">
        <w:rPr>
          <w:rFonts w:ascii="Times New Roman" w:hAnsi="Times New Roman" w:cs="Times New Roman"/>
          <w:sz w:val="24"/>
          <w:szCs w:val="24"/>
        </w:rPr>
        <w:t xml:space="preserve"> et al., 2012). Agility is a locomotor talent distinct from straight-line running and is described as "a rapid whole-body movement with change of velocity or direction in response to a stimulus" (Sheppard and Young, 2006). Football players' agility and ability to shift directions has been thoroughly studied, with a variety of various techniques being used and promoted. According to research by Haugen et al. (201</w:t>
      </w:r>
      <w:r w:rsidR="00B46F8B" w:rsidRPr="009F3672">
        <w:rPr>
          <w:rFonts w:ascii="Times New Roman" w:hAnsi="Times New Roman" w:cs="Times New Roman"/>
          <w:sz w:val="24"/>
          <w:szCs w:val="24"/>
        </w:rPr>
        <w:t>4</w:t>
      </w:r>
      <w:r w:rsidRPr="009F3672">
        <w:rPr>
          <w:rFonts w:ascii="Times New Roman" w:hAnsi="Times New Roman" w:cs="Times New Roman"/>
          <w:sz w:val="24"/>
          <w:szCs w:val="24"/>
        </w:rPr>
        <w:t xml:space="preserve">), </w:t>
      </w:r>
      <w:r w:rsidR="0051540C" w:rsidRPr="009F3672">
        <w:rPr>
          <w:rFonts w:ascii="Times New Roman" w:hAnsi="Times New Roman" w:cs="Times New Roman"/>
          <w:sz w:val="24"/>
          <w:szCs w:val="24"/>
        </w:rPr>
        <w:t>centre</w:t>
      </w:r>
      <w:r w:rsidRPr="009F3672">
        <w:rPr>
          <w:rFonts w:ascii="Times New Roman" w:hAnsi="Times New Roman" w:cs="Times New Roman"/>
          <w:sz w:val="24"/>
          <w:szCs w:val="24"/>
        </w:rPr>
        <w:t>-forward players appear to be more adept at agility tasks than players in other positions. Due to the use of 90° to 180° direction changes and the initiation of changing direction from maximum speed, it has been suggested that commonly used agility tests within the literature fall short of replicating the agility demands of match play (Haugen et al., 201</w:t>
      </w:r>
      <w:r w:rsidR="00B46F8B" w:rsidRPr="009F3672">
        <w:rPr>
          <w:rFonts w:ascii="Times New Roman" w:hAnsi="Times New Roman" w:cs="Times New Roman"/>
          <w:sz w:val="24"/>
          <w:szCs w:val="24"/>
        </w:rPr>
        <w:t>4</w:t>
      </w:r>
      <w:r w:rsidRPr="009F3672">
        <w:rPr>
          <w:rFonts w:ascii="Times New Roman" w:hAnsi="Times New Roman" w:cs="Times New Roman"/>
          <w:sz w:val="24"/>
          <w:szCs w:val="24"/>
        </w:rPr>
        <w:t xml:space="preserve">, Bullock et al., 2012, </w:t>
      </w:r>
      <w:proofErr w:type="spellStart"/>
      <w:r w:rsidRPr="009F3672">
        <w:rPr>
          <w:rFonts w:ascii="Times New Roman" w:hAnsi="Times New Roman" w:cs="Times New Roman"/>
          <w:sz w:val="24"/>
          <w:szCs w:val="24"/>
        </w:rPr>
        <w:t>Chaouachi</w:t>
      </w:r>
      <w:proofErr w:type="spellEnd"/>
      <w:r w:rsidRPr="009F3672">
        <w:rPr>
          <w:rFonts w:ascii="Times New Roman" w:hAnsi="Times New Roman" w:cs="Times New Roman"/>
          <w:sz w:val="24"/>
          <w:szCs w:val="24"/>
        </w:rPr>
        <w:t xml:space="preserve"> et al., 2011).</w:t>
      </w:r>
    </w:p>
    <w:p w14:paraId="3C660E3E" w14:textId="0AE8D428" w:rsidR="0051540C" w:rsidRPr="009F3672" w:rsidRDefault="0051540C" w:rsidP="00506001">
      <w:pPr>
        <w:spacing w:after="0" w:line="360" w:lineRule="auto"/>
        <w:jc w:val="both"/>
        <w:rPr>
          <w:rFonts w:ascii="Times New Roman" w:hAnsi="Times New Roman" w:cs="Times New Roman"/>
          <w:b/>
          <w:bCs/>
          <w:sz w:val="28"/>
          <w:szCs w:val="28"/>
        </w:rPr>
      </w:pPr>
      <w:r w:rsidRPr="009F3672">
        <w:rPr>
          <w:rFonts w:ascii="Times New Roman" w:hAnsi="Times New Roman" w:cs="Times New Roman"/>
          <w:b/>
          <w:bCs/>
          <w:sz w:val="28"/>
          <w:szCs w:val="28"/>
        </w:rPr>
        <w:t>Method</w:t>
      </w:r>
    </w:p>
    <w:p w14:paraId="5B311E65" w14:textId="146EF17E" w:rsidR="0051540C" w:rsidRPr="009F3672" w:rsidRDefault="0051540C" w:rsidP="00506001">
      <w:pPr>
        <w:spacing w:after="0" w:line="360" w:lineRule="auto"/>
        <w:jc w:val="both"/>
        <w:rPr>
          <w:rFonts w:ascii="Times New Roman" w:hAnsi="Times New Roman" w:cs="Times New Roman"/>
          <w:sz w:val="24"/>
          <w:szCs w:val="24"/>
        </w:rPr>
      </w:pPr>
      <w:r w:rsidRPr="009F3672">
        <w:rPr>
          <w:rFonts w:ascii="Times New Roman" w:hAnsi="Times New Roman" w:cs="Times New Roman"/>
          <w:sz w:val="24"/>
          <w:szCs w:val="24"/>
        </w:rPr>
        <w:tab/>
      </w:r>
      <w:r w:rsidR="00317A8D" w:rsidRPr="009F3672">
        <w:rPr>
          <w:rFonts w:ascii="Times New Roman" w:hAnsi="Times New Roman" w:cs="Times New Roman"/>
          <w:sz w:val="24"/>
          <w:szCs w:val="24"/>
        </w:rPr>
        <w:t xml:space="preserve">The subject </w:t>
      </w:r>
      <w:r w:rsidR="004D102C">
        <w:rPr>
          <w:rFonts w:ascii="Times New Roman" w:hAnsi="Times New Roman" w:cs="Times New Roman"/>
          <w:sz w:val="24"/>
          <w:szCs w:val="24"/>
        </w:rPr>
        <w:t>was</w:t>
      </w:r>
      <w:r w:rsidR="00317A8D" w:rsidRPr="009F3672">
        <w:rPr>
          <w:rFonts w:ascii="Times New Roman" w:hAnsi="Times New Roman" w:cs="Times New Roman"/>
          <w:sz w:val="24"/>
          <w:szCs w:val="24"/>
        </w:rPr>
        <w:t xml:space="preserve"> a 22-year-old male UWTSD student who </w:t>
      </w:r>
      <w:r w:rsidR="004D102C">
        <w:rPr>
          <w:rFonts w:ascii="Times New Roman" w:hAnsi="Times New Roman" w:cs="Times New Roman"/>
          <w:sz w:val="24"/>
          <w:szCs w:val="24"/>
        </w:rPr>
        <w:t>was</w:t>
      </w:r>
      <w:r w:rsidR="00317A8D" w:rsidRPr="009F3672">
        <w:rPr>
          <w:rFonts w:ascii="Times New Roman" w:hAnsi="Times New Roman" w:cs="Times New Roman"/>
          <w:sz w:val="24"/>
          <w:szCs w:val="24"/>
        </w:rPr>
        <w:t xml:space="preserve"> 74</w:t>
      </w:r>
      <w:r w:rsidR="00E5557F">
        <w:rPr>
          <w:rFonts w:ascii="Times New Roman" w:hAnsi="Times New Roman" w:cs="Times New Roman"/>
          <w:sz w:val="24"/>
          <w:szCs w:val="24"/>
        </w:rPr>
        <w:t>.6</w:t>
      </w:r>
      <w:r w:rsidR="00317A8D" w:rsidRPr="009F3672">
        <w:rPr>
          <w:rFonts w:ascii="Times New Roman" w:hAnsi="Times New Roman" w:cs="Times New Roman"/>
          <w:sz w:val="24"/>
          <w:szCs w:val="24"/>
        </w:rPr>
        <w:t xml:space="preserve"> kg and 17</w:t>
      </w:r>
      <w:r w:rsidR="003D24C7" w:rsidRPr="009F3672">
        <w:rPr>
          <w:rFonts w:ascii="Times New Roman" w:hAnsi="Times New Roman" w:cs="Times New Roman"/>
          <w:sz w:val="24"/>
          <w:szCs w:val="24"/>
        </w:rPr>
        <w:t>8</w:t>
      </w:r>
      <w:r w:rsidR="00317A8D" w:rsidRPr="009F3672">
        <w:rPr>
          <w:rFonts w:ascii="Times New Roman" w:hAnsi="Times New Roman" w:cs="Times New Roman"/>
          <w:sz w:val="24"/>
          <w:szCs w:val="24"/>
        </w:rPr>
        <w:t xml:space="preserve"> cm tall. Prior to any fitness assessments, a PAR-Q was completed. The subject </w:t>
      </w:r>
      <w:r w:rsidR="004D102C">
        <w:rPr>
          <w:rFonts w:ascii="Times New Roman" w:hAnsi="Times New Roman" w:cs="Times New Roman"/>
          <w:sz w:val="24"/>
          <w:szCs w:val="24"/>
        </w:rPr>
        <w:t>was</w:t>
      </w:r>
      <w:r w:rsidR="00317A8D" w:rsidRPr="009F3672">
        <w:rPr>
          <w:rFonts w:ascii="Times New Roman" w:hAnsi="Times New Roman" w:cs="Times New Roman"/>
          <w:sz w:val="24"/>
          <w:szCs w:val="24"/>
        </w:rPr>
        <w:t xml:space="preserve"> a passionate amateur centre </w:t>
      </w:r>
      <w:r w:rsidR="003B138A" w:rsidRPr="009F3672">
        <w:rPr>
          <w:rFonts w:ascii="Times New Roman" w:hAnsi="Times New Roman" w:cs="Times New Roman"/>
          <w:sz w:val="24"/>
          <w:szCs w:val="24"/>
        </w:rPr>
        <w:t>forward</w:t>
      </w:r>
      <w:r w:rsidR="00317A8D" w:rsidRPr="009F3672">
        <w:rPr>
          <w:rFonts w:ascii="Times New Roman" w:hAnsi="Times New Roman" w:cs="Times New Roman"/>
          <w:sz w:val="24"/>
          <w:szCs w:val="24"/>
        </w:rPr>
        <w:t xml:space="preserve">. </w:t>
      </w:r>
      <w:r w:rsidR="003B138A" w:rsidRPr="009F3672">
        <w:rPr>
          <w:rFonts w:ascii="Times New Roman" w:hAnsi="Times New Roman" w:cs="Times New Roman"/>
          <w:sz w:val="24"/>
          <w:szCs w:val="24"/>
        </w:rPr>
        <w:t>The participant was put through a series of fitness tests, which were all recorded in a master spreadsheet. The proposed tests have been proven to be related to football performance.</w:t>
      </w:r>
    </w:p>
    <w:p w14:paraId="2F5CE647" w14:textId="1A4FF5F1" w:rsidR="003E7244" w:rsidRPr="009F3672" w:rsidRDefault="00F3482C" w:rsidP="003E7244">
      <w:pPr>
        <w:spacing w:after="0" w:line="360" w:lineRule="auto"/>
        <w:jc w:val="both"/>
        <w:rPr>
          <w:rFonts w:ascii="Times New Roman" w:hAnsi="Times New Roman" w:cs="Times New Roman"/>
          <w:sz w:val="24"/>
          <w:szCs w:val="24"/>
        </w:rPr>
      </w:pPr>
      <w:r w:rsidRPr="009F3672">
        <w:rPr>
          <w:rFonts w:ascii="Times New Roman" w:hAnsi="Times New Roman" w:cs="Times New Roman"/>
          <w:sz w:val="24"/>
          <w:szCs w:val="24"/>
        </w:rPr>
        <w:tab/>
      </w:r>
      <w:r w:rsidR="003E7244" w:rsidRPr="009F3672">
        <w:rPr>
          <w:rFonts w:ascii="Times New Roman" w:hAnsi="Times New Roman" w:cs="Times New Roman"/>
          <w:sz w:val="24"/>
          <w:szCs w:val="24"/>
        </w:rPr>
        <w:t xml:space="preserve">The Keiser A300 leg press was used to measure unilateral lower body </w:t>
      </w:r>
      <w:r w:rsidR="00AE37B9" w:rsidRPr="009F3672">
        <w:rPr>
          <w:rFonts w:ascii="Times New Roman" w:hAnsi="Times New Roman" w:cs="Times New Roman"/>
          <w:sz w:val="24"/>
          <w:szCs w:val="24"/>
        </w:rPr>
        <w:t>power (</w:t>
      </w:r>
      <w:proofErr w:type="spellStart"/>
      <w:proofErr w:type="gramStart"/>
      <w:r w:rsidR="00AE37B9" w:rsidRPr="009F3672">
        <w:rPr>
          <w:rFonts w:ascii="Times New Roman" w:hAnsi="Times New Roman" w:cs="Times New Roman"/>
          <w:sz w:val="24"/>
          <w:szCs w:val="24"/>
        </w:rPr>
        <w:t>Keiser,Fresno</w:t>
      </w:r>
      <w:proofErr w:type="spellEnd"/>
      <w:proofErr w:type="gramEnd"/>
      <w:r w:rsidR="00AE37B9" w:rsidRPr="009F3672">
        <w:rPr>
          <w:rFonts w:ascii="Times New Roman" w:hAnsi="Times New Roman" w:cs="Times New Roman"/>
          <w:sz w:val="24"/>
          <w:szCs w:val="24"/>
        </w:rPr>
        <w:t>, USA).</w:t>
      </w:r>
      <w:r w:rsidR="003E7244" w:rsidRPr="009F3672">
        <w:rPr>
          <w:rFonts w:ascii="Times New Roman" w:hAnsi="Times New Roman" w:cs="Times New Roman"/>
          <w:sz w:val="24"/>
          <w:szCs w:val="24"/>
        </w:rPr>
        <w:t xml:space="preserve"> The machine has separate left and right footplates and measures data in watts (W). The person extend</w:t>
      </w:r>
      <w:r w:rsidR="006F35D5">
        <w:rPr>
          <w:rFonts w:ascii="Times New Roman" w:hAnsi="Times New Roman" w:cs="Times New Roman"/>
          <w:sz w:val="24"/>
          <w:szCs w:val="24"/>
        </w:rPr>
        <w:t>ed</w:t>
      </w:r>
      <w:r w:rsidR="003E7244" w:rsidRPr="009F3672">
        <w:rPr>
          <w:rFonts w:ascii="Times New Roman" w:hAnsi="Times New Roman" w:cs="Times New Roman"/>
          <w:sz w:val="24"/>
          <w:szCs w:val="24"/>
        </w:rPr>
        <w:t xml:space="preserve"> both legs simultaneously from around 90 degrees of knee flexion using an incremental rep system with gradually increasing resistance until the following rep's reading is lower than the previous reps.</w:t>
      </w:r>
    </w:p>
    <w:p w14:paraId="28999DFA" w14:textId="485CCAD6" w:rsidR="00971F20" w:rsidRPr="009F3672" w:rsidRDefault="00DD5D64" w:rsidP="00AE37B9">
      <w:pPr>
        <w:spacing w:after="0" w:line="360" w:lineRule="auto"/>
        <w:ind w:firstLine="720"/>
        <w:jc w:val="both"/>
        <w:rPr>
          <w:rFonts w:ascii="Times New Roman" w:hAnsi="Times New Roman" w:cs="Times New Roman"/>
          <w:sz w:val="24"/>
          <w:szCs w:val="24"/>
        </w:rPr>
      </w:pPr>
      <w:r w:rsidRPr="009F3672">
        <w:rPr>
          <w:rFonts w:ascii="Times New Roman" w:hAnsi="Times New Roman" w:cs="Times New Roman"/>
          <w:sz w:val="24"/>
          <w:szCs w:val="24"/>
        </w:rPr>
        <w:t xml:space="preserve"> </w:t>
      </w:r>
      <w:r w:rsidR="00AE37B9" w:rsidRPr="009F3672">
        <w:rPr>
          <w:rFonts w:ascii="Times New Roman" w:hAnsi="Times New Roman" w:cs="Times New Roman"/>
          <w:sz w:val="24"/>
          <w:szCs w:val="24"/>
        </w:rPr>
        <w:t>The sit-and-reach test was used to assess the flexibility of the lumbar and hamstring muscles (</w:t>
      </w:r>
      <w:proofErr w:type="spellStart"/>
      <w:r w:rsidR="00AE37B9" w:rsidRPr="009F3672">
        <w:rPr>
          <w:rFonts w:ascii="Times New Roman" w:hAnsi="Times New Roman" w:cs="Times New Roman"/>
          <w:sz w:val="24"/>
          <w:szCs w:val="24"/>
        </w:rPr>
        <w:t>Housh</w:t>
      </w:r>
      <w:proofErr w:type="spellEnd"/>
      <w:r w:rsidR="00AE37B9" w:rsidRPr="009F3672">
        <w:rPr>
          <w:rFonts w:ascii="Times New Roman" w:hAnsi="Times New Roman" w:cs="Times New Roman"/>
          <w:sz w:val="24"/>
          <w:szCs w:val="24"/>
        </w:rPr>
        <w:t xml:space="preserve"> et al., 2016). The individual insert</w:t>
      </w:r>
      <w:r w:rsidR="006F35D5">
        <w:rPr>
          <w:rFonts w:ascii="Times New Roman" w:hAnsi="Times New Roman" w:cs="Times New Roman"/>
          <w:sz w:val="24"/>
          <w:szCs w:val="24"/>
        </w:rPr>
        <w:t>ed</w:t>
      </w:r>
      <w:r w:rsidR="00AE37B9" w:rsidRPr="009F3672">
        <w:rPr>
          <w:rFonts w:ascii="Times New Roman" w:hAnsi="Times New Roman" w:cs="Times New Roman"/>
          <w:sz w:val="24"/>
          <w:szCs w:val="24"/>
        </w:rPr>
        <w:t xml:space="preserve"> their heels at the 23-cm mark on the box while sitting with their knees fully extended. The test </w:t>
      </w:r>
      <w:r w:rsidR="006F35D5">
        <w:rPr>
          <w:rFonts w:ascii="Times New Roman" w:hAnsi="Times New Roman" w:cs="Times New Roman"/>
          <w:sz w:val="24"/>
          <w:szCs w:val="24"/>
        </w:rPr>
        <w:t>was</w:t>
      </w:r>
      <w:r w:rsidR="00AE37B9" w:rsidRPr="009F3672">
        <w:rPr>
          <w:rFonts w:ascii="Times New Roman" w:hAnsi="Times New Roman" w:cs="Times New Roman"/>
          <w:sz w:val="24"/>
          <w:szCs w:val="24"/>
        </w:rPr>
        <w:t xml:space="preserve"> performed three times, with each repetition measuring the distance to the furthest point was recorded along the measurement scale. </w:t>
      </w:r>
    </w:p>
    <w:p w14:paraId="2722056A" w14:textId="5D4DB8FB" w:rsidR="00971F20" w:rsidRPr="009F3672" w:rsidRDefault="008E7548" w:rsidP="00971F20">
      <w:pPr>
        <w:spacing w:after="0" w:line="360" w:lineRule="auto"/>
        <w:ind w:firstLine="720"/>
        <w:jc w:val="both"/>
        <w:rPr>
          <w:rFonts w:ascii="Times New Roman" w:hAnsi="Times New Roman" w:cs="Times New Roman"/>
          <w:sz w:val="24"/>
          <w:szCs w:val="24"/>
        </w:rPr>
      </w:pPr>
      <w:r w:rsidRPr="009F3672">
        <w:rPr>
          <w:rFonts w:ascii="Times New Roman" w:hAnsi="Times New Roman" w:cs="Times New Roman"/>
          <w:sz w:val="24"/>
          <w:szCs w:val="24"/>
        </w:rPr>
        <w:t xml:space="preserve">The subject was timed over a 30m distance using infrared timing </w:t>
      </w:r>
      <w:bookmarkStart w:id="1" w:name="_Hlk133845148"/>
      <w:r w:rsidRPr="009F3672">
        <w:rPr>
          <w:rFonts w:ascii="Times New Roman" w:hAnsi="Times New Roman" w:cs="Times New Roman"/>
          <w:sz w:val="24"/>
          <w:szCs w:val="24"/>
        </w:rPr>
        <w:t>gates</w:t>
      </w:r>
      <w:r w:rsidR="00883CDC" w:rsidRPr="0049500B">
        <w:rPr>
          <w:rFonts w:ascii="Times New Roman" w:hAnsi="Times New Roman" w:cs="Times New Roman"/>
          <w:sz w:val="24"/>
          <w:szCs w:val="24"/>
        </w:rPr>
        <w:t xml:space="preserve"> (Brower Timing </w:t>
      </w:r>
      <w:r w:rsidR="0049500B" w:rsidRPr="0049500B">
        <w:rPr>
          <w:rFonts w:ascii="Times New Roman" w:hAnsi="Times New Roman" w:cs="Times New Roman"/>
          <w:sz w:val="24"/>
          <w:szCs w:val="24"/>
        </w:rPr>
        <w:t>Systems,</w:t>
      </w:r>
      <w:r w:rsidR="0049500B">
        <w:rPr>
          <w:rFonts w:ascii="Times New Roman" w:hAnsi="Times New Roman" w:cs="Times New Roman"/>
          <w:sz w:val="24"/>
          <w:szCs w:val="24"/>
        </w:rPr>
        <w:t xml:space="preserve"> Draper, Utah</w:t>
      </w:r>
      <w:r w:rsidR="00D46434" w:rsidRPr="0049500B">
        <w:rPr>
          <w:rFonts w:ascii="Times New Roman" w:hAnsi="Times New Roman" w:cs="Times New Roman"/>
          <w:sz w:val="24"/>
          <w:szCs w:val="24"/>
        </w:rPr>
        <w:t>)</w:t>
      </w:r>
      <w:bookmarkEnd w:id="1"/>
      <w:r w:rsidRPr="009F3672">
        <w:rPr>
          <w:rFonts w:ascii="Times New Roman" w:hAnsi="Times New Roman" w:cs="Times New Roman"/>
          <w:color w:val="FF0000"/>
          <w:sz w:val="24"/>
          <w:szCs w:val="24"/>
        </w:rPr>
        <w:t xml:space="preserve"> </w:t>
      </w:r>
      <w:r w:rsidRPr="009F3672">
        <w:rPr>
          <w:rFonts w:ascii="Times New Roman" w:hAnsi="Times New Roman" w:cs="Times New Roman"/>
          <w:sz w:val="24"/>
          <w:szCs w:val="24"/>
        </w:rPr>
        <w:t xml:space="preserve">while in a split stance, starting 0.5m behind the starting timing gate </w:t>
      </w:r>
      <w:r w:rsidRPr="009F3672">
        <w:rPr>
          <w:rFonts w:ascii="Times New Roman" w:hAnsi="Times New Roman" w:cs="Times New Roman"/>
          <w:sz w:val="24"/>
          <w:szCs w:val="24"/>
        </w:rPr>
        <w:lastRenderedPageBreak/>
        <w:t xml:space="preserve">(Haugen and </w:t>
      </w:r>
      <w:proofErr w:type="spellStart"/>
      <w:r w:rsidRPr="009F3672">
        <w:rPr>
          <w:rFonts w:ascii="Times New Roman" w:hAnsi="Times New Roman" w:cs="Times New Roman"/>
          <w:sz w:val="24"/>
          <w:szCs w:val="24"/>
        </w:rPr>
        <w:t>Buchheit</w:t>
      </w:r>
      <w:proofErr w:type="spellEnd"/>
      <w:r w:rsidRPr="009F3672">
        <w:rPr>
          <w:rFonts w:ascii="Times New Roman" w:hAnsi="Times New Roman" w:cs="Times New Roman"/>
          <w:sz w:val="24"/>
          <w:szCs w:val="24"/>
        </w:rPr>
        <w:t xml:space="preserve"> 2016). The subject </w:t>
      </w:r>
      <w:r w:rsidR="00342E02">
        <w:rPr>
          <w:rFonts w:ascii="Times New Roman" w:hAnsi="Times New Roman" w:cs="Times New Roman"/>
          <w:sz w:val="24"/>
          <w:szCs w:val="24"/>
        </w:rPr>
        <w:t>was</w:t>
      </w:r>
      <w:r w:rsidRPr="009F3672">
        <w:rPr>
          <w:rFonts w:ascii="Times New Roman" w:hAnsi="Times New Roman" w:cs="Times New Roman"/>
          <w:sz w:val="24"/>
          <w:szCs w:val="24"/>
        </w:rPr>
        <w:t xml:space="preserve"> told to begin at their own pace and proceed directly through the timing gates 30m in front of them</w:t>
      </w:r>
      <w:r w:rsidR="00B923AC" w:rsidRPr="009F3672">
        <w:rPr>
          <w:rFonts w:ascii="Times New Roman" w:hAnsi="Times New Roman" w:cs="Times New Roman"/>
          <w:sz w:val="24"/>
          <w:szCs w:val="24"/>
        </w:rPr>
        <w:t xml:space="preserve"> on a hard court using running shoes</w:t>
      </w:r>
      <w:r w:rsidRPr="009F3672">
        <w:rPr>
          <w:rFonts w:ascii="Times New Roman" w:hAnsi="Times New Roman" w:cs="Times New Roman"/>
          <w:sz w:val="24"/>
          <w:szCs w:val="24"/>
        </w:rPr>
        <w:t xml:space="preserve">. Prior to three maximum attempts with a </w:t>
      </w:r>
      <w:r w:rsidR="00CE1ADD" w:rsidRPr="009F3672">
        <w:rPr>
          <w:rFonts w:ascii="Times New Roman" w:hAnsi="Times New Roman" w:cs="Times New Roman"/>
          <w:sz w:val="24"/>
          <w:szCs w:val="24"/>
        </w:rPr>
        <w:t>two-to-three-minute</w:t>
      </w:r>
      <w:r w:rsidRPr="009F3672">
        <w:rPr>
          <w:rFonts w:ascii="Times New Roman" w:hAnsi="Times New Roman" w:cs="Times New Roman"/>
          <w:sz w:val="24"/>
          <w:szCs w:val="24"/>
        </w:rPr>
        <w:t xml:space="preserve"> break, the subject ran submaximal warm-up </w:t>
      </w:r>
      <w:r w:rsidR="00D46434" w:rsidRPr="009F3672">
        <w:rPr>
          <w:rFonts w:ascii="Times New Roman" w:hAnsi="Times New Roman" w:cs="Times New Roman"/>
          <w:sz w:val="24"/>
          <w:szCs w:val="24"/>
        </w:rPr>
        <w:t>sprints. The</w:t>
      </w:r>
      <w:r w:rsidRPr="009F3672">
        <w:rPr>
          <w:rFonts w:ascii="Times New Roman" w:hAnsi="Times New Roman" w:cs="Times New Roman"/>
          <w:sz w:val="24"/>
          <w:szCs w:val="24"/>
        </w:rPr>
        <w:t xml:space="preserve"> fastest attempt out of three was noted.</w:t>
      </w:r>
      <w:r w:rsidR="00440FCC" w:rsidRPr="009F3672">
        <w:rPr>
          <w:rFonts w:ascii="Times New Roman" w:hAnsi="Times New Roman" w:cs="Times New Roman"/>
          <w:sz w:val="24"/>
          <w:szCs w:val="24"/>
        </w:rPr>
        <w:t xml:space="preserve"> </w:t>
      </w:r>
    </w:p>
    <w:p w14:paraId="7FEC05B0" w14:textId="77777777" w:rsidR="00971F20" w:rsidRPr="009F3672" w:rsidRDefault="00971F20" w:rsidP="00971F20">
      <w:pPr>
        <w:spacing w:after="0" w:line="360" w:lineRule="auto"/>
        <w:ind w:firstLine="720"/>
        <w:jc w:val="both"/>
        <w:rPr>
          <w:rFonts w:ascii="Times New Roman" w:hAnsi="Times New Roman" w:cs="Times New Roman"/>
          <w:sz w:val="24"/>
          <w:szCs w:val="24"/>
        </w:rPr>
      </w:pPr>
      <w:r w:rsidRPr="009F3672">
        <w:rPr>
          <w:rFonts w:ascii="Times New Roman" w:hAnsi="Times New Roman" w:cs="Times New Roman"/>
          <w:sz w:val="24"/>
          <w:szCs w:val="24"/>
        </w:rPr>
        <w:t xml:space="preserve">Stolen et al. (2005) recommend using the Wingate ergometer test to measure absolute peak power (PP) as the average sprinting time per 90 seconds is only 2-4 seconds. The experiment was conducted on a </w:t>
      </w:r>
      <w:proofErr w:type="spellStart"/>
      <w:r w:rsidRPr="009F3672">
        <w:rPr>
          <w:rFonts w:ascii="Times New Roman" w:hAnsi="Times New Roman" w:cs="Times New Roman"/>
          <w:sz w:val="24"/>
          <w:szCs w:val="24"/>
        </w:rPr>
        <w:t>Monark</w:t>
      </w:r>
      <w:proofErr w:type="spellEnd"/>
      <w:r w:rsidRPr="009F3672">
        <w:rPr>
          <w:rFonts w:ascii="Times New Roman" w:hAnsi="Times New Roman" w:cs="Times New Roman"/>
          <w:sz w:val="24"/>
          <w:szCs w:val="24"/>
        </w:rPr>
        <w:t xml:space="preserve"> bike (</w:t>
      </w:r>
      <w:proofErr w:type="spellStart"/>
      <w:r w:rsidRPr="009F3672">
        <w:rPr>
          <w:rFonts w:ascii="Times New Roman" w:hAnsi="Times New Roman" w:cs="Times New Roman"/>
          <w:sz w:val="24"/>
          <w:szCs w:val="24"/>
        </w:rPr>
        <w:t>Monark</w:t>
      </w:r>
      <w:proofErr w:type="spellEnd"/>
      <w:r w:rsidRPr="009F3672">
        <w:rPr>
          <w:rFonts w:ascii="Times New Roman" w:hAnsi="Times New Roman" w:cs="Times New Roman"/>
          <w:sz w:val="24"/>
          <w:szCs w:val="24"/>
        </w:rPr>
        <w:t xml:space="preserve">, </w:t>
      </w:r>
      <w:proofErr w:type="spellStart"/>
      <w:r w:rsidRPr="009F3672">
        <w:rPr>
          <w:rFonts w:ascii="Times New Roman" w:hAnsi="Times New Roman" w:cs="Times New Roman"/>
          <w:sz w:val="24"/>
          <w:szCs w:val="24"/>
        </w:rPr>
        <w:t>Vansbro</w:t>
      </w:r>
      <w:proofErr w:type="spellEnd"/>
      <w:r w:rsidRPr="009F3672">
        <w:rPr>
          <w:rFonts w:ascii="Times New Roman" w:hAnsi="Times New Roman" w:cs="Times New Roman"/>
          <w:sz w:val="24"/>
          <w:szCs w:val="24"/>
        </w:rPr>
        <w:t xml:space="preserve">, Sweden) with a 2-minute warm-up consisting of sprints lasting three to four seconds. A resistance load of 0.075 </w:t>
      </w:r>
      <w:proofErr w:type="spellStart"/>
      <w:r w:rsidRPr="009F3672">
        <w:rPr>
          <w:rFonts w:ascii="Times New Roman" w:hAnsi="Times New Roman" w:cs="Times New Roman"/>
          <w:sz w:val="24"/>
          <w:szCs w:val="24"/>
        </w:rPr>
        <w:t>kp</w:t>
      </w:r>
      <w:proofErr w:type="spellEnd"/>
      <w:r w:rsidRPr="009F3672">
        <w:rPr>
          <w:rFonts w:ascii="Times New Roman" w:hAnsi="Times New Roman" w:cs="Times New Roman"/>
          <w:sz w:val="24"/>
          <w:szCs w:val="24"/>
        </w:rPr>
        <w:t xml:space="preserve"> Kg-1 was added, and the subject pedalled as hard as possible for 30 seconds, with verbal encouragement to continue. </w:t>
      </w:r>
      <w:proofErr w:type="spellStart"/>
      <w:r w:rsidRPr="009F3672">
        <w:rPr>
          <w:rFonts w:ascii="Times New Roman" w:hAnsi="Times New Roman" w:cs="Times New Roman"/>
          <w:sz w:val="24"/>
          <w:szCs w:val="24"/>
        </w:rPr>
        <w:t>Monark</w:t>
      </w:r>
      <w:proofErr w:type="spellEnd"/>
      <w:r w:rsidRPr="009F3672">
        <w:rPr>
          <w:rFonts w:ascii="Times New Roman" w:hAnsi="Times New Roman" w:cs="Times New Roman"/>
          <w:sz w:val="24"/>
          <w:szCs w:val="24"/>
        </w:rPr>
        <w:t xml:space="preserve"> ergometer software recorded the fatigue rate, 5-second power, and 30-second power.</w:t>
      </w:r>
    </w:p>
    <w:p w14:paraId="28BB3AAD" w14:textId="3F0E06A2" w:rsidR="00F95937" w:rsidRPr="009F3672" w:rsidRDefault="00F95937" w:rsidP="008E7548">
      <w:pPr>
        <w:spacing w:after="0" w:line="360" w:lineRule="auto"/>
        <w:jc w:val="both"/>
        <w:rPr>
          <w:rFonts w:ascii="Times New Roman" w:hAnsi="Times New Roman" w:cs="Times New Roman"/>
          <w:sz w:val="24"/>
          <w:szCs w:val="24"/>
        </w:rPr>
      </w:pPr>
      <w:r w:rsidRPr="009F3672">
        <w:rPr>
          <w:rFonts w:ascii="Times New Roman" w:hAnsi="Times New Roman" w:cs="Times New Roman"/>
          <w:sz w:val="24"/>
          <w:szCs w:val="24"/>
        </w:rPr>
        <w:tab/>
        <w:t xml:space="preserve">To evaluate a person's ability to move forward, backward, and side to side, agility t-tests are frequently used. The participant in this agility t-test </w:t>
      </w:r>
      <w:r w:rsidR="00F467E4">
        <w:rPr>
          <w:rFonts w:ascii="Times New Roman" w:hAnsi="Times New Roman" w:cs="Times New Roman"/>
          <w:sz w:val="24"/>
          <w:szCs w:val="24"/>
        </w:rPr>
        <w:t>was</w:t>
      </w:r>
      <w:r w:rsidRPr="009F3672">
        <w:rPr>
          <w:rFonts w:ascii="Times New Roman" w:hAnsi="Times New Roman" w:cs="Times New Roman"/>
          <w:sz w:val="24"/>
          <w:szCs w:val="24"/>
        </w:rPr>
        <w:t xml:space="preserve"> instructed to run 10 metres from the starting point forward to point 1, sidestep to point 2, then sidestep to point 3, sidestep back to point 1, and then run 10 metres backward to the starting point. HUR labs' force platform test (HUR, Kokkola, Finland) w</w:t>
      </w:r>
      <w:r w:rsidR="00F467E4">
        <w:rPr>
          <w:rFonts w:ascii="Times New Roman" w:hAnsi="Times New Roman" w:cs="Times New Roman"/>
          <w:sz w:val="24"/>
          <w:szCs w:val="24"/>
        </w:rPr>
        <w:t>as</w:t>
      </w:r>
      <w:r w:rsidRPr="009F3672">
        <w:rPr>
          <w:rFonts w:ascii="Times New Roman" w:hAnsi="Times New Roman" w:cs="Times New Roman"/>
          <w:sz w:val="24"/>
          <w:szCs w:val="24"/>
        </w:rPr>
        <w:t xml:space="preserve"> used to determine peak power. This test uses a tried-and-true protocol to evaluate a vertical jump while measuring the maximum force/kg d</w:t>
      </w:r>
      <w:r w:rsidR="006C7F52" w:rsidRPr="009F3672">
        <w:rPr>
          <w:rFonts w:ascii="Times New Roman" w:hAnsi="Times New Roman" w:cs="Times New Roman"/>
          <w:sz w:val="24"/>
          <w:szCs w:val="24"/>
        </w:rPr>
        <w:t>. Finally, was a</w:t>
      </w:r>
      <w:r w:rsidR="00C52C37" w:rsidRPr="009F3672">
        <w:rPr>
          <w:rFonts w:ascii="Times New Roman" w:hAnsi="Times New Roman" w:cs="Times New Roman"/>
          <w:sz w:val="24"/>
          <w:szCs w:val="24"/>
        </w:rPr>
        <w:t xml:space="preserve"> VO2 max</w:t>
      </w:r>
      <w:r w:rsidR="006C7F52" w:rsidRPr="009F3672">
        <w:rPr>
          <w:rFonts w:ascii="Times New Roman" w:hAnsi="Times New Roman" w:cs="Times New Roman"/>
          <w:sz w:val="24"/>
          <w:szCs w:val="24"/>
        </w:rPr>
        <w:t xml:space="preserve"> test, using a </w:t>
      </w:r>
      <w:proofErr w:type="spellStart"/>
      <w:r w:rsidR="00C52C37" w:rsidRPr="009F3672">
        <w:rPr>
          <w:rFonts w:ascii="Times New Roman" w:hAnsi="Times New Roman" w:cs="Times New Roman"/>
          <w:sz w:val="24"/>
          <w:szCs w:val="24"/>
        </w:rPr>
        <w:t>wattbike</w:t>
      </w:r>
      <w:proofErr w:type="spellEnd"/>
      <w:r w:rsidR="00C52C37" w:rsidRPr="009F3672">
        <w:rPr>
          <w:rFonts w:ascii="Times New Roman" w:hAnsi="Times New Roman" w:cs="Times New Roman"/>
          <w:sz w:val="24"/>
          <w:szCs w:val="24"/>
        </w:rPr>
        <w:t xml:space="preserve"> after at least 4 minutes of low intensity warm-up. The resistance </w:t>
      </w:r>
      <w:r w:rsidR="00412491">
        <w:rPr>
          <w:rFonts w:ascii="Times New Roman" w:hAnsi="Times New Roman" w:cs="Times New Roman"/>
          <w:sz w:val="24"/>
          <w:szCs w:val="24"/>
        </w:rPr>
        <w:t>was</w:t>
      </w:r>
      <w:r w:rsidR="00C52C37" w:rsidRPr="009F3672">
        <w:rPr>
          <w:rFonts w:ascii="Times New Roman" w:hAnsi="Times New Roman" w:cs="Times New Roman"/>
          <w:sz w:val="24"/>
          <w:szCs w:val="24"/>
        </w:rPr>
        <w:t xml:space="preserve"> then gradually increased until exhaustion, and at the final workload, a Douglas Bag </w:t>
      </w:r>
      <w:r w:rsidR="00412491">
        <w:rPr>
          <w:rFonts w:ascii="Times New Roman" w:hAnsi="Times New Roman" w:cs="Times New Roman"/>
          <w:sz w:val="24"/>
          <w:szCs w:val="24"/>
        </w:rPr>
        <w:t>(</w:t>
      </w:r>
      <w:r w:rsidR="00412491" w:rsidRPr="00412491">
        <w:rPr>
          <w:rFonts w:ascii="Times New Roman" w:hAnsi="Times New Roman" w:cs="Times New Roman"/>
          <w:sz w:val="24"/>
          <w:szCs w:val="24"/>
        </w:rPr>
        <w:t>Hans Rudolph, Kansas, USA)</w:t>
      </w:r>
      <w:r w:rsidR="00412491">
        <w:rPr>
          <w:rFonts w:ascii="Times New Roman" w:hAnsi="Times New Roman" w:cs="Times New Roman"/>
          <w:sz w:val="24"/>
          <w:szCs w:val="24"/>
        </w:rPr>
        <w:t xml:space="preserve"> </w:t>
      </w:r>
      <w:r w:rsidR="00F536E7">
        <w:rPr>
          <w:rFonts w:ascii="Times New Roman" w:hAnsi="Times New Roman" w:cs="Times New Roman"/>
          <w:sz w:val="24"/>
          <w:szCs w:val="24"/>
        </w:rPr>
        <w:t>was</w:t>
      </w:r>
      <w:r w:rsidR="00C52C37" w:rsidRPr="009F3672">
        <w:rPr>
          <w:rFonts w:ascii="Times New Roman" w:hAnsi="Times New Roman" w:cs="Times New Roman"/>
          <w:sz w:val="24"/>
          <w:szCs w:val="24"/>
        </w:rPr>
        <w:t xml:space="preserve"> used to collect a 30-second sample of expired air. Once participants have recovered, they dismount and cool off.</w:t>
      </w:r>
      <w:r w:rsidR="00F536E7">
        <w:rPr>
          <w:rFonts w:ascii="Times New Roman" w:hAnsi="Times New Roman" w:cs="Times New Roman"/>
          <w:sz w:val="24"/>
          <w:szCs w:val="24"/>
        </w:rPr>
        <w:t xml:space="preserve"> </w:t>
      </w:r>
    </w:p>
    <w:p w14:paraId="17F6114B" w14:textId="26E4397D" w:rsidR="00261D08" w:rsidRPr="00925831" w:rsidRDefault="002629B9" w:rsidP="008E7548">
      <w:pPr>
        <w:spacing w:after="0" w:line="360" w:lineRule="auto"/>
        <w:jc w:val="both"/>
        <w:rPr>
          <w:rFonts w:ascii="Times New Roman" w:hAnsi="Times New Roman" w:cs="Times New Roman"/>
          <w:b/>
          <w:bCs/>
          <w:sz w:val="28"/>
          <w:szCs w:val="28"/>
        </w:rPr>
      </w:pPr>
      <w:r w:rsidRPr="009F3672">
        <w:rPr>
          <w:rFonts w:ascii="Times New Roman" w:hAnsi="Times New Roman" w:cs="Times New Roman"/>
          <w:b/>
          <w:bCs/>
          <w:sz w:val="28"/>
          <w:szCs w:val="28"/>
        </w:rPr>
        <w:t>Result</w:t>
      </w:r>
    </w:p>
    <w:p w14:paraId="2D688F48" w14:textId="13BA4725" w:rsidR="00261D08" w:rsidRPr="009F3672" w:rsidRDefault="00261D08" w:rsidP="00261D08">
      <w:pPr>
        <w:pStyle w:val="Caption"/>
        <w:rPr>
          <w:rFonts w:ascii="Times New Roman" w:hAnsi="Times New Roman" w:cs="Times New Roman"/>
          <w:sz w:val="24"/>
          <w:szCs w:val="24"/>
        </w:rPr>
      </w:pPr>
      <w:r w:rsidRPr="009F3672">
        <w:rPr>
          <w:rFonts w:ascii="Times New Roman" w:hAnsi="Times New Roman" w:cs="Times New Roman"/>
          <w:sz w:val="24"/>
          <w:szCs w:val="24"/>
        </w:rPr>
        <w:t xml:space="preserve">Table </w:t>
      </w:r>
      <w:r w:rsidRPr="009F3672">
        <w:rPr>
          <w:rFonts w:ascii="Times New Roman" w:hAnsi="Times New Roman" w:cs="Times New Roman"/>
          <w:sz w:val="24"/>
          <w:szCs w:val="24"/>
        </w:rPr>
        <w:fldChar w:fldCharType="begin"/>
      </w:r>
      <w:r w:rsidRPr="009F3672">
        <w:rPr>
          <w:rFonts w:ascii="Times New Roman" w:hAnsi="Times New Roman" w:cs="Times New Roman"/>
          <w:sz w:val="24"/>
          <w:szCs w:val="24"/>
        </w:rPr>
        <w:instrText xml:space="preserve"> SEQ Table \* ARABIC </w:instrText>
      </w:r>
      <w:r w:rsidRPr="009F3672">
        <w:rPr>
          <w:rFonts w:ascii="Times New Roman" w:hAnsi="Times New Roman" w:cs="Times New Roman"/>
          <w:sz w:val="24"/>
          <w:szCs w:val="24"/>
        </w:rPr>
        <w:fldChar w:fldCharType="separate"/>
      </w:r>
      <w:r w:rsidRPr="009F3672">
        <w:rPr>
          <w:rFonts w:ascii="Times New Roman" w:hAnsi="Times New Roman" w:cs="Times New Roman"/>
          <w:noProof/>
          <w:sz w:val="24"/>
          <w:szCs w:val="24"/>
        </w:rPr>
        <w:t>1</w:t>
      </w:r>
      <w:r w:rsidRPr="009F3672">
        <w:rPr>
          <w:rFonts w:ascii="Times New Roman" w:hAnsi="Times New Roman" w:cs="Times New Roman"/>
          <w:noProof/>
          <w:sz w:val="24"/>
          <w:szCs w:val="24"/>
        </w:rPr>
        <w:fldChar w:fldCharType="end"/>
      </w:r>
      <w:r w:rsidRPr="009F3672">
        <w:rPr>
          <w:rFonts w:ascii="Times New Roman" w:hAnsi="Times New Roman" w:cs="Times New Roman"/>
          <w:sz w:val="24"/>
          <w:szCs w:val="24"/>
        </w:rPr>
        <w:t>:</w:t>
      </w:r>
      <w:r w:rsidR="00F106CC">
        <w:rPr>
          <w:rFonts w:ascii="Times New Roman" w:hAnsi="Times New Roman" w:cs="Times New Roman"/>
          <w:sz w:val="24"/>
          <w:szCs w:val="24"/>
        </w:rPr>
        <w:t xml:space="preserve"> The subject</w:t>
      </w:r>
      <w:r w:rsidR="00F106CC" w:rsidRPr="00F106CC">
        <w:rPr>
          <w:rFonts w:ascii="Times New Roman" w:hAnsi="Times New Roman" w:cs="Times New Roman"/>
          <w:sz w:val="24"/>
          <w:szCs w:val="24"/>
        </w:rPr>
        <w:t xml:space="preserve"> </w:t>
      </w:r>
      <w:r w:rsidR="004F724B" w:rsidRPr="00F106CC">
        <w:rPr>
          <w:rFonts w:ascii="Times New Roman" w:hAnsi="Times New Roman" w:cs="Times New Roman"/>
          <w:sz w:val="24"/>
          <w:szCs w:val="24"/>
        </w:rPr>
        <w:t>compared</w:t>
      </w:r>
      <w:r w:rsidR="00F106CC" w:rsidRPr="00F106CC">
        <w:rPr>
          <w:rFonts w:ascii="Times New Roman" w:hAnsi="Times New Roman" w:cs="Times New Roman"/>
          <w:sz w:val="24"/>
          <w:szCs w:val="24"/>
        </w:rPr>
        <w:t xml:space="preserve"> to the Males in UWTSD Health Nutrition and Lifestyle</w:t>
      </w:r>
      <w:r w:rsidR="00F106CC">
        <w:rPr>
          <w:rFonts w:ascii="Times New Roman" w:hAnsi="Times New Roman" w:cs="Times New Roman"/>
          <w:sz w:val="24"/>
          <w:szCs w:val="24"/>
        </w:rPr>
        <w:t xml:space="preserve"> mean.</w:t>
      </w:r>
    </w:p>
    <w:tbl>
      <w:tblPr>
        <w:tblStyle w:val="ListTable1Light"/>
        <w:tblW w:w="0" w:type="auto"/>
        <w:tblLook w:val="04A0" w:firstRow="1" w:lastRow="0" w:firstColumn="1" w:lastColumn="0" w:noHBand="0" w:noVBand="1"/>
      </w:tblPr>
      <w:tblGrid>
        <w:gridCol w:w="1620"/>
        <w:gridCol w:w="1620"/>
        <w:gridCol w:w="1620"/>
        <w:gridCol w:w="1620"/>
        <w:gridCol w:w="1621"/>
      </w:tblGrid>
      <w:tr w:rsidR="00E568CB" w:rsidRPr="009F3672" w14:paraId="622E1CD2" w14:textId="77777777" w:rsidTr="00156EA9">
        <w:trPr>
          <w:cnfStyle w:val="100000000000" w:firstRow="1" w:lastRow="0" w:firstColumn="0" w:lastColumn="0" w:oddVBand="0" w:evenVBand="0" w:oddHBand="0" w:evenHBand="0" w:firstRowFirstColumn="0" w:firstRowLastColumn="0" w:lastRowFirstColumn="0" w:lastRowLastColumn="0"/>
          <w:trHeight w:val="173"/>
        </w:trPr>
        <w:tc>
          <w:tcPr>
            <w:cnfStyle w:val="001000000000" w:firstRow="0" w:lastRow="0" w:firstColumn="1" w:lastColumn="0" w:oddVBand="0" w:evenVBand="0" w:oddHBand="0" w:evenHBand="0" w:firstRowFirstColumn="0" w:firstRowLastColumn="0" w:lastRowFirstColumn="0" w:lastRowLastColumn="0"/>
            <w:tcW w:w="1620" w:type="dxa"/>
          </w:tcPr>
          <w:p w14:paraId="181149F2" w14:textId="4D1732FA"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Variable</w:t>
            </w:r>
          </w:p>
        </w:tc>
        <w:tc>
          <w:tcPr>
            <w:tcW w:w="1620" w:type="dxa"/>
          </w:tcPr>
          <w:p w14:paraId="6A4E8468" w14:textId="17EEC7D6" w:rsidR="00E568CB" w:rsidRPr="009F3672" w:rsidRDefault="00E568CB" w:rsidP="008E754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Mean</w:t>
            </w:r>
          </w:p>
        </w:tc>
        <w:tc>
          <w:tcPr>
            <w:tcW w:w="1620" w:type="dxa"/>
          </w:tcPr>
          <w:p w14:paraId="613A6C29" w14:textId="5CD7A1CC" w:rsidR="00E568CB" w:rsidRPr="009F3672" w:rsidRDefault="00E568CB" w:rsidP="008E754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SD</w:t>
            </w:r>
          </w:p>
        </w:tc>
        <w:tc>
          <w:tcPr>
            <w:tcW w:w="1620" w:type="dxa"/>
          </w:tcPr>
          <w:p w14:paraId="19544DB1" w14:textId="47F9B548" w:rsidR="00E568CB" w:rsidRPr="009F3672" w:rsidRDefault="00E568CB" w:rsidP="008E754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Client Data</w:t>
            </w:r>
          </w:p>
        </w:tc>
        <w:tc>
          <w:tcPr>
            <w:tcW w:w="1621" w:type="dxa"/>
          </w:tcPr>
          <w:p w14:paraId="52354F40" w14:textId="6939D902" w:rsidR="00E568CB" w:rsidRPr="009F3672" w:rsidRDefault="00E568CB" w:rsidP="008E754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Z-Score</w:t>
            </w:r>
          </w:p>
        </w:tc>
      </w:tr>
      <w:tr w:rsidR="00E568CB" w:rsidRPr="009F3672" w14:paraId="30BD6F83" w14:textId="77777777" w:rsidTr="00156EA9">
        <w:trPr>
          <w:cnfStyle w:val="000000100000" w:firstRow="0" w:lastRow="0" w:firstColumn="0" w:lastColumn="0" w:oddVBand="0" w:evenVBand="0" w:oddHBand="1" w:evenHBand="0" w:firstRowFirstColumn="0" w:firstRowLastColumn="0" w:lastRowFirstColumn="0" w:lastRowLastColumn="0"/>
          <w:trHeight w:val="178"/>
        </w:trPr>
        <w:tc>
          <w:tcPr>
            <w:cnfStyle w:val="001000000000" w:firstRow="0" w:lastRow="0" w:firstColumn="1" w:lastColumn="0" w:oddVBand="0" w:evenVBand="0" w:oddHBand="0" w:evenHBand="0" w:firstRowFirstColumn="0" w:firstRowLastColumn="0" w:lastRowFirstColumn="0" w:lastRowLastColumn="0"/>
            <w:tcW w:w="1620" w:type="dxa"/>
          </w:tcPr>
          <w:p w14:paraId="1E148493" w14:textId="06194CBA"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Age (Years)</w:t>
            </w:r>
          </w:p>
        </w:tc>
        <w:tc>
          <w:tcPr>
            <w:tcW w:w="1620" w:type="dxa"/>
          </w:tcPr>
          <w:p w14:paraId="142EBE8B" w14:textId="701EBA2C" w:rsidR="00E568CB" w:rsidRPr="009F3672" w:rsidRDefault="00B02A81"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32.3</w:t>
            </w:r>
          </w:p>
        </w:tc>
        <w:tc>
          <w:tcPr>
            <w:tcW w:w="1620" w:type="dxa"/>
          </w:tcPr>
          <w:p w14:paraId="60508461" w14:textId="4AA46EA9"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13.6</w:t>
            </w:r>
          </w:p>
        </w:tc>
        <w:tc>
          <w:tcPr>
            <w:tcW w:w="1620" w:type="dxa"/>
          </w:tcPr>
          <w:p w14:paraId="0BF36BB0" w14:textId="310E9128"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22</w:t>
            </w:r>
          </w:p>
        </w:tc>
        <w:tc>
          <w:tcPr>
            <w:tcW w:w="1621" w:type="dxa"/>
          </w:tcPr>
          <w:p w14:paraId="1476E860" w14:textId="71AD5818"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-0.8</w:t>
            </w:r>
          </w:p>
        </w:tc>
      </w:tr>
      <w:tr w:rsidR="00E568CB" w:rsidRPr="009F3672" w14:paraId="27E4E2E3" w14:textId="77777777" w:rsidTr="00156EA9">
        <w:trPr>
          <w:trHeight w:val="173"/>
        </w:trPr>
        <w:tc>
          <w:tcPr>
            <w:cnfStyle w:val="001000000000" w:firstRow="0" w:lastRow="0" w:firstColumn="1" w:lastColumn="0" w:oddVBand="0" w:evenVBand="0" w:oddHBand="0" w:evenHBand="0" w:firstRowFirstColumn="0" w:firstRowLastColumn="0" w:lastRowFirstColumn="0" w:lastRowLastColumn="0"/>
            <w:tcW w:w="1620" w:type="dxa"/>
          </w:tcPr>
          <w:p w14:paraId="6E6BB6C0" w14:textId="69CD6DA3"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Body Mass (kg)</w:t>
            </w:r>
          </w:p>
        </w:tc>
        <w:tc>
          <w:tcPr>
            <w:tcW w:w="1620" w:type="dxa"/>
          </w:tcPr>
          <w:p w14:paraId="354ECC80" w14:textId="51EC596A" w:rsidR="00E568CB" w:rsidRPr="009F3672" w:rsidRDefault="00B02A81"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79.2</w:t>
            </w:r>
          </w:p>
        </w:tc>
        <w:tc>
          <w:tcPr>
            <w:tcW w:w="1620" w:type="dxa"/>
          </w:tcPr>
          <w:p w14:paraId="2B0821F1" w14:textId="09C7CFB7"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8.7</w:t>
            </w:r>
          </w:p>
        </w:tc>
        <w:tc>
          <w:tcPr>
            <w:tcW w:w="1620" w:type="dxa"/>
          </w:tcPr>
          <w:p w14:paraId="720AF36A" w14:textId="3433CEF8"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7</w:t>
            </w:r>
            <w:r w:rsidR="00334681" w:rsidRPr="009F3672">
              <w:rPr>
                <w:rFonts w:ascii="Times New Roman" w:hAnsi="Times New Roman" w:cs="Times New Roman"/>
                <w:sz w:val="24"/>
                <w:szCs w:val="24"/>
              </w:rPr>
              <w:t>4</w:t>
            </w:r>
            <w:r w:rsidRPr="009F3672">
              <w:rPr>
                <w:rFonts w:ascii="Times New Roman" w:hAnsi="Times New Roman" w:cs="Times New Roman"/>
                <w:sz w:val="24"/>
                <w:szCs w:val="24"/>
              </w:rPr>
              <w:t>.6</w:t>
            </w:r>
          </w:p>
        </w:tc>
        <w:tc>
          <w:tcPr>
            <w:tcW w:w="1621" w:type="dxa"/>
          </w:tcPr>
          <w:p w14:paraId="292913AF" w14:textId="6B6169C8"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-0.8</w:t>
            </w:r>
          </w:p>
        </w:tc>
      </w:tr>
      <w:tr w:rsidR="00E568CB" w:rsidRPr="009F3672" w14:paraId="3643EC19" w14:textId="77777777" w:rsidTr="00156EA9">
        <w:trPr>
          <w:cnfStyle w:val="000000100000" w:firstRow="0" w:lastRow="0" w:firstColumn="0" w:lastColumn="0" w:oddVBand="0" w:evenVBand="0" w:oddHBand="1" w:evenHBand="0" w:firstRowFirstColumn="0" w:firstRowLastColumn="0" w:lastRowFirstColumn="0" w:lastRowLastColumn="0"/>
          <w:trHeight w:val="173"/>
        </w:trPr>
        <w:tc>
          <w:tcPr>
            <w:cnfStyle w:val="001000000000" w:firstRow="0" w:lastRow="0" w:firstColumn="1" w:lastColumn="0" w:oddVBand="0" w:evenVBand="0" w:oddHBand="0" w:evenHBand="0" w:firstRowFirstColumn="0" w:firstRowLastColumn="0" w:lastRowFirstColumn="0" w:lastRowLastColumn="0"/>
            <w:tcW w:w="1620" w:type="dxa"/>
          </w:tcPr>
          <w:p w14:paraId="12E0EECB" w14:textId="505A2424"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Keiser Leg (W)</w:t>
            </w:r>
          </w:p>
        </w:tc>
        <w:tc>
          <w:tcPr>
            <w:tcW w:w="1620" w:type="dxa"/>
          </w:tcPr>
          <w:p w14:paraId="5A358A6E" w14:textId="0B02DB26" w:rsidR="00E568CB" w:rsidRPr="009F3672" w:rsidRDefault="00B02A81"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702.7</w:t>
            </w:r>
          </w:p>
        </w:tc>
        <w:tc>
          <w:tcPr>
            <w:tcW w:w="1620" w:type="dxa"/>
          </w:tcPr>
          <w:p w14:paraId="530C9000" w14:textId="5DC3C569"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161.6</w:t>
            </w:r>
          </w:p>
        </w:tc>
        <w:tc>
          <w:tcPr>
            <w:tcW w:w="1620" w:type="dxa"/>
          </w:tcPr>
          <w:p w14:paraId="23FD3B60" w14:textId="0523E3FF"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1009</w:t>
            </w:r>
          </w:p>
        </w:tc>
        <w:tc>
          <w:tcPr>
            <w:tcW w:w="1621" w:type="dxa"/>
          </w:tcPr>
          <w:p w14:paraId="44DB9084" w14:textId="2C7937E9"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1.9</w:t>
            </w:r>
          </w:p>
        </w:tc>
      </w:tr>
      <w:tr w:rsidR="00E568CB" w:rsidRPr="009F3672" w14:paraId="0538897C" w14:textId="77777777" w:rsidTr="00156EA9">
        <w:trPr>
          <w:trHeight w:val="353"/>
        </w:trPr>
        <w:tc>
          <w:tcPr>
            <w:cnfStyle w:val="001000000000" w:firstRow="0" w:lastRow="0" w:firstColumn="1" w:lastColumn="0" w:oddVBand="0" w:evenVBand="0" w:oddHBand="0" w:evenHBand="0" w:firstRowFirstColumn="0" w:firstRowLastColumn="0" w:lastRowFirstColumn="0" w:lastRowLastColumn="0"/>
            <w:tcW w:w="1620" w:type="dxa"/>
          </w:tcPr>
          <w:p w14:paraId="66C5543F" w14:textId="50244A91"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Force Platform Jump (cm)</w:t>
            </w:r>
          </w:p>
        </w:tc>
        <w:tc>
          <w:tcPr>
            <w:tcW w:w="1620" w:type="dxa"/>
          </w:tcPr>
          <w:p w14:paraId="3B3DD492" w14:textId="1159C0F9" w:rsidR="00E568CB" w:rsidRPr="009F3672" w:rsidRDefault="00B02A81"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28.7</w:t>
            </w:r>
          </w:p>
        </w:tc>
        <w:tc>
          <w:tcPr>
            <w:tcW w:w="1620" w:type="dxa"/>
          </w:tcPr>
          <w:p w14:paraId="4E10BD27" w14:textId="3A792736"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7</w:t>
            </w:r>
          </w:p>
        </w:tc>
        <w:tc>
          <w:tcPr>
            <w:tcW w:w="1620" w:type="dxa"/>
          </w:tcPr>
          <w:p w14:paraId="73357262" w14:textId="1A5CF67C"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59.96</w:t>
            </w:r>
          </w:p>
        </w:tc>
        <w:tc>
          <w:tcPr>
            <w:tcW w:w="1621" w:type="dxa"/>
          </w:tcPr>
          <w:p w14:paraId="6472050C" w14:textId="5B96C762"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4.4</w:t>
            </w:r>
          </w:p>
        </w:tc>
      </w:tr>
      <w:tr w:rsidR="00E568CB" w:rsidRPr="009F3672" w14:paraId="707641E9" w14:textId="77777777" w:rsidTr="00156EA9">
        <w:trPr>
          <w:cnfStyle w:val="000000100000" w:firstRow="0" w:lastRow="0" w:firstColumn="0" w:lastColumn="0" w:oddVBand="0" w:evenVBand="0" w:oddHBand="1" w:evenHBand="0" w:firstRowFirstColumn="0" w:firstRowLastColumn="0" w:lastRowFirstColumn="0" w:lastRowLastColumn="0"/>
          <w:trHeight w:val="173"/>
        </w:trPr>
        <w:tc>
          <w:tcPr>
            <w:cnfStyle w:val="001000000000" w:firstRow="0" w:lastRow="0" w:firstColumn="1" w:lastColumn="0" w:oddVBand="0" w:evenVBand="0" w:oddHBand="0" w:evenHBand="0" w:firstRowFirstColumn="0" w:firstRowLastColumn="0" w:lastRowFirstColumn="0" w:lastRowLastColumn="0"/>
            <w:tcW w:w="1620" w:type="dxa"/>
          </w:tcPr>
          <w:p w14:paraId="64FF11A4" w14:textId="483EC121"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Agility (</w:t>
            </w:r>
            <w:proofErr w:type="spellStart"/>
            <w:r w:rsidRPr="009F3672">
              <w:rPr>
                <w:rFonts w:ascii="Times New Roman" w:hAnsi="Times New Roman" w:cs="Times New Roman"/>
                <w:sz w:val="24"/>
                <w:szCs w:val="24"/>
              </w:rPr>
              <w:t>mps</w:t>
            </w:r>
            <w:proofErr w:type="spellEnd"/>
            <w:r w:rsidRPr="009F3672">
              <w:rPr>
                <w:rFonts w:ascii="Times New Roman" w:hAnsi="Times New Roman" w:cs="Times New Roman"/>
                <w:sz w:val="24"/>
                <w:szCs w:val="24"/>
              </w:rPr>
              <w:t>)</w:t>
            </w:r>
          </w:p>
        </w:tc>
        <w:tc>
          <w:tcPr>
            <w:tcW w:w="1620" w:type="dxa"/>
          </w:tcPr>
          <w:p w14:paraId="2854B83E" w14:textId="109AB577" w:rsidR="00E568CB" w:rsidRPr="009F3672" w:rsidRDefault="00B02A81"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12.8</w:t>
            </w:r>
          </w:p>
        </w:tc>
        <w:tc>
          <w:tcPr>
            <w:tcW w:w="1620" w:type="dxa"/>
          </w:tcPr>
          <w:p w14:paraId="552CD912" w14:textId="1C98CF22"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2.3</w:t>
            </w:r>
          </w:p>
        </w:tc>
        <w:tc>
          <w:tcPr>
            <w:tcW w:w="1620" w:type="dxa"/>
          </w:tcPr>
          <w:p w14:paraId="34906A5F" w14:textId="71CE0FF0"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10.96</w:t>
            </w:r>
          </w:p>
        </w:tc>
        <w:tc>
          <w:tcPr>
            <w:tcW w:w="1621" w:type="dxa"/>
          </w:tcPr>
          <w:p w14:paraId="234D8865" w14:textId="0474DE27"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-0.8</w:t>
            </w:r>
          </w:p>
        </w:tc>
      </w:tr>
      <w:tr w:rsidR="00E568CB" w:rsidRPr="009F3672" w14:paraId="5446922B" w14:textId="77777777" w:rsidTr="00156EA9">
        <w:trPr>
          <w:trHeight w:val="353"/>
        </w:trPr>
        <w:tc>
          <w:tcPr>
            <w:cnfStyle w:val="001000000000" w:firstRow="0" w:lastRow="0" w:firstColumn="1" w:lastColumn="0" w:oddVBand="0" w:evenVBand="0" w:oddHBand="0" w:evenHBand="0" w:firstRowFirstColumn="0" w:firstRowLastColumn="0" w:lastRowFirstColumn="0" w:lastRowLastColumn="0"/>
            <w:tcW w:w="1620" w:type="dxa"/>
          </w:tcPr>
          <w:p w14:paraId="03CB82D5" w14:textId="20B8EF9F"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lastRenderedPageBreak/>
              <w:t>30m Sprint (</w:t>
            </w:r>
            <w:proofErr w:type="spellStart"/>
            <w:r w:rsidRPr="009F3672">
              <w:rPr>
                <w:rFonts w:ascii="Times New Roman" w:hAnsi="Times New Roman" w:cs="Times New Roman"/>
                <w:sz w:val="24"/>
                <w:szCs w:val="24"/>
              </w:rPr>
              <w:t>mps</w:t>
            </w:r>
            <w:proofErr w:type="spellEnd"/>
            <w:r w:rsidRPr="009F3672">
              <w:rPr>
                <w:rFonts w:ascii="Times New Roman" w:hAnsi="Times New Roman" w:cs="Times New Roman"/>
                <w:sz w:val="24"/>
                <w:szCs w:val="24"/>
              </w:rPr>
              <w:t>)</w:t>
            </w:r>
          </w:p>
        </w:tc>
        <w:tc>
          <w:tcPr>
            <w:tcW w:w="1620" w:type="dxa"/>
          </w:tcPr>
          <w:p w14:paraId="3166CA2B" w14:textId="3C5BE566" w:rsidR="00E568CB" w:rsidRPr="009F3672" w:rsidRDefault="00B02A81"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4.9</w:t>
            </w:r>
          </w:p>
        </w:tc>
        <w:tc>
          <w:tcPr>
            <w:tcW w:w="1620" w:type="dxa"/>
          </w:tcPr>
          <w:p w14:paraId="4F66B494" w14:textId="41C54136"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0.2</w:t>
            </w:r>
          </w:p>
        </w:tc>
        <w:tc>
          <w:tcPr>
            <w:tcW w:w="1620" w:type="dxa"/>
          </w:tcPr>
          <w:p w14:paraId="322A6D41" w14:textId="3B91251F"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4.22</w:t>
            </w:r>
          </w:p>
        </w:tc>
        <w:tc>
          <w:tcPr>
            <w:tcW w:w="1621" w:type="dxa"/>
          </w:tcPr>
          <w:p w14:paraId="20AE2823" w14:textId="6E1D4118"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-3.0</w:t>
            </w:r>
          </w:p>
        </w:tc>
      </w:tr>
      <w:tr w:rsidR="00E568CB" w:rsidRPr="009F3672" w14:paraId="0D1B349C" w14:textId="77777777" w:rsidTr="00156EA9">
        <w:trPr>
          <w:cnfStyle w:val="000000100000" w:firstRow="0" w:lastRow="0" w:firstColumn="0" w:lastColumn="0" w:oddVBand="0" w:evenVBand="0" w:oddHBand="1" w:evenHBand="0" w:firstRowFirstColumn="0" w:firstRowLastColumn="0" w:lastRowFirstColumn="0" w:lastRowLastColumn="0"/>
          <w:trHeight w:val="173"/>
        </w:trPr>
        <w:tc>
          <w:tcPr>
            <w:cnfStyle w:val="001000000000" w:firstRow="0" w:lastRow="0" w:firstColumn="1" w:lastColumn="0" w:oddVBand="0" w:evenVBand="0" w:oddHBand="0" w:evenHBand="0" w:firstRowFirstColumn="0" w:firstRowLastColumn="0" w:lastRowFirstColumn="0" w:lastRowLastColumn="0"/>
            <w:tcW w:w="1620" w:type="dxa"/>
          </w:tcPr>
          <w:p w14:paraId="32625217" w14:textId="70D2E820"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Want PP(W)</w:t>
            </w:r>
          </w:p>
        </w:tc>
        <w:tc>
          <w:tcPr>
            <w:tcW w:w="1620" w:type="dxa"/>
          </w:tcPr>
          <w:p w14:paraId="00F4075D" w14:textId="3C053431" w:rsidR="00E568CB" w:rsidRPr="009F3672" w:rsidRDefault="00B02A81"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922.7</w:t>
            </w:r>
          </w:p>
        </w:tc>
        <w:tc>
          <w:tcPr>
            <w:tcW w:w="1620" w:type="dxa"/>
          </w:tcPr>
          <w:p w14:paraId="2CCB2772" w14:textId="12A4475F"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85.1</w:t>
            </w:r>
          </w:p>
        </w:tc>
        <w:tc>
          <w:tcPr>
            <w:tcW w:w="1620" w:type="dxa"/>
          </w:tcPr>
          <w:p w14:paraId="08B4FDC9" w14:textId="4BE4CE64"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1152</w:t>
            </w:r>
          </w:p>
        </w:tc>
        <w:tc>
          <w:tcPr>
            <w:tcW w:w="1621" w:type="dxa"/>
          </w:tcPr>
          <w:p w14:paraId="2278BDEF" w14:textId="59085552"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2.7</w:t>
            </w:r>
          </w:p>
        </w:tc>
      </w:tr>
      <w:tr w:rsidR="00E568CB" w:rsidRPr="009F3672" w14:paraId="154111F3" w14:textId="77777777" w:rsidTr="00156EA9">
        <w:trPr>
          <w:trHeight w:val="353"/>
        </w:trPr>
        <w:tc>
          <w:tcPr>
            <w:cnfStyle w:val="001000000000" w:firstRow="0" w:lastRow="0" w:firstColumn="1" w:lastColumn="0" w:oddVBand="0" w:evenVBand="0" w:oddHBand="0" w:evenHBand="0" w:firstRowFirstColumn="0" w:firstRowLastColumn="0" w:lastRowFirstColumn="0" w:lastRowLastColumn="0"/>
            <w:tcW w:w="1620" w:type="dxa"/>
          </w:tcPr>
          <w:p w14:paraId="20585494" w14:textId="5403114D"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V02 Max (ml/kg/min)</w:t>
            </w:r>
          </w:p>
        </w:tc>
        <w:tc>
          <w:tcPr>
            <w:tcW w:w="1620" w:type="dxa"/>
          </w:tcPr>
          <w:p w14:paraId="77B16670" w14:textId="388DF6BC" w:rsidR="00E568CB" w:rsidRPr="009F3672" w:rsidRDefault="00B02A81"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41.8</w:t>
            </w:r>
          </w:p>
        </w:tc>
        <w:tc>
          <w:tcPr>
            <w:tcW w:w="1620" w:type="dxa"/>
          </w:tcPr>
          <w:p w14:paraId="6BB3CB20" w14:textId="411599AB"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8.3</w:t>
            </w:r>
          </w:p>
        </w:tc>
        <w:tc>
          <w:tcPr>
            <w:tcW w:w="1620" w:type="dxa"/>
          </w:tcPr>
          <w:p w14:paraId="6B846EF4" w14:textId="6333CDE3"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42.8</w:t>
            </w:r>
          </w:p>
        </w:tc>
        <w:tc>
          <w:tcPr>
            <w:tcW w:w="1621" w:type="dxa"/>
          </w:tcPr>
          <w:p w14:paraId="52A168DF" w14:textId="111CE012" w:rsidR="00E568CB" w:rsidRPr="009F3672" w:rsidRDefault="003C69C2" w:rsidP="008E754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0.1</w:t>
            </w:r>
          </w:p>
        </w:tc>
      </w:tr>
      <w:tr w:rsidR="00E568CB" w:rsidRPr="009F3672" w14:paraId="0059AB0F" w14:textId="77777777" w:rsidTr="00156EA9">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1620" w:type="dxa"/>
          </w:tcPr>
          <w:p w14:paraId="7F89F930" w14:textId="39861020" w:rsidR="00E568CB" w:rsidRPr="009F3672" w:rsidRDefault="00E568CB" w:rsidP="008E7548">
            <w:pPr>
              <w:spacing w:line="360" w:lineRule="auto"/>
              <w:jc w:val="both"/>
              <w:rPr>
                <w:rFonts w:ascii="Times New Roman" w:hAnsi="Times New Roman" w:cs="Times New Roman"/>
                <w:sz w:val="24"/>
                <w:szCs w:val="24"/>
              </w:rPr>
            </w:pPr>
            <w:r w:rsidRPr="009F3672">
              <w:rPr>
                <w:rFonts w:ascii="Times New Roman" w:hAnsi="Times New Roman" w:cs="Times New Roman"/>
                <w:sz w:val="24"/>
                <w:szCs w:val="24"/>
              </w:rPr>
              <w:t>Sit and Reach (cm)</w:t>
            </w:r>
          </w:p>
        </w:tc>
        <w:tc>
          <w:tcPr>
            <w:tcW w:w="1620" w:type="dxa"/>
          </w:tcPr>
          <w:p w14:paraId="6B29916F" w14:textId="263E1878" w:rsidR="00E568CB" w:rsidRPr="009F3672" w:rsidRDefault="00B02A81"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10.3</w:t>
            </w:r>
          </w:p>
        </w:tc>
        <w:tc>
          <w:tcPr>
            <w:tcW w:w="1620" w:type="dxa"/>
          </w:tcPr>
          <w:p w14:paraId="34BD37DA" w14:textId="5F8A965E"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10</w:t>
            </w:r>
          </w:p>
        </w:tc>
        <w:tc>
          <w:tcPr>
            <w:tcW w:w="1620" w:type="dxa"/>
          </w:tcPr>
          <w:p w14:paraId="5A1468A8" w14:textId="3436BB3C"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18</w:t>
            </w:r>
          </w:p>
        </w:tc>
        <w:tc>
          <w:tcPr>
            <w:tcW w:w="1621" w:type="dxa"/>
          </w:tcPr>
          <w:p w14:paraId="5BFFD34A" w14:textId="32E6FFDF" w:rsidR="00E568CB" w:rsidRPr="009F3672" w:rsidRDefault="003C69C2" w:rsidP="008E754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F3672">
              <w:rPr>
                <w:rFonts w:ascii="Times New Roman" w:hAnsi="Times New Roman" w:cs="Times New Roman"/>
                <w:sz w:val="24"/>
                <w:szCs w:val="24"/>
              </w:rPr>
              <w:t>0.8</w:t>
            </w:r>
          </w:p>
        </w:tc>
      </w:tr>
      <w:bookmarkEnd w:id="0"/>
    </w:tbl>
    <w:p w14:paraId="05272413" w14:textId="77777777" w:rsidR="002629B9" w:rsidRPr="009F3672" w:rsidRDefault="002629B9" w:rsidP="008E7548">
      <w:pPr>
        <w:spacing w:after="0" w:line="360" w:lineRule="auto"/>
        <w:jc w:val="both"/>
        <w:rPr>
          <w:rFonts w:ascii="Times New Roman" w:hAnsi="Times New Roman" w:cs="Times New Roman"/>
          <w:sz w:val="24"/>
          <w:szCs w:val="24"/>
        </w:rPr>
      </w:pPr>
    </w:p>
    <w:p w14:paraId="5A3C9CDA" w14:textId="0D58DE6F" w:rsidR="008E7548" w:rsidRPr="009F3672" w:rsidRDefault="00C66332" w:rsidP="008E7548">
      <w:pPr>
        <w:spacing w:after="0" w:line="360" w:lineRule="auto"/>
        <w:jc w:val="both"/>
        <w:rPr>
          <w:rFonts w:ascii="Times New Roman" w:hAnsi="Times New Roman" w:cs="Times New Roman"/>
          <w:sz w:val="24"/>
          <w:szCs w:val="24"/>
        </w:rPr>
      </w:pPr>
      <w:r w:rsidRPr="009F3672">
        <w:rPr>
          <w:rFonts w:ascii="Times New Roman" w:hAnsi="Times New Roman" w:cs="Times New Roman"/>
          <w:noProof/>
          <w:sz w:val="24"/>
          <w:szCs w:val="24"/>
        </w:rPr>
        <w:drawing>
          <wp:inline distT="0" distB="0" distL="0" distR="0" wp14:anchorId="2559F1D6" wp14:editId="01272C55">
            <wp:extent cx="5731510" cy="3291205"/>
            <wp:effectExtent l="0" t="0" r="2540" b="4445"/>
            <wp:docPr id="301943291" name="Chart 1">
              <a:extLst xmlns:a="http://schemas.openxmlformats.org/drawingml/2006/main">
                <a:ext uri="{FF2B5EF4-FFF2-40B4-BE49-F238E27FC236}">
                  <a16:creationId xmlns:a16="http://schemas.microsoft.com/office/drawing/2014/main" id="{84AF8D29-D725-0470-4DA2-FE26738A2B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5BCBBD48" w14:textId="48D4C4C8" w:rsidR="008E7548" w:rsidRPr="009F3672" w:rsidRDefault="008E7548" w:rsidP="00506001">
      <w:pPr>
        <w:spacing w:after="0" w:line="360" w:lineRule="auto"/>
        <w:jc w:val="both"/>
        <w:rPr>
          <w:rFonts w:ascii="Times New Roman" w:hAnsi="Times New Roman" w:cs="Times New Roman"/>
          <w:sz w:val="24"/>
          <w:szCs w:val="24"/>
        </w:rPr>
      </w:pPr>
    </w:p>
    <w:p w14:paraId="310B78E9" w14:textId="2B9A97EA" w:rsidR="00261D08" w:rsidRPr="009F3672" w:rsidRDefault="00261D08" w:rsidP="00261D08">
      <w:pPr>
        <w:pStyle w:val="Caption"/>
        <w:rPr>
          <w:rFonts w:ascii="Times New Roman" w:hAnsi="Times New Roman" w:cs="Times New Roman"/>
          <w:b/>
          <w:bCs/>
          <w:sz w:val="24"/>
          <w:szCs w:val="24"/>
        </w:rPr>
      </w:pPr>
      <w:r w:rsidRPr="009F3672">
        <w:rPr>
          <w:rFonts w:ascii="Times New Roman" w:hAnsi="Times New Roman" w:cs="Times New Roman"/>
          <w:sz w:val="24"/>
          <w:szCs w:val="24"/>
        </w:rPr>
        <w:t xml:space="preserve">Figure </w:t>
      </w:r>
      <w:r w:rsidRPr="009F3672">
        <w:rPr>
          <w:rFonts w:ascii="Times New Roman" w:hAnsi="Times New Roman" w:cs="Times New Roman"/>
          <w:sz w:val="24"/>
          <w:szCs w:val="24"/>
        </w:rPr>
        <w:fldChar w:fldCharType="begin"/>
      </w:r>
      <w:r w:rsidRPr="009F3672">
        <w:rPr>
          <w:rFonts w:ascii="Times New Roman" w:hAnsi="Times New Roman" w:cs="Times New Roman"/>
          <w:sz w:val="24"/>
          <w:szCs w:val="24"/>
        </w:rPr>
        <w:instrText xml:space="preserve"> SEQ Figure \* ARABIC </w:instrText>
      </w:r>
      <w:r w:rsidRPr="009F3672">
        <w:rPr>
          <w:rFonts w:ascii="Times New Roman" w:hAnsi="Times New Roman" w:cs="Times New Roman"/>
          <w:sz w:val="24"/>
          <w:szCs w:val="24"/>
        </w:rPr>
        <w:fldChar w:fldCharType="separate"/>
      </w:r>
      <w:r w:rsidRPr="009F3672">
        <w:rPr>
          <w:rFonts w:ascii="Times New Roman" w:hAnsi="Times New Roman" w:cs="Times New Roman"/>
          <w:noProof/>
          <w:sz w:val="24"/>
          <w:szCs w:val="24"/>
        </w:rPr>
        <w:t>1</w:t>
      </w:r>
      <w:r w:rsidRPr="009F3672">
        <w:rPr>
          <w:rFonts w:ascii="Times New Roman" w:hAnsi="Times New Roman" w:cs="Times New Roman"/>
          <w:noProof/>
          <w:sz w:val="24"/>
          <w:szCs w:val="24"/>
        </w:rPr>
        <w:fldChar w:fldCharType="end"/>
      </w:r>
      <w:r w:rsidRPr="009F3672">
        <w:rPr>
          <w:rFonts w:ascii="Times New Roman" w:hAnsi="Times New Roman" w:cs="Times New Roman"/>
          <w:sz w:val="24"/>
          <w:szCs w:val="24"/>
        </w:rPr>
        <w:t xml:space="preserve">: </w:t>
      </w:r>
      <w:r w:rsidRPr="009F3672">
        <w:rPr>
          <w:rFonts w:ascii="Times New Roman" w:hAnsi="Times New Roman" w:cs="Times New Roman"/>
          <w:b/>
          <w:bCs/>
          <w:sz w:val="24"/>
          <w:szCs w:val="24"/>
        </w:rPr>
        <w:t>Z-Score displaying football athlete profile compared to the Males in UWTSD Health Nutrition and Lifestyle</w:t>
      </w:r>
    </w:p>
    <w:p w14:paraId="1D0D9C1F" w14:textId="60431699" w:rsidR="003B138A" w:rsidRPr="009F3672" w:rsidRDefault="006F5472" w:rsidP="00261D08">
      <w:pPr>
        <w:pStyle w:val="Caption"/>
        <w:rPr>
          <w:rFonts w:ascii="Times New Roman" w:hAnsi="Times New Roman" w:cs="Times New Roman"/>
          <w:i w:val="0"/>
          <w:iCs w:val="0"/>
          <w:sz w:val="24"/>
          <w:szCs w:val="24"/>
        </w:rPr>
      </w:pPr>
      <w:r w:rsidRPr="009F3672">
        <w:rPr>
          <w:rFonts w:ascii="Times New Roman" w:hAnsi="Times New Roman" w:cs="Times New Roman"/>
          <w:i w:val="0"/>
          <w:iCs w:val="0"/>
          <w:sz w:val="24"/>
          <w:szCs w:val="24"/>
        </w:rPr>
        <w:tab/>
      </w:r>
    </w:p>
    <w:p w14:paraId="55497CDE" w14:textId="3A25AFAA" w:rsidR="009969BC" w:rsidRPr="009F3672" w:rsidRDefault="006F5472" w:rsidP="009969BC">
      <w:pPr>
        <w:spacing w:after="0" w:line="360" w:lineRule="auto"/>
        <w:jc w:val="both"/>
        <w:rPr>
          <w:rFonts w:ascii="Times New Roman" w:hAnsi="Times New Roman" w:cs="Times New Roman"/>
          <w:sz w:val="24"/>
          <w:szCs w:val="24"/>
        </w:rPr>
      </w:pPr>
      <w:r w:rsidRPr="009F3672">
        <w:rPr>
          <w:rFonts w:ascii="Times New Roman" w:hAnsi="Times New Roman" w:cs="Times New Roman"/>
          <w:sz w:val="24"/>
          <w:szCs w:val="24"/>
        </w:rPr>
        <w:tab/>
      </w:r>
      <w:bookmarkStart w:id="2" w:name="_Hlk133845391"/>
      <w:r w:rsidRPr="009F3672">
        <w:rPr>
          <w:rFonts w:ascii="Times New Roman" w:hAnsi="Times New Roman" w:cs="Times New Roman"/>
          <w:sz w:val="24"/>
          <w:szCs w:val="24"/>
        </w:rPr>
        <w:t xml:space="preserve">Each component's relationship to the group mean was described using a Z-score that Edward Altman developed (Altman, 1968). The cohort is not a homogeneous group of football players, so the focus should be on the subject as compared to the normative data rather than the Z-scores. The subjects' Z-scores were 1.9 </w:t>
      </w:r>
      <w:r w:rsidR="000602A5">
        <w:rPr>
          <w:rFonts w:ascii="Times New Roman" w:hAnsi="Times New Roman" w:cs="Times New Roman"/>
          <w:sz w:val="24"/>
          <w:szCs w:val="24"/>
        </w:rPr>
        <w:t>702.7±161.6</w:t>
      </w:r>
      <w:r w:rsidRPr="009F3672">
        <w:rPr>
          <w:rFonts w:ascii="Times New Roman" w:hAnsi="Times New Roman" w:cs="Times New Roman"/>
          <w:sz w:val="24"/>
          <w:szCs w:val="24"/>
        </w:rPr>
        <w:t xml:space="preserve"> higher than the average Keiser leg press result. The subject's left and right legs contributed a total of 1009 watts. Elite footballers performed the Keiser400 seated leg press and scored 2276±315 for the first test, 2321±307 for the second, and 2287±407 for the third (Redden, Stokes, and Williams, 2018).</w:t>
      </w:r>
      <w:r w:rsidR="009969BC" w:rsidRPr="009F3672">
        <w:rPr>
          <w:rFonts w:ascii="Times New Roman" w:hAnsi="Times New Roman" w:cs="Times New Roman"/>
          <w:sz w:val="24"/>
          <w:szCs w:val="24"/>
        </w:rPr>
        <w:t xml:space="preserve"> </w:t>
      </w:r>
      <w:proofErr w:type="spellStart"/>
      <w:r w:rsidR="009969BC" w:rsidRPr="009F3672">
        <w:rPr>
          <w:rFonts w:ascii="Times New Roman" w:hAnsi="Times New Roman" w:cs="Times New Roman"/>
          <w:sz w:val="24"/>
          <w:szCs w:val="24"/>
        </w:rPr>
        <w:t>Aagaard</w:t>
      </w:r>
      <w:proofErr w:type="spellEnd"/>
      <w:r w:rsidR="009969BC" w:rsidRPr="009F3672">
        <w:rPr>
          <w:rFonts w:ascii="Times New Roman" w:hAnsi="Times New Roman" w:cs="Times New Roman"/>
          <w:sz w:val="24"/>
          <w:szCs w:val="24"/>
        </w:rPr>
        <w:t xml:space="preserve"> et al.</w:t>
      </w:r>
      <w:r w:rsidR="006D585B" w:rsidRPr="009F3672">
        <w:rPr>
          <w:rFonts w:ascii="Times New Roman" w:hAnsi="Times New Roman" w:cs="Times New Roman"/>
          <w:sz w:val="24"/>
          <w:szCs w:val="24"/>
        </w:rPr>
        <w:t>,</w:t>
      </w:r>
      <w:r w:rsidR="009969BC" w:rsidRPr="009F3672">
        <w:rPr>
          <w:rFonts w:ascii="Times New Roman" w:hAnsi="Times New Roman" w:cs="Times New Roman"/>
          <w:sz w:val="24"/>
          <w:szCs w:val="24"/>
        </w:rPr>
        <w:t xml:space="preserve"> (2010) conducted a study that provides normative data for the force platform jump test, and the mean peak power output for male athletes was 41.8</w:t>
      </w:r>
      <w:r w:rsidR="00376456">
        <w:rPr>
          <w:rFonts w:ascii="Times New Roman" w:hAnsi="Times New Roman" w:cs="Times New Roman"/>
          <w:sz w:val="24"/>
          <w:szCs w:val="24"/>
        </w:rPr>
        <w:t>±</w:t>
      </w:r>
      <w:r w:rsidR="009969BC" w:rsidRPr="009F3672">
        <w:rPr>
          <w:rFonts w:ascii="Times New Roman" w:hAnsi="Times New Roman" w:cs="Times New Roman"/>
          <w:sz w:val="24"/>
          <w:szCs w:val="24"/>
        </w:rPr>
        <w:t xml:space="preserve"> 7.7 W/kg and a z-score of 1.07. According </w:t>
      </w:r>
      <w:r w:rsidR="009969BC" w:rsidRPr="009F3672">
        <w:rPr>
          <w:rFonts w:ascii="Times New Roman" w:hAnsi="Times New Roman" w:cs="Times New Roman"/>
          <w:sz w:val="24"/>
          <w:szCs w:val="24"/>
        </w:rPr>
        <w:lastRenderedPageBreak/>
        <w:t xml:space="preserve">to the subject's data score of </w:t>
      </w:r>
      <w:r w:rsidR="00535419" w:rsidRPr="009F3672">
        <w:rPr>
          <w:rFonts w:ascii="Times New Roman" w:hAnsi="Times New Roman" w:cs="Times New Roman"/>
          <w:sz w:val="24"/>
          <w:szCs w:val="24"/>
        </w:rPr>
        <w:t>4.4</w:t>
      </w:r>
      <w:r w:rsidR="00376456">
        <w:rPr>
          <w:rFonts w:ascii="Times New Roman" w:hAnsi="Times New Roman" w:cs="Times New Roman"/>
          <w:sz w:val="24"/>
          <w:szCs w:val="24"/>
        </w:rPr>
        <w:t xml:space="preserve"> 28.7±7.0</w:t>
      </w:r>
      <w:r w:rsidR="008D1D87">
        <w:rPr>
          <w:rFonts w:ascii="Times New Roman" w:hAnsi="Times New Roman" w:cs="Times New Roman"/>
          <w:sz w:val="24"/>
          <w:szCs w:val="24"/>
        </w:rPr>
        <w:t xml:space="preserve"> W/kg</w:t>
      </w:r>
      <w:r w:rsidR="009969BC" w:rsidRPr="009F3672">
        <w:rPr>
          <w:rFonts w:ascii="Times New Roman" w:hAnsi="Times New Roman" w:cs="Times New Roman"/>
          <w:sz w:val="24"/>
          <w:szCs w:val="24"/>
        </w:rPr>
        <w:t>, which is higher than the average force platform jump.</w:t>
      </w:r>
    </w:p>
    <w:p w14:paraId="3153E8A1" w14:textId="5058EC72" w:rsidR="00A67D7F" w:rsidRPr="009F3672" w:rsidRDefault="00A67D7F" w:rsidP="009969BC">
      <w:pPr>
        <w:spacing w:after="0" w:line="360" w:lineRule="auto"/>
        <w:jc w:val="both"/>
        <w:rPr>
          <w:rFonts w:ascii="Times New Roman" w:hAnsi="Times New Roman" w:cs="Times New Roman"/>
          <w:sz w:val="24"/>
          <w:szCs w:val="24"/>
        </w:rPr>
      </w:pPr>
      <w:r w:rsidRPr="009F3672">
        <w:rPr>
          <w:rFonts w:ascii="Times New Roman" w:hAnsi="Times New Roman" w:cs="Times New Roman"/>
          <w:sz w:val="24"/>
          <w:szCs w:val="24"/>
        </w:rPr>
        <w:tab/>
        <w:t xml:space="preserve">An elite male football player has a 9.0 second agility time. Using data from </w:t>
      </w:r>
      <w:proofErr w:type="spellStart"/>
      <w:r w:rsidRPr="009F3672">
        <w:rPr>
          <w:rFonts w:ascii="Times New Roman" w:hAnsi="Times New Roman" w:cs="Times New Roman"/>
          <w:sz w:val="24"/>
          <w:szCs w:val="24"/>
        </w:rPr>
        <w:t>Papaioannou</w:t>
      </w:r>
      <w:proofErr w:type="spellEnd"/>
      <w:r w:rsidRPr="009F3672">
        <w:rPr>
          <w:rFonts w:ascii="Times New Roman" w:hAnsi="Times New Roman" w:cs="Times New Roman"/>
          <w:sz w:val="24"/>
          <w:szCs w:val="24"/>
        </w:rPr>
        <w:t xml:space="preserve"> et al., (2007), the z-score is -1.25, whereas the subject z-score is -0.8 slower than the normative group's mean agility time.</w:t>
      </w:r>
      <w:r w:rsidR="009F3672" w:rsidRPr="009F3672">
        <w:rPr>
          <w:rFonts w:ascii="Times New Roman" w:hAnsi="Times New Roman" w:cs="Times New Roman"/>
          <w:sz w:val="24"/>
          <w:szCs w:val="24"/>
        </w:rPr>
        <w:t xml:space="preserve"> </w:t>
      </w:r>
      <w:proofErr w:type="spellStart"/>
      <w:r w:rsidR="009F3672" w:rsidRPr="009F3672">
        <w:rPr>
          <w:rFonts w:ascii="Times New Roman" w:hAnsi="Times New Roman" w:cs="Times New Roman"/>
          <w:sz w:val="24"/>
          <w:szCs w:val="24"/>
        </w:rPr>
        <w:t>Buchheit</w:t>
      </w:r>
      <w:proofErr w:type="spellEnd"/>
      <w:r w:rsidR="009F3672" w:rsidRPr="009F3672">
        <w:rPr>
          <w:rFonts w:ascii="Times New Roman" w:hAnsi="Times New Roman" w:cs="Times New Roman"/>
          <w:sz w:val="24"/>
          <w:szCs w:val="24"/>
        </w:rPr>
        <w:t xml:space="preserve"> et al. (2010) provide normative data for the 30-meter sprint test, which is "Normative values for the 30-15 Intermittent Fitness Test" with 4.13</w:t>
      </w:r>
      <w:r w:rsidR="00316931">
        <w:rPr>
          <w:rFonts w:ascii="Times New Roman" w:hAnsi="Times New Roman" w:cs="Times New Roman"/>
          <w:sz w:val="24"/>
          <w:szCs w:val="24"/>
        </w:rPr>
        <w:t>±</w:t>
      </w:r>
      <w:r w:rsidR="009F3672" w:rsidRPr="009F3672">
        <w:rPr>
          <w:rFonts w:ascii="Times New Roman" w:hAnsi="Times New Roman" w:cs="Times New Roman"/>
          <w:sz w:val="24"/>
          <w:szCs w:val="24"/>
        </w:rPr>
        <w:t>0.18 and a z-score of -0.72, whereas the subject z-score is -3.0</w:t>
      </w:r>
      <w:r w:rsidR="007A5CCA">
        <w:rPr>
          <w:rFonts w:ascii="Times New Roman" w:hAnsi="Times New Roman" w:cs="Times New Roman"/>
          <w:sz w:val="24"/>
          <w:szCs w:val="24"/>
        </w:rPr>
        <w:t xml:space="preserve"> 4.9±0.2</w:t>
      </w:r>
      <w:r w:rsidR="009F3672" w:rsidRPr="009F3672">
        <w:rPr>
          <w:rFonts w:ascii="Times New Roman" w:hAnsi="Times New Roman" w:cs="Times New Roman"/>
          <w:sz w:val="24"/>
          <w:szCs w:val="24"/>
        </w:rPr>
        <w:t>.</w:t>
      </w:r>
      <w:r w:rsidR="00376456">
        <w:rPr>
          <w:rFonts w:ascii="Times New Roman" w:hAnsi="Times New Roman" w:cs="Times New Roman"/>
          <w:sz w:val="24"/>
          <w:szCs w:val="24"/>
        </w:rPr>
        <w:t xml:space="preserve"> </w:t>
      </w:r>
      <w:r w:rsidR="00376456" w:rsidRPr="00376456">
        <w:rPr>
          <w:rFonts w:ascii="Times New Roman" w:hAnsi="Times New Roman" w:cs="Times New Roman"/>
          <w:sz w:val="24"/>
          <w:szCs w:val="24"/>
        </w:rPr>
        <w:t xml:space="preserve">The Z-score of the subject were 2.7 SD higher than the average </w:t>
      </w:r>
      <w:proofErr w:type="spellStart"/>
      <w:r w:rsidR="00376456" w:rsidRPr="00376456">
        <w:rPr>
          <w:rFonts w:ascii="Times New Roman" w:hAnsi="Times New Roman" w:cs="Times New Roman"/>
          <w:sz w:val="24"/>
          <w:szCs w:val="24"/>
        </w:rPr>
        <w:t>WAnT</w:t>
      </w:r>
      <w:proofErr w:type="spellEnd"/>
      <w:r w:rsidR="00376456" w:rsidRPr="00376456">
        <w:rPr>
          <w:rFonts w:ascii="Times New Roman" w:hAnsi="Times New Roman" w:cs="Times New Roman"/>
          <w:sz w:val="24"/>
          <w:szCs w:val="24"/>
        </w:rPr>
        <w:t xml:space="preserve"> PP(W) result. Using </w:t>
      </w:r>
      <w:proofErr w:type="spellStart"/>
      <w:r w:rsidR="00376456" w:rsidRPr="00376456">
        <w:rPr>
          <w:rFonts w:ascii="Times New Roman" w:hAnsi="Times New Roman" w:cs="Times New Roman"/>
          <w:sz w:val="24"/>
          <w:szCs w:val="24"/>
        </w:rPr>
        <w:t>Vandewalle</w:t>
      </w:r>
      <w:proofErr w:type="spellEnd"/>
      <w:r w:rsidR="00376456" w:rsidRPr="00376456">
        <w:rPr>
          <w:rFonts w:ascii="Times New Roman" w:hAnsi="Times New Roman" w:cs="Times New Roman"/>
          <w:sz w:val="24"/>
          <w:szCs w:val="24"/>
        </w:rPr>
        <w:t xml:space="preserve"> et al. (2010) data, 10.8+1.7 with a z-score of 1.00. "VO2max norms for elite players by </w:t>
      </w:r>
      <w:proofErr w:type="spellStart"/>
      <w:r w:rsidR="00376456" w:rsidRPr="00376456">
        <w:rPr>
          <w:rFonts w:ascii="Times New Roman" w:hAnsi="Times New Roman" w:cs="Times New Roman"/>
          <w:sz w:val="24"/>
          <w:szCs w:val="24"/>
        </w:rPr>
        <w:t>Buchheit</w:t>
      </w:r>
      <w:proofErr w:type="spellEnd"/>
      <w:r w:rsidR="00376456" w:rsidRPr="00376456">
        <w:rPr>
          <w:rFonts w:ascii="Times New Roman" w:hAnsi="Times New Roman" w:cs="Times New Roman"/>
          <w:sz w:val="24"/>
          <w:szCs w:val="24"/>
        </w:rPr>
        <w:t xml:space="preserve"> </w:t>
      </w:r>
      <w:r w:rsidR="00BF2DA0" w:rsidRPr="00376456">
        <w:rPr>
          <w:rFonts w:ascii="Times New Roman" w:hAnsi="Times New Roman" w:cs="Times New Roman"/>
          <w:sz w:val="24"/>
          <w:szCs w:val="24"/>
        </w:rPr>
        <w:t>et al.</w:t>
      </w:r>
      <w:r w:rsidR="00BF2DA0">
        <w:rPr>
          <w:rFonts w:ascii="Times New Roman" w:hAnsi="Times New Roman" w:cs="Times New Roman"/>
          <w:sz w:val="24"/>
          <w:szCs w:val="24"/>
        </w:rPr>
        <w:t>,</w:t>
      </w:r>
      <w:r w:rsidR="00BF2DA0" w:rsidRPr="00376456">
        <w:rPr>
          <w:rFonts w:ascii="Times New Roman" w:hAnsi="Times New Roman" w:cs="Times New Roman"/>
          <w:sz w:val="24"/>
          <w:szCs w:val="24"/>
        </w:rPr>
        <w:t xml:space="preserve"> (</w:t>
      </w:r>
      <w:r w:rsidR="00376456" w:rsidRPr="00376456">
        <w:rPr>
          <w:rFonts w:ascii="Times New Roman" w:hAnsi="Times New Roman" w:cs="Times New Roman"/>
          <w:sz w:val="24"/>
          <w:szCs w:val="24"/>
        </w:rPr>
        <w:t>2011)" is normative data for V02 max using a watt bike. 62.4+5.7 mL/kg/min z-score of 1.33, with a z-score of 0.1 average to the subject. Finally, Bandyopadhyay et al., (2014) 34.27+7.09 cm with a z-score 0.81</w:t>
      </w:r>
      <w:r w:rsidR="007A5CCA">
        <w:rPr>
          <w:rFonts w:ascii="Times New Roman" w:hAnsi="Times New Roman" w:cs="Times New Roman"/>
          <w:sz w:val="24"/>
          <w:szCs w:val="24"/>
        </w:rPr>
        <w:t xml:space="preserve"> </w:t>
      </w:r>
      <w:r w:rsidR="007A5CCA" w:rsidRPr="007A5CCA">
        <w:rPr>
          <w:rFonts w:ascii="Times New Roman" w:hAnsi="Times New Roman" w:cs="Times New Roman"/>
          <w:sz w:val="24"/>
          <w:szCs w:val="24"/>
        </w:rPr>
        <w:t>sit-and-reach flexibility test in professional soccer players</w:t>
      </w:r>
      <w:r w:rsidR="00376456" w:rsidRPr="00376456">
        <w:rPr>
          <w:rFonts w:ascii="Times New Roman" w:hAnsi="Times New Roman" w:cs="Times New Roman"/>
          <w:sz w:val="24"/>
          <w:szCs w:val="24"/>
        </w:rPr>
        <w:t xml:space="preserve"> compared to the subject with a z-score 0.8 10.3+10.</w:t>
      </w:r>
    </w:p>
    <w:p w14:paraId="5FF97EF5" w14:textId="01127039" w:rsidR="00535419" w:rsidRPr="00BE3B62" w:rsidRDefault="001C47F6" w:rsidP="009969BC">
      <w:pPr>
        <w:spacing w:after="0" w:line="360" w:lineRule="auto"/>
        <w:jc w:val="both"/>
        <w:rPr>
          <w:rFonts w:ascii="Times New Roman" w:hAnsi="Times New Roman" w:cs="Times New Roman"/>
          <w:b/>
          <w:bCs/>
          <w:sz w:val="28"/>
          <w:szCs w:val="28"/>
        </w:rPr>
      </w:pPr>
      <w:r w:rsidRPr="00BE3B62">
        <w:rPr>
          <w:rFonts w:ascii="Times New Roman" w:hAnsi="Times New Roman" w:cs="Times New Roman"/>
          <w:b/>
          <w:bCs/>
          <w:sz w:val="28"/>
          <w:szCs w:val="28"/>
        </w:rPr>
        <w:t xml:space="preserve">Discussion </w:t>
      </w:r>
    </w:p>
    <w:p w14:paraId="27556D89" w14:textId="113AC2E4" w:rsidR="00BE3B62" w:rsidRDefault="001C47F6" w:rsidP="00BE3B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BE3B62" w:rsidRPr="00BE3B62">
        <w:rPr>
          <w:rFonts w:ascii="Times New Roman" w:hAnsi="Times New Roman" w:cs="Times New Roman"/>
          <w:sz w:val="24"/>
          <w:szCs w:val="24"/>
        </w:rPr>
        <w:t xml:space="preserve">Based on the data provided, the subject appears to have a significant leg </w:t>
      </w:r>
      <w:r w:rsidR="002E311F">
        <w:rPr>
          <w:rFonts w:ascii="Times New Roman" w:hAnsi="Times New Roman" w:cs="Times New Roman"/>
          <w:sz w:val="24"/>
          <w:szCs w:val="24"/>
        </w:rPr>
        <w:t xml:space="preserve">power </w:t>
      </w:r>
      <w:r w:rsidR="00BE3B62" w:rsidRPr="00BE3B62">
        <w:rPr>
          <w:rFonts w:ascii="Times New Roman" w:hAnsi="Times New Roman" w:cs="Times New Roman"/>
          <w:sz w:val="24"/>
          <w:szCs w:val="24"/>
        </w:rPr>
        <w:t>advantage, as evidenced by their high Z-score</w:t>
      </w:r>
      <w:r w:rsidR="00772051">
        <w:rPr>
          <w:rFonts w:ascii="Times New Roman" w:hAnsi="Times New Roman" w:cs="Times New Roman"/>
          <w:sz w:val="24"/>
          <w:szCs w:val="24"/>
        </w:rPr>
        <w:t xml:space="preserve"> </w:t>
      </w:r>
      <w:r w:rsidR="00772051" w:rsidRPr="009F3672">
        <w:rPr>
          <w:rFonts w:ascii="Times New Roman" w:hAnsi="Times New Roman" w:cs="Times New Roman"/>
          <w:sz w:val="24"/>
          <w:szCs w:val="24"/>
        </w:rPr>
        <w:t xml:space="preserve">1.9 </w:t>
      </w:r>
      <w:r w:rsidR="00772051">
        <w:rPr>
          <w:rFonts w:ascii="Times New Roman" w:hAnsi="Times New Roman" w:cs="Times New Roman"/>
          <w:sz w:val="24"/>
          <w:szCs w:val="24"/>
        </w:rPr>
        <w:t>702.7±161.6</w:t>
      </w:r>
      <w:r w:rsidR="00BE3B62" w:rsidRPr="00BE3B62">
        <w:rPr>
          <w:rFonts w:ascii="Times New Roman" w:hAnsi="Times New Roman" w:cs="Times New Roman"/>
          <w:sz w:val="24"/>
          <w:szCs w:val="24"/>
        </w:rPr>
        <w:t xml:space="preserve"> for the Keiser leg press when compared to the average. This could be a </w:t>
      </w:r>
      <w:r w:rsidR="001F0935">
        <w:rPr>
          <w:rFonts w:ascii="Times New Roman" w:hAnsi="Times New Roman" w:cs="Times New Roman"/>
          <w:sz w:val="24"/>
          <w:szCs w:val="24"/>
        </w:rPr>
        <w:t xml:space="preserve">power </w:t>
      </w:r>
      <w:r w:rsidR="00BE3B62" w:rsidRPr="00BE3B62">
        <w:rPr>
          <w:rFonts w:ascii="Times New Roman" w:hAnsi="Times New Roman" w:cs="Times New Roman"/>
          <w:sz w:val="24"/>
          <w:szCs w:val="24"/>
        </w:rPr>
        <w:t xml:space="preserve">that can be used to their advantage as a centre </w:t>
      </w:r>
      <w:r w:rsidR="004E2262">
        <w:rPr>
          <w:rFonts w:ascii="Times New Roman" w:hAnsi="Times New Roman" w:cs="Times New Roman"/>
          <w:sz w:val="24"/>
          <w:szCs w:val="24"/>
        </w:rPr>
        <w:t>forward</w:t>
      </w:r>
      <w:r w:rsidR="00BE3B62" w:rsidRPr="00BE3B62">
        <w:rPr>
          <w:rFonts w:ascii="Times New Roman" w:hAnsi="Times New Roman" w:cs="Times New Roman"/>
          <w:sz w:val="24"/>
          <w:szCs w:val="24"/>
        </w:rPr>
        <w:t xml:space="preserve"> in football.</w:t>
      </w:r>
      <w:r w:rsidR="00BE3B62">
        <w:rPr>
          <w:rFonts w:ascii="Times New Roman" w:hAnsi="Times New Roman" w:cs="Times New Roman"/>
          <w:sz w:val="24"/>
          <w:szCs w:val="24"/>
        </w:rPr>
        <w:t xml:space="preserve"> </w:t>
      </w:r>
      <w:r w:rsidR="00BE3B62" w:rsidRPr="00BE3B62">
        <w:rPr>
          <w:rFonts w:ascii="Times New Roman" w:hAnsi="Times New Roman" w:cs="Times New Roman"/>
          <w:sz w:val="24"/>
          <w:szCs w:val="24"/>
        </w:rPr>
        <w:t>The subject also outperformed the average in the force platform jump test, indicating that they have above-average power output. However, their z-score is not as high as it is for the Keiser leg press, implying that their performance in the force platform jump test is not as exceptional as it is for the normative group. As a result, while their power production is above average, it may not be their strongest suit.</w:t>
      </w:r>
    </w:p>
    <w:p w14:paraId="0EB576D1" w14:textId="304E55F9" w:rsidR="009D516C" w:rsidRDefault="009D516C" w:rsidP="00BE3B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9D516C">
        <w:rPr>
          <w:rFonts w:ascii="Times New Roman" w:hAnsi="Times New Roman" w:cs="Times New Roman"/>
          <w:sz w:val="24"/>
          <w:szCs w:val="24"/>
        </w:rPr>
        <w:t>To maximise their potential, the subject should focus on maintaining and improving their leg strength and power output. This can be accomplished by incorporating leg-targeting exercises such as squats, lunges, and deadlifts (</w:t>
      </w:r>
      <w:proofErr w:type="spellStart"/>
      <w:r w:rsidRPr="009D516C">
        <w:rPr>
          <w:rFonts w:ascii="Times New Roman" w:hAnsi="Times New Roman" w:cs="Times New Roman"/>
          <w:sz w:val="24"/>
          <w:szCs w:val="24"/>
        </w:rPr>
        <w:t>Baechle</w:t>
      </w:r>
      <w:proofErr w:type="spellEnd"/>
      <w:r w:rsidRPr="009D516C">
        <w:rPr>
          <w:rFonts w:ascii="Times New Roman" w:hAnsi="Times New Roman" w:cs="Times New Roman"/>
          <w:sz w:val="24"/>
          <w:szCs w:val="24"/>
        </w:rPr>
        <w:t xml:space="preserve"> et al., 2008). Furthermore, the subject should focus on explosive power training, such as plyometric exercises, to improve their ability to generate short bursts of power (Markovic et al., 2004). Power training outperformed strength training in terms of increasing jump height (</w:t>
      </w:r>
      <w:proofErr w:type="spellStart"/>
      <w:r w:rsidRPr="009D516C">
        <w:rPr>
          <w:rFonts w:ascii="Times New Roman" w:hAnsi="Times New Roman" w:cs="Times New Roman"/>
          <w:sz w:val="24"/>
          <w:szCs w:val="24"/>
        </w:rPr>
        <w:t>Behm</w:t>
      </w:r>
      <w:proofErr w:type="spellEnd"/>
      <w:r w:rsidRPr="009D516C">
        <w:rPr>
          <w:rFonts w:ascii="Times New Roman" w:hAnsi="Times New Roman" w:cs="Times New Roman"/>
          <w:sz w:val="24"/>
          <w:szCs w:val="24"/>
        </w:rPr>
        <w:t xml:space="preserve"> et al., 2017). Power performance in elite footballers has been improved by using the optimum power load (</w:t>
      </w:r>
      <w:proofErr w:type="spellStart"/>
      <w:r w:rsidRPr="009D516C">
        <w:rPr>
          <w:rFonts w:ascii="Times New Roman" w:hAnsi="Times New Roman" w:cs="Times New Roman"/>
          <w:sz w:val="24"/>
          <w:szCs w:val="24"/>
        </w:rPr>
        <w:t>Loturco</w:t>
      </w:r>
      <w:proofErr w:type="spellEnd"/>
      <w:r w:rsidRPr="009D516C">
        <w:rPr>
          <w:rFonts w:ascii="Times New Roman" w:hAnsi="Times New Roman" w:cs="Times New Roman"/>
          <w:sz w:val="24"/>
          <w:szCs w:val="24"/>
        </w:rPr>
        <w:t xml:space="preserve"> et al., 2016).</w:t>
      </w:r>
      <w:r>
        <w:rPr>
          <w:rFonts w:ascii="Times New Roman" w:hAnsi="Times New Roman" w:cs="Times New Roman"/>
          <w:sz w:val="24"/>
          <w:szCs w:val="24"/>
        </w:rPr>
        <w:t xml:space="preserve"> </w:t>
      </w:r>
      <w:r w:rsidRPr="009D516C">
        <w:rPr>
          <w:rFonts w:ascii="Times New Roman" w:hAnsi="Times New Roman" w:cs="Times New Roman"/>
          <w:sz w:val="24"/>
          <w:szCs w:val="24"/>
        </w:rPr>
        <w:t>This zone is described as the load range capable of maximising power output in specific resistance workouts, and it typically occurs at low to moderate load (i.e., 30-70% of 1 RM) (</w:t>
      </w:r>
      <w:proofErr w:type="spellStart"/>
      <w:r w:rsidRPr="009D516C">
        <w:rPr>
          <w:rFonts w:ascii="Times New Roman" w:hAnsi="Times New Roman" w:cs="Times New Roman"/>
          <w:sz w:val="24"/>
          <w:szCs w:val="24"/>
        </w:rPr>
        <w:t>Loturco</w:t>
      </w:r>
      <w:proofErr w:type="spellEnd"/>
      <w:r w:rsidRPr="009D516C">
        <w:rPr>
          <w:rFonts w:ascii="Times New Roman" w:hAnsi="Times New Roman" w:cs="Times New Roman"/>
          <w:sz w:val="24"/>
          <w:szCs w:val="24"/>
        </w:rPr>
        <w:t xml:space="preserve"> et al., 2015).</w:t>
      </w:r>
    </w:p>
    <w:p w14:paraId="23E33DDC" w14:textId="567028DC" w:rsidR="000B5FF1" w:rsidRPr="00BE3B62" w:rsidRDefault="000B5FF1" w:rsidP="00BE3B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Pr="000B5FF1">
        <w:rPr>
          <w:rFonts w:ascii="Times New Roman" w:hAnsi="Times New Roman" w:cs="Times New Roman"/>
          <w:sz w:val="24"/>
          <w:szCs w:val="24"/>
        </w:rPr>
        <w:t xml:space="preserve">The subject's z-score for agility time is -0.8 slower than the normative group's mean agility time, showing that the subject has great agility performance based on the </w:t>
      </w:r>
      <w:r w:rsidR="004E2262" w:rsidRPr="000B5FF1">
        <w:rPr>
          <w:rFonts w:ascii="Times New Roman" w:hAnsi="Times New Roman" w:cs="Times New Roman"/>
          <w:sz w:val="24"/>
          <w:szCs w:val="24"/>
        </w:rPr>
        <w:t xml:space="preserve">maximal running speeds </w:t>
      </w:r>
      <w:r w:rsidRPr="000B5FF1">
        <w:rPr>
          <w:rFonts w:ascii="Times New Roman" w:hAnsi="Times New Roman" w:cs="Times New Roman"/>
          <w:sz w:val="24"/>
          <w:szCs w:val="24"/>
        </w:rPr>
        <w:t>time they score, which makes them more competitive as a football centre forward. Furthermore, the subject's z-score for the 30-meter sprint test is -3.0, indicating that the subject has low maximal running speeds, indicating good speed. According to a study published in the Journal of Sports Sciences (Bloomfield et al., 2005), professional football players with slower peak sprinting speeds and agility outperformed their faster counterparts in terms of technical competence and tactical awareness.</w:t>
      </w:r>
    </w:p>
    <w:p w14:paraId="740C6D98" w14:textId="1169F3C8" w:rsidR="009A549A" w:rsidRDefault="009A549A" w:rsidP="009A549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9A549A">
        <w:rPr>
          <w:rFonts w:ascii="Times New Roman" w:hAnsi="Times New Roman" w:cs="Times New Roman"/>
          <w:sz w:val="24"/>
          <w:szCs w:val="24"/>
        </w:rPr>
        <w:t xml:space="preserve">The subject's </w:t>
      </w:r>
      <w:proofErr w:type="spellStart"/>
      <w:r w:rsidRPr="009A549A">
        <w:rPr>
          <w:rFonts w:ascii="Times New Roman" w:hAnsi="Times New Roman" w:cs="Times New Roman"/>
          <w:sz w:val="24"/>
          <w:szCs w:val="24"/>
        </w:rPr>
        <w:t>WAnT</w:t>
      </w:r>
      <w:proofErr w:type="spellEnd"/>
      <w:r w:rsidRPr="009A549A">
        <w:rPr>
          <w:rFonts w:ascii="Times New Roman" w:hAnsi="Times New Roman" w:cs="Times New Roman"/>
          <w:sz w:val="24"/>
          <w:szCs w:val="24"/>
        </w:rPr>
        <w:t xml:space="preserve"> PP(W) result, on the other hand, is higher than the normative group's mean peak power output, with a z-score of 2.7. This suggests that the subject outperforms the normative group in terms of strength, which can be favourable for a football centre forward position. It is important to note, however, that power alone is insufficient to excel in this position; other factors like as speed, agility, and skill are also required.</w:t>
      </w:r>
      <w:r>
        <w:rPr>
          <w:rFonts w:ascii="Times New Roman" w:hAnsi="Times New Roman" w:cs="Times New Roman"/>
          <w:sz w:val="24"/>
          <w:szCs w:val="24"/>
        </w:rPr>
        <w:t xml:space="preserve"> </w:t>
      </w:r>
      <w:r w:rsidRPr="009A549A">
        <w:rPr>
          <w:rFonts w:ascii="Times New Roman" w:hAnsi="Times New Roman" w:cs="Times New Roman"/>
          <w:sz w:val="24"/>
          <w:szCs w:val="24"/>
        </w:rPr>
        <w:t xml:space="preserve">The </w:t>
      </w:r>
      <w:r>
        <w:rPr>
          <w:rFonts w:ascii="Times New Roman" w:hAnsi="Times New Roman" w:cs="Times New Roman"/>
          <w:sz w:val="24"/>
          <w:szCs w:val="24"/>
        </w:rPr>
        <w:t>subject</w:t>
      </w:r>
      <w:r w:rsidRPr="009A549A">
        <w:rPr>
          <w:rFonts w:ascii="Times New Roman" w:hAnsi="Times New Roman" w:cs="Times New Roman"/>
          <w:sz w:val="24"/>
          <w:szCs w:val="24"/>
        </w:rPr>
        <w:t xml:space="preserve"> has an average V02 max z-score of 0.1. However, given the high demands of the football centre forward position, the subject should strive to improve their aerobic capacity so that they can maintain high-intensity activities throughout the game. As a result, the subject should concentrate on training programmes that aim to improve their endurance capacity.</w:t>
      </w:r>
    </w:p>
    <w:p w14:paraId="36A6306F" w14:textId="039BEE11" w:rsidR="004D3A07" w:rsidRDefault="004D3A07" w:rsidP="009A549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4D3A07">
        <w:rPr>
          <w:rFonts w:ascii="Times New Roman" w:hAnsi="Times New Roman" w:cs="Times New Roman"/>
          <w:sz w:val="24"/>
          <w:szCs w:val="24"/>
        </w:rPr>
        <w:t>The subject's z-score on the sit-and-reach flexibility test is 0.8, which is close to the mean of the normative data. However, given the importance of flexibility in injury prevention and performance optimisation in football players, the subject should focus on further developing their flexibility to reduce the risk of injuries and improve their performance.</w:t>
      </w:r>
    </w:p>
    <w:p w14:paraId="56218F6E" w14:textId="49C4F827" w:rsidR="00645D39" w:rsidRPr="009A549A" w:rsidRDefault="00645D39" w:rsidP="009A549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645D39">
        <w:rPr>
          <w:rFonts w:ascii="Times New Roman" w:hAnsi="Times New Roman" w:cs="Times New Roman"/>
          <w:sz w:val="24"/>
          <w:szCs w:val="24"/>
        </w:rPr>
        <w:t>In conclusion, the performance of football players can be evaluated based on various physiological metrics. The maximal aerobic capacity (V̇O2max), anaerobic threshold, anaerobic power, and anaerobic capacity are all significant metrics that contribute to football-specific performance. Additionally, high-speed distance travelled during a match, agility, and ability to shift directions are also important factors. The study demonstrated that the proposed fitness tests are related to football performance and can be used to assess the fitness levels of amateur football players. The Keiser A300 leg press, sit-and-reach test, and 30m sprint with split stance were used to assess unilateral lower body power, flexibility, and sprint speed, respectively. These tests could be valuable for coaches and fitness trainers to design and implement customized training programs for amateur football players to enhance their performance.</w:t>
      </w:r>
    </w:p>
    <w:bookmarkEnd w:id="2"/>
    <w:p w14:paraId="1357EE79" w14:textId="011AF720" w:rsidR="00BE3B62" w:rsidRDefault="00691B59" w:rsidP="00691B59">
      <w:pPr>
        <w:spacing w:after="0" w:line="360" w:lineRule="auto"/>
        <w:ind w:left="6480" w:firstLine="720"/>
        <w:jc w:val="both"/>
        <w:rPr>
          <w:rFonts w:ascii="Times New Roman" w:hAnsi="Times New Roman" w:cs="Times New Roman"/>
          <w:sz w:val="24"/>
          <w:szCs w:val="24"/>
        </w:rPr>
      </w:pPr>
      <w:r>
        <w:rPr>
          <w:rFonts w:ascii="Times New Roman" w:hAnsi="Times New Roman" w:cs="Times New Roman"/>
          <w:sz w:val="24"/>
          <w:szCs w:val="24"/>
        </w:rPr>
        <w:t xml:space="preserve">  Word count-2074</w:t>
      </w:r>
    </w:p>
    <w:p w14:paraId="612061AD" w14:textId="77777777" w:rsidR="00FC0CB1" w:rsidRDefault="00FC0CB1" w:rsidP="00BE3B62">
      <w:pPr>
        <w:spacing w:after="0" w:line="360" w:lineRule="auto"/>
        <w:jc w:val="both"/>
        <w:rPr>
          <w:rFonts w:ascii="Times New Roman" w:hAnsi="Times New Roman" w:cs="Times New Roman"/>
          <w:sz w:val="24"/>
          <w:szCs w:val="24"/>
        </w:rPr>
      </w:pPr>
    </w:p>
    <w:p w14:paraId="1DE8029E" w14:textId="1D3ABBEB" w:rsidR="00FC0CB1" w:rsidRPr="0055079F" w:rsidRDefault="00FC0CB1" w:rsidP="0055079F">
      <w:pPr>
        <w:spacing w:after="0" w:line="360" w:lineRule="auto"/>
        <w:jc w:val="center"/>
        <w:rPr>
          <w:rFonts w:ascii="Times New Roman" w:hAnsi="Times New Roman" w:cs="Times New Roman"/>
          <w:b/>
          <w:bCs/>
          <w:sz w:val="28"/>
          <w:szCs w:val="28"/>
        </w:rPr>
      </w:pPr>
      <w:r w:rsidRPr="00FC0CB1">
        <w:rPr>
          <w:rFonts w:ascii="Times New Roman" w:hAnsi="Times New Roman" w:cs="Times New Roman"/>
          <w:b/>
          <w:bCs/>
          <w:sz w:val="28"/>
          <w:szCs w:val="28"/>
        </w:rPr>
        <w:lastRenderedPageBreak/>
        <w:t>Reference</w:t>
      </w:r>
    </w:p>
    <w:p w14:paraId="68B9230A" w14:textId="77777777" w:rsidR="00FC0CB1" w:rsidRPr="00E31806" w:rsidRDefault="00FC0CB1" w:rsidP="00FC0CB1">
      <w:pPr>
        <w:rPr>
          <w:rFonts w:ascii="Times New Roman" w:hAnsi="Times New Roman" w:cs="Times New Roman"/>
          <w:sz w:val="24"/>
          <w:szCs w:val="24"/>
        </w:rPr>
      </w:pPr>
      <w:proofErr w:type="spellStart"/>
      <w:r w:rsidRPr="00E31806">
        <w:rPr>
          <w:rFonts w:ascii="Times New Roman" w:hAnsi="Times New Roman" w:cs="Times New Roman"/>
          <w:sz w:val="24"/>
          <w:szCs w:val="24"/>
        </w:rPr>
        <w:t>Aagaard</w:t>
      </w:r>
      <w:proofErr w:type="spellEnd"/>
      <w:r w:rsidRPr="00E31806">
        <w:rPr>
          <w:rFonts w:ascii="Times New Roman" w:hAnsi="Times New Roman" w:cs="Times New Roman"/>
          <w:sz w:val="24"/>
          <w:szCs w:val="24"/>
        </w:rPr>
        <w:t xml:space="preserve">, P., Simonsen, E. B., Andersen, J. L., Magnusson, S. P., &amp; </w:t>
      </w:r>
      <w:proofErr w:type="spellStart"/>
      <w:r w:rsidRPr="00E31806">
        <w:rPr>
          <w:rFonts w:ascii="Times New Roman" w:hAnsi="Times New Roman" w:cs="Times New Roman"/>
          <w:sz w:val="24"/>
          <w:szCs w:val="24"/>
        </w:rPr>
        <w:t>Dyhre</w:t>
      </w:r>
      <w:proofErr w:type="spellEnd"/>
      <w:r w:rsidRPr="00E31806">
        <w:rPr>
          <w:rFonts w:ascii="Times New Roman" w:hAnsi="Times New Roman" w:cs="Times New Roman"/>
          <w:sz w:val="24"/>
          <w:szCs w:val="24"/>
        </w:rPr>
        <w:t xml:space="preserve">-Poulsen, P. (2010). A new concept for isokinetic hamstring: quadriceps muscle strength ratio. </w:t>
      </w:r>
      <w:r w:rsidRPr="00290F04">
        <w:rPr>
          <w:rFonts w:ascii="Times New Roman" w:hAnsi="Times New Roman" w:cs="Times New Roman"/>
          <w:i/>
          <w:iCs/>
          <w:sz w:val="24"/>
          <w:szCs w:val="24"/>
        </w:rPr>
        <w:t>The American Journal of Sports Medicine</w:t>
      </w:r>
      <w:r w:rsidRPr="00E31806">
        <w:rPr>
          <w:rFonts w:ascii="Times New Roman" w:hAnsi="Times New Roman" w:cs="Times New Roman"/>
          <w:sz w:val="24"/>
          <w:szCs w:val="24"/>
        </w:rPr>
        <w:t>, 38(11), 2330-2337.</w:t>
      </w:r>
    </w:p>
    <w:p w14:paraId="218226F4" w14:textId="77777777" w:rsidR="00FC0CB1" w:rsidRPr="00E31806" w:rsidRDefault="00FC0CB1" w:rsidP="00FC0CB1">
      <w:pPr>
        <w:rPr>
          <w:rFonts w:ascii="Times New Roman" w:hAnsi="Times New Roman" w:cs="Times New Roman"/>
          <w:sz w:val="24"/>
          <w:szCs w:val="24"/>
        </w:rPr>
      </w:pPr>
      <w:r w:rsidRPr="00E31806">
        <w:rPr>
          <w:rFonts w:ascii="Times New Roman" w:hAnsi="Times New Roman" w:cs="Times New Roman"/>
          <w:sz w:val="24"/>
          <w:szCs w:val="24"/>
        </w:rPr>
        <w:t xml:space="preserve">Altman, E. I. (1968). Financial ratios, discriminant analysis and the prediction of corporate bankruptcy. </w:t>
      </w:r>
      <w:r w:rsidRPr="00290F04">
        <w:rPr>
          <w:rFonts w:ascii="Times New Roman" w:hAnsi="Times New Roman" w:cs="Times New Roman"/>
          <w:i/>
          <w:iCs/>
          <w:sz w:val="24"/>
          <w:szCs w:val="24"/>
        </w:rPr>
        <w:t>The Journal of Finance</w:t>
      </w:r>
      <w:r w:rsidRPr="00E31806">
        <w:rPr>
          <w:rFonts w:ascii="Times New Roman" w:hAnsi="Times New Roman" w:cs="Times New Roman"/>
          <w:sz w:val="24"/>
          <w:szCs w:val="24"/>
        </w:rPr>
        <w:t>, 23(4), 589-609.</w:t>
      </w:r>
    </w:p>
    <w:p w14:paraId="191D1CD5" w14:textId="77777777" w:rsidR="00FC0CB1" w:rsidRPr="00AF34E5" w:rsidRDefault="00FC0CB1" w:rsidP="00FC0CB1">
      <w:pPr>
        <w:rPr>
          <w:rFonts w:ascii="Times New Roman" w:hAnsi="Times New Roman" w:cs="Times New Roman"/>
          <w:sz w:val="24"/>
          <w:szCs w:val="24"/>
        </w:rPr>
      </w:pPr>
      <w:bookmarkStart w:id="3" w:name="_Hlk133841861"/>
      <w:proofErr w:type="spellStart"/>
      <w:r w:rsidRPr="00AF34E5">
        <w:rPr>
          <w:rFonts w:ascii="Times New Roman" w:hAnsi="Times New Roman" w:cs="Times New Roman"/>
          <w:sz w:val="24"/>
          <w:szCs w:val="24"/>
        </w:rPr>
        <w:t>Baechle</w:t>
      </w:r>
      <w:bookmarkEnd w:id="3"/>
      <w:proofErr w:type="spellEnd"/>
      <w:r w:rsidRPr="00AF34E5">
        <w:rPr>
          <w:rFonts w:ascii="Times New Roman" w:hAnsi="Times New Roman" w:cs="Times New Roman"/>
          <w:sz w:val="24"/>
          <w:szCs w:val="24"/>
        </w:rPr>
        <w:t>, T. R., Earle, R. W., &amp; National Strength &amp; Conditioning Association (U.S.). (2008). Essentials of strength training and conditioning. Human Kinetics.</w:t>
      </w:r>
    </w:p>
    <w:p w14:paraId="0CE7E815" w14:textId="77777777" w:rsidR="00FC0CB1" w:rsidRDefault="00FC0CB1" w:rsidP="00FC0CB1">
      <w:pPr>
        <w:rPr>
          <w:rFonts w:ascii="Times New Roman" w:hAnsi="Times New Roman" w:cs="Times New Roman"/>
          <w:sz w:val="24"/>
          <w:szCs w:val="24"/>
        </w:rPr>
      </w:pPr>
      <w:r w:rsidRPr="00E31806">
        <w:rPr>
          <w:rFonts w:ascii="Times New Roman" w:hAnsi="Times New Roman" w:cs="Times New Roman"/>
          <w:sz w:val="24"/>
          <w:szCs w:val="24"/>
        </w:rPr>
        <w:t xml:space="preserve">Bandyopadhyay, A., Ghosh, T., &amp; Das, P. (2014). Analysis of flexibility profile of professional soccer players. </w:t>
      </w:r>
      <w:r w:rsidRPr="00AF34E5">
        <w:rPr>
          <w:rFonts w:ascii="Times New Roman" w:hAnsi="Times New Roman" w:cs="Times New Roman"/>
          <w:i/>
          <w:iCs/>
          <w:sz w:val="24"/>
          <w:szCs w:val="24"/>
        </w:rPr>
        <w:t>Journal of Human Sport and Exercise</w:t>
      </w:r>
      <w:r w:rsidRPr="00E31806">
        <w:rPr>
          <w:rFonts w:ascii="Times New Roman" w:hAnsi="Times New Roman" w:cs="Times New Roman"/>
          <w:sz w:val="24"/>
          <w:szCs w:val="24"/>
        </w:rPr>
        <w:t>, 9(1), 70-78.</w:t>
      </w:r>
    </w:p>
    <w:p w14:paraId="37BF12CB" w14:textId="77777777" w:rsidR="00FC0CB1" w:rsidRPr="00D1156E" w:rsidRDefault="00FC0CB1" w:rsidP="00FC0CB1">
      <w:pPr>
        <w:rPr>
          <w:rFonts w:ascii="Times New Roman" w:hAnsi="Times New Roman" w:cs="Times New Roman"/>
          <w:sz w:val="24"/>
          <w:szCs w:val="24"/>
        </w:rPr>
      </w:pPr>
      <w:proofErr w:type="spellStart"/>
      <w:r w:rsidRPr="00D1156E">
        <w:rPr>
          <w:rFonts w:ascii="Times New Roman" w:hAnsi="Times New Roman" w:cs="Times New Roman"/>
          <w:sz w:val="24"/>
          <w:szCs w:val="24"/>
        </w:rPr>
        <w:t>Bangsbo</w:t>
      </w:r>
      <w:proofErr w:type="spellEnd"/>
      <w:r w:rsidRPr="00D1156E">
        <w:rPr>
          <w:rFonts w:ascii="Times New Roman" w:hAnsi="Times New Roman" w:cs="Times New Roman"/>
          <w:sz w:val="24"/>
          <w:szCs w:val="24"/>
        </w:rPr>
        <w:t xml:space="preserve">, J., Mohr, M., &amp; </w:t>
      </w:r>
      <w:proofErr w:type="spellStart"/>
      <w:r w:rsidRPr="00D1156E">
        <w:rPr>
          <w:rFonts w:ascii="Times New Roman" w:hAnsi="Times New Roman" w:cs="Times New Roman"/>
          <w:sz w:val="24"/>
          <w:szCs w:val="24"/>
        </w:rPr>
        <w:t>Krustrup</w:t>
      </w:r>
      <w:proofErr w:type="spellEnd"/>
      <w:r w:rsidRPr="00D1156E">
        <w:rPr>
          <w:rFonts w:ascii="Times New Roman" w:hAnsi="Times New Roman" w:cs="Times New Roman"/>
          <w:sz w:val="24"/>
          <w:szCs w:val="24"/>
        </w:rPr>
        <w:t>, P. (2006). Physical and metabolic demands of training and match-play in the elite football player. Journal of sports sciences, 24(7), 665-674.</w:t>
      </w:r>
    </w:p>
    <w:p w14:paraId="3840D32F" w14:textId="77777777" w:rsidR="00FC0CB1" w:rsidRPr="007B392E" w:rsidRDefault="00FC0CB1" w:rsidP="00FC0CB1">
      <w:pPr>
        <w:tabs>
          <w:tab w:val="left" w:pos="6876"/>
        </w:tabs>
      </w:pPr>
      <w:r w:rsidRPr="007B392E">
        <w:t>Bloomfield, J., Polman, R., &amp; O'Donoghue, P. (2005). Physical demands of different positions in FA Premier League soccer</w:t>
      </w:r>
      <w:r w:rsidRPr="00290F04">
        <w:rPr>
          <w:i/>
          <w:iCs/>
        </w:rPr>
        <w:t>. Journal of Sports Science and Medicine</w:t>
      </w:r>
      <w:r w:rsidRPr="007B392E">
        <w:t>, 4(3), 282-289.</w:t>
      </w:r>
    </w:p>
    <w:p w14:paraId="29F278F5" w14:textId="77777777" w:rsidR="00FC0CB1" w:rsidRPr="0068414A" w:rsidRDefault="00FC0CB1" w:rsidP="00FC0CB1">
      <w:pPr>
        <w:rPr>
          <w:rFonts w:ascii="Times New Roman" w:hAnsi="Times New Roman" w:cs="Times New Roman"/>
          <w:sz w:val="24"/>
          <w:szCs w:val="24"/>
        </w:rPr>
      </w:pPr>
      <w:r w:rsidRPr="0068414A">
        <w:rPr>
          <w:rFonts w:ascii="Times New Roman" w:hAnsi="Times New Roman" w:cs="Times New Roman"/>
          <w:sz w:val="24"/>
          <w:szCs w:val="24"/>
        </w:rPr>
        <w:t xml:space="preserve">Bradley, P. S., Carling, C., Gomez Diaz, A., Hood, P., Barnes, C., Ade, J., Boddy, M., </w:t>
      </w:r>
      <w:proofErr w:type="spellStart"/>
      <w:r w:rsidRPr="0068414A">
        <w:rPr>
          <w:rFonts w:ascii="Times New Roman" w:hAnsi="Times New Roman" w:cs="Times New Roman"/>
          <w:sz w:val="24"/>
          <w:szCs w:val="24"/>
        </w:rPr>
        <w:t>Krustrup</w:t>
      </w:r>
      <w:proofErr w:type="spellEnd"/>
      <w:r w:rsidRPr="0068414A">
        <w:rPr>
          <w:rFonts w:ascii="Times New Roman" w:hAnsi="Times New Roman" w:cs="Times New Roman"/>
          <w:sz w:val="24"/>
          <w:szCs w:val="24"/>
        </w:rPr>
        <w:t xml:space="preserve">, P., Mohr, M., &amp; </w:t>
      </w:r>
      <w:proofErr w:type="spellStart"/>
      <w:r w:rsidRPr="0068414A">
        <w:rPr>
          <w:rFonts w:ascii="Times New Roman" w:hAnsi="Times New Roman" w:cs="Times New Roman"/>
          <w:sz w:val="24"/>
          <w:szCs w:val="24"/>
        </w:rPr>
        <w:t>Nédélec</w:t>
      </w:r>
      <w:proofErr w:type="spellEnd"/>
      <w:r w:rsidRPr="0068414A">
        <w:rPr>
          <w:rFonts w:ascii="Times New Roman" w:hAnsi="Times New Roman" w:cs="Times New Roman"/>
          <w:sz w:val="24"/>
          <w:szCs w:val="24"/>
        </w:rPr>
        <w:t xml:space="preserve">, M. (2009). The physiological demands of elite repeated sprint ability soccer. </w:t>
      </w:r>
      <w:r w:rsidRPr="0068414A">
        <w:rPr>
          <w:rFonts w:ascii="Times New Roman" w:hAnsi="Times New Roman" w:cs="Times New Roman"/>
          <w:i/>
          <w:iCs/>
          <w:sz w:val="24"/>
          <w:szCs w:val="24"/>
        </w:rPr>
        <w:t>Journal of sports sciences</w:t>
      </w:r>
      <w:r w:rsidRPr="0068414A">
        <w:rPr>
          <w:rFonts w:ascii="Times New Roman" w:hAnsi="Times New Roman" w:cs="Times New Roman"/>
          <w:sz w:val="24"/>
          <w:szCs w:val="24"/>
        </w:rPr>
        <w:t>, 27(1), 1-9.</w:t>
      </w:r>
    </w:p>
    <w:p w14:paraId="56172266" w14:textId="77777777" w:rsidR="00FC0CB1" w:rsidRDefault="00FC0CB1" w:rsidP="00FC0CB1">
      <w:pPr>
        <w:rPr>
          <w:rFonts w:ascii="Times New Roman" w:hAnsi="Times New Roman" w:cs="Times New Roman"/>
          <w:sz w:val="24"/>
          <w:szCs w:val="24"/>
        </w:rPr>
      </w:pPr>
      <w:r w:rsidRPr="0049500B">
        <w:rPr>
          <w:rFonts w:ascii="Times New Roman" w:hAnsi="Times New Roman" w:cs="Times New Roman"/>
          <w:sz w:val="24"/>
          <w:szCs w:val="24"/>
        </w:rPr>
        <w:t>Brower Timing Systems,</w:t>
      </w:r>
      <w:r>
        <w:rPr>
          <w:rFonts w:ascii="Times New Roman" w:hAnsi="Times New Roman" w:cs="Times New Roman"/>
          <w:sz w:val="24"/>
          <w:szCs w:val="24"/>
        </w:rPr>
        <w:t xml:space="preserve"> Draper, Utah </w:t>
      </w:r>
      <w:hyperlink r:id="rId6" w:history="1">
        <w:r w:rsidRPr="002F6344">
          <w:rPr>
            <w:rStyle w:val="Hyperlink"/>
            <w:rFonts w:ascii="Times New Roman" w:hAnsi="Times New Roman" w:cs="Times New Roman"/>
            <w:sz w:val="24"/>
            <w:szCs w:val="24"/>
          </w:rPr>
          <w:t>https://browertiming.com/</w:t>
        </w:r>
      </w:hyperlink>
    </w:p>
    <w:p w14:paraId="508F8343" w14:textId="77777777" w:rsidR="00FC0CB1" w:rsidRPr="00E31806" w:rsidRDefault="00FC0CB1" w:rsidP="00FC0CB1">
      <w:pPr>
        <w:rPr>
          <w:rFonts w:ascii="Times New Roman" w:hAnsi="Times New Roman" w:cs="Times New Roman"/>
          <w:sz w:val="24"/>
          <w:szCs w:val="24"/>
        </w:rPr>
      </w:pPr>
      <w:proofErr w:type="spellStart"/>
      <w:r w:rsidRPr="00E31806">
        <w:rPr>
          <w:rFonts w:ascii="Times New Roman" w:hAnsi="Times New Roman" w:cs="Times New Roman"/>
          <w:sz w:val="24"/>
          <w:szCs w:val="24"/>
        </w:rPr>
        <w:t>Buchheit</w:t>
      </w:r>
      <w:proofErr w:type="spellEnd"/>
      <w:r w:rsidRPr="00E31806">
        <w:rPr>
          <w:rFonts w:ascii="Times New Roman" w:hAnsi="Times New Roman" w:cs="Times New Roman"/>
          <w:sz w:val="24"/>
          <w:szCs w:val="24"/>
        </w:rPr>
        <w:t xml:space="preserve">, M., Al Haddad, H., Millet, G. P., </w:t>
      </w:r>
      <w:proofErr w:type="spellStart"/>
      <w:r w:rsidRPr="00E31806">
        <w:rPr>
          <w:rFonts w:ascii="Times New Roman" w:hAnsi="Times New Roman" w:cs="Times New Roman"/>
          <w:sz w:val="24"/>
          <w:szCs w:val="24"/>
        </w:rPr>
        <w:t>Lepretre</w:t>
      </w:r>
      <w:proofErr w:type="spellEnd"/>
      <w:r w:rsidRPr="00E31806">
        <w:rPr>
          <w:rFonts w:ascii="Times New Roman" w:hAnsi="Times New Roman" w:cs="Times New Roman"/>
          <w:sz w:val="24"/>
          <w:szCs w:val="24"/>
        </w:rPr>
        <w:t xml:space="preserve">, P. M., Newton, M., &amp; </w:t>
      </w:r>
      <w:proofErr w:type="spellStart"/>
      <w:r w:rsidRPr="00E31806">
        <w:rPr>
          <w:rFonts w:ascii="Times New Roman" w:hAnsi="Times New Roman" w:cs="Times New Roman"/>
          <w:sz w:val="24"/>
          <w:szCs w:val="24"/>
        </w:rPr>
        <w:t>Ahmaidi</w:t>
      </w:r>
      <w:proofErr w:type="spellEnd"/>
      <w:r w:rsidRPr="00E31806">
        <w:rPr>
          <w:rFonts w:ascii="Times New Roman" w:hAnsi="Times New Roman" w:cs="Times New Roman"/>
          <w:sz w:val="24"/>
          <w:szCs w:val="24"/>
        </w:rPr>
        <w:t xml:space="preserve">, S. (2011). Cardiorespiratory and cardiac autonomic responses to 30-15 intermittent fitness test in team sport players. </w:t>
      </w:r>
      <w:r w:rsidRPr="00AF34E5">
        <w:rPr>
          <w:rFonts w:ascii="Times New Roman" w:hAnsi="Times New Roman" w:cs="Times New Roman"/>
          <w:i/>
          <w:iCs/>
          <w:sz w:val="24"/>
          <w:szCs w:val="24"/>
        </w:rPr>
        <w:t>Journal of Strength and Conditioning Research</w:t>
      </w:r>
      <w:r w:rsidRPr="00E31806">
        <w:rPr>
          <w:rFonts w:ascii="Times New Roman" w:hAnsi="Times New Roman" w:cs="Times New Roman"/>
          <w:sz w:val="24"/>
          <w:szCs w:val="24"/>
        </w:rPr>
        <w:t>, 25(3), 711-718.</w:t>
      </w:r>
    </w:p>
    <w:p w14:paraId="2CAB83DF" w14:textId="77777777" w:rsidR="00FC0CB1" w:rsidRPr="00290F04" w:rsidRDefault="00FC0CB1" w:rsidP="00FC0CB1">
      <w:pPr>
        <w:rPr>
          <w:rFonts w:ascii="Times New Roman" w:hAnsi="Times New Roman" w:cs="Times New Roman"/>
          <w:i/>
          <w:iCs/>
          <w:sz w:val="24"/>
          <w:szCs w:val="24"/>
        </w:rPr>
      </w:pPr>
      <w:proofErr w:type="spellStart"/>
      <w:r w:rsidRPr="00E31806">
        <w:rPr>
          <w:rFonts w:ascii="Times New Roman" w:hAnsi="Times New Roman" w:cs="Times New Roman"/>
          <w:sz w:val="24"/>
          <w:szCs w:val="24"/>
        </w:rPr>
        <w:t>Buchheit</w:t>
      </w:r>
      <w:proofErr w:type="spellEnd"/>
      <w:r w:rsidRPr="00E31806">
        <w:rPr>
          <w:rFonts w:ascii="Times New Roman" w:hAnsi="Times New Roman" w:cs="Times New Roman"/>
          <w:sz w:val="24"/>
          <w:szCs w:val="24"/>
        </w:rPr>
        <w:t xml:space="preserve">, M., Mendez-Villanueva, A., </w:t>
      </w:r>
      <w:proofErr w:type="spellStart"/>
      <w:r w:rsidRPr="00E31806">
        <w:rPr>
          <w:rFonts w:ascii="Times New Roman" w:hAnsi="Times New Roman" w:cs="Times New Roman"/>
          <w:sz w:val="24"/>
          <w:szCs w:val="24"/>
        </w:rPr>
        <w:t>Delhomel</w:t>
      </w:r>
      <w:proofErr w:type="spellEnd"/>
      <w:r w:rsidRPr="00E31806">
        <w:rPr>
          <w:rFonts w:ascii="Times New Roman" w:hAnsi="Times New Roman" w:cs="Times New Roman"/>
          <w:sz w:val="24"/>
          <w:szCs w:val="24"/>
        </w:rPr>
        <w:t xml:space="preserve">, G., </w:t>
      </w:r>
      <w:proofErr w:type="spellStart"/>
      <w:r w:rsidRPr="00E31806">
        <w:rPr>
          <w:rFonts w:ascii="Times New Roman" w:hAnsi="Times New Roman" w:cs="Times New Roman"/>
          <w:sz w:val="24"/>
          <w:szCs w:val="24"/>
        </w:rPr>
        <w:t>Brughelli</w:t>
      </w:r>
      <w:proofErr w:type="spellEnd"/>
      <w:r w:rsidRPr="00E31806">
        <w:rPr>
          <w:rFonts w:ascii="Times New Roman" w:hAnsi="Times New Roman" w:cs="Times New Roman"/>
          <w:sz w:val="24"/>
          <w:szCs w:val="24"/>
        </w:rPr>
        <w:t xml:space="preserve">, M., &amp; </w:t>
      </w:r>
      <w:proofErr w:type="spellStart"/>
      <w:r w:rsidRPr="00E31806">
        <w:rPr>
          <w:rFonts w:ascii="Times New Roman" w:hAnsi="Times New Roman" w:cs="Times New Roman"/>
          <w:sz w:val="24"/>
          <w:szCs w:val="24"/>
        </w:rPr>
        <w:t>Ahmaidi</w:t>
      </w:r>
      <w:proofErr w:type="spellEnd"/>
      <w:r w:rsidRPr="00E31806">
        <w:rPr>
          <w:rFonts w:ascii="Times New Roman" w:hAnsi="Times New Roman" w:cs="Times New Roman"/>
          <w:sz w:val="24"/>
          <w:szCs w:val="24"/>
        </w:rPr>
        <w:t xml:space="preserve">, S. (2010). Improving repeated sprint ability in young elite soccer players: repeated shuttle sprints vs. explosive strength training. </w:t>
      </w:r>
      <w:r w:rsidRPr="00290F04">
        <w:rPr>
          <w:rFonts w:ascii="Times New Roman" w:hAnsi="Times New Roman" w:cs="Times New Roman"/>
          <w:i/>
          <w:iCs/>
          <w:sz w:val="24"/>
          <w:szCs w:val="24"/>
        </w:rPr>
        <w:t>The Journal of Strength &amp; Conditioning Research, 24(10), 2715-2722.</w:t>
      </w:r>
    </w:p>
    <w:p w14:paraId="4AEED661" w14:textId="77777777" w:rsidR="00FC0CB1" w:rsidRPr="00D1156E" w:rsidRDefault="00FC0CB1" w:rsidP="00FC0CB1">
      <w:pPr>
        <w:rPr>
          <w:rFonts w:ascii="Times New Roman" w:hAnsi="Times New Roman" w:cs="Times New Roman"/>
          <w:sz w:val="24"/>
          <w:szCs w:val="24"/>
        </w:rPr>
      </w:pPr>
      <w:proofErr w:type="spellStart"/>
      <w:r w:rsidRPr="00D1156E">
        <w:rPr>
          <w:rFonts w:ascii="Times New Roman" w:hAnsi="Times New Roman" w:cs="Times New Roman"/>
          <w:sz w:val="24"/>
          <w:szCs w:val="24"/>
        </w:rPr>
        <w:t>Casajus</w:t>
      </w:r>
      <w:proofErr w:type="spellEnd"/>
      <w:r w:rsidRPr="00D1156E">
        <w:rPr>
          <w:rFonts w:ascii="Times New Roman" w:hAnsi="Times New Roman" w:cs="Times New Roman"/>
          <w:sz w:val="24"/>
          <w:szCs w:val="24"/>
        </w:rPr>
        <w:t xml:space="preserve">, J. A. (2001). Seasonal variation in fitness variables in professional soccer players. </w:t>
      </w:r>
      <w:r w:rsidRPr="000C7FEB">
        <w:rPr>
          <w:rFonts w:ascii="Times New Roman" w:hAnsi="Times New Roman" w:cs="Times New Roman"/>
          <w:i/>
          <w:iCs/>
          <w:sz w:val="24"/>
          <w:szCs w:val="24"/>
        </w:rPr>
        <w:t>Journal of sports medicine and physical fitness</w:t>
      </w:r>
      <w:r w:rsidRPr="00D1156E">
        <w:rPr>
          <w:rFonts w:ascii="Times New Roman" w:hAnsi="Times New Roman" w:cs="Times New Roman"/>
          <w:sz w:val="24"/>
          <w:szCs w:val="24"/>
        </w:rPr>
        <w:t>, 41(4), 463.</w:t>
      </w:r>
    </w:p>
    <w:p w14:paraId="47A3354F" w14:textId="77777777" w:rsidR="00FC0CB1" w:rsidRPr="00D1156E" w:rsidRDefault="00FC0CB1" w:rsidP="00FC0CB1">
      <w:pPr>
        <w:rPr>
          <w:rFonts w:ascii="Times New Roman" w:hAnsi="Times New Roman" w:cs="Times New Roman"/>
          <w:sz w:val="24"/>
          <w:szCs w:val="24"/>
        </w:rPr>
      </w:pPr>
      <w:r w:rsidRPr="00D1156E">
        <w:rPr>
          <w:rFonts w:ascii="Times New Roman" w:hAnsi="Times New Roman" w:cs="Times New Roman"/>
          <w:sz w:val="24"/>
          <w:szCs w:val="24"/>
        </w:rPr>
        <w:t xml:space="preserve">Christensen, P. M., </w:t>
      </w:r>
      <w:proofErr w:type="spellStart"/>
      <w:r w:rsidRPr="00D1156E">
        <w:rPr>
          <w:rFonts w:ascii="Times New Roman" w:hAnsi="Times New Roman" w:cs="Times New Roman"/>
          <w:sz w:val="24"/>
          <w:szCs w:val="24"/>
        </w:rPr>
        <w:t>Krustrup</w:t>
      </w:r>
      <w:proofErr w:type="spellEnd"/>
      <w:r w:rsidRPr="00D1156E">
        <w:rPr>
          <w:rFonts w:ascii="Times New Roman" w:hAnsi="Times New Roman" w:cs="Times New Roman"/>
          <w:sz w:val="24"/>
          <w:szCs w:val="24"/>
        </w:rPr>
        <w:t xml:space="preserve">, P., &amp; </w:t>
      </w:r>
      <w:proofErr w:type="spellStart"/>
      <w:r w:rsidRPr="00D1156E">
        <w:rPr>
          <w:rFonts w:ascii="Times New Roman" w:hAnsi="Times New Roman" w:cs="Times New Roman"/>
          <w:sz w:val="24"/>
          <w:szCs w:val="24"/>
        </w:rPr>
        <w:t>Bangsbo</w:t>
      </w:r>
      <w:proofErr w:type="spellEnd"/>
      <w:r w:rsidRPr="00D1156E">
        <w:rPr>
          <w:rFonts w:ascii="Times New Roman" w:hAnsi="Times New Roman" w:cs="Times New Roman"/>
          <w:sz w:val="24"/>
          <w:szCs w:val="24"/>
        </w:rPr>
        <w:t xml:space="preserve">, J. (2011). Aerobic demands of recreational football in untrained women. </w:t>
      </w:r>
      <w:r w:rsidRPr="000C7FEB">
        <w:rPr>
          <w:rFonts w:ascii="Times New Roman" w:hAnsi="Times New Roman" w:cs="Times New Roman"/>
          <w:i/>
          <w:iCs/>
          <w:sz w:val="24"/>
          <w:szCs w:val="24"/>
        </w:rPr>
        <w:t>Scandinavian Journal of Medicine &amp; Science in Sports</w:t>
      </w:r>
      <w:r w:rsidRPr="00D1156E">
        <w:rPr>
          <w:rFonts w:ascii="Times New Roman" w:hAnsi="Times New Roman" w:cs="Times New Roman"/>
          <w:sz w:val="24"/>
          <w:szCs w:val="24"/>
        </w:rPr>
        <w:t>, 21(S1), 54-61.</w:t>
      </w:r>
    </w:p>
    <w:p w14:paraId="5B40EB05" w14:textId="77777777" w:rsidR="00FC0CB1" w:rsidRPr="0068414A" w:rsidRDefault="00FC0CB1" w:rsidP="00FC0CB1">
      <w:pPr>
        <w:rPr>
          <w:rFonts w:ascii="Times New Roman" w:hAnsi="Times New Roman" w:cs="Times New Roman"/>
          <w:sz w:val="24"/>
          <w:szCs w:val="24"/>
        </w:rPr>
      </w:pPr>
      <w:r w:rsidRPr="0068414A">
        <w:rPr>
          <w:rFonts w:ascii="Times New Roman" w:hAnsi="Times New Roman" w:cs="Times New Roman"/>
          <w:sz w:val="24"/>
          <w:szCs w:val="24"/>
        </w:rPr>
        <w:t xml:space="preserve">Dodd, M. J., &amp; </w:t>
      </w:r>
      <w:proofErr w:type="spellStart"/>
      <w:r w:rsidRPr="0068414A">
        <w:rPr>
          <w:rFonts w:ascii="Times New Roman" w:hAnsi="Times New Roman" w:cs="Times New Roman"/>
          <w:sz w:val="24"/>
          <w:szCs w:val="24"/>
        </w:rPr>
        <w:t>Newans</w:t>
      </w:r>
      <w:proofErr w:type="spellEnd"/>
      <w:r w:rsidRPr="0068414A">
        <w:rPr>
          <w:rFonts w:ascii="Times New Roman" w:hAnsi="Times New Roman" w:cs="Times New Roman"/>
          <w:sz w:val="24"/>
          <w:szCs w:val="24"/>
        </w:rPr>
        <w:t xml:space="preserve">, T. J. (2018). The Effects of Repeated Sprint Training on Physiological and Neuromuscular Measures in Soccer Players: A Systematic Review. </w:t>
      </w:r>
      <w:r w:rsidRPr="0068414A">
        <w:rPr>
          <w:rFonts w:ascii="Times New Roman" w:hAnsi="Times New Roman" w:cs="Times New Roman"/>
          <w:i/>
          <w:iCs/>
          <w:sz w:val="24"/>
          <w:szCs w:val="24"/>
        </w:rPr>
        <w:t>Journal of strength and conditioning research</w:t>
      </w:r>
      <w:r w:rsidRPr="0068414A">
        <w:rPr>
          <w:rFonts w:ascii="Times New Roman" w:hAnsi="Times New Roman" w:cs="Times New Roman"/>
          <w:sz w:val="24"/>
          <w:szCs w:val="24"/>
        </w:rPr>
        <w:t>, 32(3), 904-922.</w:t>
      </w:r>
    </w:p>
    <w:p w14:paraId="6484F80E" w14:textId="77777777" w:rsidR="00FC0CB1" w:rsidRPr="00D1156E" w:rsidRDefault="00FC0CB1" w:rsidP="00FC0CB1">
      <w:pPr>
        <w:rPr>
          <w:rFonts w:ascii="Times New Roman" w:hAnsi="Times New Roman" w:cs="Times New Roman"/>
          <w:sz w:val="24"/>
          <w:szCs w:val="24"/>
        </w:rPr>
      </w:pPr>
      <w:proofErr w:type="spellStart"/>
      <w:r w:rsidRPr="00D1156E">
        <w:rPr>
          <w:rFonts w:ascii="Times New Roman" w:hAnsi="Times New Roman" w:cs="Times New Roman"/>
          <w:sz w:val="24"/>
          <w:szCs w:val="24"/>
        </w:rPr>
        <w:t>Faude</w:t>
      </w:r>
      <w:proofErr w:type="spellEnd"/>
      <w:r w:rsidRPr="00D1156E">
        <w:rPr>
          <w:rFonts w:ascii="Times New Roman" w:hAnsi="Times New Roman" w:cs="Times New Roman"/>
          <w:sz w:val="24"/>
          <w:szCs w:val="24"/>
        </w:rPr>
        <w:t xml:space="preserve">, O., Koch, T., &amp; Meyer, T. (2012). Straight sprinting is the most frequent action in goal situations in professional football. </w:t>
      </w:r>
      <w:r w:rsidRPr="000C7FEB">
        <w:rPr>
          <w:rFonts w:ascii="Times New Roman" w:hAnsi="Times New Roman" w:cs="Times New Roman"/>
          <w:i/>
          <w:iCs/>
          <w:sz w:val="24"/>
          <w:szCs w:val="24"/>
        </w:rPr>
        <w:t>Journal of sports sciences</w:t>
      </w:r>
      <w:r w:rsidRPr="00D1156E">
        <w:rPr>
          <w:rFonts w:ascii="Times New Roman" w:hAnsi="Times New Roman" w:cs="Times New Roman"/>
          <w:sz w:val="24"/>
          <w:szCs w:val="24"/>
        </w:rPr>
        <w:t>, 30(7), 625-631.</w:t>
      </w:r>
    </w:p>
    <w:p w14:paraId="5C2D17BC" w14:textId="77777777" w:rsidR="00FC0CB1" w:rsidRDefault="00FC0CB1" w:rsidP="00FC0CB1">
      <w:pPr>
        <w:rPr>
          <w:rFonts w:ascii="Times New Roman" w:hAnsi="Times New Roman" w:cs="Times New Roman"/>
          <w:sz w:val="24"/>
          <w:szCs w:val="24"/>
        </w:rPr>
      </w:pPr>
      <w:r w:rsidRPr="0068414A">
        <w:rPr>
          <w:rFonts w:ascii="Times New Roman" w:hAnsi="Times New Roman" w:cs="Times New Roman"/>
          <w:sz w:val="24"/>
          <w:szCs w:val="24"/>
        </w:rPr>
        <w:t xml:space="preserve">Gil, S. M., Gil, J., Ruiz, F., </w:t>
      </w:r>
      <w:proofErr w:type="spellStart"/>
      <w:r w:rsidRPr="0068414A">
        <w:rPr>
          <w:rFonts w:ascii="Times New Roman" w:hAnsi="Times New Roman" w:cs="Times New Roman"/>
          <w:sz w:val="24"/>
          <w:szCs w:val="24"/>
        </w:rPr>
        <w:t>Irazusta</w:t>
      </w:r>
      <w:proofErr w:type="spellEnd"/>
      <w:r w:rsidRPr="0068414A">
        <w:rPr>
          <w:rFonts w:ascii="Times New Roman" w:hAnsi="Times New Roman" w:cs="Times New Roman"/>
          <w:sz w:val="24"/>
          <w:szCs w:val="24"/>
        </w:rPr>
        <w:t xml:space="preserve">, A., </w:t>
      </w:r>
      <w:proofErr w:type="spellStart"/>
      <w:r w:rsidRPr="0068414A">
        <w:rPr>
          <w:rFonts w:ascii="Times New Roman" w:hAnsi="Times New Roman" w:cs="Times New Roman"/>
          <w:sz w:val="24"/>
          <w:szCs w:val="24"/>
        </w:rPr>
        <w:t>Irazusta</w:t>
      </w:r>
      <w:proofErr w:type="spellEnd"/>
      <w:r w:rsidRPr="0068414A">
        <w:rPr>
          <w:rFonts w:ascii="Times New Roman" w:hAnsi="Times New Roman" w:cs="Times New Roman"/>
          <w:sz w:val="24"/>
          <w:szCs w:val="24"/>
        </w:rPr>
        <w:t xml:space="preserve">, J., &amp; </w:t>
      </w:r>
      <w:proofErr w:type="spellStart"/>
      <w:r w:rsidRPr="0068414A">
        <w:rPr>
          <w:rFonts w:ascii="Times New Roman" w:hAnsi="Times New Roman" w:cs="Times New Roman"/>
          <w:sz w:val="24"/>
          <w:szCs w:val="24"/>
        </w:rPr>
        <w:t>Casis</w:t>
      </w:r>
      <w:proofErr w:type="spellEnd"/>
      <w:r w:rsidRPr="0068414A">
        <w:rPr>
          <w:rFonts w:ascii="Times New Roman" w:hAnsi="Times New Roman" w:cs="Times New Roman"/>
          <w:sz w:val="24"/>
          <w:szCs w:val="24"/>
        </w:rPr>
        <w:t xml:space="preserve">, L. (2007). Physiological and anthropometric characteristics of young soccer players according to their playing position: </w:t>
      </w:r>
      <w:r w:rsidRPr="0068414A">
        <w:rPr>
          <w:rFonts w:ascii="Times New Roman" w:hAnsi="Times New Roman" w:cs="Times New Roman"/>
          <w:sz w:val="24"/>
          <w:szCs w:val="24"/>
        </w:rPr>
        <w:lastRenderedPageBreak/>
        <w:t xml:space="preserve">relevance for the selection process. </w:t>
      </w:r>
      <w:r w:rsidRPr="0068414A">
        <w:rPr>
          <w:rFonts w:ascii="Times New Roman" w:hAnsi="Times New Roman" w:cs="Times New Roman"/>
          <w:i/>
          <w:iCs/>
          <w:sz w:val="24"/>
          <w:szCs w:val="24"/>
        </w:rPr>
        <w:t>Journal of strength and conditioning research</w:t>
      </w:r>
      <w:r w:rsidRPr="0068414A">
        <w:rPr>
          <w:rFonts w:ascii="Times New Roman" w:hAnsi="Times New Roman" w:cs="Times New Roman"/>
          <w:sz w:val="24"/>
          <w:szCs w:val="24"/>
        </w:rPr>
        <w:t>, 21(2), 438-445.</w:t>
      </w:r>
    </w:p>
    <w:p w14:paraId="48F481A8" w14:textId="77777777" w:rsidR="00FC0CB1" w:rsidRDefault="00FC0CB1" w:rsidP="00FC0CB1">
      <w:pPr>
        <w:rPr>
          <w:rFonts w:ascii="Times New Roman" w:hAnsi="Times New Roman" w:cs="Times New Roman"/>
          <w:sz w:val="24"/>
          <w:szCs w:val="24"/>
        </w:rPr>
      </w:pPr>
      <w:r w:rsidRPr="00D1156E">
        <w:rPr>
          <w:rFonts w:ascii="Times New Roman" w:hAnsi="Times New Roman" w:cs="Times New Roman"/>
          <w:sz w:val="24"/>
          <w:szCs w:val="24"/>
        </w:rPr>
        <w:t xml:space="preserve">Gregson, W., </w:t>
      </w:r>
      <w:proofErr w:type="spellStart"/>
      <w:r w:rsidRPr="00D1156E">
        <w:rPr>
          <w:rFonts w:ascii="Times New Roman" w:hAnsi="Times New Roman" w:cs="Times New Roman"/>
          <w:sz w:val="24"/>
          <w:szCs w:val="24"/>
        </w:rPr>
        <w:t>Drust</w:t>
      </w:r>
      <w:proofErr w:type="spellEnd"/>
      <w:r w:rsidRPr="00D1156E">
        <w:rPr>
          <w:rFonts w:ascii="Times New Roman" w:hAnsi="Times New Roman" w:cs="Times New Roman"/>
          <w:sz w:val="24"/>
          <w:szCs w:val="24"/>
        </w:rPr>
        <w:t xml:space="preserve">, B., &amp; Atkinson, G. (2009). Match-to-match variability of high-speed activities in premier league soccer. </w:t>
      </w:r>
      <w:r w:rsidRPr="000C7FEB">
        <w:rPr>
          <w:rFonts w:ascii="Times New Roman" w:hAnsi="Times New Roman" w:cs="Times New Roman"/>
          <w:i/>
          <w:iCs/>
          <w:sz w:val="24"/>
          <w:szCs w:val="24"/>
        </w:rPr>
        <w:t>International journal of sports medicine</w:t>
      </w:r>
      <w:r w:rsidRPr="00D1156E">
        <w:rPr>
          <w:rFonts w:ascii="Times New Roman" w:hAnsi="Times New Roman" w:cs="Times New Roman"/>
          <w:sz w:val="24"/>
          <w:szCs w:val="24"/>
        </w:rPr>
        <w:t>, 30(03), 237-242.</w:t>
      </w:r>
    </w:p>
    <w:p w14:paraId="378F03A9" w14:textId="2394AEA4" w:rsidR="00997B37" w:rsidRPr="00D1156E" w:rsidRDefault="00997B37" w:rsidP="00FC0CB1">
      <w:pPr>
        <w:rPr>
          <w:rFonts w:ascii="Times New Roman" w:hAnsi="Times New Roman" w:cs="Times New Roman"/>
          <w:sz w:val="24"/>
          <w:szCs w:val="24"/>
        </w:rPr>
      </w:pPr>
      <w:r w:rsidRPr="00997B37">
        <w:rPr>
          <w:rFonts w:ascii="Times New Roman" w:hAnsi="Times New Roman" w:cs="Times New Roman"/>
          <w:sz w:val="24"/>
          <w:szCs w:val="24"/>
        </w:rPr>
        <w:t>Hans Rudolph, Kansas, USA</w:t>
      </w:r>
      <w:r>
        <w:rPr>
          <w:rFonts w:ascii="Times New Roman" w:hAnsi="Times New Roman" w:cs="Times New Roman"/>
          <w:sz w:val="24"/>
          <w:szCs w:val="24"/>
        </w:rPr>
        <w:t xml:space="preserve">. </w:t>
      </w:r>
      <w:hyperlink r:id="rId7" w:history="1">
        <w:r w:rsidRPr="00997B37">
          <w:rPr>
            <w:rStyle w:val="Hyperlink"/>
            <w:rFonts w:ascii="Times New Roman" w:hAnsi="Times New Roman" w:cs="Times New Roman"/>
            <w:sz w:val="24"/>
            <w:szCs w:val="24"/>
          </w:rPr>
          <w:t>https://www.rudolphkc.com</w:t>
        </w:r>
      </w:hyperlink>
    </w:p>
    <w:p w14:paraId="671ED542" w14:textId="77777777" w:rsidR="00FC0CB1" w:rsidRDefault="00FC0CB1" w:rsidP="00FC0CB1">
      <w:pPr>
        <w:rPr>
          <w:rFonts w:ascii="Times New Roman" w:hAnsi="Times New Roman" w:cs="Times New Roman"/>
          <w:sz w:val="24"/>
          <w:szCs w:val="24"/>
        </w:rPr>
      </w:pPr>
      <w:r w:rsidRPr="00D1156E">
        <w:rPr>
          <w:rFonts w:ascii="Times New Roman" w:hAnsi="Times New Roman" w:cs="Times New Roman"/>
          <w:sz w:val="24"/>
          <w:szCs w:val="24"/>
        </w:rPr>
        <w:t xml:space="preserve">Haugen, T.A., </w:t>
      </w:r>
      <w:proofErr w:type="spellStart"/>
      <w:r w:rsidRPr="00D1156E">
        <w:rPr>
          <w:rFonts w:ascii="Times New Roman" w:hAnsi="Times New Roman" w:cs="Times New Roman"/>
          <w:sz w:val="24"/>
          <w:szCs w:val="24"/>
        </w:rPr>
        <w:t>Tønnessen</w:t>
      </w:r>
      <w:proofErr w:type="spellEnd"/>
      <w:r w:rsidRPr="00D1156E">
        <w:rPr>
          <w:rFonts w:ascii="Times New Roman" w:hAnsi="Times New Roman" w:cs="Times New Roman"/>
          <w:sz w:val="24"/>
          <w:szCs w:val="24"/>
        </w:rPr>
        <w:t xml:space="preserve">, E., </w:t>
      </w:r>
      <w:proofErr w:type="spellStart"/>
      <w:r w:rsidRPr="00D1156E">
        <w:rPr>
          <w:rFonts w:ascii="Times New Roman" w:hAnsi="Times New Roman" w:cs="Times New Roman"/>
          <w:sz w:val="24"/>
          <w:szCs w:val="24"/>
        </w:rPr>
        <w:t>Hisdal</w:t>
      </w:r>
      <w:proofErr w:type="spellEnd"/>
      <w:r w:rsidRPr="00D1156E">
        <w:rPr>
          <w:rFonts w:ascii="Times New Roman" w:hAnsi="Times New Roman" w:cs="Times New Roman"/>
          <w:sz w:val="24"/>
          <w:szCs w:val="24"/>
        </w:rPr>
        <w:t xml:space="preserve">, J. and Seiler, S., </w:t>
      </w:r>
      <w:r>
        <w:rPr>
          <w:rFonts w:ascii="Times New Roman" w:hAnsi="Times New Roman" w:cs="Times New Roman"/>
          <w:sz w:val="24"/>
          <w:szCs w:val="24"/>
        </w:rPr>
        <w:t>(</w:t>
      </w:r>
      <w:r w:rsidRPr="00D1156E">
        <w:rPr>
          <w:rFonts w:ascii="Times New Roman" w:hAnsi="Times New Roman" w:cs="Times New Roman"/>
          <w:sz w:val="24"/>
          <w:szCs w:val="24"/>
        </w:rPr>
        <w:t>2014</w:t>
      </w:r>
      <w:r>
        <w:rPr>
          <w:rFonts w:ascii="Times New Roman" w:hAnsi="Times New Roman" w:cs="Times New Roman"/>
          <w:sz w:val="24"/>
          <w:szCs w:val="24"/>
        </w:rPr>
        <w:t>)</w:t>
      </w:r>
      <w:r w:rsidRPr="00D1156E">
        <w:rPr>
          <w:rFonts w:ascii="Times New Roman" w:hAnsi="Times New Roman" w:cs="Times New Roman"/>
          <w:sz w:val="24"/>
          <w:szCs w:val="24"/>
        </w:rPr>
        <w:t>. The role and development of sprinting speed in soccer. </w:t>
      </w:r>
      <w:r w:rsidRPr="00D1156E">
        <w:rPr>
          <w:rFonts w:ascii="Times New Roman" w:hAnsi="Times New Roman" w:cs="Times New Roman"/>
          <w:i/>
          <w:iCs/>
          <w:sz w:val="24"/>
          <w:szCs w:val="24"/>
        </w:rPr>
        <w:t>International journal of sports physiology and performance</w:t>
      </w:r>
      <w:r w:rsidRPr="00D1156E">
        <w:rPr>
          <w:rFonts w:ascii="Times New Roman" w:hAnsi="Times New Roman" w:cs="Times New Roman"/>
          <w:sz w:val="24"/>
          <w:szCs w:val="24"/>
        </w:rPr>
        <w:t>, </w:t>
      </w:r>
      <w:r w:rsidRPr="00D1156E">
        <w:rPr>
          <w:rFonts w:ascii="Times New Roman" w:hAnsi="Times New Roman" w:cs="Times New Roman"/>
          <w:i/>
          <w:iCs/>
          <w:sz w:val="24"/>
          <w:szCs w:val="24"/>
        </w:rPr>
        <w:t>9</w:t>
      </w:r>
      <w:r w:rsidRPr="00D1156E">
        <w:rPr>
          <w:rFonts w:ascii="Times New Roman" w:hAnsi="Times New Roman" w:cs="Times New Roman"/>
          <w:sz w:val="24"/>
          <w:szCs w:val="24"/>
        </w:rPr>
        <w:t>(3), pp.432-441.</w:t>
      </w:r>
    </w:p>
    <w:p w14:paraId="24E82CE7" w14:textId="77777777" w:rsidR="00FC0CB1" w:rsidRDefault="00FC0CB1" w:rsidP="00FC0CB1">
      <w:pPr>
        <w:rPr>
          <w:rFonts w:ascii="Times New Roman" w:hAnsi="Times New Roman" w:cs="Times New Roman"/>
          <w:sz w:val="24"/>
          <w:szCs w:val="24"/>
        </w:rPr>
      </w:pPr>
      <w:proofErr w:type="spellStart"/>
      <w:r w:rsidRPr="00ED3E10">
        <w:rPr>
          <w:rFonts w:ascii="Times New Roman" w:hAnsi="Times New Roman" w:cs="Times New Roman"/>
          <w:sz w:val="24"/>
          <w:szCs w:val="24"/>
        </w:rPr>
        <w:t>Hur</w:t>
      </w:r>
      <w:proofErr w:type="spellEnd"/>
      <w:r w:rsidRPr="00ED3E10">
        <w:rPr>
          <w:rFonts w:ascii="Times New Roman" w:hAnsi="Times New Roman" w:cs="Times New Roman"/>
          <w:sz w:val="24"/>
          <w:szCs w:val="24"/>
        </w:rPr>
        <w:t xml:space="preserve">, </w:t>
      </w:r>
      <w:proofErr w:type="spellStart"/>
      <w:proofErr w:type="gramStart"/>
      <w:r w:rsidRPr="00ED3E10">
        <w:rPr>
          <w:rFonts w:ascii="Times New Roman" w:hAnsi="Times New Roman" w:cs="Times New Roman"/>
          <w:sz w:val="24"/>
          <w:szCs w:val="24"/>
        </w:rPr>
        <w:t>Kokkola,Finland</w:t>
      </w:r>
      <w:proofErr w:type="spellEnd"/>
      <w:proofErr w:type="gramEnd"/>
      <w:r>
        <w:rPr>
          <w:rFonts w:ascii="Times New Roman" w:hAnsi="Times New Roman" w:cs="Times New Roman"/>
          <w:sz w:val="24"/>
          <w:szCs w:val="24"/>
        </w:rPr>
        <w:t xml:space="preserve">. </w:t>
      </w:r>
      <w:hyperlink r:id="rId8" w:history="1">
        <w:r w:rsidRPr="001E6DFE">
          <w:rPr>
            <w:rStyle w:val="Hyperlink"/>
            <w:rFonts w:ascii="Times New Roman" w:hAnsi="Times New Roman" w:cs="Times New Roman"/>
            <w:sz w:val="24"/>
            <w:szCs w:val="24"/>
          </w:rPr>
          <w:t>https://www.hur.fi</w:t>
        </w:r>
      </w:hyperlink>
    </w:p>
    <w:p w14:paraId="7A0F7148" w14:textId="77777777" w:rsidR="00FC0CB1" w:rsidRPr="00D1156E" w:rsidRDefault="00FC0CB1" w:rsidP="00FC0CB1">
      <w:pPr>
        <w:rPr>
          <w:rFonts w:ascii="Times New Roman" w:hAnsi="Times New Roman" w:cs="Times New Roman"/>
          <w:sz w:val="24"/>
          <w:szCs w:val="24"/>
        </w:rPr>
      </w:pPr>
      <w:proofErr w:type="spellStart"/>
      <w:r w:rsidRPr="00D1156E">
        <w:rPr>
          <w:rFonts w:ascii="Times New Roman" w:hAnsi="Times New Roman" w:cs="Times New Roman"/>
          <w:sz w:val="24"/>
          <w:szCs w:val="24"/>
        </w:rPr>
        <w:t>Kalapotharakos</w:t>
      </w:r>
      <w:proofErr w:type="spellEnd"/>
      <w:r w:rsidRPr="00D1156E">
        <w:rPr>
          <w:rFonts w:ascii="Times New Roman" w:hAnsi="Times New Roman" w:cs="Times New Roman"/>
          <w:sz w:val="24"/>
          <w:szCs w:val="24"/>
        </w:rPr>
        <w:t xml:space="preserve">, V. I., </w:t>
      </w:r>
      <w:proofErr w:type="spellStart"/>
      <w:r w:rsidRPr="00D1156E">
        <w:rPr>
          <w:rFonts w:ascii="Times New Roman" w:hAnsi="Times New Roman" w:cs="Times New Roman"/>
          <w:sz w:val="24"/>
          <w:szCs w:val="24"/>
        </w:rPr>
        <w:t>Strimpakos</w:t>
      </w:r>
      <w:proofErr w:type="spellEnd"/>
      <w:r w:rsidRPr="00D1156E">
        <w:rPr>
          <w:rFonts w:ascii="Times New Roman" w:hAnsi="Times New Roman" w:cs="Times New Roman"/>
          <w:sz w:val="24"/>
          <w:szCs w:val="24"/>
        </w:rPr>
        <w:t xml:space="preserve">, N., </w:t>
      </w:r>
      <w:proofErr w:type="spellStart"/>
      <w:r w:rsidRPr="00D1156E">
        <w:rPr>
          <w:rFonts w:ascii="Times New Roman" w:hAnsi="Times New Roman" w:cs="Times New Roman"/>
          <w:sz w:val="24"/>
          <w:szCs w:val="24"/>
        </w:rPr>
        <w:t>Vithoulka</w:t>
      </w:r>
      <w:proofErr w:type="spellEnd"/>
      <w:r w:rsidRPr="00D1156E">
        <w:rPr>
          <w:rFonts w:ascii="Times New Roman" w:hAnsi="Times New Roman" w:cs="Times New Roman"/>
          <w:sz w:val="24"/>
          <w:szCs w:val="24"/>
        </w:rPr>
        <w:t xml:space="preserve">, I., </w:t>
      </w:r>
      <w:proofErr w:type="spellStart"/>
      <w:r w:rsidRPr="00D1156E">
        <w:rPr>
          <w:rFonts w:ascii="Times New Roman" w:hAnsi="Times New Roman" w:cs="Times New Roman"/>
          <w:sz w:val="24"/>
          <w:szCs w:val="24"/>
        </w:rPr>
        <w:t>Karvounidis</w:t>
      </w:r>
      <w:proofErr w:type="spellEnd"/>
      <w:r w:rsidRPr="00D1156E">
        <w:rPr>
          <w:rFonts w:ascii="Times New Roman" w:hAnsi="Times New Roman" w:cs="Times New Roman"/>
          <w:sz w:val="24"/>
          <w:szCs w:val="24"/>
        </w:rPr>
        <w:t xml:space="preserve">, C., Diamantopoulos, K., &amp; </w:t>
      </w:r>
      <w:proofErr w:type="spellStart"/>
      <w:r w:rsidRPr="00D1156E">
        <w:rPr>
          <w:rFonts w:ascii="Times New Roman" w:hAnsi="Times New Roman" w:cs="Times New Roman"/>
          <w:sz w:val="24"/>
          <w:szCs w:val="24"/>
        </w:rPr>
        <w:t>Tokmakidis</w:t>
      </w:r>
      <w:proofErr w:type="spellEnd"/>
      <w:r w:rsidRPr="00D1156E">
        <w:rPr>
          <w:rFonts w:ascii="Times New Roman" w:hAnsi="Times New Roman" w:cs="Times New Roman"/>
          <w:sz w:val="24"/>
          <w:szCs w:val="24"/>
        </w:rPr>
        <w:t xml:space="preserve">, S. P. (2011). Physiological characteristics of elite professional soccer teams of different ranking. </w:t>
      </w:r>
      <w:r w:rsidRPr="000C7FEB">
        <w:rPr>
          <w:rFonts w:ascii="Times New Roman" w:hAnsi="Times New Roman" w:cs="Times New Roman"/>
          <w:i/>
          <w:iCs/>
          <w:sz w:val="24"/>
          <w:szCs w:val="24"/>
        </w:rPr>
        <w:t>Journal of sports medicine and physical fitness</w:t>
      </w:r>
      <w:r w:rsidRPr="00D1156E">
        <w:rPr>
          <w:rFonts w:ascii="Times New Roman" w:hAnsi="Times New Roman" w:cs="Times New Roman"/>
          <w:sz w:val="24"/>
          <w:szCs w:val="24"/>
        </w:rPr>
        <w:t>, 51(4), 525.</w:t>
      </w:r>
    </w:p>
    <w:p w14:paraId="3D79CF6B" w14:textId="77777777" w:rsidR="00FC0CB1" w:rsidRPr="0068414A" w:rsidRDefault="00FC0CB1" w:rsidP="00FC0CB1">
      <w:pPr>
        <w:rPr>
          <w:rFonts w:ascii="Times New Roman" w:hAnsi="Times New Roman" w:cs="Times New Roman"/>
          <w:sz w:val="24"/>
          <w:szCs w:val="24"/>
        </w:rPr>
      </w:pPr>
      <w:proofErr w:type="spellStart"/>
      <w:r w:rsidRPr="0068414A">
        <w:rPr>
          <w:rFonts w:ascii="Times New Roman" w:hAnsi="Times New Roman" w:cs="Times New Roman"/>
          <w:sz w:val="24"/>
          <w:szCs w:val="24"/>
        </w:rPr>
        <w:t>Kalapotharakos</w:t>
      </w:r>
      <w:proofErr w:type="spellEnd"/>
      <w:r w:rsidRPr="0068414A">
        <w:rPr>
          <w:rFonts w:ascii="Times New Roman" w:hAnsi="Times New Roman" w:cs="Times New Roman"/>
          <w:sz w:val="24"/>
          <w:szCs w:val="24"/>
        </w:rPr>
        <w:t xml:space="preserve">, V. I., </w:t>
      </w:r>
      <w:proofErr w:type="spellStart"/>
      <w:r w:rsidRPr="0068414A">
        <w:rPr>
          <w:rFonts w:ascii="Times New Roman" w:hAnsi="Times New Roman" w:cs="Times New Roman"/>
          <w:sz w:val="24"/>
          <w:szCs w:val="24"/>
        </w:rPr>
        <w:t>Strimpakos</w:t>
      </w:r>
      <w:proofErr w:type="spellEnd"/>
      <w:r w:rsidRPr="0068414A">
        <w:rPr>
          <w:rFonts w:ascii="Times New Roman" w:hAnsi="Times New Roman" w:cs="Times New Roman"/>
          <w:sz w:val="24"/>
          <w:szCs w:val="24"/>
        </w:rPr>
        <w:t xml:space="preserve">, N., </w:t>
      </w:r>
      <w:proofErr w:type="spellStart"/>
      <w:r w:rsidRPr="0068414A">
        <w:rPr>
          <w:rFonts w:ascii="Times New Roman" w:hAnsi="Times New Roman" w:cs="Times New Roman"/>
          <w:sz w:val="24"/>
          <w:szCs w:val="24"/>
        </w:rPr>
        <w:t>Vithoulka</w:t>
      </w:r>
      <w:proofErr w:type="spellEnd"/>
      <w:r w:rsidRPr="0068414A">
        <w:rPr>
          <w:rFonts w:ascii="Times New Roman" w:hAnsi="Times New Roman" w:cs="Times New Roman"/>
          <w:sz w:val="24"/>
          <w:szCs w:val="24"/>
        </w:rPr>
        <w:t xml:space="preserve">, I., </w:t>
      </w:r>
      <w:proofErr w:type="spellStart"/>
      <w:r w:rsidRPr="0068414A">
        <w:rPr>
          <w:rFonts w:ascii="Times New Roman" w:hAnsi="Times New Roman" w:cs="Times New Roman"/>
          <w:sz w:val="24"/>
          <w:szCs w:val="24"/>
        </w:rPr>
        <w:t>Karvounidis</w:t>
      </w:r>
      <w:proofErr w:type="spellEnd"/>
      <w:r w:rsidRPr="0068414A">
        <w:rPr>
          <w:rFonts w:ascii="Times New Roman" w:hAnsi="Times New Roman" w:cs="Times New Roman"/>
          <w:sz w:val="24"/>
          <w:szCs w:val="24"/>
        </w:rPr>
        <w:t xml:space="preserve">, C., &amp; </w:t>
      </w:r>
      <w:proofErr w:type="spellStart"/>
      <w:r w:rsidRPr="0068414A">
        <w:rPr>
          <w:rFonts w:ascii="Times New Roman" w:hAnsi="Times New Roman" w:cs="Times New Roman"/>
          <w:sz w:val="24"/>
          <w:szCs w:val="24"/>
        </w:rPr>
        <w:t>Douda</w:t>
      </w:r>
      <w:proofErr w:type="spellEnd"/>
      <w:r w:rsidRPr="0068414A">
        <w:rPr>
          <w:rFonts w:ascii="Times New Roman" w:hAnsi="Times New Roman" w:cs="Times New Roman"/>
          <w:sz w:val="24"/>
          <w:szCs w:val="24"/>
        </w:rPr>
        <w:t xml:space="preserve">, H. (2006). Physiological characteristics of elite professional soccer teams of different ranking. </w:t>
      </w:r>
      <w:r w:rsidRPr="0068414A">
        <w:rPr>
          <w:rFonts w:ascii="Times New Roman" w:hAnsi="Times New Roman" w:cs="Times New Roman"/>
          <w:i/>
          <w:iCs/>
          <w:sz w:val="24"/>
          <w:szCs w:val="24"/>
        </w:rPr>
        <w:t>Journal of sports medicine and physical fitness</w:t>
      </w:r>
      <w:r w:rsidRPr="0068414A">
        <w:rPr>
          <w:rFonts w:ascii="Times New Roman" w:hAnsi="Times New Roman" w:cs="Times New Roman"/>
          <w:sz w:val="24"/>
          <w:szCs w:val="24"/>
        </w:rPr>
        <w:t>, 46(4), 515-519.</w:t>
      </w:r>
    </w:p>
    <w:p w14:paraId="051703E2" w14:textId="77777777" w:rsidR="00FC0CB1" w:rsidRDefault="00FC0CB1" w:rsidP="00FC0CB1">
      <w:pPr>
        <w:rPr>
          <w:rFonts w:ascii="Times New Roman" w:hAnsi="Times New Roman" w:cs="Times New Roman"/>
          <w:sz w:val="24"/>
          <w:szCs w:val="24"/>
        </w:rPr>
      </w:pPr>
      <w:proofErr w:type="spellStart"/>
      <w:proofErr w:type="gramStart"/>
      <w:r w:rsidRPr="00A51243">
        <w:rPr>
          <w:rFonts w:ascii="Times New Roman" w:hAnsi="Times New Roman" w:cs="Times New Roman"/>
          <w:sz w:val="24"/>
          <w:szCs w:val="24"/>
        </w:rPr>
        <w:t>Keiser,Fresno</w:t>
      </w:r>
      <w:proofErr w:type="spellEnd"/>
      <w:proofErr w:type="gramEnd"/>
      <w:r w:rsidRPr="00A51243">
        <w:rPr>
          <w:rFonts w:ascii="Times New Roman" w:hAnsi="Times New Roman" w:cs="Times New Roman"/>
          <w:sz w:val="24"/>
          <w:szCs w:val="24"/>
        </w:rPr>
        <w:t>, USA</w:t>
      </w:r>
      <w:r>
        <w:rPr>
          <w:rFonts w:ascii="Times New Roman" w:hAnsi="Times New Roman" w:cs="Times New Roman"/>
          <w:sz w:val="24"/>
          <w:szCs w:val="24"/>
        </w:rPr>
        <w:t xml:space="preserve">. </w:t>
      </w:r>
      <w:hyperlink r:id="rId9" w:history="1">
        <w:r w:rsidRPr="00025A46">
          <w:rPr>
            <w:rStyle w:val="Hyperlink"/>
            <w:rFonts w:ascii="Times New Roman" w:hAnsi="Times New Roman" w:cs="Times New Roman"/>
            <w:sz w:val="24"/>
            <w:szCs w:val="24"/>
          </w:rPr>
          <w:t>https://www.keiser.com</w:t>
        </w:r>
      </w:hyperlink>
    </w:p>
    <w:p w14:paraId="5EFC9791" w14:textId="77777777" w:rsidR="00FC0CB1" w:rsidRPr="00D1156E" w:rsidRDefault="00FC0CB1" w:rsidP="00FC0CB1">
      <w:pPr>
        <w:rPr>
          <w:rFonts w:ascii="Times New Roman" w:hAnsi="Times New Roman" w:cs="Times New Roman"/>
          <w:sz w:val="24"/>
          <w:szCs w:val="24"/>
        </w:rPr>
      </w:pPr>
      <w:proofErr w:type="spellStart"/>
      <w:r w:rsidRPr="00D1156E">
        <w:rPr>
          <w:rFonts w:ascii="Times New Roman" w:hAnsi="Times New Roman" w:cs="Times New Roman"/>
          <w:sz w:val="24"/>
          <w:szCs w:val="24"/>
        </w:rPr>
        <w:t>Manzi</w:t>
      </w:r>
      <w:proofErr w:type="spellEnd"/>
      <w:r w:rsidRPr="00D1156E">
        <w:rPr>
          <w:rFonts w:ascii="Times New Roman" w:hAnsi="Times New Roman" w:cs="Times New Roman"/>
          <w:sz w:val="24"/>
          <w:szCs w:val="24"/>
        </w:rPr>
        <w:t xml:space="preserve">, V., </w:t>
      </w:r>
      <w:proofErr w:type="spellStart"/>
      <w:r w:rsidRPr="00D1156E">
        <w:rPr>
          <w:rFonts w:ascii="Times New Roman" w:hAnsi="Times New Roman" w:cs="Times New Roman"/>
          <w:sz w:val="24"/>
          <w:szCs w:val="24"/>
        </w:rPr>
        <w:t>Bovenzi</w:t>
      </w:r>
      <w:proofErr w:type="spellEnd"/>
      <w:r w:rsidRPr="00D1156E">
        <w:rPr>
          <w:rFonts w:ascii="Times New Roman" w:hAnsi="Times New Roman" w:cs="Times New Roman"/>
          <w:sz w:val="24"/>
          <w:szCs w:val="24"/>
        </w:rPr>
        <w:t xml:space="preserve">, A., </w:t>
      </w:r>
      <w:proofErr w:type="spellStart"/>
      <w:r w:rsidRPr="00D1156E">
        <w:rPr>
          <w:rFonts w:ascii="Times New Roman" w:hAnsi="Times New Roman" w:cs="Times New Roman"/>
          <w:sz w:val="24"/>
          <w:szCs w:val="24"/>
        </w:rPr>
        <w:t>Impellizzeri</w:t>
      </w:r>
      <w:proofErr w:type="spellEnd"/>
      <w:r w:rsidRPr="00D1156E">
        <w:rPr>
          <w:rFonts w:ascii="Times New Roman" w:hAnsi="Times New Roman" w:cs="Times New Roman"/>
          <w:sz w:val="24"/>
          <w:szCs w:val="24"/>
        </w:rPr>
        <w:t xml:space="preserve">, F. M., </w:t>
      </w:r>
      <w:proofErr w:type="spellStart"/>
      <w:r w:rsidRPr="00D1156E">
        <w:rPr>
          <w:rFonts w:ascii="Times New Roman" w:hAnsi="Times New Roman" w:cs="Times New Roman"/>
          <w:sz w:val="24"/>
          <w:szCs w:val="24"/>
        </w:rPr>
        <w:t>Castagna</w:t>
      </w:r>
      <w:proofErr w:type="spellEnd"/>
      <w:r w:rsidRPr="00D1156E">
        <w:rPr>
          <w:rFonts w:ascii="Times New Roman" w:hAnsi="Times New Roman" w:cs="Times New Roman"/>
          <w:sz w:val="24"/>
          <w:szCs w:val="24"/>
        </w:rPr>
        <w:t xml:space="preserve">, C., &amp; </w:t>
      </w:r>
      <w:proofErr w:type="spellStart"/>
      <w:r w:rsidRPr="00D1156E">
        <w:rPr>
          <w:rFonts w:ascii="Times New Roman" w:hAnsi="Times New Roman" w:cs="Times New Roman"/>
          <w:sz w:val="24"/>
          <w:szCs w:val="24"/>
        </w:rPr>
        <w:t>Rampinini</w:t>
      </w:r>
      <w:proofErr w:type="spellEnd"/>
      <w:r w:rsidRPr="00D1156E">
        <w:rPr>
          <w:rFonts w:ascii="Times New Roman" w:hAnsi="Times New Roman" w:cs="Times New Roman"/>
          <w:sz w:val="24"/>
          <w:szCs w:val="24"/>
        </w:rPr>
        <w:t xml:space="preserve">, E. (2013a). Training load, </w:t>
      </w:r>
      <w:proofErr w:type="gramStart"/>
      <w:r w:rsidRPr="00D1156E">
        <w:rPr>
          <w:rFonts w:ascii="Times New Roman" w:hAnsi="Times New Roman" w:cs="Times New Roman"/>
          <w:sz w:val="24"/>
          <w:szCs w:val="24"/>
        </w:rPr>
        <w:t>recovery</w:t>
      </w:r>
      <w:proofErr w:type="gramEnd"/>
      <w:r w:rsidRPr="00D1156E">
        <w:rPr>
          <w:rFonts w:ascii="Times New Roman" w:hAnsi="Times New Roman" w:cs="Times New Roman"/>
          <w:sz w:val="24"/>
          <w:szCs w:val="24"/>
        </w:rPr>
        <w:t xml:space="preserve"> and fatigue in soccer: a meta-analysis. Sports medicine, 43(9), 887-902.</w:t>
      </w:r>
    </w:p>
    <w:p w14:paraId="1B4F84CC" w14:textId="77777777" w:rsidR="00FC0CB1" w:rsidRPr="00AF34E5" w:rsidRDefault="00FC0CB1" w:rsidP="00FC0CB1">
      <w:pPr>
        <w:rPr>
          <w:rFonts w:ascii="Times New Roman" w:hAnsi="Times New Roman" w:cs="Times New Roman"/>
          <w:sz w:val="24"/>
          <w:szCs w:val="24"/>
        </w:rPr>
      </w:pPr>
      <w:bookmarkStart w:id="4" w:name="_Hlk133841893"/>
      <w:r w:rsidRPr="00AF34E5">
        <w:rPr>
          <w:rFonts w:ascii="Times New Roman" w:hAnsi="Times New Roman" w:cs="Times New Roman"/>
          <w:sz w:val="24"/>
          <w:szCs w:val="24"/>
        </w:rPr>
        <w:t>Markovic</w:t>
      </w:r>
      <w:bookmarkEnd w:id="4"/>
      <w:r w:rsidRPr="00AF34E5">
        <w:rPr>
          <w:rFonts w:ascii="Times New Roman" w:hAnsi="Times New Roman" w:cs="Times New Roman"/>
          <w:sz w:val="24"/>
          <w:szCs w:val="24"/>
        </w:rPr>
        <w:t xml:space="preserve">, G., Dizdar, D., </w:t>
      </w:r>
      <w:proofErr w:type="spellStart"/>
      <w:r w:rsidRPr="00AF34E5">
        <w:rPr>
          <w:rFonts w:ascii="Times New Roman" w:hAnsi="Times New Roman" w:cs="Times New Roman"/>
          <w:sz w:val="24"/>
          <w:szCs w:val="24"/>
        </w:rPr>
        <w:t>Jukic</w:t>
      </w:r>
      <w:proofErr w:type="spellEnd"/>
      <w:r w:rsidRPr="00AF34E5">
        <w:rPr>
          <w:rFonts w:ascii="Times New Roman" w:hAnsi="Times New Roman" w:cs="Times New Roman"/>
          <w:sz w:val="24"/>
          <w:szCs w:val="24"/>
        </w:rPr>
        <w:t xml:space="preserve">, I., &amp; Cardinale, M. (2004). Reliability and factorial validity of squat and countermovement jump tests. </w:t>
      </w:r>
      <w:r w:rsidRPr="00AF34E5">
        <w:rPr>
          <w:rFonts w:ascii="Times New Roman" w:hAnsi="Times New Roman" w:cs="Times New Roman"/>
          <w:i/>
          <w:iCs/>
          <w:sz w:val="24"/>
          <w:szCs w:val="24"/>
        </w:rPr>
        <w:t>Journal of Strength and Conditioning Research</w:t>
      </w:r>
      <w:r w:rsidRPr="00AF34E5">
        <w:rPr>
          <w:rFonts w:ascii="Times New Roman" w:hAnsi="Times New Roman" w:cs="Times New Roman"/>
          <w:sz w:val="24"/>
          <w:szCs w:val="24"/>
        </w:rPr>
        <w:t>, 18(3), 551-555.</w:t>
      </w:r>
    </w:p>
    <w:p w14:paraId="54A647E5" w14:textId="77777777" w:rsidR="00FC0CB1" w:rsidRPr="0068414A" w:rsidRDefault="00FC0CB1" w:rsidP="00FC0CB1">
      <w:pPr>
        <w:rPr>
          <w:rFonts w:ascii="Times New Roman" w:hAnsi="Times New Roman" w:cs="Times New Roman"/>
          <w:sz w:val="24"/>
          <w:szCs w:val="24"/>
        </w:rPr>
      </w:pPr>
      <w:r w:rsidRPr="0068414A">
        <w:rPr>
          <w:rFonts w:ascii="Times New Roman" w:hAnsi="Times New Roman" w:cs="Times New Roman"/>
          <w:sz w:val="24"/>
          <w:szCs w:val="24"/>
        </w:rPr>
        <w:t xml:space="preserve">McBride, J. M., </w:t>
      </w:r>
      <w:proofErr w:type="spellStart"/>
      <w:r w:rsidRPr="0068414A">
        <w:rPr>
          <w:rFonts w:ascii="Times New Roman" w:hAnsi="Times New Roman" w:cs="Times New Roman"/>
          <w:sz w:val="24"/>
          <w:szCs w:val="24"/>
        </w:rPr>
        <w:t>McCaulley</w:t>
      </w:r>
      <w:proofErr w:type="spellEnd"/>
      <w:r w:rsidRPr="0068414A">
        <w:rPr>
          <w:rFonts w:ascii="Times New Roman" w:hAnsi="Times New Roman" w:cs="Times New Roman"/>
          <w:sz w:val="24"/>
          <w:szCs w:val="24"/>
        </w:rPr>
        <w:t xml:space="preserve">, G. O., </w:t>
      </w:r>
      <w:proofErr w:type="spellStart"/>
      <w:r w:rsidRPr="0068414A">
        <w:rPr>
          <w:rFonts w:ascii="Times New Roman" w:hAnsi="Times New Roman" w:cs="Times New Roman"/>
          <w:sz w:val="24"/>
          <w:szCs w:val="24"/>
        </w:rPr>
        <w:t>Cormie</w:t>
      </w:r>
      <w:proofErr w:type="spellEnd"/>
      <w:r w:rsidRPr="0068414A">
        <w:rPr>
          <w:rFonts w:ascii="Times New Roman" w:hAnsi="Times New Roman" w:cs="Times New Roman"/>
          <w:sz w:val="24"/>
          <w:szCs w:val="24"/>
        </w:rPr>
        <w:t xml:space="preserve">, P., &amp; Nuzzo, J. L. (2009). Comparison of methods to quantify volume during resistance exercise. </w:t>
      </w:r>
      <w:r w:rsidRPr="0068414A">
        <w:rPr>
          <w:rFonts w:ascii="Times New Roman" w:hAnsi="Times New Roman" w:cs="Times New Roman"/>
          <w:i/>
          <w:iCs/>
          <w:sz w:val="24"/>
          <w:szCs w:val="24"/>
        </w:rPr>
        <w:t>Journal of strength and conditioning research</w:t>
      </w:r>
      <w:r w:rsidRPr="0068414A">
        <w:rPr>
          <w:rFonts w:ascii="Times New Roman" w:hAnsi="Times New Roman" w:cs="Times New Roman"/>
          <w:sz w:val="24"/>
          <w:szCs w:val="24"/>
        </w:rPr>
        <w:t>, 23(1), 106-110.</w:t>
      </w:r>
    </w:p>
    <w:p w14:paraId="0A210877" w14:textId="77777777" w:rsidR="00FC0CB1" w:rsidRDefault="00FC0CB1" w:rsidP="00FC0CB1">
      <w:pPr>
        <w:rPr>
          <w:rFonts w:ascii="Times New Roman" w:hAnsi="Times New Roman" w:cs="Times New Roman"/>
          <w:sz w:val="24"/>
          <w:szCs w:val="24"/>
        </w:rPr>
      </w:pPr>
      <w:proofErr w:type="spellStart"/>
      <w:r w:rsidRPr="00763074">
        <w:rPr>
          <w:rFonts w:ascii="Times New Roman" w:hAnsi="Times New Roman" w:cs="Times New Roman"/>
          <w:sz w:val="24"/>
          <w:szCs w:val="24"/>
        </w:rPr>
        <w:t>Monark</w:t>
      </w:r>
      <w:proofErr w:type="spellEnd"/>
      <w:r w:rsidRPr="00763074">
        <w:rPr>
          <w:rFonts w:ascii="Times New Roman" w:hAnsi="Times New Roman" w:cs="Times New Roman"/>
          <w:sz w:val="24"/>
          <w:szCs w:val="24"/>
        </w:rPr>
        <w:t xml:space="preserve">, </w:t>
      </w:r>
      <w:proofErr w:type="spellStart"/>
      <w:r w:rsidRPr="00763074">
        <w:rPr>
          <w:rFonts w:ascii="Times New Roman" w:hAnsi="Times New Roman" w:cs="Times New Roman"/>
          <w:sz w:val="24"/>
          <w:szCs w:val="24"/>
        </w:rPr>
        <w:t>Vansbro</w:t>
      </w:r>
      <w:proofErr w:type="spellEnd"/>
      <w:r w:rsidRPr="00763074">
        <w:rPr>
          <w:rFonts w:ascii="Times New Roman" w:hAnsi="Times New Roman" w:cs="Times New Roman"/>
          <w:sz w:val="24"/>
          <w:szCs w:val="24"/>
        </w:rPr>
        <w:t>, Sweden</w:t>
      </w:r>
      <w:r>
        <w:rPr>
          <w:rFonts w:ascii="Times New Roman" w:hAnsi="Times New Roman" w:cs="Times New Roman"/>
          <w:sz w:val="24"/>
          <w:szCs w:val="24"/>
        </w:rPr>
        <w:t xml:space="preserve">. </w:t>
      </w:r>
      <w:hyperlink r:id="rId10" w:history="1">
        <w:r w:rsidRPr="001E6DFE">
          <w:rPr>
            <w:rStyle w:val="Hyperlink"/>
            <w:rFonts w:ascii="Times New Roman" w:hAnsi="Times New Roman" w:cs="Times New Roman"/>
            <w:sz w:val="24"/>
            <w:szCs w:val="24"/>
          </w:rPr>
          <w:t>https://monarkexercise.se</w:t>
        </w:r>
      </w:hyperlink>
    </w:p>
    <w:p w14:paraId="304E82C4" w14:textId="77777777" w:rsidR="00FC0CB1" w:rsidRPr="00E31806" w:rsidRDefault="00FC0CB1" w:rsidP="00FC0CB1">
      <w:pPr>
        <w:rPr>
          <w:rFonts w:ascii="Times New Roman" w:hAnsi="Times New Roman" w:cs="Times New Roman"/>
          <w:sz w:val="24"/>
          <w:szCs w:val="24"/>
        </w:rPr>
      </w:pPr>
      <w:proofErr w:type="spellStart"/>
      <w:r w:rsidRPr="00E31806">
        <w:rPr>
          <w:rFonts w:ascii="Times New Roman" w:hAnsi="Times New Roman" w:cs="Times New Roman"/>
          <w:sz w:val="24"/>
          <w:szCs w:val="24"/>
        </w:rPr>
        <w:t>Papaioannou</w:t>
      </w:r>
      <w:proofErr w:type="spellEnd"/>
      <w:r w:rsidRPr="00E31806">
        <w:rPr>
          <w:rFonts w:ascii="Times New Roman" w:hAnsi="Times New Roman" w:cs="Times New Roman"/>
          <w:sz w:val="24"/>
          <w:szCs w:val="24"/>
        </w:rPr>
        <w:t xml:space="preserve">, A., MacDonald, J., &amp; Chua, R. (2007). Performance indicators of youth soccer goalkeepers and outfield players in small-sided games: a preliminary study. </w:t>
      </w:r>
      <w:r w:rsidRPr="00290F04">
        <w:rPr>
          <w:rFonts w:ascii="Times New Roman" w:hAnsi="Times New Roman" w:cs="Times New Roman"/>
          <w:i/>
          <w:iCs/>
          <w:sz w:val="24"/>
          <w:szCs w:val="24"/>
        </w:rPr>
        <w:t>The Journal of Strength &amp; Conditioning Research,</w:t>
      </w:r>
      <w:r w:rsidRPr="00E31806">
        <w:rPr>
          <w:rFonts w:ascii="Times New Roman" w:hAnsi="Times New Roman" w:cs="Times New Roman"/>
          <w:sz w:val="24"/>
          <w:szCs w:val="24"/>
        </w:rPr>
        <w:t xml:space="preserve"> 21(4), 964-971.</w:t>
      </w:r>
    </w:p>
    <w:p w14:paraId="4EFB6242" w14:textId="77777777" w:rsidR="00FC0CB1" w:rsidRPr="0068414A" w:rsidRDefault="00FC0CB1" w:rsidP="00FC0CB1">
      <w:pPr>
        <w:rPr>
          <w:rFonts w:ascii="Times New Roman" w:hAnsi="Times New Roman" w:cs="Times New Roman"/>
          <w:sz w:val="24"/>
          <w:szCs w:val="24"/>
        </w:rPr>
      </w:pPr>
      <w:proofErr w:type="spellStart"/>
      <w:r w:rsidRPr="0068414A">
        <w:rPr>
          <w:rFonts w:ascii="Times New Roman" w:hAnsi="Times New Roman" w:cs="Times New Roman"/>
          <w:sz w:val="24"/>
          <w:szCs w:val="24"/>
        </w:rPr>
        <w:t>Rampinini</w:t>
      </w:r>
      <w:proofErr w:type="spellEnd"/>
      <w:r w:rsidRPr="0068414A">
        <w:rPr>
          <w:rFonts w:ascii="Times New Roman" w:hAnsi="Times New Roman" w:cs="Times New Roman"/>
          <w:sz w:val="24"/>
          <w:szCs w:val="24"/>
        </w:rPr>
        <w:t xml:space="preserve">, E., Bishop, D., </w:t>
      </w:r>
      <w:proofErr w:type="spellStart"/>
      <w:r w:rsidRPr="0068414A">
        <w:rPr>
          <w:rFonts w:ascii="Times New Roman" w:hAnsi="Times New Roman" w:cs="Times New Roman"/>
          <w:sz w:val="24"/>
          <w:szCs w:val="24"/>
        </w:rPr>
        <w:t>Marcora</w:t>
      </w:r>
      <w:proofErr w:type="spellEnd"/>
      <w:r w:rsidRPr="0068414A">
        <w:rPr>
          <w:rFonts w:ascii="Times New Roman" w:hAnsi="Times New Roman" w:cs="Times New Roman"/>
          <w:sz w:val="24"/>
          <w:szCs w:val="24"/>
        </w:rPr>
        <w:t xml:space="preserve">, S. M., Ferrari Bravo, D., Sassi, R., &amp; </w:t>
      </w:r>
      <w:proofErr w:type="spellStart"/>
      <w:r w:rsidRPr="0068414A">
        <w:rPr>
          <w:rFonts w:ascii="Times New Roman" w:hAnsi="Times New Roman" w:cs="Times New Roman"/>
          <w:sz w:val="24"/>
          <w:szCs w:val="24"/>
        </w:rPr>
        <w:t>Impellizzeri</w:t>
      </w:r>
      <w:proofErr w:type="spellEnd"/>
      <w:r w:rsidRPr="0068414A">
        <w:rPr>
          <w:rFonts w:ascii="Times New Roman" w:hAnsi="Times New Roman" w:cs="Times New Roman"/>
          <w:sz w:val="24"/>
          <w:szCs w:val="24"/>
        </w:rPr>
        <w:t xml:space="preserve">, F. M. (2009). Validity of simple field tests as indicators of match-related physical performance in top-level professional soccer players. </w:t>
      </w:r>
      <w:r w:rsidRPr="0068414A">
        <w:rPr>
          <w:rFonts w:ascii="Times New Roman" w:hAnsi="Times New Roman" w:cs="Times New Roman"/>
          <w:i/>
          <w:iCs/>
          <w:sz w:val="24"/>
          <w:szCs w:val="24"/>
        </w:rPr>
        <w:t>International journal of sports medicine</w:t>
      </w:r>
      <w:r w:rsidRPr="0068414A">
        <w:rPr>
          <w:rFonts w:ascii="Times New Roman" w:hAnsi="Times New Roman" w:cs="Times New Roman"/>
          <w:sz w:val="24"/>
          <w:szCs w:val="24"/>
        </w:rPr>
        <w:t>, 30(03), 205-210.</w:t>
      </w:r>
    </w:p>
    <w:p w14:paraId="1CF55BA4" w14:textId="77777777" w:rsidR="00FC0CB1" w:rsidRPr="00D1156E" w:rsidRDefault="00FC0CB1" w:rsidP="00FC0CB1">
      <w:pPr>
        <w:rPr>
          <w:rFonts w:ascii="Times New Roman" w:hAnsi="Times New Roman" w:cs="Times New Roman"/>
          <w:sz w:val="24"/>
          <w:szCs w:val="24"/>
        </w:rPr>
      </w:pPr>
      <w:proofErr w:type="spellStart"/>
      <w:r w:rsidRPr="00D1156E">
        <w:rPr>
          <w:rFonts w:ascii="Times New Roman" w:hAnsi="Times New Roman" w:cs="Times New Roman"/>
          <w:sz w:val="24"/>
          <w:szCs w:val="24"/>
        </w:rPr>
        <w:t>Rampinini</w:t>
      </w:r>
      <w:proofErr w:type="spellEnd"/>
      <w:r w:rsidRPr="00D1156E">
        <w:rPr>
          <w:rFonts w:ascii="Times New Roman" w:hAnsi="Times New Roman" w:cs="Times New Roman"/>
          <w:sz w:val="24"/>
          <w:szCs w:val="24"/>
        </w:rPr>
        <w:t xml:space="preserve">, E., </w:t>
      </w:r>
      <w:proofErr w:type="spellStart"/>
      <w:r w:rsidRPr="00D1156E">
        <w:rPr>
          <w:rFonts w:ascii="Times New Roman" w:hAnsi="Times New Roman" w:cs="Times New Roman"/>
          <w:sz w:val="24"/>
          <w:szCs w:val="24"/>
        </w:rPr>
        <w:t>Impellizzeri</w:t>
      </w:r>
      <w:proofErr w:type="spellEnd"/>
      <w:r w:rsidRPr="00D1156E">
        <w:rPr>
          <w:rFonts w:ascii="Times New Roman" w:hAnsi="Times New Roman" w:cs="Times New Roman"/>
          <w:sz w:val="24"/>
          <w:szCs w:val="24"/>
        </w:rPr>
        <w:t xml:space="preserve">, F. M., </w:t>
      </w:r>
      <w:proofErr w:type="spellStart"/>
      <w:r w:rsidRPr="00D1156E">
        <w:rPr>
          <w:rFonts w:ascii="Times New Roman" w:hAnsi="Times New Roman" w:cs="Times New Roman"/>
          <w:sz w:val="24"/>
          <w:szCs w:val="24"/>
        </w:rPr>
        <w:t>Castagna</w:t>
      </w:r>
      <w:proofErr w:type="spellEnd"/>
      <w:r w:rsidRPr="00D1156E">
        <w:rPr>
          <w:rFonts w:ascii="Times New Roman" w:hAnsi="Times New Roman" w:cs="Times New Roman"/>
          <w:sz w:val="24"/>
          <w:szCs w:val="24"/>
        </w:rPr>
        <w:t xml:space="preserve">, C., Coutts, A. J., &amp; </w:t>
      </w:r>
      <w:proofErr w:type="spellStart"/>
      <w:r w:rsidRPr="00D1156E">
        <w:rPr>
          <w:rFonts w:ascii="Times New Roman" w:hAnsi="Times New Roman" w:cs="Times New Roman"/>
          <w:sz w:val="24"/>
          <w:szCs w:val="24"/>
        </w:rPr>
        <w:t>Wisløff</w:t>
      </w:r>
      <w:proofErr w:type="spellEnd"/>
      <w:r w:rsidRPr="00D1156E">
        <w:rPr>
          <w:rFonts w:ascii="Times New Roman" w:hAnsi="Times New Roman" w:cs="Times New Roman"/>
          <w:sz w:val="24"/>
          <w:szCs w:val="24"/>
        </w:rPr>
        <w:t xml:space="preserve">, U. (2009). Technical performance during soccer matches of the Italian Serie A league: Effect of fatigue and competitive level. </w:t>
      </w:r>
      <w:r w:rsidRPr="000C7FEB">
        <w:rPr>
          <w:rFonts w:ascii="Times New Roman" w:hAnsi="Times New Roman" w:cs="Times New Roman"/>
          <w:i/>
          <w:iCs/>
          <w:sz w:val="24"/>
          <w:szCs w:val="24"/>
        </w:rPr>
        <w:t>Journal of Science and Medicine in Sport</w:t>
      </w:r>
      <w:r w:rsidRPr="00D1156E">
        <w:rPr>
          <w:rFonts w:ascii="Times New Roman" w:hAnsi="Times New Roman" w:cs="Times New Roman"/>
          <w:sz w:val="24"/>
          <w:szCs w:val="24"/>
        </w:rPr>
        <w:t>, 12(1), 227-233.</w:t>
      </w:r>
    </w:p>
    <w:p w14:paraId="0BC95801" w14:textId="77777777" w:rsidR="00FC0CB1" w:rsidRPr="00E31806" w:rsidRDefault="00FC0CB1" w:rsidP="00FC0CB1">
      <w:pPr>
        <w:rPr>
          <w:rFonts w:ascii="Times New Roman" w:hAnsi="Times New Roman" w:cs="Times New Roman"/>
          <w:sz w:val="24"/>
          <w:szCs w:val="24"/>
        </w:rPr>
      </w:pPr>
      <w:r w:rsidRPr="00E31806">
        <w:rPr>
          <w:rFonts w:ascii="Times New Roman" w:hAnsi="Times New Roman" w:cs="Times New Roman"/>
          <w:sz w:val="24"/>
          <w:szCs w:val="24"/>
        </w:rPr>
        <w:t>Redden, J. P., Stokes, M. A., &amp; Williams, S. (2018). Reliability and validity of a Keiser leg press using pneumatic resistance</w:t>
      </w:r>
      <w:r w:rsidRPr="00290F04">
        <w:rPr>
          <w:rFonts w:ascii="Times New Roman" w:hAnsi="Times New Roman" w:cs="Times New Roman"/>
          <w:i/>
          <w:iCs/>
          <w:sz w:val="24"/>
          <w:szCs w:val="24"/>
        </w:rPr>
        <w:t>. Journal of Sports Sciences</w:t>
      </w:r>
      <w:r w:rsidRPr="00E31806">
        <w:rPr>
          <w:rFonts w:ascii="Times New Roman" w:hAnsi="Times New Roman" w:cs="Times New Roman"/>
          <w:sz w:val="24"/>
          <w:szCs w:val="24"/>
        </w:rPr>
        <w:t>, 36(5), 531-538.</w:t>
      </w:r>
    </w:p>
    <w:p w14:paraId="4641E565" w14:textId="77777777" w:rsidR="00FC0CB1" w:rsidRPr="00D1156E" w:rsidRDefault="00FC0CB1" w:rsidP="00FC0CB1">
      <w:pPr>
        <w:rPr>
          <w:rFonts w:ascii="Times New Roman" w:hAnsi="Times New Roman" w:cs="Times New Roman"/>
          <w:sz w:val="24"/>
          <w:szCs w:val="24"/>
        </w:rPr>
      </w:pPr>
      <w:r w:rsidRPr="00D1156E">
        <w:rPr>
          <w:rFonts w:ascii="Times New Roman" w:hAnsi="Times New Roman" w:cs="Times New Roman"/>
          <w:sz w:val="24"/>
          <w:szCs w:val="24"/>
        </w:rPr>
        <w:lastRenderedPageBreak/>
        <w:t xml:space="preserve">Reilly, T., Williams, A. M., </w:t>
      </w:r>
      <w:proofErr w:type="spellStart"/>
      <w:r w:rsidRPr="00D1156E">
        <w:rPr>
          <w:rFonts w:ascii="Times New Roman" w:hAnsi="Times New Roman" w:cs="Times New Roman"/>
          <w:sz w:val="24"/>
          <w:szCs w:val="24"/>
        </w:rPr>
        <w:t>Nevill</w:t>
      </w:r>
      <w:proofErr w:type="spellEnd"/>
      <w:r w:rsidRPr="00D1156E">
        <w:rPr>
          <w:rFonts w:ascii="Times New Roman" w:hAnsi="Times New Roman" w:cs="Times New Roman"/>
          <w:sz w:val="24"/>
          <w:szCs w:val="24"/>
        </w:rPr>
        <w:t xml:space="preserve">, A., &amp; Franks, A. (2000). A multidisciplinary approach to talent identification in soccer. </w:t>
      </w:r>
      <w:r w:rsidRPr="000C7FEB">
        <w:rPr>
          <w:rFonts w:ascii="Times New Roman" w:hAnsi="Times New Roman" w:cs="Times New Roman"/>
          <w:i/>
          <w:iCs/>
          <w:sz w:val="24"/>
          <w:szCs w:val="24"/>
        </w:rPr>
        <w:t>Journal of sports sciences</w:t>
      </w:r>
      <w:r w:rsidRPr="00D1156E">
        <w:rPr>
          <w:rFonts w:ascii="Times New Roman" w:hAnsi="Times New Roman" w:cs="Times New Roman"/>
          <w:sz w:val="24"/>
          <w:szCs w:val="24"/>
        </w:rPr>
        <w:t>, 18(9), 695-702.</w:t>
      </w:r>
      <w:r>
        <w:rPr>
          <w:rFonts w:ascii="Times New Roman" w:hAnsi="Times New Roman" w:cs="Times New Roman"/>
          <w:sz w:val="24"/>
          <w:szCs w:val="24"/>
        </w:rPr>
        <w:t xml:space="preserve"> </w:t>
      </w:r>
    </w:p>
    <w:p w14:paraId="690A3505" w14:textId="77777777" w:rsidR="00FC0CB1" w:rsidRPr="00D1156E" w:rsidRDefault="00FC0CB1" w:rsidP="00FC0CB1">
      <w:pPr>
        <w:rPr>
          <w:rFonts w:ascii="Times New Roman" w:hAnsi="Times New Roman" w:cs="Times New Roman"/>
          <w:sz w:val="24"/>
          <w:szCs w:val="24"/>
        </w:rPr>
      </w:pPr>
      <w:r w:rsidRPr="00D1156E">
        <w:rPr>
          <w:rFonts w:ascii="Times New Roman" w:hAnsi="Times New Roman" w:cs="Times New Roman"/>
          <w:sz w:val="24"/>
          <w:szCs w:val="24"/>
        </w:rPr>
        <w:t xml:space="preserve">Sheppard, J. M., &amp; Young, W. B. (2006). Agility literature review: classifications, </w:t>
      </w:r>
      <w:proofErr w:type="gramStart"/>
      <w:r w:rsidRPr="00D1156E">
        <w:rPr>
          <w:rFonts w:ascii="Times New Roman" w:hAnsi="Times New Roman" w:cs="Times New Roman"/>
          <w:sz w:val="24"/>
          <w:szCs w:val="24"/>
        </w:rPr>
        <w:t>training</w:t>
      </w:r>
      <w:proofErr w:type="gramEnd"/>
      <w:r w:rsidRPr="00D1156E">
        <w:rPr>
          <w:rFonts w:ascii="Times New Roman" w:hAnsi="Times New Roman" w:cs="Times New Roman"/>
          <w:sz w:val="24"/>
          <w:szCs w:val="24"/>
        </w:rPr>
        <w:t xml:space="preserve"> and testing. </w:t>
      </w:r>
      <w:r w:rsidRPr="000C7FEB">
        <w:rPr>
          <w:rFonts w:ascii="Times New Roman" w:hAnsi="Times New Roman" w:cs="Times New Roman"/>
          <w:i/>
          <w:iCs/>
          <w:sz w:val="24"/>
          <w:szCs w:val="24"/>
        </w:rPr>
        <w:t>Journal of sports sciences</w:t>
      </w:r>
      <w:r w:rsidRPr="00D1156E">
        <w:rPr>
          <w:rFonts w:ascii="Times New Roman" w:hAnsi="Times New Roman" w:cs="Times New Roman"/>
          <w:sz w:val="24"/>
          <w:szCs w:val="24"/>
        </w:rPr>
        <w:t>, 24(9), 919-932.</w:t>
      </w:r>
    </w:p>
    <w:p w14:paraId="47A0FF25" w14:textId="77777777" w:rsidR="00FC0CB1" w:rsidRPr="00D1156E" w:rsidRDefault="00FC0CB1" w:rsidP="00FC0CB1">
      <w:pPr>
        <w:rPr>
          <w:rFonts w:ascii="Times New Roman" w:hAnsi="Times New Roman" w:cs="Times New Roman"/>
          <w:sz w:val="24"/>
          <w:szCs w:val="24"/>
        </w:rPr>
      </w:pPr>
      <w:proofErr w:type="spellStart"/>
      <w:r w:rsidRPr="00D1156E">
        <w:rPr>
          <w:rFonts w:ascii="Times New Roman" w:hAnsi="Times New Roman" w:cs="Times New Roman"/>
          <w:sz w:val="24"/>
          <w:szCs w:val="24"/>
        </w:rPr>
        <w:t>Stølen</w:t>
      </w:r>
      <w:proofErr w:type="spellEnd"/>
      <w:r w:rsidRPr="00D1156E">
        <w:rPr>
          <w:rFonts w:ascii="Times New Roman" w:hAnsi="Times New Roman" w:cs="Times New Roman"/>
          <w:sz w:val="24"/>
          <w:szCs w:val="24"/>
        </w:rPr>
        <w:t xml:space="preserve">, T., </w:t>
      </w:r>
      <w:proofErr w:type="spellStart"/>
      <w:r w:rsidRPr="00D1156E">
        <w:rPr>
          <w:rFonts w:ascii="Times New Roman" w:hAnsi="Times New Roman" w:cs="Times New Roman"/>
          <w:sz w:val="24"/>
          <w:szCs w:val="24"/>
        </w:rPr>
        <w:t>Chamari</w:t>
      </w:r>
      <w:proofErr w:type="spellEnd"/>
      <w:r w:rsidRPr="00D1156E">
        <w:rPr>
          <w:rFonts w:ascii="Times New Roman" w:hAnsi="Times New Roman" w:cs="Times New Roman"/>
          <w:sz w:val="24"/>
          <w:szCs w:val="24"/>
        </w:rPr>
        <w:t xml:space="preserve">, K., </w:t>
      </w:r>
      <w:proofErr w:type="spellStart"/>
      <w:r w:rsidRPr="00D1156E">
        <w:rPr>
          <w:rFonts w:ascii="Times New Roman" w:hAnsi="Times New Roman" w:cs="Times New Roman"/>
          <w:sz w:val="24"/>
          <w:szCs w:val="24"/>
        </w:rPr>
        <w:t>Castagna</w:t>
      </w:r>
      <w:proofErr w:type="spellEnd"/>
      <w:r w:rsidRPr="00D1156E">
        <w:rPr>
          <w:rFonts w:ascii="Times New Roman" w:hAnsi="Times New Roman" w:cs="Times New Roman"/>
          <w:sz w:val="24"/>
          <w:szCs w:val="24"/>
        </w:rPr>
        <w:t xml:space="preserve">, C., &amp; </w:t>
      </w:r>
      <w:proofErr w:type="spellStart"/>
      <w:r w:rsidRPr="00D1156E">
        <w:rPr>
          <w:rFonts w:ascii="Times New Roman" w:hAnsi="Times New Roman" w:cs="Times New Roman"/>
          <w:sz w:val="24"/>
          <w:szCs w:val="24"/>
        </w:rPr>
        <w:t>Wisløff</w:t>
      </w:r>
      <w:proofErr w:type="spellEnd"/>
      <w:r w:rsidRPr="00D1156E">
        <w:rPr>
          <w:rFonts w:ascii="Times New Roman" w:hAnsi="Times New Roman" w:cs="Times New Roman"/>
          <w:sz w:val="24"/>
          <w:szCs w:val="24"/>
        </w:rPr>
        <w:t>, U. (2005). Physiology of soccer: an update. Sports medicine, 35(6), 501-536.</w:t>
      </w:r>
    </w:p>
    <w:p w14:paraId="066911BA" w14:textId="77777777" w:rsidR="00FC0CB1" w:rsidRPr="0068414A" w:rsidRDefault="00FC0CB1" w:rsidP="00FC0CB1">
      <w:pPr>
        <w:rPr>
          <w:rFonts w:ascii="Times New Roman" w:hAnsi="Times New Roman" w:cs="Times New Roman"/>
          <w:sz w:val="24"/>
          <w:szCs w:val="24"/>
        </w:rPr>
      </w:pPr>
      <w:proofErr w:type="spellStart"/>
      <w:r w:rsidRPr="0068414A">
        <w:rPr>
          <w:rFonts w:ascii="Times New Roman" w:hAnsi="Times New Roman" w:cs="Times New Roman"/>
          <w:sz w:val="24"/>
          <w:szCs w:val="24"/>
        </w:rPr>
        <w:t>Stølen</w:t>
      </w:r>
      <w:proofErr w:type="spellEnd"/>
      <w:r w:rsidRPr="0068414A">
        <w:rPr>
          <w:rFonts w:ascii="Times New Roman" w:hAnsi="Times New Roman" w:cs="Times New Roman"/>
          <w:sz w:val="24"/>
          <w:szCs w:val="24"/>
        </w:rPr>
        <w:t xml:space="preserve">, T., </w:t>
      </w:r>
      <w:proofErr w:type="spellStart"/>
      <w:r w:rsidRPr="0068414A">
        <w:rPr>
          <w:rFonts w:ascii="Times New Roman" w:hAnsi="Times New Roman" w:cs="Times New Roman"/>
          <w:sz w:val="24"/>
          <w:szCs w:val="24"/>
        </w:rPr>
        <w:t>Chamari</w:t>
      </w:r>
      <w:proofErr w:type="spellEnd"/>
      <w:r w:rsidRPr="0068414A">
        <w:rPr>
          <w:rFonts w:ascii="Times New Roman" w:hAnsi="Times New Roman" w:cs="Times New Roman"/>
          <w:sz w:val="24"/>
          <w:szCs w:val="24"/>
        </w:rPr>
        <w:t xml:space="preserve">, K., </w:t>
      </w:r>
      <w:proofErr w:type="spellStart"/>
      <w:r w:rsidRPr="0068414A">
        <w:rPr>
          <w:rFonts w:ascii="Times New Roman" w:hAnsi="Times New Roman" w:cs="Times New Roman"/>
          <w:sz w:val="24"/>
          <w:szCs w:val="24"/>
        </w:rPr>
        <w:t>Castagna</w:t>
      </w:r>
      <w:proofErr w:type="spellEnd"/>
      <w:r w:rsidRPr="0068414A">
        <w:rPr>
          <w:rFonts w:ascii="Times New Roman" w:hAnsi="Times New Roman" w:cs="Times New Roman"/>
          <w:sz w:val="24"/>
          <w:szCs w:val="24"/>
        </w:rPr>
        <w:t xml:space="preserve">, C., &amp; </w:t>
      </w:r>
      <w:proofErr w:type="spellStart"/>
      <w:r w:rsidRPr="0068414A">
        <w:rPr>
          <w:rFonts w:ascii="Times New Roman" w:hAnsi="Times New Roman" w:cs="Times New Roman"/>
          <w:sz w:val="24"/>
          <w:szCs w:val="24"/>
        </w:rPr>
        <w:t>Wisløff</w:t>
      </w:r>
      <w:proofErr w:type="spellEnd"/>
      <w:r w:rsidRPr="0068414A">
        <w:rPr>
          <w:rFonts w:ascii="Times New Roman" w:hAnsi="Times New Roman" w:cs="Times New Roman"/>
          <w:sz w:val="24"/>
          <w:szCs w:val="24"/>
        </w:rPr>
        <w:t>, U. (2005). Physiology of soccer: an update. Sports medicine, 35(6), 501-536.</w:t>
      </w:r>
    </w:p>
    <w:p w14:paraId="07D9B389" w14:textId="77777777" w:rsidR="00FC0CB1" w:rsidRPr="00E31806" w:rsidRDefault="00FC0CB1" w:rsidP="00FC0CB1">
      <w:pPr>
        <w:rPr>
          <w:rFonts w:ascii="Times New Roman" w:hAnsi="Times New Roman" w:cs="Times New Roman"/>
          <w:sz w:val="24"/>
          <w:szCs w:val="24"/>
        </w:rPr>
      </w:pPr>
      <w:proofErr w:type="spellStart"/>
      <w:r w:rsidRPr="00E31806">
        <w:rPr>
          <w:rFonts w:ascii="Times New Roman" w:hAnsi="Times New Roman" w:cs="Times New Roman"/>
          <w:sz w:val="24"/>
          <w:szCs w:val="24"/>
        </w:rPr>
        <w:t>Vandewalle</w:t>
      </w:r>
      <w:proofErr w:type="spellEnd"/>
      <w:r w:rsidRPr="00E31806">
        <w:rPr>
          <w:rFonts w:ascii="Times New Roman" w:hAnsi="Times New Roman" w:cs="Times New Roman"/>
          <w:sz w:val="24"/>
          <w:szCs w:val="24"/>
        </w:rPr>
        <w:t xml:space="preserve">, H., Peres, G., Heller, J., Panel, J., &amp; Monod, H. (2010). Force-velocity relationship and maximal power on a cycle ergometer. Archives </w:t>
      </w:r>
      <w:proofErr w:type="spellStart"/>
      <w:r w:rsidRPr="00E31806">
        <w:rPr>
          <w:rFonts w:ascii="Times New Roman" w:hAnsi="Times New Roman" w:cs="Times New Roman"/>
          <w:sz w:val="24"/>
          <w:szCs w:val="24"/>
        </w:rPr>
        <w:t>Internationales</w:t>
      </w:r>
      <w:proofErr w:type="spellEnd"/>
      <w:r w:rsidRPr="00E31806">
        <w:rPr>
          <w:rFonts w:ascii="Times New Roman" w:hAnsi="Times New Roman" w:cs="Times New Roman"/>
          <w:sz w:val="24"/>
          <w:szCs w:val="24"/>
        </w:rPr>
        <w:t xml:space="preserve"> de </w:t>
      </w:r>
      <w:proofErr w:type="spellStart"/>
      <w:r w:rsidRPr="00E31806">
        <w:rPr>
          <w:rFonts w:ascii="Times New Roman" w:hAnsi="Times New Roman" w:cs="Times New Roman"/>
          <w:sz w:val="24"/>
          <w:szCs w:val="24"/>
        </w:rPr>
        <w:t>Physiologie</w:t>
      </w:r>
      <w:proofErr w:type="spellEnd"/>
      <w:r w:rsidRPr="00E31806">
        <w:rPr>
          <w:rFonts w:ascii="Times New Roman" w:hAnsi="Times New Roman" w:cs="Times New Roman"/>
          <w:sz w:val="24"/>
          <w:szCs w:val="24"/>
        </w:rPr>
        <w:t xml:space="preserve"> et de </w:t>
      </w:r>
      <w:proofErr w:type="spellStart"/>
      <w:r w:rsidRPr="00E31806">
        <w:rPr>
          <w:rFonts w:ascii="Times New Roman" w:hAnsi="Times New Roman" w:cs="Times New Roman"/>
          <w:sz w:val="24"/>
          <w:szCs w:val="24"/>
        </w:rPr>
        <w:t>Biochimie</w:t>
      </w:r>
      <w:proofErr w:type="spellEnd"/>
      <w:r w:rsidRPr="00E31806">
        <w:rPr>
          <w:rFonts w:ascii="Times New Roman" w:hAnsi="Times New Roman" w:cs="Times New Roman"/>
          <w:sz w:val="24"/>
          <w:szCs w:val="24"/>
        </w:rPr>
        <w:t>, 100(5), 537-545.</w:t>
      </w:r>
    </w:p>
    <w:p w14:paraId="45C953A1" w14:textId="77777777" w:rsidR="00FC0CB1" w:rsidRPr="00D1156E" w:rsidRDefault="00FC0CB1" w:rsidP="00FC0CB1">
      <w:pPr>
        <w:rPr>
          <w:rFonts w:ascii="Times New Roman" w:hAnsi="Times New Roman" w:cs="Times New Roman"/>
          <w:sz w:val="24"/>
          <w:szCs w:val="24"/>
        </w:rPr>
      </w:pPr>
      <w:r w:rsidRPr="00D1156E">
        <w:rPr>
          <w:rFonts w:ascii="Times New Roman" w:hAnsi="Times New Roman" w:cs="Times New Roman"/>
          <w:sz w:val="24"/>
          <w:szCs w:val="24"/>
        </w:rPr>
        <w:t xml:space="preserve">Varley, M. C., &amp; </w:t>
      </w:r>
      <w:proofErr w:type="spellStart"/>
      <w:r w:rsidRPr="00D1156E">
        <w:rPr>
          <w:rFonts w:ascii="Times New Roman" w:hAnsi="Times New Roman" w:cs="Times New Roman"/>
          <w:sz w:val="24"/>
          <w:szCs w:val="24"/>
        </w:rPr>
        <w:t>Aughey</w:t>
      </w:r>
      <w:proofErr w:type="spellEnd"/>
      <w:r w:rsidRPr="00D1156E">
        <w:rPr>
          <w:rFonts w:ascii="Times New Roman" w:hAnsi="Times New Roman" w:cs="Times New Roman"/>
          <w:sz w:val="24"/>
          <w:szCs w:val="24"/>
        </w:rPr>
        <w:t xml:space="preserve">, R. J. (2013). Acceleration profiles in elite Australian soccer. </w:t>
      </w:r>
      <w:r w:rsidRPr="000C7FEB">
        <w:rPr>
          <w:rFonts w:ascii="Times New Roman" w:hAnsi="Times New Roman" w:cs="Times New Roman"/>
          <w:i/>
          <w:iCs/>
          <w:sz w:val="24"/>
          <w:szCs w:val="24"/>
        </w:rPr>
        <w:t>International journal of sports medicine</w:t>
      </w:r>
      <w:r w:rsidRPr="00D1156E">
        <w:rPr>
          <w:rFonts w:ascii="Times New Roman" w:hAnsi="Times New Roman" w:cs="Times New Roman"/>
          <w:sz w:val="24"/>
          <w:szCs w:val="24"/>
        </w:rPr>
        <w:t>, 34(01), 34-39.</w:t>
      </w:r>
    </w:p>
    <w:p w14:paraId="579A1E8E" w14:textId="77777777" w:rsidR="00FC0CB1" w:rsidRPr="00D1156E" w:rsidRDefault="00FC0CB1" w:rsidP="00FC0CB1">
      <w:pPr>
        <w:rPr>
          <w:rFonts w:ascii="Times New Roman" w:hAnsi="Times New Roman" w:cs="Times New Roman"/>
          <w:sz w:val="24"/>
          <w:szCs w:val="24"/>
        </w:rPr>
      </w:pPr>
      <w:proofErr w:type="spellStart"/>
      <w:r w:rsidRPr="00D1156E">
        <w:rPr>
          <w:rFonts w:ascii="Times New Roman" w:hAnsi="Times New Roman" w:cs="Times New Roman"/>
          <w:sz w:val="24"/>
          <w:szCs w:val="24"/>
        </w:rPr>
        <w:t>Ziogas</w:t>
      </w:r>
      <w:proofErr w:type="spellEnd"/>
      <w:r w:rsidRPr="00D1156E">
        <w:rPr>
          <w:rFonts w:ascii="Times New Roman" w:hAnsi="Times New Roman" w:cs="Times New Roman"/>
          <w:sz w:val="24"/>
          <w:szCs w:val="24"/>
        </w:rPr>
        <w:t xml:space="preserve">, G. G., Patras, K. N., Stergiou, N., </w:t>
      </w:r>
      <w:proofErr w:type="spellStart"/>
      <w:r w:rsidRPr="00D1156E">
        <w:rPr>
          <w:rFonts w:ascii="Times New Roman" w:hAnsi="Times New Roman" w:cs="Times New Roman"/>
          <w:sz w:val="24"/>
          <w:szCs w:val="24"/>
        </w:rPr>
        <w:t>Georgoulis</w:t>
      </w:r>
      <w:proofErr w:type="spellEnd"/>
      <w:r w:rsidRPr="00D1156E">
        <w:rPr>
          <w:rFonts w:ascii="Times New Roman" w:hAnsi="Times New Roman" w:cs="Times New Roman"/>
          <w:sz w:val="24"/>
          <w:szCs w:val="24"/>
        </w:rPr>
        <w:t xml:space="preserve">, A. D., &amp; Papanikolaou, A. (2011). Lactate profile in soccer: a comprehensive review. </w:t>
      </w:r>
      <w:r w:rsidRPr="000C7FEB">
        <w:rPr>
          <w:rFonts w:ascii="Times New Roman" w:hAnsi="Times New Roman" w:cs="Times New Roman"/>
          <w:i/>
          <w:iCs/>
          <w:sz w:val="24"/>
          <w:szCs w:val="24"/>
        </w:rPr>
        <w:t>Journal of sports science &amp; medicine</w:t>
      </w:r>
      <w:r w:rsidRPr="00D1156E">
        <w:rPr>
          <w:rFonts w:ascii="Times New Roman" w:hAnsi="Times New Roman" w:cs="Times New Roman"/>
          <w:sz w:val="24"/>
          <w:szCs w:val="24"/>
        </w:rPr>
        <w:t>, 10(2), 218.</w:t>
      </w:r>
    </w:p>
    <w:p w14:paraId="378BC887" w14:textId="77777777" w:rsidR="00FC0CB1" w:rsidRPr="00BE3B62" w:rsidRDefault="00FC0CB1" w:rsidP="00BE3B62">
      <w:pPr>
        <w:spacing w:after="0" w:line="360" w:lineRule="auto"/>
        <w:jc w:val="both"/>
        <w:rPr>
          <w:rFonts w:ascii="Times New Roman" w:hAnsi="Times New Roman" w:cs="Times New Roman"/>
          <w:sz w:val="24"/>
          <w:szCs w:val="24"/>
        </w:rPr>
      </w:pPr>
    </w:p>
    <w:p w14:paraId="1F56F9A9" w14:textId="2F64594C" w:rsidR="001C47F6" w:rsidRPr="009F3672" w:rsidRDefault="001C47F6" w:rsidP="009969BC">
      <w:pPr>
        <w:spacing w:after="0" w:line="360" w:lineRule="auto"/>
        <w:jc w:val="both"/>
        <w:rPr>
          <w:rFonts w:ascii="Times New Roman" w:hAnsi="Times New Roman" w:cs="Times New Roman"/>
          <w:sz w:val="24"/>
          <w:szCs w:val="24"/>
        </w:rPr>
      </w:pPr>
    </w:p>
    <w:p w14:paraId="7F483499" w14:textId="77777777" w:rsidR="009969BC" w:rsidRPr="009F3672" w:rsidRDefault="009969BC" w:rsidP="009969BC">
      <w:pPr>
        <w:spacing w:after="0" w:line="360" w:lineRule="auto"/>
        <w:jc w:val="both"/>
        <w:rPr>
          <w:rFonts w:ascii="Times New Roman" w:hAnsi="Times New Roman" w:cs="Times New Roman"/>
          <w:sz w:val="24"/>
          <w:szCs w:val="24"/>
        </w:rPr>
      </w:pPr>
    </w:p>
    <w:p w14:paraId="3584FAD6" w14:textId="1016DDA0" w:rsidR="006F5472" w:rsidRPr="009F3672" w:rsidRDefault="006F5472" w:rsidP="006F5472">
      <w:pPr>
        <w:spacing w:after="0" w:line="360" w:lineRule="auto"/>
        <w:jc w:val="both"/>
        <w:rPr>
          <w:rFonts w:ascii="Times New Roman" w:hAnsi="Times New Roman" w:cs="Times New Roman"/>
          <w:sz w:val="24"/>
          <w:szCs w:val="24"/>
        </w:rPr>
      </w:pPr>
    </w:p>
    <w:sectPr w:rsidR="006F5472" w:rsidRPr="009F36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1A5"/>
    <w:rsid w:val="000602A5"/>
    <w:rsid w:val="000A2086"/>
    <w:rsid w:val="000B5FF1"/>
    <w:rsid w:val="000C2665"/>
    <w:rsid w:val="000E368B"/>
    <w:rsid w:val="000F172A"/>
    <w:rsid w:val="001523E6"/>
    <w:rsid w:val="00156EA9"/>
    <w:rsid w:val="001C47F6"/>
    <w:rsid w:val="001F0935"/>
    <w:rsid w:val="0025490A"/>
    <w:rsid w:val="00261D08"/>
    <w:rsid w:val="002629B9"/>
    <w:rsid w:val="002A20D0"/>
    <w:rsid w:val="002E311F"/>
    <w:rsid w:val="00316931"/>
    <w:rsid w:val="00317A8D"/>
    <w:rsid w:val="00334681"/>
    <w:rsid w:val="00342E02"/>
    <w:rsid w:val="00376456"/>
    <w:rsid w:val="003B138A"/>
    <w:rsid w:val="003C69C2"/>
    <w:rsid w:val="003D24C7"/>
    <w:rsid w:val="003E7244"/>
    <w:rsid w:val="00412491"/>
    <w:rsid w:val="00440FCC"/>
    <w:rsid w:val="0049500B"/>
    <w:rsid w:val="004D102C"/>
    <w:rsid w:val="004D3A07"/>
    <w:rsid w:val="004E2262"/>
    <w:rsid w:val="004F724B"/>
    <w:rsid w:val="00506001"/>
    <w:rsid w:val="0051540C"/>
    <w:rsid w:val="00535419"/>
    <w:rsid w:val="0055079F"/>
    <w:rsid w:val="00573E95"/>
    <w:rsid w:val="005816EF"/>
    <w:rsid w:val="005E24EE"/>
    <w:rsid w:val="006157A4"/>
    <w:rsid w:val="00645D39"/>
    <w:rsid w:val="00691B59"/>
    <w:rsid w:val="006C7F52"/>
    <w:rsid w:val="006D585B"/>
    <w:rsid w:val="006F35D5"/>
    <w:rsid w:val="006F5472"/>
    <w:rsid w:val="00772051"/>
    <w:rsid w:val="007A5CCA"/>
    <w:rsid w:val="00883CDC"/>
    <w:rsid w:val="008D1D87"/>
    <w:rsid w:val="008E7548"/>
    <w:rsid w:val="00925831"/>
    <w:rsid w:val="0094465C"/>
    <w:rsid w:val="00971F20"/>
    <w:rsid w:val="00973240"/>
    <w:rsid w:val="009969BC"/>
    <w:rsid w:val="00997B37"/>
    <w:rsid w:val="009A549A"/>
    <w:rsid w:val="009D516C"/>
    <w:rsid w:val="009F3672"/>
    <w:rsid w:val="00A52120"/>
    <w:rsid w:val="00A67D7F"/>
    <w:rsid w:val="00AE180E"/>
    <w:rsid w:val="00AE37B9"/>
    <w:rsid w:val="00B02A81"/>
    <w:rsid w:val="00B46F8B"/>
    <w:rsid w:val="00B923AC"/>
    <w:rsid w:val="00BE3B62"/>
    <w:rsid w:val="00BF2DA0"/>
    <w:rsid w:val="00C52C37"/>
    <w:rsid w:val="00C66332"/>
    <w:rsid w:val="00CB31A5"/>
    <w:rsid w:val="00CE1ADD"/>
    <w:rsid w:val="00D46434"/>
    <w:rsid w:val="00D970BB"/>
    <w:rsid w:val="00DB0C27"/>
    <w:rsid w:val="00DD5D64"/>
    <w:rsid w:val="00E5557F"/>
    <w:rsid w:val="00E568CB"/>
    <w:rsid w:val="00F106CC"/>
    <w:rsid w:val="00F3482C"/>
    <w:rsid w:val="00F467E4"/>
    <w:rsid w:val="00F536E7"/>
    <w:rsid w:val="00F95937"/>
    <w:rsid w:val="00FC0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440B7"/>
  <w15:chartTrackingRefBased/>
  <w15:docId w15:val="{FC09CF92-2BE1-45AB-976F-06E44D9AA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68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61D08"/>
    <w:pPr>
      <w:spacing w:after="200" w:line="240" w:lineRule="auto"/>
    </w:pPr>
    <w:rPr>
      <w:i/>
      <w:iCs/>
      <w:color w:val="44546A" w:themeColor="text2"/>
      <w:sz w:val="18"/>
      <w:szCs w:val="18"/>
    </w:rPr>
  </w:style>
  <w:style w:type="paragraph" w:styleId="NormalWeb">
    <w:name w:val="Normal (Web)"/>
    <w:basedOn w:val="Normal"/>
    <w:uiPriority w:val="99"/>
    <w:semiHidden/>
    <w:unhideWhenUsed/>
    <w:rsid w:val="00261D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ListTable1Light">
    <w:name w:val="List Table 1 Light"/>
    <w:basedOn w:val="TableNormal"/>
    <w:uiPriority w:val="46"/>
    <w:rsid w:val="00156EA9"/>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FC0CB1"/>
    <w:rPr>
      <w:color w:val="0563C1" w:themeColor="hyperlink"/>
      <w:u w:val="single"/>
    </w:rPr>
  </w:style>
  <w:style w:type="character" w:styleId="UnresolvedMention">
    <w:name w:val="Unresolved Mention"/>
    <w:basedOn w:val="DefaultParagraphFont"/>
    <w:uiPriority w:val="99"/>
    <w:semiHidden/>
    <w:unhideWhenUsed/>
    <w:rsid w:val="00997B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6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r.fi" TargetMode="External"/><Relationship Id="rId3" Type="http://schemas.openxmlformats.org/officeDocument/2006/relationships/settings" Target="settings.xml"/><Relationship Id="rId7" Type="http://schemas.openxmlformats.org/officeDocument/2006/relationships/hyperlink" Target="https://www.rudolphkc.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rowertiming.com/" TargetMode="External"/><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hyperlink" Target="https://monarkexercise.se" TargetMode="External"/><Relationship Id="rId4" Type="http://schemas.openxmlformats.org/officeDocument/2006/relationships/webSettings" Target="webSettings.xml"/><Relationship Id="rId9" Type="http://schemas.openxmlformats.org/officeDocument/2006/relationships/hyperlink" Target="https://www.keiser.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Reon_\Documents\UWTSD\Year%202\Exercise%20Psychology\Assignment%20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baseline="0">
                <a:solidFill>
                  <a:schemeClr val="tx1">
                    <a:lumMod val="65000"/>
                    <a:lumOff val="3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Z-Score</a:t>
            </a:r>
            <a:r>
              <a:rPr lang="en-GB" sz="1200" baseline="0">
                <a:latin typeface="Times New Roman" panose="02020603050405020304" pitchFamily="18" charset="0"/>
                <a:cs typeface="Times New Roman" panose="02020603050405020304" pitchFamily="18" charset="0"/>
              </a:rPr>
              <a:t> displaying football athlete profile compare to the Males in UWTSD Health Nutrition and Lifestyle</a:t>
            </a:r>
            <a:endParaRPr lang="en-GB" sz="1200">
              <a:latin typeface="Times New Roman" panose="02020603050405020304" pitchFamily="18" charset="0"/>
              <a:cs typeface="Times New Roman" panose="02020603050405020304" pitchFamily="18" charset="0"/>
            </a:endParaRPr>
          </a:p>
        </c:rich>
      </c:tx>
      <c:layout>
        <c:manualLayout>
          <c:xMode val="edge"/>
          <c:yMode val="edge"/>
          <c:x val="0.11114557943718148"/>
          <c:y val="2.3152614316033184E-2"/>
        </c:manualLayout>
      </c:layout>
      <c:overlay val="0"/>
      <c:spPr>
        <a:noFill/>
        <a:ln>
          <a:noFill/>
        </a:ln>
        <a:effectLst/>
      </c:spPr>
      <c:txPr>
        <a:bodyPr rot="0" spcFirstLastPara="1" vertOverflow="ellipsis" vert="horz" wrap="square" anchor="ctr" anchorCtr="1"/>
        <a:lstStyle/>
        <a:p>
          <a:pPr algn="ct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796537302273417"/>
          <c:y val="0.1162778489898065"/>
          <c:w val="0.75782074347531481"/>
          <c:h val="0.72549573745142326"/>
        </c:manualLayout>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Sheet1!$M$2:$M$10</c:f>
              <c:strCache>
                <c:ptCount val="9"/>
                <c:pt idx="0">
                  <c:v>Age</c:v>
                </c:pt>
                <c:pt idx="1">
                  <c:v>Body Mass</c:v>
                </c:pt>
                <c:pt idx="2">
                  <c:v>Keiser Leg</c:v>
                </c:pt>
                <c:pt idx="3">
                  <c:v>Force platform Jump</c:v>
                </c:pt>
                <c:pt idx="4">
                  <c:v>Agility</c:v>
                </c:pt>
                <c:pt idx="5">
                  <c:v>30m Sprint</c:v>
                </c:pt>
                <c:pt idx="6">
                  <c:v>WAnT PP(W)</c:v>
                </c:pt>
                <c:pt idx="7">
                  <c:v>V02 Max</c:v>
                </c:pt>
                <c:pt idx="8">
                  <c:v>Sit and Reach</c:v>
                </c:pt>
              </c:strCache>
            </c:strRef>
          </c:cat>
          <c:val>
            <c:numRef>
              <c:f>Sheet1!$Q$2:$Q$10</c:f>
              <c:numCache>
                <c:formatCode>0.0</c:formatCode>
                <c:ptCount val="9"/>
                <c:pt idx="0">
                  <c:v>-0.76109435501736666</c:v>
                </c:pt>
                <c:pt idx="1">
                  <c:v>-0.52779509962982885</c:v>
                </c:pt>
                <c:pt idx="2">
                  <c:v>1.8955173420196536</c:v>
                </c:pt>
                <c:pt idx="3">
                  <c:v>4.4372363548060978</c:v>
                </c:pt>
                <c:pt idx="4">
                  <c:v>-0.82677192141155842</c:v>
                </c:pt>
                <c:pt idx="5">
                  <c:v>-3.0029800345084818</c:v>
                </c:pt>
                <c:pt idx="6">
                  <c:v>2.6940647507516635</c:v>
                </c:pt>
                <c:pt idx="7">
                  <c:v>0.12448594571801477</c:v>
                </c:pt>
                <c:pt idx="8">
                  <c:v>0.76539207448568003</c:v>
                </c:pt>
              </c:numCache>
            </c:numRef>
          </c:val>
          <c:extLst>
            <c:ext xmlns:c16="http://schemas.microsoft.com/office/drawing/2014/chart" uri="{C3380CC4-5D6E-409C-BE32-E72D297353CC}">
              <c16:uniqueId val="{00000000-4F20-4D0C-AAE1-75FDCD94919D}"/>
            </c:ext>
          </c:extLst>
        </c:ser>
        <c:dLbls>
          <c:showLegendKey val="0"/>
          <c:showVal val="0"/>
          <c:showCatName val="0"/>
          <c:showSerName val="0"/>
          <c:showPercent val="0"/>
          <c:showBubbleSize val="0"/>
        </c:dLbls>
        <c:gapWidth val="115"/>
        <c:overlap val="-20"/>
        <c:axId val="622448960"/>
        <c:axId val="556134464"/>
      </c:barChart>
      <c:catAx>
        <c:axId val="622448960"/>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800" b="1">
                    <a:latin typeface="Times New Roman" panose="02020603050405020304" pitchFamily="18" charset="0"/>
                    <a:cs typeface="Times New Roman" panose="02020603050405020304" pitchFamily="18" charset="0"/>
                  </a:rPr>
                  <a:t>Vari</a:t>
                </a:r>
                <a:r>
                  <a:rPr lang="en-GB" sz="1400" b="1">
                    <a:latin typeface="Times New Roman" panose="02020603050405020304" pitchFamily="18" charset="0"/>
                    <a:cs typeface="Times New Roman" panose="02020603050405020304" pitchFamily="18" charset="0"/>
                  </a:rPr>
                  <a:t>a</a:t>
                </a:r>
                <a:r>
                  <a:rPr lang="en-GB" sz="1800" b="1">
                    <a:latin typeface="Times New Roman" panose="02020603050405020304" pitchFamily="18" charset="0"/>
                    <a:cs typeface="Times New Roman" panose="02020603050405020304" pitchFamily="18" charset="0"/>
                  </a:rPr>
                  <a:t>bles</a:t>
                </a:r>
              </a:p>
            </c:rich>
          </c:tx>
          <c:layout>
            <c:manualLayout>
              <c:xMode val="edge"/>
              <c:yMode val="edge"/>
              <c:x val="4.4316419233325945E-3"/>
              <c:y val="0.23139883416560195"/>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low"/>
        <c:spPr>
          <a:noFill/>
          <a:ln w="12700" cap="flat" cmpd="sng" algn="ctr">
            <a:solidFill>
              <a:schemeClr val="tx1">
                <a:lumMod val="15000"/>
                <a:lumOff val="85000"/>
              </a:schemeClr>
            </a:solidFill>
            <a:round/>
          </a:ln>
          <a:effectLst/>
        </c:spPr>
        <c:txPr>
          <a:bodyPr rot="-60000000" spcFirstLastPara="1" vertOverflow="ellipsis" vert="horz" wrap="square" anchor="ctr" anchorCtr="0"/>
          <a:lstStyle/>
          <a:p>
            <a:pPr>
              <a:defRPr sz="900" b="0" i="0" u="none" strike="noStrike" kern="1200" baseline="0">
                <a:ln w="6350">
                  <a:solidFill>
                    <a:schemeClr val="tx1">
                      <a:alpha val="40000"/>
                    </a:schemeClr>
                  </a:solidFill>
                </a:ln>
                <a:solidFill>
                  <a:schemeClr val="tx1">
                    <a:lumMod val="65000"/>
                    <a:lumOff val="35000"/>
                  </a:schemeClr>
                </a:solidFill>
                <a:latin typeface="+mn-lt"/>
                <a:ea typeface="+mn-ea"/>
                <a:cs typeface="+mn-cs"/>
              </a:defRPr>
            </a:pPr>
            <a:endParaRPr lang="en-US"/>
          </a:p>
        </c:txPr>
        <c:crossAx val="556134464"/>
        <c:crosses val="autoZero"/>
        <c:auto val="1"/>
        <c:lblAlgn val="ctr"/>
        <c:lblOffset val="100"/>
        <c:noMultiLvlLbl val="0"/>
      </c:catAx>
      <c:valAx>
        <c:axId val="556134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lgn="l">
                  <a:defRPr sz="900" b="0" i="0" u="none" strike="noStrike" kern="1200" baseline="0">
                    <a:solidFill>
                      <a:schemeClr val="tx1">
                        <a:lumMod val="65000"/>
                        <a:lumOff val="35000"/>
                      </a:schemeClr>
                    </a:solidFill>
                    <a:latin typeface="+mn-lt"/>
                    <a:ea typeface="+mn-ea"/>
                    <a:cs typeface="+mn-cs"/>
                  </a:defRPr>
                </a:pPr>
                <a:r>
                  <a:rPr lang="en-GB" sz="1600" b="1">
                    <a:latin typeface="Times New Roman" panose="02020603050405020304" pitchFamily="18" charset="0"/>
                    <a:cs typeface="Times New Roman" panose="02020603050405020304" pitchFamily="18" charset="0"/>
                  </a:rPr>
                  <a:t>Z-Scores</a:t>
                </a:r>
              </a:p>
            </c:rich>
          </c:tx>
          <c:overlay val="0"/>
          <c:spPr>
            <a:noFill/>
            <a:ln>
              <a:noFill/>
            </a:ln>
            <a:effectLst/>
          </c:spPr>
          <c:txPr>
            <a:bodyPr rot="0" spcFirstLastPara="1" vertOverflow="ellipsis" vert="horz" wrap="square" anchor="ctr" anchorCtr="1"/>
            <a:lstStyle/>
            <a:p>
              <a:pPr algn="l">
                <a:defRPr sz="9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448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F0AFF-6DEB-4755-8BD3-9CA6815B2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802</TotalTime>
  <Pages>9</Pages>
  <Words>3099</Words>
  <Characters>17666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Reon King (2114408)</dc:creator>
  <cp:keywords/>
  <dc:description/>
  <cp:lastModifiedBy>Reon King</cp:lastModifiedBy>
  <cp:revision>68</cp:revision>
  <dcterms:created xsi:type="dcterms:W3CDTF">2023-04-19T14:45:00Z</dcterms:created>
  <dcterms:modified xsi:type="dcterms:W3CDTF">2023-05-05T12:47:00Z</dcterms:modified>
</cp:coreProperties>
</file>